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5C188">
      <w:pPr>
        <w:keepLines w:val="0"/>
        <w:pageBreakBefore w:val="0"/>
        <w:kinsoku/>
        <w:wordWrap w:val="0"/>
        <w:overflowPunct/>
        <w:topLinePunct w:val="0"/>
        <w:bidi w:val="0"/>
        <w:ind w:firstLine="420"/>
        <w:rPr>
          <w:color w:val="auto"/>
        </w:rPr>
      </w:pPr>
      <w:r>
        <w:rPr>
          <w:rFonts w:ascii="宋体" w:hAnsi="宋体" w:cs="宋体"/>
          <w:color w:val="auto"/>
          <w:sz w:val="72"/>
          <w:szCs w:val="72"/>
        </w:rPr>
        <w:fldChar w:fldCharType="begin">
          <w:fldData xml:space="preserve">ZQBKAHoAdABYAFEAMQB3AFgATQBWADkAZgArAC8AdQBkAFAAZQAwAFYAbQBwAHgAZwBLAHUASQBw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</w:fldData>
        </w:fldChar>
      </w:r>
      <w:r>
        <w:rPr>
          <w:rFonts w:ascii="宋体" w:hAnsi="宋体" w:cs="宋体"/>
          <w:color w:val="auto"/>
          <w:sz w:val="72"/>
          <w:szCs w:val="72"/>
        </w:rPr>
        <w:instrText xml:space="preserve">ADDIN CNKISM.UserStyle</w:instrText>
      </w:r>
      <w:r>
        <w:rPr>
          <w:rFonts w:ascii="宋体" w:hAnsi="宋体" w:cs="宋体"/>
          <w:color w:val="auto"/>
          <w:sz w:val="72"/>
          <w:szCs w:val="72"/>
        </w:rPr>
        <w:fldChar w:fldCharType="end"/>
      </w:r>
    </w:p>
    <w:p w14:paraId="678837E8">
      <w:pPr>
        <w:keepLines w:val="0"/>
        <w:pageBreakBefore w:val="0"/>
        <w:kinsoku/>
        <w:wordWrap w:val="0"/>
        <w:overflowPunct/>
        <w:topLinePunct w:val="0"/>
        <w:bidi w:val="0"/>
        <w:spacing w:before="156" w:beforeLines="50" w:line="360" w:lineRule="auto"/>
        <w:jc w:val="center"/>
        <w:rPr>
          <w:rFonts w:hint="eastAsia" w:ascii="楷体_GB2312" w:hAnsi="Courier New" w:eastAsia="楷体_GB2312" w:cs="宋体"/>
          <w:b/>
          <w:color w:val="auto"/>
          <w:sz w:val="60"/>
          <w:szCs w:val="60"/>
          <w:lang w:eastAsia="zh-CN"/>
        </w:rPr>
      </w:pPr>
      <w:r>
        <w:rPr>
          <w:rFonts w:hint="eastAsia" w:ascii="楷体_GB2312" w:hAnsi="Courier New" w:eastAsia="楷体_GB2312" w:cs="宋体"/>
          <w:b/>
          <w:color w:val="auto"/>
          <w:sz w:val="60"/>
          <w:szCs w:val="60"/>
          <w:lang w:eastAsia="zh-CN"/>
        </w:rPr>
        <w:t>广西两仪工程管理咨询有限公司</w:t>
      </w:r>
    </w:p>
    <w:p w14:paraId="1123EB5E">
      <w:pPr>
        <w:keepLines w:val="0"/>
        <w:pageBreakBefore w:val="0"/>
        <w:kinsoku/>
        <w:wordWrap w:val="0"/>
        <w:overflowPunct/>
        <w:topLinePunct w:val="0"/>
        <w:bidi w:val="0"/>
        <w:spacing w:line="360" w:lineRule="auto"/>
        <w:rPr>
          <w:rFonts w:ascii="宋体" w:hAnsi="宋体" w:cs="宋体"/>
          <w:b/>
          <w:color w:val="auto"/>
          <w:sz w:val="32"/>
          <w:szCs w:val="32"/>
        </w:rPr>
      </w:pPr>
      <w:r>
        <w:rPr>
          <w:rFonts w:hint="eastAsia" w:ascii="宋体" w:hAnsi="宋体" w:cs="宋体"/>
          <w:b/>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129540</wp:posOffset>
                </wp:positionV>
                <wp:extent cx="5944235" cy="8255"/>
                <wp:effectExtent l="0" t="0" r="0" b="0"/>
                <wp:wrapNone/>
                <wp:docPr id="5" name="直接连接符 5"/>
                <wp:cNvGraphicFramePr/>
                <a:graphic xmlns:a="http://schemas.openxmlformats.org/drawingml/2006/main">
                  <a:graphicData uri="http://schemas.microsoft.com/office/word/2010/wordprocessingShape">
                    <wps:wsp>
                      <wps:cNvCnPr/>
                      <wps:spPr>
                        <a:xfrm flipV="1">
                          <a:off x="938530" y="289433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3.35pt;margin-top:10.2pt;height:0.65pt;width:468.05pt;z-index:251659264;mso-width-relative:page;mso-height-relative:page;" filled="f" stroked="t" coordsize="21600,21600" o:gfxdata="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anIu9gAAAAJAQAADwAAAAAAAAABACAAAAAiAAAA&#10;ZHJzL2Rvd25yZXYueG1sUEsBAhQAFAAAAAgAh07iQHXHLS8HAgAA/wMAAA4AAAAAAAAAAQAgAAAA&#10;JwEAAGRycy9lMm9Eb2MueG1sUEsFBgAAAAAGAAYAWQEAAKAFAAAAAA==&#10;">
                <v:fill on="f" focussize="0,0"/>
                <v:stroke weight="2.25pt" color="#000000" joinstyle="round"/>
                <v:imagedata o:title=""/>
                <o:lock v:ext="edit" aspectratio="f"/>
              </v:line>
            </w:pict>
          </mc:Fallback>
        </mc:AlternateContent>
      </w:r>
    </w:p>
    <w:p w14:paraId="3B782C45">
      <w:pPr>
        <w:keepLines w:val="0"/>
        <w:pageBreakBefore w:val="0"/>
        <w:kinsoku/>
        <w:wordWrap w:val="0"/>
        <w:overflowPunct/>
        <w:topLinePunct w:val="0"/>
        <w:bidi w:val="0"/>
        <w:spacing w:line="360" w:lineRule="auto"/>
        <w:rPr>
          <w:rFonts w:ascii="宋体" w:hAnsi="宋体" w:cs="宋体"/>
          <w:b/>
          <w:color w:val="auto"/>
          <w:sz w:val="32"/>
          <w:szCs w:val="32"/>
        </w:rPr>
      </w:pPr>
    </w:p>
    <w:p w14:paraId="7BE23892">
      <w:pPr>
        <w:keepLines w:val="0"/>
        <w:pageBreakBefore w:val="0"/>
        <w:kinsoku/>
        <w:wordWrap w:val="0"/>
        <w:overflowPunct/>
        <w:topLinePunct w:val="0"/>
        <w:bidi w:val="0"/>
        <w:spacing w:line="360" w:lineRule="auto"/>
        <w:rPr>
          <w:rFonts w:ascii="宋体" w:hAnsi="宋体" w:cs="宋体"/>
          <w:b/>
          <w:color w:val="auto"/>
          <w:sz w:val="32"/>
          <w:szCs w:val="32"/>
        </w:rPr>
      </w:pPr>
    </w:p>
    <w:p w14:paraId="10260945">
      <w:pPr>
        <w:keepLines w:val="0"/>
        <w:pageBreakBefore w:val="0"/>
        <w:kinsoku/>
        <w:wordWrap w:val="0"/>
        <w:overflowPunct/>
        <w:topLinePunct w:val="0"/>
        <w:bidi w:val="0"/>
        <w:spacing w:beforeLines="100" w:afterLines="50" w:line="600" w:lineRule="exact"/>
        <w:jc w:val="center"/>
        <w:outlineLvl w:val="9"/>
        <w:rPr>
          <w:rFonts w:hint="eastAsia" w:ascii="宋体" w:hAnsi="宋体" w:eastAsia="宋体" w:cs="宋体"/>
          <w:b w:val="0"/>
          <w:bCs/>
          <w:color w:val="auto"/>
          <w:sz w:val="28"/>
          <w:szCs w:val="28"/>
          <w:highlight w:val="none"/>
          <w:lang w:eastAsia="zh-CN"/>
        </w:rPr>
      </w:pPr>
      <w:r>
        <w:rPr>
          <w:rFonts w:hint="eastAsia" w:ascii="楷体" w:hAnsi="楷体" w:eastAsia="楷体" w:cs="楷体"/>
          <w:color w:val="auto"/>
          <w:sz w:val="72"/>
          <w:szCs w:val="72"/>
        </w:rPr>
        <w:t>竞争性磋商文件</w:t>
      </w:r>
      <w:r>
        <w:rPr>
          <w:rFonts w:hint="eastAsia" w:ascii="楷体" w:hAnsi="楷体" w:eastAsia="楷体" w:cs="楷体"/>
          <w:color w:val="auto"/>
          <w:sz w:val="72"/>
          <w:szCs w:val="72"/>
        </w:rPr>
        <w:br w:type="textWrapping"/>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全流程电子化评标</w:t>
      </w:r>
      <w:r>
        <w:rPr>
          <w:rFonts w:hint="eastAsia" w:ascii="宋体" w:hAnsi="宋体" w:eastAsia="宋体" w:cs="宋体"/>
          <w:b w:val="0"/>
          <w:bCs/>
          <w:color w:val="auto"/>
          <w:sz w:val="28"/>
          <w:szCs w:val="28"/>
          <w:highlight w:val="none"/>
          <w:lang w:eastAsia="zh-CN"/>
        </w:rPr>
        <w:t>）</w:t>
      </w:r>
    </w:p>
    <w:p w14:paraId="404C4A8C">
      <w:pPr>
        <w:keepLines w:val="0"/>
        <w:pageBreakBefore w:val="0"/>
        <w:kinsoku/>
        <w:wordWrap w:val="0"/>
        <w:overflowPunct/>
        <w:topLinePunct w:val="0"/>
        <w:bidi w:val="0"/>
        <w:spacing w:before="156" w:beforeLines="50" w:line="360" w:lineRule="auto"/>
        <w:jc w:val="center"/>
        <w:rPr>
          <w:rFonts w:ascii="楷体" w:hAnsi="楷体" w:eastAsia="楷体" w:cs="楷体"/>
          <w:color w:val="auto"/>
          <w:sz w:val="44"/>
          <w:szCs w:val="44"/>
        </w:rPr>
      </w:pPr>
    </w:p>
    <w:p w14:paraId="665387FE">
      <w:pPr>
        <w:keepLines w:val="0"/>
        <w:pageBreakBefore w:val="0"/>
        <w:kinsoku/>
        <w:wordWrap w:val="0"/>
        <w:overflowPunct/>
        <w:topLinePunct w:val="0"/>
        <w:bidi w:val="0"/>
        <w:spacing w:line="360" w:lineRule="auto"/>
        <w:rPr>
          <w:rFonts w:ascii="宋体" w:hAnsi="宋体" w:cs="宋体"/>
          <w:b/>
          <w:color w:val="auto"/>
          <w:sz w:val="32"/>
          <w:szCs w:val="32"/>
        </w:rPr>
      </w:pPr>
    </w:p>
    <w:p w14:paraId="796F3C0D">
      <w:pPr>
        <w:keepLines w:val="0"/>
        <w:pageBreakBefore w:val="0"/>
        <w:kinsoku/>
        <w:wordWrap w:val="0"/>
        <w:overflowPunct/>
        <w:topLinePunct w:val="0"/>
        <w:bidi w:val="0"/>
        <w:spacing w:line="360" w:lineRule="auto"/>
        <w:rPr>
          <w:rFonts w:ascii="宋体" w:hAnsi="宋体" w:cs="宋体"/>
          <w:b/>
          <w:color w:val="auto"/>
          <w:sz w:val="32"/>
          <w:szCs w:val="32"/>
        </w:rPr>
      </w:pPr>
    </w:p>
    <w:p w14:paraId="421D34A8">
      <w:pPr>
        <w:keepLines w:val="0"/>
        <w:pageBreakBefore w:val="0"/>
        <w:kinsoku/>
        <w:wordWrap w:val="0"/>
        <w:overflowPunct/>
        <w:topLinePunct w:val="0"/>
        <w:bidi w:val="0"/>
        <w:spacing w:line="360" w:lineRule="auto"/>
        <w:rPr>
          <w:rFonts w:ascii="宋体" w:hAnsi="宋体" w:cs="宋体"/>
          <w:b/>
          <w:color w:val="auto"/>
          <w:sz w:val="32"/>
          <w:szCs w:val="32"/>
        </w:rPr>
      </w:pPr>
    </w:p>
    <w:p w14:paraId="5167C319">
      <w:pPr>
        <w:pStyle w:val="7"/>
        <w:keepLines w:val="0"/>
        <w:pageBreakBefore w:val="0"/>
        <w:kinsoku/>
        <w:wordWrap w:val="0"/>
        <w:overflowPunct/>
        <w:topLinePunct w:val="0"/>
        <w:bidi w:val="0"/>
        <w:rPr>
          <w:rFonts w:ascii="宋体" w:hAnsi="宋体" w:cs="宋体"/>
          <w:b/>
          <w:color w:val="auto"/>
          <w:sz w:val="32"/>
          <w:szCs w:val="32"/>
        </w:rPr>
      </w:pPr>
    </w:p>
    <w:p w14:paraId="0D7CE531">
      <w:pPr>
        <w:keepLines w:val="0"/>
        <w:pageBreakBefore w:val="0"/>
        <w:tabs>
          <w:tab w:val="left" w:pos="8738"/>
        </w:tabs>
        <w:kinsoku/>
        <w:wordWrap w:val="0"/>
        <w:overflowPunct/>
        <w:topLinePunct w:val="0"/>
        <w:bidi w:val="0"/>
        <w:spacing w:line="360" w:lineRule="auto"/>
        <w:ind w:left="2564" w:leftChars="456" w:hanging="1606" w:hangingChars="500"/>
        <w:rPr>
          <w:rFonts w:hint="eastAsia" w:ascii="宋体" w:hAnsi="宋体" w:eastAsia="宋体" w:cs="宋体"/>
          <w:b/>
          <w:color w:val="auto"/>
          <w:sz w:val="32"/>
          <w:szCs w:val="32"/>
          <w:lang w:eastAsia="zh-CN"/>
        </w:rPr>
      </w:pPr>
      <w:r>
        <w:rPr>
          <w:rFonts w:hint="eastAsia" w:ascii="宋体" w:hAnsi="宋体" w:cs="宋体"/>
          <w:b/>
          <w:color w:val="auto"/>
          <w:sz w:val="32"/>
          <w:szCs w:val="32"/>
        </w:rPr>
        <w:t>项目名称：</w:t>
      </w:r>
      <w:bookmarkStart w:id="0" w:name="OLE_LINK1"/>
      <w:r>
        <w:rPr>
          <w:rFonts w:hint="eastAsia" w:ascii="宋体" w:hAnsi="宋体" w:cs="宋体"/>
          <w:b/>
          <w:color w:val="auto"/>
          <w:sz w:val="32"/>
          <w:szCs w:val="32"/>
          <w:lang w:eastAsia="zh-CN"/>
        </w:rPr>
        <w:t>贵港市</w:t>
      </w:r>
      <w:bookmarkStart w:id="1" w:name="OLE_LINK2"/>
      <w:r>
        <w:rPr>
          <w:rFonts w:hint="eastAsia" w:ascii="宋体" w:hAnsi="宋体" w:cs="宋体"/>
          <w:b/>
          <w:color w:val="auto"/>
          <w:sz w:val="32"/>
          <w:szCs w:val="32"/>
          <w:lang w:eastAsia="zh-CN"/>
        </w:rPr>
        <w:t>桂林郡治遗址--西、南城墙</w:t>
      </w:r>
      <w:bookmarkEnd w:id="1"/>
      <w:r>
        <w:rPr>
          <w:rFonts w:hint="eastAsia" w:ascii="宋体" w:hAnsi="宋体" w:cs="宋体"/>
          <w:b/>
          <w:color w:val="auto"/>
          <w:sz w:val="32"/>
          <w:szCs w:val="32"/>
          <w:lang w:eastAsia="zh-CN"/>
        </w:rPr>
        <w:t>修缮</w:t>
      </w:r>
      <w:bookmarkEnd w:id="0"/>
      <w:r>
        <w:rPr>
          <w:rFonts w:hint="eastAsia" w:ascii="宋体" w:hAnsi="宋体" w:cs="宋体"/>
          <w:b/>
          <w:color w:val="auto"/>
          <w:sz w:val="32"/>
          <w:szCs w:val="32"/>
          <w:lang w:eastAsia="zh-CN"/>
        </w:rPr>
        <w:t>工程(一期)</w:t>
      </w:r>
    </w:p>
    <w:p w14:paraId="21C8E60B">
      <w:pPr>
        <w:keepLines w:val="0"/>
        <w:pageBreakBefore w:val="0"/>
        <w:tabs>
          <w:tab w:val="left" w:pos="8738"/>
        </w:tabs>
        <w:kinsoku/>
        <w:wordWrap w:val="0"/>
        <w:overflowPunct/>
        <w:topLinePunct w:val="0"/>
        <w:bidi w:val="0"/>
        <w:spacing w:line="360" w:lineRule="auto"/>
        <w:ind w:firstLine="964" w:firstLineChars="300"/>
        <w:rPr>
          <w:rFonts w:hint="eastAsia" w:ascii="宋体" w:hAnsi="宋体" w:eastAsia="宋体" w:cs="宋体"/>
          <w:b/>
          <w:color w:val="FF0000"/>
          <w:sz w:val="32"/>
          <w:szCs w:val="32"/>
          <w:lang w:eastAsia="zh-CN"/>
        </w:rPr>
      </w:pPr>
      <w:r>
        <w:rPr>
          <w:rFonts w:hint="eastAsia" w:ascii="宋体" w:hAnsi="宋体" w:cs="宋体"/>
          <w:b/>
          <w:color w:val="auto"/>
          <w:sz w:val="32"/>
          <w:szCs w:val="32"/>
        </w:rPr>
        <w:t>项目编号：GGZC2026-C2-990138-GXLY</w:t>
      </w:r>
      <w:r>
        <w:rPr>
          <w:rFonts w:hint="eastAsia" w:ascii="宋体" w:hAnsi="宋体" w:cs="宋体"/>
          <w:b/>
          <w:color w:val="auto"/>
          <w:sz w:val="32"/>
          <w:szCs w:val="32"/>
          <w:lang w:val="en-US" w:eastAsia="zh-CN"/>
        </w:rPr>
        <w:t xml:space="preserve"> </w:t>
      </w:r>
      <w:r>
        <w:rPr>
          <w:rFonts w:hint="eastAsia" w:ascii="宋体" w:hAnsi="宋体" w:cs="宋体"/>
          <w:b/>
          <w:color w:val="FF0000"/>
          <w:sz w:val="32"/>
          <w:szCs w:val="32"/>
          <w:lang w:val="en-US" w:eastAsia="zh-CN"/>
        </w:rPr>
        <w:t xml:space="preserve"> </w:t>
      </w:r>
    </w:p>
    <w:p w14:paraId="50C13FD6">
      <w:pPr>
        <w:keepLines w:val="0"/>
        <w:pageBreakBefore w:val="0"/>
        <w:tabs>
          <w:tab w:val="left" w:pos="8738"/>
        </w:tabs>
        <w:kinsoku/>
        <w:wordWrap w:val="0"/>
        <w:overflowPunct/>
        <w:topLinePunct w:val="0"/>
        <w:bidi w:val="0"/>
        <w:spacing w:line="360" w:lineRule="auto"/>
        <w:ind w:firstLine="964" w:firstLineChars="300"/>
        <w:rPr>
          <w:rFonts w:hint="eastAsia" w:ascii="宋体" w:hAnsi="宋体" w:eastAsia="宋体" w:cs="宋体"/>
          <w:b/>
          <w:color w:val="auto"/>
          <w:sz w:val="32"/>
          <w:szCs w:val="32"/>
          <w:lang w:eastAsia="zh-CN"/>
        </w:rPr>
      </w:pPr>
      <w:r>
        <w:rPr>
          <w:rFonts w:hint="eastAsia" w:ascii="宋体" w:hAnsi="宋体" w:cs="宋体"/>
          <w:b/>
          <w:color w:val="auto"/>
          <w:sz w:val="32"/>
          <w:szCs w:val="32"/>
        </w:rPr>
        <w:t>采 购 人：</w:t>
      </w:r>
      <w:r>
        <w:rPr>
          <w:rFonts w:hint="eastAsia" w:ascii="宋体" w:hAnsi="宋体" w:cs="宋体"/>
          <w:b/>
          <w:color w:val="auto"/>
          <w:sz w:val="32"/>
          <w:szCs w:val="32"/>
          <w:lang w:eastAsia="zh-CN"/>
        </w:rPr>
        <w:t>贵港市文化广电体育和旅游局</w:t>
      </w:r>
    </w:p>
    <w:p w14:paraId="03B46368">
      <w:pPr>
        <w:keepLines w:val="0"/>
        <w:pageBreakBefore w:val="0"/>
        <w:tabs>
          <w:tab w:val="left" w:pos="8738"/>
        </w:tabs>
        <w:kinsoku/>
        <w:wordWrap w:val="0"/>
        <w:overflowPunct/>
        <w:topLinePunct w:val="0"/>
        <w:bidi w:val="0"/>
        <w:spacing w:line="360" w:lineRule="auto"/>
        <w:ind w:firstLine="964" w:firstLineChars="300"/>
        <w:rPr>
          <w:rFonts w:hint="eastAsia" w:ascii="宋体" w:hAnsi="宋体" w:eastAsia="宋体" w:cs="宋体"/>
          <w:b/>
          <w:color w:val="auto"/>
          <w:sz w:val="32"/>
          <w:szCs w:val="32"/>
          <w:lang w:eastAsia="zh-CN"/>
        </w:rPr>
      </w:pPr>
      <w:r>
        <w:rPr>
          <w:rFonts w:hint="eastAsia" w:ascii="宋体" w:hAnsi="宋体" w:cs="宋体"/>
          <w:b/>
          <w:color w:val="auto"/>
          <w:sz w:val="32"/>
          <w:szCs w:val="32"/>
        </w:rPr>
        <w:t>采购代理机构：</w:t>
      </w:r>
      <w:r>
        <w:rPr>
          <w:rFonts w:hint="eastAsia" w:ascii="宋体" w:hAnsi="宋体" w:cs="宋体"/>
          <w:b/>
          <w:color w:val="auto"/>
          <w:sz w:val="32"/>
          <w:szCs w:val="32"/>
          <w:lang w:eastAsia="zh-CN"/>
        </w:rPr>
        <w:t>广西两仪工程管理咨询有限公司</w:t>
      </w:r>
    </w:p>
    <w:p w14:paraId="28D65B6B">
      <w:pPr>
        <w:pStyle w:val="9"/>
        <w:keepLines w:val="0"/>
        <w:pageBreakBefore w:val="0"/>
        <w:kinsoku/>
        <w:wordWrap w:val="0"/>
        <w:overflowPunct/>
        <w:topLinePunct w:val="0"/>
        <w:bidi w:val="0"/>
        <w:spacing w:line="360" w:lineRule="auto"/>
        <w:rPr>
          <w:rFonts w:ascii="仿宋_GB2312" w:hAnsi="宋体" w:eastAsia="仿宋_GB2312"/>
          <w:b/>
          <w:bCs/>
          <w:color w:val="auto"/>
          <w:w w:val="95"/>
          <w:sz w:val="30"/>
          <w:szCs w:val="30"/>
        </w:rPr>
      </w:pPr>
    </w:p>
    <w:p w14:paraId="6CF42361">
      <w:pPr>
        <w:keepLines w:val="0"/>
        <w:pageBreakBefore w:val="0"/>
        <w:kinsoku/>
        <w:wordWrap w:val="0"/>
        <w:overflowPunct/>
        <w:topLinePunct w:val="0"/>
        <w:autoSpaceDE w:val="0"/>
        <w:autoSpaceDN w:val="0"/>
        <w:bidi w:val="0"/>
        <w:adjustRightInd w:val="0"/>
        <w:spacing w:line="360" w:lineRule="auto"/>
        <w:jc w:val="center"/>
        <w:rPr>
          <w:rFonts w:ascii="宋体" w:hAnsi="宋体" w:cs="宋体"/>
          <w:b/>
          <w:color w:val="auto"/>
          <w:kern w:val="0"/>
          <w:sz w:val="30"/>
          <w:szCs w:val="30"/>
        </w:rPr>
        <w:sectPr>
          <w:headerReference r:id="rId6" w:type="first"/>
          <w:footerReference r:id="rId9" w:type="first"/>
          <w:headerReference r:id="rId5" w:type="default"/>
          <w:footerReference r:id="rId7" w:type="default"/>
          <w:footerReference r:id="rId8" w:type="even"/>
          <w:endnotePr>
            <w:numFmt w:val="decimal"/>
          </w:endnotePr>
          <w:pgSz w:w="11906" w:h="16838"/>
          <w:pgMar w:top="1440" w:right="1079" w:bottom="1440" w:left="1587" w:header="397" w:footer="680" w:gutter="0"/>
          <w:paperSrc w:first="7" w:other="7"/>
          <w:pgNumType w:start="0"/>
          <w:cols w:space="720" w:num="1"/>
          <w:titlePg/>
          <w:docGrid w:type="lines" w:linePitch="312" w:charSpace="0"/>
        </w:sectPr>
      </w:pPr>
      <w:r>
        <w:rPr>
          <w:rFonts w:hint="eastAsia" w:asciiTheme="minorEastAsia" w:hAnsiTheme="minorEastAsia" w:eastAsiaTheme="minorEastAsia" w:cstheme="minorEastAsia"/>
          <w:b/>
          <w:color w:val="auto"/>
          <w:sz w:val="32"/>
          <w:szCs w:val="32"/>
        </w:rPr>
        <w:t>202</w:t>
      </w:r>
      <w:r>
        <w:rPr>
          <w:rFonts w:hint="eastAsia" w:asciiTheme="minorEastAsia" w:hAnsiTheme="minorEastAsia" w:eastAsiaTheme="minorEastAsia" w:cstheme="minorEastAsia"/>
          <w:b/>
          <w:color w:val="auto"/>
          <w:sz w:val="32"/>
          <w:szCs w:val="32"/>
          <w:lang w:val="en-US" w:eastAsia="zh-CN"/>
        </w:rPr>
        <w:t>6</w:t>
      </w:r>
      <w:r>
        <w:rPr>
          <w:rFonts w:hint="eastAsia" w:asciiTheme="minorEastAsia" w:hAnsiTheme="minorEastAsia" w:eastAsiaTheme="minorEastAsia" w:cstheme="minorEastAsia"/>
          <w:b/>
          <w:color w:val="auto"/>
          <w:sz w:val="32"/>
          <w:szCs w:val="32"/>
        </w:rPr>
        <w:t>年</w:t>
      </w:r>
      <w:r>
        <w:rPr>
          <w:rFonts w:hint="eastAsia" w:asciiTheme="minorEastAsia" w:hAnsiTheme="minorEastAsia" w:eastAsiaTheme="minorEastAsia" w:cstheme="minorEastAsia"/>
          <w:b/>
          <w:color w:val="auto"/>
          <w:sz w:val="32"/>
          <w:szCs w:val="32"/>
          <w:lang w:val="en-US" w:eastAsia="zh-CN"/>
        </w:rPr>
        <w:t>5</w:t>
      </w:r>
      <w:r>
        <w:rPr>
          <w:rFonts w:hint="eastAsia" w:asciiTheme="minorEastAsia" w:hAnsiTheme="minorEastAsia" w:eastAsiaTheme="minorEastAsia" w:cstheme="minorEastAsia"/>
          <w:b/>
          <w:color w:val="auto"/>
          <w:sz w:val="32"/>
          <w:szCs w:val="32"/>
        </w:rPr>
        <w:t>月</w:t>
      </w:r>
    </w:p>
    <w:p w14:paraId="29C41568">
      <w:pPr>
        <w:pStyle w:val="9"/>
        <w:keepLines w:val="0"/>
        <w:pageBreakBefore w:val="0"/>
        <w:tabs>
          <w:tab w:val="left" w:pos="477"/>
          <w:tab w:val="center" w:pos="4470"/>
        </w:tabs>
        <w:kinsoku/>
        <w:wordWrap w:val="0"/>
        <w:overflowPunct/>
        <w:topLinePunct w:val="0"/>
        <w:bidi w:val="0"/>
        <w:spacing w:line="560" w:lineRule="exact"/>
        <w:jc w:val="center"/>
        <w:outlineLvl w:val="9"/>
        <w:rPr>
          <w:rFonts w:hint="eastAsia"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目  录</w:t>
      </w:r>
    </w:p>
    <w:p w14:paraId="38A9611A">
      <w:pPr>
        <w:keepLines w:val="0"/>
        <w:pageBreakBefore w:val="0"/>
        <w:kinsoku/>
        <w:wordWrap w:val="0"/>
        <w:overflowPunct/>
        <w:topLinePunct w:val="0"/>
        <w:bidi w:val="0"/>
        <w:spacing w:line="0" w:lineRule="atLeast"/>
        <w:ind w:right="-1090" w:rightChars="-519"/>
        <w:jc w:val="center"/>
        <w:outlineLvl w:val="9"/>
        <w:rPr>
          <w:rFonts w:hint="eastAsia" w:ascii="宋体" w:hAnsi="宋体" w:eastAsia="宋体" w:cs="宋体"/>
          <w:color w:val="auto"/>
          <w:sz w:val="28"/>
          <w:highlight w:val="none"/>
        </w:rPr>
      </w:pPr>
    </w:p>
    <w:p w14:paraId="48C6148A">
      <w:pPr>
        <w:keepLines w:val="0"/>
        <w:pageBreakBefore w:val="0"/>
        <w:kinsoku/>
        <w:wordWrap w:val="0"/>
        <w:overflowPunct/>
        <w:topLinePunct w:val="0"/>
        <w:bidi w:val="0"/>
        <w:spacing w:line="0" w:lineRule="atLeast"/>
        <w:ind w:right="-1090" w:rightChars="-519"/>
        <w:jc w:val="center"/>
        <w:outlineLvl w:val="9"/>
        <w:rPr>
          <w:rFonts w:hint="eastAsia" w:ascii="宋体" w:hAnsi="宋体" w:eastAsia="宋体" w:cs="宋体"/>
          <w:i w:val="0"/>
          <w:iCs w:val="0"/>
          <w:color w:val="auto"/>
          <w:sz w:val="28"/>
          <w:highlight w:val="none"/>
        </w:rPr>
      </w:pPr>
    </w:p>
    <w:p w14:paraId="464170FC">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ind w:left="0" w:leftChars="0" w:firstLine="964" w:firstLineChars="400"/>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TOC \o "1-3" \h \u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_Toc21627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rPr>
        <w:t xml:space="preserve">第一章 </w:t>
      </w:r>
      <w:r>
        <w:rPr>
          <w:rFonts w:hint="eastAsia" w:ascii="宋体" w:hAnsi="宋体" w:eastAsia="宋体" w:cs="宋体"/>
          <w:b/>
          <w:bCs/>
          <w:i w:val="0"/>
          <w:iCs w:val="0"/>
          <w:color w:val="auto"/>
          <w:sz w:val="24"/>
          <w:szCs w:val="24"/>
          <w:highlight w:val="none"/>
        </w:rPr>
        <w:t>竞争性磋商公告</w:t>
      </w:r>
      <w:r>
        <w:rPr>
          <w:b/>
          <w:bCs/>
          <w:i w:val="0"/>
          <w:iCs w:val="0"/>
          <w:color w:val="auto"/>
          <w:sz w:val="24"/>
          <w:szCs w:val="24"/>
        </w:rPr>
        <w:tab/>
      </w:r>
      <w:r>
        <w:rPr>
          <w:rFonts w:hint="eastAsia"/>
          <w:b/>
          <w:bCs/>
          <w:i w:val="0"/>
          <w:iCs w:val="0"/>
          <w:color w:val="auto"/>
          <w:sz w:val="24"/>
          <w:szCs w:val="24"/>
          <w:lang w:val="en-US" w:eastAsia="zh-CN"/>
        </w:rPr>
        <w:t>1</w:t>
      </w:r>
      <w:r>
        <w:rPr>
          <w:rFonts w:hint="eastAsia" w:ascii="宋体" w:hAnsi="宋体" w:eastAsia="宋体" w:cs="宋体"/>
          <w:b/>
          <w:bCs/>
          <w:i w:val="0"/>
          <w:iCs w:val="0"/>
          <w:color w:val="auto"/>
          <w:sz w:val="24"/>
          <w:szCs w:val="24"/>
          <w:highlight w:val="none"/>
        </w:rPr>
        <w:fldChar w:fldCharType="end"/>
      </w:r>
    </w:p>
    <w:p w14:paraId="4FEC743D">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_Toc3337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rPr>
        <w:t xml:space="preserve">第二章 </w:t>
      </w:r>
      <w:r>
        <w:rPr>
          <w:rFonts w:hint="eastAsia" w:ascii="宋体" w:hAnsi="宋体" w:eastAsia="宋体" w:cs="宋体"/>
          <w:b/>
          <w:bCs/>
          <w:i w:val="0"/>
          <w:iCs w:val="0"/>
          <w:color w:val="auto"/>
          <w:sz w:val="24"/>
          <w:szCs w:val="24"/>
          <w:highlight w:val="none"/>
        </w:rPr>
        <w:t>供应商须知</w:t>
      </w:r>
      <w:r>
        <w:rPr>
          <w:b/>
          <w:bCs/>
          <w:i w:val="0"/>
          <w:iCs w:val="0"/>
          <w:color w:val="auto"/>
          <w:sz w:val="24"/>
          <w:szCs w:val="24"/>
        </w:rPr>
        <w:tab/>
      </w:r>
      <w:r>
        <w:rPr>
          <w:b/>
          <w:bCs/>
          <w:i w:val="0"/>
          <w:iCs w:val="0"/>
          <w:color w:val="auto"/>
          <w:sz w:val="24"/>
          <w:szCs w:val="24"/>
        </w:rPr>
        <w:fldChar w:fldCharType="begin"/>
      </w:r>
      <w:r>
        <w:rPr>
          <w:b/>
          <w:bCs/>
          <w:i w:val="0"/>
          <w:iCs w:val="0"/>
          <w:color w:val="auto"/>
          <w:sz w:val="24"/>
          <w:szCs w:val="24"/>
        </w:rPr>
        <w:instrText xml:space="preserve"> PAGEREF _Toc3337 \h </w:instrText>
      </w:r>
      <w:r>
        <w:rPr>
          <w:b/>
          <w:bCs/>
          <w:i w:val="0"/>
          <w:iCs w:val="0"/>
          <w:color w:val="auto"/>
          <w:sz w:val="24"/>
          <w:szCs w:val="24"/>
        </w:rPr>
        <w:fldChar w:fldCharType="separate"/>
      </w:r>
      <w:r>
        <w:rPr>
          <w:b/>
          <w:bCs/>
          <w:i w:val="0"/>
          <w:iCs w:val="0"/>
          <w:color w:val="auto"/>
          <w:sz w:val="24"/>
          <w:szCs w:val="24"/>
        </w:rPr>
        <w:t>4</w:t>
      </w:r>
      <w:r>
        <w:rPr>
          <w:b/>
          <w:bCs/>
          <w:i w:val="0"/>
          <w:iCs w:val="0"/>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53F10FB6">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_Toc3025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第</w:t>
      </w:r>
      <w:r>
        <w:rPr>
          <w:rFonts w:hint="eastAsia" w:ascii="宋体" w:hAnsi="宋体" w:eastAsia="宋体" w:cs="宋体"/>
          <w:b/>
          <w:bCs/>
          <w:i w:val="0"/>
          <w:iCs w:val="0"/>
          <w:color w:val="auto"/>
          <w:sz w:val="24"/>
          <w:szCs w:val="24"/>
          <w:highlight w:val="none"/>
          <w:lang w:val="en-US" w:eastAsia="zh-CN"/>
        </w:rPr>
        <w:t>三</w:t>
      </w:r>
      <w:r>
        <w:rPr>
          <w:rFonts w:hint="eastAsia" w:ascii="宋体" w:hAnsi="宋体" w:eastAsia="宋体" w:cs="宋体"/>
          <w:b/>
          <w:bCs/>
          <w:i w:val="0"/>
          <w:iCs w:val="0"/>
          <w:color w:val="auto"/>
          <w:sz w:val="24"/>
          <w:szCs w:val="24"/>
          <w:highlight w:val="none"/>
        </w:rPr>
        <w:t>章  合同条款及格式</w:t>
      </w:r>
      <w:r>
        <w:rPr>
          <w:b/>
          <w:bCs/>
          <w:i w:val="0"/>
          <w:iCs w:val="0"/>
          <w:color w:val="auto"/>
          <w:sz w:val="24"/>
          <w:szCs w:val="24"/>
        </w:rPr>
        <w:tab/>
      </w:r>
      <w:r>
        <w:rPr>
          <w:b/>
          <w:bCs/>
          <w:i w:val="0"/>
          <w:iCs w:val="0"/>
          <w:color w:val="auto"/>
          <w:sz w:val="24"/>
          <w:szCs w:val="24"/>
        </w:rPr>
        <w:fldChar w:fldCharType="begin"/>
      </w:r>
      <w:r>
        <w:rPr>
          <w:b/>
          <w:bCs/>
          <w:i w:val="0"/>
          <w:iCs w:val="0"/>
          <w:color w:val="auto"/>
          <w:sz w:val="24"/>
          <w:szCs w:val="24"/>
        </w:rPr>
        <w:instrText xml:space="preserve"> PAGEREF _Toc3025 \h </w:instrText>
      </w:r>
      <w:r>
        <w:rPr>
          <w:b/>
          <w:bCs/>
          <w:i w:val="0"/>
          <w:iCs w:val="0"/>
          <w:color w:val="auto"/>
          <w:sz w:val="24"/>
          <w:szCs w:val="24"/>
        </w:rPr>
        <w:fldChar w:fldCharType="separate"/>
      </w:r>
      <w:r>
        <w:rPr>
          <w:b/>
          <w:bCs/>
          <w:i w:val="0"/>
          <w:iCs w:val="0"/>
          <w:color w:val="auto"/>
          <w:sz w:val="24"/>
          <w:szCs w:val="24"/>
        </w:rPr>
        <w:t>20</w:t>
      </w:r>
      <w:r>
        <w:rPr>
          <w:b/>
          <w:bCs/>
          <w:i w:val="0"/>
          <w:iCs w:val="0"/>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5734FCD3">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_Toc29457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lang w:eastAsia="zh-CN"/>
        </w:rPr>
        <w:t>第</w:t>
      </w:r>
      <w:r>
        <w:rPr>
          <w:rFonts w:hint="eastAsia" w:ascii="宋体" w:hAnsi="宋体" w:eastAsia="宋体" w:cs="宋体"/>
          <w:b/>
          <w:bCs/>
          <w:i w:val="0"/>
          <w:iCs w:val="0"/>
          <w:color w:val="auto"/>
          <w:sz w:val="24"/>
          <w:szCs w:val="24"/>
          <w:highlight w:val="none"/>
          <w:lang w:val="en-US" w:eastAsia="zh-CN"/>
        </w:rPr>
        <w:t>四</w:t>
      </w:r>
      <w:r>
        <w:rPr>
          <w:rFonts w:hint="eastAsia" w:ascii="宋体" w:hAnsi="宋体" w:eastAsia="宋体" w:cs="宋体"/>
          <w:b/>
          <w:bCs/>
          <w:i w:val="0"/>
          <w:iCs w:val="0"/>
          <w:color w:val="auto"/>
          <w:sz w:val="24"/>
          <w:szCs w:val="24"/>
          <w:highlight w:val="none"/>
          <w:lang w:eastAsia="zh-CN"/>
        </w:rPr>
        <w:t>章</w:t>
      </w:r>
      <w:r>
        <w:rPr>
          <w:rFonts w:hint="eastAsia" w:ascii="宋体" w:hAnsi="宋体" w:eastAsia="宋体" w:cs="宋体"/>
          <w:b/>
          <w:bCs/>
          <w:i w:val="0"/>
          <w:iCs w:val="0"/>
          <w:color w:val="auto"/>
          <w:sz w:val="24"/>
          <w:szCs w:val="24"/>
          <w:highlight w:val="none"/>
          <w:lang w:val="en-US" w:eastAsia="zh-CN"/>
        </w:rPr>
        <w:t xml:space="preserve"> 工程量清单及图纸</w:t>
      </w:r>
      <w:r>
        <w:rPr>
          <w:b/>
          <w:bCs/>
          <w:i w:val="0"/>
          <w:iCs w:val="0"/>
          <w:color w:val="auto"/>
          <w:sz w:val="24"/>
          <w:szCs w:val="24"/>
        </w:rPr>
        <w:tab/>
      </w:r>
      <w:r>
        <w:rPr>
          <w:b/>
          <w:bCs/>
          <w:i w:val="0"/>
          <w:iCs w:val="0"/>
          <w:color w:val="auto"/>
          <w:sz w:val="24"/>
          <w:szCs w:val="24"/>
        </w:rPr>
        <w:fldChar w:fldCharType="begin"/>
      </w:r>
      <w:r>
        <w:rPr>
          <w:b/>
          <w:bCs/>
          <w:i w:val="0"/>
          <w:iCs w:val="0"/>
          <w:color w:val="auto"/>
          <w:sz w:val="24"/>
          <w:szCs w:val="24"/>
        </w:rPr>
        <w:instrText xml:space="preserve"> PAGEREF _Toc29457 \h </w:instrText>
      </w:r>
      <w:r>
        <w:rPr>
          <w:b/>
          <w:bCs/>
          <w:i w:val="0"/>
          <w:iCs w:val="0"/>
          <w:color w:val="auto"/>
          <w:sz w:val="24"/>
          <w:szCs w:val="24"/>
        </w:rPr>
        <w:fldChar w:fldCharType="separate"/>
      </w:r>
      <w:r>
        <w:rPr>
          <w:b/>
          <w:bCs/>
          <w:i w:val="0"/>
          <w:iCs w:val="0"/>
          <w:color w:val="auto"/>
          <w:sz w:val="24"/>
          <w:szCs w:val="24"/>
        </w:rPr>
        <w:t>57</w:t>
      </w:r>
      <w:r>
        <w:rPr>
          <w:b/>
          <w:bCs/>
          <w:i w:val="0"/>
          <w:iCs w:val="0"/>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163CE53C">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_Toc15287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第</w:t>
      </w:r>
      <w:r>
        <w:rPr>
          <w:rFonts w:hint="eastAsia" w:ascii="宋体" w:hAnsi="宋体" w:eastAsia="宋体" w:cs="宋体"/>
          <w:b/>
          <w:bCs/>
          <w:i w:val="0"/>
          <w:iCs w:val="0"/>
          <w:color w:val="auto"/>
          <w:sz w:val="24"/>
          <w:szCs w:val="24"/>
          <w:highlight w:val="none"/>
          <w:lang w:val="en-US" w:eastAsia="zh-CN"/>
        </w:rPr>
        <w:t>五</w:t>
      </w:r>
      <w:r>
        <w:rPr>
          <w:rFonts w:hint="eastAsia" w:ascii="宋体" w:hAnsi="宋体" w:eastAsia="宋体" w:cs="宋体"/>
          <w:b/>
          <w:bCs/>
          <w:i w:val="0"/>
          <w:iCs w:val="0"/>
          <w:color w:val="auto"/>
          <w:sz w:val="24"/>
          <w:szCs w:val="24"/>
          <w:highlight w:val="none"/>
        </w:rPr>
        <w:t>章 技术规范</w:t>
      </w:r>
      <w:r>
        <w:rPr>
          <w:b/>
          <w:bCs/>
          <w:i w:val="0"/>
          <w:iCs w:val="0"/>
          <w:color w:val="auto"/>
          <w:sz w:val="24"/>
          <w:szCs w:val="24"/>
        </w:rPr>
        <w:tab/>
      </w:r>
      <w:r>
        <w:rPr>
          <w:b/>
          <w:bCs/>
          <w:i w:val="0"/>
          <w:iCs w:val="0"/>
          <w:color w:val="auto"/>
          <w:sz w:val="24"/>
          <w:szCs w:val="24"/>
        </w:rPr>
        <w:fldChar w:fldCharType="begin"/>
      </w:r>
      <w:r>
        <w:rPr>
          <w:b/>
          <w:bCs/>
          <w:i w:val="0"/>
          <w:iCs w:val="0"/>
          <w:color w:val="auto"/>
          <w:sz w:val="24"/>
          <w:szCs w:val="24"/>
        </w:rPr>
        <w:instrText xml:space="preserve"> PAGEREF _Toc15287 \h </w:instrText>
      </w:r>
      <w:r>
        <w:rPr>
          <w:b/>
          <w:bCs/>
          <w:i w:val="0"/>
          <w:iCs w:val="0"/>
          <w:color w:val="auto"/>
          <w:sz w:val="24"/>
          <w:szCs w:val="24"/>
        </w:rPr>
        <w:fldChar w:fldCharType="separate"/>
      </w:r>
      <w:r>
        <w:rPr>
          <w:b/>
          <w:bCs/>
          <w:i w:val="0"/>
          <w:iCs w:val="0"/>
          <w:color w:val="auto"/>
          <w:sz w:val="24"/>
          <w:szCs w:val="24"/>
        </w:rPr>
        <w:t>58</w:t>
      </w:r>
      <w:r>
        <w:rPr>
          <w:b/>
          <w:bCs/>
          <w:i w:val="0"/>
          <w:iCs w:val="0"/>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2B017585">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_Toc11011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rPr>
        <w:t>第</w:t>
      </w:r>
      <w:r>
        <w:rPr>
          <w:rFonts w:hint="eastAsia" w:ascii="宋体" w:hAnsi="宋体" w:eastAsia="宋体" w:cs="宋体"/>
          <w:b/>
          <w:bCs/>
          <w:i w:val="0"/>
          <w:iCs w:val="0"/>
          <w:color w:val="auto"/>
          <w:sz w:val="24"/>
          <w:szCs w:val="24"/>
          <w:highlight w:val="none"/>
          <w:lang w:val="en-US" w:eastAsia="zh-CN"/>
        </w:rPr>
        <w:t>六</w:t>
      </w:r>
      <w:r>
        <w:rPr>
          <w:rFonts w:hint="eastAsia" w:ascii="宋体" w:hAnsi="宋体" w:eastAsia="宋体" w:cs="宋体"/>
          <w:b/>
          <w:bCs/>
          <w:i w:val="0"/>
          <w:iCs w:val="0"/>
          <w:color w:val="auto"/>
          <w:sz w:val="24"/>
          <w:szCs w:val="24"/>
          <w:highlight w:val="none"/>
        </w:rPr>
        <w:t>章 响应文件格式</w:t>
      </w:r>
      <w:r>
        <w:rPr>
          <w:b/>
          <w:bCs/>
          <w:i w:val="0"/>
          <w:iCs w:val="0"/>
          <w:color w:val="auto"/>
          <w:sz w:val="24"/>
          <w:szCs w:val="24"/>
        </w:rPr>
        <w:tab/>
      </w:r>
      <w:r>
        <w:rPr>
          <w:b/>
          <w:bCs/>
          <w:i w:val="0"/>
          <w:iCs w:val="0"/>
          <w:color w:val="auto"/>
          <w:sz w:val="24"/>
          <w:szCs w:val="24"/>
        </w:rPr>
        <w:fldChar w:fldCharType="begin"/>
      </w:r>
      <w:r>
        <w:rPr>
          <w:b/>
          <w:bCs/>
          <w:i w:val="0"/>
          <w:iCs w:val="0"/>
          <w:color w:val="auto"/>
          <w:sz w:val="24"/>
          <w:szCs w:val="24"/>
        </w:rPr>
        <w:instrText xml:space="preserve"> PAGEREF _Toc11011 \h </w:instrText>
      </w:r>
      <w:r>
        <w:rPr>
          <w:b/>
          <w:bCs/>
          <w:i w:val="0"/>
          <w:iCs w:val="0"/>
          <w:color w:val="auto"/>
          <w:sz w:val="24"/>
          <w:szCs w:val="24"/>
        </w:rPr>
        <w:fldChar w:fldCharType="separate"/>
      </w:r>
      <w:r>
        <w:rPr>
          <w:b/>
          <w:bCs/>
          <w:i w:val="0"/>
          <w:iCs w:val="0"/>
          <w:color w:val="auto"/>
          <w:sz w:val="24"/>
          <w:szCs w:val="24"/>
        </w:rPr>
        <w:t>59</w:t>
      </w:r>
      <w:r>
        <w:rPr>
          <w:b/>
          <w:bCs/>
          <w:i w:val="0"/>
          <w:iCs w:val="0"/>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5AEC2C72">
      <w:pPr>
        <w:pStyle w:val="13"/>
        <w:keepNext w:val="0"/>
        <w:keepLines w:val="0"/>
        <w:pageBreakBefore w:val="0"/>
        <w:widowControl w:val="0"/>
        <w:tabs>
          <w:tab w:val="right" w:leader="dot" w:pos="9412"/>
          <w:tab w:val="clear" w:pos="8296"/>
          <w:tab w:val="clear" w:pos="8398"/>
        </w:tabs>
        <w:kinsoku/>
        <w:wordWrap w:val="0"/>
        <w:overflowPunct/>
        <w:topLinePunct w:val="0"/>
        <w:autoSpaceDE/>
        <w:autoSpaceDN/>
        <w:bidi w:val="0"/>
        <w:adjustRightInd/>
        <w:snapToGrid w:val="0"/>
        <w:spacing w:line="480" w:lineRule="auto"/>
        <w:textAlignment w:val="auto"/>
        <w:rPr>
          <w:b/>
          <w:bCs/>
          <w:i w:val="0"/>
          <w:iCs w:val="0"/>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_Toc29719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i w:val="0"/>
          <w:iCs w:val="0"/>
          <w:color w:val="auto"/>
          <w:sz w:val="24"/>
          <w:szCs w:val="24"/>
          <w:highlight w:val="none"/>
          <w:lang w:val="en-US" w:eastAsia="zh-CN"/>
        </w:rPr>
        <w:t>第七章 评标标准</w:t>
      </w:r>
      <w:r>
        <w:rPr>
          <w:b/>
          <w:bCs/>
          <w:i w:val="0"/>
          <w:iCs w:val="0"/>
          <w:color w:val="auto"/>
          <w:sz w:val="24"/>
          <w:szCs w:val="24"/>
        </w:rPr>
        <w:tab/>
      </w:r>
      <w:r>
        <w:rPr>
          <w:b/>
          <w:bCs/>
          <w:i w:val="0"/>
          <w:iCs w:val="0"/>
          <w:color w:val="auto"/>
          <w:sz w:val="24"/>
          <w:szCs w:val="24"/>
        </w:rPr>
        <w:fldChar w:fldCharType="begin"/>
      </w:r>
      <w:r>
        <w:rPr>
          <w:b/>
          <w:bCs/>
          <w:i w:val="0"/>
          <w:iCs w:val="0"/>
          <w:color w:val="auto"/>
          <w:sz w:val="24"/>
          <w:szCs w:val="24"/>
        </w:rPr>
        <w:instrText xml:space="preserve"> PAGEREF _Toc29719 \h </w:instrText>
      </w:r>
      <w:r>
        <w:rPr>
          <w:b/>
          <w:bCs/>
          <w:i w:val="0"/>
          <w:iCs w:val="0"/>
          <w:color w:val="auto"/>
          <w:sz w:val="24"/>
          <w:szCs w:val="24"/>
        </w:rPr>
        <w:fldChar w:fldCharType="separate"/>
      </w:r>
      <w:r>
        <w:rPr>
          <w:b/>
          <w:bCs/>
          <w:i w:val="0"/>
          <w:iCs w:val="0"/>
          <w:color w:val="auto"/>
          <w:sz w:val="24"/>
          <w:szCs w:val="24"/>
        </w:rPr>
        <w:t>88</w:t>
      </w:r>
      <w:r>
        <w:rPr>
          <w:b/>
          <w:bCs/>
          <w:i w:val="0"/>
          <w:iCs w:val="0"/>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5F9040C8">
      <w:pPr>
        <w:keepNext w:val="0"/>
        <w:keepLines w:val="0"/>
        <w:pageBreakBefore w:val="0"/>
        <w:widowControl w:val="0"/>
        <w:kinsoku/>
        <w:wordWrap w:val="0"/>
        <w:overflowPunct/>
        <w:topLinePunct w:val="0"/>
        <w:autoSpaceDE/>
        <w:autoSpaceDN/>
        <w:bidi w:val="0"/>
        <w:adjustRightInd/>
        <w:snapToGrid w:val="0"/>
        <w:spacing w:line="480" w:lineRule="auto"/>
        <w:jc w:val="left"/>
        <w:textAlignment w:val="auto"/>
        <w:rPr>
          <w:rFonts w:ascii="宋体" w:hAnsi="宋体" w:cs="宋体"/>
          <w:bCs/>
          <w:color w:val="auto"/>
          <w:sz w:val="24"/>
        </w:rPr>
      </w:pPr>
      <w:r>
        <w:rPr>
          <w:rFonts w:hint="eastAsia" w:ascii="宋体" w:hAnsi="宋体" w:eastAsia="宋体" w:cs="宋体"/>
          <w:b/>
          <w:bCs/>
          <w:i w:val="0"/>
          <w:iCs w:val="0"/>
          <w:color w:val="auto"/>
          <w:sz w:val="24"/>
          <w:szCs w:val="24"/>
          <w:highlight w:val="none"/>
        </w:rPr>
        <w:fldChar w:fldCharType="end"/>
      </w:r>
      <w:bookmarkStart w:id="2" w:name="_Toc326217490"/>
      <w:bookmarkStart w:id="3" w:name="_Toc21523"/>
      <w:bookmarkStart w:id="4" w:name="_Toc254970489"/>
      <w:bookmarkStart w:id="5" w:name="_Toc254970630"/>
    </w:p>
    <w:p w14:paraId="1792F186">
      <w:pPr>
        <w:pStyle w:val="21"/>
        <w:keepLines w:val="0"/>
        <w:pageBreakBefore w:val="0"/>
        <w:kinsoku/>
        <w:wordWrap w:val="0"/>
        <w:overflowPunct/>
        <w:topLinePunct w:val="0"/>
        <w:bidi w:val="0"/>
        <w:spacing w:line="360" w:lineRule="auto"/>
        <w:rPr>
          <w:rFonts w:ascii="宋体" w:hAnsi="宋体"/>
          <w:color w:val="auto"/>
          <w:sz w:val="24"/>
          <w:szCs w:val="24"/>
        </w:rPr>
      </w:pPr>
    </w:p>
    <w:p w14:paraId="00CFD5CA">
      <w:pPr>
        <w:pStyle w:val="21"/>
        <w:keepLines w:val="0"/>
        <w:pageBreakBefore w:val="0"/>
        <w:kinsoku/>
        <w:wordWrap w:val="0"/>
        <w:overflowPunct/>
        <w:topLinePunct w:val="0"/>
        <w:bidi w:val="0"/>
        <w:rPr>
          <w:rStyle w:val="22"/>
          <w:color w:val="auto"/>
        </w:rPr>
      </w:pPr>
    </w:p>
    <w:p w14:paraId="20AB5A89">
      <w:pPr>
        <w:pStyle w:val="21"/>
        <w:keepLines w:val="0"/>
        <w:pageBreakBefore w:val="0"/>
        <w:kinsoku/>
        <w:wordWrap w:val="0"/>
        <w:overflowPunct/>
        <w:topLinePunct w:val="0"/>
        <w:bidi w:val="0"/>
        <w:rPr>
          <w:rStyle w:val="22"/>
          <w:color w:val="auto"/>
        </w:rPr>
        <w:sectPr>
          <w:headerReference r:id="rId11" w:type="first"/>
          <w:headerReference r:id="rId10" w:type="default"/>
          <w:footerReference r:id="rId12" w:type="default"/>
          <w:pgSz w:w="11906" w:h="16838"/>
          <w:pgMar w:top="1135" w:right="1135" w:bottom="1135" w:left="1135" w:header="720" w:footer="720" w:gutter="0"/>
          <w:pgNumType w:fmt="decimal" w:start="0"/>
          <w:cols w:space="720" w:num="1"/>
          <w:docGrid w:type="lines" w:linePitch="331" w:charSpace="0"/>
        </w:sectPr>
      </w:pPr>
    </w:p>
    <w:p w14:paraId="60E01B0C">
      <w:pPr>
        <w:pStyle w:val="15"/>
        <w:keepLines w:val="0"/>
        <w:pageBreakBefore w:val="0"/>
        <w:kinsoku/>
        <w:wordWrap w:val="0"/>
        <w:overflowPunct/>
        <w:topLinePunct w:val="0"/>
        <w:bidi w:val="0"/>
        <w:rPr>
          <w:color w:val="auto"/>
        </w:rPr>
      </w:pPr>
      <w:bookmarkStart w:id="6" w:name="_Toc19848"/>
      <w:r>
        <w:rPr>
          <w:rStyle w:val="22"/>
          <w:b/>
          <w:bCs/>
          <w:color w:val="auto"/>
        </w:rPr>
        <w:t>第一章</w:t>
      </w:r>
      <w:r>
        <w:rPr>
          <w:rStyle w:val="22"/>
          <w:rFonts w:hint="eastAsia"/>
          <w:b/>
          <w:bCs/>
          <w:color w:val="auto"/>
        </w:rPr>
        <w:t xml:space="preserve"> </w:t>
      </w:r>
      <w:r>
        <w:rPr>
          <w:rStyle w:val="22"/>
          <w:b/>
          <w:bCs/>
          <w:color w:val="auto"/>
        </w:rPr>
        <w:t>竞争性磋商公告</w:t>
      </w:r>
      <w:bookmarkEnd w:id="2"/>
      <w:bookmarkEnd w:id="3"/>
      <w:bookmarkEnd w:id="4"/>
      <w:bookmarkEnd w:id="5"/>
      <w:bookmarkEnd w:id="6"/>
    </w:p>
    <w:p w14:paraId="599831A0">
      <w:pPr>
        <w:keepNext w:val="0"/>
        <w:keepLines w:val="0"/>
        <w:pageBreakBefore w:val="0"/>
        <w:widowControl w:val="0"/>
        <w:kinsoku/>
        <w:wordWrap w:val="0"/>
        <w:overflowPunct/>
        <w:topLinePunct w:val="0"/>
        <w:autoSpaceDE/>
        <w:autoSpaceDN/>
        <w:bidi w:val="0"/>
        <w:adjustRightInd/>
        <w:snapToGrid w:val="0"/>
        <w:ind w:firstLine="420"/>
        <w:jc w:val="center"/>
        <w:textAlignment w:val="auto"/>
        <w:rPr>
          <w:rFonts w:hint="eastAsia" w:ascii="宋体" w:hAnsi="宋体" w:eastAsia="宋体" w:cs="宋体"/>
          <w:color w:val="auto"/>
          <w:u w:val="none"/>
          <w:lang w:val="en-US" w:eastAsia="zh-CN"/>
        </w:rPr>
      </w:pPr>
      <w:bookmarkStart w:id="7" w:name="_Toc254970631"/>
      <w:bookmarkStart w:id="8" w:name="_Toc254970490"/>
      <w:r>
        <w:rPr>
          <w:rFonts w:hint="eastAsia" w:ascii="宋体" w:hAnsi="宋体" w:cs="宋体"/>
          <w:color w:val="auto"/>
          <w:u w:val="none"/>
          <w:lang w:eastAsia="zh-CN"/>
        </w:rPr>
        <w:t>广西两仪工程管理咨询有限公司</w:t>
      </w:r>
      <w:r>
        <w:rPr>
          <w:rFonts w:hint="eastAsia" w:ascii="宋体" w:hAnsi="宋体" w:eastAsia="宋体" w:cs="宋体"/>
          <w:color w:val="auto"/>
          <w:u w:val="none"/>
          <w:lang w:val="en-US" w:eastAsia="zh-CN"/>
        </w:rPr>
        <w:t>关于</w:t>
      </w:r>
      <w:r>
        <w:rPr>
          <w:rFonts w:hint="eastAsia" w:ascii="宋体" w:hAnsi="宋体" w:cs="宋体"/>
          <w:color w:val="auto"/>
          <w:u w:val="none"/>
          <w:lang w:eastAsia="zh-CN"/>
        </w:rPr>
        <w:t>贵港市桂林郡治遗址--西、南城墙修缮工程(一期)</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项目编号</w:t>
      </w:r>
      <w:r>
        <w:rPr>
          <w:rFonts w:hint="eastAsia" w:ascii="宋体" w:hAnsi="宋体" w:cs="宋体"/>
          <w:color w:val="auto"/>
          <w:u w:val="none"/>
          <w:lang w:val="en-US" w:eastAsia="zh-CN"/>
        </w:rPr>
        <w:t>：</w:t>
      </w:r>
      <w:r>
        <w:rPr>
          <w:rFonts w:hint="eastAsia" w:ascii="宋体" w:hAnsi="宋体" w:eastAsia="宋体" w:cs="宋体"/>
          <w:color w:val="auto"/>
          <w:u w:val="none"/>
          <w:lang w:val="en-US" w:eastAsia="zh-CN"/>
        </w:rPr>
        <w:t>GGZC2026-C2-990138-GXLY</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的竞争性磋商公告</w:t>
      </w:r>
    </w:p>
    <w:p w14:paraId="76A42C50">
      <w:pPr>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420"/>
        <w:rPr>
          <w:rFonts w:asciiTheme="minorEastAsia" w:hAnsiTheme="minorEastAsia" w:eastAsiaTheme="minorEastAsia" w:cstheme="minorEastAsia"/>
          <w:color w:val="auto"/>
          <w:szCs w:val="21"/>
        </w:rPr>
      </w:pPr>
      <w:bookmarkStart w:id="9" w:name="_Toc35393798"/>
      <w:bookmarkStart w:id="10" w:name="_Toc28359012"/>
      <w:bookmarkStart w:id="11" w:name="_Toc28359089"/>
      <w:bookmarkStart w:id="12" w:name="_Toc35393629"/>
      <w:r>
        <w:rPr>
          <w:rFonts w:hint="eastAsia" w:asciiTheme="minorEastAsia" w:hAnsiTheme="minorEastAsia" w:eastAsiaTheme="minorEastAsia" w:cstheme="minorEastAsia"/>
          <w:color w:val="auto"/>
          <w:szCs w:val="21"/>
        </w:rPr>
        <w:t>项目概况</w:t>
      </w:r>
    </w:p>
    <w:p w14:paraId="22BBE07B">
      <w:pPr>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lang w:eastAsia="zh-CN"/>
        </w:rPr>
        <w:t>贵港市桂林郡治遗址--西、南城墙修缮工程(一期)</w:t>
      </w:r>
      <w:r>
        <w:rPr>
          <w:rFonts w:hint="eastAsia" w:asciiTheme="minorEastAsia" w:hAnsiTheme="minorEastAsia" w:eastAsiaTheme="minorEastAsia" w:cstheme="minorEastAsia"/>
          <w:color w:val="auto"/>
          <w:szCs w:val="21"/>
        </w:rPr>
        <w:t>的潜在供应商应至</w:t>
      </w:r>
      <w:r>
        <w:rPr>
          <w:rFonts w:hint="eastAsia" w:asciiTheme="minorEastAsia" w:hAnsiTheme="minorEastAsia" w:eastAsiaTheme="minorEastAsia" w:cstheme="minorEastAsia"/>
          <w:color w:val="auto"/>
          <w:szCs w:val="21"/>
          <w:u w:val="single"/>
        </w:rPr>
        <w:t>广西政府采购云平台线上</w:t>
      </w:r>
      <w:r>
        <w:rPr>
          <w:rFonts w:hint="eastAsia" w:asciiTheme="minorEastAsia" w:hAnsiTheme="minorEastAsia" w:eastAsiaTheme="minorEastAsia" w:cstheme="minorEastAsia"/>
          <w:color w:val="auto"/>
          <w:szCs w:val="21"/>
          <w:u w:val="none"/>
        </w:rPr>
        <w:t>获取采购文件</w:t>
      </w:r>
      <w:r>
        <w:rPr>
          <w:rFonts w:hint="eastAsia" w:asciiTheme="minorEastAsia" w:hAnsiTheme="minorEastAsia" w:eastAsiaTheme="minorEastAsia" w:cstheme="minorEastAsia"/>
          <w:color w:val="auto"/>
          <w:szCs w:val="21"/>
        </w:rPr>
        <w:t>，并于</w:t>
      </w: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上午09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分</w:t>
      </w:r>
      <w:r>
        <w:rPr>
          <w:rFonts w:hint="eastAsia" w:asciiTheme="minorEastAsia" w:hAnsiTheme="minorEastAsia" w:eastAsiaTheme="minorEastAsia" w:cstheme="minorEastAsia"/>
          <w:bCs/>
          <w:color w:val="auto"/>
          <w:szCs w:val="21"/>
        </w:rPr>
        <w:t>（北京时间）前提交响应文件</w:t>
      </w:r>
      <w:r>
        <w:rPr>
          <w:rFonts w:hint="eastAsia" w:asciiTheme="minorEastAsia" w:hAnsiTheme="minorEastAsia" w:eastAsiaTheme="minorEastAsia" w:cstheme="minorEastAsia"/>
          <w:color w:val="auto"/>
          <w:szCs w:val="21"/>
        </w:rPr>
        <w:t>。</w:t>
      </w:r>
    </w:p>
    <w:p w14:paraId="74A01E87">
      <w:pPr>
        <w:keepNext w:val="0"/>
        <w:keepLines w:val="0"/>
        <w:pageBreakBefore w:val="0"/>
        <w:kinsoku/>
        <w:wordWrap w:val="0"/>
        <w:overflowPunct/>
        <w:topLinePunct w:val="0"/>
        <w:autoSpaceDE/>
        <w:autoSpaceDN/>
        <w:bidi w:val="0"/>
        <w:adjustRightInd/>
        <w:spacing w:line="380" w:lineRule="exact"/>
        <w:ind w:firstLine="422"/>
        <w:textAlignment w:val="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一、项目基本情况</w:t>
      </w:r>
      <w:bookmarkEnd w:id="9"/>
      <w:bookmarkEnd w:id="10"/>
      <w:bookmarkEnd w:id="11"/>
      <w:bookmarkEnd w:id="12"/>
    </w:p>
    <w:p w14:paraId="12547967">
      <w:pPr>
        <w:keepNext w:val="0"/>
        <w:keepLines w:val="0"/>
        <w:pageBreakBefore w:val="0"/>
        <w:kinsoku/>
        <w:wordWrap w:val="0"/>
        <w:overflowPunct/>
        <w:topLinePunct w:val="0"/>
        <w:autoSpaceDE/>
        <w:autoSpaceDN/>
        <w:bidi w:val="0"/>
        <w:adjustRightInd/>
        <w:spacing w:line="380" w:lineRule="exact"/>
        <w:ind w:firstLine="420"/>
        <w:textAlignment w:val="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项目编号：GGZC2026-C2-990138-GXLY</w:t>
      </w:r>
    </w:p>
    <w:p w14:paraId="407169B4">
      <w:pPr>
        <w:keepNext w:val="0"/>
        <w:keepLines w:val="0"/>
        <w:pageBreakBefore w:val="0"/>
        <w:kinsoku/>
        <w:wordWrap w:val="0"/>
        <w:overflowPunct/>
        <w:topLinePunct w:val="0"/>
        <w:autoSpaceDE/>
        <w:autoSpaceDN/>
        <w:bidi w:val="0"/>
        <w:adjustRightInd/>
        <w:spacing w:line="380" w:lineRule="exact"/>
        <w:ind w:firstLine="420"/>
        <w:textAlignment w:val="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lang w:eastAsia="zh-CN"/>
        </w:rPr>
        <w:t>贵港市桂林郡治遗址--西、南城墙修缮工程(一期)</w:t>
      </w:r>
    </w:p>
    <w:p w14:paraId="28EBE9DE">
      <w:pPr>
        <w:keepNext w:val="0"/>
        <w:keepLines w:val="0"/>
        <w:pageBreakBefore w:val="0"/>
        <w:kinsoku/>
        <w:wordWrap w:val="0"/>
        <w:overflowPunct/>
        <w:topLinePunct w:val="0"/>
        <w:autoSpaceDE/>
        <w:autoSpaceDN/>
        <w:bidi w:val="0"/>
        <w:adjustRightInd/>
        <w:spacing w:line="380" w:lineRule="exact"/>
        <w:ind w:firstLine="420"/>
        <w:textAlignment w:val="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采购方式：竞争性磋商</w:t>
      </w:r>
    </w:p>
    <w:p w14:paraId="67E683CF">
      <w:pPr>
        <w:keepNext w:val="0"/>
        <w:keepLines w:val="0"/>
        <w:pageBreakBefore w:val="0"/>
        <w:kinsoku/>
        <w:wordWrap w:val="0"/>
        <w:overflowPunct/>
        <w:topLinePunct w:val="0"/>
        <w:autoSpaceDE/>
        <w:autoSpaceDN/>
        <w:bidi w:val="0"/>
        <w:adjustRightInd/>
        <w:spacing w:line="380" w:lineRule="exact"/>
        <w:ind w:firstLine="42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预算总金额（元）：</w:t>
      </w:r>
      <w:r>
        <w:rPr>
          <w:rFonts w:hint="eastAsia" w:ascii="宋体" w:hAnsi="宋体"/>
          <w:color w:val="auto"/>
          <w:szCs w:val="21"/>
          <w:highlight w:val="none"/>
          <w:lang w:val="en-US" w:eastAsia="zh-CN"/>
        </w:rPr>
        <w:t>贰佰万元整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2000000.00</w:t>
      </w:r>
      <w:r>
        <w:rPr>
          <w:rFonts w:hint="eastAsia" w:asciiTheme="minorEastAsia" w:hAnsiTheme="minorEastAsia" w:eastAsiaTheme="minorEastAsia" w:cstheme="minorEastAsia"/>
          <w:color w:val="auto"/>
          <w:szCs w:val="21"/>
          <w:highlight w:val="none"/>
        </w:rPr>
        <w:t>）</w:t>
      </w:r>
    </w:p>
    <w:p w14:paraId="33988BD7">
      <w:pPr>
        <w:keepNext w:val="0"/>
        <w:keepLines w:val="0"/>
        <w:pageBreakBefore w:val="0"/>
        <w:kinsoku/>
        <w:wordWrap w:val="0"/>
        <w:overflowPunct/>
        <w:topLinePunct w:val="0"/>
        <w:autoSpaceDE/>
        <w:autoSpaceDN/>
        <w:bidi w:val="0"/>
        <w:adjustRightInd/>
        <w:spacing w:line="380" w:lineRule="exact"/>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采购需求：</w:t>
      </w:r>
    </w:p>
    <w:p w14:paraId="35785834">
      <w:pPr>
        <w:keepNext w:val="0"/>
        <w:keepLines w:val="0"/>
        <w:pageBreakBefore w:val="0"/>
        <w:kinsoku/>
        <w:wordWrap w:val="0"/>
        <w:overflowPunct/>
        <w:topLinePunct w:val="0"/>
        <w:autoSpaceDE/>
        <w:autoSpaceDN/>
        <w:bidi w:val="0"/>
        <w:adjustRightInd/>
        <w:spacing w:line="380" w:lineRule="exact"/>
        <w:ind w:left="420" w:leftChars="200" w:firstLine="0" w:firstLineChars="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标项名称：</w:t>
      </w:r>
      <w:r>
        <w:rPr>
          <w:rFonts w:hint="eastAsia" w:asciiTheme="minorEastAsia" w:hAnsiTheme="minorEastAsia" w:eastAsiaTheme="minorEastAsia" w:cstheme="minorEastAsia"/>
          <w:color w:val="auto"/>
          <w:szCs w:val="21"/>
          <w:highlight w:val="none"/>
          <w:lang w:eastAsia="zh-CN"/>
        </w:rPr>
        <w:t>贵港市桂林郡治遗址--西、南城墙修缮工程(一期)</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数量：1</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预算金额（元）：2000000.00</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简要规格描述及项目进本概况介绍、用途：</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（1）建设地点：</w:t>
      </w:r>
      <w:r>
        <w:rPr>
          <w:rFonts w:hint="eastAsia" w:asciiTheme="minorEastAsia" w:hAnsiTheme="minorEastAsia" w:eastAsiaTheme="minorEastAsia" w:cstheme="minorEastAsia"/>
          <w:color w:val="auto"/>
          <w:szCs w:val="21"/>
          <w:highlight w:val="none"/>
          <w:lang w:eastAsia="zh-CN"/>
        </w:rPr>
        <w:t>桂林郡治遗址--西、南城墙</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（2）工程内容：具体情况详见施工图设计图及工程量清单；</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（3）要求工期：</w:t>
      </w:r>
      <w:r>
        <w:rPr>
          <w:rFonts w:hint="eastAsia" w:asciiTheme="minorEastAsia" w:hAnsiTheme="minorEastAsia" w:eastAsiaTheme="minorEastAsia" w:cstheme="minorEastAsia"/>
          <w:color w:val="auto"/>
          <w:szCs w:val="21"/>
          <w:highlight w:val="none"/>
          <w:u w:val="none"/>
          <w:lang w:val="en-US" w:eastAsia="zh-CN"/>
        </w:rPr>
        <w:t>200日历天</w:t>
      </w:r>
      <w:r>
        <w:rPr>
          <w:rFonts w:hint="eastAsia" w:asciiTheme="minorEastAsia" w:hAnsiTheme="minorEastAsia" w:eastAsiaTheme="minorEastAsia" w:cstheme="minorEastAsia"/>
          <w:color w:val="auto"/>
          <w:szCs w:val="21"/>
          <w:highlight w:val="none"/>
          <w:lang w:val="en-US" w:eastAsia="zh-CN"/>
        </w:rPr>
        <w:t>；</w:t>
      </w:r>
    </w:p>
    <w:p w14:paraId="061D2610">
      <w:pPr>
        <w:keepNext w:val="0"/>
        <w:keepLines w:val="0"/>
        <w:pageBreakBefore w:val="0"/>
        <w:kinsoku/>
        <w:wordWrap w:val="0"/>
        <w:overflowPunct/>
        <w:topLinePunct w:val="0"/>
        <w:autoSpaceDE/>
        <w:autoSpaceDN/>
        <w:bidi w:val="0"/>
        <w:adjustRightInd/>
        <w:spacing w:line="380" w:lineRule="exact"/>
        <w:ind w:left="420" w:leftChars="200" w:firstLine="0" w:firstLineChars="0"/>
        <w:textAlignment w:val="auto"/>
        <w:rPr>
          <w:rFonts w:hint="eastAsia" w:eastAsia="宋体" w:asciiTheme="minorEastAsia" w:hAnsi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（4）质量要求：</w:t>
      </w:r>
      <w:r>
        <w:rPr>
          <w:rFonts w:hint="eastAsia" w:ascii="宋体" w:hAnsi="宋体" w:eastAsia="宋体" w:cs="宋体"/>
          <w:color w:val="auto"/>
          <w:highlight w:val="none"/>
        </w:rPr>
        <w:t>符合国家施工验收规范合格标准</w:t>
      </w:r>
      <w:r>
        <w:rPr>
          <w:rFonts w:hint="eastAsia" w:ascii="宋体" w:hAnsi="宋体" w:eastAsia="宋体" w:cs="宋体"/>
          <w:color w:val="auto"/>
          <w:highlight w:val="none"/>
          <w:lang w:eastAsia="zh-CN"/>
        </w:rPr>
        <w:t>；</w:t>
      </w:r>
    </w:p>
    <w:p w14:paraId="386FB35B">
      <w:pPr>
        <w:keepNext w:val="0"/>
        <w:keepLines w:val="0"/>
        <w:pageBreakBefore w:val="0"/>
        <w:kinsoku/>
        <w:wordWrap w:val="0"/>
        <w:overflowPunct/>
        <w:topLinePunct w:val="0"/>
        <w:autoSpaceDE/>
        <w:autoSpaceDN/>
        <w:bidi w:val="0"/>
        <w:adjustRightInd/>
        <w:spacing w:line="380" w:lineRule="exact"/>
        <w:ind w:left="420" w:leftChars="200" w:firstLine="0" w:firstLineChars="0"/>
        <w:textAlignment w:val="auto"/>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highlight w:val="none"/>
          <w:lang w:val="en-US" w:eastAsia="zh-CN"/>
        </w:rPr>
        <w:t>（5）采购范围：具体情况详见施工图设计图及工程量清单；如需进一步了解详细内容，详见竞争性磋商文件。</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 xml:space="preserve">    最高限价（如有）：1583916.48元</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szCs w:val="21"/>
          <w:highlight w:val="none"/>
          <w:lang w:val="en-US" w:eastAsia="zh-CN"/>
        </w:rPr>
        <w:t xml:space="preserve">   合同履行期限：自合同签订之日起至免费保修期</w:t>
      </w:r>
      <w:r>
        <w:rPr>
          <w:rFonts w:hint="eastAsia" w:asciiTheme="minorEastAsia" w:hAnsiTheme="minorEastAsia" w:eastAsiaTheme="minorEastAsia" w:cstheme="minorEastAsia"/>
          <w:color w:val="auto"/>
          <w:szCs w:val="21"/>
          <w:lang w:val="en-US" w:eastAsia="zh-CN"/>
        </w:rPr>
        <w:t>满止。</w:t>
      </w:r>
      <w:r>
        <w:rPr>
          <w:rFonts w:hint="eastAsia" w:asciiTheme="minorEastAsia" w:hAnsiTheme="minorEastAsia" w:eastAsiaTheme="minorEastAsia" w:cstheme="minorEastAsia"/>
          <w:color w:val="auto"/>
          <w:szCs w:val="21"/>
          <w:lang w:val="en-US" w:eastAsia="zh-CN"/>
        </w:rPr>
        <w:br w:type="textWrapping"/>
      </w:r>
      <w:r>
        <w:rPr>
          <w:rFonts w:hint="eastAsia" w:asciiTheme="minorEastAsia" w:hAnsiTheme="minorEastAsia" w:eastAsiaTheme="minorEastAsia" w:cstheme="minorEastAsia"/>
          <w:color w:val="auto"/>
          <w:szCs w:val="21"/>
          <w:lang w:val="en-US" w:eastAsia="zh-CN"/>
        </w:rPr>
        <w:t xml:space="preserve">   本标项</w:t>
      </w:r>
      <w:r>
        <w:rPr>
          <w:rFonts w:hint="eastAsia" w:asciiTheme="minorEastAsia" w:hAnsiTheme="minorEastAsia" w:eastAsiaTheme="minorEastAsia" w:cstheme="minorEastAsia"/>
          <w:color w:val="auto"/>
          <w:szCs w:val="21"/>
          <w:u w:val="single"/>
          <w:lang w:val="en-US" w:eastAsia="zh-CN"/>
        </w:rPr>
        <w:t>（否）</w:t>
      </w:r>
      <w:r>
        <w:rPr>
          <w:rFonts w:hint="eastAsia" w:asciiTheme="minorEastAsia" w:hAnsiTheme="minorEastAsia" w:eastAsiaTheme="minorEastAsia" w:cstheme="minorEastAsia"/>
          <w:color w:val="auto"/>
          <w:szCs w:val="21"/>
          <w:lang w:val="en-US" w:eastAsia="zh-CN"/>
        </w:rPr>
        <w:t>接受联合体。</w:t>
      </w:r>
    </w:p>
    <w:p w14:paraId="3B09C3AC">
      <w:pPr>
        <w:keepNext w:val="0"/>
        <w:keepLines w:val="0"/>
        <w:pageBreakBefore w:val="0"/>
        <w:kinsoku/>
        <w:wordWrap w:val="0"/>
        <w:overflowPunct/>
        <w:topLinePunct w:val="0"/>
        <w:autoSpaceDE/>
        <w:autoSpaceDN/>
        <w:bidi w:val="0"/>
        <w:adjustRightInd/>
        <w:spacing w:line="380" w:lineRule="exact"/>
        <w:ind w:firstLine="422"/>
        <w:textAlignment w:val="auto"/>
        <w:rPr>
          <w:rFonts w:asciiTheme="minorEastAsia" w:hAnsiTheme="minorEastAsia" w:eastAsiaTheme="minorEastAsia" w:cstheme="minorEastAsia"/>
          <w:b/>
          <w:bCs/>
          <w:color w:val="auto"/>
          <w:szCs w:val="21"/>
        </w:rPr>
      </w:pPr>
      <w:bookmarkStart w:id="13" w:name="_Toc35393630"/>
      <w:bookmarkStart w:id="14" w:name="_Toc28359090"/>
      <w:bookmarkStart w:id="15" w:name="_Toc28359013"/>
      <w:bookmarkStart w:id="16" w:name="_Toc35393799"/>
      <w:r>
        <w:rPr>
          <w:rFonts w:hint="eastAsia" w:asciiTheme="minorEastAsia" w:hAnsiTheme="minorEastAsia" w:eastAsiaTheme="minorEastAsia" w:cstheme="minorEastAsia"/>
          <w:b/>
          <w:bCs/>
          <w:color w:val="auto"/>
          <w:szCs w:val="21"/>
        </w:rPr>
        <w:t>二、供应商的资格条件：</w:t>
      </w:r>
      <w:bookmarkEnd w:id="13"/>
      <w:bookmarkEnd w:id="14"/>
      <w:bookmarkEnd w:id="15"/>
      <w:bookmarkEnd w:id="16"/>
    </w:p>
    <w:p w14:paraId="32A68FF4">
      <w:pPr>
        <w:keepNext w:val="0"/>
        <w:keepLines w:val="0"/>
        <w:pageBreakBefore w:val="0"/>
        <w:kinsoku/>
        <w:wordWrap w:val="0"/>
        <w:overflowPunct/>
        <w:topLinePunct w:val="0"/>
        <w:autoSpaceDE/>
        <w:autoSpaceDN/>
        <w:bidi w:val="0"/>
        <w:adjustRightInd/>
        <w:spacing w:line="380" w:lineRule="exact"/>
        <w:ind w:firstLine="42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1.满足《中华人民共和国政府采购法》第二十二条规定，具有独立的法人资格，营业执照在有效期内，并在人员、设备、资金等方面具备相应的履约能力。</w:t>
      </w:r>
    </w:p>
    <w:p w14:paraId="6E684B88">
      <w:pPr>
        <w:keepNext w:val="0"/>
        <w:keepLines w:val="0"/>
        <w:pageBreakBefore w:val="0"/>
        <w:kinsoku/>
        <w:wordWrap w:val="0"/>
        <w:overflowPunct/>
        <w:topLinePunct w:val="0"/>
        <w:autoSpaceDE/>
        <w:autoSpaceDN/>
        <w:bidi w:val="0"/>
        <w:adjustRightInd/>
        <w:spacing w:line="380" w:lineRule="exact"/>
        <w:ind w:firstLine="42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采购政策需满足的资格要求：本项目专门面向中小企业采购，所属行业为建筑业。参加磋商的供应商应符合《政府采购促进中小企业发展管理办法》（财库[2020]46号）中关于中小微企业的相关规定；监狱企业及残疾人福利性单位视同于小微企业。</w:t>
      </w:r>
    </w:p>
    <w:p w14:paraId="030C89FC">
      <w:pPr>
        <w:keepNext w:val="0"/>
        <w:keepLines w:val="0"/>
        <w:pageBreakBefore w:val="0"/>
        <w:kinsoku/>
        <w:wordWrap w:val="0"/>
        <w:overflowPunct/>
        <w:topLinePunct w:val="0"/>
        <w:autoSpaceDE/>
        <w:autoSpaceDN/>
        <w:bidi w:val="0"/>
        <w:adjustRightInd/>
        <w:spacing w:line="380" w:lineRule="exact"/>
        <w:ind w:firstLine="420"/>
        <w:textAlignment w:val="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highlight w:val="none"/>
        </w:rPr>
        <w:t>3.本项目的特定资格要求：供应商</w:t>
      </w:r>
      <w:r>
        <w:rPr>
          <w:rFonts w:hint="eastAsia" w:asciiTheme="minorEastAsia" w:hAnsiTheme="minorEastAsia" w:eastAsiaTheme="minorEastAsia" w:cstheme="minorEastAsia"/>
          <w:color w:val="auto"/>
          <w:szCs w:val="21"/>
          <w:highlight w:val="none"/>
          <w:lang w:val="en-US" w:eastAsia="zh-CN"/>
        </w:rPr>
        <w:t>必须具备</w:t>
      </w:r>
      <w:r>
        <w:rPr>
          <w:rFonts w:hint="eastAsia" w:asciiTheme="minorEastAsia" w:hAnsiTheme="minorEastAsia" w:eastAsiaTheme="minorEastAsia" w:cstheme="minorEastAsia"/>
          <w:color w:val="auto"/>
          <w:szCs w:val="21"/>
          <w:highlight w:val="none"/>
        </w:rPr>
        <w:t>文物行政主管部门颁发的文物保护工程施工</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级</w:t>
      </w:r>
      <w:r>
        <w:rPr>
          <w:rFonts w:hint="eastAsia" w:asciiTheme="minorEastAsia" w:hAnsiTheme="minorEastAsia" w:eastAsiaTheme="minorEastAsia" w:cstheme="minorEastAsia"/>
          <w:color w:val="auto"/>
          <w:szCs w:val="21"/>
          <w:highlight w:val="none"/>
          <w:lang w:val="en-US" w:eastAsia="zh-CN"/>
        </w:rPr>
        <w:t>及以上</w:t>
      </w: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业务范围有古遗址古墓葬保护或古文化遗址古墓葬</w:t>
      </w:r>
      <w:r>
        <w:rPr>
          <w:rFonts w:hint="eastAsia" w:asciiTheme="minorEastAsia" w:hAnsiTheme="minorEastAsia" w:eastAsiaTheme="minorEastAsia" w:cstheme="minorEastAsia"/>
          <w:color w:val="auto"/>
          <w:szCs w:val="21"/>
          <w:highlight w:val="none"/>
        </w:rPr>
        <w:t>；同时具有省级或以上建设行政主管部门颁发的建筑施工企业安全生产许可证，并在人员、设备、资金等方面具有相应的施工能力；拟投入本工程项目负责人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项目经理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须具有中国古迹遗址保护协会颁发的文物保护工程责任工程师资格证书</w:t>
      </w:r>
      <w:bookmarkStart w:id="17" w:name="_Toc25705"/>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从业范围有古文化遗址古墓葬</w:t>
      </w:r>
      <w:r>
        <w:rPr>
          <w:rFonts w:hint="eastAsia" w:asciiTheme="minorEastAsia" w:hAnsiTheme="minorEastAsia" w:eastAsiaTheme="minorEastAsia" w:cstheme="minorEastAsia"/>
          <w:color w:val="auto"/>
          <w:szCs w:val="21"/>
          <w:highlight w:val="none"/>
          <w:lang w:eastAsia="zh-CN"/>
        </w:rPr>
        <w:t>；专职安全员要求：</w:t>
      </w:r>
      <w:r>
        <w:rPr>
          <w:rFonts w:hint="eastAsia" w:asciiTheme="minorEastAsia" w:hAnsiTheme="minorEastAsia" w:eastAsiaTheme="minorEastAsia" w:cstheme="minorEastAsia"/>
          <w:color w:val="auto"/>
          <w:szCs w:val="21"/>
          <w:lang w:val="en-US" w:eastAsia="zh-CN"/>
        </w:rPr>
        <w:t>至少1名，</w:t>
      </w:r>
      <w:r>
        <w:rPr>
          <w:rFonts w:hint="eastAsia" w:asciiTheme="minorEastAsia" w:hAnsiTheme="minorEastAsia" w:eastAsiaTheme="minorEastAsia" w:cstheme="minorEastAsia"/>
          <w:color w:val="auto"/>
          <w:szCs w:val="21"/>
          <w:lang w:eastAsia="zh-CN"/>
        </w:rPr>
        <w:t>具备有效的安全生产考核合格证书（C类）。</w:t>
      </w:r>
    </w:p>
    <w:p w14:paraId="65CEB055">
      <w:pPr>
        <w:keepNext w:val="0"/>
        <w:keepLines w:val="0"/>
        <w:pageBreakBefore w:val="0"/>
        <w:kinsoku/>
        <w:wordWrap w:val="0"/>
        <w:overflowPunct/>
        <w:topLinePunct w:val="0"/>
        <w:autoSpaceDE/>
        <w:autoSpaceDN/>
        <w:bidi w:val="0"/>
        <w:adjustRightInd/>
        <w:spacing w:line="38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三、获取采购文件</w:t>
      </w:r>
      <w:bookmarkEnd w:id="17"/>
    </w:p>
    <w:p w14:paraId="533C3094">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shd w:val="clear" w:color="auto" w:fill="auto"/>
        </w:rPr>
        <w:t>，每天上午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分至12时00分，下午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至</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分（北京时间，法定节假日除外）</w:t>
      </w:r>
    </w:p>
    <w:p w14:paraId="36F7238F">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地点（网址）：广西政府采购云平台（https://www.gcy.zfcg.gxzf.gov.cn/）</w:t>
      </w:r>
    </w:p>
    <w:p w14:paraId="17CEEAC9">
      <w:pPr>
        <w:keepNext w:val="0"/>
        <w:keepLines w:val="0"/>
        <w:pageBreakBefore w:val="0"/>
        <w:widowControl w:val="0"/>
        <w:shd w:val="clear" w:color="auto" w:fill="auto"/>
        <w:kinsoku/>
        <w:wordWrap w:val="0"/>
        <w:overflowPunct/>
        <w:topLinePunct w:val="0"/>
        <w:autoSpaceDE/>
        <w:autoSpaceDN/>
        <w:bidi w:val="0"/>
        <w:adjustRightInd/>
        <w:snapToGrid w:val="0"/>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方式：网上下载。本项目不提供纸质文件，潜在供应商需在广西政府采购云平台</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73547A84">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售价：0元</w:t>
      </w:r>
    </w:p>
    <w:p w14:paraId="0AFA6CD7">
      <w:pPr>
        <w:keepNext w:val="0"/>
        <w:keepLines w:val="0"/>
        <w:pageBreakBefore w:val="0"/>
        <w:shd w:val="clear" w:color="auto" w:fill="auto"/>
        <w:kinsoku/>
        <w:wordWrap w:val="0"/>
        <w:overflowPunct/>
        <w:topLinePunct w:val="0"/>
        <w:autoSpaceDE/>
        <w:autoSpaceDN/>
        <w:bidi w:val="0"/>
        <w:adjustRightInd/>
        <w:spacing w:line="380" w:lineRule="exact"/>
        <w:textAlignment w:val="auto"/>
        <w:outlineLvl w:val="9"/>
        <w:rPr>
          <w:rFonts w:hint="eastAsia" w:ascii="宋体" w:hAnsi="宋体" w:eastAsia="宋体" w:cs="宋体"/>
          <w:b/>
          <w:bCs/>
          <w:color w:val="auto"/>
          <w:szCs w:val="21"/>
          <w:highlight w:val="none"/>
        </w:rPr>
      </w:pPr>
      <w:bookmarkStart w:id="18" w:name="_Toc25276"/>
      <w:r>
        <w:rPr>
          <w:rFonts w:hint="eastAsia" w:ascii="宋体" w:hAnsi="宋体" w:eastAsia="宋体" w:cs="宋体"/>
          <w:b/>
          <w:bCs/>
          <w:color w:val="auto"/>
          <w:szCs w:val="21"/>
          <w:highlight w:val="none"/>
        </w:rPr>
        <w:t>四、响应文件提交</w:t>
      </w:r>
      <w:bookmarkEnd w:id="18"/>
    </w:p>
    <w:p w14:paraId="66011446">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shd w:val="clear" w:color="auto" w:fill="auto"/>
        </w:rPr>
        <w:t>（北</w:t>
      </w:r>
      <w:r>
        <w:rPr>
          <w:rFonts w:hint="eastAsia" w:ascii="宋体" w:hAnsi="宋体" w:eastAsia="宋体" w:cs="宋体"/>
          <w:color w:val="auto"/>
          <w:szCs w:val="21"/>
          <w:highlight w:val="none"/>
        </w:rPr>
        <w:t>京时间）</w:t>
      </w:r>
    </w:p>
    <w:p w14:paraId="7C939AB4">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cs="宋体"/>
          <w:color w:val="auto"/>
          <w:szCs w:val="21"/>
          <w:highlight w:val="none"/>
          <w:lang w:bidi="ar"/>
        </w:rPr>
        <w:t>通过</w:t>
      </w:r>
      <w:r>
        <w:rPr>
          <w:rFonts w:hint="eastAsia" w:ascii="宋体" w:hAnsi="宋体" w:eastAsia="宋体" w:cs="宋体"/>
          <w:color w:val="auto"/>
          <w:szCs w:val="21"/>
          <w:highlight w:val="none"/>
        </w:rPr>
        <w:t>广西政府采购云平台</w:t>
      </w:r>
      <w:r>
        <w:rPr>
          <w:rFonts w:hint="eastAsia" w:ascii="宋体" w:hAnsi="宋体" w:cs="宋体"/>
          <w:color w:val="auto"/>
          <w:szCs w:val="21"/>
          <w:highlight w:val="none"/>
          <w:lang w:bidi="ar"/>
        </w:rPr>
        <w:t>在线提交</w:t>
      </w:r>
      <w:r>
        <w:rPr>
          <w:rFonts w:hint="eastAsia" w:ascii="宋体" w:hAnsi="宋体" w:cs="宋体"/>
          <w:color w:val="auto"/>
          <w:szCs w:val="21"/>
          <w:highlight w:val="none"/>
          <w:lang w:eastAsia="zh-CN" w:bidi="ar"/>
        </w:rPr>
        <w:t>。</w:t>
      </w:r>
    </w:p>
    <w:p w14:paraId="4A67EDA7">
      <w:pPr>
        <w:keepNext w:val="0"/>
        <w:keepLines w:val="0"/>
        <w:pageBreakBefore w:val="0"/>
        <w:shd w:val="clear" w:color="auto" w:fill="auto"/>
        <w:kinsoku/>
        <w:wordWrap w:val="0"/>
        <w:overflowPunct/>
        <w:topLinePunct w:val="0"/>
        <w:autoSpaceDE/>
        <w:autoSpaceDN/>
        <w:bidi w:val="0"/>
        <w:adjustRightInd/>
        <w:spacing w:before="0" w:after="0" w:line="380" w:lineRule="exact"/>
        <w:jc w:val="left"/>
        <w:textAlignment w:val="auto"/>
        <w:outlineLvl w:val="9"/>
        <w:rPr>
          <w:rFonts w:hint="eastAsia" w:ascii="宋体" w:hAnsi="宋体" w:eastAsia="宋体" w:cs="宋体"/>
          <w:color w:val="auto"/>
          <w:sz w:val="21"/>
          <w:szCs w:val="21"/>
          <w:highlight w:val="none"/>
        </w:rPr>
      </w:pPr>
      <w:bookmarkStart w:id="19" w:name="_Toc27259"/>
      <w:r>
        <w:rPr>
          <w:rFonts w:hint="eastAsia" w:ascii="宋体" w:hAnsi="宋体" w:eastAsia="宋体" w:cs="宋体"/>
          <w:b/>
          <w:bCs/>
          <w:color w:val="auto"/>
          <w:sz w:val="21"/>
          <w:szCs w:val="21"/>
          <w:highlight w:val="none"/>
        </w:rPr>
        <w:t>五、开启</w:t>
      </w:r>
      <w:bookmarkEnd w:id="19"/>
    </w:p>
    <w:p w14:paraId="765782C3">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shd w:val="clear" w:color="auto" w:fill="auto"/>
        </w:rPr>
        <w:t>（北京时间）</w:t>
      </w:r>
    </w:p>
    <w:p w14:paraId="6A016ADE">
      <w:pPr>
        <w:keepNext w:val="0"/>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rPr>
        <w:t>地点：本项目将在广西政府采购云平台电子开标大厅解密、开启</w:t>
      </w:r>
      <w:r>
        <w:rPr>
          <w:rFonts w:hint="eastAsia" w:ascii="宋体" w:hAnsi="宋体" w:cs="宋体"/>
          <w:color w:val="auto"/>
          <w:szCs w:val="21"/>
          <w:highlight w:val="none"/>
          <w:lang w:eastAsia="zh-CN"/>
        </w:rPr>
        <w:t>。</w:t>
      </w:r>
    </w:p>
    <w:p w14:paraId="32BB21EE">
      <w:pPr>
        <w:keepNext w:val="0"/>
        <w:keepLines w:val="0"/>
        <w:pageBreakBefore w:val="0"/>
        <w:shd w:val="clear" w:color="auto" w:fill="auto"/>
        <w:kinsoku/>
        <w:wordWrap w:val="0"/>
        <w:overflowPunct/>
        <w:topLinePunct w:val="0"/>
        <w:autoSpaceDE/>
        <w:autoSpaceDN/>
        <w:bidi w:val="0"/>
        <w:adjustRightInd/>
        <w:spacing w:before="0" w:after="0" w:line="380" w:lineRule="exact"/>
        <w:jc w:val="left"/>
        <w:textAlignment w:val="auto"/>
        <w:outlineLvl w:val="9"/>
        <w:rPr>
          <w:rFonts w:hint="eastAsia" w:ascii="宋体" w:hAnsi="宋体" w:eastAsia="宋体" w:cs="宋体"/>
          <w:b/>
          <w:bCs/>
          <w:color w:val="auto"/>
          <w:sz w:val="21"/>
          <w:szCs w:val="21"/>
          <w:highlight w:val="none"/>
        </w:rPr>
      </w:pPr>
      <w:bookmarkStart w:id="20" w:name="_Toc26379"/>
      <w:r>
        <w:rPr>
          <w:rFonts w:hint="eastAsia" w:ascii="宋体" w:hAnsi="宋体" w:eastAsia="宋体" w:cs="宋体"/>
          <w:b/>
          <w:bCs/>
          <w:color w:val="auto"/>
          <w:sz w:val="21"/>
          <w:szCs w:val="21"/>
          <w:highlight w:val="none"/>
        </w:rPr>
        <w:t>六、公告期限</w:t>
      </w:r>
      <w:bookmarkEnd w:id="20"/>
    </w:p>
    <w:p w14:paraId="4F92E468">
      <w:pPr>
        <w:keepNext w:val="0"/>
        <w:keepLines w:val="0"/>
        <w:pageBreakBefore w:val="0"/>
        <w:widowControl w:val="0"/>
        <w:shd w:val="clear" w:color="auto" w:fill="auto"/>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6E5342EC">
      <w:pPr>
        <w:keepNext w:val="0"/>
        <w:keepLines w:val="0"/>
        <w:pageBreakBefore w:val="0"/>
        <w:widowControl w:val="0"/>
        <w:shd w:val="clear" w:color="auto" w:fill="auto"/>
        <w:kinsoku/>
        <w:wordWrap w:val="0"/>
        <w:overflowPunct/>
        <w:topLinePunct w:val="0"/>
        <w:autoSpaceDE/>
        <w:autoSpaceDN/>
        <w:bidi w:val="0"/>
        <w:adjustRightInd/>
        <w:spacing w:before="0" w:after="0" w:line="380" w:lineRule="exact"/>
        <w:jc w:val="left"/>
        <w:textAlignment w:val="auto"/>
        <w:outlineLvl w:val="9"/>
        <w:rPr>
          <w:rFonts w:hint="eastAsia" w:ascii="宋体" w:hAnsi="宋体" w:eastAsia="宋体" w:cs="宋体"/>
          <w:b/>
          <w:bCs/>
          <w:color w:val="auto"/>
          <w:sz w:val="21"/>
          <w:szCs w:val="21"/>
          <w:highlight w:val="none"/>
        </w:rPr>
      </w:pPr>
      <w:bookmarkStart w:id="21" w:name="_Toc8739"/>
      <w:r>
        <w:rPr>
          <w:rFonts w:hint="eastAsia" w:ascii="宋体" w:hAnsi="宋体" w:eastAsia="宋体" w:cs="宋体"/>
          <w:b/>
          <w:bCs/>
          <w:color w:val="auto"/>
          <w:sz w:val="21"/>
          <w:szCs w:val="21"/>
          <w:highlight w:val="none"/>
        </w:rPr>
        <w:t>七、其他补充事宜</w:t>
      </w:r>
      <w:bookmarkEnd w:id="21"/>
    </w:p>
    <w:p w14:paraId="3743E498">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单位负责人为同一人或者存在直接控股、管理关系的不同供应商，不得参加同一合同项下的政府采购活动。</w:t>
      </w:r>
    </w:p>
    <w:p w14:paraId="09EE02C4">
      <w:pPr>
        <w:keepNext w:val="0"/>
        <w:keepLines w:val="0"/>
        <w:pageBreakBefore w:val="0"/>
        <w:widowControl w:val="0"/>
        <w:shd w:val="clear" w:color="auto" w:fill="auto"/>
        <w:kinsoku/>
        <w:wordWrap w:val="0"/>
        <w:overflowPunct/>
        <w:topLinePunct w:val="0"/>
        <w:autoSpaceDE/>
        <w:autoSpaceDN/>
        <w:bidi w:val="0"/>
        <w:adjustRightInd/>
        <w:snapToGrid w:val="0"/>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14:paraId="20ABA0AC">
      <w:pPr>
        <w:keepNext w:val="0"/>
        <w:keepLines w:val="0"/>
        <w:pageBreakBefore w:val="0"/>
        <w:widowControl w:val="0"/>
        <w:kinsoku/>
        <w:wordWrap w:val="0"/>
        <w:overflowPunct/>
        <w:topLinePunct w:val="0"/>
        <w:autoSpaceDE/>
        <w:autoSpaceDN/>
        <w:bidi w:val="0"/>
        <w:adjustRightInd/>
        <w:snapToGrid w:val="0"/>
        <w:spacing w:line="380" w:lineRule="exact"/>
        <w:ind w:firstLine="420" w:firstLineChars="200"/>
        <w:textAlignment w:val="auto"/>
        <w:outlineLvl w:val="9"/>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.网上查询地址：中国政府采购网（http：//www.ccgp.gov.cn）、广西壮族自治区政府采购网（http：//zfcg.gxzf.gov.cn/）、全国公共资源交易平台（广西·贵港）（</w:t>
      </w:r>
      <w:r>
        <w:rPr>
          <w:rFonts w:hint="eastAsia" w:ascii="宋体" w:hAnsi="宋体" w:cs="宋体"/>
          <w:color w:val="auto"/>
          <w:szCs w:val="21"/>
          <w:highlight w:val="none"/>
          <w:lang w:eastAsia="zh-CN"/>
        </w:rPr>
        <w:t>http://ggzy.jgswj.gxzf.gov.cn/ggggzy/</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2ECF33AB">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.本项目需要落实的政府采购政策：</w:t>
      </w:r>
    </w:p>
    <w:p w14:paraId="28797C65">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6919F418">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（2）政府采购支持采用本国产品的政策。</w:t>
      </w:r>
    </w:p>
    <w:p w14:paraId="2D6CF448">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（3）强制采购节能产品；优先采购节能产品、环境标志产品。</w:t>
      </w:r>
    </w:p>
    <w:p w14:paraId="252A1985">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（4）政府采购促进残疾人就业政策。</w:t>
      </w:r>
    </w:p>
    <w:p w14:paraId="7F9D4FE8">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（5）政府采购支持监狱企业发展。</w:t>
      </w:r>
    </w:p>
    <w:p w14:paraId="7B53F882">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w:t>
      </w:r>
      <w:r>
        <w:rPr>
          <w:rFonts w:hint="eastAsia" w:ascii="宋体" w:hAnsi="宋体" w:eastAsia="宋体" w:cs="宋体"/>
          <w:color w:val="auto"/>
          <w:szCs w:val="21"/>
          <w:highlight w:val="none"/>
          <w:lang w:val="en-US" w:eastAsia="zh-CN"/>
        </w:rPr>
        <w:t>不收取</w:t>
      </w:r>
      <w:r>
        <w:rPr>
          <w:rFonts w:hint="eastAsia" w:ascii="宋体" w:hAnsi="宋体" w:eastAsia="宋体" w:cs="宋体"/>
          <w:color w:val="auto"/>
          <w:szCs w:val="21"/>
          <w:highlight w:val="none"/>
        </w:rPr>
        <w:t>。</w:t>
      </w:r>
    </w:p>
    <w:p w14:paraId="0F818533">
      <w:pPr>
        <w:keepNext w:val="0"/>
        <w:keepLines w:val="0"/>
        <w:pageBreakBefore w:val="0"/>
        <w:widowControl/>
        <w:kinsoku/>
        <w:wordWrap w:val="0"/>
        <w:overflowPunct/>
        <w:topLinePunct w:val="0"/>
        <w:autoSpaceDE/>
        <w:autoSpaceDN/>
        <w:bidi w:val="0"/>
        <w:adjustRightInd/>
        <w:snapToGrid/>
        <w:spacing w:line="380" w:lineRule="exact"/>
        <w:ind w:firstLine="420" w:firstLineChars="200"/>
        <w:textAlignment w:val="auto"/>
        <w:outlineLvl w:val="9"/>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.磋商注意事项：</w:t>
      </w:r>
    </w:p>
    <w:p w14:paraId="331F015B">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cs="宋体"/>
          <w:color w:val="auto"/>
          <w:szCs w:val="21"/>
          <w:highlight w:val="none"/>
          <w:lang w:bidi="ar"/>
        </w:rPr>
      </w:pPr>
      <w:r>
        <w:rPr>
          <w:rFonts w:hint="eastAsia" w:ascii="宋体" w:hAnsi="宋体" w:cs="宋体"/>
          <w:color w:val="auto"/>
          <w:szCs w:val="21"/>
          <w:highlight w:val="none"/>
          <w:lang w:bidi="ar"/>
        </w:rPr>
        <w:t>（1）本项目为全流程电子化采购项目，通过广西政府采购云平台实行在线电子竞标，供应商应按照本项目竞争性磋商文件和广西政府采购云平台的要求编制、加密后在响应文件递交截止时间前通过网络上传至广西政府采购云平台（加密的电子竞标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3EA36778">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cs="宋体"/>
          <w:color w:val="auto"/>
          <w:szCs w:val="21"/>
          <w:highlight w:val="none"/>
          <w:lang w:bidi="ar"/>
        </w:rPr>
      </w:pPr>
      <w:r>
        <w:rPr>
          <w:rFonts w:hint="eastAsia" w:ascii="宋体" w:hAnsi="宋体" w:cs="宋体"/>
          <w:color w:val="auto"/>
          <w:szCs w:val="21"/>
          <w:highlight w:val="none"/>
          <w:lang w:bidi="ar"/>
        </w:rPr>
        <w:t>（2）未进行网上注册并办理数字证书（CA认证）的供应商将无法参与本项目政府采购活动，竞标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75C3C210">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cs="宋体"/>
          <w:color w:val="auto"/>
          <w:szCs w:val="21"/>
          <w:highlight w:val="none"/>
          <w:lang w:bidi="ar"/>
        </w:rPr>
      </w:pPr>
      <w:r>
        <w:rPr>
          <w:rFonts w:hint="eastAsia" w:ascii="宋体" w:hAnsi="宋体" w:cs="宋体"/>
          <w:color w:val="auto"/>
          <w:szCs w:val="21"/>
          <w:highlight w:val="none"/>
          <w:lang w:bidi="ar"/>
        </w:rPr>
        <w:t>（3）CA证书在线解密：供应商竞标时，需凭制作响应文件时用来加密的有效数字证书（CA认证）登录广西政府采购云平台电子开标大厅现场按规定时间对加密的响应文件进行解密，否则后果自负。</w:t>
      </w:r>
    </w:p>
    <w:p w14:paraId="5E784BDC">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cs="宋体"/>
          <w:color w:val="auto"/>
          <w:szCs w:val="21"/>
          <w:highlight w:val="none"/>
          <w:lang w:bidi="ar"/>
        </w:rPr>
      </w:pPr>
      <w:r>
        <w:rPr>
          <w:rFonts w:hint="eastAsia" w:ascii="宋体" w:hAnsi="宋体" w:cs="宋体"/>
          <w:color w:val="auto"/>
          <w:szCs w:val="21"/>
          <w:highlight w:val="none"/>
          <w:lang w:bidi="ar"/>
        </w:rPr>
        <w:t>注：1）为确保网上操作合法、有效和安全，请供应商确保在电子竞标过程中能够对相关数据电文进行加密和使用电子签章，妥善保管CA数字证书并使用有效的CA数字证书参与整个竞标活动。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173CE693">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.监督部门</w:t>
      </w:r>
      <w:r>
        <w:rPr>
          <w:rFonts w:hint="eastAsia" w:ascii="宋体" w:hAnsi="宋体" w:cs="宋体"/>
          <w:color w:val="auto"/>
          <w:szCs w:val="21"/>
          <w:highlight w:val="none"/>
          <w:lang w:eastAsia="zh-CN"/>
        </w:rPr>
        <w:t>：贵港市财政局政府采购监督管理科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775-4555290,0775-4564649。</w:t>
      </w:r>
    </w:p>
    <w:p w14:paraId="3F1FF1E4">
      <w:pPr>
        <w:keepNext w:val="0"/>
        <w:keepLines w:val="0"/>
        <w:pageBreakBefore w:val="0"/>
        <w:kinsoku/>
        <w:wordWrap w:val="0"/>
        <w:overflowPunct/>
        <w:topLinePunct w:val="0"/>
        <w:autoSpaceDE/>
        <w:autoSpaceDN/>
        <w:bidi w:val="0"/>
        <w:adjustRightInd/>
        <w:spacing w:before="0" w:after="0" w:line="380" w:lineRule="exact"/>
        <w:jc w:val="left"/>
        <w:textAlignment w:val="auto"/>
        <w:outlineLvl w:val="9"/>
        <w:rPr>
          <w:rFonts w:hint="eastAsia" w:ascii="宋体" w:hAnsi="宋体" w:eastAsia="宋体" w:cs="宋体"/>
          <w:b/>
          <w:bCs/>
          <w:color w:val="auto"/>
          <w:sz w:val="21"/>
          <w:szCs w:val="21"/>
          <w:highlight w:val="none"/>
        </w:rPr>
      </w:pPr>
      <w:bookmarkStart w:id="22" w:name="_Toc23026"/>
      <w:r>
        <w:rPr>
          <w:rFonts w:hint="eastAsia" w:ascii="宋体" w:hAnsi="宋体" w:eastAsia="宋体" w:cs="宋体"/>
          <w:b/>
          <w:bCs/>
          <w:color w:val="auto"/>
          <w:sz w:val="21"/>
          <w:szCs w:val="21"/>
          <w:highlight w:val="none"/>
        </w:rPr>
        <w:t>八、凡对本次采购提出询问，请按以下方式联系。</w:t>
      </w:r>
      <w:bookmarkEnd w:id="22"/>
    </w:p>
    <w:p w14:paraId="4975B402">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bookmarkStart w:id="23" w:name="_Toc35393637"/>
      <w:bookmarkStart w:id="24" w:name="_Toc28359096"/>
      <w:bookmarkStart w:id="25" w:name="_Toc28359019"/>
      <w:bookmarkStart w:id="26" w:name="_Toc35393806"/>
      <w:r>
        <w:rPr>
          <w:rFonts w:hint="eastAsia" w:ascii="宋体" w:hAnsi="宋体" w:eastAsia="宋体" w:cs="宋体"/>
          <w:color w:val="auto"/>
          <w:szCs w:val="21"/>
          <w:highlight w:val="none"/>
        </w:rPr>
        <w:t>1.采购人信息</w:t>
      </w:r>
      <w:bookmarkEnd w:id="23"/>
      <w:bookmarkEnd w:id="24"/>
      <w:bookmarkEnd w:id="25"/>
      <w:bookmarkEnd w:id="26"/>
    </w:p>
    <w:p w14:paraId="3BEBB305">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贵港市文化广电体育和旅游局</w:t>
      </w:r>
      <w:r>
        <w:rPr>
          <w:rFonts w:hint="eastAsia" w:ascii="宋体" w:hAnsi="宋体" w:eastAsia="宋体" w:cs="宋体"/>
          <w:color w:val="auto"/>
          <w:szCs w:val="21"/>
          <w:highlight w:val="none"/>
          <w:lang w:val="en-US" w:eastAsia="zh-CN"/>
        </w:rPr>
        <w:t xml:space="preserve"> </w:t>
      </w:r>
    </w:p>
    <w:p w14:paraId="46E38D02">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val="en-US" w:eastAsia="zh-CN"/>
        </w:rPr>
        <w:t>贵港市港北区民主路198号</w:t>
      </w:r>
    </w:p>
    <w:p w14:paraId="55BB00D2">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联系方式：</w:t>
      </w:r>
      <w:bookmarkStart w:id="27" w:name="_Toc35393638"/>
      <w:bookmarkStart w:id="28" w:name="_Toc28359020"/>
      <w:bookmarkStart w:id="29" w:name="_Toc28359097"/>
      <w:bookmarkStart w:id="30" w:name="_Toc35393807"/>
      <w:r>
        <w:rPr>
          <w:rFonts w:hint="eastAsia" w:ascii="宋体" w:hAnsi="宋体" w:cs="宋体"/>
          <w:color w:val="auto"/>
          <w:szCs w:val="21"/>
          <w:highlight w:val="none"/>
          <w:lang w:val="en-US" w:eastAsia="zh-CN"/>
        </w:rPr>
        <w:t>莫茹冰，0775-4560787</w:t>
      </w:r>
    </w:p>
    <w:p w14:paraId="208E6E45">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27"/>
      <w:bookmarkEnd w:id="28"/>
      <w:bookmarkEnd w:id="29"/>
      <w:bookmarkEnd w:id="30"/>
    </w:p>
    <w:p w14:paraId="6A050D99">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广西两仪工程管理咨询有限公司</w:t>
      </w:r>
      <w:r>
        <w:rPr>
          <w:rFonts w:hint="eastAsia" w:ascii="宋体" w:hAnsi="宋体" w:eastAsia="宋体" w:cs="宋体"/>
          <w:color w:val="auto"/>
          <w:szCs w:val="21"/>
          <w:highlight w:val="none"/>
        </w:rPr>
        <w:t xml:space="preserve"> </w:t>
      </w:r>
    </w:p>
    <w:p w14:paraId="58438FEC">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cs="宋体"/>
          <w:color w:val="auto"/>
          <w:szCs w:val="21"/>
          <w:highlight w:val="none"/>
          <w:lang w:eastAsia="zh-CN"/>
        </w:rPr>
        <w:t>南宁市青秀区中山路66号外滩新城二区金外滩大厦四层办公</w:t>
      </w:r>
    </w:p>
    <w:p w14:paraId="08B9A897">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bookmarkStart w:id="31" w:name="_Toc28359021"/>
      <w:bookmarkStart w:id="32" w:name="_Toc35393639"/>
      <w:bookmarkStart w:id="33" w:name="_Toc35393808"/>
      <w:bookmarkStart w:id="34" w:name="_Toc28359098"/>
      <w:r>
        <w:rPr>
          <w:rFonts w:hint="eastAsia" w:ascii="宋体" w:hAnsi="宋体" w:cs="宋体"/>
          <w:color w:val="auto"/>
          <w:szCs w:val="21"/>
          <w:highlight w:val="none"/>
          <w:lang w:val="en-US" w:eastAsia="zh-CN"/>
        </w:rPr>
        <w:t>吕宾，0771—5601869</w:t>
      </w:r>
    </w:p>
    <w:p w14:paraId="15049768">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bookmarkEnd w:id="31"/>
      <w:bookmarkEnd w:id="32"/>
      <w:bookmarkEnd w:id="33"/>
      <w:bookmarkEnd w:id="34"/>
    </w:p>
    <w:p w14:paraId="7C797C8B">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吕宾</w:t>
      </w:r>
    </w:p>
    <w:p w14:paraId="281FFD59">
      <w:pPr>
        <w:keepNext w:val="0"/>
        <w:keepLines w:val="0"/>
        <w:pageBreakBefore w:val="0"/>
        <w:kinsoku/>
        <w:wordWrap w:val="0"/>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话：</w:t>
      </w:r>
      <w:r>
        <w:rPr>
          <w:rFonts w:hint="eastAsia" w:ascii="宋体" w:hAnsi="宋体" w:cs="宋体"/>
          <w:color w:val="auto"/>
          <w:szCs w:val="21"/>
          <w:highlight w:val="none"/>
          <w:lang w:eastAsia="zh-CN"/>
        </w:rPr>
        <w:t>0771—5601869</w:t>
      </w:r>
    </w:p>
    <w:p w14:paraId="37924BCC">
      <w:pPr>
        <w:keepNext w:val="0"/>
        <w:keepLines w:val="0"/>
        <w:pageBreakBefore w:val="0"/>
        <w:kinsoku/>
        <w:wordWrap w:val="0"/>
        <w:overflowPunct/>
        <w:topLinePunct w:val="0"/>
        <w:autoSpaceDE/>
        <w:autoSpaceDN/>
        <w:bidi w:val="0"/>
        <w:adjustRightInd/>
        <w:spacing w:line="380" w:lineRule="exact"/>
        <w:jc w:val="center"/>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采购人：</w:t>
      </w:r>
      <w:r>
        <w:rPr>
          <w:rFonts w:hint="eastAsia" w:ascii="宋体" w:hAnsi="宋体" w:cs="宋体"/>
          <w:color w:val="auto"/>
          <w:szCs w:val="21"/>
          <w:highlight w:val="none"/>
          <w:lang w:eastAsia="zh-CN"/>
        </w:rPr>
        <w:t>贵港市文化广电体育和旅游局</w:t>
      </w:r>
      <w:r>
        <w:rPr>
          <w:rFonts w:hint="eastAsia" w:ascii="宋体" w:hAnsi="宋体" w:eastAsia="宋体" w:cs="宋体"/>
          <w:color w:val="auto"/>
          <w:szCs w:val="21"/>
          <w:highlight w:val="none"/>
        </w:rPr>
        <w:t xml:space="preserve"> </w:t>
      </w:r>
    </w:p>
    <w:p w14:paraId="51726660">
      <w:pPr>
        <w:keepNext w:val="0"/>
        <w:keepLines w:val="0"/>
        <w:pageBreakBefore w:val="0"/>
        <w:kinsoku/>
        <w:wordWrap w:val="0"/>
        <w:overflowPunct/>
        <w:topLinePunct w:val="0"/>
        <w:autoSpaceDE/>
        <w:autoSpaceDN/>
        <w:bidi w:val="0"/>
        <w:adjustRightInd/>
        <w:spacing w:line="380" w:lineRule="exact"/>
        <w:jc w:val="center"/>
        <w:textAlignment w:val="auto"/>
        <w:outlineLvl w:val="9"/>
        <w:rPr>
          <w:rFonts w:hint="eastAsia" w:ascii="宋体" w:hAnsi="宋体" w:eastAsia="宋体" w:cs="宋体"/>
          <w:color w:val="FF000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采购代理机构：</w:t>
      </w:r>
      <w:r>
        <w:rPr>
          <w:rFonts w:hint="eastAsia" w:ascii="宋体" w:hAnsi="宋体" w:cs="宋体"/>
          <w:color w:val="auto"/>
          <w:szCs w:val="21"/>
          <w:highlight w:val="none"/>
          <w:lang w:eastAsia="zh-CN"/>
        </w:rPr>
        <w:t>广西两仪工程管理咨询有限公司</w:t>
      </w:r>
      <w:r>
        <w:rPr>
          <w:rFonts w:hint="eastAsia" w:ascii="宋体" w:hAnsi="宋体" w:eastAsia="宋体" w:cs="宋体"/>
          <w:color w:val="auto"/>
          <w:szCs w:val="21"/>
          <w:highlight w:val="none"/>
        </w:rPr>
        <w:t xml:space="preserve">    </w:t>
      </w:r>
    </w:p>
    <w:p w14:paraId="60503AE5">
      <w:pPr>
        <w:keepNext w:val="0"/>
        <w:keepLines w:val="0"/>
        <w:pageBreakBefore w:val="0"/>
        <w:kinsoku/>
        <w:wordWrap/>
        <w:overflowPunct/>
        <w:topLinePunct w:val="0"/>
        <w:autoSpaceDE/>
        <w:autoSpaceDN/>
        <w:bidi w:val="0"/>
        <w:adjustRightInd/>
        <w:spacing w:line="380" w:lineRule="exact"/>
        <w:jc w:val="left"/>
        <w:textAlignment w:val="auto"/>
        <w:outlineLvl w:val="9"/>
        <w:rPr>
          <w:rFonts w:hint="eastAsia" w:ascii="宋体" w:hAnsi="宋体" w:eastAsia="宋体" w:cs="宋体"/>
          <w:color w:val="FF0000"/>
          <w:szCs w:val="21"/>
          <w:highlight w:val="none"/>
          <w:lang w:eastAsia="zh-CN"/>
        </w:rPr>
      </w:pPr>
      <w:r>
        <w:rPr>
          <w:rFonts w:hint="eastAsia" w:ascii="宋体" w:hAnsi="宋体" w:eastAsia="宋体" w:cs="宋体"/>
          <w:color w:val="FF0000"/>
          <w:szCs w:val="21"/>
          <w:highlight w:val="none"/>
        </w:rPr>
        <w:t xml:space="preserve">                   </w:t>
      </w:r>
      <w:r>
        <w:rPr>
          <w:rFonts w:hint="eastAsia" w:ascii="宋体" w:hAnsi="宋体" w:cs="宋体"/>
          <w:color w:val="FF0000"/>
          <w:szCs w:val="21"/>
          <w:highlight w:val="none"/>
          <w:lang w:val="en-US" w:eastAsia="zh-CN"/>
        </w:rPr>
        <w:t xml:space="preserve">                               </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lang w:eastAsia="zh-CN"/>
        </w:rPr>
        <w:t>日</w:t>
      </w:r>
    </w:p>
    <w:p w14:paraId="4F230413">
      <w:pPr>
        <w:keepLines w:val="0"/>
        <w:pageBreakBefore w:val="0"/>
        <w:kinsoku/>
        <w:wordWrap w:val="0"/>
        <w:overflowPunct/>
        <w:topLinePunct w:val="0"/>
        <w:bidi w:val="0"/>
        <w:ind w:firstLine="420"/>
        <w:jc w:val="right"/>
        <w:rPr>
          <w:rFonts w:asciiTheme="minorEastAsia" w:hAnsiTheme="minorEastAsia" w:eastAsiaTheme="minorEastAsia" w:cstheme="minorEastAsia"/>
          <w:color w:val="auto"/>
          <w:szCs w:val="21"/>
        </w:rPr>
      </w:pPr>
    </w:p>
    <w:p w14:paraId="0C21B0CF">
      <w:pPr>
        <w:keepNext w:val="0"/>
        <w:keepLines w:val="0"/>
        <w:pageBreakBefore w:val="0"/>
        <w:widowControl w:val="0"/>
        <w:numPr>
          <w:ilvl w:val="0"/>
          <w:numId w:val="0"/>
        </w:numPr>
        <w:kinsoku/>
        <w:wordWrap w:val="0"/>
        <w:overflowPunct/>
        <w:topLinePunct w:val="0"/>
        <w:autoSpaceDE/>
        <w:autoSpaceDN/>
        <w:bidi w:val="0"/>
        <w:adjustRightInd/>
        <w:snapToGrid w:val="0"/>
        <w:spacing w:line="600" w:lineRule="atLeast"/>
        <w:jc w:val="center"/>
        <w:textAlignment w:val="auto"/>
        <w:outlineLvl w:val="0"/>
        <w:rPr>
          <w:rFonts w:hint="eastAsia" w:ascii="宋体" w:hAnsi="宋体" w:eastAsia="宋体" w:cs="宋体"/>
          <w:b/>
          <w:bCs/>
          <w:color w:val="auto"/>
          <w:sz w:val="36"/>
          <w:highlight w:val="none"/>
        </w:rPr>
      </w:pPr>
      <w:r>
        <w:rPr>
          <w:color w:val="auto"/>
          <w:szCs w:val="28"/>
        </w:rPr>
        <w:br w:type="page"/>
      </w:r>
      <w:bookmarkStart w:id="35" w:name="_Toc326217491"/>
      <w:bookmarkStart w:id="36" w:name="_Toc19899"/>
      <w:bookmarkStart w:id="37" w:name="_Toc11405"/>
      <w:r>
        <w:rPr>
          <w:rStyle w:val="22"/>
          <w:b/>
          <w:bCs/>
          <w:color w:val="auto"/>
        </w:rPr>
        <w:t>第二章</w:t>
      </w:r>
      <w:r>
        <w:rPr>
          <w:rStyle w:val="22"/>
          <w:rFonts w:hint="eastAsia"/>
          <w:b/>
          <w:bCs/>
          <w:color w:val="auto"/>
        </w:rPr>
        <w:t xml:space="preserve"> </w:t>
      </w:r>
      <w:bookmarkEnd w:id="7"/>
      <w:bookmarkEnd w:id="8"/>
      <w:bookmarkEnd w:id="35"/>
      <w:bookmarkEnd w:id="36"/>
      <w:bookmarkEnd w:id="37"/>
      <w:bookmarkStart w:id="38" w:name="_Toc9506"/>
      <w:bookmarkStart w:id="39" w:name="_Toc7006"/>
      <w:bookmarkStart w:id="40" w:name="_Toc527998623"/>
      <w:bookmarkStart w:id="41" w:name="_Toc19952"/>
      <w:bookmarkStart w:id="42" w:name="_Toc7681"/>
      <w:bookmarkStart w:id="43" w:name="_Toc394589056"/>
      <w:r>
        <w:rPr>
          <w:rFonts w:hint="eastAsia" w:ascii="宋体" w:hAnsi="宋体" w:eastAsia="宋体" w:cs="宋体"/>
          <w:b/>
          <w:bCs/>
          <w:color w:val="auto"/>
          <w:sz w:val="36"/>
          <w:highlight w:val="none"/>
        </w:rPr>
        <w:t xml:space="preserve"> </w:t>
      </w:r>
      <w:bookmarkStart w:id="44" w:name="_Toc3337"/>
      <w:r>
        <w:rPr>
          <w:rFonts w:hint="eastAsia" w:ascii="宋体" w:hAnsi="宋体" w:eastAsia="宋体" w:cs="宋体"/>
          <w:b/>
          <w:bCs/>
          <w:color w:val="auto"/>
          <w:sz w:val="36"/>
          <w:highlight w:val="none"/>
        </w:rPr>
        <w:t>供应商须知</w:t>
      </w:r>
      <w:bookmarkEnd w:id="38"/>
      <w:bookmarkEnd w:id="39"/>
      <w:bookmarkEnd w:id="40"/>
      <w:bookmarkEnd w:id="41"/>
      <w:bookmarkEnd w:id="42"/>
      <w:bookmarkEnd w:id="43"/>
      <w:bookmarkEnd w:id="44"/>
    </w:p>
    <w:p w14:paraId="4039AEE5">
      <w:pPr>
        <w:keepNext w:val="0"/>
        <w:keepLines w:val="0"/>
        <w:pageBreakBefore w:val="0"/>
        <w:widowControl w:val="0"/>
        <w:tabs>
          <w:tab w:val="left" w:pos="3784"/>
        </w:tabs>
        <w:kinsoku/>
        <w:wordWrap w:val="0"/>
        <w:overflowPunct/>
        <w:topLinePunct w:val="0"/>
        <w:autoSpaceDE/>
        <w:autoSpaceDN/>
        <w:bidi w:val="0"/>
        <w:adjustRightInd/>
        <w:snapToGrid w:val="0"/>
        <w:spacing w:line="600" w:lineRule="atLeast"/>
        <w:ind w:firstLine="3855" w:firstLineChars="1200"/>
        <w:jc w:val="both"/>
        <w:textAlignment w:val="auto"/>
        <w:outlineLvl w:val="9"/>
        <w:rPr>
          <w:rFonts w:hint="eastAsia" w:ascii="宋体" w:hAnsi="宋体" w:eastAsia="宋体" w:cs="宋体"/>
          <w:b/>
          <w:bCs/>
          <w:color w:val="auto"/>
          <w:szCs w:val="28"/>
          <w:highlight w:val="none"/>
        </w:rPr>
      </w:pPr>
      <w:r>
        <w:rPr>
          <w:rFonts w:hint="eastAsia" w:ascii="宋体" w:hAnsi="宋体" w:eastAsia="宋体" w:cs="宋体"/>
          <w:b/>
          <w:color w:val="auto"/>
          <w:sz w:val="32"/>
          <w:szCs w:val="32"/>
          <w:highlight w:val="none"/>
          <w:lang w:eastAsia="zh-CN"/>
        </w:rPr>
        <w:t>供</w:t>
      </w:r>
      <w:r>
        <w:rPr>
          <w:rFonts w:hint="eastAsia" w:ascii="宋体" w:hAnsi="宋体" w:eastAsia="宋体" w:cs="宋体"/>
          <w:b/>
          <w:color w:val="auto"/>
          <w:sz w:val="32"/>
          <w:szCs w:val="32"/>
          <w:highlight w:val="none"/>
        </w:rPr>
        <w:t>应商须知前附表</w:t>
      </w:r>
    </w:p>
    <w:tbl>
      <w:tblPr>
        <w:tblStyle w:val="17"/>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7"/>
        <w:gridCol w:w="1940"/>
        <w:gridCol w:w="6480"/>
      </w:tblGrid>
      <w:tr w14:paraId="575A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vAlign w:val="center"/>
          </w:tcPr>
          <w:p w14:paraId="11CC5348">
            <w:pPr>
              <w:keepLines w:val="0"/>
              <w:pageBreakBefore w:val="0"/>
              <w:kinsoku/>
              <w:wordWrap w:val="0"/>
              <w:overflowPunct/>
              <w:topLinePunct w:val="0"/>
              <w:bidi w:val="0"/>
              <w:spacing w:line="360" w:lineRule="exact"/>
              <w:jc w:val="center"/>
              <w:outlineLvl w:val="9"/>
              <w:rPr>
                <w:rFonts w:hint="eastAsia" w:ascii="宋体" w:hAnsi="宋体" w:eastAsia="宋体" w:cs="宋体"/>
                <w:b/>
                <w:bCs/>
                <w:color w:val="auto"/>
                <w:spacing w:val="2"/>
                <w:szCs w:val="21"/>
                <w:highlight w:val="none"/>
              </w:rPr>
            </w:pPr>
            <w:r>
              <w:rPr>
                <w:rFonts w:hint="eastAsia" w:ascii="宋体" w:hAnsi="宋体" w:eastAsia="宋体" w:cs="宋体"/>
                <w:b/>
                <w:bCs/>
                <w:color w:val="auto"/>
                <w:spacing w:val="2"/>
                <w:szCs w:val="21"/>
                <w:highlight w:val="none"/>
              </w:rPr>
              <w:t>项号</w:t>
            </w:r>
          </w:p>
        </w:tc>
        <w:tc>
          <w:tcPr>
            <w:tcW w:w="877" w:type="dxa"/>
            <w:vAlign w:val="center"/>
          </w:tcPr>
          <w:p w14:paraId="477A92AB">
            <w:pPr>
              <w:keepLines w:val="0"/>
              <w:pageBreakBefore w:val="0"/>
              <w:kinsoku/>
              <w:wordWrap w:val="0"/>
              <w:overflowPunct/>
              <w:topLinePunct w:val="0"/>
              <w:bidi w:val="0"/>
              <w:spacing w:line="360" w:lineRule="exact"/>
              <w:jc w:val="center"/>
              <w:outlineLvl w:val="9"/>
              <w:rPr>
                <w:rFonts w:hint="eastAsia" w:ascii="宋体" w:hAnsi="宋体" w:eastAsia="宋体" w:cs="宋体"/>
                <w:b/>
                <w:bCs/>
                <w:color w:val="auto"/>
                <w:spacing w:val="2"/>
                <w:szCs w:val="21"/>
                <w:highlight w:val="none"/>
              </w:rPr>
            </w:pPr>
            <w:r>
              <w:rPr>
                <w:rFonts w:hint="eastAsia" w:ascii="宋体" w:hAnsi="宋体" w:eastAsia="宋体" w:cs="宋体"/>
                <w:b/>
                <w:bCs/>
                <w:color w:val="auto"/>
                <w:spacing w:val="2"/>
                <w:szCs w:val="21"/>
                <w:highlight w:val="none"/>
              </w:rPr>
              <w:t>条款号</w:t>
            </w:r>
          </w:p>
        </w:tc>
        <w:tc>
          <w:tcPr>
            <w:tcW w:w="8420" w:type="dxa"/>
            <w:gridSpan w:val="2"/>
            <w:vAlign w:val="center"/>
          </w:tcPr>
          <w:p w14:paraId="0CE56405">
            <w:pPr>
              <w:keepLines w:val="0"/>
              <w:pageBreakBefore w:val="0"/>
              <w:kinsoku/>
              <w:wordWrap w:val="0"/>
              <w:overflowPunct/>
              <w:topLinePunct w:val="0"/>
              <w:bidi w:val="0"/>
              <w:spacing w:line="360" w:lineRule="exact"/>
              <w:jc w:val="center"/>
              <w:outlineLvl w:val="9"/>
              <w:rPr>
                <w:rFonts w:hint="eastAsia" w:ascii="宋体" w:hAnsi="宋体" w:eastAsia="宋体" w:cs="宋体"/>
                <w:b/>
                <w:bCs/>
                <w:color w:val="auto"/>
                <w:spacing w:val="2"/>
                <w:szCs w:val="21"/>
                <w:highlight w:val="none"/>
              </w:rPr>
            </w:pPr>
            <w:r>
              <w:rPr>
                <w:rFonts w:hint="eastAsia" w:ascii="宋体" w:hAnsi="宋体" w:eastAsia="宋体" w:cs="宋体"/>
                <w:b/>
                <w:bCs/>
                <w:color w:val="auto"/>
                <w:spacing w:val="2"/>
                <w:szCs w:val="21"/>
                <w:highlight w:val="none"/>
              </w:rPr>
              <w:t>条款内容和具体要求</w:t>
            </w:r>
          </w:p>
        </w:tc>
      </w:tr>
      <w:tr w14:paraId="0C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1AF8B8F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877" w:type="dxa"/>
            <w:vAlign w:val="center"/>
          </w:tcPr>
          <w:p w14:paraId="3FA6B4A5">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1.1</w:t>
            </w:r>
          </w:p>
        </w:tc>
        <w:tc>
          <w:tcPr>
            <w:tcW w:w="8420" w:type="dxa"/>
            <w:gridSpan w:val="2"/>
            <w:vAlign w:val="center"/>
          </w:tcPr>
          <w:p w14:paraId="0B3F7C04">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贵港市桂林郡治遗址--西、南城墙修缮工程(一期)</w:t>
            </w:r>
            <w:r>
              <w:rPr>
                <w:rFonts w:hint="eastAsia" w:ascii="宋体" w:hAnsi="宋体" w:eastAsia="宋体" w:cs="宋体"/>
                <w:color w:val="auto"/>
                <w:highlight w:val="none"/>
                <w:lang w:eastAsia="zh-CN"/>
              </w:rPr>
              <w:t xml:space="preserve"> </w:t>
            </w:r>
          </w:p>
          <w:p w14:paraId="54A402AD">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项目编号：GGZC2026-C2-990138-GXLY</w:t>
            </w:r>
          </w:p>
          <w:p w14:paraId="57694A13">
            <w:pPr>
              <w:keepNext w:val="0"/>
              <w:keepLines w:val="0"/>
              <w:pageBreakBefore w:val="0"/>
              <w:kinsoku/>
              <w:wordWrap w:val="0"/>
              <w:overflowPunct/>
              <w:topLinePunct w:val="0"/>
              <w:autoSpaceDE/>
              <w:autoSpaceDN/>
              <w:bidi w:val="0"/>
              <w:adjustRightInd/>
              <w:snapToGrid w:val="0"/>
              <w:spacing w:line="460" w:lineRule="exact"/>
              <w:jc w:val="left"/>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建设</w:t>
            </w:r>
            <w:r>
              <w:rPr>
                <w:rFonts w:hint="eastAsia" w:ascii="宋体" w:hAnsi="宋体" w:eastAsia="宋体" w:cs="宋体"/>
                <w:color w:val="auto"/>
                <w:highlight w:val="none"/>
                <w:lang w:eastAsia="zh-CN"/>
              </w:rPr>
              <w:t>地点：桂林郡治遗址--西、南城墙</w:t>
            </w:r>
          </w:p>
          <w:p w14:paraId="59F17347">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lang w:val="en-US" w:eastAsia="zh-CN"/>
              </w:rPr>
              <w:t>承</w:t>
            </w:r>
            <w:r>
              <w:rPr>
                <w:rFonts w:hint="eastAsia" w:ascii="宋体" w:hAnsi="宋体" w:eastAsia="宋体" w:cs="宋体"/>
                <w:color w:val="auto"/>
                <w:highlight w:val="none"/>
              </w:rPr>
              <w:t>包方式</w:t>
            </w:r>
            <w:r>
              <w:rPr>
                <w:rFonts w:hint="eastAsia" w:ascii="宋体" w:hAnsi="宋体" w:eastAsia="宋体" w:cs="宋体"/>
                <w:color w:val="auto"/>
                <w:highlight w:val="none"/>
                <w:shd w:val="clear" w:color="auto" w:fill="auto"/>
              </w:rPr>
              <w:t>：</w:t>
            </w:r>
            <w:r>
              <w:rPr>
                <w:rFonts w:hint="eastAsia" w:ascii="宋体" w:hAnsi="宋体" w:cs="宋体"/>
                <w:color w:val="auto"/>
                <w:highlight w:val="none"/>
                <w:shd w:val="clear" w:color="auto" w:fill="auto"/>
                <w:lang w:eastAsia="zh-CN"/>
              </w:rPr>
              <w:t>固定综合单价</w:t>
            </w:r>
          </w:p>
          <w:p w14:paraId="5C3C0DAF">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工程质量要求：符合国家施工验收规范合格标准</w:t>
            </w:r>
          </w:p>
          <w:p w14:paraId="78B0A546">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开工时间：签订合同后，以建设单位通知为准</w:t>
            </w:r>
          </w:p>
          <w:p w14:paraId="4BBDECA5">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cs="宋体"/>
                <w:color w:val="auto"/>
                <w:highlight w:val="none"/>
                <w:lang w:eastAsia="zh-CN"/>
              </w:rPr>
            </w:pPr>
            <w:r>
              <w:rPr>
                <w:rFonts w:hint="eastAsia" w:ascii="宋体" w:hAnsi="宋体" w:cs="宋体"/>
                <w:color w:val="auto"/>
                <w:highlight w:val="none"/>
                <w:lang w:eastAsia="zh-CN"/>
              </w:rPr>
              <w:t>要求工期：200日历天</w:t>
            </w:r>
          </w:p>
          <w:p w14:paraId="285EC459">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工程概况：</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桂林郡治遗址位于贵港市老城区（秦布山县所在地）的人民路一带，平 面略呈“长条形”，占地面积约3.56万平方米，分布范围为：东起和平路， 西至水厂路，南临郁江，北至人民路，东西长约650米，南北宽约85米。桂林郡治遗址内文物遗存有：大南门、小南门、城墙、水井、炮台基础、 道路、秦城壕、房址等；文物遗迹有：汉代遗迹（灰坑、沟及）、六朝遗迹 （灰坑、沟）、唐代遗迹（灰坑、坑）、宋代遗迹（灰坑和房址）、元代遗 迹（灰坑、地层推积及烧土面、石墙）等。本修缮工程内容为：1.南城墙的保护修缮，长443.11米（含小南门）；2.西城墙的保护修缮，长75.41米；3.小南门的保护修缮，占地面积约109.7平方</w:t>
            </w:r>
            <w:r>
              <w:rPr>
                <w:rFonts w:hint="eastAsia" w:ascii="宋体" w:hAnsi="宋体" w:cs="宋体"/>
                <w:color w:val="auto"/>
                <w:highlight w:val="none"/>
                <w:lang w:val="en-US" w:eastAsia="zh-CN"/>
              </w:rPr>
              <w:t>米</w:t>
            </w:r>
            <w:r>
              <w:rPr>
                <w:rFonts w:hint="eastAsia" w:ascii="宋体" w:hAnsi="宋体" w:cs="宋体"/>
                <w:color w:val="auto"/>
                <w:highlight w:val="none"/>
                <w:lang w:eastAsia="zh-CN"/>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lang w:eastAsia="zh-CN"/>
              </w:rPr>
              <w:t>具体内容详见施工图纸及工程量清单</w:t>
            </w:r>
            <w:r>
              <w:rPr>
                <w:rFonts w:hint="eastAsia" w:ascii="宋体" w:hAnsi="宋体" w:eastAsia="宋体" w:cs="宋体"/>
                <w:color w:val="auto"/>
                <w:kern w:val="0"/>
                <w:szCs w:val="21"/>
                <w:highlight w:val="none"/>
                <w:lang w:val="en-US" w:eastAsia="zh-CN"/>
              </w:rPr>
              <w:t>。</w:t>
            </w:r>
          </w:p>
          <w:p w14:paraId="4384A0B9">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本项目所属行业为“建筑业”。</w:t>
            </w:r>
          </w:p>
        </w:tc>
      </w:tr>
      <w:tr w14:paraId="74D1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31C7913B">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877" w:type="dxa"/>
            <w:vAlign w:val="center"/>
          </w:tcPr>
          <w:p w14:paraId="45F1E91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8420" w:type="dxa"/>
            <w:gridSpan w:val="2"/>
            <w:vAlign w:val="center"/>
          </w:tcPr>
          <w:p w14:paraId="29E4F7BB">
            <w:pPr>
              <w:keepNext w:val="0"/>
              <w:keepLines w:val="0"/>
              <w:pageBreakBefore w:val="0"/>
              <w:kinsoku/>
              <w:wordWrap w:val="0"/>
              <w:overflowPunct/>
              <w:topLinePunct w:val="0"/>
              <w:autoSpaceDE/>
              <w:autoSpaceDN/>
              <w:bidi w:val="0"/>
              <w:adjustRightInd/>
              <w:snapToGrid w:val="0"/>
              <w:spacing w:line="460" w:lineRule="exact"/>
              <w:outlineLvl w:val="9"/>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rPr>
              <w:t>资金来源</w:t>
            </w:r>
            <w:r>
              <w:rPr>
                <w:rFonts w:hint="eastAsia" w:ascii="宋体" w:hAnsi="宋体" w:eastAsia="宋体" w:cs="宋体"/>
                <w:color w:val="auto"/>
                <w:spacing w:val="-4"/>
                <w:szCs w:val="21"/>
                <w:highlight w:val="none"/>
                <w:shd w:val="clear" w:color="auto" w:fill="auto"/>
              </w:rPr>
              <w:t>：</w:t>
            </w:r>
            <w:r>
              <w:rPr>
                <w:rFonts w:hint="eastAsia" w:ascii="宋体" w:hAnsi="宋体" w:eastAsia="宋体" w:cs="宋体"/>
                <w:color w:val="auto"/>
                <w:highlight w:val="none"/>
                <w:shd w:val="clear" w:color="auto" w:fill="auto"/>
                <w:lang w:val="en-US" w:eastAsia="zh-CN"/>
              </w:rPr>
              <w:t>财政资金</w:t>
            </w:r>
          </w:p>
        </w:tc>
      </w:tr>
      <w:tr w14:paraId="057F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vAlign w:val="center"/>
          </w:tcPr>
          <w:p w14:paraId="5B74ED8F">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877" w:type="dxa"/>
            <w:vAlign w:val="center"/>
          </w:tcPr>
          <w:p w14:paraId="2672CA9B">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8420" w:type="dxa"/>
            <w:gridSpan w:val="2"/>
            <w:vAlign w:val="center"/>
          </w:tcPr>
          <w:p w14:paraId="720185BF">
            <w:pPr>
              <w:keepNext w:val="0"/>
              <w:keepLines w:val="0"/>
              <w:pageBreakBefore w:val="0"/>
              <w:kinsoku/>
              <w:wordWrap w:val="0"/>
              <w:overflowPunct/>
              <w:topLinePunct w:val="0"/>
              <w:autoSpaceDE/>
              <w:autoSpaceDN/>
              <w:bidi w:val="0"/>
              <w:adjustRightInd/>
              <w:snapToGrid w:val="0"/>
              <w:spacing w:line="460" w:lineRule="exact"/>
              <w:jc w:val="left"/>
              <w:outlineLvl w:val="9"/>
              <w:rPr>
                <w:rFonts w:hint="default" w:ascii="宋体" w:hAnsi="宋体" w:eastAsia="宋体" w:cs="宋体"/>
                <w:color w:val="auto"/>
                <w:spacing w:val="-4"/>
                <w:szCs w:val="21"/>
                <w:highlight w:val="none"/>
                <w:lang w:val="en-US" w:eastAsia="zh-CN"/>
              </w:rPr>
            </w:pPr>
            <w:r>
              <w:rPr>
                <w:rFonts w:hint="eastAsia" w:ascii="宋体" w:hAnsi="宋体" w:eastAsia="宋体" w:cs="宋体"/>
                <w:bCs/>
                <w:color w:val="auto"/>
                <w:szCs w:val="21"/>
                <w:highlight w:val="none"/>
                <w:shd w:val="clear" w:color="auto" w:fill="FFFFFF"/>
              </w:rPr>
              <w:t>供应商资格要求：</w:t>
            </w:r>
            <w:r>
              <w:rPr>
                <w:rFonts w:hint="eastAsia" w:ascii="宋体" w:hAnsi="宋体" w:eastAsia="宋体" w:cs="宋体"/>
                <w:bCs/>
                <w:color w:val="auto"/>
                <w:szCs w:val="21"/>
                <w:highlight w:val="none"/>
                <w:shd w:val="clear" w:color="auto" w:fill="FFFFFF"/>
                <w:lang w:val="en-US" w:eastAsia="zh-CN"/>
              </w:rPr>
              <w:t>详见磋商公告</w:t>
            </w:r>
          </w:p>
        </w:tc>
      </w:tr>
      <w:tr w14:paraId="63BF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3EF0785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877" w:type="dxa"/>
            <w:vAlign w:val="center"/>
          </w:tcPr>
          <w:p w14:paraId="17FCDEA5">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lang w:eastAsia="zh-CN"/>
              </w:rPr>
            </w:pPr>
            <w:r>
              <w:rPr>
                <w:rFonts w:hint="eastAsia" w:ascii="宋体" w:hAnsi="宋体" w:eastAsia="宋体" w:cs="宋体"/>
                <w:color w:val="auto"/>
                <w:highlight w:val="none"/>
              </w:rPr>
              <w:t>10</w:t>
            </w:r>
          </w:p>
        </w:tc>
        <w:tc>
          <w:tcPr>
            <w:tcW w:w="8420" w:type="dxa"/>
            <w:gridSpan w:val="2"/>
            <w:vAlign w:val="center"/>
          </w:tcPr>
          <w:p w14:paraId="18A88F64">
            <w:pPr>
              <w:keepNext w:val="0"/>
              <w:keepLines w:val="0"/>
              <w:pageBreakBefore w:val="0"/>
              <w:widowControl w:val="0"/>
              <w:kinsoku/>
              <w:wordWrap w:val="0"/>
              <w:overflowPunct/>
              <w:topLinePunct w:val="0"/>
              <w:autoSpaceDE/>
              <w:autoSpaceDN/>
              <w:bidi w:val="0"/>
              <w:adjustRightInd/>
              <w:snapToGrid w:val="0"/>
              <w:spacing w:line="380" w:lineRule="exact"/>
              <w:jc w:val="both"/>
              <w:textAlignment w:val="auto"/>
              <w:outlineLvl w:val="9"/>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rPr>
              <w:t>本项目采购预算上限控制价：</w:t>
            </w:r>
            <w:r>
              <w:rPr>
                <w:rFonts w:hint="eastAsia" w:ascii="宋体" w:hAnsi="宋体" w:cs="宋体"/>
                <w:b/>
                <w:bCs/>
                <w:color w:val="auto"/>
                <w:sz w:val="21"/>
                <w:szCs w:val="21"/>
                <w:highlight w:val="none"/>
                <w:lang w:val="en-US" w:eastAsia="zh-CN"/>
              </w:rPr>
              <w:t>壹佰伍拾捌万叁仟玖佰壹拾陆元肆角捌分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eastAsia="zh-CN"/>
              </w:rPr>
              <w:t>1583916.48</w:t>
            </w:r>
            <w:r>
              <w:rPr>
                <w:rFonts w:hint="eastAsia" w:ascii="宋体" w:hAnsi="宋体" w:eastAsia="宋体" w:cs="宋体"/>
                <w:b/>
                <w:bCs/>
                <w:color w:val="auto"/>
                <w:sz w:val="21"/>
                <w:szCs w:val="21"/>
                <w:highlight w:val="none"/>
              </w:rPr>
              <w:t>）</w:t>
            </w:r>
          </w:p>
          <w:p w14:paraId="4447AB20">
            <w:pPr>
              <w:pStyle w:val="23"/>
              <w:keepNext w:val="0"/>
              <w:keepLines w:val="0"/>
              <w:pageBreakBefore w:val="0"/>
              <w:widowControl w:val="0"/>
              <w:kinsoku/>
              <w:wordWrap w:val="0"/>
              <w:overflowPunct/>
              <w:topLinePunct w:val="0"/>
              <w:autoSpaceDE/>
              <w:autoSpaceDN/>
              <w:bidi w:val="0"/>
              <w:adjustRightInd/>
              <w:snapToGrid w:val="0"/>
              <w:spacing w:before="1" w:line="380" w:lineRule="exact"/>
              <w:ind w:left="115" w:right="159" w:firstLine="14"/>
              <w:jc w:val="both"/>
              <w:textAlignment w:val="auto"/>
              <w:rPr>
                <w:sz w:val="21"/>
                <w:szCs w:val="21"/>
              </w:rPr>
            </w:pPr>
            <w:r>
              <w:rPr>
                <w:rFonts w:hint="eastAsia" w:ascii="宋体" w:hAnsi="宋体" w:eastAsia="宋体" w:cs="宋体"/>
                <w:b/>
                <w:bCs/>
                <w:color w:val="auto"/>
                <w:sz w:val="21"/>
                <w:szCs w:val="21"/>
                <w:highlight w:val="none"/>
              </w:rPr>
              <w:t>磋商报价超过采购预算上限控制价的，响应文件作无效</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rPr>
              <w:br w:type="textWrapping"/>
            </w:r>
            <w:r>
              <w:rPr>
                <w:rFonts w:hint="eastAsia" w:eastAsia="宋体"/>
                <w:spacing w:val="7"/>
                <w:sz w:val="21"/>
                <w:szCs w:val="21"/>
                <w:lang w:val="en-US" w:eastAsia="zh-CN"/>
              </w:rPr>
              <w:t>10.2</w:t>
            </w:r>
            <w:r>
              <w:rPr>
                <w:spacing w:val="7"/>
                <w:sz w:val="21"/>
                <w:szCs w:val="21"/>
              </w:rPr>
              <w:t>供应商必须就“工程量清单</w:t>
            </w:r>
            <w:r>
              <w:rPr>
                <w:spacing w:val="-72"/>
                <w:sz w:val="21"/>
                <w:szCs w:val="21"/>
              </w:rPr>
              <w:t xml:space="preserve"> </w:t>
            </w:r>
            <w:r>
              <w:rPr>
                <w:spacing w:val="7"/>
                <w:sz w:val="21"/>
                <w:szCs w:val="21"/>
              </w:rPr>
              <w:t>”中所有内容作完整报价，否则，其响应文件无效。</w:t>
            </w:r>
          </w:p>
          <w:p w14:paraId="46AD3CA3">
            <w:pPr>
              <w:pStyle w:val="23"/>
              <w:keepNext w:val="0"/>
              <w:keepLines w:val="0"/>
              <w:pageBreakBefore w:val="0"/>
              <w:widowControl w:val="0"/>
              <w:kinsoku/>
              <w:wordWrap w:val="0"/>
              <w:overflowPunct/>
              <w:topLinePunct w:val="0"/>
              <w:autoSpaceDE/>
              <w:autoSpaceDN/>
              <w:bidi w:val="0"/>
              <w:adjustRightInd/>
              <w:snapToGrid w:val="0"/>
              <w:spacing w:line="380" w:lineRule="exact"/>
              <w:ind w:left="133" w:right="37" w:hanging="3"/>
              <w:jc w:val="both"/>
              <w:textAlignment w:val="auto"/>
              <w:rPr>
                <w:sz w:val="21"/>
                <w:szCs w:val="21"/>
              </w:rPr>
            </w:pPr>
            <w:r>
              <w:rPr>
                <w:rFonts w:hint="eastAsia"/>
                <w:spacing w:val="8"/>
                <w:sz w:val="21"/>
                <w:szCs w:val="21"/>
                <w:lang w:val="en-US" w:eastAsia="zh-CN"/>
              </w:rPr>
              <w:t>10</w:t>
            </w:r>
            <w:r>
              <w:rPr>
                <w:spacing w:val="8"/>
                <w:sz w:val="21"/>
                <w:szCs w:val="21"/>
              </w:rPr>
              <w:t>.3 供应商磋商报价应综合考虑工程总造价（包含提供本次工程范</w:t>
            </w:r>
            <w:r>
              <w:rPr>
                <w:spacing w:val="7"/>
                <w:sz w:val="21"/>
                <w:szCs w:val="21"/>
              </w:rPr>
              <w:t>围的所有成本、税金、利润等</w:t>
            </w:r>
            <w:r>
              <w:rPr>
                <w:spacing w:val="17"/>
                <w:sz w:val="21"/>
                <w:szCs w:val="21"/>
              </w:rPr>
              <w:t>），</w:t>
            </w:r>
            <w:r>
              <w:rPr>
                <w:spacing w:val="7"/>
                <w:sz w:val="21"/>
                <w:szCs w:val="21"/>
              </w:rPr>
              <w:t>报价不得超出最高磋商总价限价。</w:t>
            </w:r>
          </w:p>
          <w:p w14:paraId="5EDF66D2">
            <w:pPr>
              <w:pStyle w:val="23"/>
              <w:keepNext w:val="0"/>
              <w:keepLines w:val="0"/>
              <w:pageBreakBefore w:val="0"/>
              <w:widowControl w:val="0"/>
              <w:kinsoku/>
              <w:wordWrap w:val="0"/>
              <w:overflowPunct/>
              <w:topLinePunct w:val="0"/>
              <w:autoSpaceDE/>
              <w:autoSpaceDN/>
              <w:bidi w:val="0"/>
              <w:adjustRightInd/>
              <w:snapToGrid w:val="0"/>
              <w:spacing w:before="2" w:line="380" w:lineRule="exact"/>
              <w:ind w:left="113" w:right="107" w:firstLine="17"/>
              <w:jc w:val="both"/>
              <w:textAlignment w:val="auto"/>
              <w:rPr>
                <w:sz w:val="21"/>
                <w:szCs w:val="21"/>
              </w:rPr>
            </w:pPr>
            <w:r>
              <w:rPr>
                <w:spacing w:val="10"/>
                <w:sz w:val="21"/>
                <w:szCs w:val="21"/>
              </w:rPr>
              <w:t>1</w:t>
            </w:r>
            <w:r>
              <w:rPr>
                <w:rFonts w:hint="eastAsia"/>
                <w:spacing w:val="10"/>
                <w:sz w:val="21"/>
                <w:szCs w:val="21"/>
                <w:lang w:val="en-US" w:eastAsia="zh-CN"/>
              </w:rPr>
              <w:t>0</w:t>
            </w:r>
            <w:r>
              <w:rPr>
                <w:spacing w:val="10"/>
                <w:sz w:val="21"/>
                <w:szCs w:val="21"/>
              </w:rPr>
              <w:t>.4</w:t>
            </w:r>
            <w:r>
              <w:rPr>
                <w:spacing w:val="-38"/>
                <w:sz w:val="21"/>
                <w:szCs w:val="21"/>
              </w:rPr>
              <w:t xml:space="preserve"> </w:t>
            </w:r>
            <w:r>
              <w:rPr>
                <w:spacing w:val="10"/>
                <w:sz w:val="21"/>
                <w:szCs w:val="21"/>
              </w:rPr>
              <w:t>供应商应在规定时间内在广西政府</w:t>
            </w:r>
            <w:r>
              <w:rPr>
                <w:spacing w:val="9"/>
                <w:sz w:val="21"/>
                <w:szCs w:val="21"/>
              </w:rPr>
              <w:t>采购云平台系统上提交最后</w:t>
            </w:r>
            <w:r>
              <w:rPr>
                <w:spacing w:val="13"/>
                <w:sz w:val="21"/>
                <w:szCs w:val="21"/>
              </w:rPr>
              <w:t>报价，超出磋商小组设定的最后报价时限或其最后报价超出最高限价导致已通过评审的响应文件无效的，按供应商在提交响应文件截</w:t>
            </w:r>
            <w:r>
              <w:rPr>
                <w:spacing w:val="8"/>
                <w:sz w:val="21"/>
                <w:szCs w:val="21"/>
              </w:rPr>
              <w:t>止时间后撤回响应文件处理。</w:t>
            </w:r>
          </w:p>
          <w:p w14:paraId="7FA37C56">
            <w:pPr>
              <w:pStyle w:val="23"/>
              <w:keepNext w:val="0"/>
              <w:keepLines w:val="0"/>
              <w:pageBreakBefore w:val="0"/>
              <w:widowControl w:val="0"/>
              <w:kinsoku/>
              <w:wordWrap w:val="0"/>
              <w:overflowPunct/>
              <w:topLinePunct w:val="0"/>
              <w:autoSpaceDE/>
              <w:autoSpaceDN/>
              <w:bidi w:val="0"/>
              <w:adjustRightInd/>
              <w:snapToGrid w:val="0"/>
              <w:spacing w:line="380" w:lineRule="exact"/>
              <w:ind w:left="114"/>
              <w:jc w:val="both"/>
              <w:textAlignment w:val="auto"/>
              <w:outlineLvl w:val="2"/>
              <w:rPr>
                <w:rFonts w:hint="eastAsia" w:ascii="宋体" w:hAnsi="宋体" w:eastAsia="宋体" w:cs="宋体"/>
                <w:color w:val="auto"/>
                <w:spacing w:val="-4"/>
                <w:szCs w:val="21"/>
                <w:highlight w:val="none"/>
                <w:lang w:val="en-US" w:eastAsia="zh-CN"/>
              </w:rPr>
            </w:pPr>
            <w:r>
              <w:rPr>
                <w:b/>
                <w:bCs/>
                <w:spacing w:val="10"/>
                <w:sz w:val="21"/>
                <w:szCs w:val="21"/>
              </w:rPr>
              <w:t>注：供应商的第二次磋商报价不得高于该供应商第一次磋商报价，</w:t>
            </w:r>
            <w:r>
              <w:rPr>
                <w:b/>
                <w:bCs/>
                <w:spacing w:val="9"/>
                <w:sz w:val="21"/>
                <w:szCs w:val="21"/>
              </w:rPr>
              <w:t>否则做无效标处理。如供应商维持磋商报价不变，</w:t>
            </w:r>
            <w:r>
              <w:rPr>
                <w:spacing w:val="-51"/>
                <w:sz w:val="21"/>
                <w:szCs w:val="21"/>
              </w:rPr>
              <w:t xml:space="preserve"> </w:t>
            </w:r>
            <w:r>
              <w:rPr>
                <w:b/>
                <w:bCs/>
                <w:spacing w:val="9"/>
                <w:sz w:val="21"/>
                <w:szCs w:val="21"/>
              </w:rPr>
              <w:t>以原磋商报价作</w:t>
            </w:r>
            <w:r>
              <w:rPr>
                <w:b/>
                <w:bCs/>
                <w:spacing w:val="11"/>
                <w:sz w:val="21"/>
                <w:szCs w:val="21"/>
              </w:rPr>
              <w:t>为供应商最后报价；如供应商需要改变原磋商报价时，供</w:t>
            </w:r>
            <w:r>
              <w:rPr>
                <w:b/>
                <w:bCs/>
                <w:spacing w:val="10"/>
                <w:sz w:val="21"/>
                <w:szCs w:val="21"/>
              </w:rPr>
              <w:t>应商应预</w:t>
            </w:r>
            <w:r>
              <w:rPr>
                <w:b/>
                <w:bCs/>
                <w:spacing w:val="11"/>
                <w:sz w:val="21"/>
                <w:szCs w:val="21"/>
              </w:rPr>
              <w:t>先准备好调整后的已标价的工程量清单（在提交最后报价时以附件</w:t>
            </w:r>
            <w:r>
              <w:rPr>
                <w:b/>
                <w:bCs/>
                <w:spacing w:val="9"/>
                <w:sz w:val="21"/>
                <w:szCs w:val="21"/>
              </w:rPr>
              <w:t>形式上传）</w:t>
            </w:r>
            <w:r>
              <w:rPr>
                <w:spacing w:val="-43"/>
                <w:sz w:val="21"/>
                <w:szCs w:val="21"/>
              </w:rPr>
              <w:t xml:space="preserve"> </w:t>
            </w:r>
            <w:r>
              <w:rPr>
                <w:b/>
                <w:bCs/>
                <w:spacing w:val="9"/>
                <w:sz w:val="21"/>
                <w:szCs w:val="21"/>
              </w:rPr>
              <w:t>。如供应商在磋商过程中，改变原报价且未按竞争性磋</w:t>
            </w:r>
            <w:r>
              <w:rPr>
                <w:b/>
                <w:bCs/>
                <w:spacing w:val="11"/>
                <w:sz w:val="21"/>
                <w:szCs w:val="21"/>
              </w:rPr>
              <w:t>商文件要求提供调整后的已标价的</w:t>
            </w:r>
            <w:r>
              <w:rPr>
                <w:rFonts w:hint="eastAsia"/>
                <w:b/>
                <w:bCs/>
                <w:spacing w:val="11"/>
                <w:sz w:val="21"/>
                <w:szCs w:val="21"/>
                <w:lang w:eastAsia="zh-CN"/>
              </w:rPr>
              <w:t>。</w:t>
            </w:r>
          </w:p>
        </w:tc>
      </w:tr>
      <w:tr w14:paraId="0994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14:paraId="39A9D573">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0FA21431">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62CAF6D0">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44F9E7BA">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5B956696">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63E802BA">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3EA9E1A2">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266016E9">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0F8178E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710E9428">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492A93A2">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30AE3258">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0963DC5A">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p w14:paraId="0DE15049">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877" w:type="dxa"/>
            <w:vAlign w:val="center"/>
          </w:tcPr>
          <w:p w14:paraId="36CB27D2">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940" w:type="dxa"/>
            <w:vAlign w:val="center"/>
          </w:tcPr>
          <w:p w14:paraId="54491293">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165537AF">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w:t>
            </w:r>
          </w:p>
          <w:p w14:paraId="0E53F726">
            <w:pPr>
              <w:keepNext w:val="0"/>
              <w:keepLines w:val="0"/>
              <w:pageBreakBefore w:val="0"/>
              <w:kinsoku/>
              <w:wordWrap w:val="0"/>
              <w:overflowPunct/>
              <w:topLinePunct w:val="0"/>
              <w:autoSpaceDE/>
              <w:autoSpaceDN/>
              <w:bidi w:val="0"/>
              <w:adjustRightInd/>
              <w:snapToGrid w:val="0"/>
              <w:spacing w:line="460" w:lineRule="exact"/>
              <w:jc w:val="left"/>
              <w:outlineLvl w:val="9"/>
              <w:rPr>
                <w:rFonts w:hint="eastAsia" w:ascii="宋体" w:hAnsi="宋体" w:eastAsia="宋体" w:cs="宋体"/>
                <w:color w:val="auto"/>
                <w:szCs w:val="21"/>
                <w:highlight w:val="none"/>
              </w:rPr>
            </w:pPr>
          </w:p>
        </w:tc>
        <w:tc>
          <w:tcPr>
            <w:tcW w:w="6480" w:type="dxa"/>
            <w:vAlign w:val="center"/>
          </w:tcPr>
          <w:p w14:paraId="6E58069C">
            <w:pPr>
              <w:keepLines w:val="0"/>
              <w:pageBreakBefore w:val="0"/>
              <w:shd w:val="clear" w:color="auto" w:fill="auto"/>
              <w:kinsoku/>
              <w:wordWrap w:val="0"/>
              <w:overflowPunct/>
              <w:topLinePunct w:val="0"/>
              <w:autoSpaceDE/>
              <w:autoSpaceDN/>
              <w:bidi w:val="0"/>
              <w:adjustRightInd/>
              <w:spacing w:line="380" w:lineRule="exact"/>
              <w:ind w:firstLine="210" w:firstLineChars="100"/>
              <w:textAlignment w:val="auto"/>
              <w:rPr>
                <w:rFonts w:hint="eastAsia" w:ascii="宋体" w:hAnsi="宋体" w:eastAsia="宋体" w:cs="Times New Roman"/>
                <w:color w:val="auto"/>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eastAsia="宋体" w:cs="Times New Roman"/>
                <w:color w:val="auto"/>
                <w:szCs w:val="21"/>
                <w:highlight w:val="none"/>
              </w:rPr>
              <w:t>有效的营业执照等证明文件复印件；</w:t>
            </w:r>
          </w:p>
          <w:p w14:paraId="446188F7">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Times New Roman"/>
                <w:b/>
                <w:color w:val="auto"/>
                <w:szCs w:val="21"/>
                <w:highlight w:val="none"/>
              </w:rPr>
            </w:pPr>
            <w:r>
              <w:rPr>
                <w:rFonts w:hint="eastAsia" w:ascii="宋体" w:hAnsi="宋体" w:eastAsia="宋体" w:cs="Times New Roman"/>
                <w:bCs/>
                <w:color w:val="auto"/>
                <w:szCs w:val="21"/>
                <w:highlight w:val="none"/>
              </w:rPr>
              <w:t>①</w:t>
            </w:r>
            <w:r>
              <w:rPr>
                <w:rFonts w:hint="eastAsia" w:ascii="宋体" w:hAnsi="宋体" w:eastAsia="宋体" w:cs="Times New Roman"/>
                <w:color w:val="auto"/>
                <w:szCs w:val="21"/>
                <w:highlight w:val="none"/>
              </w:rPr>
              <w:t>磋商供应商有效的“主体资格证明文件”复印件（如营业执照、事业单位法人证书、执业许可证、自然人身份证等）；</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20BE00C4">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②</w:t>
            </w:r>
            <w:r>
              <w:rPr>
                <w:rFonts w:hint="eastAsia" w:ascii="宋体" w:hAnsi="宋体" w:eastAsia="宋体" w:cs="Times New Roman"/>
                <w:color w:val="auto"/>
                <w:highlight w:val="none"/>
              </w:rPr>
              <w:t>磋商供应商</w:t>
            </w:r>
            <w:r>
              <w:rPr>
                <w:rFonts w:hint="eastAsia" w:ascii="宋体" w:hAnsi="宋体" w:eastAsia="宋体" w:cs="Times New Roman"/>
                <w:bCs/>
                <w:color w:val="auto"/>
                <w:highlight w:val="none"/>
              </w:rPr>
              <w:t>有效的</w:t>
            </w:r>
            <w:r>
              <w:rPr>
                <w:rFonts w:hint="eastAsia" w:ascii="宋体" w:hAnsi="宋体" w:eastAsia="宋体" w:cs="宋体"/>
                <w:color w:val="auto"/>
                <w:szCs w:val="21"/>
                <w:highlight w:val="none"/>
              </w:rPr>
              <w:t>企业资质证书</w:t>
            </w:r>
            <w:r>
              <w:rPr>
                <w:rFonts w:hint="eastAsia" w:ascii="宋体" w:hAnsi="宋体" w:eastAsia="宋体" w:cs="Times New Roman"/>
                <w:bCs/>
                <w:color w:val="auto"/>
                <w:highlight w:val="none"/>
              </w:rPr>
              <w:t>复印件</w:t>
            </w:r>
            <w:r>
              <w:rPr>
                <w:rFonts w:hint="eastAsia" w:ascii="宋体" w:hAnsi="宋体" w:eastAsia="宋体" w:cs="Times New Roman"/>
                <w:color w:val="auto"/>
                <w:szCs w:val="21"/>
                <w:highlight w:val="none"/>
              </w:rPr>
              <w:t>；</w:t>
            </w:r>
            <w:r>
              <w:rPr>
                <w:rFonts w:hint="eastAsia" w:ascii="宋体" w:hAnsi="宋体" w:eastAsia="宋体" w:cs="宋体"/>
                <w:b/>
                <w:bCs/>
                <w:color w:val="auto"/>
                <w:kern w:val="2"/>
                <w:sz w:val="21"/>
                <w:szCs w:val="21"/>
                <w:highlight w:val="none"/>
                <w:lang w:val="en-US" w:eastAsia="zh-CN" w:bidi="ar-SA"/>
              </w:rPr>
              <w:t>（必须提供，否则响应文件按无效响应处理）</w:t>
            </w:r>
            <w:r>
              <w:rPr>
                <w:rFonts w:hint="eastAsia" w:ascii="宋体" w:hAnsi="宋体" w:eastAsia="宋体" w:cs="Times New Roman"/>
                <w:color w:val="auto"/>
                <w:szCs w:val="21"/>
                <w:highlight w:val="none"/>
              </w:rPr>
              <w:t xml:space="preserve"> </w:t>
            </w:r>
          </w:p>
          <w:p w14:paraId="2EC67318">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③</w:t>
            </w:r>
            <w:r>
              <w:rPr>
                <w:rFonts w:hint="eastAsia" w:ascii="宋体" w:hAnsi="宋体" w:eastAsia="宋体" w:cs="Times New Roman"/>
                <w:color w:val="auto"/>
                <w:szCs w:val="21"/>
                <w:highlight w:val="none"/>
              </w:rPr>
              <w:t>磋商供应商</w:t>
            </w:r>
            <w:r>
              <w:rPr>
                <w:rFonts w:hint="eastAsia" w:ascii="宋体" w:hAnsi="宋体" w:eastAsia="宋体" w:cs="Times New Roman"/>
                <w:bCs/>
                <w:color w:val="auto"/>
                <w:szCs w:val="21"/>
                <w:highlight w:val="none"/>
              </w:rPr>
              <w:t>有效的</w:t>
            </w:r>
            <w:r>
              <w:rPr>
                <w:rFonts w:hint="eastAsia" w:ascii="宋体" w:hAnsi="宋体" w:eastAsia="宋体" w:cs="宋体"/>
                <w:color w:val="auto"/>
                <w:szCs w:val="21"/>
                <w:highlight w:val="none"/>
              </w:rPr>
              <w:t>安全生产许可证副本</w:t>
            </w:r>
            <w:r>
              <w:rPr>
                <w:rFonts w:hint="eastAsia" w:ascii="宋体" w:hAnsi="宋体" w:eastAsia="宋体" w:cs="Times New Roman"/>
                <w:color w:val="auto"/>
                <w:szCs w:val="21"/>
                <w:highlight w:val="none"/>
              </w:rPr>
              <w:t>；</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7FEA2FEA">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lang w:val="en-US" w:eastAsia="zh-CN"/>
              </w:rPr>
              <w:t>④</w:t>
            </w:r>
            <w:r>
              <w:rPr>
                <w:rFonts w:ascii="宋体" w:hAnsi="宋体" w:eastAsia="宋体" w:cs="Times New Roman"/>
                <w:color w:val="auto"/>
                <w:szCs w:val="21"/>
                <w:highlight w:val="none"/>
              </w:rPr>
              <w:t>磋商供应商有效的拟投入</w:t>
            </w:r>
            <w:r>
              <w:rPr>
                <w:rFonts w:hint="eastAsia" w:ascii="宋体" w:hAnsi="宋体" w:eastAsia="宋体" w:cs="宋体"/>
                <w:color w:val="auto"/>
                <w:szCs w:val="21"/>
                <w:highlight w:val="none"/>
              </w:rPr>
              <w:t>项目经理身份证、文物保护工程责任工程师资格证书</w:t>
            </w:r>
            <w:r>
              <w:rPr>
                <w:rFonts w:hint="eastAsia" w:ascii="宋体" w:hAnsi="宋体" w:eastAsia="宋体" w:cs="Times New Roman"/>
                <w:color w:val="auto"/>
                <w:szCs w:val="21"/>
                <w:highlight w:val="none"/>
              </w:rPr>
              <w:t>；</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1FA24D7A">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⑤</w:t>
            </w:r>
            <w:r>
              <w:rPr>
                <w:rFonts w:ascii="宋体" w:hAnsi="宋体" w:eastAsia="宋体" w:cs="Times New Roman"/>
                <w:color w:val="auto"/>
                <w:szCs w:val="21"/>
                <w:highlight w:val="none"/>
              </w:rPr>
              <w:t>磋商供应商有效的拟投入</w:t>
            </w:r>
            <w:r>
              <w:rPr>
                <w:rFonts w:hint="eastAsia" w:ascii="宋体" w:hAnsi="宋体" w:eastAsia="宋体" w:cs="Times New Roman"/>
                <w:color w:val="auto"/>
                <w:szCs w:val="21"/>
                <w:highlight w:val="none"/>
                <w:lang w:val="en-US" w:eastAsia="zh-CN"/>
              </w:rPr>
              <w:t>专职安全员证。</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5B8F7906">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贵港市政府采购项目投标资格承诺（格式后附）；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54BF6BAE">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供应商直接控股、管理关系信息表（格式后附）；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0E8F8CEC">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竞标声明（格式后附）；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045B6C08">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中小企业声明函（格式后附）或残疾人福利性单位声明函（格式后附）或监狱企业的证明文件；</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6E32286E">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除竞争性磋商文件规定必须提供以外，供应商认为需要提供的其他证明材料。</w:t>
            </w:r>
          </w:p>
        </w:tc>
      </w:tr>
      <w:tr w14:paraId="34A5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5703B938">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877" w:type="dxa"/>
            <w:vAlign w:val="center"/>
          </w:tcPr>
          <w:p w14:paraId="21DEE8B2">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940" w:type="dxa"/>
            <w:vAlign w:val="center"/>
          </w:tcPr>
          <w:p w14:paraId="09EB0573">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商务</w:t>
            </w:r>
            <w:r>
              <w:rPr>
                <w:rFonts w:hint="eastAsia" w:ascii="宋体" w:hAnsi="宋体" w:cs="宋体"/>
                <w:b w:val="0"/>
                <w:bCs/>
                <w:color w:val="auto"/>
                <w:szCs w:val="21"/>
                <w:highlight w:val="none"/>
                <w:lang w:val="en-US" w:eastAsia="zh-CN"/>
              </w:rPr>
              <w:t>技术</w:t>
            </w:r>
            <w:r>
              <w:rPr>
                <w:rFonts w:hint="eastAsia" w:ascii="宋体" w:hAnsi="宋体" w:eastAsia="宋体" w:cs="宋体"/>
                <w:b w:val="0"/>
                <w:bCs/>
                <w:color w:val="auto"/>
                <w:szCs w:val="21"/>
                <w:highlight w:val="none"/>
              </w:rPr>
              <w:t>文件</w:t>
            </w:r>
          </w:p>
        </w:tc>
        <w:tc>
          <w:tcPr>
            <w:tcW w:w="6480" w:type="dxa"/>
            <w:vAlign w:val="center"/>
          </w:tcPr>
          <w:p w14:paraId="2E003242">
            <w:pPr>
              <w:pStyle w:val="24"/>
              <w:keepNext w:val="0"/>
              <w:keepLines w:val="0"/>
              <w:pageBreakBefore w:val="0"/>
              <w:widowControl w:val="0"/>
              <w:tabs>
                <w:tab w:val="left" w:pos="319"/>
              </w:tabs>
              <w:kinsoku/>
              <w:wordWrap w:val="0"/>
              <w:overflowPunct/>
              <w:topLinePunct w:val="0"/>
              <w:autoSpaceDE/>
              <w:autoSpaceDN/>
              <w:bidi w:val="0"/>
              <w:adjustRightInd/>
              <w:snapToGrid w:val="0"/>
              <w:spacing w:before="45" w:line="380" w:lineRule="exact"/>
              <w:jc w:val="both"/>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cs="宋体"/>
                <w:b w:val="0"/>
                <w:bCs/>
                <w:color w:val="auto"/>
                <w:sz w:val="21"/>
                <w:szCs w:val="21"/>
                <w:highlight w:val="none"/>
                <w:lang w:val="en-US" w:eastAsia="zh-CN"/>
              </w:rPr>
              <w:t>商</w:t>
            </w:r>
            <w:r>
              <w:rPr>
                <w:rFonts w:hint="eastAsia" w:ascii="宋体" w:hAnsi="宋体" w:eastAsia="宋体" w:cs="宋体"/>
                <w:b w:val="0"/>
                <w:bCs/>
                <w:color w:val="auto"/>
                <w:sz w:val="21"/>
                <w:szCs w:val="21"/>
                <w:highlight w:val="none"/>
                <w:lang w:eastAsia="zh-CN"/>
              </w:rPr>
              <w:t>务技术文件</w:t>
            </w:r>
            <w:r>
              <w:rPr>
                <w:rFonts w:hint="eastAsia" w:ascii="宋体" w:hAnsi="宋体" w:eastAsia="宋体" w:cs="宋体"/>
                <w:b/>
                <w:bCs w:val="0"/>
                <w:color w:val="auto"/>
                <w:sz w:val="21"/>
                <w:szCs w:val="21"/>
                <w:highlight w:val="none"/>
                <w:lang w:eastAsia="zh-CN"/>
              </w:rPr>
              <w:t>（下列文件列明“必须提供”的，须加盖公章按要求</w:t>
            </w:r>
          </w:p>
          <w:p w14:paraId="3AEF3860">
            <w:pPr>
              <w:pStyle w:val="24"/>
              <w:keepNext w:val="0"/>
              <w:keepLines w:val="0"/>
              <w:pageBreakBefore w:val="0"/>
              <w:widowControl w:val="0"/>
              <w:tabs>
                <w:tab w:val="left" w:pos="319"/>
              </w:tabs>
              <w:kinsoku/>
              <w:wordWrap w:val="0"/>
              <w:overflowPunct/>
              <w:topLinePunct w:val="0"/>
              <w:autoSpaceDE/>
              <w:autoSpaceDN/>
              <w:bidi w:val="0"/>
              <w:adjustRightInd/>
              <w:snapToGrid w:val="0"/>
              <w:spacing w:before="45" w:line="380" w:lineRule="exact"/>
              <w:jc w:val="both"/>
              <w:textAlignment w:val="auto"/>
              <w:outlineLvl w:val="9"/>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提供，否则作磋商无效处理）</w:t>
            </w:r>
          </w:p>
          <w:p w14:paraId="78D569CC">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w:t>
            </w:r>
            <w:r>
              <w:rPr>
                <w:rFonts w:hint="eastAsia" w:ascii="宋体" w:hAnsi="宋体" w:cs="宋体"/>
                <w:b w:val="0"/>
                <w:bCs/>
                <w:color w:val="auto"/>
                <w:sz w:val="21"/>
                <w:szCs w:val="21"/>
                <w:highlight w:val="none"/>
                <w:lang w:val="en-US" w:eastAsia="zh-CN"/>
              </w:rPr>
              <w:t>磋商函及磋商函附录</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21FF701C">
            <w:pPr>
              <w:pStyle w:val="24"/>
              <w:keepNext w:val="0"/>
              <w:keepLines w:val="0"/>
              <w:pageBreakBefore w:val="0"/>
              <w:widowControl w:val="0"/>
              <w:tabs>
                <w:tab w:val="left" w:pos="319"/>
              </w:tabs>
              <w:kinsoku/>
              <w:wordWrap w:val="0"/>
              <w:overflowPunct/>
              <w:topLinePunct w:val="0"/>
              <w:autoSpaceDE/>
              <w:autoSpaceDN/>
              <w:bidi w:val="0"/>
              <w:adjustRightInd/>
              <w:snapToGrid w:val="0"/>
              <w:spacing w:before="45" w:line="380" w:lineRule="exact"/>
              <w:ind w:firstLine="420" w:firstLineChars="20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（2）法定代表人身份证明书原件及法定代表人有效身份证正反面扫描件；</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4060E040">
            <w:pPr>
              <w:pStyle w:val="24"/>
              <w:keepNext w:val="0"/>
              <w:keepLines w:val="0"/>
              <w:pageBreakBefore w:val="0"/>
              <w:widowControl w:val="0"/>
              <w:tabs>
                <w:tab w:val="left" w:pos="319"/>
              </w:tabs>
              <w:kinsoku/>
              <w:wordWrap w:val="0"/>
              <w:overflowPunct/>
              <w:topLinePunct w:val="0"/>
              <w:autoSpaceDE/>
              <w:autoSpaceDN/>
              <w:bidi w:val="0"/>
              <w:adjustRightInd/>
              <w:snapToGrid w:val="0"/>
              <w:spacing w:before="45" w:line="380" w:lineRule="exact"/>
              <w:ind w:firstLine="420" w:firstLineChars="200"/>
              <w:jc w:val="both"/>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（3）法定代表人授权委托书原件及被授权人有效身份证正反面扫描件；</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105084F6">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（4）近年至今企业承接或完成类似工程情况表；</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如有请</w:t>
            </w:r>
            <w:r>
              <w:rPr>
                <w:rFonts w:hint="eastAsia" w:ascii="宋体" w:hAnsi="宋体" w:eastAsia="宋体" w:cs="宋体"/>
                <w:b/>
                <w:bCs/>
                <w:color w:val="auto"/>
                <w:kern w:val="2"/>
                <w:sz w:val="21"/>
                <w:szCs w:val="21"/>
                <w:highlight w:val="none"/>
                <w:lang w:val="en-US" w:eastAsia="zh-CN" w:bidi="ar-SA"/>
              </w:rPr>
              <w:t>提供）</w:t>
            </w:r>
            <w:r>
              <w:rPr>
                <w:rFonts w:hint="eastAsia" w:ascii="宋体" w:hAnsi="宋体" w:eastAsia="宋体" w:cs="宋体"/>
                <w:b/>
                <w:bCs/>
                <w:color w:val="auto"/>
                <w:kern w:val="2"/>
                <w:sz w:val="21"/>
                <w:szCs w:val="21"/>
                <w:highlight w:val="none"/>
                <w:lang w:val="en-US" w:eastAsia="zh-CN" w:bidi="ar-SA"/>
              </w:rPr>
              <w:br w:type="textWrapping"/>
            </w:r>
            <w:r>
              <w:rPr>
                <w:rFonts w:hint="eastAsia" w:ascii="宋体" w:hAnsi="宋体" w:cs="宋体"/>
                <w:b w:val="0"/>
                <w:bCs w:val="0"/>
                <w:color w:val="auto"/>
                <w:kern w:val="2"/>
                <w:sz w:val="21"/>
                <w:szCs w:val="21"/>
                <w:highlight w:val="none"/>
                <w:lang w:val="en-US" w:eastAsia="zh-CN" w:bidi="ar-SA"/>
              </w:rPr>
              <w:t xml:space="preserve">    （5）供应商获得奖项或荣誉；</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cs="宋体"/>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（如有，请提供）</w:t>
            </w:r>
          </w:p>
          <w:p w14:paraId="128E3232">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）信用承诺书；</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4ACDB7F5">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）施工组织设计；</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443DA2AD">
            <w:pPr>
              <w:keepLines w:val="0"/>
              <w:pageBreakBefore w:val="0"/>
              <w:shd w:val="clear" w:color="auto" w:fill="auto"/>
              <w:kinsoku/>
              <w:wordWrap w:val="0"/>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eastAsia="zh-CN"/>
              </w:rPr>
              <w:t>）拟投入本合同工程施工的项目管理机构组成表；</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3F043499">
            <w:pPr>
              <w:pStyle w:val="24"/>
              <w:keepNext w:val="0"/>
              <w:keepLines w:val="0"/>
              <w:pageBreakBefore w:val="0"/>
              <w:widowControl w:val="0"/>
              <w:tabs>
                <w:tab w:val="left" w:pos="319"/>
              </w:tabs>
              <w:kinsoku/>
              <w:wordWrap w:val="0"/>
              <w:overflowPunct/>
              <w:topLinePunct w:val="0"/>
              <w:autoSpaceDE/>
              <w:autoSpaceDN/>
              <w:bidi w:val="0"/>
              <w:adjustRightInd/>
              <w:snapToGrid w:val="0"/>
              <w:spacing w:before="45" w:line="380" w:lineRule="exact"/>
              <w:ind w:firstLine="420" w:firstLineChars="200"/>
              <w:jc w:val="both"/>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eastAsia="zh-CN"/>
              </w:rPr>
              <w:t>）供应商认为需要提供的其他有关资料。</w:t>
            </w:r>
          </w:p>
        </w:tc>
      </w:tr>
      <w:tr w14:paraId="06BA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675" w:type="dxa"/>
            <w:vMerge w:val="continue"/>
            <w:vAlign w:val="center"/>
          </w:tcPr>
          <w:p w14:paraId="1389637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877" w:type="dxa"/>
            <w:vAlign w:val="center"/>
          </w:tcPr>
          <w:p w14:paraId="53298D6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t>12.</w:t>
            </w:r>
            <w:r>
              <w:rPr>
                <w:rFonts w:hint="eastAsia" w:ascii="宋体" w:hAnsi="宋体" w:cs="宋体"/>
                <w:color w:val="auto"/>
                <w:highlight w:val="none"/>
                <w:lang w:val="en-US" w:eastAsia="zh-CN"/>
              </w:rPr>
              <w:t>3</w:t>
            </w:r>
          </w:p>
        </w:tc>
        <w:tc>
          <w:tcPr>
            <w:tcW w:w="1940" w:type="dxa"/>
            <w:vAlign w:val="center"/>
          </w:tcPr>
          <w:p w14:paraId="3BDFB542">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480" w:type="dxa"/>
            <w:vAlign w:val="center"/>
          </w:tcPr>
          <w:p w14:paraId="69AA7261">
            <w:pPr>
              <w:keepLines w:val="0"/>
              <w:pageBreakBefore w:val="0"/>
              <w:shd w:val="clear" w:color="auto" w:fill="auto"/>
              <w:kinsoku/>
              <w:wordWrap w:val="0"/>
              <w:overflowPunct/>
              <w:topLinePunct w:val="0"/>
              <w:autoSpaceDE/>
              <w:autoSpaceDN/>
              <w:bidi w:val="0"/>
              <w:adjustRightInd/>
              <w:spacing w:line="380" w:lineRule="exact"/>
              <w:ind w:firstLine="412" w:firstLineChars="200"/>
              <w:textAlignment w:val="auto"/>
              <w:rPr>
                <w:rFonts w:hint="eastAsia" w:ascii="宋体" w:hAnsi="宋体" w:eastAsia="宋体" w:cs="宋体"/>
                <w:b/>
                <w:bCs/>
                <w:color w:val="auto"/>
                <w:spacing w:val="-2"/>
                <w:sz w:val="21"/>
                <w:szCs w:val="21"/>
                <w:highlight w:val="none"/>
              </w:rPr>
            </w:pPr>
            <w:r>
              <w:rPr>
                <w:rFonts w:hint="eastAsia" w:ascii="宋体" w:hAnsi="宋体" w:eastAsia="宋体" w:cs="宋体"/>
                <w:b w:val="0"/>
                <w:bCs w:val="0"/>
                <w:color w:val="auto"/>
                <w:spacing w:val="-2"/>
                <w:sz w:val="21"/>
                <w:szCs w:val="21"/>
                <w:highlight w:val="none"/>
              </w:rPr>
              <w:t>1.磋商报价表；</w:t>
            </w:r>
            <w:r>
              <w:rPr>
                <w:rFonts w:hint="eastAsia" w:ascii="宋体" w:hAnsi="宋体" w:eastAsia="宋体" w:cs="宋体"/>
                <w:color w:val="auto"/>
                <w:kern w:val="2"/>
                <w:sz w:val="21"/>
                <w:szCs w:val="21"/>
                <w:highlight w:val="none"/>
                <w:lang w:val="en-US" w:eastAsia="zh-CN" w:bidi="ar-SA"/>
              </w:rPr>
              <w:t>（格式后附）；</w:t>
            </w:r>
            <w:r>
              <w:rPr>
                <w:rFonts w:hint="eastAsia" w:ascii="宋体" w:hAnsi="宋体" w:eastAsia="宋体" w:cs="宋体"/>
                <w:b/>
                <w:bCs/>
                <w:color w:val="auto"/>
                <w:kern w:val="2"/>
                <w:sz w:val="21"/>
                <w:szCs w:val="21"/>
                <w:highlight w:val="none"/>
                <w:lang w:val="en-US" w:eastAsia="zh-CN" w:bidi="ar-SA"/>
              </w:rPr>
              <w:t>（必须提供，否则响应文件按无效响应处理）</w:t>
            </w:r>
          </w:p>
          <w:p w14:paraId="2225F9FA">
            <w:pPr>
              <w:keepLines w:val="0"/>
              <w:pageBreakBefore w:val="0"/>
              <w:shd w:val="clear" w:color="auto" w:fill="auto"/>
              <w:kinsoku/>
              <w:wordWrap w:val="0"/>
              <w:overflowPunct/>
              <w:topLinePunct w:val="0"/>
              <w:autoSpaceDE/>
              <w:autoSpaceDN/>
              <w:bidi w:val="0"/>
              <w:adjustRightInd/>
              <w:spacing w:line="380" w:lineRule="exact"/>
              <w:ind w:firstLine="408" w:firstLineChars="200"/>
              <w:textAlignment w:val="auto"/>
              <w:rPr>
                <w:rFonts w:hint="eastAsia" w:ascii="宋体" w:hAnsi="宋体" w:eastAsia="宋体" w:cs="宋体"/>
                <w:b/>
                <w:bCs/>
                <w:color w:val="auto"/>
                <w:spacing w:val="-2"/>
                <w:sz w:val="21"/>
                <w:szCs w:val="21"/>
                <w:highlight w:val="none"/>
              </w:rPr>
            </w:pPr>
            <w:r>
              <w:rPr>
                <w:rFonts w:hint="eastAsia" w:ascii="宋体" w:hAnsi="宋体" w:eastAsia="宋体" w:cs="宋体"/>
                <w:b w:val="0"/>
                <w:bCs w:val="0"/>
                <w:color w:val="auto"/>
                <w:spacing w:val="-3"/>
                <w:sz w:val="21"/>
                <w:szCs w:val="21"/>
                <w:highlight w:val="none"/>
              </w:rPr>
              <w:t>2.</w:t>
            </w:r>
            <w:r>
              <w:rPr>
                <w:rFonts w:hint="eastAsia" w:ascii="宋体" w:hAnsi="宋体" w:eastAsia="宋体" w:cs="宋体"/>
                <w:b w:val="0"/>
                <w:bCs w:val="0"/>
                <w:color w:val="auto"/>
                <w:spacing w:val="-3"/>
                <w:sz w:val="21"/>
                <w:szCs w:val="21"/>
                <w:highlight w:val="none"/>
                <w:lang w:val="en-US" w:eastAsia="zh-CN"/>
              </w:rPr>
              <w:t>已</w:t>
            </w:r>
            <w:r>
              <w:rPr>
                <w:rFonts w:hint="eastAsia" w:ascii="宋体" w:hAnsi="宋体" w:eastAsia="宋体" w:cs="宋体"/>
                <w:b w:val="0"/>
                <w:bCs w:val="0"/>
                <w:color w:val="auto"/>
                <w:spacing w:val="-3"/>
                <w:sz w:val="21"/>
                <w:szCs w:val="21"/>
                <w:highlight w:val="none"/>
              </w:rPr>
              <w:t>标价的工程量清单</w:t>
            </w:r>
            <w:r>
              <w:rPr>
                <w:rFonts w:hint="eastAsia" w:ascii="宋体" w:hAnsi="宋体" w:eastAsia="宋体" w:cs="宋体"/>
                <w:b w:val="0"/>
                <w:bCs w:val="0"/>
                <w:color w:val="auto"/>
                <w:spacing w:val="-3"/>
                <w:sz w:val="21"/>
                <w:szCs w:val="21"/>
                <w:highlight w:val="none"/>
                <w:lang w:eastAsia="zh-CN"/>
              </w:rPr>
              <w:t>。</w:t>
            </w:r>
            <w:r>
              <w:rPr>
                <w:rFonts w:hint="eastAsia" w:ascii="宋体" w:hAnsi="宋体" w:eastAsia="宋体" w:cs="宋体"/>
                <w:b/>
                <w:bCs/>
                <w:color w:val="auto"/>
                <w:kern w:val="2"/>
                <w:sz w:val="21"/>
                <w:szCs w:val="21"/>
                <w:highlight w:val="none"/>
                <w:lang w:val="en-US" w:eastAsia="zh-CN" w:bidi="ar-SA"/>
              </w:rPr>
              <w:t>（必须提供，否则响应文件按无效响应处理）</w:t>
            </w:r>
          </w:p>
        </w:tc>
      </w:tr>
      <w:tr w14:paraId="6CCC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75" w:type="dxa"/>
            <w:vMerge w:val="continue"/>
            <w:vAlign w:val="center"/>
          </w:tcPr>
          <w:p w14:paraId="6F87505A">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9297" w:type="dxa"/>
            <w:gridSpan w:val="3"/>
            <w:vAlign w:val="center"/>
          </w:tcPr>
          <w:p w14:paraId="15BEA12F">
            <w:pPr>
              <w:keepNext w:val="0"/>
              <w:keepLines w:val="0"/>
              <w:pageBreakBefore w:val="0"/>
              <w:kinsoku/>
              <w:wordWrap w:val="0"/>
              <w:overflowPunct/>
              <w:topLinePunct w:val="0"/>
              <w:autoSpaceDE/>
              <w:autoSpaceDN/>
              <w:bidi w:val="0"/>
              <w:adjustRightInd/>
              <w:snapToGrid w:val="0"/>
              <w:spacing w:line="460" w:lineRule="exact"/>
              <w:ind w:left="210" w:leftChars="1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1.上述材料必须在规定签章处加盖供应商电子公章（复印件均须加盖供应商公章），否则作无效响应处理。</w:t>
            </w:r>
          </w:p>
          <w:p w14:paraId="3195D3DE">
            <w:pPr>
              <w:keepNext w:val="0"/>
              <w:keepLines w:val="0"/>
              <w:pageBreakBefore w:val="0"/>
              <w:kinsoku/>
              <w:wordWrap w:val="0"/>
              <w:overflowPunct/>
              <w:topLinePunct w:val="0"/>
              <w:autoSpaceDE/>
              <w:autoSpaceDN/>
              <w:bidi w:val="0"/>
              <w:adjustRightInd/>
              <w:snapToGrid w:val="0"/>
              <w:spacing w:line="460" w:lineRule="exact"/>
              <w:ind w:left="210" w:leftChars="1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2.上述材料部分格式详见《第</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章响应文件格式》，未附格式的由供应商自行拟定。</w:t>
            </w:r>
          </w:p>
        </w:tc>
      </w:tr>
      <w:tr w14:paraId="3DFA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vAlign w:val="center"/>
          </w:tcPr>
          <w:p w14:paraId="78163E79">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877" w:type="dxa"/>
            <w:vAlign w:val="center"/>
          </w:tcPr>
          <w:p w14:paraId="4E0E9F17">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13.1</w:t>
            </w:r>
          </w:p>
        </w:tc>
        <w:tc>
          <w:tcPr>
            <w:tcW w:w="8420" w:type="dxa"/>
            <w:gridSpan w:val="2"/>
            <w:vAlign w:val="center"/>
          </w:tcPr>
          <w:p w14:paraId="63B3F529">
            <w:pPr>
              <w:keepNext w:val="0"/>
              <w:keepLines w:val="0"/>
              <w:pageBreakBefore w:val="0"/>
              <w:kinsoku/>
              <w:wordWrap w:val="0"/>
              <w:overflowPunct/>
              <w:topLinePunct w:val="0"/>
              <w:autoSpaceDE/>
              <w:autoSpaceDN/>
              <w:bidi w:val="0"/>
              <w:adjustRightInd/>
              <w:snapToGrid w:val="0"/>
              <w:spacing w:line="460" w:lineRule="exact"/>
              <w:outlineLvl w:val="9"/>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竞标有效期：自首次响应文件提交截止之日起</w:t>
            </w:r>
            <w:r>
              <w:rPr>
                <w:rFonts w:hint="eastAsia" w:ascii="宋体" w:hAnsi="宋体" w:eastAsia="宋体" w:cs="宋体"/>
                <w:color w:val="auto"/>
                <w:szCs w:val="21"/>
                <w:highlight w:val="none"/>
                <w:u w:val="single"/>
              </w:rPr>
              <w:t xml:space="preserve"> 60</w:t>
            </w:r>
            <w:r>
              <w:rPr>
                <w:rFonts w:hint="eastAsia" w:ascii="宋体" w:hAnsi="宋体" w:eastAsia="宋体" w:cs="宋体"/>
                <w:color w:val="auto"/>
                <w:szCs w:val="21"/>
                <w:highlight w:val="none"/>
              </w:rPr>
              <w:t xml:space="preserve"> 日历天</w:t>
            </w:r>
          </w:p>
        </w:tc>
      </w:tr>
      <w:tr w14:paraId="00DA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Align w:val="center"/>
          </w:tcPr>
          <w:p w14:paraId="1A8E38F9">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877" w:type="dxa"/>
            <w:vAlign w:val="center"/>
          </w:tcPr>
          <w:p w14:paraId="0DC17054">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14.1</w:t>
            </w:r>
          </w:p>
        </w:tc>
        <w:tc>
          <w:tcPr>
            <w:tcW w:w="8420" w:type="dxa"/>
            <w:gridSpan w:val="2"/>
            <w:vAlign w:val="center"/>
          </w:tcPr>
          <w:p w14:paraId="7646E754">
            <w:pPr>
              <w:keepNext w:val="0"/>
              <w:keepLines w:val="0"/>
              <w:pageBreakBefore w:val="0"/>
              <w:kinsoku/>
              <w:wordWrap w:val="0"/>
              <w:overflowPunct/>
              <w:topLinePunct w:val="0"/>
              <w:autoSpaceDE/>
              <w:autoSpaceDN/>
              <w:bidi w:val="0"/>
              <w:adjustRightInd/>
              <w:snapToGrid w:val="0"/>
              <w:spacing w:line="460" w:lineRule="exact"/>
              <w:outlineLvl w:val="9"/>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磋商保证金金额：</w:t>
            </w:r>
            <w:r>
              <w:rPr>
                <w:rFonts w:hint="eastAsia" w:ascii="宋体" w:hAnsi="宋体" w:eastAsia="宋体" w:cs="宋体"/>
                <w:color w:val="auto"/>
                <w:szCs w:val="21"/>
                <w:highlight w:val="none"/>
              </w:rPr>
              <w:t>本项目不收取</w:t>
            </w:r>
            <w:r>
              <w:rPr>
                <w:rFonts w:hint="eastAsia" w:ascii="宋体" w:hAnsi="宋体" w:eastAsia="宋体" w:cs="宋体"/>
                <w:color w:val="auto"/>
                <w:spacing w:val="-4"/>
                <w:szCs w:val="21"/>
                <w:highlight w:val="none"/>
              </w:rPr>
              <w:t>磋商</w:t>
            </w:r>
            <w:r>
              <w:rPr>
                <w:rFonts w:hint="eastAsia" w:ascii="宋体" w:hAnsi="宋体" w:eastAsia="宋体" w:cs="宋体"/>
                <w:color w:val="auto"/>
                <w:szCs w:val="21"/>
                <w:highlight w:val="none"/>
              </w:rPr>
              <w:t>保证金</w:t>
            </w:r>
          </w:p>
        </w:tc>
      </w:tr>
      <w:tr w14:paraId="3743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restart"/>
            <w:vAlign w:val="center"/>
          </w:tcPr>
          <w:p w14:paraId="7E0712D0">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877" w:type="dxa"/>
            <w:vMerge w:val="restart"/>
            <w:vAlign w:val="center"/>
          </w:tcPr>
          <w:p w14:paraId="7197C4D1">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15.2</w:t>
            </w:r>
          </w:p>
        </w:tc>
        <w:tc>
          <w:tcPr>
            <w:tcW w:w="1940" w:type="dxa"/>
            <w:vAlign w:val="center"/>
          </w:tcPr>
          <w:p w14:paraId="079923B8">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接收质疑函方式</w:t>
            </w:r>
          </w:p>
        </w:tc>
        <w:tc>
          <w:tcPr>
            <w:tcW w:w="6480" w:type="dxa"/>
            <w:vAlign w:val="center"/>
          </w:tcPr>
          <w:p w14:paraId="0F0ED220">
            <w:pPr>
              <w:keepNext w:val="0"/>
              <w:keepLines w:val="0"/>
              <w:pageBreakBefore w:val="0"/>
              <w:kinsoku/>
              <w:wordWrap w:val="0"/>
              <w:overflowPunct/>
              <w:topLinePunct w:val="0"/>
              <w:autoSpaceDE/>
              <w:autoSpaceDN/>
              <w:bidi w:val="0"/>
              <w:adjustRightInd/>
              <w:snapToGrid w:val="0"/>
              <w:spacing w:line="460" w:lineRule="exact"/>
              <w:outlineLvl w:val="9"/>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以书面形式</w:t>
            </w:r>
          </w:p>
        </w:tc>
      </w:tr>
      <w:tr w14:paraId="67A4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75" w:type="dxa"/>
            <w:vMerge w:val="continue"/>
            <w:vAlign w:val="center"/>
          </w:tcPr>
          <w:p w14:paraId="0F8D64F4">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877" w:type="dxa"/>
            <w:vMerge w:val="continue"/>
            <w:vAlign w:val="center"/>
          </w:tcPr>
          <w:p w14:paraId="373A39EC">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1940" w:type="dxa"/>
            <w:vAlign w:val="center"/>
          </w:tcPr>
          <w:p w14:paraId="2A8A6299">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w:t>
            </w:r>
          </w:p>
          <w:p w14:paraId="0428E8CB">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联系方式</w:t>
            </w:r>
          </w:p>
        </w:tc>
        <w:tc>
          <w:tcPr>
            <w:tcW w:w="6480" w:type="dxa"/>
            <w:vAlign w:val="center"/>
          </w:tcPr>
          <w:p w14:paraId="53B4E631">
            <w:pPr>
              <w:pStyle w:val="7"/>
              <w:keepNext w:val="0"/>
              <w:keepLines w:val="0"/>
              <w:pageBreakBefore w:val="0"/>
              <w:widowControl/>
              <w:kinsoku/>
              <w:wordWrap w:val="0"/>
              <w:overflowPunct/>
              <w:topLinePunct w:val="0"/>
              <w:autoSpaceDE/>
              <w:autoSpaceDN/>
              <w:bidi w:val="0"/>
              <w:adjustRightInd/>
              <w:snapToGrid w:val="0"/>
              <w:spacing w:line="460" w:lineRule="exact"/>
              <w:jc w:val="left"/>
              <w:textAlignment w:val="baseline"/>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广西两仪工程管理咨询有限公司，联系电话：吕宾 0771—5601869，通讯地址：南宁市青秀区中山路66号外滩新城二区金外滩大厦四层办公</w:t>
            </w:r>
          </w:p>
          <w:p w14:paraId="45870C54">
            <w:pPr>
              <w:pStyle w:val="7"/>
              <w:keepNext w:val="0"/>
              <w:keepLines w:val="0"/>
              <w:pageBreakBefore w:val="0"/>
              <w:widowControl/>
              <w:kinsoku/>
              <w:wordWrap w:val="0"/>
              <w:overflowPunct/>
              <w:topLinePunct w:val="0"/>
              <w:autoSpaceDE/>
              <w:autoSpaceDN/>
              <w:bidi w:val="0"/>
              <w:adjustRightInd/>
              <w:snapToGrid w:val="0"/>
              <w:spacing w:line="460" w:lineRule="exact"/>
              <w:jc w:val="left"/>
              <w:textAlignment w:val="baseline"/>
              <w:outlineLvl w:val="9"/>
              <w:rPr>
                <w:rFonts w:hint="eastAsia" w:ascii="宋体" w:hAnsi="宋体" w:eastAsia="宋体" w:cs="宋体"/>
                <w:color w:val="auto"/>
                <w:spacing w:val="2"/>
                <w:szCs w:val="21"/>
                <w:highlight w:val="none"/>
              </w:rPr>
            </w:pPr>
            <w:r>
              <w:rPr>
                <w:rFonts w:hint="eastAsia" w:ascii="宋体" w:hAnsi="宋体" w:eastAsia="宋体" w:cs="宋体"/>
                <w:color w:val="auto"/>
                <w:sz w:val="21"/>
                <w:szCs w:val="21"/>
                <w:highlight w:val="none"/>
                <w:lang w:val="en-US" w:eastAsia="zh-CN"/>
              </w:rPr>
              <w:t>业务时间：每天上午8时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0分至12时00分，下午1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时00分至1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0分，双休日和法定节假日不办理业务。</w:t>
            </w:r>
          </w:p>
        </w:tc>
      </w:tr>
      <w:tr w14:paraId="53FD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75" w:type="dxa"/>
            <w:vMerge w:val="continue"/>
            <w:vAlign w:val="center"/>
          </w:tcPr>
          <w:p w14:paraId="7A8FE124">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877" w:type="dxa"/>
            <w:vMerge w:val="continue"/>
            <w:vAlign w:val="center"/>
          </w:tcPr>
          <w:p w14:paraId="1E57F9FA">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1940" w:type="dxa"/>
            <w:vAlign w:val="center"/>
          </w:tcPr>
          <w:p w14:paraId="67179A08">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highlight w:val="none"/>
              </w:rPr>
              <w:t>现场提交质疑办理业务时间</w:t>
            </w:r>
          </w:p>
        </w:tc>
        <w:tc>
          <w:tcPr>
            <w:tcW w:w="6480" w:type="dxa"/>
            <w:vAlign w:val="center"/>
          </w:tcPr>
          <w:p w14:paraId="0AB4ACEB">
            <w:pPr>
              <w:keepNext w:val="0"/>
              <w:keepLines w:val="0"/>
              <w:pageBreakBefore w:val="0"/>
              <w:kinsoku/>
              <w:wordWrap w:val="0"/>
              <w:overflowPunct/>
              <w:topLinePunct w:val="0"/>
              <w:autoSpaceDE/>
              <w:autoSpaceDN/>
              <w:bidi w:val="0"/>
              <w:adjustRightInd/>
              <w:snapToGrid w:val="0"/>
              <w:spacing w:line="460" w:lineRule="exact"/>
              <w:outlineLvl w:val="9"/>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质疑期内每个工作日</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0分到12时00分，1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时00分到1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tc>
      </w:tr>
      <w:tr w14:paraId="6697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75" w:type="dxa"/>
            <w:vMerge w:val="continue"/>
            <w:vAlign w:val="center"/>
          </w:tcPr>
          <w:p w14:paraId="487E6606">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p>
        </w:tc>
        <w:tc>
          <w:tcPr>
            <w:tcW w:w="877" w:type="dxa"/>
            <w:vAlign w:val="center"/>
          </w:tcPr>
          <w:p w14:paraId="1F6A9457">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15.6</w:t>
            </w:r>
          </w:p>
        </w:tc>
        <w:tc>
          <w:tcPr>
            <w:tcW w:w="1940" w:type="dxa"/>
            <w:vAlign w:val="center"/>
          </w:tcPr>
          <w:p w14:paraId="42445F33">
            <w:pPr>
              <w:keepNext w:val="0"/>
              <w:keepLines w:val="0"/>
              <w:pageBreakBefore w:val="0"/>
              <w:kinsoku/>
              <w:wordWrap w:val="0"/>
              <w:overflowPunct/>
              <w:topLinePunct w:val="0"/>
              <w:autoSpaceDE/>
              <w:autoSpaceDN/>
              <w:bidi w:val="0"/>
              <w:adjustRightInd/>
              <w:snapToGrid w:val="0"/>
              <w:spacing w:line="4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受理投诉方式</w:t>
            </w:r>
          </w:p>
        </w:tc>
        <w:tc>
          <w:tcPr>
            <w:tcW w:w="6480" w:type="dxa"/>
            <w:vAlign w:val="center"/>
          </w:tcPr>
          <w:p w14:paraId="311FBD65">
            <w:pPr>
              <w:pStyle w:val="7"/>
              <w:keepNext w:val="0"/>
              <w:keepLines w:val="0"/>
              <w:pageBreakBefore w:val="0"/>
              <w:widowControl/>
              <w:kinsoku/>
              <w:wordWrap w:val="0"/>
              <w:overflowPunct/>
              <w:topLinePunct w:val="0"/>
              <w:autoSpaceDE/>
              <w:autoSpaceDN/>
              <w:bidi w:val="0"/>
              <w:adjustRightInd/>
              <w:snapToGrid w:val="0"/>
              <w:spacing w:line="46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1、受理方式：纸质方式受理，投诉书正、副本（经过质疑的事项才可投诉）。</w:t>
            </w:r>
          </w:p>
          <w:p w14:paraId="3559C858">
            <w:pPr>
              <w:pStyle w:val="7"/>
              <w:keepNext w:val="0"/>
              <w:keepLines w:val="0"/>
              <w:pageBreakBefore w:val="0"/>
              <w:widowControl/>
              <w:kinsoku/>
              <w:wordWrap w:val="0"/>
              <w:overflowPunct/>
              <w:topLinePunct w:val="0"/>
              <w:autoSpaceDE/>
              <w:autoSpaceDN/>
              <w:bidi w:val="0"/>
              <w:adjustRightInd/>
              <w:snapToGrid w:val="0"/>
              <w:spacing w:line="46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2、通讯方式：</w:t>
            </w:r>
          </w:p>
          <w:p w14:paraId="181D1014">
            <w:pPr>
              <w:pStyle w:val="7"/>
              <w:keepNext w:val="0"/>
              <w:keepLines w:val="0"/>
              <w:pageBreakBefore w:val="0"/>
              <w:widowControl/>
              <w:kinsoku/>
              <w:wordWrap w:val="0"/>
              <w:overflowPunct/>
              <w:topLinePunct w:val="0"/>
              <w:autoSpaceDE/>
              <w:autoSpaceDN/>
              <w:bidi w:val="0"/>
              <w:adjustRightInd/>
              <w:snapToGrid w:val="0"/>
              <w:spacing w:line="46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名称：贵港市财政局政府采购监督管理科</w:t>
            </w:r>
          </w:p>
          <w:p w14:paraId="5A5D6628">
            <w:pPr>
              <w:pStyle w:val="7"/>
              <w:keepNext w:val="0"/>
              <w:keepLines w:val="0"/>
              <w:pageBreakBefore w:val="0"/>
              <w:widowControl/>
              <w:kinsoku/>
              <w:wordWrap w:val="0"/>
              <w:overflowPunct/>
              <w:topLinePunct w:val="0"/>
              <w:autoSpaceDE/>
              <w:autoSpaceDN/>
              <w:bidi w:val="0"/>
              <w:adjustRightInd/>
              <w:snapToGrid w:val="0"/>
              <w:spacing w:line="460" w:lineRule="exact"/>
              <w:jc w:val="left"/>
              <w:textAlignment w:val="baseline"/>
              <w:outlineLvl w:val="9"/>
              <w:rPr>
                <w:rFonts w:hint="eastAsia" w:ascii="宋体" w:hAnsi="宋体" w:eastAsia="宋体" w:cs="宋体"/>
                <w:color w:val="auto"/>
                <w:spacing w:val="2"/>
                <w:szCs w:val="21"/>
                <w:highlight w:val="none"/>
                <w:lang w:eastAsia="zh-CN"/>
              </w:rPr>
            </w:pPr>
            <w:r>
              <w:rPr>
                <w:rFonts w:hint="eastAsia" w:ascii="宋体" w:hAnsi="宋体" w:eastAsia="宋体" w:cs="宋体"/>
                <w:color w:val="auto"/>
                <w:sz w:val="21"/>
                <w:szCs w:val="21"/>
                <w:highlight w:val="none"/>
                <w:lang w:val="en-US" w:eastAsia="zh-CN"/>
              </w:rPr>
              <w:t>联系电话：0775-4555290、0775-4564649</w:t>
            </w:r>
          </w:p>
        </w:tc>
      </w:tr>
      <w:tr w14:paraId="792F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75" w:type="dxa"/>
            <w:vAlign w:val="center"/>
          </w:tcPr>
          <w:p w14:paraId="2B173901">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9</w:t>
            </w:r>
          </w:p>
        </w:tc>
        <w:tc>
          <w:tcPr>
            <w:tcW w:w="877" w:type="dxa"/>
            <w:vAlign w:val="center"/>
          </w:tcPr>
          <w:p w14:paraId="6D9B4640">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16.</w:t>
            </w:r>
            <w:r>
              <w:rPr>
                <w:rFonts w:hint="eastAsia" w:ascii="宋体" w:hAnsi="宋体" w:cs="宋体"/>
                <w:color w:val="auto"/>
                <w:spacing w:val="2"/>
                <w:szCs w:val="21"/>
                <w:highlight w:val="none"/>
                <w:lang w:val="en-US" w:eastAsia="zh-CN"/>
              </w:rPr>
              <w:t>2</w:t>
            </w:r>
          </w:p>
        </w:tc>
        <w:tc>
          <w:tcPr>
            <w:tcW w:w="8420" w:type="dxa"/>
            <w:gridSpan w:val="2"/>
            <w:vAlign w:val="center"/>
          </w:tcPr>
          <w:p w14:paraId="1EA04840">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响应文件电子版要求：</w:t>
            </w:r>
          </w:p>
          <w:p w14:paraId="771E4AEF">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1.按照本采购文件“第六章 响应文件格式”编写（第六章未附格式的，由供应商自行拟定），不可涂改并在规定加盖公章处加盖电子公章，否则响应文件按无效响应处理。</w:t>
            </w:r>
          </w:p>
          <w:p w14:paraId="7CDFD148">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2.响应文件电子版密封方式：电子响应文件通过平台有效 CA 加密后在 “广西政府采购云平台”投送。</w:t>
            </w:r>
          </w:p>
        </w:tc>
      </w:tr>
      <w:tr w14:paraId="6975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75" w:type="dxa"/>
            <w:vAlign w:val="center"/>
          </w:tcPr>
          <w:p w14:paraId="7DF6CFF6">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10</w:t>
            </w:r>
          </w:p>
        </w:tc>
        <w:tc>
          <w:tcPr>
            <w:tcW w:w="877" w:type="dxa"/>
            <w:vAlign w:val="center"/>
          </w:tcPr>
          <w:p w14:paraId="5CC59A3D">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17.4</w:t>
            </w:r>
          </w:p>
        </w:tc>
        <w:tc>
          <w:tcPr>
            <w:tcW w:w="8420" w:type="dxa"/>
            <w:gridSpan w:val="2"/>
            <w:vAlign w:val="center"/>
          </w:tcPr>
          <w:p w14:paraId="34293AC0">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磋商前准备：</w:t>
            </w:r>
          </w:p>
          <w:p w14:paraId="6822E1BD">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1.本项目实行网上竞标，采用电子响应文件。若供应商参与竞标，自行承担竞标的一切</w:t>
            </w:r>
          </w:p>
          <w:p w14:paraId="0BB4A2F0">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费用。</w:t>
            </w:r>
          </w:p>
          <w:p w14:paraId="7326552B">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2.供应商应在响应文件递交截止时间前应确保成为广西政府采购云平台网站正式注册入库供应商，并完成CA数字证书申领。因未注册入库、未办理 CA 数字证书等原因造成无法竞标或竞标失败等后果由供应商自行承担。</w:t>
            </w:r>
          </w:p>
          <w:p w14:paraId="1513EC4B">
            <w:pPr>
              <w:pStyle w:val="7"/>
              <w:keepNext w:val="0"/>
              <w:keepLines w:val="0"/>
              <w:pageBreakBefore w:val="0"/>
              <w:widowControl/>
              <w:kinsoku/>
              <w:wordWrap w:val="0"/>
              <w:overflowPunct/>
              <w:topLinePunct w:val="0"/>
              <w:autoSpaceDE/>
              <w:autoSpaceDN/>
              <w:bidi w:val="0"/>
              <w:adjustRightInd/>
              <w:snapToGrid w:val="0"/>
              <w:spacing w:line="380" w:lineRule="exact"/>
              <w:jc w:val="left"/>
              <w:textAlignment w:val="baseline"/>
              <w:outlineLvl w:val="9"/>
              <w:rPr>
                <w:rFonts w:hint="eastAsia" w:ascii="宋体" w:hAnsi="宋体" w:eastAsia="宋体" w:cs="宋体"/>
                <w:b/>
                <w:bCs/>
                <w:color w:val="auto"/>
                <w:highlight w:val="none"/>
                <w:lang w:val="en-US" w:eastAsia="zh-CN"/>
              </w:rPr>
            </w:pPr>
            <w:r>
              <w:rPr>
                <w:rFonts w:hint="eastAsia" w:ascii="宋体" w:hAnsi="宋体" w:eastAsia="宋体" w:cs="宋体"/>
                <w:color w:val="auto"/>
                <w:sz w:val="21"/>
                <w:szCs w:val="21"/>
                <w:highlight w:val="none"/>
                <w:lang w:val="en-US" w:eastAsia="zh-CN"/>
              </w:rPr>
              <w:t>3.供应商将广西政府采购云平台新版客户端下载、安装完成后，可通过账号密码或CA登录客户端进行投标文件制作。</w:t>
            </w:r>
          </w:p>
        </w:tc>
      </w:tr>
      <w:tr w14:paraId="0B53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Align w:val="center"/>
          </w:tcPr>
          <w:p w14:paraId="38DDC086">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11</w:t>
            </w:r>
          </w:p>
        </w:tc>
        <w:tc>
          <w:tcPr>
            <w:tcW w:w="877" w:type="dxa"/>
            <w:vAlign w:val="center"/>
          </w:tcPr>
          <w:p w14:paraId="7F58452E">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18.1</w:t>
            </w:r>
          </w:p>
        </w:tc>
        <w:tc>
          <w:tcPr>
            <w:tcW w:w="8420" w:type="dxa"/>
            <w:gridSpan w:val="2"/>
            <w:vAlign w:val="center"/>
          </w:tcPr>
          <w:p w14:paraId="260EC33D">
            <w:pPr>
              <w:keepNext w:val="0"/>
              <w:keepLines w:val="0"/>
              <w:pageBreakBefore w:val="0"/>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磋商文件递交截止时间：</w:t>
            </w:r>
            <w:r>
              <w:rPr>
                <w:rFonts w:hint="eastAsia" w:ascii="宋体" w:hAnsi="宋体" w:cs="宋体"/>
                <w:color w:val="000000" w:themeColor="text1"/>
                <w:szCs w:val="21"/>
                <w:highlight w:val="none"/>
                <w14:textFill>
                  <w14:solidFill>
                    <w14:schemeClr w14:val="tx1"/>
                  </w14:solidFill>
                </w14:textFill>
              </w:rPr>
              <w:t>详见竞争性磋商公告。</w:t>
            </w:r>
          </w:p>
          <w:p w14:paraId="08B4FACB">
            <w:pPr>
              <w:keepNext w:val="0"/>
              <w:keepLines w:val="0"/>
              <w:pageBreakBefore w:val="0"/>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响应文件解密时间：响应文件提交截止时间后30分钟内（以电子交易系统解密倒计时为准），除因广西政府采购云平台系统发生故障导致无法解密外，未按时解密的响应文件，作无效响应处理。</w:t>
            </w:r>
          </w:p>
        </w:tc>
      </w:tr>
      <w:tr w14:paraId="0DBB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5" w:type="dxa"/>
            <w:vAlign w:val="center"/>
          </w:tcPr>
          <w:p w14:paraId="7C42C125">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12</w:t>
            </w:r>
          </w:p>
        </w:tc>
        <w:tc>
          <w:tcPr>
            <w:tcW w:w="877" w:type="dxa"/>
            <w:vAlign w:val="center"/>
          </w:tcPr>
          <w:p w14:paraId="256E993B">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20.1</w:t>
            </w:r>
          </w:p>
        </w:tc>
        <w:tc>
          <w:tcPr>
            <w:tcW w:w="8420" w:type="dxa"/>
            <w:gridSpan w:val="2"/>
            <w:vAlign w:val="center"/>
          </w:tcPr>
          <w:p w14:paraId="5D8E9A2F">
            <w:pPr>
              <w:keepNext w:val="0"/>
              <w:keepLines w:val="0"/>
              <w:pageBreakBefore w:val="0"/>
              <w:kinsoku/>
              <w:wordWrap w:val="0"/>
              <w:overflowPunct/>
              <w:topLinePunct w:val="0"/>
              <w:autoSpaceDE/>
              <w:autoSpaceDN/>
              <w:bidi w:val="0"/>
              <w:adjustRightInd/>
              <w:snapToGrid w:val="0"/>
              <w:spacing w:line="380" w:lineRule="exact"/>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首次响应文件提交截止时间：详见竞争性磋商公告。</w:t>
            </w:r>
          </w:p>
          <w:p w14:paraId="7D60D209">
            <w:pPr>
              <w:keepNext w:val="0"/>
              <w:keepLines w:val="0"/>
              <w:pageBreakBefore w:val="0"/>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Cs w:val="21"/>
                <w:highlight w:val="none"/>
                <w14:textFill>
                  <w14:solidFill>
                    <w14:schemeClr w14:val="tx1"/>
                  </w14:solidFill>
                </w14:textFill>
              </w:rPr>
              <w:t>首次响应文件提交地点：详见竞争性磋商公告。</w:t>
            </w:r>
          </w:p>
        </w:tc>
      </w:tr>
      <w:tr w14:paraId="0D6A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Align w:val="center"/>
          </w:tcPr>
          <w:p w14:paraId="79AD7048">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13</w:t>
            </w:r>
          </w:p>
        </w:tc>
        <w:tc>
          <w:tcPr>
            <w:tcW w:w="877" w:type="dxa"/>
            <w:vAlign w:val="center"/>
          </w:tcPr>
          <w:p w14:paraId="090DF482">
            <w:pPr>
              <w:keepLines w:val="0"/>
              <w:pageBreakBefore w:val="0"/>
              <w:kinsoku/>
              <w:wordWrap w:val="0"/>
              <w:overflowPunct/>
              <w:topLinePunct w:val="0"/>
              <w:bidi w:val="0"/>
              <w:spacing w:line="360" w:lineRule="exact"/>
              <w:jc w:val="center"/>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27</w:t>
            </w:r>
          </w:p>
        </w:tc>
        <w:tc>
          <w:tcPr>
            <w:tcW w:w="8420" w:type="dxa"/>
            <w:gridSpan w:val="2"/>
            <w:vAlign w:val="center"/>
          </w:tcPr>
          <w:p w14:paraId="7A3D8DDC">
            <w:pPr>
              <w:keepNext w:val="0"/>
              <w:keepLines w:val="0"/>
              <w:pageBreakBefore w:val="0"/>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评审办法：综合评分法</w:t>
            </w:r>
          </w:p>
        </w:tc>
      </w:tr>
      <w:tr w14:paraId="478D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75" w:type="dxa"/>
            <w:vAlign w:val="center"/>
          </w:tcPr>
          <w:p w14:paraId="2A702D01">
            <w:pPr>
              <w:keepLines w:val="0"/>
              <w:pageBreakBefore w:val="0"/>
              <w:kinsoku/>
              <w:wordWrap w:val="0"/>
              <w:overflowPunct/>
              <w:topLinePunct w:val="0"/>
              <w:bidi w:val="0"/>
              <w:spacing w:line="360" w:lineRule="exact"/>
              <w:jc w:val="center"/>
              <w:outlineLvl w:val="9"/>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14</w:t>
            </w:r>
          </w:p>
        </w:tc>
        <w:tc>
          <w:tcPr>
            <w:tcW w:w="877" w:type="dxa"/>
            <w:vAlign w:val="center"/>
          </w:tcPr>
          <w:p w14:paraId="660B06B3">
            <w:pPr>
              <w:keepLines w:val="0"/>
              <w:pageBreakBefore w:val="0"/>
              <w:kinsoku/>
              <w:wordWrap w:val="0"/>
              <w:overflowPunct/>
              <w:topLinePunct w:val="0"/>
              <w:bidi w:val="0"/>
              <w:spacing w:line="360" w:lineRule="exact"/>
              <w:jc w:val="center"/>
              <w:outlineLvl w:val="9"/>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29.1</w:t>
            </w:r>
          </w:p>
        </w:tc>
        <w:tc>
          <w:tcPr>
            <w:tcW w:w="8420" w:type="dxa"/>
            <w:gridSpan w:val="2"/>
            <w:vAlign w:val="center"/>
          </w:tcPr>
          <w:p w14:paraId="5623811D">
            <w:pPr>
              <w:keepNext w:val="0"/>
              <w:keepLines w:val="0"/>
              <w:pageBreakBefore w:val="0"/>
              <w:kinsoku/>
              <w:wordWrap w:val="0"/>
              <w:overflowPunct/>
              <w:topLinePunct w:val="0"/>
              <w:autoSpaceDE/>
              <w:autoSpaceDN/>
              <w:bidi w:val="0"/>
              <w:adjustRightInd/>
              <w:snapToGrid w:val="0"/>
              <w:spacing w:line="380" w:lineRule="exact"/>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采购代理机构在评审工作完成后二个工作日内将评审结果送采购人,采购人确认后，成交结果将在磋商公告发布媒体上公告</w:t>
            </w:r>
            <w:r>
              <w:rPr>
                <w:rFonts w:hint="eastAsia" w:hAnsi="宋体" w:cs="宋体"/>
                <w:color w:val="auto"/>
                <w:sz w:val="21"/>
                <w:szCs w:val="21"/>
                <w:highlight w:val="none"/>
                <w:lang w:eastAsia="zh-CN"/>
              </w:rPr>
              <w:t>，</w:t>
            </w:r>
            <w:r>
              <w:rPr>
                <w:rFonts w:hint="eastAsia" w:ascii="宋体" w:hAnsi="宋体" w:eastAsia="宋体" w:cs="宋体"/>
                <w:color w:val="auto"/>
                <w:highlight w:val="none"/>
              </w:rPr>
              <w:t>公示期为一个工作日</w:t>
            </w:r>
            <w:r>
              <w:rPr>
                <w:rFonts w:hint="eastAsia" w:ascii="宋体" w:hAnsi="宋体" w:eastAsia="宋体" w:cs="宋体"/>
                <w:color w:val="auto"/>
                <w:sz w:val="21"/>
                <w:szCs w:val="21"/>
                <w:highlight w:val="none"/>
              </w:rPr>
              <w:t>。</w:t>
            </w:r>
          </w:p>
        </w:tc>
      </w:tr>
      <w:tr w14:paraId="4958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D754915">
            <w:pPr>
              <w:keepLines w:val="0"/>
              <w:pageBreakBefore w:val="0"/>
              <w:kinsoku/>
              <w:wordWrap w:val="0"/>
              <w:overflowPunct/>
              <w:topLinePunct w:val="0"/>
              <w:bidi w:val="0"/>
              <w:spacing w:line="360" w:lineRule="exact"/>
              <w:jc w:val="center"/>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877" w:type="dxa"/>
            <w:vAlign w:val="center"/>
          </w:tcPr>
          <w:p w14:paraId="6922EA4F">
            <w:pPr>
              <w:keepLines w:val="0"/>
              <w:pageBreakBefore w:val="0"/>
              <w:kinsoku/>
              <w:wordWrap w:val="0"/>
              <w:overflowPunct/>
              <w:topLinePunct w:val="0"/>
              <w:bidi w:val="0"/>
              <w:spacing w:line="360" w:lineRule="exact"/>
              <w:jc w:val="center"/>
              <w:outlineLvl w:val="9"/>
              <w:rPr>
                <w:rFonts w:hint="eastAsia" w:ascii="宋体" w:hAnsi="宋体" w:eastAsia="宋体" w:cs="宋体"/>
                <w:b/>
                <w:i/>
                <w:color w:val="auto"/>
                <w:szCs w:val="21"/>
                <w:highlight w:val="none"/>
              </w:rPr>
            </w:pPr>
            <w:r>
              <w:rPr>
                <w:rFonts w:hint="eastAsia" w:ascii="宋体" w:hAnsi="宋体" w:eastAsia="宋体" w:cs="宋体"/>
                <w:bCs/>
                <w:iCs/>
                <w:color w:val="auto"/>
                <w:szCs w:val="21"/>
                <w:highlight w:val="none"/>
              </w:rPr>
              <w:t>33</w:t>
            </w:r>
          </w:p>
        </w:tc>
        <w:tc>
          <w:tcPr>
            <w:tcW w:w="8420" w:type="dxa"/>
            <w:gridSpan w:val="2"/>
            <w:vAlign w:val="center"/>
          </w:tcPr>
          <w:p w14:paraId="72AEB3B1">
            <w:pPr>
              <w:keepNext w:val="0"/>
              <w:keepLines w:val="0"/>
              <w:pageBreakBefore w:val="0"/>
              <w:kinsoku/>
              <w:wordWrap w:val="0"/>
              <w:overflowPunct/>
              <w:topLinePunct w:val="0"/>
              <w:autoSpaceDE/>
              <w:autoSpaceDN/>
              <w:bidi w:val="0"/>
              <w:adjustRightInd/>
              <w:snapToGrid w:val="0"/>
              <w:spacing w:line="380" w:lineRule="exact"/>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履约保证金：本项目不收取履约保证金</w:t>
            </w:r>
          </w:p>
        </w:tc>
      </w:tr>
      <w:tr w14:paraId="65A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vAlign w:val="center"/>
          </w:tcPr>
          <w:p w14:paraId="6F5D801E">
            <w:pPr>
              <w:keepLines w:val="0"/>
              <w:pageBreakBefore w:val="0"/>
              <w:kinsoku/>
              <w:wordWrap w:val="0"/>
              <w:overflowPunct/>
              <w:topLinePunct w:val="0"/>
              <w:bidi w:val="0"/>
              <w:spacing w:line="360" w:lineRule="exact"/>
              <w:jc w:val="center"/>
              <w:outlineLvl w:val="9"/>
              <w:rPr>
                <w:rFonts w:hint="default" w:ascii="宋体" w:hAnsi="宋体" w:eastAsia="宋体" w:cs="宋体"/>
                <w:bCs/>
                <w:iCs/>
                <w:color w:val="auto"/>
                <w:szCs w:val="21"/>
                <w:highlight w:val="none"/>
                <w:lang w:val="en-US" w:eastAsia="zh-CN"/>
              </w:rPr>
            </w:pPr>
            <w:r>
              <w:rPr>
                <w:rFonts w:hint="eastAsia" w:ascii="宋体" w:hAnsi="宋体" w:eastAsia="宋体" w:cs="宋体"/>
                <w:bCs/>
                <w:iCs/>
                <w:color w:val="auto"/>
                <w:szCs w:val="21"/>
                <w:highlight w:val="none"/>
                <w:lang w:val="en-US" w:eastAsia="zh-CN"/>
              </w:rPr>
              <w:t>16</w:t>
            </w:r>
          </w:p>
        </w:tc>
        <w:tc>
          <w:tcPr>
            <w:tcW w:w="877" w:type="dxa"/>
            <w:vAlign w:val="center"/>
          </w:tcPr>
          <w:p w14:paraId="00B070CA">
            <w:pPr>
              <w:keepLines w:val="0"/>
              <w:pageBreakBefore w:val="0"/>
              <w:kinsoku/>
              <w:wordWrap w:val="0"/>
              <w:overflowPunct/>
              <w:topLinePunct w:val="0"/>
              <w:bidi w:val="0"/>
              <w:spacing w:line="360" w:lineRule="exact"/>
              <w:jc w:val="center"/>
              <w:outlineLvl w:val="9"/>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35</w:t>
            </w:r>
          </w:p>
        </w:tc>
        <w:tc>
          <w:tcPr>
            <w:tcW w:w="8420" w:type="dxa"/>
            <w:gridSpan w:val="2"/>
            <w:vAlign w:val="center"/>
          </w:tcPr>
          <w:p w14:paraId="46BAA78D">
            <w:pPr>
              <w:pStyle w:val="9"/>
              <w:keepNext w:val="0"/>
              <w:keepLines w:val="0"/>
              <w:pageBreakBefore w:val="0"/>
              <w:kinsoku/>
              <w:wordWrap w:val="0"/>
              <w:overflowPunct/>
              <w:topLinePunct w:val="0"/>
              <w:autoSpaceDE/>
              <w:autoSpaceDN/>
              <w:bidi w:val="0"/>
              <w:adjustRightInd/>
              <w:snapToGrid w:val="0"/>
              <w:spacing w:line="380" w:lineRule="exact"/>
              <w:outlineLvl w:val="9"/>
              <w:rPr>
                <w:rFonts w:hint="eastAsia" w:hAnsi="宋体" w:cs="宋体"/>
                <w:color w:val="auto"/>
                <w:sz w:val="21"/>
                <w:highlight w:val="none"/>
              </w:rPr>
            </w:pPr>
            <w:r>
              <w:rPr>
                <w:rFonts w:hint="eastAsia" w:hAnsi="宋体" w:cs="宋体"/>
                <w:color w:val="auto"/>
                <w:sz w:val="21"/>
                <w:highlight w:val="none"/>
              </w:rPr>
              <w:t>1.采购代理服务费支付方式：由</w:t>
            </w:r>
            <w:r>
              <w:rPr>
                <w:rFonts w:hint="eastAsia" w:hAnsi="宋体" w:cs="宋体"/>
                <w:color w:val="auto"/>
                <w:sz w:val="21"/>
                <w:highlight w:val="none"/>
                <w:lang w:val="en-US" w:eastAsia="zh-CN"/>
              </w:rPr>
              <w:t>成交人</w:t>
            </w:r>
            <w:r>
              <w:rPr>
                <w:rFonts w:hint="eastAsia" w:hAnsi="宋体" w:cs="宋体"/>
                <w:color w:val="auto"/>
                <w:sz w:val="21"/>
                <w:highlight w:val="none"/>
              </w:rPr>
              <w:t>在</w:t>
            </w:r>
            <w:r>
              <w:rPr>
                <w:rFonts w:hint="eastAsia" w:hAnsi="宋体" w:cs="宋体"/>
                <w:color w:val="auto"/>
                <w:sz w:val="21"/>
                <w:highlight w:val="none"/>
                <w:lang w:val="en-US" w:eastAsia="zh-CN"/>
              </w:rPr>
              <w:t>领取成交通知书前</w:t>
            </w:r>
            <w:r>
              <w:rPr>
                <w:rFonts w:hint="eastAsia" w:hAnsi="宋体" w:cs="宋体"/>
                <w:color w:val="auto"/>
                <w:sz w:val="21"/>
                <w:highlight w:val="none"/>
              </w:rPr>
              <w:t>向采购代理机构一次性支付。</w:t>
            </w:r>
          </w:p>
          <w:p w14:paraId="5C384DE7">
            <w:pPr>
              <w:pStyle w:val="9"/>
              <w:keepNext w:val="0"/>
              <w:keepLines w:val="0"/>
              <w:pageBreakBefore w:val="0"/>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z w:val="21"/>
                <w:highlight w:val="none"/>
              </w:rPr>
            </w:pPr>
            <w:r>
              <w:rPr>
                <w:rFonts w:hint="eastAsia" w:hAnsi="宋体" w:cs="宋体"/>
                <w:color w:val="auto"/>
                <w:sz w:val="21"/>
                <w:highlight w:val="none"/>
              </w:rPr>
              <w:t>2.采购代理费收取标准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参照</w:t>
            </w:r>
            <w:r>
              <w:rPr>
                <w:rFonts w:hint="eastAsia" w:ascii="宋体" w:hAnsi="宋体" w:eastAsia="宋体" w:cs="宋体"/>
                <w:color w:val="auto"/>
                <w:sz w:val="21"/>
                <w:highlight w:val="none"/>
              </w:rPr>
              <w:t>《国家计委关于印发&lt;招标代理服务费管理暂行办法&gt;的通知》（计价格〔2002〕1980号）</w:t>
            </w:r>
            <w:r>
              <w:rPr>
                <w:rFonts w:hint="eastAsia" w:ascii="宋体" w:hAnsi="宋体" w:eastAsia="宋体" w:cs="宋体"/>
                <w:color w:val="auto"/>
                <w:sz w:val="21"/>
                <w:highlight w:val="none"/>
                <w:lang w:eastAsia="zh-CN"/>
              </w:rPr>
              <w:t>收费标准</w:t>
            </w:r>
            <w:r>
              <w:rPr>
                <w:rFonts w:hint="eastAsia" w:ascii="宋体" w:hAnsi="宋体" w:eastAsia="宋体" w:cs="宋体"/>
                <w:color w:val="auto"/>
                <w:sz w:val="21"/>
                <w:highlight w:val="none"/>
              </w:rPr>
              <w:t>收取。</w:t>
            </w:r>
          </w:p>
          <w:p w14:paraId="33F8A7CF">
            <w:pPr>
              <w:pStyle w:val="9"/>
              <w:keepNext w:val="0"/>
              <w:keepLines w:val="0"/>
              <w:pageBreakBefore w:val="0"/>
              <w:kinsoku/>
              <w:wordWrap w:val="0"/>
              <w:overflowPunct/>
              <w:topLinePunct w:val="0"/>
              <w:autoSpaceDE/>
              <w:autoSpaceDN/>
              <w:bidi w:val="0"/>
              <w:adjustRightInd/>
              <w:snapToGrid w:val="0"/>
              <w:spacing w:line="380" w:lineRule="exact"/>
              <w:outlineLvl w:val="9"/>
              <w:rPr>
                <w:rFonts w:hAnsi="宋体" w:cs="宋体"/>
                <w:color w:val="auto"/>
                <w:sz w:val="21"/>
                <w:highlight w:val="non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        </w:t>
            </w:r>
            <w:r>
              <w:rPr>
                <w:rFonts w:hint="eastAsia" w:hAnsi="宋体" w:cs="宋体"/>
                <w:color w:val="auto"/>
                <w:sz w:val="21"/>
                <w:highlight w:val="none"/>
              </w:rPr>
              <w:t>。</w:t>
            </w:r>
          </w:p>
          <w:p w14:paraId="531FD310">
            <w:pPr>
              <w:pStyle w:val="9"/>
              <w:keepNext w:val="0"/>
              <w:keepLines w:val="0"/>
              <w:pageBreakBefore w:val="0"/>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z w:val="21"/>
                <w:highlight w:val="none"/>
              </w:rPr>
            </w:pPr>
            <w:r>
              <w:rPr>
                <w:rFonts w:hint="eastAsia" w:hAnsi="宋体" w:cs="宋体"/>
                <w:color w:val="auto"/>
                <w:sz w:val="21"/>
                <w:highlight w:val="none"/>
              </w:rPr>
              <w:t>3</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rPr>
              <w:t>代理服务费收取银行账户：</w:t>
            </w:r>
          </w:p>
          <w:p w14:paraId="68899B45">
            <w:pPr>
              <w:pStyle w:val="9"/>
              <w:keepNext w:val="0"/>
              <w:keepLines w:val="0"/>
              <w:pageBreakBefore w:val="0"/>
              <w:shd w:val="clear" w:color="auto" w:fill="auto"/>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采购代理费收取银行账户</w:t>
            </w:r>
          </w:p>
          <w:p w14:paraId="73EE23C4">
            <w:pPr>
              <w:pStyle w:val="9"/>
              <w:keepNext w:val="0"/>
              <w:keepLines w:val="0"/>
              <w:pageBreakBefore w:val="0"/>
              <w:shd w:val="clear" w:color="auto" w:fill="auto"/>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开户名称：</w:t>
            </w:r>
            <w:r>
              <w:rPr>
                <w:rFonts w:hint="eastAsia" w:hAnsi="宋体" w:cs="宋体"/>
                <w:color w:val="auto"/>
                <w:sz w:val="21"/>
                <w:szCs w:val="21"/>
                <w:highlight w:val="none"/>
                <w:lang w:eastAsia="zh-CN"/>
              </w:rPr>
              <w:t>广西两仪工程管理咨询有限公司</w:t>
            </w:r>
          </w:p>
          <w:p w14:paraId="5BD90090">
            <w:pPr>
              <w:pStyle w:val="9"/>
              <w:keepNext w:val="0"/>
              <w:keepLines w:val="0"/>
              <w:pageBreakBefore w:val="0"/>
              <w:shd w:val="clear" w:color="auto" w:fill="auto"/>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开户行：</w:t>
            </w:r>
            <w:r>
              <w:rPr>
                <w:rFonts w:hint="eastAsia" w:hAnsi="宋体" w:cs="宋体"/>
                <w:color w:val="auto"/>
                <w:sz w:val="21"/>
                <w:szCs w:val="21"/>
                <w:highlight w:val="none"/>
                <w:lang w:eastAsia="zh-CN"/>
              </w:rPr>
              <w:t>广西北部湾银行股份有限公司南宁市琅东支行</w:t>
            </w:r>
          </w:p>
          <w:p w14:paraId="5C091117">
            <w:pPr>
              <w:pStyle w:val="9"/>
              <w:keepNext w:val="0"/>
              <w:keepLines w:val="0"/>
              <w:pageBreakBefore w:val="0"/>
              <w:shd w:val="clear" w:color="auto" w:fill="auto"/>
              <w:kinsoku/>
              <w:wordWrap w:val="0"/>
              <w:overflowPunct/>
              <w:topLinePunct w:val="0"/>
              <w:autoSpaceDE/>
              <w:autoSpaceDN/>
              <w:bidi w:val="0"/>
              <w:adjustRightInd/>
              <w:snapToGrid w:val="0"/>
              <w:spacing w:line="38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账号：</w:t>
            </w:r>
            <w:r>
              <w:rPr>
                <w:rFonts w:hint="eastAsia" w:hAnsi="宋体" w:cs="宋体"/>
                <w:color w:val="auto"/>
                <w:sz w:val="21"/>
                <w:szCs w:val="21"/>
                <w:highlight w:val="none"/>
                <w:lang w:eastAsia="zh-CN"/>
              </w:rPr>
              <w:t>805248420079888</w:t>
            </w:r>
          </w:p>
        </w:tc>
      </w:tr>
    </w:tbl>
    <w:p w14:paraId="24D1684C">
      <w:pPr>
        <w:keepLines w:val="0"/>
        <w:pageBreakBefore w:val="0"/>
        <w:kinsoku/>
        <w:wordWrap w:val="0"/>
        <w:overflowPunct/>
        <w:topLinePunct w:val="0"/>
        <w:bidi w:val="0"/>
        <w:spacing w:line="40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bCs/>
          <w:color w:val="auto"/>
          <w:spacing w:val="2"/>
          <w:highlight w:val="none"/>
        </w:rPr>
        <w:br w:type="page"/>
      </w:r>
      <w:bookmarkStart w:id="45" w:name="_Toc333"/>
      <w:bookmarkStart w:id="46" w:name="_Toc15952"/>
      <w:bookmarkStart w:id="47" w:name="_Toc29038"/>
      <w:r>
        <w:rPr>
          <w:rFonts w:hint="eastAsia" w:ascii="宋体" w:hAnsi="宋体" w:eastAsia="宋体" w:cs="宋体"/>
          <w:b/>
          <w:color w:val="auto"/>
          <w:sz w:val="32"/>
          <w:szCs w:val="32"/>
          <w:highlight w:val="none"/>
        </w:rPr>
        <w:t>供应商须知正文</w:t>
      </w:r>
    </w:p>
    <w:p w14:paraId="01D5F63A">
      <w:pPr>
        <w:keepLines w:val="0"/>
        <w:pageBreakBefore w:val="0"/>
        <w:kinsoku/>
        <w:wordWrap w:val="0"/>
        <w:overflowPunct/>
        <w:topLinePunct w:val="0"/>
        <w:bidi w:val="0"/>
        <w:spacing w:line="360" w:lineRule="auto"/>
        <w:jc w:val="center"/>
        <w:outlineLvl w:val="9"/>
        <w:rPr>
          <w:rFonts w:hint="eastAsia" w:ascii="宋体" w:hAnsi="宋体" w:eastAsia="宋体" w:cs="宋体"/>
          <w:b/>
          <w:bCs/>
          <w:color w:val="auto"/>
          <w:spacing w:val="2"/>
          <w:highlight w:val="none"/>
        </w:rPr>
      </w:pPr>
    </w:p>
    <w:p w14:paraId="13A456E4">
      <w:pPr>
        <w:keepLines w:val="0"/>
        <w:pageBreakBefore w:val="0"/>
        <w:kinsoku/>
        <w:wordWrap w:val="0"/>
        <w:overflowPunct/>
        <w:topLinePunct w:val="0"/>
        <w:bidi w:val="0"/>
        <w:spacing w:line="360" w:lineRule="auto"/>
        <w:jc w:val="center"/>
        <w:outlineLvl w:val="9"/>
        <w:rPr>
          <w:rFonts w:hint="eastAsia" w:ascii="宋体" w:hAnsi="宋体" w:eastAsia="宋体" w:cs="宋体"/>
          <w:b/>
          <w:bCs/>
          <w:color w:val="auto"/>
          <w:spacing w:val="2"/>
          <w:sz w:val="24"/>
          <w:highlight w:val="none"/>
        </w:rPr>
      </w:pPr>
      <w:r>
        <w:rPr>
          <w:rFonts w:hint="eastAsia" w:ascii="宋体" w:hAnsi="宋体" w:eastAsia="宋体" w:cs="宋体"/>
          <w:b/>
          <w:bCs/>
          <w:color w:val="auto"/>
          <w:spacing w:val="2"/>
          <w:sz w:val="24"/>
          <w:highlight w:val="none"/>
        </w:rPr>
        <w:t>一、总     则</w:t>
      </w:r>
      <w:bookmarkEnd w:id="45"/>
      <w:bookmarkEnd w:id="46"/>
      <w:bookmarkEnd w:id="47"/>
    </w:p>
    <w:p w14:paraId="4AD9E25A">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l.工程说明</w:t>
      </w:r>
    </w:p>
    <w:p w14:paraId="43408D89">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工程的说明见供应商须知“前附表”（以下称“前附表”）所述。</w:t>
      </w:r>
    </w:p>
    <w:p w14:paraId="7953C528">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工程概况：本项目工程量清单及图纸范围内的工程（如需进一步了解详细内容，详见工程量清单内容）</w:t>
      </w:r>
    </w:p>
    <w:p w14:paraId="27660191">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1.3本项目所属行业为</w:t>
      </w:r>
      <w:r>
        <w:rPr>
          <w:rFonts w:hint="eastAsia" w:asciiTheme="minorEastAsia" w:hAnsiTheme="minorEastAsia" w:eastAsiaTheme="minorEastAsia" w:cstheme="minorEastAsia"/>
          <w:b/>
          <w:bCs/>
          <w:color w:val="auto"/>
          <w:sz w:val="21"/>
          <w:szCs w:val="21"/>
          <w:highlight w:val="none"/>
          <w:lang w:val="en-US" w:eastAsia="zh-CN"/>
        </w:rPr>
        <w:t>“建筑业”</w:t>
      </w:r>
      <w:r>
        <w:rPr>
          <w:rFonts w:hint="eastAsia" w:asciiTheme="minorEastAsia" w:hAnsiTheme="minorEastAsia" w:eastAsiaTheme="minorEastAsia" w:cstheme="minorEastAsia"/>
          <w:color w:val="auto"/>
          <w:sz w:val="21"/>
          <w:szCs w:val="21"/>
          <w:highlight w:val="none"/>
          <w:lang w:val="en-US" w:eastAsia="zh-CN"/>
        </w:rPr>
        <w:t>。</w:t>
      </w:r>
    </w:p>
    <w:p w14:paraId="58BB78A5">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2.资金来源及落实情况</w:t>
      </w:r>
    </w:p>
    <w:p w14:paraId="2A09E77D">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本工程的资金来源为：财政资金，资金已落实，并将资金用于本工程合同项下的合格支付。</w:t>
      </w:r>
    </w:p>
    <w:p w14:paraId="1AED0E1E">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3.供应商资质与合格条件的要求</w:t>
      </w:r>
    </w:p>
    <w:p w14:paraId="58817F66">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z w:val="21"/>
          <w:szCs w:val="21"/>
          <w:highlight w:val="none"/>
        </w:rPr>
        <w:t>有资格获得本合同的供应商，至少应满足</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rPr>
        <w:t>所列的最低资格标准。</w:t>
      </w:r>
    </w:p>
    <w:p w14:paraId="3D641E60">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4.磋商范围</w:t>
      </w:r>
    </w:p>
    <w:p w14:paraId="27925F08">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按照本竞争性磋商文件所提供工程量清单要求。</w:t>
      </w:r>
    </w:p>
    <w:p w14:paraId="56220CA9">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5.磋商费用</w:t>
      </w:r>
    </w:p>
    <w:p w14:paraId="1CCE9E98">
      <w:pPr>
        <w:pStyle w:val="8"/>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5.1、供应商应向承担其编制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与递交</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所涉及的一切费用。不管磋商结果如何，采购代理机构对上述费用不负任何责任。</w:t>
      </w:r>
    </w:p>
    <w:p w14:paraId="5875A3F9">
      <w:pPr>
        <w:pStyle w:val="8"/>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6</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现场考察</w:t>
      </w:r>
    </w:p>
    <w:p w14:paraId="6F217B1C">
      <w:pPr>
        <w:pStyle w:val="8"/>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z w:val="21"/>
          <w:szCs w:val="21"/>
          <w:highlight w:val="none"/>
        </w:rPr>
      </w:pPr>
      <w:bookmarkStart w:id="48" w:name="_Toc394589059"/>
      <w:r>
        <w:rPr>
          <w:rFonts w:hint="eastAsia" w:asciiTheme="minorEastAsia" w:hAnsiTheme="minorEastAsia" w:eastAsiaTheme="minorEastAsia" w:cstheme="minorEastAsia"/>
          <w:color w:val="auto"/>
          <w:sz w:val="21"/>
          <w:szCs w:val="21"/>
          <w:highlight w:val="none"/>
        </w:rPr>
        <w:t>6.1 供应商根据需要自行踏勘项目现场。</w:t>
      </w:r>
    </w:p>
    <w:p w14:paraId="362C365C">
      <w:pPr>
        <w:pStyle w:val="8"/>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供应商踏勘现场发生的费用自理。</w:t>
      </w:r>
    </w:p>
    <w:p w14:paraId="3BA6F8A7">
      <w:pPr>
        <w:pStyle w:val="8"/>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供应商自行负责在踏勘现场中所发生的人员伤亡和财产损失。</w:t>
      </w:r>
    </w:p>
    <w:p w14:paraId="511DFB94">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49" w:name="_Toc14005"/>
    </w:p>
    <w:p w14:paraId="02C76FBB">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50" w:name="_Toc13643"/>
      <w:bookmarkStart w:id="51" w:name="_Toc20527"/>
      <w:bookmarkStart w:id="52" w:name="_Toc18481"/>
      <w:bookmarkStart w:id="53" w:name="_Toc532921649"/>
      <w:r>
        <w:rPr>
          <w:rFonts w:hint="eastAsia" w:asciiTheme="minorEastAsia" w:hAnsiTheme="minorEastAsia" w:eastAsiaTheme="minorEastAsia" w:cstheme="minorEastAsia"/>
          <w:b/>
          <w:bCs/>
          <w:color w:val="auto"/>
          <w:spacing w:val="2"/>
          <w:sz w:val="21"/>
          <w:szCs w:val="21"/>
          <w:highlight w:val="none"/>
        </w:rPr>
        <w:t>二、竞争性磋商文件</w:t>
      </w:r>
      <w:bookmarkEnd w:id="48"/>
      <w:bookmarkEnd w:id="49"/>
      <w:bookmarkEnd w:id="50"/>
      <w:bookmarkEnd w:id="51"/>
      <w:bookmarkEnd w:id="52"/>
      <w:bookmarkEnd w:id="53"/>
    </w:p>
    <w:p w14:paraId="699C7433">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7.竞争性磋商文件的组成</w:t>
      </w:r>
    </w:p>
    <w:p w14:paraId="15863325">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7.1竞争性磋商文件包括下列内容：</w:t>
      </w:r>
    </w:p>
    <w:p w14:paraId="740092EF">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第一章</w:t>
      </w:r>
      <w:r>
        <w:rPr>
          <w:rFonts w:hint="eastAsia" w:asciiTheme="minorEastAsia" w:hAnsiTheme="minorEastAsia" w:eastAsiaTheme="minorEastAsia" w:cstheme="minorEastAsia"/>
          <w:color w:val="auto"/>
          <w:spacing w:val="2"/>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竞争性磋公告</w:t>
      </w:r>
    </w:p>
    <w:p w14:paraId="354310AA">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第</w:t>
      </w:r>
      <w:r>
        <w:rPr>
          <w:rFonts w:hint="eastAsia" w:asciiTheme="minorEastAsia" w:hAnsiTheme="minorEastAsia" w:eastAsiaTheme="minorEastAsia" w:cstheme="minorEastAsia"/>
          <w:color w:val="auto"/>
          <w:spacing w:val="2"/>
          <w:sz w:val="21"/>
          <w:szCs w:val="21"/>
          <w:highlight w:val="none"/>
          <w:lang w:val="en-US" w:eastAsia="zh-CN"/>
        </w:rPr>
        <w:t>二</w:t>
      </w:r>
      <w:r>
        <w:rPr>
          <w:rFonts w:hint="eastAsia" w:asciiTheme="minorEastAsia" w:hAnsiTheme="minorEastAsia" w:eastAsiaTheme="minorEastAsia" w:cstheme="minorEastAsia"/>
          <w:color w:val="auto"/>
          <w:spacing w:val="2"/>
          <w:sz w:val="21"/>
          <w:szCs w:val="21"/>
          <w:highlight w:val="none"/>
        </w:rPr>
        <w:t>章 供应商须知</w:t>
      </w:r>
    </w:p>
    <w:p w14:paraId="6A3B198C">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第</w:t>
      </w:r>
      <w:r>
        <w:rPr>
          <w:rFonts w:hint="eastAsia" w:asciiTheme="minorEastAsia" w:hAnsiTheme="minorEastAsia" w:eastAsiaTheme="minorEastAsia" w:cstheme="minorEastAsia"/>
          <w:color w:val="auto"/>
          <w:spacing w:val="2"/>
          <w:sz w:val="21"/>
          <w:szCs w:val="21"/>
          <w:highlight w:val="none"/>
          <w:lang w:val="en-US" w:eastAsia="zh-CN"/>
        </w:rPr>
        <w:t>三</w:t>
      </w:r>
      <w:r>
        <w:rPr>
          <w:rFonts w:hint="eastAsia" w:asciiTheme="minorEastAsia" w:hAnsiTheme="minorEastAsia" w:eastAsiaTheme="minorEastAsia" w:cstheme="minorEastAsia"/>
          <w:color w:val="auto"/>
          <w:spacing w:val="2"/>
          <w:sz w:val="21"/>
          <w:szCs w:val="21"/>
          <w:highlight w:val="none"/>
        </w:rPr>
        <w:t>章 合同条款及格式</w:t>
      </w:r>
    </w:p>
    <w:p w14:paraId="11BF281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第</w:t>
      </w:r>
      <w:r>
        <w:rPr>
          <w:rFonts w:hint="eastAsia" w:asciiTheme="minorEastAsia" w:hAnsiTheme="minorEastAsia" w:eastAsiaTheme="minorEastAsia" w:cstheme="minorEastAsia"/>
          <w:color w:val="auto"/>
          <w:spacing w:val="2"/>
          <w:sz w:val="21"/>
          <w:szCs w:val="21"/>
          <w:highlight w:val="none"/>
          <w:lang w:val="en-US" w:eastAsia="zh-CN"/>
        </w:rPr>
        <w:t>四</w:t>
      </w:r>
      <w:r>
        <w:rPr>
          <w:rFonts w:hint="eastAsia" w:asciiTheme="minorEastAsia" w:hAnsiTheme="minorEastAsia" w:eastAsiaTheme="minorEastAsia" w:cstheme="minorEastAsia"/>
          <w:color w:val="auto"/>
          <w:spacing w:val="2"/>
          <w:sz w:val="21"/>
          <w:szCs w:val="21"/>
          <w:highlight w:val="none"/>
        </w:rPr>
        <w:t>章 工程量清单及图纸（另附）</w:t>
      </w:r>
    </w:p>
    <w:p w14:paraId="225662A5">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第</w:t>
      </w:r>
      <w:r>
        <w:rPr>
          <w:rFonts w:hint="eastAsia" w:asciiTheme="minorEastAsia" w:hAnsiTheme="minorEastAsia" w:eastAsiaTheme="minorEastAsia" w:cstheme="minorEastAsia"/>
          <w:color w:val="auto"/>
          <w:spacing w:val="2"/>
          <w:sz w:val="21"/>
          <w:szCs w:val="21"/>
          <w:highlight w:val="none"/>
          <w:lang w:val="en-US" w:eastAsia="zh-CN"/>
        </w:rPr>
        <w:t>五</w:t>
      </w:r>
      <w:r>
        <w:rPr>
          <w:rFonts w:hint="eastAsia" w:asciiTheme="minorEastAsia" w:hAnsiTheme="minorEastAsia" w:eastAsiaTheme="minorEastAsia" w:cstheme="minorEastAsia"/>
          <w:color w:val="auto"/>
          <w:spacing w:val="2"/>
          <w:sz w:val="21"/>
          <w:szCs w:val="21"/>
          <w:highlight w:val="none"/>
        </w:rPr>
        <w:t>章 技术规范</w:t>
      </w:r>
    </w:p>
    <w:p w14:paraId="1481A963">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第</w:t>
      </w:r>
      <w:r>
        <w:rPr>
          <w:rFonts w:hint="eastAsia" w:asciiTheme="minorEastAsia" w:hAnsiTheme="minorEastAsia" w:eastAsiaTheme="minorEastAsia" w:cstheme="minorEastAsia"/>
          <w:color w:val="auto"/>
          <w:spacing w:val="2"/>
          <w:sz w:val="21"/>
          <w:szCs w:val="21"/>
          <w:highlight w:val="none"/>
          <w:lang w:val="en-US" w:eastAsia="zh-CN"/>
        </w:rPr>
        <w:t>六</w:t>
      </w:r>
      <w:r>
        <w:rPr>
          <w:rFonts w:hint="eastAsia" w:asciiTheme="minorEastAsia" w:hAnsiTheme="minorEastAsia" w:eastAsiaTheme="minorEastAsia" w:cstheme="minorEastAsia"/>
          <w:color w:val="auto"/>
          <w:spacing w:val="2"/>
          <w:sz w:val="21"/>
          <w:szCs w:val="21"/>
          <w:highlight w:val="none"/>
        </w:rPr>
        <w:t>章 响应文件格式</w:t>
      </w:r>
    </w:p>
    <w:p w14:paraId="1490CED4">
      <w:pPr>
        <w:keepNext w:val="0"/>
        <w:keepLines w:val="0"/>
        <w:pageBreakBefore w:val="0"/>
        <w:kinsoku/>
        <w:wordWrap w:val="0"/>
        <w:overflowPunct/>
        <w:topLinePunct w:val="0"/>
        <w:bidi w:val="0"/>
        <w:spacing w:line="460" w:lineRule="exact"/>
        <w:jc w:val="both"/>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pacing w:val="2"/>
          <w:kern w:val="2"/>
          <w:sz w:val="21"/>
          <w:szCs w:val="21"/>
          <w:highlight w:val="none"/>
          <w:lang w:val="en-US" w:eastAsia="zh-CN"/>
        </w:rPr>
        <w:t>第七章 评审办法</w:t>
      </w:r>
    </w:p>
    <w:p w14:paraId="5C563673">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7.2供应商应认真审阅竞争性磋商文件中所有的磋商须知、合同条件、规定格式、技术规范或技术要求及工程预算书。如果供应商编制的磋商文件不能符合竞争性磋商文件的要求，责任由供应商自负。实质上不响应竞争性磋商文件要求的响应文件将被采购代理机构拒绝。</w:t>
      </w:r>
    </w:p>
    <w:p w14:paraId="68B33A01">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8.竞争性磋商文件的解释</w:t>
      </w:r>
    </w:p>
    <w:p w14:paraId="7897F2BC">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供应商在获取竞争性磋商文件后，若有问题需要澄清，应于获取竞争性磋商文件后2日内，以书面形式（包括书面文字、传真、电报等，下同）向采购代理机构提出，如有更改或澄清的，采购代理机构将在网上发布，由供应商自行查询。</w:t>
      </w:r>
    </w:p>
    <w:p w14:paraId="40813DC2">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9.竞争性磋商文件的修改</w:t>
      </w:r>
    </w:p>
    <w:p w14:paraId="79D9766B">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9.1 在磋商截止日期前，采购人可能会以补充通知的方式修改竞争性磋商文件，补充通知将在网上发布，由供应商自行查询。补充通知作为竞争性磋商文件的组成部分，对供应商起约束作用。</w:t>
      </w:r>
    </w:p>
    <w:p w14:paraId="6D604E9C">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 xml:space="preserve">9.2 </w:t>
      </w:r>
      <w:r>
        <w:rPr>
          <w:rFonts w:hint="eastAsia" w:asciiTheme="minorEastAsia" w:hAnsiTheme="minorEastAsia" w:eastAsiaTheme="minorEastAsia" w:cstheme="minorEastAsia"/>
          <w:color w:val="auto"/>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Theme="minorEastAsia" w:hAnsiTheme="minorEastAsia" w:eastAsiaTheme="minorEastAsia" w:cstheme="minorEastAsia"/>
          <w:color w:val="auto"/>
          <w:spacing w:val="2"/>
          <w:sz w:val="21"/>
          <w:szCs w:val="21"/>
          <w:highlight w:val="none"/>
        </w:rPr>
        <w:t>。</w:t>
      </w:r>
    </w:p>
    <w:p w14:paraId="6D0618D2">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bookmarkStart w:id="54" w:name="_Toc10876"/>
      <w:bookmarkStart w:id="55" w:name="_Toc394589060"/>
      <w:r>
        <w:rPr>
          <w:rFonts w:hint="eastAsia" w:asciiTheme="minorEastAsia" w:hAnsiTheme="minorEastAsia" w:eastAsiaTheme="minorEastAsia" w:cstheme="minorEastAsia"/>
          <w:color w:val="auto"/>
          <w:sz w:val="21"/>
          <w:szCs w:val="21"/>
          <w:highlight w:val="none"/>
          <w:lang w:val="en-US" w:eastAsia="zh-CN"/>
        </w:rPr>
        <w:t>9.3 如果竞争性磋商文件原定的编制响应文件的时间没有考虑因竞争性磋商文件修改而引起响应文件修改必须的时间，采购代理机构可酌情延长递交磋商文件的截止日期。</w:t>
      </w:r>
    </w:p>
    <w:p w14:paraId="042F5D6B">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p>
    <w:p w14:paraId="4BE74CA9">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56" w:name="_Toc4534"/>
      <w:bookmarkStart w:id="57" w:name="_Toc12005"/>
      <w:bookmarkStart w:id="58" w:name="_Toc27735"/>
      <w:bookmarkStart w:id="59" w:name="_Toc532921650"/>
      <w:r>
        <w:rPr>
          <w:rFonts w:hint="eastAsia" w:asciiTheme="minorEastAsia" w:hAnsiTheme="minorEastAsia" w:eastAsiaTheme="minorEastAsia" w:cstheme="minorEastAsia"/>
          <w:b/>
          <w:bCs/>
          <w:color w:val="auto"/>
          <w:spacing w:val="2"/>
          <w:sz w:val="21"/>
          <w:szCs w:val="21"/>
          <w:highlight w:val="none"/>
        </w:rPr>
        <w:t>三、磋商报价说明</w:t>
      </w:r>
      <w:bookmarkEnd w:id="54"/>
      <w:bookmarkEnd w:id="55"/>
      <w:bookmarkEnd w:id="56"/>
      <w:bookmarkEnd w:id="57"/>
      <w:bookmarkEnd w:id="58"/>
      <w:bookmarkEnd w:id="59"/>
    </w:p>
    <w:p w14:paraId="06442D9B">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bookmarkStart w:id="60" w:name="_Toc394589061"/>
      <w:r>
        <w:rPr>
          <w:rFonts w:hint="eastAsia" w:asciiTheme="minorEastAsia" w:hAnsiTheme="minorEastAsia" w:eastAsiaTheme="minorEastAsia" w:cstheme="minorEastAsia"/>
          <w:b/>
          <w:bCs/>
          <w:color w:val="auto"/>
          <w:spacing w:val="2"/>
          <w:sz w:val="21"/>
          <w:szCs w:val="21"/>
          <w:highlight w:val="none"/>
        </w:rPr>
        <w:t>10.磋商报价</w:t>
      </w:r>
    </w:p>
    <w:p w14:paraId="6A3B1D5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u w:val="none"/>
          <w:lang w:eastAsia="zh-CN"/>
        </w:rPr>
      </w:pPr>
      <w:r>
        <w:rPr>
          <w:rFonts w:hint="eastAsia" w:asciiTheme="minorEastAsia" w:hAnsiTheme="minorEastAsia" w:eastAsiaTheme="minorEastAsia" w:cstheme="minorEastAsia"/>
          <w:color w:val="auto"/>
          <w:spacing w:val="2"/>
          <w:sz w:val="21"/>
          <w:szCs w:val="21"/>
          <w:highlight w:val="none"/>
        </w:rPr>
        <w:t>10.1本工程磋商报价采用</w:t>
      </w:r>
      <w:r>
        <w:rPr>
          <w:rFonts w:hint="eastAsia" w:asciiTheme="minorEastAsia" w:hAnsiTheme="minorEastAsia" w:eastAsiaTheme="minorEastAsia" w:cstheme="minorEastAsia"/>
          <w:b/>
          <w:bCs/>
          <w:color w:val="auto"/>
          <w:spacing w:val="2"/>
          <w:sz w:val="21"/>
          <w:szCs w:val="21"/>
          <w:highlight w:val="none"/>
          <w:u w:val="single"/>
        </w:rPr>
        <w:t>工程量清单报价</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z w:val="21"/>
          <w:szCs w:val="21"/>
          <w:highlight w:val="none"/>
        </w:rPr>
        <w:t>本项目采购预算上限控制价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u w:val="none"/>
          <w:lang w:eastAsia="zh-CN"/>
        </w:rPr>
        <w:t>。</w:t>
      </w:r>
    </w:p>
    <w:p w14:paraId="664471B8">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10.1.1本工</w:t>
      </w:r>
      <w:r>
        <w:rPr>
          <w:rFonts w:hint="eastAsia" w:asciiTheme="minorEastAsia" w:hAnsiTheme="minorEastAsia" w:eastAsiaTheme="minorEastAsia" w:cstheme="minorEastAsia"/>
          <w:color w:val="auto"/>
          <w:spacing w:val="2"/>
          <w:sz w:val="21"/>
          <w:szCs w:val="21"/>
          <w:highlight w:val="none"/>
          <w:shd w:val="clear" w:color="auto" w:fill="auto"/>
        </w:rPr>
        <w:t>程</w:t>
      </w:r>
      <w:r>
        <w:rPr>
          <w:rFonts w:hint="eastAsia" w:asciiTheme="minorEastAsia" w:hAnsiTheme="minorEastAsia" w:eastAsiaTheme="minorEastAsia" w:cstheme="minorEastAsia"/>
          <w:color w:val="auto"/>
          <w:sz w:val="21"/>
          <w:szCs w:val="21"/>
        </w:rPr>
        <w:t>合同价款采用</w:t>
      </w:r>
      <w:r>
        <w:rPr>
          <w:rFonts w:hint="eastAsia" w:asciiTheme="minorEastAsia" w:hAnsiTheme="minorEastAsia" w:eastAsiaTheme="minorEastAsia" w:cstheme="minorEastAsia"/>
          <w:b/>
          <w:bCs/>
          <w:color w:val="auto"/>
          <w:sz w:val="21"/>
          <w:szCs w:val="21"/>
          <w:highlight w:val="none"/>
          <w:u w:val="single"/>
        </w:rPr>
        <w:t>固定综合单价</w:t>
      </w:r>
      <w:r>
        <w:rPr>
          <w:rFonts w:hint="eastAsia" w:asciiTheme="minorEastAsia" w:hAnsiTheme="minorEastAsia" w:eastAsiaTheme="minorEastAsia" w:cstheme="minorEastAsia"/>
          <w:color w:val="auto"/>
          <w:sz w:val="21"/>
          <w:szCs w:val="21"/>
        </w:rPr>
        <w:t>方式确定</w:t>
      </w:r>
      <w:r>
        <w:rPr>
          <w:rFonts w:hint="eastAsia" w:asciiTheme="minorEastAsia" w:hAnsiTheme="minorEastAsia" w:eastAsiaTheme="minorEastAsia" w:cstheme="minorEastAsia"/>
          <w:color w:val="auto"/>
          <w:spacing w:val="2"/>
          <w:sz w:val="21"/>
          <w:szCs w:val="21"/>
          <w:highlight w:val="none"/>
        </w:rPr>
        <w:t>。磋商报价为供应商在响应文件中提出的各项支付金额的总和。</w:t>
      </w:r>
    </w:p>
    <w:p w14:paraId="1F55DB6E">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10.1.2 供应商所填报的各项材料单价在合同实施期间不因市场价格变化因素而变动，供应商在报价时应考虑各种风险因素和自己的承受能力。</w:t>
      </w:r>
    </w:p>
    <w:p w14:paraId="1A5CAF7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10.1.3 设计变更引起工程项目、工程量变化的，另行结算。</w:t>
      </w:r>
    </w:p>
    <w:p w14:paraId="061221D5">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10.1.4凡设计图纸已指明的工程或完成图纸所示工程所必不可少的附属工程、相关工程、衔接与后续工程所需的费用，供应商应计入项目的报价中。</w:t>
      </w:r>
    </w:p>
    <w:p w14:paraId="083BF272">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10.1.5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磋商价中自行考虑。</w:t>
      </w:r>
    </w:p>
    <w:p w14:paraId="455A1A9E">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10.1.6供应商的报价均应包括完成该工程项目的成本、利润、税金、开办费、技术措施费、大型机械进出场费、风险费、政策性文件规定费用等所有费用。</w:t>
      </w:r>
    </w:p>
    <w:p w14:paraId="3BF6C309">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10.1.7供应商可先到工地踏勘以充分了解工地位置、情况、道路、储存空间、装卸限制及任何其他足以影响承包价的情况，任何因忽视或误解工地情况而导致的索赔或工期延长申请将不被批准。</w:t>
      </w:r>
    </w:p>
    <w:p w14:paraId="24F8F985">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10.1.8 供应商的报价文件必须以工程量清单的格式编制，不得以总价下浮的方式做报价，否则作无效磋商处理。供应商须提前做好相关准备并按时递交报价文件，报价高于采购人采购预算价的磋商文件将被拒绝。</w:t>
      </w:r>
    </w:p>
    <w:p w14:paraId="651615FF">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10.2 最后报价</w:t>
      </w:r>
    </w:p>
    <w:p w14:paraId="651A97D7">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磋商采购文件能够详细列明采购标的的技术、服务要求的，磋商结束后，磋商小组应当要求所有继续参加磋商的供应商在规定时间内提交最后报价，提交最后报价的供应商不得少于3家。供应商必须提前做好相关准备并按时递交最终报价文件，最终报价高于采购预算上限控制价的响应文件作无效标处理。</w:t>
      </w:r>
      <w:r>
        <w:rPr>
          <w:rFonts w:hint="eastAsia" w:asciiTheme="minorEastAsia" w:hAnsiTheme="minorEastAsia" w:eastAsiaTheme="minorEastAsia" w:cstheme="minorEastAsia"/>
          <w:b/>
          <w:bCs/>
          <w:color w:val="auto"/>
          <w:spacing w:val="2"/>
          <w:sz w:val="21"/>
          <w:szCs w:val="21"/>
          <w:highlight w:val="none"/>
        </w:rPr>
        <w:t>如供应商的最终报价和首次报价发生变化时，最终报价文件必须以工程量清单报价表的格式编制，不得以总价下浮的方式做最终报价，否则，作无效报价响应处理。</w:t>
      </w:r>
    </w:p>
    <w:p w14:paraId="16B2D244">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10.3磋商货币</w:t>
      </w:r>
    </w:p>
    <w:p w14:paraId="5965AABC">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响应文件报价中的单价和合价全部采用人民币表示。</w:t>
      </w:r>
    </w:p>
    <w:p w14:paraId="0CDD2E55">
      <w:pPr>
        <w:keepNext w:val="0"/>
        <w:keepLines w:val="0"/>
        <w:pageBreakBefore w:val="0"/>
        <w:kinsoku/>
        <w:wordWrap w:val="0"/>
        <w:overflowPunct/>
        <w:topLinePunct w:val="0"/>
        <w:bidi w:val="0"/>
        <w:spacing w:line="460" w:lineRule="exact"/>
        <w:ind w:firstLine="3007" w:firstLineChars="1400"/>
        <w:outlineLvl w:val="9"/>
        <w:rPr>
          <w:rFonts w:hint="eastAsia" w:asciiTheme="minorEastAsia" w:hAnsiTheme="minorEastAsia" w:eastAsiaTheme="minorEastAsia" w:cstheme="minorEastAsia"/>
          <w:b/>
          <w:bCs/>
          <w:color w:val="auto"/>
          <w:spacing w:val="2"/>
          <w:sz w:val="21"/>
          <w:szCs w:val="21"/>
          <w:highlight w:val="none"/>
        </w:rPr>
      </w:pPr>
      <w:bookmarkStart w:id="61" w:name="_Toc32450"/>
    </w:p>
    <w:p w14:paraId="7AF7537F">
      <w:pPr>
        <w:keepNext w:val="0"/>
        <w:keepLines w:val="0"/>
        <w:pageBreakBefore w:val="0"/>
        <w:kinsoku/>
        <w:wordWrap w:val="0"/>
        <w:overflowPunct/>
        <w:topLinePunct w:val="0"/>
        <w:bidi w:val="0"/>
        <w:spacing w:line="460" w:lineRule="exact"/>
        <w:ind w:firstLine="3007" w:firstLineChars="1400"/>
        <w:outlineLvl w:val="9"/>
        <w:rPr>
          <w:rFonts w:hint="eastAsia" w:asciiTheme="minorEastAsia" w:hAnsiTheme="minorEastAsia" w:eastAsiaTheme="minorEastAsia" w:cstheme="minorEastAsia"/>
          <w:b/>
          <w:bCs/>
          <w:color w:val="auto"/>
          <w:spacing w:val="2"/>
          <w:sz w:val="21"/>
          <w:szCs w:val="21"/>
          <w:highlight w:val="none"/>
        </w:rPr>
      </w:pPr>
      <w:bookmarkStart w:id="62" w:name="_Toc532921651"/>
      <w:bookmarkStart w:id="63" w:name="_Toc26093"/>
      <w:bookmarkStart w:id="64" w:name="_Toc11394"/>
      <w:bookmarkStart w:id="65" w:name="_Toc11978"/>
      <w:r>
        <w:rPr>
          <w:rFonts w:hint="eastAsia" w:asciiTheme="minorEastAsia" w:hAnsiTheme="minorEastAsia" w:eastAsiaTheme="minorEastAsia" w:cstheme="minorEastAsia"/>
          <w:b/>
          <w:bCs/>
          <w:color w:val="auto"/>
          <w:spacing w:val="2"/>
          <w:sz w:val="21"/>
          <w:szCs w:val="21"/>
          <w:highlight w:val="none"/>
        </w:rPr>
        <w:t>四、响应文件的编制</w:t>
      </w:r>
      <w:bookmarkEnd w:id="60"/>
      <w:bookmarkEnd w:id="61"/>
      <w:bookmarkEnd w:id="62"/>
      <w:bookmarkEnd w:id="63"/>
      <w:bookmarkEnd w:id="64"/>
      <w:bookmarkEnd w:id="65"/>
    </w:p>
    <w:p w14:paraId="2B5837D0">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11.响应文件的编制原则</w:t>
      </w:r>
    </w:p>
    <w:p w14:paraId="283DD90C">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供应商必须按照磋商采购文件的要求编制响应文件，并对其提交的响应文件的真实性、合法性承担法律责任。响应文件必须对磋商采购文件作出实质性响应。</w:t>
      </w:r>
    </w:p>
    <w:p w14:paraId="082B9F7D">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12.响应文件的组成：</w:t>
      </w:r>
      <w:r>
        <w:rPr>
          <w:rFonts w:hint="eastAsia" w:asciiTheme="minorEastAsia" w:hAnsiTheme="minorEastAsia" w:eastAsiaTheme="minorEastAsia" w:cstheme="minorEastAsia"/>
          <w:color w:val="auto"/>
          <w:sz w:val="21"/>
          <w:szCs w:val="21"/>
          <w:highlight w:val="none"/>
        </w:rPr>
        <w:t>响应文件由资格证明文件、</w:t>
      </w:r>
      <w:r>
        <w:rPr>
          <w:rFonts w:hint="eastAsia" w:asciiTheme="minorEastAsia" w:hAnsiTheme="minorEastAsia" w:eastAsiaTheme="minorEastAsia" w:cstheme="minorEastAsia"/>
          <w:color w:val="auto"/>
          <w:sz w:val="21"/>
          <w:szCs w:val="21"/>
          <w:highlight w:val="none"/>
          <w:lang w:eastAsia="zh-CN"/>
        </w:rPr>
        <w:t>商务技术文件</w:t>
      </w:r>
      <w:r>
        <w:rPr>
          <w:rFonts w:hint="eastAsia" w:asciiTheme="minorEastAsia" w:hAnsiTheme="minorEastAsia" w:eastAsiaTheme="minorEastAsia" w:cstheme="minorEastAsia"/>
          <w:color w:val="auto"/>
          <w:sz w:val="21"/>
          <w:szCs w:val="21"/>
          <w:highlight w:val="none"/>
        </w:rPr>
        <w:t>、技术文件、报价文件四部分组成。</w:t>
      </w:r>
    </w:p>
    <w:p w14:paraId="4F3AB0DE">
      <w:pPr>
        <w:keepNext w:val="0"/>
        <w:keepLines w:val="0"/>
        <w:pageBreakBefore w:val="0"/>
        <w:kinsoku/>
        <w:wordWrap w:val="0"/>
        <w:overflowPunct/>
        <w:topLinePunct w:val="0"/>
        <w:bidi w:val="0"/>
        <w:spacing w:line="460" w:lineRule="exact"/>
        <w:ind w:firstLine="430" w:firstLineChars="20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12.1 </w:t>
      </w:r>
      <w:r>
        <w:rPr>
          <w:rFonts w:hint="eastAsia" w:asciiTheme="minorEastAsia" w:hAnsiTheme="minorEastAsia" w:eastAsiaTheme="minorEastAsia" w:cstheme="minorEastAsia"/>
          <w:b/>
          <w:color w:val="auto"/>
          <w:sz w:val="21"/>
          <w:szCs w:val="21"/>
          <w:highlight w:val="none"/>
        </w:rPr>
        <w:t>资格证明文件组成：</w:t>
      </w: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u w:val="single"/>
        </w:rPr>
        <w:t>“前附表”</w:t>
      </w:r>
    </w:p>
    <w:p w14:paraId="65055AA1">
      <w:pPr>
        <w:keepNext w:val="0"/>
        <w:keepLines w:val="0"/>
        <w:pageBreakBefore w:val="0"/>
        <w:kinsoku/>
        <w:wordWrap w:val="0"/>
        <w:overflowPunct/>
        <w:topLinePunct w:val="0"/>
        <w:bidi w:val="0"/>
        <w:spacing w:line="460" w:lineRule="exact"/>
        <w:ind w:firstLine="430" w:firstLineChars="200"/>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12.2 </w:t>
      </w:r>
      <w:r>
        <w:rPr>
          <w:rFonts w:hint="eastAsia" w:asciiTheme="minorEastAsia" w:hAnsiTheme="minorEastAsia" w:eastAsiaTheme="minorEastAsia" w:cstheme="minorEastAsia"/>
          <w:b/>
          <w:bCs/>
          <w:color w:val="auto"/>
          <w:spacing w:val="2"/>
          <w:sz w:val="21"/>
          <w:szCs w:val="21"/>
          <w:highlight w:val="none"/>
          <w:lang w:eastAsia="zh-CN"/>
        </w:rPr>
        <w:t>商务技术文件</w:t>
      </w:r>
      <w:r>
        <w:rPr>
          <w:rFonts w:hint="eastAsia" w:asciiTheme="minorEastAsia" w:hAnsiTheme="minorEastAsia" w:eastAsiaTheme="minorEastAsia" w:cstheme="minorEastAsia"/>
          <w:b/>
          <w:bCs/>
          <w:color w:val="auto"/>
          <w:spacing w:val="2"/>
          <w:sz w:val="21"/>
          <w:szCs w:val="21"/>
          <w:highlight w:val="none"/>
        </w:rPr>
        <w:t>组成</w:t>
      </w:r>
      <w:r>
        <w:rPr>
          <w:rFonts w:hint="eastAsia" w:asciiTheme="minorEastAsia" w:hAnsiTheme="minorEastAsia" w:eastAsiaTheme="minorEastAsia" w:cstheme="minorEastAsia"/>
          <w:b/>
          <w:bCs/>
          <w:color w:val="auto"/>
          <w:spacing w:val="2"/>
          <w:sz w:val="21"/>
          <w:szCs w:val="21"/>
          <w:highlight w:val="none"/>
          <w:lang w:eastAsia="zh-CN"/>
        </w:rPr>
        <w:t>：</w:t>
      </w: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u w:val="single"/>
        </w:rPr>
        <w:t>“前附表”</w:t>
      </w:r>
    </w:p>
    <w:p w14:paraId="63DA8852">
      <w:pPr>
        <w:keepNext w:val="0"/>
        <w:keepLines w:val="0"/>
        <w:pageBreakBefore w:val="0"/>
        <w:kinsoku/>
        <w:wordWrap w:val="0"/>
        <w:overflowPunct/>
        <w:topLinePunct w:val="0"/>
        <w:bidi w:val="0"/>
        <w:spacing w:line="460" w:lineRule="exact"/>
        <w:ind w:firstLine="430" w:firstLineChars="200"/>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12.3 技术文件组成</w:t>
      </w:r>
      <w:r>
        <w:rPr>
          <w:rFonts w:hint="eastAsia" w:asciiTheme="minorEastAsia" w:hAnsiTheme="minorEastAsia" w:eastAsiaTheme="minorEastAsia" w:cstheme="minorEastAsia"/>
          <w:b/>
          <w:bCs/>
          <w:color w:val="auto"/>
          <w:spacing w:val="2"/>
          <w:sz w:val="21"/>
          <w:szCs w:val="21"/>
          <w:highlight w:val="none"/>
          <w:lang w:eastAsia="zh-CN"/>
        </w:rPr>
        <w:t>：</w:t>
      </w: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u w:val="single"/>
        </w:rPr>
        <w:t>“前附表”</w:t>
      </w:r>
    </w:p>
    <w:p w14:paraId="3E3D6689">
      <w:pPr>
        <w:keepNext w:val="0"/>
        <w:keepLines w:val="0"/>
        <w:pageBreakBefore w:val="0"/>
        <w:kinsoku/>
        <w:wordWrap w:val="0"/>
        <w:overflowPunct/>
        <w:topLinePunct w:val="0"/>
        <w:bidi w:val="0"/>
        <w:spacing w:line="460" w:lineRule="exact"/>
        <w:ind w:firstLine="430" w:firstLineChars="200"/>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12.4 报价文件组成</w:t>
      </w:r>
      <w:r>
        <w:rPr>
          <w:rFonts w:hint="eastAsia" w:asciiTheme="minorEastAsia" w:hAnsiTheme="minorEastAsia" w:eastAsiaTheme="minorEastAsia" w:cstheme="minorEastAsia"/>
          <w:b/>
          <w:bCs/>
          <w:color w:val="auto"/>
          <w:spacing w:val="2"/>
          <w:sz w:val="21"/>
          <w:szCs w:val="21"/>
          <w:highlight w:val="none"/>
          <w:lang w:eastAsia="zh-CN"/>
        </w:rPr>
        <w:t>：</w:t>
      </w:r>
      <w:r>
        <w:rPr>
          <w:rFonts w:hint="eastAsia" w:asciiTheme="minorEastAsia" w:hAnsiTheme="minorEastAsia" w:eastAsiaTheme="minorEastAsia" w:cstheme="minorEastAsia"/>
          <w:color w:val="auto"/>
          <w:sz w:val="21"/>
          <w:szCs w:val="21"/>
          <w:highlight w:val="none"/>
        </w:rPr>
        <w:t>详见</w:t>
      </w:r>
      <w:r>
        <w:rPr>
          <w:rFonts w:hint="eastAsia" w:asciiTheme="minorEastAsia" w:hAnsiTheme="minorEastAsia" w:eastAsiaTheme="minorEastAsia" w:cstheme="minorEastAsia"/>
          <w:color w:val="auto"/>
          <w:sz w:val="21"/>
          <w:szCs w:val="21"/>
          <w:highlight w:val="none"/>
          <w:u w:val="single"/>
        </w:rPr>
        <w:t>“前附表”</w:t>
      </w:r>
    </w:p>
    <w:p w14:paraId="1537B628">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13.竞标有效期</w:t>
      </w:r>
    </w:p>
    <w:p w14:paraId="303AE3A3">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13.1竞标有效期是指为保证采购人有足够的时间在提交响应文件后完成评审、确定成交供应商、合同签订等工作而要求供应商提交的响应文件在一定时间内保持有效的期限。</w:t>
      </w:r>
    </w:p>
    <w:p w14:paraId="35827C10">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13.2 竞标有效期应由供应商按</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rPr>
        <w:t>规定的期限作出响应。</w:t>
      </w:r>
    </w:p>
    <w:p w14:paraId="22F57C92">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13.3供应商的响应文件在竞标有效期内均保持有效。</w:t>
      </w:r>
    </w:p>
    <w:p w14:paraId="2BB888CD">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14.磋商保证金</w:t>
      </w:r>
    </w:p>
    <w:p w14:paraId="36F6923F">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z w:val="21"/>
          <w:szCs w:val="21"/>
          <w:highlight w:val="none"/>
        </w:rPr>
        <w:t>本项目不收取磋商保证金</w:t>
      </w:r>
      <w:r>
        <w:rPr>
          <w:rFonts w:hint="eastAsia" w:asciiTheme="minorEastAsia" w:hAnsiTheme="minorEastAsia" w:eastAsiaTheme="minorEastAsia" w:cstheme="minorEastAsia"/>
          <w:color w:val="auto"/>
          <w:spacing w:val="2"/>
          <w:sz w:val="21"/>
          <w:szCs w:val="21"/>
          <w:highlight w:val="none"/>
        </w:rPr>
        <w:t>。</w:t>
      </w:r>
    </w:p>
    <w:p w14:paraId="7300D2A6">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15.询问、质疑和投诉</w:t>
      </w:r>
    </w:p>
    <w:p w14:paraId="5DA2B19C">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15.1供应商对政府采购活动事项有疑问的，可以向采购人、采购代理机构提出询问，采购人或者采购代理机构应当在3个工作日内对供应商依法提出的询问作出答复。</w:t>
      </w:r>
    </w:p>
    <w:p w14:paraId="712E57BE">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15.2供应商认为磋商采购文件、采购过程或者成交结果使自己的合法权益受到损害的，应当在知道或者应知其权益受到损害之日起7个工作日内，以书面形式向采购人、采购代理机构提出质疑，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sz w:val="21"/>
          <w:szCs w:val="21"/>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 xml:space="preserve">具体质疑起算时间及处理方式如下： </w:t>
      </w:r>
    </w:p>
    <w:p w14:paraId="2C4B95CC">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（1）潜在供应商依法获取采购文件后，认为磋商采购文件使自己的权益受到损害的，应当在竞争性磋商公告期限届满之日起7个工作日内提出质疑。</w:t>
      </w:r>
      <w:r>
        <w:rPr>
          <w:rFonts w:hint="eastAsia" w:asciiTheme="minorEastAsia" w:hAnsiTheme="minorEastAsia" w:eastAsiaTheme="minorEastAsia" w:cstheme="minorEastAsia"/>
          <w:color w:val="auto"/>
          <w:sz w:val="21"/>
          <w:szCs w:val="21"/>
          <w:highlight w:val="none"/>
        </w:rPr>
        <w:t>委托代理协议无特殊约定的，</w:t>
      </w:r>
      <w:r>
        <w:rPr>
          <w:rFonts w:hint="eastAsia" w:asciiTheme="minorEastAsia" w:hAnsiTheme="minorEastAsia" w:eastAsiaTheme="minorEastAsia" w:cstheme="minorEastAsia"/>
          <w:bCs/>
          <w:color w:val="auto"/>
          <w:sz w:val="21"/>
          <w:szCs w:val="21"/>
          <w:highlight w:val="none"/>
        </w:rPr>
        <w:t>对磋商采购文件中采购需求（含资格要求、采购预算和评分办法）的质疑由采购人受理并负责答复；对磋商采购文件中的采购执行程序的质疑由采购代理机构受理并负责答复。</w:t>
      </w:r>
    </w:p>
    <w:p w14:paraId="7E3F47BD">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634623">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（3）供应商认为成交结果使自己的权益受到损害的，应当在成交结果公告期限届满之日起7个工作日内提出质疑，由采购人受理并负责答复。</w:t>
      </w:r>
    </w:p>
    <w:p w14:paraId="62DD5CBF">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15.3供应商提出的询问或者质疑超出采购人对采购代理机构委托授权范围的，采购代理机构应当告知供应商向采购人提出。政府采购评审专家应当配合采购人或者采购代理机构答复供应商的询问和质疑。</w:t>
      </w:r>
    </w:p>
    <w:p w14:paraId="033936F6">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sz w:val="21"/>
          <w:szCs w:val="21"/>
          <w:highlight w:val="none"/>
        </w:rPr>
        <w:t>（质疑函格式后附）</w:t>
      </w:r>
      <w:r>
        <w:rPr>
          <w:rFonts w:hint="eastAsia" w:asciiTheme="minorEastAsia" w:hAnsiTheme="minorEastAsia" w:eastAsiaTheme="minorEastAsia" w:cstheme="minorEastAsia"/>
          <w:color w:val="auto"/>
          <w:sz w:val="21"/>
          <w:szCs w:val="21"/>
          <w:highlight w:val="none"/>
        </w:rPr>
        <w:t>：</w:t>
      </w:r>
    </w:p>
    <w:p w14:paraId="0E08670B">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（1）供应商的姓名或者名称、地址、邮编、联系人及联系电话；</w:t>
      </w:r>
    </w:p>
    <w:p w14:paraId="4D9AEC5D">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（2）质疑项目的名称、编号；</w:t>
      </w:r>
    </w:p>
    <w:p w14:paraId="34D6FB71">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（3）具体、明确的质疑事项和与质疑事项相关的请求；</w:t>
      </w:r>
    </w:p>
    <w:p w14:paraId="4C35BA5E">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（4）事实依据；</w:t>
      </w:r>
    </w:p>
    <w:p w14:paraId="6F3C4405">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（5）必要的法律依据；</w:t>
      </w:r>
    </w:p>
    <w:p w14:paraId="2B3BA38D">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（6）提出质疑的日期。</w:t>
      </w:r>
    </w:p>
    <w:p w14:paraId="50227258">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供应商为自然人的，应当由本人签字；供应商为法人或者其他组织的，应当由法定代表人、主要负责人，或者其委托代理人签字或者盖章，并加盖公章。</w:t>
      </w:r>
    </w:p>
    <w:p w14:paraId="0F7E4410">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15.5采购人、采购代理机构认为供应商质疑不成立，或者成立但未对成交结果构成影响的，继续开展采购活动；认为供应商质疑成立且影响或者可能影响成交结果的，按照下列情况处理：</w:t>
      </w:r>
    </w:p>
    <w:p w14:paraId="32F3BA5E">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（1）对采购文件提出的质疑，依法通过澄清或者修改可以继续开展采购活动的，澄清或者修改采购文件后继续开展采购活动；否则应当修改采购文件后重新开展采购活动。</w:t>
      </w:r>
    </w:p>
    <w:p w14:paraId="689522BA">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（2）对采购过程或者成交结果提出的质疑，合格供应商符合法定数量时，可以从合格的成交候选人中另行确定成交供应商的，应当依法另行确定成交供应商；否则应当重新开展采购活动。</w:t>
      </w:r>
    </w:p>
    <w:p w14:paraId="687AC192">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质疑答复导致成交结果改变的，采购人或者采购代理机构应当将有关情况书面报告本级财政部门。</w:t>
      </w:r>
    </w:p>
    <w:p w14:paraId="7E3F4CF7">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受理投诉方式见</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rPr>
        <w:t>。</w:t>
      </w:r>
    </w:p>
    <w:p w14:paraId="6FB5BF19">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16.响应文件编制的要求</w:t>
      </w:r>
    </w:p>
    <w:p w14:paraId="3C6049C5">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16.l供应商在编制响应文件时请按照磋商文件“第</w:t>
      </w:r>
      <w:r>
        <w:rPr>
          <w:rFonts w:hint="eastAsia" w:asciiTheme="minorEastAsia" w:hAnsiTheme="minorEastAsia" w:eastAsiaTheme="minorEastAsia" w:cstheme="minorEastAsia"/>
          <w:color w:val="auto"/>
          <w:spacing w:val="2"/>
          <w:sz w:val="21"/>
          <w:szCs w:val="21"/>
          <w:highlight w:val="none"/>
          <w:lang w:val="en-US" w:eastAsia="zh-CN"/>
        </w:rPr>
        <w:t>六</w:t>
      </w:r>
      <w:r>
        <w:rPr>
          <w:rFonts w:hint="eastAsia" w:asciiTheme="minorEastAsia" w:hAnsiTheme="minorEastAsia" w:eastAsiaTheme="minorEastAsia" w:cstheme="minorEastAsia"/>
          <w:color w:val="auto"/>
          <w:spacing w:val="2"/>
          <w:sz w:val="21"/>
          <w:szCs w:val="21"/>
          <w:highlight w:val="none"/>
        </w:rPr>
        <w:t>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4AD046BF">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16.2响应文件应按本须知第12条编制，本磋商只接受电子版响应文件，要求见本章须知</w:t>
      </w:r>
      <w:r>
        <w:rPr>
          <w:rFonts w:hint="eastAsia" w:asciiTheme="minorEastAsia" w:hAnsiTheme="minorEastAsia" w:eastAsiaTheme="minorEastAsia" w:cstheme="minorEastAsia"/>
          <w:color w:val="auto"/>
          <w:spacing w:val="2"/>
          <w:sz w:val="21"/>
          <w:szCs w:val="21"/>
          <w:highlight w:val="none"/>
          <w:u w:val="single"/>
        </w:rPr>
        <w:t>“前附表”</w:t>
      </w:r>
      <w:r>
        <w:rPr>
          <w:rFonts w:hint="eastAsia" w:asciiTheme="minorEastAsia" w:hAnsiTheme="minorEastAsia" w:eastAsiaTheme="minorEastAsia" w:cstheme="minorEastAsia"/>
          <w:color w:val="auto"/>
          <w:spacing w:val="2"/>
          <w:sz w:val="21"/>
          <w:szCs w:val="21"/>
          <w:highlight w:val="none"/>
        </w:rPr>
        <w:t>。</w:t>
      </w:r>
    </w:p>
    <w:p w14:paraId="2C8A068A">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16.</w:t>
      </w:r>
      <w:bookmarkStart w:id="66" w:name="_Hlk65832699"/>
      <w:r>
        <w:rPr>
          <w:rFonts w:hint="eastAsia" w:asciiTheme="minorEastAsia" w:hAnsiTheme="minorEastAsia" w:eastAsiaTheme="minorEastAsia" w:cstheme="minorEastAsia"/>
          <w:color w:val="auto"/>
          <w:spacing w:val="2"/>
          <w:sz w:val="21"/>
          <w:szCs w:val="21"/>
          <w:highlight w:val="none"/>
        </w:rPr>
        <w:t>3响应文件须由供应商在</w:t>
      </w:r>
      <w:r>
        <w:rPr>
          <w:rFonts w:hint="eastAsia" w:asciiTheme="minorEastAsia" w:hAnsiTheme="minorEastAsia" w:eastAsiaTheme="minorEastAsia" w:cstheme="minorEastAsia"/>
          <w:color w:val="auto"/>
          <w:spacing w:val="2"/>
          <w:sz w:val="21"/>
          <w:szCs w:val="21"/>
          <w:highlight w:val="none"/>
          <w:lang w:val="zh-CN"/>
        </w:rPr>
        <w:t>“</w:t>
      </w:r>
      <w:r>
        <w:rPr>
          <w:rFonts w:hint="eastAsia" w:asciiTheme="minorEastAsia" w:hAnsiTheme="minorEastAsia" w:eastAsiaTheme="minorEastAsia" w:cstheme="minorEastAsia"/>
          <w:color w:val="auto"/>
          <w:spacing w:val="2"/>
          <w:sz w:val="21"/>
          <w:szCs w:val="21"/>
          <w:highlight w:val="none"/>
        </w:rPr>
        <w:t>第</w:t>
      </w:r>
      <w:r>
        <w:rPr>
          <w:rFonts w:hint="eastAsia" w:asciiTheme="minorEastAsia" w:hAnsiTheme="minorEastAsia" w:eastAsiaTheme="minorEastAsia" w:cstheme="minorEastAsia"/>
          <w:color w:val="auto"/>
          <w:spacing w:val="2"/>
          <w:sz w:val="21"/>
          <w:szCs w:val="21"/>
          <w:highlight w:val="none"/>
          <w:lang w:val="en-US" w:eastAsia="zh-CN"/>
        </w:rPr>
        <w:t>六</w:t>
      </w:r>
      <w:r>
        <w:rPr>
          <w:rFonts w:hint="eastAsia" w:asciiTheme="minorEastAsia" w:hAnsiTheme="minorEastAsia" w:eastAsiaTheme="minorEastAsia" w:cstheme="minorEastAsia"/>
          <w:color w:val="auto"/>
          <w:spacing w:val="2"/>
          <w:sz w:val="21"/>
          <w:szCs w:val="21"/>
          <w:highlight w:val="none"/>
        </w:rPr>
        <w:t>章 响应文件格式</w:t>
      </w:r>
      <w:r>
        <w:rPr>
          <w:rFonts w:hint="eastAsia" w:asciiTheme="minorEastAsia" w:hAnsiTheme="minorEastAsia" w:eastAsiaTheme="minorEastAsia" w:cstheme="minorEastAsia"/>
          <w:color w:val="auto"/>
          <w:spacing w:val="2"/>
          <w:sz w:val="21"/>
          <w:szCs w:val="21"/>
          <w:highlight w:val="none"/>
          <w:lang w:val="zh-CN"/>
        </w:rPr>
        <w:t>”</w:t>
      </w:r>
      <w:r>
        <w:rPr>
          <w:rFonts w:hint="eastAsia" w:asciiTheme="minorEastAsia" w:hAnsiTheme="minorEastAsia" w:eastAsiaTheme="minorEastAsia" w:cstheme="minorEastAsia"/>
          <w:color w:val="auto"/>
          <w:spacing w:val="2"/>
          <w:sz w:val="21"/>
          <w:szCs w:val="21"/>
          <w:highlight w:val="none"/>
        </w:rPr>
        <w:t>规定位置进行签署、盖章</w:t>
      </w:r>
      <w:bookmarkEnd w:id="66"/>
      <w:r>
        <w:rPr>
          <w:rFonts w:hint="eastAsia" w:asciiTheme="minorEastAsia" w:hAnsiTheme="minorEastAsia" w:eastAsiaTheme="minorEastAsia" w:cstheme="minorEastAsia"/>
          <w:color w:val="auto"/>
          <w:spacing w:val="2"/>
          <w:sz w:val="21"/>
          <w:szCs w:val="21"/>
          <w:highlight w:val="none"/>
        </w:rPr>
        <w:t>，否则其响应文件按无效响应处理。</w:t>
      </w:r>
    </w:p>
    <w:p w14:paraId="04F92061">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16.4响应文件中标注的供应商名称应与营业执照（事业单位法人证书、执业许可证、自然人身份证）及电子公章一致，否则其响应文件按无效响应处理。</w:t>
      </w:r>
    </w:p>
    <w:p w14:paraId="6094CED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16.5响应文件应避免涂改、行间插字或者删除，否则其响应文件按无效响应处理。</w:t>
      </w:r>
      <w:bookmarkStart w:id="67" w:name="_Toc394589062"/>
    </w:p>
    <w:p w14:paraId="297E4E92">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注：（1）电子响应文件中所须加盖公章部分均采用 CA 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5CF47115">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（2）CA签章上关于法人（负责人）或授权代表签字信息，供应商在响应文件中涉及到签字的位置线下【签好字然后扫描或者拍照做成 PDF 的格式】或【通过</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z w:val="21"/>
          <w:szCs w:val="21"/>
          <w:highlight w:val="none"/>
          <w:lang w:val="en-US" w:eastAsia="zh-CN"/>
        </w:rPr>
        <w:t>新版客户端</w:t>
      </w:r>
      <w:r>
        <w:rPr>
          <w:rFonts w:hint="eastAsia" w:asciiTheme="minorEastAsia" w:hAnsiTheme="minorEastAsia" w:eastAsiaTheme="minorEastAsia" w:cstheme="minorEastAsia"/>
          <w:color w:val="auto"/>
          <w:spacing w:val="2"/>
          <w:sz w:val="21"/>
          <w:szCs w:val="21"/>
          <w:highlight w:val="none"/>
        </w:rPr>
        <w:t>使用 CA 法人（负责人）或授权代表签章】亦可。响应文件中涉及到签字的位置未按要求签字的，提供的材料视为无效。</w:t>
      </w:r>
    </w:p>
    <w:p w14:paraId="00B59A37">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68" w:name="_Toc12627"/>
    </w:p>
    <w:p w14:paraId="592546BD">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69" w:name="_Toc11782"/>
      <w:bookmarkStart w:id="70" w:name="_Toc1261"/>
      <w:bookmarkStart w:id="71" w:name="_Toc532921652"/>
      <w:bookmarkStart w:id="72" w:name="_Toc1649"/>
      <w:r>
        <w:rPr>
          <w:rFonts w:hint="eastAsia" w:asciiTheme="minorEastAsia" w:hAnsiTheme="minorEastAsia" w:eastAsiaTheme="minorEastAsia" w:cstheme="minorEastAsia"/>
          <w:b/>
          <w:bCs/>
          <w:color w:val="auto"/>
          <w:spacing w:val="2"/>
          <w:sz w:val="21"/>
          <w:szCs w:val="21"/>
          <w:highlight w:val="none"/>
        </w:rPr>
        <w:t>五、响应文件的递交</w:t>
      </w:r>
      <w:bookmarkEnd w:id="67"/>
      <w:bookmarkEnd w:id="68"/>
      <w:bookmarkEnd w:id="69"/>
      <w:bookmarkEnd w:id="70"/>
      <w:bookmarkEnd w:id="71"/>
      <w:bookmarkEnd w:id="72"/>
    </w:p>
    <w:p w14:paraId="7C35DEBE">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17.响应文件的密封与标志</w:t>
      </w:r>
    </w:p>
    <w:p w14:paraId="66D6B971">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lang w:val="zh-CN"/>
        </w:rPr>
      </w:pPr>
      <w:r>
        <w:rPr>
          <w:rFonts w:hint="eastAsia" w:asciiTheme="minorEastAsia" w:hAnsiTheme="minorEastAsia" w:eastAsiaTheme="minorEastAsia" w:cstheme="minorEastAsia"/>
          <w:color w:val="auto"/>
          <w:spacing w:val="2"/>
          <w:sz w:val="21"/>
          <w:szCs w:val="21"/>
          <w:highlight w:val="none"/>
        </w:rPr>
        <w:t>17.1</w:t>
      </w:r>
      <w:r>
        <w:rPr>
          <w:rFonts w:hint="eastAsia" w:asciiTheme="minorEastAsia" w:hAnsiTheme="minorEastAsia" w:eastAsiaTheme="minorEastAsia" w:cstheme="minorEastAsia"/>
          <w:color w:val="auto"/>
          <w:spacing w:val="2"/>
          <w:sz w:val="21"/>
          <w:szCs w:val="21"/>
          <w:highlight w:val="none"/>
          <w:lang w:val="zh-CN"/>
        </w:rPr>
        <w:t>供应商进行电子交易应安装客户端软件—“</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z w:val="21"/>
          <w:szCs w:val="21"/>
          <w:highlight w:val="none"/>
          <w:lang w:val="en-US" w:eastAsia="zh-CN"/>
        </w:rPr>
        <w:t>新版客户端</w:t>
      </w:r>
      <w:r>
        <w:rPr>
          <w:rFonts w:hint="eastAsia" w:asciiTheme="minorEastAsia" w:hAnsiTheme="minorEastAsia" w:eastAsiaTheme="minorEastAsia" w:cstheme="minorEastAsia"/>
          <w:color w:val="auto"/>
          <w:spacing w:val="2"/>
          <w:sz w:val="21"/>
          <w:szCs w:val="21"/>
          <w:highlight w:val="none"/>
          <w:lang w:val="zh-CN"/>
        </w:rPr>
        <w:t>”，并按照磋商文件和电子交易平台的要求编制并加密响应文件。供应商未按规定加密的响应文件，电子交易平台将拒收并提示。</w:t>
      </w:r>
    </w:p>
    <w:p w14:paraId="12F70A00">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lang w:val="zh-CN"/>
        </w:rPr>
      </w:pPr>
      <w:r>
        <w:rPr>
          <w:rFonts w:hint="eastAsia" w:asciiTheme="minorEastAsia" w:hAnsiTheme="minorEastAsia" w:eastAsiaTheme="minorEastAsia" w:cstheme="minorEastAsia"/>
          <w:color w:val="auto"/>
          <w:spacing w:val="2"/>
          <w:sz w:val="21"/>
          <w:szCs w:val="21"/>
          <w:highlight w:val="none"/>
          <w:lang w:val="zh-CN"/>
        </w:rPr>
        <w:t>1</w:t>
      </w:r>
      <w:r>
        <w:rPr>
          <w:rFonts w:hint="eastAsia" w:asciiTheme="minorEastAsia" w:hAnsiTheme="minorEastAsia" w:eastAsiaTheme="minorEastAsia" w:cstheme="minorEastAsia"/>
          <w:color w:val="auto"/>
          <w:spacing w:val="2"/>
          <w:sz w:val="21"/>
          <w:szCs w:val="21"/>
          <w:highlight w:val="none"/>
        </w:rPr>
        <w:t>7</w:t>
      </w:r>
      <w:r>
        <w:rPr>
          <w:rFonts w:hint="eastAsia" w:asciiTheme="minorEastAsia" w:hAnsiTheme="minorEastAsia" w:eastAsiaTheme="minorEastAsia" w:cstheme="minorEastAsia"/>
          <w:color w:val="auto"/>
          <w:spacing w:val="2"/>
          <w:sz w:val="21"/>
          <w:szCs w:val="21"/>
          <w:highlight w:val="none"/>
          <w:lang w:val="zh-CN"/>
        </w:rPr>
        <w:t>.2使用“</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z w:val="21"/>
          <w:szCs w:val="21"/>
          <w:highlight w:val="none"/>
          <w:lang w:val="en-US" w:eastAsia="zh-CN"/>
        </w:rPr>
        <w:t>新版客户端</w:t>
      </w:r>
      <w:r>
        <w:rPr>
          <w:rFonts w:hint="eastAsia" w:asciiTheme="minorEastAsia" w:hAnsiTheme="minorEastAsia" w:eastAsiaTheme="minorEastAsia" w:cstheme="minorEastAsia"/>
          <w:color w:val="auto"/>
          <w:spacing w:val="2"/>
          <w:sz w:val="21"/>
          <w:szCs w:val="21"/>
          <w:highlight w:val="none"/>
          <w:lang w:val="zh-CN"/>
        </w:rPr>
        <w:t>”需要提前申领CA数字证书，申领流程见该项目采购公告。</w:t>
      </w:r>
    </w:p>
    <w:p w14:paraId="309BE076">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17.3为确保网上操作合法、有效和安全，供应商应当在响应文件提交截止时间前完成在</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pacing w:val="2"/>
          <w:sz w:val="21"/>
          <w:szCs w:val="21"/>
          <w:highlight w:val="none"/>
        </w:rPr>
        <w:t>的身份认证，确保在电子交易过程中能够对相关数据电文进行加密和使用电子签名。</w:t>
      </w:r>
    </w:p>
    <w:p w14:paraId="037B2007">
      <w:pPr>
        <w:pStyle w:val="7"/>
        <w:keepNext w:val="0"/>
        <w:keepLines w:val="0"/>
        <w:pageBreakBefore w:val="0"/>
        <w:widowControl/>
        <w:kinsoku/>
        <w:wordWrap w:val="0"/>
        <w:overflowPunct/>
        <w:topLinePunct w:val="0"/>
        <w:bidi w:val="0"/>
        <w:spacing w:line="460" w:lineRule="exact"/>
        <w:jc w:val="left"/>
        <w:textAlignment w:val="baseline"/>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pacing w:val="2"/>
          <w:sz w:val="21"/>
          <w:szCs w:val="21"/>
          <w:highlight w:val="none"/>
          <w:lang w:val="en-US" w:eastAsia="zh-CN"/>
        </w:rPr>
        <w:t xml:space="preserve"> 17.4</w:t>
      </w:r>
      <w:r>
        <w:rPr>
          <w:rFonts w:hint="eastAsia" w:asciiTheme="minorEastAsia" w:hAnsiTheme="minorEastAsia" w:eastAsiaTheme="minorEastAsia" w:cstheme="minorEastAsia"/>
          <w:color w:val="auto"/>
          <w:sz w:val="21"/>
          <w:szCs w:val="21"/>
          <w:highlight w:val="none"/>
          <w:lang w:val="en-US" w:eastAsia="zh-CN"/>
        </w:rPr>
        <w:t>磋商前准备：</w:t>
      </w:r>
    </w:p>
    <w:p w14:paraId="69CE5F4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w:t>
      </w:r>
      <w:r>
        <w:rPr>
          <w:rFonts w:hint="eastAsia" w:asciiTheme="minorEastAsia" w:hAnsiTheme="minorEastAsia" w:eastAsiaTheme="minorEastAsia" w:cstheme="minorEastAsia"/>
          <w:b/>
          <w:bCs/>
          <w:color w:val="auto"/>
          <w:spacing w:val="2"/>
          <w:sz w:val="21"/>
          <w:szCs w:val="21"/>
          <w:highlight w:val="none"/>
        </w:rPr>
        <w:t>本项目实行网上竞标，采用电子响应文件</w:t>
      </w:r>
      <w:r>
        <w:rPr>
          <w:rFonts w:hint="eastAsia" w:asciiTheme="minorEastAsia" w:hAnsiTheme="minorEastAsia" w:eastAsiaTheme="minorEastAsia" w:cstheme="minorEastAsia"/>
          <w:color w:val="auto"/>
          <w:spacing w:val="2"/>
          <w:sz w:val="21"/>
          <w:szCs w:val="21"/>
          <w:highlight w:val="none"/>
        </w:rPr>
        <w:t>。若供应商参与竞标，自行承担竞标的一切费用。</w:t>
      </w:r>
    </w:p>
    <w:p w14:paraId="2EF2BB97">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（2）供应商应在响应文件递交截止时间前应确保成为</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pacing w:val="2"/>
          <w:sz w:val="21"/>
          <w:szCs w:val="21"/>
          <w:highlight w:val="none"/>
        </w:rPr>
        <w:t>网站正式注册入库供应商，并完成 CA 数字证书申领。因未注册入库、未办理 CA 数字证书等原因造成无法竞标或竞标失败等后果由供应商自行承担。</w:t>
      </w:r>
    </w:p>
    <w:p w14:paraId="4103D54C">
      <w:pPr>
        <w:keepNext w:val="0"/>
        <w:keepLines w:val="0"/>
        <w:pageBreakBefore w:val="0"/>
        <w:kinsoku/>
        <w:wordWrap w:val="0"/>
        <w:overflowPunct/>
        <w:topLinePunct w:val="0"/>
        <w:bidi w:val="0"/>
        <w:spacing w:line="460" w:lineRule="exact"/>
        <w:ind w:firstLine="423" w:firstLineChars="198"/>
        <w:outlineLvl w:val="9"/>
        <w:rPr>
          <w:rFonts w:hint="eastAsia"/>
          <w:color w:val="auto"/>
        </w:rPr>
      </w:pPr>
      <w:r>
        <w:rPr>
          <w:rFonts w:hint="eastAsia" w:asciiTheme="minorEastAsia" w:hAnsiTheme="minorEastAsia" w:eastAsiaTheme="minorEastAsia" w:cstheme="minorEastAsia"/>
          <w:color w:val="auto"/>
          <w:spacing w:val="2"/>
          <w:sz w:val="21"/>
          <w:szCs w:val="21"/>
          <w:highlight w:val="none"/>
          <w:lang w:val="en-US" w:eastAsia="zh-CN"/>
        </w:rPr>
        <w:t>（3）供应商将广西政府采购云平台新版客户端下载、安装完成后，可通过账号密码或CA登录客户端进行投标文件制作。</w:t>
      </w:r>
    </w:p>
    <w:p w14:paraId="7694C21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磋商的顺序：系统自动提取的顺序</w:t>
      </w:r>
    </w:p>
    <w:p w14:paraId="6437E87E">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参与磋商前，供应商法定代表人或者委托代理人必须通过电脑摄像头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如无法核实磋商对象有效身份证明的，磋商小组将拒绝其磋商。</w:t>
      </w:r>
    </w:p>
    <w:p w14:paraId="28ECDF7A">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18.响应文件的提交</w:t>
      </w:r>
    </w:p>
    <w:p w14:paraId="1F76E2B9">
      <w:pPr>
        <w:pStyle w:val="6"/>
        <w:keepNext w:val="0"/>
        <w:keepLines w:val="0"/>
        <w:pageBreakBefore w:val="0"/>
        <w:kinsoku/>
        <w:wordWrap w:val="0"/>
        <w:overflowPunct/>
        <w:topLinePunct w:val="0"/>
        <w:bidi w:val="0"/>
        <w:spacing w:line="460" w:lineRule="exact"/>
        <w:ind w:firstLine="428" w:firstLineChars="200"/>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18.1供应商必须在</w:t>
      </w:r>
      <w:r>
        <w:rPr>
          <w:rFonts w:hint="eastAsia" w:asciiTheme="minorEastAsia" w:hAnsiTheme="minorEastAsia" w:eastAsiaTheme="minorEastAsia" w:cstheme="minorEastAsia"/>
          <w:color w:val="auto"/>
          <w:spacing w:val="2"/>
          <w:sz w:val="21"/>
          <w:szCs w:val="21"/>
          <w:highlight w:val="none"/>
          <w:u w:val="single"/>
          <w:lang w:eastAsia="zh-CN"/>
        </w:rPr>
        <w:t>“前附表”</w:t>
      </w:r>
      <w:r>
        <w:rPr>
          <w:rFonts w:hint="eastAsia" w:asciiTheme="minorEastAsia" w:hAnsiTheme="minorEastAsia" w:eastAsiaTheme="minorEastAsia" w:cstheme="minorEastAsia"/>
          <w:color w:val="auto"/>
          <w:spacing w:val="2"/>
          <w:sz w:val="21"/>
          <w:szCs w:val="21"/>
          <w:highlight w:val="none"/>
        </w:rPr>
        <w:t>规定的时间和地点提交响应文件。</w:t>
      </w:r>
    </w:p>
    <w:p w14:paraId="6D756639">
      <w:pPr>
        <w:pStyle w:val="6"/>
        <w:keepNext w:val="0"/>
        <w:keepLines w:val="0"/>
        <w:pageBreakBefore w:val="0"/>
        <w:kinsoku/>
        <w:wordWrap w:val="0"/>
        <w:overflowPunct/>
        <w:topLinePunct w:val="0"/>
        <w:bidi w:val="0"/>
        <w:spacing w:line="460" w:lineRule="exact"/>
        <w:ind w:firstLine="428" w:firstLineChars="200"/>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rPr>
        <w:t>.2 在响应文件提交截止时间以后，不能补充、修改响应文件。</w:t>
      </w:r>
    </w:p>
    <w:p w14:paraId="6952FC2B">
      <w:pPr>
        <w:pStyle w:val="6"/>
        <w:keepNext w:val="0"/>
        <w:keepLines w:val="0"/>
        <w:pageBreakBefore w:val="0"/>
        <w:kinsoku/>
        <w:wordWrap w:val="0"/>
        <w:overflowPunct/>
        <w:topLinePunct w:val="0"/>
        <w:bidi w:val="0"/>
        <w:spacing w:line="460" w:lineRule="exact"/>
        <w:ind w:firstLine="428" w:firstLineChars="200"/>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rPr>
        <w:t>.3 在提交“最后报价”后，供应商不能退出</w:t>
      </w:r>
      <w:r>
        <w:rPr>
          <w:rFonts w:hint="eastAsia" w:asciiTheme="minorEastAsia" w:hAnsiTheme="minorEastAsia" w:eastAsiaTheme="minorEastAsia" w:cstheme="minorEastAsia"/>
          <w:color w:val="auto"/>
          <w:spacing w:val="2"/>
          <w:sz w:val="21"/>
          <w:szCs w:val="21"/>
          <w:highlight w:val="none"/>
          <w:lang w:val="en-US" w:eastAsia="zh-CN"/>
        </w:rPr>
        <w:t>磋商</w:t>
      </w:r>
      <w:r>
        <w:rPr>
          <w:rFonts w:hint="eastAsia" w:asciiTheme="minorEastAsia" w:hAnsiTheme="minorEastAsia" w:eastAsiaTheme="minorEastAsia" w:cstheme="minorEastAsia"/>
          <w:color w:val="auto"/>
          <w:spacing w:val="2"/>
          <w:sz w:val="21"/>
          <w:szCs w:val="21"/>
          <w:highlight w:val="none"/>
        </w:rPr>
        <w:t>。</w:t>
      </w:r>
    </w:p>
    <w:p w14:paraId="5DF0DD69">
      <w:pPr>
        <w:pStyle w:val="6"/>
        <w:keepNext w:val="0"/>
        <w:keepLines w:val="0"/>
        <w:pageBreakBefore w:val="0"/>
        <w:kinsoku/>
        <w:wordWrap w:val="0"/>
        <w:overflowPunct/>
        <w:topLinePunct w:val="0"/>
        <w:bidi w:val="0"/>
        <w:spacing w:line="460" w:lineRule="exact"/>
        <w:ind w:firstLine="428" w:firstLineChars="200"/>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rPr>
        <w:t>.4 电子交易平台收到响应文件，将妥善保存并即时向供应商发出确认回执通知。在响应文件提交截止时间前，除供应商补充、修改或者撤回响应文件外，任何单位和个人不得解密或提取响应文件。</w:t>
      </w:r>
    </w:p>
    <w:p w14:paraId="0321275E">
      <w:pPr>
        <w:pStyle w:val="6"/>
        <w:keepNext w:val="0"/>
        <w:keepLines w:val="0"/>
        <w:pageBreakBefore w:val="0"/>
        <w:kinsoku/>
        <w:wordWrap w:val="0"/>
        <w:overflowPunct/>
        <w:topLinePunct w:val="0"/>
        <w:bidi w:val="0"/>
        <w:spacing w:line="460" w:lineRule="exact"/>
        <w:ind w:firstLine="428" w:firstLineChars="200"/>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18</w:t>
      </w:r>
      <w:r>
        <w:rPr>
          <w:rFonts w:hint="eastAsia" w:asciiTheme="minorEastAsia" w:hAnsiTheme="minorEastAsia" w:eastAsiaTheme="minorEastAsia" w:cstheme="minorEastAsia"/>
          <w:color w:val="auto"/>
          <w:spacing w:val="2"/>
          <w:sz w:val="21"/>
          <w:szCs w:val="21"/>
          <w:highlight w:val="none"/>
        </w:rPr>
        <w:t>.5 采购机构不可视情况延长提交响应文件的截止时间。</w:t>
      </w:r>
    </w:p>
    <w:p w14:paraId="582BAD5C">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19.首次响应文件的补充、修改、撤回与退回</w:t>
      </w:r>
    </w:p>
    <w:p w14:paraId="08B44B98">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 xml:space="preserve">19.1 </w:t>
      </w:r>
      <w:r>
        <w:rPr>
          <w:rFonts w:hint="eastAsia" w:asciiTheme="minorEastAsia" w:hAnsiTheme="minorEastAsia" w:eastAsiaTheme="minorEastAsia" w:cstheme="minorEastAsia"/>
          <w:color w:val="auto"/>
          <w:sz w:val="21"/>
          <w:szCs w:val="21"/>
          <w:highlight w:val="none"/>
        </w:rPr>
        <w:t>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E755548">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 xml:space="preserve">19.2 </w:t>
      </w:r>
      <w:r>
        <w:rPr>
          <w:rFonts w:hint="eastAsia" w:asciiTheme="minorEastAsia" w:hAnsiTheme="minorEastAsia" w:eastAsiaTheme="minorEastAsia" w:cstheme="minorEastAsia"/>
          <w:color w:val="auto"/>
          <w:sz w:val="21"/>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30A4129">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73" w:name="_Toc2183"/>
      <w:bookmarkStart w:id="74" w:name="_Toc31388"/>
      <w:bookmarkStart w:id="75" w:name="_Toc532921653"/>
      <w:bookmarkStart w:id="76" w:name="_Toc3280"/>
      <w:bookmarkStart w:id="77" w:name="_Toc4328"/>
      <w:bookmarkStart w:id="78" w:name="_Toc394589063"/>
    </w:p>
    <w:p w14:paraId="44987D18">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六、</w:t>
      </w:r>
      <w:bookmarkEnd w:id="73"/>
      <w:bookmarkEnd w:id="74"/>
      <w:bookmarkEnd w:id="75"/>
      <w:bookmarkEnd w:id="76"/>
      <w:bookmarkEnd w:id="77"/>
      <w:bookmarkEnd w:id="78"/>
      <w:r>
        <w:rPr>
          <w:rFonts w:hint="eastAsia" w:asciiTheme="minorEastAsia" w:hAnsiTheme="minorEastAsia" w:eastAsiaTheme="minorEastAsia" w:cstheme="minorEastAsia"/>
          <w:b/>
          <w:bCs/>
          <w:color w:val="auto"/>
          <w:spacing w:val="2"/>
          <w:sz w:val="21"/>
          <w:szCs w:val="21"/>
          <w:highlight w:val="none"/>
        </w:rPr>
        <w:t>磋商</w:t>
      </w:r>
    </w:p>
    <w:p w14:paraId="3170E193">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20.磋商</w:t>
      </w:r>
    </w:p>
    <w:p w14:paraId="28C8C798">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20.l采购代理机构将于</w:t>
      </w:r>
      <w:r>
        <w:rPr>
          <w:rFonts w:hint="eastAsia" w:asciiTheme="minorEastAsia" w:hAnsiTheme="minorEastAsia" w:eastAsiaTheme="minorEastAsia" w:cstheme="minorEastAsia"/>
          <w:color w:val="auto"/>
          <w:spacing w:val="2"/>
          <w:sz w:val="21"/>
          <w:szCs w:val="21"/>
          <w:highlight w:val="none"/>
          <w:u w:val="single"/>
        </w:rPr>
        <w:t>“前附表”</w:t>
      </w:r>
      <w:r>
        <w:rPr>
          <w:rFonts w:hint="eastAsia" w:asciiTheme="minorEastAsia" w:hAnsiTheme="minorEastAsia" w:eastAsiaTheme="minorEastAsia" w:cstheme="minorEastAsia"/>
          <w:color w:val="auto"/>
          <w:spacing w:val="2"/>
          <w:sz w:val="21"/>
          <w:szCs w:val="21"/>
          <w:highlight w:val="none"/>
        </w:rPr>
        <w:t>规定的时间和地点举行磋商会议。</w:t>
      </w:r>
    </w:p>
    <w:p w14:paraId="24919C8C">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20.2 磋商会议由采购代理机构组织。</w:t>
      </w:r>
    </w:p>
    <w:p w14:paraId="7A1C2D37">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20.3 响应文件解密</w:t>
      </w:r>
    </w:p>
    <w:p w14:paraId="57C653A7">
      <w:pPr>
        <w:keepNext w:val="0"/>
        <w:keepLines w:val="0"/>
        <w:pageBreakBefore w:val="0"/>
        <w:kinsoku/>
        <w:wordWrap w:val="0"/>
        <w:overflowPunct/>
        <w:topLinePunct w:val="0"/>
        <w:bidi w:val="0"/>
        <w:spacing w:line="460" w:lineRule="exact"/>
        <w:ind w:firstLine="851" w:firstLineChars="3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采购代理机构将在“前附表”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pacing w:val="2"/>
          <w:sz w:val="21"/>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20.4电子交易活动的中止。）</w:t>
      </w:r>
    </w:p>
    <w:p w14:paraId="486C1D7E">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如供应商成功解密响应文件，但未在</w:t>
      </w:r>
      <w:r>
        <w:rPr>
          <w:rFonts w:hint="eastAsia" w:asciiTheme="minorEastAsia" w:hAnsiTheme="minorEastAsia" w:eastAsiaTheme="minorEastAsia" w:cstheme="minorEastAsia"/>
          <w:color w:val="auto"/>
          <w:sz w:val="21"/>
          <w:szCs w:val="21"/>
          <w:highlight w:val="none"/>
        </w:rPr>
        <w:t>广西政府采购云平台</w:t>
      </w:r>
      <w:r>
        <w:rPr>
          <w:rFonts w:hint="eastAsia" w:asciiTheme="minorEastAsia" w:hAnsiTheme="minorEastAsia" w:eastAsiaTheme="minorEastAsia" w:cstheme="minorEastAsia"/>
          <w:color w:val="auto"/>
          <w:spacing w:val="2"/>
          <w:sz w:val="21"/>
          <w:szCs w:val="21"/>
          <w:highlight w:val="none"/>
        </w:rPr>
        <w:t>电子开标大厅参加磋商的，视同认可磋商过程和结果，由此产生的后果由供应商自行负责。 参与磋商的供应商不足3家的，不得磋商。</w:t>
      </w:r>
    </w:p>
    <w:p w14:paraId="2561AF2F">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20.4电子交易活动的中止。采购过程中出现以下情形，导致电子交易平台无法正常运行，或者无法保证电子交易的公平、公正和安全时，采购机构可中止电子交易活动：</w:t>
      </w:r>
    </w:p>
    <w:p w14:paraId="6C3487B4">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 xml:space="preserve">（1）电子交易平台发生故障而无法登录访问的； </w:t>
      </w:r>
    </w:p>
    <w:p w14:paraId="0FD20DDD">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（2）电子交易平台应用或数据库出现错误，不能进行正常操作的；</w:t>
      </w:r>
    </w:p>
    <w:p w14:paraId="1976C333">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（3）电子交易平台发现严重安全漏洞，有潜在泄密危险的；</w:t>
      </w:r>
    </w:p>
    <w:p w14:paraId="3320BA7F">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 xml:space="preserve">（4）病毒发作导致不能进行正常操作的； </w:t>
      </w:r>
    </w:p>
    <w:p w14:paraId="40A84CBA">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pacing w:val="2"/>
          <w:sz w:val="21"/>
          <w:szCs w:val="21"/>
          <w:highlight w:val="none"/>
          <w:lang w:val="en-US" w:eastAsia="zh-CN"/>
        </w:rPr>
        <w:t>5</w:t>
      </w:r>
      <w:r>
        <w:rPr>
          <w:rFonts w:hint="eastAsia" w:asciiTheme="minorEastAsia" w:hAnsiTheme="minorEastAsia" w:eastAsiaTheme="minorEastAsia" w:cstheme="minorEastAsia"/>
          <w:color w:val="auto"/>
          <w:spacing w:val="2"/>
          <w:sz w:val="21"/>
          <w:szCs w:val="21"/>
          <w:highlight w:val="none"/>
        </w:rPr>
        <w:t>）其他无法保证电子交易的公平、公正和安全的情况。</w:t>
      </w:r>
    </w:p>
    <w:p w14:paraId="6DE35A44">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20.5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eastAsia" w:asciiTheme="minorEastAsia" w:hAnsiTheme="minorEastAsia" w:eastAsiaTheme="minorEastAsia" w:cstheme="minorEastAsia"/>
          <w:color w:val="auto"/>
          <w:sz w:val="21"/>
          <w:szCs w:val="21"/>
          <w:highlight w:val="none"/>
        </w:rPr>
        <w:t>。</w:t>
      </w:r>
    </w:p>
    <w:p w14:paraId="4DD2CBCF">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bookmarkStart w:id="79" w:name="_Toc3311"/>
      <w:bookmarkStart w:id="80" w:name="_Toc28144"/>
      <w:bookmarkStart w:id="81" w:name="_Toc31243"/>
      <w:bookmarkStart w:id="82" w:name="_Toc532921654"/>
      <w:bookmarkStart w:id="83" w:name="_Toc394589064"/>
      <w:bookmarkStart w:id="84" w:name="_Toc15360"/>
    </w:p>
    <w:p w14:paraId="0F88D2C9">
      <w:pPr>
        <w:keepNext w:val="0"/>
        <w:keepLines w:val="0"/>
        <w:pageBreakBefore w:val="0"/>
        <w:kinsoku/>
        <w:wordWrap w:val="0"/>
        <w:overflowPunct/>
        <w:topLinePunct w:val="0"/>
        <w:bidi w:val="0"/>
        <w:spacing w:line="460" w:lineRule="exact"/>
        <w:jc w:val="center"/>
        <w:outlineLvl w:val="9"/>
        <w:rPr>
          <w:rFonts w:hint="eastAsia" w:asciiTheme="minorEastAsia" w:hAnsiTheme="minorEastAsia" w:eastAsiaTheme="minorEastAsia" w:cstheme="minorEastAsia"/>
          <w:b/>
          <w:bCs/>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七、</w:t>
      </w:r>
      <w:bookmarkEnd w:id="79"/>
      <w:bookmarkEnd w:id="80"/>
      <w:bookmarkEnd w:id="81"/>
      <w:bookmarkEnd w:id="82"/>
      <w:bookmarkEnd w:id="83"/>
      <w:bookmarkEnd w:id="84"/>
      <w:r>
        <w:rPr>
          <w:rFonts w:hint="eastAsia" w:asciiTheme="minorEastAsia" w:hAnsiTheme="minorEastAsia" w:eastAsiaTheme="minorEastAsia" w:cstheme="minorEastAsia"/>
          <w:b/>
          <w:bCs/>
          <w:color w:val="auto"/>
          <w:spacing w:val="2"/>
          <w:sz w:val="21"/>
          <w:szCs w:val="21"/>
          <w:highlight w:val="none"/>
        </w:rPr>
        <w:t>评审</w:t>
      </w:r>
    </w:p>
    <w:p w14:paraId="174FB757">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21.评审内容的保密和评审原则</w:t>
      </w:r>
    </w:p>
    <w:p w14:paraId="5E65FE73">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21.1 磋商活动后，直到宣布授予成交供应商合同为止，凡属于审查、澄清、评价和比较磋商的有关资料及有关授予合同的信息，都不应向供应商或与评审无关的其他人泄露。</w:t>
      </w:r>
    </w:p>
    <w:p w14:paraId="7C5D927D">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 在响应文件的审查、澄清、评价和比较以及授予合同的过程中，供应商对采购人和磋商小组或磋商小组成员施加影响的任何行为，都将导致被取消磋商资格。</w:t>
      </w:r>
    </w:p>
    <w:p w14:paraId="0E52E0D3">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21.3 评审原则</w:t>
      </w:r>
    </w:p>
    <w:p w14:paraId="44768437">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（1）必须公平、公正、客观，不带任何倾向性和启发性；</w:t>
      </w:r>
    </w:p>
    <w:p w14:paraId="368EA415">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（2）评审人员不得向外界透露任何与评审有关的内容； </w:t>
      </w:r>
    </w:p>
    <w:p w14:paraId="65F4A20F">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（3）任何单位和个人不得干扰、影响磋商的正常进行；</w:t>
      </w:r>
    </w:p>
    <w:p w14:paraId="0942B0B9">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（4）21.3.4评审人员不得私下与供应商接触。</w:t>
      </w:r>
    </w:p>
    <w:p w14:paraId="1237E90D">
      <w:pPr>
        <w:keepNext w:val="0"/>
        <w:keepLines w:val="0"/>
        <w:pageBreakBefore w:val="0"/>
        <w:kinsoku/>
        <w:wordWrap w:val="0"/>
        <w:overflowPunct/>
        <w:topLinePunct w:val="0"/>
        <w:bidi w:val="0"/>
        <w:spacing w:line="460" w:lineRule="exact"/>
        <w:ind w:firstLine="425" w:firstLineChars="198"/>
        <w:outlineLvl w:val="9"/>
        <w:rPr>
          <w:rFonts w:hint="eastAsia" w:asciiTheme="minorEastAsia" w:hAnsiTheme="minorEastAsia" w:eastAsiaTheme="minorEastAsia" w:cstheme="minorEastAsia"/>
          <w:b/>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rPr>
        <w:t>21.4磋商文件有下列情况之一者将视为磋商无效：</w:t>
      </w:r>
    </w:p>
    <w:p w14:paraId="5DC479B3">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（1）响应文件未按</w:t>
      </w:r>
      <w:r>
        <w:rPr>
          <w:rFonts w:hint="eastAsia" w:asciiTheme="minorEastAsia" w:hAnsiTheme="minorEastAsia" w:eastAsiaTheme="minorEastAsia" w:cstheme="minorEastAsia"/>
          <w:bCs/>
          <w:color w:val="auto"/>
          <w:spacing w:val="2"/>
          <w:sz w:val="21"/>
          <w:szCs w:val="21"/>
          <w:highlight w:val="none"/>
          <w:lang w:val="zh-CN"/>
        </w:rPr>
        <w:t>要求编制并加密</w:t>
      </w:r>
      <w:r>
        <w:rPr>
          <w:rFonts w:hint="eastAsia" w:asciiTheme="minorEastAsia" w:hAnsiTheme="minorEastAsia" w:eastAsiaTheme="minorEastAsia" w:cstheme="minorEastAsia"/>
          <w:bCs/>
          <w:color w:val="auto"/>
          <w:spacing w:val="2"/>
          <w:sz w:val="21"/>
          <w:szCs w:val="21"/>
          <w:highlight w:val="none"/>
        </w:rPr>
        <w:t>；</w:t>
      </w:r>
    </w:p>
    <w:p w14:paraId="5EC22298">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（2）供应商法定代表人或其委托代理人未签字；</w:t>
      </w:r>
    </w:p>
    <w:p w14:paraId="221DA889">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（3）供应商未按要求加盖单位公章；</w:t>
      </w:r>
    </w:p>
    <w:p w14:paraId="14B480E7">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（4）未按规定的格式编制；</w:t>
      </w:r>
    </w:p>
    <w:p w14:paraId="7D9278FA">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（5）供应商未在规定时间内对</w:t>
      </w:r>
      <w:r>
        <w:rPr>
          <w:rFonts w:hint="eastAsia" w:asciiTheme="minorEastAsia" w:hAnsiTheme="minorEastAsia" w:eastAsiaTheme="minorEastAsia" w:cstheme="minorEastAsia"/>
          <w:color w:val="auto"/>
          <w:spacing w:val="2"/>
          <w:sz w:val="21"/>
          <w:szCs w:val="21"/>
          <w:highlight w:val="none"/>
        </w:rPr>
        <w:t>响应文件进行解密</w:t>
      </w:r>
      <w:r>
        <w:rPr>
          <w:rFonts w:hint="eastAsia" w:asciiTheme="minorEastAsia" w:hAnsiTheme="minorEastAsia" w:eastAsiaTheme="minorEastAsia" w:cstheme="minorEastAsia"/>
          <w:bCs/>
          <w:color w:val="auto"/>
          <w:spacing w:val="2"/>
          <w:sz w:val="21"/>
          <w:szCs w:val="21"/>
          <w:highlight w:val="none"/>
        </w:rPr>
        <w:t>的；</w:t>
      </w:r>
    </w:p>
    <w:p w14:paraId="557735EE">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（6）磋商截止时间以后上传的磋商文件；</w:t>
      </w:r>
    </w:p>
    <w:p w14:paraId="6C80E2DE">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pacing w:val="2"/>
          <w:sz w:val="21"/>
          <w:szCs w:val="21"/>
          <w:highlight w:val="none"/>
        </w:rPr>
      </w:pPr>
      <w:r>
        <w:rPr>
          <w:rFonts w:hint="eastAsia" w:asciiTheme="minorEastAsia" w:hAnsiTheme="minorEastAsia" w:eastAsiaTheme="minorEastAsia" w:cstheme="minorEastAsia"/>
          <w:bCs/>
          <w:color w:val="auto"/>
          <w:spacing w:val="2"/>
          <w:sz w:val="21"/>
          <w:szCs w:val="21"/>
          <w:highlight w:val="none"/>
        </w:rPr>
        <w:t>（7）响应文件内容不真实；</w:t>
      </w:r>
    </w:p>
    <w:p w14:paraId="04AB7F89">
      <w:pPr>
        <w:keepNext w:val="0"/>
        <w:keepLines w:val="0"/>
        <w:pageBreakBefore w:val="0"/>
        <w:kinsoku/>
        <w:wordWrap w:val="0"/>
        <w:overflowPunct/>
        <w:topLinePunct w:val="0"/>
        <w:bidi w:val="0"/>
        <w:spacing w:line="460" w:lineRule="exact"/>
        <w:ind w:firstLine="423" w:firstLineChars="198"/>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pacing w:val="2"/>
          <w:sz w:val="21"/>
          <w:szCs w:val="21"/>
          <w:highlight w:val="none"/>
        </w:rPr>
        <w:t>（8）响应文件不满足供应商最低资质等级、</w:t>
      </w:r>
      <w:r>
        <w:rPr>
          <w:rFonts w:hint="eastAsia" w:asciiTheme="minorEastAsia" w:hAnsiTheme="minorEastAsia" w:eastAsiaTheme="minorEastAsia" w:cstheme="minorEastAsia"/>
          <w:bCs/>
          <w:color w:val="auto"/>
          <w:sz w:val="21"/>
          <w:szCs w:val="21"/>
          <w:highlight w:val="none"/>
        </w:rPr>
        <w:t>营业执照要求；</w:t>
      </w:r>
    </w:p>
    <w:p w14:paraId="71A3D11C">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（9）无安全生产许可证的；</w:t>
      </w:r>
    </w:p>
    <w:p w14:paraId="5FE395EC">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（10）投标人已标价工程量清单的项目编码（12位）、计量单位、工程量任何一处与招标工程量清单不一致的；</w:t>
      </w:r>
    </w:p>
    <w:p w14:paraId="1D76C06C">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（11）供应商有其他违反现行相关法律法规规定情况的；</w:t>
      </w:r>
    </w:p>
    <w:p w14:paraId="51D8832C">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（12）不符合法律、法规和磋商条件书规定的其他实质性要求和条件的。</w:t>
      </w:r>
    </w:p>
    <w:p w14:paraId="4E04E193">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22.资格审查</w:t>
      </w:r>
    </w:p>
    <w:p w14:paraId="4A23A3BD">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22.1响应文件开启后，磋商小组依法对供应商的资格证明文件进行审查，参加本次磋商的单位均要通过资格审查才能获得磋商资格</w:t>
      </w:r>
    </w:p>
    <w:p w14:paraId="68AF5DBD">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22.2资格审查过程中，有任何一项不满足要求或无效的，均会被视为资格审查不合格。</w:t>
      </w:r>
    </w:p>
    <w:p w14:paraId="0058F3E0">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22.3上述资格审查所要求提交的文件均必须于本项目截标前与磋商文件同时提交完备（加盖公章），如遗漏或未加盖单位公章的，经磋商小组同意，可在磋商小组指定的期限内补齐或加盖单位公章。如提供的材料不完备或未按规定加盖单位公章的，将被当作资格审查不合格而取消磋商资格。资格审查过程中，磋商小组对供应商资格有疑问的，有权要求供应商提供有关证件的原件核对，如供应商无法在规定时间内提供原件核对或原件与复印件不一致的，将判定为资格审查不合格，作无效磋商处理。</w:t>
      </w:r>
    </w:p>
    <w:p w14:paraId="26EE5615">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23.响应文件的符合性鉴定</w:t>
      </w:r>
    </w:p>
    <w:p w14:paraId="4F2E3F50">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 在评审之后详细评审之前，磋商小组将首先审定每份响应文件是否在实质上响应了竞争性磋商文件的要求。</w:t>
      </w:r>
    </w:p>
    <w:p w14:paraId="6FD7D4C7">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23.2响应性评审标准：</w:t>
      </w:r>
    </w:p>
    <w:p w14:paraId="561DD899">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有效报价范围内的唯一报价。有效报价范围：磋商总报价必须小于采购预算上限控制价，并经磋商小组评定为不低于成本价的（磋商小组发现供应商的报价明显低于其他供应商的报价或者明显低于采购人上限控制价，使得其磋商报价可能低于其个别成本的，有权要求该供应商做出书面说明并提供相关证明材料。供应商不能合理说明或者不能提供相关证明材料的，由磋商小组认定该供应商以低于成本报价磋商，其磋商作废标处理）；</w:t>
      </w:r>
    </w:p>
    <w:p w14:paraId="570D2D50">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（2）施工工期：符合</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rPr>
        <w:t>要求；</w:t>
      </w:r>
    </w:p>
    <w:p w14:paraId="16628FDE">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（3）工程质量：符合</w:t>
      </w:r>
      <w:r>
        <w:rPr>
          <w:rFonts w:hint="eastAsia" w:asciiTheme="minorEastAsia" w:hAnsiTheme="minorEastAsia" w:eastAsiaTheme="minorEastAsia" w:cstheme="minorEastAsia"/>
          <w:color w:val="auto"/>
          <w:sz w:val="21"/>
          <w:szCs w:val="21"/>
          <w:highlight w:val="none"/>
          <w:u w:val="single"/>
        </w:rPr>
        <w:t>“前附表”</w:t>
      </w:r>
      <w:r>
        <w:rPr>
          <w:rFonts w:hint="eastAsia" w:asciiTheme="minorEastAsia" w:hAnsiTheme="minorEastAsia" w:eastAsiaTheme="minorEastAsia" w:cstheme="minorEastAsia"/>
          <w:color w:val="auto"/>
          <w:sz w:val="21"/>
          <w:szCs w:val="21"/>
          <w:highlight w:val="none"/>
        </w:rPr>
        <w:t>要求；</w:t>
      </w:r>
    </w:p>
    <w:p w14:paraId="40794FA3">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（4）响应文件签字或盖章符合竞争性磋商文件规定；</w:t>
      </w:r>
    </w:p>
    <w:p w14:paraId="7378C812">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（5）响应文件格式、内容符合竞争性磋商文件规定的要求；</w:t>
      </w:r>
    </w:p>
    <w:p w14:paraId="5C724889">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（6）响应文件内容真实、字迹清楚；</w:t>
      </w:r>
    </w:p>
    <w:p w14:paraId="145AB60A">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（7）供应商接受磋商小组按竞争性磋商文件规定的原则进行磋商报价修正和其他要求澄清、说明；</w:t>
      </w:r>
    </w:p>
    <w:p w14:paraId="7A00A895">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（8）供应商未处于被责令停业、取消磋商资格；</w:t>
      </w:r>
    </w:p>
    <w:p w14:paraId="2DA12FCE">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（9）竞争性磋商文件要求的其他实质性内容。</w:t>
      </w:r>
    </w:p>
    <w:p w14:paraId="1F74855E">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24.响应文件的澄清</w:t>
      </w:r>
    </w:p>
    <w:p w14:paraId="57872059">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有助于响应文件的审查、评价和比较，磋商小组可以个别地要求供应商澄清其响应文件。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p>
    <w:p w14:paraId="0881FFD4">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25.错误的修正</w:t>
      </w:r>
    </w:p>
    <w:p w14:paraId="1340DDB7">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25.1磋商小组将对确定为实质上响应竞争性磋商文件要求的响应文件进行校核，看其是否有计算上或累计上的算术错误，修正错误的原则如下：</w:t>
      </w:r>
    </w:p>
    <w:p w14:paraId="3EDE05A6">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25.1.1 如果用阿拉伯数字表示的数额与用汉语文字表示的数额（人民币大写）不一致时，以汉语文字数额（人民币大写）为准。</w:t>
      </w:r>
    </w:p>
    <w:p w14:paraId="3867F528">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25.1.2 当单价与工程量的乘积与合价之间不一致时，以标出的单价为准。除非磋商小组认为有明显的小数点错位，此时应以标出的合价为准，并修改单价。</w:t>
      </w:r>
    </w:p>
    <w:p w14:paraId="3C9FDC4D">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25.2 按上述修改错误的方法，调整磋商书中的磋商报价。经供应商确认同意后，调整后的报价对供应商起约束作用。如果供应商不接受修正后的磋商报价则其磋商将被拒绝，视为无效磋商。</w:t>
      </w:r>
    </w:p>
    <w:p w14:paraId="2BCC20FC">
      <w:pPr>
        <w:keepNext w:val="0"/>
        <w:keepLines w:val="0"/>
        <w:pageBreakBefore w:val="0"/>
        <w:kinsoku/>
        <w:wordWrap w:val="0"/>
        <w:overflowPunct/>
        <w:topLinePunct w:val="0"/>
        <w:bidi w:val="0"/>
        <w:spacing w:line="460" w:lineRule="exact"/>
        <w:ind w:firstLine="417" w:firstLineChars="198"/>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26.评价与比较</w:t>
      </w:r>
    </w:p>
    <w:p w14:paraId="6288C718">
      <w:pPr>
        <w:keepNext w:val="0"/>
        <w:keepLines w:val="0"/>
        <w:pageBreakBefore w:val="0"/>
        <w:kinsoku/>
        <w:wordWrap w:val="0"/>
        <w:overflowPunct/>
        <w:topLinePunct w:val="0"/>
        <w:bidi w:val="0"/>
        <w:spacing w:line="460" w:lineRule="exact"/>
        <w:ind w:firstLine="415" w:firstLineChars="198"/>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26.1磋商小组将仅对依照本须知第23条确定为实质上响应竞争性磋商文件要求（即符合性鉴定合格）的磋商文件进行评价与比较。</w:t>
      </w:r>
    </w:p>
    <w:p w14:paraId="3CB99074">
      <w:pPr>
        <w:keepNext w:val="0"/>
        <w:keepLines w:val="0"/>
        <w:pageBreakBefore w:val="0"/>
        <w:widowControl w:val="0"/>
        <w:kinsoku/>
        <w:wordWrap w:val="0"/>
        <w:overflowPunct/>
        <w:topLinePunct w:val="0"/>
        <w:autoSpaceDE/>
        <w:autoSpaceDN/>
        <w:bidi w:val="0"/>
        <w:adjustRightInd/>
        <w:snapToGrid w:val="0"/>
        <w:spacing w:line="460" w:lineRule="exact"/>
        <w:ind w:firstLine="415" w:firstLineChars="19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26.2 磋商小组将依照本须知第25条对通过符合性鉴定的磋商文件的磋商报价进行校核与修正。</w:t>
      </w:r>
    </w:p>
    <w:p w14:paraId="56AF485E">
      <w:pPr>
        <w:keepNext w:val="0"/>
        <w:keepLines w:val="0"/>
        <w:pageBreakBefore w:val="0"/>
        <w:widowControl w:val="0"/>
        <w:kinsoku/>
        <w:wordWrap w:val="0"/>
        <w:overflowPunct/>
        <w:topLinePunct w:val="0"/>
        <w:autoSpaceDE/>
        <w:autoSpaceDN/>
        <w:bidi w:val="0"/>
        <w:adjustRightInd/>
        <w:snapToGrid w:val="0"/>
        <w:spacing w:line="460" w:lineRule="exact"/>
        <w:ind w:firstLine="417" w:firstLineChars="198"/>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27、确定磋商采购结果的原则：</w:t>
      </w:r>
      <w:r>
        <w:rPr>
          <w:rFonts w:hint="eastAsia" w:asciiTheme="minorEastAsia" w:hAnsiTheme="minorEastAsia" w:eastAsiaTheme="minorEastAsia" w:cstheme="minorEastAsia"/>
          <w:b/>
          <w:bCs/>
          <w:color w:val="auto"/>
          <w:sz w:val="21"/>
          <w:szCs w:val="21"/>
          <w:highlight w:val="none"/>
        </w:rPr>
        <w:t>综合评分法，具体评分办法详见“第</w:t>
      </w:r>
      <w:r>
        <w:rPr>
          <w:rFonts w:hint="eastAsia" w:asciiTheme="minorEastAsia" w:hAnsiTheme="minorEastAsia" w:eastAsiaTheme="minorEastAsia" w:cstheme="minorEastAsia"/>
          <w:b/>
          <w:bCs/>
          <w:color w:val="auto"/>
          <w:sz w:val="21"/>
          <w:szCs w:val="21"/>
          <w:highlight w:val="none"/>
          <w:lang w:val="en-US" w:eastAsia="zh-CN"/>
        </w:rPr>
        <w:t>七</w:t>
      </w:r>
      <w:r>
        <w:rPr>
          <w:rFonts w:hint="eastAsia" w:asciiTheme="minorEastAsia" w:hAnsiTheme="minorEastAsia" w:eastAsiaTheme="minorEastAsia" w:cstheme="minorEastAsia"/>
          <w:b/>
          <w:bCs/>
          <w:color w:val="auto"/>
          <w:sz w:val="21"/>
          <w:szCs w:val="21"/>
          <w:highlight w:val="none"/>
        </w:rPr>
        <w:t xml:space="preserve">章 </w:t>
      </w:r>
      <w:r>
        <w:rPr>
          <w:rFonts w:hint="eastAsia" w:asciiTheme="minorEastAsia" w:hAnsiTheme="minorEastAsia" w:eastAsiaTheme="minorEastAsia" w:cstheme="minorEastAsia"/>
          <w:b/>
          <w:bCs/>
          <w:color w:val="auto"/>
          <w:sz w:val="21"/>
          <w:szCs w:val="21"/>
          <w:highlight w:val="none"/>
          <w:lang w:val="en-US" w:eastAsia="zh-CN"/>
        </w:rPr>
        <w:t>评标标准</w:t>
      </w:r>
      <w:r>
        <w:rPr>
          <w:rFonts w:hint="eastAsia" w:asciiTheme="minorEastAsia" w:hAnsiTheme="minorEastAsia" w:eastAsiaTheme="minorEastAsia" w:cstheme="minorEastAsia"/>
          <w:b/>
          <w:bCs/>
          <w:color w:val="auto"/>
          <w:sz w:val="21"/>
          <w:szCs w:val="21"/>
          <w:highlight w:val="none"/>
        </w:rPr>
        <w:t>”。</w:t>
      </w:r>
    </w:p>
    <w:p w14:paraId="4D9D96BE">
      <w:pPr>
        <w:pStyle w:val="9"/>
        <w:keepNext w:val="0"/>
        <w:keepLines w:val="0"/>
        <w:pageBreakBefore w:val="0"/>
        <w:widowControl w:val="0"/>
        <w:kinsoku/>
        <w:wordWrap w:val="0"/>
        <w:overflowPunct/>
        <w:topLinePunct w:val="0"/>
        <w:autoSpaceDE/>
        <w:autoSpaceDN/>
        <w:bidi w:val="0"/>
        <w:adjustRightInd/>
        <w:snapToGrid w:val="0"/>
        <w:spacing w:line="460" w:lineRule="exact"/>
        <w:ind w:firstLine="417" w:firstLineChars="198"/>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27.1 评审原则</w:t>
      </w:r>
    </w:p>
    <w:p w14:paraId="6EA0E531">
      <w:pPr>
        <w:pStyle w:val="9"/>
        <w:keepNext w:val="0"/>
        <w:keepLines w:val="0"/>
        <w:pageBreakBefore w:val="0"/>
        <w:widowControl w:val="0"/>
        <w:kinsoku/>
        <w:wordWrap w:val="0"/>
        <w:overflowPunct/>
        <w:topLinePunct w:val="0"/>
        <w:autoSpaceDE/>
        <w:autoSpaceDN/>
        <w:bidi w:val="0"/>
        <w:adjustRightInd/>
        <w:snapToGrid w:val="0"/>
        <w:spacing w:line="460" w:lineRule="exact"/>
        <w:ind w:firstLine="417" w:firstLineChars="198"/>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27.1.1磋商小组构成：</w:t>
      </w:r>
      <w:r>
        <w:rPr>
          <w:rFonts w:hint="eastAsia" w:asciiTheme="minorEastAsia" w:hAnsiTheme="minorEastAsia" w:eastAsiaTheme="minorEastAsia" w:cstheme="minorEastAsia"/>
          <w:bCs/>
          <w:color w:val="auto"/>
          <w:sz w:val="21"/>
          <w:szCs w:val="21"/>
          <w:highlight w:val="none"/>
        </w:rPr>
        <w:t>本项目的磋商小组由采购人代表和有关技术、经济等方面的专家组成。成员人数应当为三人以上（含三人）单数。其中，技术、经济等方面的专家不得少于成员总数的三分之二。</w:t>
      </w:r>
    </w:p>
    <w:p w14:paraId="6F3B54E7">
      <w:pPr>
        <w:pStyle w:val="9"/>
        <w:keepNext w:val="0"/>
        <w:keepLines w:val="0"/>
        <w:pageBreakBefore w:val="0"/>
        <w:widowControl w:val="0"/>
        <w:kinsoku/>
        <w:wordWrap w:val="0"/>
        <w:overflowPunct/>
        <w:topLinePunct w:val="0"/>
        <w:autoSpaceDE/>
        <w:autoSpaceDN/>
        <w:bidi w:val="0"/>
        <w:adjustRightInd/>
        <w:snapToGrid w:val="0"/>
        <w:spacing w:line="460" w:lineRule="exact"/>
        <w:ind w:firstLine="417" w:firstLineChars="198"/>
        <w:textAlignment w:val="auto"/>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27.1.2 评审依据：</w:t>
      </w:r>
      <w:r>
        <w:rPr>
          <w:rFonts w:hint="eastAsia" w:asciiTheme="minorEastAsia" w:hAnsiTheme="minorEastAsia" w:eastAsiaTheme="minorEastAsia" w:cstheme="minorEastAsia"/>
          <w:bCs/>
          <w:color w:val="auto"/>
          <w:sz w:val="21"/>
          <w:szCs w:val="21"/>
          <w:highlight w:val="none"/>
        </w:rPr>
        <w:t>磋商小组将以响应文件为评审依据进行评审</w:t>
      </w:r>
      <w:r>
        <w:rPr>
          <w:rFonts w:hint="eastAsia" w:asciiTheme="minorEastAsia" w:hAnsiTheme="minorEastAsia" w:eastAsiaTheme="minorEastAsia" w:cstheme="minorEastAsia"/>
          <w:color w:val="auto"/>
          <w:sz w:val="21"/>
          <w:szCs w:val="21"/>
          <w:highlight w:val="none"/>
        </w:rPr>
        <w:t>。</w:t>
      </w:r>
    </w:p>
    <w:p w14:paraId="2603B71A">
      <w:pPr>
        <w:pStyle w:val="9"/>
        <w:keepNext w:val="0"/>
        <w:keepLines w:val="0"/>
        <w:pageBreakBefore w:val="0"/>
        <w:widowControl w:val="0"/>
        <w:kinsoku/>
        <w:wordWrap w:val="0"/>
        <w:overflowPunct/>
        <w:topLinePunct w:val="0"/>
        <w:autoSpaceDE/>
        <w:autoSpaceDN/>
        <w:bidi w:val="0"/>
        <w:adjustRightInd/>
        <w:snapToGrid w:val="0"/>
        <w:spacing w:line="460" w:lineRule="exact"/>
        <w:ind w:firstLine="417" w:firstLineChars="198"/>
        <w:textAlignment w:val="auto"/>
        <w:outlineLvl w:val="9"/>
        <w:rPr>
          <w:rFonts w:hint="eastAsia" w:asciiTheme="minorEastAsia" w:hAnsiTheme="minorEastAsia" w:eastAsiaTheme="minorEastAsia" w:cstheme="minorEastAsia"/>
          <w:bCs/>
          <w:color w:val="auto"/>
          <w:sz w:val="21"/>
          <w:szCs w:val="21"/>
          <w:highlight w:val="none"/>
        </w:rPr>
      </w:pPr>
      <w:bookmarkStart w:id="85" w:name="_Toc394589065"/>
      <w:r>
        <w:rPr>
          <w:rFonts w:hint="eastAsia" w:asciiTheme="minorEastAsia" w:hAnsiTheme="minorEastAsia" w:eastAsiaTheme="minorEastAsia" w:cstheme="minorEastAsia"/>
          <w:b/>
          <w:bCs/>
          <w:color w:val="auto"/>
          <w:sz w:val="21"/>
          <w:szCs w:val="21"/>
          <w:highlight w:val="none"/>
        </w:rPr>
        <w:t>27.2 评审标准：</w:t>
      </w:r>
      <w:r>
        <w:rPr>
          <w:rFonts w:hint="eastAsia" w:asciiTheme="minorEastAsia" w:hAnsiTheme="minorEastAsia" w:eastAsiaTheme="minorEastAsia" w:cstheme="minorEastAsia"/>
          <w:color w:val="auto"/>
          <w:sz w:val="21"/>
          <w:szCs w:val="21"/>
          <w:highlight w:val="none"/>
        </w:rPr>
        <w:t>本工程采用</w:t>
      </w:r>
      <w:r>
        <w:rPr>
          <w:rFonts w:hint="eastAsia" w:asciiTheme="minorEastAsia" w:hAnsiTheme="minorEastAsia" w:eastAsiaTheme="minorEastAsia" w:cstheme="minorEastAsia"/>
          <w:bCs/>
          <w:color w:val="auto"/>
          <w:sz w:val="21"/>
          <w:szCs w:val="21"/>
          <w:highlight w:val="none"/>
        </w:rPr>
        <w:t>综合评分法</w:t>
      </w:r>
      <w:r>
        <w:rPr>
          <w:rFonts w:hint="eastAsia" w:asciiTheme="minorEastAsia" w:hAnsiTheme="minorEastAsia" w:eastAsiaTheme="minorEastAsia" w:cstheme="minorEastAsia"/>
          <w:color w:val="auto"/>
          <w:sz w:val="21"/>
          <w:szCs w:val="21"/>
          <w:highlight w:val="none"/>
        </w:rPr>
        <w:t>确定成交供应商。</w:t>
      </w:r>
    </w:p>
    <w:p w14:paraId="71C66654">
      <w:pPr>
        <w:pStyle w:val="9"/>
        <w:keepNext w:val="0"/>
        <w:keepLines w:val="0"/>
        <w:pageBreakBefore w:val="0"/>
        <w:widowControl w:val="0"/>
        <w:kinsoku/>
        <w:wordWrap w:val="0"/>
        <w:overflowPunct/>
        <w:topLinePunct w:val="0"/>
        <w:autoSpaceDE/>
        <w:autoSpaceDN/>
        <w:bidi w:val="0"/>
        <w:adjustRightInd/>
        <w:snapToGrid w:val="0"/>
        <w:spacing w:line="460" w:lineRule="exact"/>
        <w:ind w:firstLine="417" w:firstLineChars="198"/>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27.2.1</w:t>
      </w:r>
      <w:r>
        <w:rPr>
          <w:rFonts w:hint="eastAsia" w:asciiTheme="minorEastAsia" w:hAnsiTheme="minorEastAsia" w:eastAsiaTheme="minorEastAsia" w:cstheme="minorEastAsia"/>
          <w:color w:val="auto"/>
          <w:sz w:val="21"/>
          <w:szCs w:val="21"/>
          <w:highlight w:val="none"/>
        </w:rPr>
        <w:t>磋商小组对磋商文件进行符合性鉴定。对实质上不响应竞争性磋商文件要求的磋商予以拒绝。</w:t>
      </w:r>
    </w:p>
    <w:p w14:paraId="53BAAAB1">
      <w:pPr>
        <w:keepNext w:val="0"/>
        <w:keepLines w:val="0"/>
        <w:pageBreakBefore w:val="0"/>
        <w:kinsoku/>
        <w:wordWrap w:val="0"/>
        <w:overflowPunct/>
        <w:topLinePunct w:val="0"/>
        <w:bidi w:val="0"/>
        <w:spacing w:line="460" w:lineRule="exact"/>
        <w:ind w:firstLine="422" w:firstLineChars="200"/>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27.4评审过程的保密与录像</w:t>
      </w:r>
    </w:p>
    <w:p w14:paraId="152F5E07">
      <w:pPr>
        <w:keepNext w:val="0"/>
        <w:keepLines w:val="0"/>
        <w:pageBreakBefore w:val="0"/>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27.4.1保密</w:t>
      </w:r>
    </w:p>
    <w:p w14:paraId="70A3CC21">
      <w:pPr>
        <w:keepNext w:val="0"/>
        <w:keepLines w:val="0"/>
        <w:pageBreakBefore w:val="0"/>
        <w:widowControl/>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活动在严格保密的情况下进行。评审过程中凡是与采购响应文件评审和比较、中标成交供应商推荐等评审有关的情况，以及涉及国家秘密和商业秘密等信息，评审小组成员、采购人和采购机构工作人员、相关监督人员等与评审有关的人员应当予以保密。</w:t>
      </w:r>
    </w:p>
    <w:p w14:paraId="346F3607">
      <w:pPr>
        <w:keepNext w:val="0"/>
        <w:keepLines w:val="0"/>
        <w:pageBreakBefore w:val="0"/>
        <w:widowControl/>
        <w:kinsoku/>
        <w:wordWrap w:val="0"/>
        <w:overflowPunct/>
        <w:topLinePunct w:val="0"/>
        <w:bidi w:val="0"/>
        <w:spacing w:line="460" w:lineRule="exact"/>
        <w:ind w:firstLine="420"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27.4.2录音录像。</w:t>
      </w:r>
    </w:p>
    <w:p w14:paraId="19D3F509">
      <w:pPr>
        <w:keepNext w:val="0"/>
        <w:keepLines w:val="0"/>
        <w:pageBreakBefore w:val="0"/>
        <w:kinsoku/>
        <w:wordWrap w:val="0"/>
        <w:overflowPunct/>
        <w:topLinePunct w:val="0"/>
        <w:bidi w:val="0"/>
        <w:spacing w:line="460" w:lineRule="exact"/>
        <w:ind w:firstLine="420" w:firstLineChars="200"/>
        <w:jc w:val="left"/>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采购代理机构对评审工作现场及操作屏幕进行全过程录音录像，录音录像资料作为采购项目文件随其他文件一并存档。</w:t>
      </w:r>
      <w:bookmarkStart w:id="86" w:name="_Toc3618"/>
    </w:p>
    <w:p w14:paraId="2A293D6C">
      <w:pPr>
        <w:pStyle w:val="25"/>
        <w:keepNext w:val="0"/>
        <w:keepLines w:val="0"/>
        <w:pageBreakBefore w:val="0"/>
        <w:kinsoku/>
        <w:wordWrap w:val="0"/>
        <w:overflowPunct/>
        <w:topLinePunct w:val="0"/>
        <w:bidi w:val="0"/>
        <w:spacing w:line="460" w:lineRule="exact"/>
        <w:outlineLvl w:val="9"/>
        <w:rPr>
          <w:rFonts w:hint="eastAsia" w:asciiTheme="minorEastAsia" w:hAnsiTheme="minorEastAsia" w:eastAsiaTheme="minorEastAsia" w:cstheme="minorEastAsia"/>
          <w:color w:val="auto"/>
          <w:sz w:val="21"/>
          <w:szCs w:val="21"/>
          <w:highlight w:val="none"/>
        </w:rPr>
      </w:pPr>
    </w:p>
    <w:p w14:paraId="26D8DA87">
      <w:pPr>
        <w:keepNext w:val="0"/>
        <w:keepLines w:val="0"/>
        <w:pageBreakBefore w:val="0"/>
        <w:widowControl w:val="0"/>
        <w:kinsoku/>
        <w:wordWrap w:val="0"/>
        <w:overflowPunct/>
        <w:topLinePunct w:val="0"/>
        <w:autoSpaceDE/>
        <w:autoSpaceDN/>
        <w:bidi w:val="0"/>
        <w:snapToGrid w:val="0"/>
        <w:spacing w:line="460" w:lineRule="exact"/>
        <w:ind w:firstLine="3580" w:firstLineChars="1698"/>
        <w:outlineLvl w:val="9"/>
        <w:rPr>
          <w:rFonts w:hint="eastAsia" w:asciiTheme="minorEastAsia" w:hAnsiTheme="minorEastAsia" w:eastAsiaTheme="minorEastAsia" w:cstheme="minorEastAsia"/>
          <w:b/>
          <w:bCs/>
          <w:color w:val="auto"/>
          <w:sz w:val="21"/>
          <w:szCs w:val="21"/>
          <w:highlight w:val="none"/>
        </w:rPr>
      </w:pPr>
      <w:bookmarkStart w:id="87" w:name="_Toc10732"/>
      <w:bookmarkStart w:id="88" w:name="_Toc532921655"/>
      <w:bookmarkStart w:id="89" w:name="_Toc2009"/>
      <w:bookmarkStart w:id="90" w:name="_Toc10471"/>
      <w:r>
        <w:rPr>
          <w:rFonts w:hint="eastAsia" w:asciiTheme="minorEastAsia" w:hAnsiTheme="minorEastAsia" w:eastAsiaTheme="minorEastAsia" w:cstheme="minorEastAsia"/>
          <w:b/>
          <w:bCs/>
          <w:color w:val="auto"/>
          <w:sz w:val="21"/>
          <w:szCs w:val="21"/>
          <w:highlight w:val="none"/>
        </w:rPr>
        <w:t>八、授予合同</w:t>
      </w:r>
      <w:bookmarkEnd w:id="85"/>
      <w:bookmarkEnd w:id="86"/>
      <w:bookmarkEnd w:id="87"/>
      <w:bookmarkEnd w:id="88"/>
      <w:bookmarkEnd w:id="89"/>
      <w:bookmarkEnd w:id="90"/>
    </w:p>
    <w:p w14:paraId="2335AE99">
      <w:pPr>
        <w:keepNext w:val="0"/>
        <w:keepLines w:val="0"/>
        <w:pageBreakBefore w:val="0"/>
        <w:widowControl w:val="0"/>
        <w:kinsoku/>
        <w:wordWrap w:val="0"/>
        <w:overflowPunct/>
        <w:topLinePunct w:val="0"/>
        <w:autoSpaceDE/>
        <w:autoSpaceDN/>
        <w:bidi w:val="0"/>
        <w:snapToGrid w:val="0"/>
        <w:spacing w:line="460" w:lineRule="exact"/>
        <w:ind w:firstLine="417" w:firstLineChars="19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28.合同授予标准</w:t>
      </w:r>
    </w:p>
    <w:p w14:paraId="46880BA1">
      <w:pPr>
        <w:keepNext w:val="0"/>
        <w:keepLines w:val="0"/>
        <w:pageBreakBefore w:val="0"/>
        <w:widowControl w:val="0"/>
        <w:kinsoku/>
        <w:wordWrap w:val="0"/>
        <w:overflowPunct/>
        <w:topLinePunct w:val="0"/>
        <w:autoSpaceDE/>
        <w:autoSpaceDN/>
        <w:bidi w:val="0"/>
        <w:snapToGrid w:val="0"/>
        <w:spacing w:line="46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采购人将把本合同授予其响应文件实质上响应竞争性磋商文件要求和按本须知第27条规定评选出的供应商，确定为成交的成交供应商必须具有实施本工程合同的能力和资源。</w:t>
      </w:r>
    </w:p>
    <w:p w14:paraId="775D77ED">
      <w:pPr>
        <w:pStyle w:val="9"/>
        <w:keepNext w:val="0"/>
        <w:keepLines w:val="0"/>
        <w:pageBreakBefore w:val="0"/>
        <w:widowControl w:val="0"/>
        <w:kinsoku/>
        <w:wordWrap w:val="0"/>
        <w:overflowPunct/>
        <w:topLinePunct w:val="0"/>
        <w:autoSpaceDE/>
        <w:autoSpaceDN/>
        <w:bidi w:val="0"/>
        <w:snapToGrid w:val="0"/>
        <w:spacing w:line="380" w:lineRule="exact"/>
        <w:ind w:firstLine="417" w:firstLineChars="19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29.评审结果公示</w:t>
      </w:r>
    </w:p>
    <w:p w14:paraId="0E6CA246">
      <w:pPr>
        <w:pStyle w:val="9"/>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29.1采购代理机构在评审工作完成后二个工作日内将评审结果送采购人,采购人确认后，成交结果将在磋商公告发布媒体上公告</w:t>
      </w:r>
      <w:r>
        <w:rPr>
          <w:rFonts w:hint="eastAsia" w:hAnsi="宋体" w:cs="宋体"/>
          <w:color w:val="auto"/>
          <w:sz w:val="21"/>
          <w:szCs w:val="21"/>
          <w:highlight w:val="none"/>
          <w:lang w:eastAsia="zh-CN"/>
        </w:rPr>
        <w:t>，</w:t>
      </w:r>
      <w:r>
        <w:rPr>
          <w:rFonts w:hint="eastAsia" w:ascii="宋体" w:hAnsi="宋体" w:eastAsia="宋体" w:cs="宋体"/>
          <w:color w:val="auto"/>
          <w:highlight w:val="none"/>
        </w:rPr>
        <w:t>公示期为一个工作日</w:t>
      </w:r>
      <w:r>
        <w:rPr>
          <w:rFonts w:hint="eastAsia" w:ascii="宋体" w:hAnsi="宋体" w:eastAsia="宋体" w:cs="宋体"/>
          <w:color w:val="auto"/>
          <w:sz w:val="21"/>
          <w:szCs w:val="21"/>
          <w:highlight w:val="none"/>
        </w:rPr>
        <w:t>。</w:t>
      </w:r>
    </w:p>
    <w:p w14:paraId="32FDDC45">
      <w:pPr>
        <w:pStyle w:val="9"/>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29.2供应商如对评审结果有异议，在公示期可</w:t>
      </w:r>
      <w:r>
        <w:rPr>
          <w:rFonts w:hint="eastAsia" w:ascii="宋体" w:hAnsi="宋体" w:eastAsia="宋体" w:cs="宋体"/>
          <w:bCs/>
          <w:color w:val="auto"/>
          <w:sz w:val="21"/>
          <w:szCs w:val="21"/>
          <w:highlight w:val="none"/>
        </w:rPr>
        <w:t>以书面形式向采购代理机构提出质疑。采购代理机构应当在收到供应商的书面质疑后七个工作日内做出答复，但答复的内容不得涉及商业秘密。</w:t>
      </w:r>
    </w:p>
    <w:p w14:paraId="6402CFC1">
      <w:pPr>
        <w:pStyle w:val="9"/>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29.3质疑供应商必须首先经过质疑程序，在对采购代理机构的答复不满意或者采购代理机构未在规定的时间内做出答复的，可以在答复期满后十五个工作日内书面向采购人投诉。</w:t>
      </w:r>
    </w:p>
    <w:p w14:paraId="7016DE1A">
      <w:pPr>
        <w:keepNext w:val="0"/>
        <w:keepLines w:val="0"/>
        <w:pageBreakBefore w:val="0"/>
        <w:widowControl w:val="0"/>
        <w:kinsoku/>
        <w:wordWrap w:val="0"/>
        <w:overflowPunct/>
        <w:topLinePunct w:val="0"/>
        <w:autoSpaceDE/>
        <w:autoSpaceDN/>
        <w:bidi w:val="0"/>
        <w:snapToGrid w:val="0"/>
        <w:spacing w:line="380" w:lineRule="exact"/>
        <w:ind w:firstLine="417" w:firstLineChars="19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30.成交通知书</w:t>
      </w:r>
    </w:p>
    <w:p w14:paraId="4C42D0F0">
      <w:pPr>
        <w:pStyle w:val="9"/>
        <w:keepNext w:val="0"/>
        <w:keepLines w:val="0"/>
        <w:pageBreakBefore w:val="0"/>
        <w:widowControl w:val="0"/>
        <w:kinsoku/>
        <w:wordWrap w:val="0"/>
        <w:overflowPunct/>
        <w:topLinePunct w:val="0"/>
        <w:autoSpaceDE/>
        <w:autoSpaceDN/>
        <w:bidi w:val="0"/>
        <w:snapToGrid w:val="0"/>
        <w:spacing w:line="380" w:lineRule="exact"/>
        <w:ind w:firstLine="367" w:firstLineChars="17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采购代理机构和采购人在公示期满后，如无供应商质疑和投诉，可向预成交供应商发出成交通知。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供应商为成交供应商。</w:t>
      </w:r>
    </w:p>
    <w:p w14:paraId="1CB82BB8">
      <w:pPr>
        <w:pStyle w:val="9"/>
        <w:keepNext w:val="0"/>
        <w:keepLines w:val="0"/>
        <w:pageBreakBefore w:val="0"/>
        <w:widowControl w:val="0"/>
        <w:kinsoku/>
        <w:wordWrap w:val="0"/>
        <w:overflowPunct/>
        <w:topLinePunct w:val="0"/>
        <w:autoSpaceDE/>
        <w:autoSpaceDN/>
        <w:bidi w:val="0"/>
        <w:snapToGrid w:val="0"/>
        <w:spacing w:line="380" w:lineRule="exact"/>
        <w:ind w:firstLine="367" w:firstLineChars="17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排名第二的成交候选供应商因前款规定的同样原因被取消成交资格的，采购人可以确定排名第三的成交候选供应商为成交供应商。</w:t>
      </w:r>
    </w:p>
    <w:p w14:paraId="535692B5">
      <w:pPr>
        <w:pStyle w:val="6"/>
        <w:keepNext w:val="0"/>
        <w:keepLines w:val="0"/>
        <w:pageBreakBefore w:val="0"/>
        <w:widowControl w:val="0"/>
        <w:kinsoku/>
        <w:wordWrap w:val="0"/>
        <w:overflowPunct/>
        <w:topLinePunct w:val="0"/>
        <w:autoSpaceDE/>
        <w:autoSpaceDN/>
        <w:bidi w:val="0"/>
        <w:snapToGrid w:val="0"/>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5D635A30">
      <w:pPr>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 确定出成交的供应商后，在磋商有效期截止前，采购代理机构</w:t>
      </w:r>
      <w:r>
        <w:rPr>
          <w:rFonts w:hint="eastAsia" w:ascii="宋体" w:hAnsi="宋体" w:eastAsia="宋体" w:cs="宋体"/>
          <w:color w:val="auto"/>
          <w:sz w:val="21"/>
          <w:szCs w:val="21"/>
          <w:highlight w:val="none"/>
          <w:lang w:val="en-US" w:eastAsia="zh-CN"/>
        </w:rPr>
        <w:t>发纸质成交通知书或</w:t>
      </w:r>
      <w:r>
        <w:rPr>
          <w:rFonts w:hint="eastAsia" w:ascii="宋体" w:hAnsi="宋体" w:eastAsia="宋体" w:cs="宋体"/>
          <w:color w:val="auto"/>
          <w:sz w:val="21"/>
          <w:szCs w:val="21"/>
          <w:highlight w:val="none"/>
        </w:rPr>
        <w:t>将通过广西政府采购云平台系统直接将成交通知书推送至成交供应商。在该通知书（以下合同条件中称“成交通知书”）中给出采购人对成交的供应商按本合同施工、竣工和保修工程的成交标价（以下合同条件中称为“合同价格”），以及工期、质量和有关合同签订的日期、地点。</w:t>
      </w:r>
    </w:p>
    <w:p w14:paraId="6A2B0F15">
      <w:pPr>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 成交通知书为合同的组成部分。</w:t>
      </w:r>
    </w:p>
    <w:p w14:paraId="1905014D">
      <w:pPr>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 采购代理机构应及时将未成交的结果通知其他供应商。</w:t>
      </w:r>
    </w:p>
    <w:p w14:paraId="15E10D46">
      <w:pPr>
        <w:keepNext w:val="0"/>
        <w:keepLines w:val="0"/>
        <w:pageBreakBefore w:val="0"/>
        <w:widowControl w:val="0"/>
        <w:kinsoku/>
        <w:wordWrap w:val="0"/>
        <w:overflowPunct/>
        <w:topLinePunct w:val="0"/>
        <w:autoSpaceDE/>
        <w:autoSpaceDN/>
        <w:bidi w:val="0"/>
        <w:snapToGrid w:val="0"/>
        <w:spacing w:line="380" w:lineRule="exact"/>
        <w:ind w:firstLine="417" w:firstLineChars="19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31.合同协议书的签署</w:t>
      </w:r>
    </w:p>
    <w:p w14:paraId="56E507F0">
      <w:pPr>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31.1合同签订时间：</w:t>
      </w:r>
      <w:r>
        <w:rPr>
          <w:rFonts w:hint="eastAsia" w:ascii="宋体" w:hAnsi="宋体" w:eastAsia="宋体" w:cs="宋体"/>
          <w:color w:val="auto"/>
          <w:sz w:val="21"/>
          <w:szCs w:val="21"/>
          <w:highlight w:val="none"/>
        </w:rPr>
        <w:t>自成交通知书发出之日</w:t>
      </w:r>
      <w:r>
        <w:rPr>
          <w:rFonts w:hint="eastAsia" w:ascii="宋体" w:hAnsi="宋体" w:eastAsia="宋体" w:cs="宋体"/>
          <w:color w:val="auto"/>
          <w:sz w:val="21"/>
          <w:szCs w:val="21"/>
          <w:highlight w:val="none"/>
          <w:shd w:val="clear" w:color="auto" w:fill="auto"/>
        </w:rPr>
        <w:t>起</w:t>
      </w:r>
      <w:r>
        <w:rPr>
          <w:rFonts w:hint="eastAsia" w:ascii="宋体" w:hAnsi="宋体" w:eastAsia="宋体" w:cs="宋体"/>
          <w:color w:val="auto"/>
          <w:sz w:val="21"/>
          <w:szCs w:val="21"/>
          <w:highlight w:val="none"/>
          <w:u w:val="none"/>
          <w:shd w:val="clear" w:color="auto" w:fill="auto"/>
        </w:rPr>
        <w:t>25</w:t>
      </w:r>
      <w:r>
        <w:rPr>
          <w:rFonts w:hint="eastAsia" w:ascii="宋体" w:hAnsi="宋体" w:eastAsia="宋体" w:cs="宋体"/>
          <w:color w:val="auto"/>
          <w:sz w:val="21"/>
          <w:szCs w:val="21"/>
          <w:highlight w:val="none"/>
          <w:shd w:val="clear" w:color="auto" w:fill="auto"/>
        </w:rPr>
        <w:t>日内</w:t>
      </w:r>
      <w:r>
        <w:rPr>
          <w:rFonts w:hint="eastAsia" w:ascii="宋体" w:hAnsi="宋体" w:eastAsia="宋体" w:cs="宋体"/>
          <w:color w:val="auto"/>
          <w:sz w:val="21"/>
          <w:szCs w:val="21"/>
          <w:highlight w:val="none"/>
          <w:lang w:eastAsia="zh-CN"/>
        </w:rPr>
        <w:t>。</w:t>
      </w:r>
    </w:p>
    <w:p w14:paraId="59624404">
      <w:pPr>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31.2</w:t>
      </w:r>
      <w:r>
        <w:rPr>
          <w:rFonts w:hint="eastAsia" w:ascii="宋体" w:hAnsi="宋体" w:eastAsia="宋体" w:cs="宋体"/>
          <w:color w:val="auto"/>
          <w:sz w:val="21"/>
          <w:szCs w:val="21"/>
          <w:highlight w:val="none"/>
        </w:rPr>
        <w:t>成交供应商应按成交通知书中规定的日期、时间和地点，由法定代表人或授权代表前往与采购人进行签订合同。</w:t>
      </w:r>
    </w:p>
    <w:p w14:paraId="5CFE69B7">
      <w:pPr>
        <w:keepNext w:val="0"/>
        <w:keepLines w:val="0"/>
        <w:pageBreakBefore w:val="0"/>
        <w:widowControl w:val="0"/>
        <w:kinsoku/>
        <w:wordWrap w:val="0"/>
        <w:overflowPunct/>
        <w:topLinePunct w:val="0"/>
        <w:autoSpaceDE/>
        <w:autoSpaceDN/>
        <w:bidi w:val="0"/>
        <w:snapToGrid w:val="0"/>
        <w:spacing w:line="380" w:lineRule="exact"/>
        <w:ind w:firstLine="417" w:firstLineChars="1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32.如果成交供应商不按本须知第31.1条的规定执行，采购人将有充分的理由废除授标，并没收其磋商保证金。</w:t>
      </w:r>
    </w:p>
    <w:p w14:paraId="6B749E93">
      <w:pPr>
        <w:keepNext w:val="0"/>
        <w:keepLines w:val="0"/>
        <w:pageBreakBefore w:val="0"/>
        <w:widowControl w:val="0"/>
        <w:kinsoku/>
        <w:wordWrap w:val="0"/>
        <w:overflowPunct/>
        <w:topLinePunct w:val="0"/>
        <w:autoSpaceDE/>
        <w:autoSpaceDN/>
        <w:bidi w:val="0"/>
        <w:snapToGrid w:val="0"/>
        <w:spacing w:line="380" w:lineRule="exact"/>
        <w:ind w:firstLine="417" w:firstLineChars="198"/>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33.履约保证金</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本项目不收取履约保证金。</w:t>
      </w:r>
      <w:bookmarkStart w:id="91" w:name="_Toc394589066"/>
      <w:bookmarkStart w:id="92" w:name="_Toc143566676"/>
      <w:bookmarkStart w:id="93" w:name="_Toc19119"/>
    </w:p>
    <w:p w14:paraId="4B10DAFA">
      <w:pPr>
        <w:keepNext w:val="0"/>
        <w:keepLines w:val="0"/>
        <w:pageBreakBefore w:val="0"/>
        <w:widowControl w:val="0"/>
        <w:kinsoku/>
        <w:wordWrap w:val="0"/>
        <w:overflowPunct/>
        <w:topLinePunct w:val="0"/>
        <w:autoSpaceDE/>
        <w:autoSpaceDN/>
        <w:bidi w:val="0"/>
        <w:snapToGrid w:val="0"/>
        <w:spacing w:line="380" w:lineRule="exact"/>
        <w:ind w:firstLine="417" w:firstLineChars="198"/>
        <w:jc w:val="center"/>
        <w:outlineLvl w:val="9"/>
        <w:rPr>
          <w:rFonts w:hint="eastAsia" w:ascii="宋体" w:hAnsi="宋体" w:eastAsia="宋体" w:cs="宋体"/>
          <w:b/>
          <w:bCs/>
          <w:color w:val="auto"/>
          <w:sz w:val="21"/>
          <w:szCs w:val="21"/>
          <w:highlight w:val="none"/>
        </w:rPr>
      </w:pPr>
      <w:bookmarkStart w:id="94" w:name="_Toc532921656"/>
      <w:bookmarkStart w:id="95" w:name="_Toc6731"/>
      <w:bookmarkStart w:id="96" w:name="_Toc27292"/>
      <w:bookmarkStart w:id="97" w:name="_Toc15058"/>
      <w:r>
        <w:rPr>
          <w:rFonts w:hint="eastAsia" w:ascii="宋体" w:hAnsi="宋体" w:eastAsia="宋体" w:cs="宋体"/>
          <w:b/>
          <w:bCs/>
          <w:color w:val="auto"/>
          <w:sz w:val="21"/>
          <w:szCs w:val="21"/>
          <w:highlight w:val="none"/>
        </w:rPr>
        <w:t>九、其他事项</w:t>
      </w:r>
      <w:bookmarkEnd w:id="91"/>
      <w:bookmarkEnd w:id="92"/>
      <w:bookmarkEnd w:id="93"/>
      <w:bookmarkEnd w:id="94"/>
      <w:bookmarkEnd w:id="95"/>
      <w:bookmarkEnd w:id="96"/>
      <w:bookmarkEnd w:id="97"/>
    </w:p>
    <w:p w14:paraId="0E40696B">
      <w:pPr>
        <w:pStyle w:val="9"/>
        <w:keepNext w:val="0"/>
        <w:keepLines w:val="0"/>
        <w:pageBreakBefore w:val="0"/>
        <w:widowControl w:val="0"/>
        <w:kinsoku/>
        <w:wordWrap w:val="0"/>
        <w:overflowPunct/>
        <w:topLinePunct w:val="0"/>
        <w:autoSpaceDE/>
        <w:autoSpaceDN/>
        <w:bidi w:val="0"/>
        <w:snapToGrid w:val="0"/>
        <w:spacing w:line="380" w:lineRule="exact"/>
        <w:ind w:firstLine="417" w:firstLineChars="1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35.成交服务费</w:t>
      </w:r>
    </w:p>
    <w:p w14:paraId="7161647D">
      <w:pPr>
        <w:pStyle w:val="9"/>
        <w:keepNext w:val="0"/>
        <w:keepLines w:val="0"/>
        <w:pageBreakBefore w:val="0"/>
        <w:widowControl w:val="0"/>
        <w:kinsoku/>
        <w:wordWrap w:val="0"/>
        <w:overflowPunct/>
        <w:topLinePunct w:val="0"/>
        <w:autoSpaceDE/>
        <w:autoSpaceDN/>
        <w:bidi w:val="0"/>
        <w:snapToGrid w:val="0"/>
        <w:spacing w:line="380" w:lineRule="exact"/>
        <w:ind w:firstLine="415" w:firstLineChars="198"/>
        <w:outlineLvl w:val="9"/>
        <w:rPr>
          <w:rFonts w:hint="eastAsia" w:eastAsia="宋体"/>
          <w:color w:val="auto"/>
          <w:highlight w:val="none"/>
          <w:lang w:val="en-US" w:eastAsia="zh-CN"/>
        </w:rPr>
      </w:pPr>
      <w:r>
        <w:rPr>
          <w:rFonts w:hint="eastAsia" w:ascii="宋体" w:hAnsi="宋体" w:eastAsia="宋体" w:cs="宋体"/>
          <w:color w:val="auto"/>
          <w:sz w:val="21"/>
          <w:szCs w:val="21"/>
          <w:highlight w:val="none"/>
        </w:rPr>
        <w:t>签订合同前，成交供应商向</w:t>
      </w:r>
      <w:r>
        <w:rPr>
          <w:rFonts w:hint="eastAsia" w:hAnsi="宋体" w:cs="宋体"/>
          <w:color w:val="auto"/>
          <w:spacing w:val="2"/>
          <w:sz w:val="21"/>
          <w:szCs w:val="21"/>
          <w:highlight w:val="none"/>
          <w:lang w:eastAsia="zh-CN"/>
        </w:rPr>
        <w:t>广西两仪工程管理咨询有限公司</w:t>
      </w:r>
      <w:r>
        <w:rPr>
          <w:rFonts w:hint="eastAsia" w:ascii="宋体" w:hAnsi="宋体" w:eastAsia="宋体" w:cs="宋体"/>
          <w:color w:val="auto"/>
          <w:sz w:val="21"/>
          <w:szCs w:val="21"/>
          <w:highlight w:val="none"/>
        </w:rPr>
        <w:t>一次付清成交服务费，其金额详见</w:t>
      </w:r>
      <w:r>
        <w:rPr>
          <w:rFonts w:hint="eastAsia" w:ascii="宋体" w:hAnsi="宋体" w:eastAsia="宋体" w:cs="宋体"/>
          <w:color w:val="auto"/>
          <w:sz w:val="21"/>
          <w:szCs w:val="21"/>
          <w:highlight w:val="none"/>
          <w:u w:val="single"/>
        </w:rPr>
        <w:t>“前附表”</w:t>
      </w:r>
      <w:r>
        <w:rPr>
          <w:rFonts w:hint="eastAsia" w:ascii="宋体" w:hAnsi="宋体" w:eastAsia="宋体" w:cs="宋体"/>
          <w:color w:val="auto"/>
          <w:sz w:val="21"/>
          <w:szCs w:val="21"/>
          <w:highlight w:val="none"/>
        </w:rPr>
        <w:t>规定。</w:t>
      </w:r>
      <w:bookmarkStart w:id="98" w:name="_Toc20667"/>
      <w:bookmarkStart w:id="99" w:name="_Toc18067"/>
      <w:bookmarkStart w:id="100" w:name="_Toc31060"/>
      <w:bookmarkStart w:id="101" w:name="_Toc453494677"/>
      <w:bookmarkStart w:id="102" w:name="_Toc17296"/>
      <w:bookmarkStart w:id="103" w:name="_Toc394589071"/>
    </w:p>
    <w:p w14:paraId="734A5339">
      <w:pPr>
        <w:keepLines w:val="0"/>
        <w:pageBreakBefore w:val="0"/>
        <w:kinsoku/>
        <w:wordWrap w:val="0"/>
        <w:overflowPunct/>
        <w:topLinePunct w:val="0"/>
        <w:bidi w:val="0"/>
        <w:jc w:val="center"/>
        <w:outlineLvl w:val="0"/>
        <w:rPr>
          <w:rFonts w:hint="eastAsia" w:ascii="宋体" w:hAnsi="宋体" w:eastAsia="宋体" w:cs="宋体"/>
          <w:b/>
          <w:color w:val="auto"/>
          <w:highlight w:val="none"/>
        </w:rPr>
      </w:pPr>
      <w:r>
        <w:rPr>
          <w:rFonts w:hint="eastAsia" w:ascii="宋体" w:hAnsi="宋体" w:eastAsia="宋体" w:cs="宋体"/>
          <w:b/>
          <w:color w:val="auto"/>
          <w:highlight w:val="none"/>
        </w:rPr>
        <w:br w:type="page"/>
      </w:r>
      <w:bookmarkStart w:id="104" w:name="_Toc3025"/>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章  合同条款及格式</w:t>
      </w:r>
      <w:bookmarkEnd w:id="98"/>
      <w:bookmarkEnd w:id="99"/>
      <w:bookmarkEnd w:id="100"/>
      <w:bookmarkEnd w:id="104"/>
    </w:p>
    <w:bookmarkEnd w:id="101"/>
    <w:bookmarkEnd w:id="102"/>
    <w:bookmarkEnd w:id="103"/>
    <w:p w14:paraId="42710A05">
      <w:pPr>
        <w:keepLines w:val="0"/>
        <w:pageBreakBefore w:val="0"/>
        <w:kinsoku/>
        <w:wordWrap w:val="0"/>
        <w:overflowPunct/>
        <w:topLinePunct w:val="0"/>
        <w:bidi w:val="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合同协议书</w:t>
      </w:r>
    </w:p>
    <w:p w14:paraId="3593F2D0">
      <w:pPr>
        <w:keepLines w:val="0"/>
        <w:pageBreakBefore w:val="0"/>
        <w:widowControl/>
        <w:kinsoku/>
        <w:wordWrap w:val="0"/>
        <w:overflowPunct/>
        <w:topLinePunct w:val="0"/>
        <w:bidi w:val="0"/>
        <w:adjustRightInd w:val="0"/>
        <w:snapToGrid w:val="0"/>
        <w:spacing w:beforeAutospacing="1" w:after="200"/>
        <w:outlineLvl w:val="9"/>
        <w:rPr>
          <w:rFonts w:hint="eastAsia" w:ascii="宋体" w:hAnsi="宋体" w:eastAsia="宋体" w:cs="宋体"/>
          <w:color w:val="auto"/>
          <w:szCs w:val="21"/>
          <w:highlight w:val="none"/>
        </w:rPr>
      </w:pPr>
    </w:p>
    <w:p w14:paraId="5F878B17">
      <w:pPr>
        <w:keepNext w:val="0"/>
        <w:keepLines w:val="0"/>
        <w:pageBreakBefore w:val="0"/>
        <w:widowControl/>
        <w:kinsoku/>
        <w:wordWrap w:val="0"/>
        <w:overflowPunct/>
        <w:topLinePunct w:val="0"/>
        <w:autoSpaceDE/>
        <w:autoSpaceDN/>
        <w:bidi w:val="0"/>
        <w:adjustRightInd w:val="0"/>
        <w:snapToGrid w:val="0"/>
        <w:spacing w:beforeAutospacing="0" w:after="200" w:line="380" w:lineRule="exact"/>
        <w:textAlignment w:val="auto"/>
        <w:outlineLvl w:val="9"/>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p>
    <w:p w14:paraId="188A252F">
      <w:pPr>
        <w:keepNext w:val="0"/>
        <w:keepLines w:val="0"/>
        <w:pageBreakBefore w:val="0"/>
        <w:widowControl/>
        <w:kinsoku/>
        <w:wordWrap w:val="0"/>
        <w:overflowPunct/>
        <w:topLinePunct w:val="0"/>
        <w:autoSpaceDE/>
        <w:autoSpaceDN/>
        <w:bidi w:val="0"/>
        <w:adjustRightInd w:val="0"/>
        <w:snapToGrid w:val="0"/>
        <w:spacing w:beforeAutospacing="0" w:after="200" w:line="380" w:lineRule="exact"/>
        <w:textAlignment w:val="auto"/>
        <w:outlineLvl w:val="9"/>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p>
    <w:p w14:paraId="50F465B2">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根据《中华人民共和国民典法》、《中华人民共和国建筑法》及有关法律规定，遵循平等、自愿、公平和诚实信用的原则，双方就</w:t>
      </w:r>
      <w:r>
        <w:rPr>
          <w:rFonts w:hint="eastAsia" w:ascii="宋体" w:hAnsi="宋体" w:cs="宋体"/>
          <w:color w:val="auto"/>
          <w:szCs w:val="21"/>
          <w:highlight w:val="none"/>
          <w:u w:val="single"/>
          <w:lang w:eastAsia="zh-CN"/>
        </w:rPr>
        <w:t>贵港市桂林郡治遗址--西、南城墙修缮工程(一期)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施工及有关事项协商一致，共同达成如下协议：</w:t>
      </w:r>
    </w:p>
    <w:p w14:paraId="4B9FBE99">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一、工程概况</w:t>
      </w:r>
    </w:p>
    <w:p w14:paraId="21E2123D">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（一）工程名称</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贵港市桂林郡治遗址--西、南城墙修缮工程(一期)</w:t>
      </w:r>
      <w:r>
        <w:rPr>
          <w:rFonts w:hint="eastAsia" w:ascii="宋体" w:hAnsi="宋体" w:eastAsia="宋体" w:cs="宋体"/>
          <w:color w:val="auto"/>
          <w:szCs w:val="21"/>
          <w:highlight w:val="none"/>
        </w:rPr>
        <w:t>。</w:t>
      </w:r>
    </w:p>
    <w:p w14:paraId="67DB614E">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（二）工程地点：</w:t>
      </w:r>
      <w:r>
        <w:rPr>
          <w:rFonts w:hint="eastAsia" w:ascii="宋体" w:hAnsi="宋体" w:cs="宋体"/>
          <w:color w:val="auto"/>
          <w:szCs w:val="21"/>
          <w:highlight w:val="none"/>
          <w:u w:val="single"/>
          <w:lang w:eastAsia="zh-CN"/>
        </w:rPr>
        <w:t>桂林郡治遗址--西、南城墙</w:t>
      </w:r>
      <w:r>
        <w:rPr>
          <w:rFonts w:hint="eastAsia" w:ascii="宋体" w:hAnsi="宋体" w:eastAsia="宋体" w:cs="宋体"/>
          <w:bCs/>
          <w:color w:val="auto"/>
          <w:szCs w:val="21"/>
          <w:highlight w:val="none"/>
        </w:rPr>
        <w:t xml:space="preserve">。 </w:t>
      </w:r>
    </w:p>
    <w:p w14:paraId="43DBE8C7">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（三）工程立项批准文号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CAD427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四</w:t>
      </w:r>
      <w:r>
        <w:rPr>
          <w:rFonts w:hint="eastAsia" w:ascii="宋体" w:hAnsi="宋体" w:eastAsia="宋体" w:cs="宋体"/>
          <w:bCs/>
          <w:color w:val="auto"/>
          <w:szCs w:val="21"/>
          <w:highlight w:val="none"/>
        </w:rPr>
        <w:t>）资金来源：</w:t>
      </w:r>
      <w:r>
        <w:rPr>
          <w:rFonts w:hint="eastAsia" w:ascii="宋体" w:hAnsi="宋体" w:eastAsia="宋体" w:cs="宋体"/>
          <w:bCs/>
          <w:color w:val="auto"/>
          <w:szCs w:val="21"/>
          <w:highlight w:val="none"/>
          <w:u w:val="single"/>
        </w:rPr>
        <w:t xml:space="preserve"> 财政资金          </w:t>
      </w:r>
      <w:r>
        <w:rPr>
          <w:rFonts w:hint="eastAsia" w:ascii="宋体" w:hAnsi="宋体" w:eastAsia="宋体" w:cs="宋体"/>
          <w:bCs/>
          <w:color w:val="auto"/>
          <w:szCs w:val="21"/>
          <w:highlight w:val="none"/>
        </w:rPr>
        <w:t xml:space="preserve">。 </w:t>
      </w:r>
    </w:p>
    <w:p w14:paraId="30D4D0D3">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五</w:t>
      </w:r>
      <w:r>
        <w:rPr>
          <w:rFonts w:hint="eastAsia" w:ascii="宋体" w:hAnsi="宋体" w:eastAsia="宋体" w:cs="宋体"/>
          <w:bCs/>
          <w:color w:val="auto"/>
          <w:szCs w:val="21"/>
          <w:highlight w:val="none"/>
        </w:rPr>
        <w:t>）工程内容：</w:t>
      </w:r>
      <w:r>
        <w:rPr>
          <w:rFonts w:hint="eastAsia" w:ascii="宋体" w:hAnsi="宋体" w:eastAsia="宋体" w:cs="宋体"/>
          <w:bCs/>
          <w:color w:val="auto"/>
          <w:szCs w:val="21"/>
          <w:highlight w:val="none"/>
          <w:u w:val="single"/>
          <w:lang w:val="en-US" w:eastAsia="zh-CN"/>
        </w:rPr>
        <w:t>详见采购文件</w:t>
      </w:r>
      <w:r>
        <w:rPr>
          <w:rFonts w:hint="eastAsia" w:ascii="宋体" w:hAnsi="宋体" w:eastAsia="宋体" w:cs="宋体"/>
          <w:bCs/>
          <w:color w:val="auto"/>
          <w:szCs w:val="21"/>
          <w:highlight w:val="none"/>
        </w:rPr>
        <w:t xml:space="preserve">。 </w:t>
      </w:r>
    </w:p>
    <w:p w14:paraId="7802D35B">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六</w:t>
      </w:r>
      <w:r>
        <w:rPr>
          <w:rFonts w:hint="eastAsia" w:ascii="宋体" w:hAnsi="宋体" w:eastAsia="宋体" w:cs="宋体"/>
          <w:bCs/>
          <w:color w:val="auto"/>
          <w:szCs w:val="21"/>
          <w:highlight w:val="none"/>
        </w:rPr>
        <w:t>）工程承包范围：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14:paraId="5948AA92">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二、合同工期</w:t>
      </w:r>
      <w:r>
        <w:rPr>
          <w:rFonts w:hint="eastAsia" w:ascii="宋体" w:hAnsi="宋体" w:cs="宋体"/>
          <w:b/>
          <w:color w:val="auto"/>
          <w:szCs w:val="21"/>
          <w:highlight w:val="none"/>
          <w:lang w:val="en-US" w:eastAsia="zh-CN"/>
        </w:rPr>
        <w:t xml:space="preserve">  </w:t>
      </w:r>
    </w:p>
    <w:p w14:paraId="127A9625">
      <w:pPr>
        <w:pStyle w:val="14"/>
        <w:keepNext w:val="0"/>
        <w:keepLines w:val="0"/>
        <w:pageBreakBefore w:val="0"/>
        <w:widowControl w:val="0"/>
        <w:kinsoku/>
        <w:wordWrap w:val="0"/>
        <w:overflowPunct/>
        <w:topLinePunct w:val="0"/>
        <w:autoSpaceDE/>
        <w:autoSpaceDN/>
        <w:bidi w:val="0"/>
        <w:snapToGrid w:val="0"/>
        <w:spacing w:before="0" w:beforeAutospacing="0" w:after="0" w:afterAutospacing="0" w:line="380" w:lineRule="exact"/>
        <w:ind w:firstLine="459"/>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计划开工日期：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日。（具体以发包人书面通知为准）</w:t>
      </w:r>
    </w:p>
    <w:p w14:paraId="4EC4A3D9">
      <w:pPr>
        <w:pStyle w:val="14"/>
        <w:keepNext w:val="0"/>
        <w:keepLines w:val="0"/>
        <w:pageBreakBefore w:val="0"/>
        <w:widowControl w:val="0"/>
        <w:kinsoku/>
        <w:wordWrap w:val="0"/>
        <w:overflowPunct/>
        <w:topLinePunct w:val="0"/>
        <w:autoSpaceDE/>
        <w:autoSpaceDN/>
        <w:bidi w:val="0"/>
        <w:snapToGrid w:val="0"/>
        <w:spacing w:before="0" w:beforeAutospacing="0" w:after="0" w:afterAutospacing="0" w:line="380" w:lineRule="exact"/>
        <w:ind w:firstLine="459"/>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计划竣工日期：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14:paraId="506525B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w:t>
      </w:r>
      <w:r>
        <w:rPr>
          <w:rFonts w:hint="eastAsia" w:ascii="宋体" w:hAnsi="宋体" w:eastAsia="宋体" w:cs="宋体"/>
          <w:color w:val="auto"/>
          <w:szCs w:val="21"/>
          <w:highlight w:val="none"/>
          <w:shd w:val="clear" w:color="auto" w:fill="auto"/>
        </w:rPr>
        <w:t>数：</w:t>
      </w:r>
      <w:r>
        <w:rPr>
          <w:rFonts w:hint="eastAsia" w:ascii="宋体" w:hAnsi="宋体" w:cs="宋体"/>
          <w:color w:val="auto"/>
          <w:szCs w:val="21"/>
          <w:highlight w:val="none"/>
          <w:u w:val="single"/>
          <w:shd w:val="clear" w:color="auto" w:fill="auto"/>
          <w:lang w:val="en-US" w:eastAsia="zh-CN"/>
        </w:rPr>
        <w:t xml:space="preserve"> 200日历天</w:t>
      </w:r>
      <w:r>
        <w:rPr>
          <w:rFonts w:hint="eastAsia" w:ascii="宋体" w:hAnsi="宋体" w:eastAsia="宋体" w:cs="宋体"/>
          <w:color w:val="auto"/>
          <w:szCs w:val="21"/>
          <w:highlight w:val="none"/>
          <w:shd w:val="clear" w:color="auto" w:fill="auto"/>
        </w:rPr>
        <w:t>。工期总</w:t>
      </w:r>
      <w:r>
        <w:rPr>
          <w:rFonts w:hint="eastAsia" w:ascii="宋体" w:hAnsi="宋体" w:eastAsia="宋体" w:cs="宋体"/>
          <w:color w:val="auto"/>
          <w:szCs w:val="21"/>
          <w:highlight w:val="none"/>
        </w:rPr>
        <w:t>日历天数与根据前述计划开竣工日期计算的工期天数不一致的，以工期总日历天数为准。</w:t>
      </w:r>
    </w:p>
    <w:p w14:paraId="35752560">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三、质量标准</w:t>
      </w:r>
    </w:p>
    <w:p w14:paraId="0C6860E6">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r>
        <w:rPr>
          <w:rFonts w:hint="eastAsia" w:ascii="宋体" w:hAnsi="宋体" w:cs="宋体"/>
          <w:color w:val="auto"/>
          <w:szCs w:val="21"/>
          <w:highlight w:val="none"/>
          <w:lang w:eastAsia="zh-CN"/>
        </w:rPr>
        <w:t>：</w:t>
      </w:r>
      <w:r>
        <w:rPr>
          <w:rFonts w:hint="eastAsia" w:ascii="宋体" w:hAnsi="宋体" w:eastAsia="宋体" w:cs="宋体"/>
          <w:color w:val="auto"/>
          <w:highlight w:val="none"/>
          <w:u w:val="single"/>
        </w:rPr>
        <w:t>符合国家施工验收规范合格标准</w:t>
      </w:r>
      <w:r>
        <w:rPr>
          <w:rFonts w:hint="eastAsia" w:ascii="宋体" w:hAnsi="宋体" w:eastAsia="宋体" w:cs="宋体"/>
          <w:color w:val="auto"/>
          <w:szCs w:val="21"/>
          <w:highlight w:val="none"/>
        </w:rPr>
        <w:t>。</w:t>
      </w:r>
    </w:p>
    <w:p w14:paraId="7D2F6B19">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四、签约合同价与合同价格形式</w:t>
      </w:r>
    </w:p>
    <w:p w14:paraId="59149057">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（一）签约合同价为：人民币（大写）(¥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B3C7C12">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7DEE2C3B">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安全文明施工费为：人民币（大写）(¥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1E3F5A7">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（二）合同价格形式</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shd w:val="clear" w:color="auto" w:fill="auto"/>
        </w:rPr>
        <w:t xml:space="preserve"> 固定综合单价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F32043">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五、项目经理</w:t>
      </w:r>
    </w:p>
    <w:p w14:paraId="0CBC747A">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AE7CE1">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六、合同文件构成</w:t>
      </w:r>
    </w:p>
    <w:p w14:paraId="4890997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本协议书与下列文件一起构成本合同的文件：</w:t>
      </w:r>
    </w:p>
    <w:p w14:paraId="530EE424">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（一）成交通知书</w:t>
      </w:r>
    </w:p>
    <w:p w14:paraId="3896F71B">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（二）成交供应商的响应文件；</w:t>
      </w:r>
    </w:p>
    <w:p w14:paraId="305167F6">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（三）专用合同条款及其附件；</w:t>
      </w:r>
    </w:p>
    <w:p w14:paraId="050892C8">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（四）通用合同条款；</w:t>
      </w:r>
    </w:p>
    <w:p w14:paraId="1D414738">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（五）技术标准和要求；</w:t>
      </w:r>
    </w:p>
    <w:p w14:paraId="246AD739">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（六）图纸；</w:t>
      </w:r>
    </w:p>
    <w:p w14:paraId="6011D46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（七）已标价的工程量清单；</w:t>
      </w:r>
    </w:p>
    <w:p w14:paraId="4BDAE9F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（八）其他合同文件。</w:t>
      </w:r>
    </w:p>
    <w:p w14:paraId="2D0356CC">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748CDF49">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上述各项合同文件包括合同当事人就该项合同文件所做出的补充和修改，属于同一类内容的文件，应以最新签署的为准。专用合同条款及其附件须经合同当事人签字或盖印鉴。</w:t>
      </w:r>
    </w:p>
    <w:p w14:paraId="21C628B5">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七、承诺</w:t>
      </w:r>
    </w:p>
    <w:p w14:paraId="6332390B">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（一）发包人承诺按照法律规定履行项目审批手续、筹集工程建设资金并按照合同约定的期限和方式支付合同价款。</w:t>
      </w:r>
    </w:p>
    <w:p w14:paraId="3B72DA7A">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（二）承包人承诺按照法律规定及合同约定组织完成工程施工，确保工程质量和安全，不进行转包及违法分包，并在缺陷责任期及保修期内承担相应的工程维修责任。</w:t>
      </w:r>
    </w:p>
    <w:p w14:paraId="058D10F3">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（三）发包人和承包人通过竞争性磋商形式签订合同的，双方理解并承诺不再就同一工程另行签订与合同实质性内容相背离的协议。</w:t>
      </w:r>
    </w:p>
    <w:p w14:paraId="58831407">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八、词语含义</w:t>
      </w:r>
    </w:p>
    <w:p w14:paraId="588D0445">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3F030D5D">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九、不可抗力事件处理</w:t>
      </w:r>
    </w:p>
    <w:p w14:paraId="2B1AD876">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（一）不可抗力事件发生后，应立即通知对方，并附送有关权威机构出具的证明。</w:t>
      </w:r>
    </w:p>
    <w:p w14:paraId="75E26198">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（二）不可抗力事件延续120天以上，双方应通过友好协商，确定是否继续履行合同。</w:t>
      </w:r>
    </w:p>
    <w:p w14:paraId="55E380BE">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十、争议</w:t>
      </w:r>
    </w:p>
    <w:p w14:paraId="096C2F71">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因履行本合同引起的或与本合同有关的争议，甲乙双方应首先通过友好协商解决，如果协商不成的采用下列第 </w:t>
      </w:r>
      <w:r>
        <w:rPr>
          <w:rFonts w:hint="eastAsia" w:ascii="宋体" w:hAnsi="宋体" w:eastAsia="宋体" w:cs="宋体"/>
          <w:bCs/>
          <w:color w:val="auto"/>
          <w:szCs w:val="21"/>
          <w:highlight w:val="none"/>
          <w:u w:val="single"/>
        </w:rPr>
        <w:t xml:space="preserve">(二) </w:t>
      </w:r>
      <w:r>
        <w:rPr>
          <w:rFonts w:hint="eastAsia" w:ascii="宋体" w:hAnsi="宋体" w:eastAsia="宋体" w:cs="宋体"/>
          <w:bCs/>
          <w:color w:val="auto"/>
          <w:szCs w:val="21"/>
          <w:highlight w:val="none"/>
        </w:rPr>
        <w:t>种方式解决：</w:t>
      </w:r>
    </w:p>
    <w:p w14:paraId="68D75456">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 提交</w:t>
      </w:r>
      <w:r>
        <w:rPr>
          <w:rFonts w:hint="eastAsia" w:ascii="宋体" w:hAnsi="宋体" w:eastAsia="宋体" w:cs="宋体"/>
          <w:bCs/>
          <w:color w:val="auto"/>
          <w:szCs w:val="21"/>
          <w:highlight w:val="none"/>
          <w:u w:val="single"/>
          <w:lang w:val="en-US" w:eastAsia="zh-CN"/>
        </w:rPr>
        <w:t>东兴市</w:t>
      </w:r>
      <w:r>
        <w:rPr>
          <w:rFonts w:hint="eastAsia" w:ascii="宋体" w:hAnsi="宋体" w:eastAsia="宋体" w:cs="宋体"/>
          <w:bCs/>
          <w:color w:val="auto"/>
          <w:szCs w:val="21"/>
          <w:highlight w:val="none"/>
        </w:rPr>
        <w:t>仲裁委员会仲裁</w:t>
      </w:r>
    </w:p>
    <w:p w14:paraId="5E8E1D93">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(二) 依法向甲方所在地人民法院起诉。</w:t>
      </w:r>
    </w:p>
    <w:p w14:paraId="2382B57C">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十一、签订时间</w:t>
      </w:r>
    </w:p>
    <w:p w14:paraId="027385C8">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年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29D6C4E7">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十二、签订地点</w:t>
      </w:r>
    </w:p>
    <w:p w14:paraId="3E2BB957">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本合同在签订。</w:t>
      </w:r>
    </w:p>
    <w:p w14:paraId="6C1A17A2">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十三、补充协议</w:t>
      </w:r>
    </w:p>
    <w:p w14:paraId="3F4BF5D0">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0C1E6408">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十四、合同生效</w:t>
      </w:r>
    </w:p>
    <w:p w14:paraId="244B804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签订之日起 </w:t>
      </w:r>
      <w:r>
        <w:rPr>
          <w:rFonts w:hint="eastAsia" w:ascii="宋体" w:hAnsi="宋体" w:eastAsia="宋体" w:cs="宋体"/>
          <w:bCs/>
          <w:color w:val="auto"/>
          <w:szCs w:val="21"/>
          <w:highlight w:val="none"/>
        </w:rPr>
        <w:t>生效。</w:t>
      </w:r>
    </w:p>
    <w:p w14:paraId="2D5AC3E4">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十五、合同份数</w:t>
      </w:r>
    </w:p>
    <w:p w14:paraId="5311FE7A">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肆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贰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贰 </w:t>
      </w:r>
      <w:r>
        <w:rPr>
          <w:rFonts w:hint="eastAsia" w:ascii="宋体" w:hAnsi="宋体" w:eastAsia="宋体" w:cs="宋体"/>
          <w:bCs/>
          <w:color w:val="auto"/>
          <w:szCs w:val="21"/>
          <w:highlight w:val="none"/>
        </w:rPr>
        <w:t>份。</w:t>
      </w:r>
    </w:p>
    <w:p w14:paraId="5CCC2AC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  (公章)                          承包人：(公章)</w:t>
      </w:r>
    </w:p>
    <w:p w14:paraId="4B05D484">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3915BBD8">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                          或其委托代理人：</w:t>
      </w:r>
    </w:p>
    <w:p w14:paraId="2EAEF9FA">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414AE06A">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地址：</w:t>
      </w:r>
    </w:p>
    <w:p w14:paraId="5961AFF2">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                                邮政编码：</w:t>
      </w:r>
    </w:p>
    <w:p w14:paraId="54EC8CFD">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48C518C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3B1D6B2E">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16C0F37F">
      <w:pPr>
        <w:keepNext w:val="0"/>
        <w:keepLines w:val="0"/>
        <w:pageBreakBefore w:val="0"/>
        <w:widowControl/>
        <w:kinsoku/>
        <w:wordWrap w:val="0"/>
        <w:overflowPunct/>
        <w:topLinePunct w:val="0"/>
        <w:autoSpaceDE/>
        <w:autoSpaceDN/>
        <w:bidi w:val="0"/>
        <w:adjustRightInd w:val="0"/>
        <w:snapToGrid w:val="0"/>
        <w:spacing w:beforeAutospacing="0"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账号：</w:t>
      </w:r>
    </w:p>
    <w:p w14:paraId="1B9603A8">
      <w:pPr>
        <w:keepLines w:val="0"/>
        <w:pageBreakBefore w:val="0"/>
        <w:widowControl/>
        <w:kinsoku/>
        <w:wordWrap w:val="0"/>
        <w:overflowPunct/>
        <w:topLinePunct w:val="0"/>
        <w:bidi w:val="0"/>
        <w:adjustRightInd w:val="0"/>
        <w:snapToGrid w:val="0"/>
        <w:spacing w:beforeAutospacing="1" w:after="200" w:line="500" w:lineRule="exact"/>
        <w:outlineLvl w:val="9"/>
        <w:rPr>
          <w:rFonts w:hint="eastAsia" w:ascii="宋体" w:hAnsi="宋体" w:eastAsia="宋体" w:cs="宋体"/>
          <w:color w:val="auto"/>
          <w:sz w:val="28"/>
          <w:szCs w:val="28"/>
          <w:highlight w:val="none"/>
        </w:rPr>
      </w:pPr>
    </w:p>
    <w:p w14:paraId="6717BF7E">
      <w:pPr>
        <w:pStyle w:val="7"/>
        <w:keepLines w:val="0"/>
        <w:pageBreakBefore w:val="0"/>
        <w:kinsoku/>
        <w:wordWrap w:val="0"/>
        <w:overflowPunct/>
        <w:topLinePunct w:val="0"/>
        <w:bidi w:val="0"/>
        <w:outlineLvl w:val="9"/>
        <w:rPr>
          <w:rFonts w:hint="eastAsia" w:ascii="宋体" w:hAnsi="宋体" w:eastAsia="宋体" w:cs="宋体"/>
          <w:color w:val="auto"/>
          <w:sz w:val="28"/>
          <w:szCs w:val="28"/>
          <w:highlight w:val="none"/>
        </w:rPr>
      </w:pPr>
    </w:p>
    <w:p w14:paraId="1902ED61">
      <w:pPr>
        <w:pStyle w:val="16"/>
        <w:keepLines w:val="0"/>
        <w:pageBreakBefore w:val="0"/>
        <w:kinsoku/>
        <w:wordWrap w:val="0"/>
        <w:overflowPunct/>
        <w:topLinePunct w:val="0"/>
        <w:bidi w:val="0"/>
        <w:outlineLvl w:val="9"/>
        <w:rPr>
          <w:rFonts w:hint="eastAsia" w:ascii="宋体" w:hAnsi="宋体" w:eastAsia="宋体" w:cs="宋体"/>
          <w:color w:val="auto"/>
          <w:sz w:val="28"/>
          <w:szCs w:val="28"/>
          <w:highlight w:val="none"/>
        </w:rPr>
      </w:pPr>
    </w:p>
    <w:p w14:paraId="31E2F193">
      <w:pPr>
        <w:pStyle w:val="16"/>
        <w:keepLines w:val="0"/>
        <w:pageBreakBefore w:val="0"/>
        <w:kinsoku/>
        <w:wordWrap w:val="0"/>
        <w:overflowPunct/>
        <w:topLinePunct w:val="0"/>
        <w:bidi w:val="0"/>
        <w:outlineLvl w:val="9"/>
        <w:rPr>
          <w:rFonts w:hint="eastAsia" w:ascii="宋体" w:hAnsi="宋体" w:eastAsia="宋体" w:cs="宋体"/>
          <w:color w:val="auto"/>
          <w:sz w:val="28"/>
          <w:szCs w:val="28"/>
          <w:highlight w:val="none"/>
        </w:rPr>
      </w:pPr>
    </w:p>
    <w:p w14:paraId="7B625E8D">
      <w:pPr>
        <w:pStyle w:val="16"/>
        <w:keepLines w:val="0"/>
        <w:pageBreakBefore w:val="0"/>
        <w:kinsoku/>
        <w:wordWrap w:val="0"/>
        <w:overflowPunct/>
        <w:topLinePunct w:val="0"/>
        <w:bidi w:val="0"/>
        <w:outlineLvl w:val="9"/>
        <w:rPr>
          <w:rFonts w:hint="eastAsia" w:ascii="宋体" w:hAnsi="宋体" w:eastAsia="宋体" w:cs="宋体"/>
          <w:color w:val="auto"/>
          <w:sz w:val="28"/>
          <w:szCs w:val="28"/>
          <w:highlight w:val="none"/>
        </w:rPr>
      </w:pPr>
    </w:p>
    <w:p w14:paraId="0EB6D0E9">
      <w:pPr>
        <w:pStyle w:val="16"/>
        <w:keepLines w:val="0"/>
        <w:pageBreakBefore w:val="0"/>
        <w:kinsoku/>
        <w:wordWrap w:val="0"/>
        <w:overflowPunct/>
        <w:topLinePunct w:val="0"/>
        <w:bidi w:val="0"/>
        <w:outlineLvl w:val="9"/>
        <w:rPr>
          <w:rFonts w:hint="eastAsia" w:ascii="宋体" w:hAnsi="宋体" w:eastAsia="宋体" w:cs="宋体"/>
          <w:color w:val="auto"/>
          <w:sz w:val="28"/>
          <w:szCs w:val="28"/>
          <w:highlight w:val="none"/>
        </w:rPr>
      </w:pPr>
    </w:p>
    <w:p w14:paraId="612F3570">
      <w:pPr>
        <w:pStyle w:val="16"/>
        <w:keepLines w:val="0"/>
        <w:pageBreakBefore w:val="0"/>
        <w:kinsoku/>
        <w:wordWrap w:val="0"/>
        <w:overflowPunct/>
        <w:topLinePunct w:val="0"/>
        <w:bidi w:val="0"/>
        <w:outlineLvl w:val="9"/>
        <w:rPr>
          <w:rFonts w:hint="eastAsia" w:ascii="宋体" w:hAnsi="宋体" w:eastAsia="宋体" w:cs="宋体"/>
          <w:color w:val="auto"/>
          <w:sz w:val="28"/>
          <w:szCs w:val="28"/>
          <w:highlight w:val="none"/>
        </w:rPr>
      </w:pPr>
    </w:p>
    <w:p w14:paraId="263A1C2E">
      <w:pPr>
        <w:keepLines w:val="0"/>
        <w:pageBreakBefore w:val="0"/>
        <w:kinsoku/>
        <w:wordWrap w:val="0"/>
        <w:overflowPunct/>
        <w:topLinePunct w:val="0"/>
        <w:bidi w:val="0"/>
        <w:spacing w:line="400" w:lineRule="exact"/>
        <w:outlineLvl w:val="9"/>
        <w:rPr>
          <w:rFonts w:hint="eastAsia" w:ascii="宋体" w:hAnsi="宋体" w:eastAsia="宋体" w:cs="宋体"/>
          <w:color w:val="auto"/>
          <w:szCs w:val="32"/>
          <w:highlight w:val="none"/>
        </w:rPr>
      </w:pPr>
    </w:p>
    <w:p w14:paraId="311FB86C">
      <w:pPr>
        <w:keepLines w:val="0"/>
        <w:pageBreakBefore w:val="0"/>
        <w:kinsoku/>
        <w:wordWrap w:val="0"/>
        <w:overflowPunct/>
        <w:topLinePunct w:val="0"/>
        <w:bidi w:val="0"/>
        <w:spacing w:line="400" w:lineRule="exact"/>
        <w:outlineLvl w:val="9"/>
        <w:rPr>
          <w:rFonts w:hint="eastAsia" w:ascii="宋体" w:hAnsi="宋体" w:eastAsia="宋体" w:cs="宋体"/>
          <w:color w:val="auto"/>
          <w:szCs w:val="32"/>
          <w:highlight w:val="none"/>
        </w:rPr>
      </w:pPr>
    </w:p>
    <w:p w14:paraId="6F0C0351">
      <w:pPr>
        <w:keepLines w:val="0"/>
        <w:pageBreakBefore w:val="0"/>
        <w:kinsoku/>
        <w:wordWrap w:val="0"/>
        <w:overflowPunct/>
        <w:topLinePunct w:val="0"/>
        <w:bidi w:val="0"/>
        <w:spacing w:line="400" w:lineRule="exact"/>
        <w:outlineLvl w:val="9"/>
        <w:rPr>
          <w:rFonts w:hint="eastAsia" w:ascii="宋体" w:hAnsi="宋体" w:eastAsia="宋体" w:cs="宋体"/>
          <w:color w:val="auto"/>
          <w:szCs w:val="32"/>
          <w:highlight w:val="none"/>
        </w:rPr>
      </w:pPr>
    </w:p>
    <w:p w14:paraId="0988255A">
      <w:pPr>
        <w:keepLines w:val="0"/>
        <w:pageBreakBefore w:val="0"/>
        <w:kinsoku/>
        <w:wordWrap w:val="0"/>
        <w:overflowPunct/>
        <w:topLinePunct w:val="0"/>
        <w:bidi w:val="0"/>
        <w:spacing w:line="400" w:lineRule="exact"/>
        <w:outlineLvl w:val="9"/>
        <w:rPr>
          <w:rFonts w:hint="eastAsia" w:ascii="宋体" w:hAnsi="宋体" w:eastAsia="宋体" w:cs="宋体"/>
          <w:color w:val="auto"/>
          <w:szCs w:val="32"/>
          <w:highlight w:val="none"/>
        </w:rPr>
      </w:pPr>
    </w:p>
    <w:p w14:paraId="27431312">
      <w:pPr>
        <w:keepLines w:val="0"/>
        <w:pageBreakBefore w:val="0"/>
        <w:kinsoku/>
        <w:wordWrap w:val="0"/>
        <w:overflowPunct/>
        <w:topLinePunct w:val="0"/>
        <w:bidi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FC4EAB8">
      <w:pPr>
        <w:keepLines w:val="0"/>
        <w:pageBreakBefore w:val="0"/>
        <w:kinsoku/>
        <w:wordWrap w:val="0"/>
        <w:overflowPunct/>
        <w:topLinePunct w:val="0"/>
        <w:bidi w:val="0"/>
        <w:spacing w:line="400" w:lineRule="exact"/>
        <w:jc w:val="center"/>
        <w:outlineLvl w:val="9"/>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第二部分    合同通用条款</w:t>
      </w:r>
    </w:p>
    <w:p w14:paraId="4500D407">
      <w:pPr>
        <w:keepLines w:val="0"/>
        <w:pageBreakBefore w:val="0"/>
        <w:widowControl/>
        <w:kinsoku/>
        <w:wordWrap w:val="0"/>
        <w:overflowPunct/>
        <w:topLinePunct w:val="0"/>
        <w:bidi w:val="0"/>
        <w:adjustRightInd w:val="0"/>
        <w:snapToGrid w:val="0"/>
        <w:spacing w:beforeAutospacing="1" w:line="400" w:lineRule="exact"/>
        <w:ind w:firstLine="420"/>
        <w:outlineLvl w:val="9"/>
        <w:rPr>
          <w:rFonts w:hint="eastAsia" w:ascii="宋体" w:hAnsi="宋体" w:eastAsia="宋体" w:cs="宋体"/>
          <w:color w:val="auto"/>
          <w:sz w:val="24"/>
          <w:highlight w:val="none"/>
        </w:rPr>
      </w:pPr>
    </w:p>
    <w:p w14:paraId="055F0A5D">
      <w:pPr>
        <w:keepLines w:val="0"/>
        <w:pageBreakBefore w:val="0"/>
        <w:widowControl/>
        <w:kinsoku/>
        <w:wordWrap w:val="0"/>
        <w:overflowPunct/>
        <w:topLinePunct w:val="0"/>
        <w:bidi w:val="0"/>
        <w:adjustRightInd w:val="0"/>
        <w:snapToGrid w:val="0"/>
        <w:spacing w:beforeAutospacing="1" w:line="400" w:lineRule="exact"/>
        <w:ind w:firstLine="42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本项目的“合同通用条款”，采用国家工商行政管理局和建设部颁发的《建设工程施工合同》（GF-2017-0201）的“合同通用条款”。</w:t>
      </w:r>
    </w:p>
    <w:p w14:paraId="04CE0AD3">
      <w:pPr>
        <w:keepNext w:val="0"/>
        <w:keepLines w:val="0"/>
        <w:pageBreakBefore w:val="0"/>
        <w:kinsoku/>
        <w:wordWrap w:val="0"/>
        <w:overflowPunct/>
        <w:topLinePunct w:val="0"/>
        <w:bidi w:val="0"/>
        <w:outlineLvl w:val="9"/>
        <w:rPr>
          <w:rFonts w:hint="eastAsia" w:ascii="宋体" w:hAnsi="宋体" w:eastAsia="宋体" w:cs="宋体"/>
          <w:color w:val="auto"/>
          <w:sz w:val="30"/>
          <w:szCs w:val="30"/>
          <w:highlight w:val="none"/>
        </w:rPr>
      </w:pPr>
      <w:bookmarkStart w:id="105" w:name="_Toc467599552"/>
      <w:bookmarkStart w:id="106" w:name="_Toc15335"/>
      <w:bookmarkStart w:id="107" w:name="_Toc389065257"/>
    </w:p>
    <w:p w14:paraId="7E54248C">
      <w:pPr>
        <w:keepLines w:val="0"/>
        <w:pageBreakBefore w:val="0"/>
        <w:kinsoku/>
        <w:wordWrap w:val="0"/>
        <w:overflowPunct/>
        <w:topLinePunct w:val="0"/>
        <w:bidi w:val="0"/>
        <w:spacing w:line="400" w:lineRule="exact"/>
        <w:jc w:val="center"/>
        <w:outlineLvl w:val="9"/>
        <w:rPr>
          <w:rFonts w:hint="eastAsia" w:ascii="宋体" w:hAnsi="宋体" w:eastAsia="宋体" w:cs="宋体"/>
          <w:color w:val="auto"/>
          <w:szCs w:val="32"/>
          <w:highlight w:val="none"/>
        </w:rPr>
      </w:pPr>
      <w:r>
        <w:rPr>
          <w:rFonts w:hint="eastAsia" w:ascii="宋体" w:hAnsi="宋体" w:eastAsia="宋体" w:cs="宋体"/>
          <w:color w:val="auto"/>
          <w:sz w:val="36"/>
          <w:szCs w:val="36"/>
          <w:highlight w:val="none"/>
        </w:rPr>
        <w:t xml:space="preserve">第三部分 </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专用合同条款</w:t>
      </w:r>
      <w:bookmarkEnd w:id="105"/>
      <w:bookmarkEnd w:id="106"/>
      <w:bookmarkEnd w:id="107"/>
    </w:p>
    <w:p w14:paraId="6B6D8193">
      <w:pPr>
        <w:keepLines w:val="0"/>
        <w:pageBreakBefore w:val="0"/>
        <w:kinsoku/>
        <w:wordWrap w:val="0"/>
        <w:overflowPunct/>
        <w:topLinePunct w:val="0"/>
        <w:bidi w:val="0"/>
        <w:spacing w:line="400" w:lineRule="exact"/>
        <w:outlineLvl w:val="9"/>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w:t>
      </w:r>
    </w:p>
    <w:p w14:paraId="6B25A447">
      <w:pPr>
        <w:keepNext w:val="0"/>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bookmarkStart w:id="108" w:name="_Toc467599553"/>
      <w:bookmarkStart w:id="109" w:name="_Toc373478339"/>
      <w:bookmarkStart w:id="110" w:name="_Toc351203633"/>
      <w:bookmarkStart w:id="111" w:name="_Toc373227692"/>
      <w:bookmarkStart w:id="112" w:name="_Toc389065258"/>
      <w:r>
        <w:rPr>
          <w:rFonts w:hint="eastAsia" w:ascii="宋体" w:hAnsi="宋体" w:eastAsia="宋体" w:cs="宋体"/>
          <w:color w:val="auto"/>
          <w:sz w:val="21"/>
          <w:szCs w:val="21"/>
          <w:highlight w:val="none"/>
        </w:rPr>
        <w:t>1</w:t>
      </w:r>
      <w:bookmarkStart w:id="113" w:name="_Toc296944495"/>
      <w:bookmarkStart w:id="114" w:name="_Toc296890984"/>
      <w:bookmarkStart w:id="115" w:name="_Toc296347155"/>
      <w:bookmarkStart w:id="116" w:name="_Toc296503156"/>
      <w:bookmarkStart w:id="117" w:name="_Toc296346657"/>
      <w:bookmarkStart w:id="118" w:name="_Toc297120456"/>
      <w:bookmarkStart w:id="119" w:name="_Toc297048342"/>
      <w:bookmarkStart w:id="120" w:name="_Toc296891196"/>
      <w:bookmarkStart w:id="121" w:name="_Toc292559866"/>
      <w:bookmarkStart w:id="122" w:name="_Toc292559361"/>
      <w:r>
        <w:rPr>
          <w:rFonts w:hint="eastAsia" w:ascii="宋体" w:hAnsi="宋体" w:eastAsia="宋体" w:cs="宋体"/>
          <w:color w:val="auto"/>
          <w:sz w:val="21"/>
          <w:szCs w:val="21"/>
          <w:highlight w:val="none"/>
        </w:rPr>
        <w:t>. 一般约定</w:t>
      </w:r>
      <w:bookmarkEnd w:id="108"/>
      <w:bookmarkEnd w:id="109"/>
      <w:bookmarkEnd w:id="110"/>
      <w:bookmarkEnd w:id="111"/>
      <w:bookmarkEnd w:id="112"/>
    </w:p>
    <w:bookmarkEnd w:id="113"/>
    <w:bookmarkEnd w:id="114"/>
    <w:bookmarkEnd w:id="115"/>
    <w:bookmarkEnd w:id="116"/>
    <w:bookmarkEnd w:id="117"/>
    <w:bookmarkEnd w:id="118"/>
    <w:bookmarkEnd w:id="119"/>
    <w:bookmarkEnd w:id="120"/>
    <w:bookmarkEnd w:id="121"/>
    <w:bookmarkEnd w:id="122"/>
    <w:p w14:paraId="44781330">
      <w:pPr>
        <w:keepNext w:val="0"/>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bookmarkStart w:id="123" w:name="_Toc389065259"/>
      <w:bookmarkStart w:id="124" w:name="_Toc467599554"/>
      <w:bookmarkStart w:id="125" w:name="_Toc373227693"/>
      <w:bookmarkStart w:id="126" w:name="_Toc373478340"/>
      <w:r>
        <w:rPr>
          <w:rFonts w:hint="eastAsia" w:ascii="宋体" w:hAnsi="宋体" w:eastAsia="宋体" w:cs="宋体"/>
          <w:color w:val="auto"/>
          <w:sz w:val="21"/>
          <w:szCs w:val="21"/>
          <w:highlight w:val="none"/>
        </w:rPr>
        <w:t>1.1 词语定义</w:t>
      </w:r>
      <w:bookmarkEnd w:id="123"/>
      <w:bookmarkEnd w:id="124"/>
      <w:bookmarkEnd w:id="125"/>
      <w:bookmarkEnd w:id="126"/>
    </w:p>
    <w:p w14:paraId="11B305A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合同</w:t>
      </w:r>
    </w:p>
    <w:p w14:paraId="1B205F06">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1.1.1.10 其他合同文件包括：</w:t>
      </w:r>
      <w:r>
        <w:rPr>
          <w:rFonts w:hint="eastAsia" w:ascii="宋体" w:hAnsi="宋体" w:eastAsia="宋体" w:cs="宋体"/>
          <w:color w:val="auto"/>
          <w:szCs w:val="21"/>
          <w:highlight w:val="none"/>
          <w:u w:val="single"/>
        </w:rPr>
        <w:t xml:space="preserve">履行合同过程中双方盖章确认的对合同内容有实质性影响的会议纪要、签证、设计变更等文件或者书面补充协议    </w:t>
      </w:r>
    </w:p>
    <w:p w14:paraId="4CDFCA8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37E2E3D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27" w:name="_Toc22158"/>
      <w:r>
        <w:rPr>
          <w:rFonts w:hint="eastAsia" w:ascii="宋体" w:hAnsi="宋体" w:eastAsia="宋体" w:cs="宋体"/>
          <w:color w:val="auto"/>
          <w:szCs w:val="21"/>
          <w:highlight w:val="none"/>
        </w:rPr>
        <w:t>1.1.2.4 监理人：</w:t>
      </w:r>
      <w:bookmarkEnd w:id="127"/>
    </w:p>
    <w:p w14:paraId="585E7DA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待定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10FD3B4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766E722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CB2470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434C2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F70A84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28" w:name="_Toc13154"/>
      <w:r>
        <w:rPr>
          <w:rFonts w:hint="eastAsia" w:ascii="宋体" w:hAnsi="宋体" w:eastAsia="宋体" w:cs="宋体"/>
          <w:color w:val="auto"/>
          <w:szCs w:val="21"/>
          <w:highlight w:val="none"/>
        </w:rPr>
        <w:t>1.1.2.5 设计人：</w:t>
      </w:r>
      <w:bookmarkEnd w:id="128"/>
    </w:p>
    <w:p w14:paraId="629BB76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393E96B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31017C86">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3EC1933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7CCEC6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8FFDE6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1CE0F05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29" w:name="_Toc25984"/>
      <w:r>
        <w:rPr>
          <w:rFonts w:hint="eastAsia" w:ascii="宋体" w:hAnsi="宋体" w:eastAsia="宋体" w:cs="宋体"/>
          <w:color w:val="auto"/>
          <w:szCs w:val="21"/>
          <w:highlight w:val="none"/>
        </w:rPr>
        <w:t>1.1.3.7 作为施工现场组成部分的其他场所包括：</w:t>
      </w:r>
      <w:r>
        <w:rPr>
          <w:rFonts w:hint="eastAsia" w:ascii="宋体" w:hAnsi="宋体" w:eastAsia="宋体" w:cs="宋体"/>
          <w:color w:val="auto"/>
          <w:szCs w:val="21"/>
          <w:highlight w:val="none"/>
          <w:u w:val="single"/>
        </w:rPr>
        <w:t xml:space="preserve">双方根据施工作业需要另行商定     </w:t>
      </w:r>
      <w:r>
        <w:rPr>
          <w:rFonts w:hint="eastAsia" w:ascii="宋体" w:hAnsi="宋体" w:eastAsia="宋体" w:cs="宋体"/>
          <w:color w:val="auto"/>
          <w:szCs w:val="21"/>
          <w:highlight w:val="none"/>
        </w:rPr>
        <w:t>。</w:t>
      </w:r>
      <w:bookmarkEnd w:id="129"/>
    </w:p>
    <w:p w14:paraId="15266BC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szCs w:val="21"/>
          <w:highlight w:val="none"/>
          <w:u w:val="single"/>
        </w:rPr>
        <w:t xml:space="preserve">       无           </w:t>
      </w:r>
      <w:r>
        <w:rPr>
          <w:rFonts w:hint="eastAsia" w:ascii="宋体" w:hAnsi="宋体" w:eastAsia="宋体" w:cs="宋体"/>
          <w:color w:val="auto"/>
          <w:kern w:val="0"/>
          <w:szCs w:val="21"/>
          <w:highlight w:val="none"/>
        </w:rPr>
        <w:t>。</w:t>
      </w:r>
    </w:p>
    <w:p w14:paraId="38EBE4F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szCs w:val="21"/>
          <w:highlight w:val="none"/>
          <w:u w:val="single"/>
        </w:rPr>
        <w:t xml:space="preserve">  双方根据施工作业需要另行商定，且不得超过商定的范围   </w:t>
      </w:r>
      <w:r>
        <w:rPr>
          <w:rFonts w:hint="eastAsia" w:ascii="宋体" w:hAnsi="宋体" w:eastAsia="宋体" w:cs="宋体"/>
          <w:color w:val="auto"/>
          <w:kern w:val="0"/>
          <w:szCs w:val="21"/>
          <w:highlight w:val="none"/>
        </w:rPr>
        <w:t>。</w:t>
      </w:r>
    </w:p>
    <w:p w14:paraId="767678C8">
      <w:pPr>
        <w:keepNext w:val="0"/>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bookmarkStart w:id="130" w:name="_Toc467599555"/>
      <w:bookmarkStart w:id="131" w:name="_Toc373478341"/>
      <w:bookmarkStart w:id="132" w:name="_Toc389065260"/>
      <w:bookmarkStart w:id="133" w:name="_Toc373227694"/>
      <w:r>
        <w:rPr>
          <w:rFonts w:hint="eastAsia" w:ascii="宋体" w:hAnsi="宋体" w:eastAsia="宋体" w:cs="宋体"/>
          <w:color w:val="auto"/>
          <w:sz w:val="21"/>
          <w:szCs w:val="21"/>
          <w:highlight w:val="none"/>
        </w:rPr>
        <w:t>1.3 法律</w:t>
      </w:r>
      <w:bookmarkEnd w:id="130"/>
      <w:bookmarkEnd w:id="131"/>
      <w:bookmarkEnd w:id="132"/>
      <w:bookmarkEnd w:id="133"/>
    </w:p>
    <w:p w14:paraId="01B4D02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 xml:space="preserve">按合同签订时国家现行法律、行政法规及工程所在地政府的有关法规和规章执行；上述法律、法规有修订的，按新修订的执行，有冲突的按较严格的执行。         </w:t>
      </w:r>
    </w:p>
    <w:p w14:paraId="4F0F7742">
      <w:pPr>
        <w:keepNext w:val="0"/>
        <w:keepLines w:val="0"/>
        <w:pageBreakBefore w:val="0"/>
        <w:kinsoku/>
        <w:wordWrap w:val="0"/>
        <w:overflowPunct/>
        <w:topLinePunct w:val="0"/>
        <w:bidi w:val="0"/>
        <w:spacing w:after="0"/>
        <w:outlineLvl w:val="9"/>
        <w:rPr>
          <w:rFonts w:hint="eastAsia" w:ascii="宋体" w:hAnsi="宋体" w:eastAsia="宋体" w:cs="宋体"/>
          <w:color w:val="auto"/>
          <w:sz w:val="21"/>
          <w:szCs w:val="21"/>
          <w:highlight w:val="none"/>
        </w:rPr>
      </w:pPr>
      <w:bookmarkStart w:id="134" w:name="_Toc389065261"/>
      <w:bookmarkStart w:id="135" w:name="_Toc373478342"/>
      <w:bookmarkStart w:id="136" w:name="_Toc467599556"/>
      <w:bookmarkStart w:id="137" w:name="_Toc373227695"/>
      <w:r>
        <w:rPr>
          <w:rFonts w:hint="eastAsia" w:ascii="宋体" w:hAnsi="宋体" w:eastAsia="宋体" w:cs="宋体"/>
          <w:color w:val="auto"/>
          <w:sz w:val="21"/>
          <w:szCs w:val="21"/>
          <w:highlight w:val="none"/>
        </w:rPr>
        <w:t>1.4 标准和规范</w:t>
      </w:r>
      <w:bookmarkEnd w:id="134"/>
      <w:bookmarkEnd w:id="135"/>
      <w:bookmarkEnd w:id="136"/>
      <w:bookmarkEnd w:id="137"/>
    </w:p>
    <w:p w14:paraId="785CE79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适用于工程的标准规范包括：</w:t>
      </w:r>
      <w:r>
        <w:rPr>
          <w:rFonts w:hint="eastAsia" w:ascii="宋体" w:hAnsi="宋体" w:eastAsia="宋体" w:cs="宋体"/>
          <w:color w:val="auto"/>
          <w:szCs w:val="21"/>
          <w:highlight w:val="none"/>
          <w:u w:val="single"/>
        </w:rPr>
        <w:t xml:space="preserve">  执行国家、行业和地方颁布的所有现行建筑工程施工及验收规范、质量检验评定标准；若上述标准和规范作出修改时，则以修订后的新标准和规范为准，有冲突的则以比较严格的为准。       </w:t>
      </w:r>
      <w:r>
        <w:rPr>
          <w:rFonts w:hint="eastAsia" w:ascii="宋体" w:hAnsi="宋体" w:eastAsia="宋体" w:cs="宋体"/>
          <w:color w:val="auto"/>
          <w:szCs w:val="21"/>
          <w:highlight w:val="none"/>
        </w:rPr>
        <w:t>。</w:t>
      </w:r>
    </w:p>
    <w:p w14:paraId="33F5574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4DDECDC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3FBCC56">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DE85F0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发包人对工程的技术标准和功能要求的特殊要求：</w:t>
      </w:r>
      <w:r>
        <w:rPr>
          <w:rFonts w:hint="eastAsia" w:ascii="宋体" w:hAnsi="宋体" w:eastAsia="宋体" w:cs="宋体"/>
          <w:color w:val="auto"/>
          <w:szCs w:val="21"/>
          <w:highlight w:val="none"/>
          <w:u w:val="single"/>
        </w:rPr>
        <w:t xml:space="preserve">  现行的国家标准、规范，行业标准，如有不一致，以标准高者为准</w:t>
      </w:r>
      <w:r>
        <w:rPr>
          <w:rFonts w:hint="eastAsia" w:ascii="宋体" w:hAnsi="宋体" w:eastAsia="宋体" w:cs="宋体"/>
          <w:color w:val="auto"/>
          <w:szCs w:val="21"/>
          <w:highlight w:val="none"/>
        </w:rPr>
        <w:t>。</w:t>
      </w:r>
    </w:p>
    <w:p w14:paraId="57DDDE35">
      <w:pPr>
        <w:keepNext w:val="0"/>
        <w:keepLines w:val="0"/>
        <w:pageBreakBefore w:val="0"/>
        <w:kinsoku/>
        <w:wordWrap w:val="0"/>
        <w:overflowPunct/>
        <w:topLinePunct w:val="0"/>
        <w:bidi w:val="0"/>
        <w:spacing w:after="0" w:line="415" w:lineRule="auto"/>
        <w:outlineLvl w:val="9"/>
        <w:rPr>
          <w:rFonts w:hint="eastAsia" w:ascii="宋体" w:hAnsi="宋体" w:eastAsia="宋体" w:cs="宋体"/>
          <w:color w:val="auto"/>
          <w:sz w:val="21"/>
          <w:szCs w:val="21"/>
          <w:highlight w:val="none"/>
        </w:rPr>
      </w:pPr>
      <w:bookmarkStart w:id="138" w:name="_Toc389065262"/>
      <w:bookmarkStart w:id="139" w:name="_Toc467599557"/>
      <w:bookmarkStart w:id="140" w:name="_Toc373478343"/>
      <w:bookmarkStart w:id="141" w:name="_Toc373227696"/>
      <w:r>
        <w:rPr>
          <w:rFonts w:hint="eastAsia" w:ascii="宋体" w:hAnsi="宋体" w:eastAsia="宋体" w:cs="宋体"/>
          <w:color w:val="auto"/>
          <w:sz w:val="21"/>
          <w:szCs w:val="21"/>
          <w:highlight w:val="none"/>
        </w:rPr>
        <w:t>1.5 合同文件的优先顺序</w:t>
      </w:r>
      <w:bookmarkEnd w:id="138"/>
      <w:bookmarkEnd w:id="139"/>
      <w:bookmarkEnd w:id="140"/>
      <w:bookmarkEnd w:id="141"/>
    </w:p>
    <w:p w14:paraId="31049CC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p>
    <w:p w14:paraId="7B6FD2AD">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0717C2B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（2）成交通知书；</w:t>
      </w:r>
    </w:p>
    <w:p w14:paraId="300B4399">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（3）磋商书及其附录；</w:t>
      </w:r>
    </w:p>
    <w:p w14:paraId="293C54EE">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731E389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95EE627">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u w:val="single"/>
        </w:rPr>
        <w:t xml:space="preserve">  技术标准和要求  </w:t>
      </w:r>
      <w:r>
        <w:rPr>
          <w:rFonts w:hint="eastAsia" w:ascii="宋体" w:hAnsi="宋体" w:eastAsia="宋体" w:cs="宋体"/>
          <w:color w:val="auto"/>
          <w:kern w:val="0"/>
          <w:szCs w:val="21"/>
          <w:highlight w:val="none"/>
        </w:rPr>
        <w:t>；</w:t>
      </w:r>
    </w:p>
    <w:p w14:paraId="5FDF196A">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u w:val="single"/>
        </w:rPr>
        <w:t xml:space="preserve">    图纸     </w:t>
      </w:r>
      <w:r>
        <w:rPr>
          <w:rFonts w:hint="eastAsia" w:ascii="宋体" w:hAnsi="宋体" w:eastAsia="宋体" w:cs="宋体"/>
          <w:color w:val="auto"/>
          <w:kern w:val="0"/>
          <w:szCs w:val="21"/>
          <w:highlight w:val="none"/>
        </w:rPr>
        <w:t>；</w:t>
      </w:r>
    </w:p>
    <w:p w14:paraId="21711160">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已标价工程量清单</w:t>
      </w:r>
      <w:r>
        <w:rPr>
          <w:rFonts w:hint="eastAsia" w:ascii="宋体" w:hAnsi="宋体" w:eastAsia="宋体" w:cs="宋体"/>
          <w:color w:val="auto"/>
          <w:kern w:val="0"/>
          <w:szCs w:val="21"/>
          <w:highlight w:val="none"/>
        </w:rPr>
        <w:t>；</w:t>
      </w:r>
    </w:p>
    <w:p w14:paraId="7265AF6A">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u w:val="single"/>
        </w:rPr>
        <w:t xml:space="preserve">    其他合同文件       </w:t>
      </w:r>
      <w:r>
        <w:rPr>
          <w:rFonts w:hint="eastAsia" w:ascii="宋体" w:hAnsi="宋体" w:eastAsia="宋体" w:cs="宋体"/>
          <w:color w:val="auto"/>
          <w:kern w:val="0"/>
          <w:szCs w:val="21"/>
          <w:highlight w:val="none"/>
        </w:rPr>
        <w:t>。</w:t>
      </w:r>
    </w:p>
    <w:p w14:paraId="6E7792D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说明：（6）、（7）、（8）、（9）填空内容分别限于技术标准和要求、图纸、已标价工程量清单或预算书、其他合同文件四者之一，其优先顺序可根据采取的不同合同方式由双方约定。</w:t>
      </w:r>
    </w:p>
    <w:p w14:paraId="68597A8A">
      <w:pPr>
        <w:keepNext w:val="0"/>
        <w:keepLines w:val="0"/>
        <w:pageBreakBefore w:val="0"/>
        <w:kinsoku/>
        <w:wordWrap w:val="0"/>
        <w:overflowPunct/>
        <w:topLinePunct w:val="0"/>
        <w:bidi w:val="0"/>
        <w:spacing w:after="0"/>
        <w:outlineLvl w:val="9"/>
        <w:rPr>
          <w:rFonts w:hint="eastAsia" w:ascii="宋体" w:hAnsi="宋体" w:eastAsia="宋体" w:cs="宋体"/>
          <w:color w:val="auto"/>
          <w:sz w:val="21"/>
          <w:szCs w:val="21"/>
          <w:highlight w:val="none"/>
        </w:rPr>
      </w:pPr>
      <w:bookmarkStart w:id="142" w:name="_Toc373227697"/>
      <w:bookmarkStart w:id="143" w:name="_Toc373478344"/>
      <w:bookmarkStart w:id="144" w:name="_Toc467599558"/>
      <w:bookmarkStart w:id="145" w:name="_Toc389065263"/>
      <w:r>
        <w:rPr>
          <w:rFonts w:hint="eastAsia" w:ascii="宋体" w:hAnsi="宋体" w:eastAsia="宋体" w:cs="宋体"/>
          <w:color w:val="auto"/>
          <w:sz w:val="21"/>
          <w:szCs w:val="21"/>
          <w:highlight w:val="none"/>
        </w:rPr>
        <w:t>1.6 图纸和承包人文件</w:t>
      </w:r>
      <w:bookmarkEnd w:id="142"/>
      <w:bookmarkEnd w:id="143"/>
      <w:bookmarkEnd w:id="144"/>
      <w:bookmarkEnd w:id="145"/>
      <w:r>
        <w:rPr>
          <w:rFonts w:hint="eastAsia" w:ascii="宋体" w:hAnsi="宋体" w:eastAsia="宋体" w:cs="宋体"/>
          <w:color w:val="auto"/>
          <w:sz w:val="21"/>
          <w:szCs w:val="21"/>
          <w:highlight w:val="none"/>
        </w:rPr>
        <w:tab/>
      </w:r>
    </w:p>
    <w:p w14:paraId="570441B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46" w:name="_Toc467599559"/>
      <w:bookmarkStart w:id="147" w:name="_Toc389065264"/>
      <w:bookmarkStart w:id="148" w:name="_Toc373227698"/>
      <w:bookmarkStart w:id="149" w:name="_Toc373478345"/>
      <w:r>
        <w:rPr>
          <w:rFonts w:hint="eastAsia" w:ascii="宋体" w:hAnsi="宋体" w:eastAsia="宋体" w:cs="宋体"/>
          <w:color w:val="auto"/>
          <w:szCs w:val="21"/>
          <w:highlight w:val="none"/>
        </w:rPr>
        <w:t>1.6.1 图纸的提供</w:t>
      </w:r>
    </w:p>
    <w:p w14:paraId="625DAAF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进场前</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天</w:t>
      </w:r>
      <w:r>
        <w:rPr>
          <w:rFonts w:hint="eastAsia" w:ascii="宋体" w:hAnsi="宋体" w:eastAsia="宋体" w:cs="宋体"/>
          <w:color w:val="auto"/>
          <w:szCs w:val="21"/>
          <w:highlight w:val="none"/>
        </w:rPr>
        <w:t>；</w:t>
      </w:r>
    </w:p>
    <w:p w14:paraId="2A73E57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四套，承包人需要增加图纸套数的，发包人应代为复制，复制费用由承包人承担</w:t>
      </w:r>
      <w:r>
        <w:rPr>
          <w:rFonts w:hint="eastAsia" w:ascii="宋体" w:hAnsi="宋体" w:eastAsia="宋体" w:cs="宋体"/>
          <w:color w:val="auto"/>
          <w:szCs w:val="21"/>
          <w:highlight w:val="none"/>
        </w:rPr>
        <w:t>；</w:t>
      </w:r>
    </w:p>
    <w:p w14:paraId="31E743D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承包人承包范围内的所有施工图纸和有关技术资料</w:t>
      </w:r>
      <w:r>
        <w:rPr>
          <w:rFonts w:hint="eastAsia" w:ascii="宋体" w:hAnsi="宋体" w:eastAsia="宋体" w:cs="宋体"/>
          <w:color w:val="auto"/>
          <w:szCs w:val="21"/>
          <w:highlight w:val="none"/>
        </w:rPr>
        <w:t>。</w:t>
      </w:r>
    </w:p>
    <w:p w14:paraId="52E3F16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06B5C1F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详细的施工组织设计、工程进度计划等</w:t>
      </w:r>
      <w:r>
        <w:rPr>
          <w:rFonts w:hint="eastAsia" w:ascii="宋体" w:hAnsi="宋体" w:eastAsia="宋体" w:cs="宋体"/>
          <w:color w:val="auto"/>
          <w:kern w:val="0"/>
          <w:szCs w:val="21"/>
          <w:highlight w:val="none"/>
          <w:u w:val="single"/>
        </w:rPr>
        <w:t>应当由承包人编制的与工程施工有关的文件</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76B155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合同签订后7天内</w:t>
      </w:r>
      <w:r>
        <w:rPr>
          <w:rFonts w:hint="eastAsia" w:ascii="宋体" w:hAnsi="宋体" w:eastAsia="宋体" w:cs="宋体"/>
          <w:color w:val="auto"/>
          <w:szCs w:val="21"/>
          <w:highlight w:val="none"/>
        </w:rPr>
        <w:t>；</w:t>
      </w:r>
    </w:p>
    <w:p w14:paraId="72913C50">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陆套</w:t>
      </w:r>
      <w:r>
        <w:rPr>
          <w:rFonts w:hint="eastAsia" w:ascii="宋体" w:hAnsi="宋体" w:eastAsia="宋体" w:cs="宋体"/>
          <w:color w:val="auto"/>
          <w:szCs w:val="21"/>
          <w:highlight w:val="none"/>
        </w:rPr>
        <w:t>；</w:t>
      </w:r>
    </w:p>
    <w:p w14:paraId="5C74D2CB">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纸质文件（加盖承包人公章并由项目经理签字）</w:t>
      </w:r>
      <w:r>
        <w:rPr>
          <w:rFonts w:hint="eastAsia" w:ascii="宋体" w:hAnsi="宋体" w:eastAsia="宋体" w:cs="宋体"/>
          <w:color w:val="auto"/>
          <w:szCs w:val="21"/>
          <w:highlight w:val="none"/>
        </w:rPr>
        <w:t>；</w:t>
      </w:r>
    </w:p>
    <w:p w14:paraId="2953B244">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收到承包人报送的相关文件之日起 7 日内</w:t>
      </w:r>
      <w:r>
        <w:rPr>
          <w:rFonts w:hint="eastAsia" w:ascii="宋体" w:hAnsi="宋体" w:eastAsia="宋体" w:cs="宋体"/>
          <w:color w:val="auto"/>
          <w:szCs w:val="21"/>
          <w:highlight w:val="none"/>
        </w:rPr>
        <w:t>。</w:t>
      </w:r>
    </w:p>
    <w:p w14:paraId="5550500C">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14:paraId="58992FFA">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承包人应在施工现场保留一套完整的施工图纸，供工程师及有关人员进行工程检查时使用，未经发包人同意不许将图纸泄露和转让给第三方</w:t>
      </w:r>
      <w:r>
        <w:rPr>
          <w:rFonts w:hint="eastAsia" w:ascii="宋体" w:hAnsi="宋体" w:eastAsia="宋体" w:cs="宋体"/>
          <w:color w:val="auto"/>
          <w:szCs w:val="21"/>
          <w:highlight w:val="none"/>
        </w:rPr>
        <w:t>。</w:t>
      </w:r>
    </w:p>
    <w:p w14:paraId="7497FE00">
      <w:pPr>
        <w:keepNext w:val="0"/>
        <w:keepLines w:val="0"/>
        <w:pageBreakBefore w:val="0"/>
        <w:kinsoku/>
        <w:wordWrap w:val="0"/>
        <w:overflowPunct/>
        <w:topLinePunct w:val="0"/>
        <w:bidi w:val="0"/>
        <w:spacing w:after="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bookmarkEnd w:id="146"/>
      <w:bookmarkEnd w:id="147"/>
      <w:bookmarkEnd w:id="148"/>
      <w:bookmarkEnd w:id="149"/>
    </w:p>
    <w:p w14:paraId="17CE4516">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bookmarkStart w:id="150" w:name="_Toc373227699"/>
      <w:bookmarkStart w:id="151" w:name="_Toc389065265"/>
      <w:bookmarkStart w:id="152" w:name="_Toc373478346"/>
      <w:bookmarkStart w:id="153" w:name="_Toc467599560"/>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 xml:space="preserve"> 七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4CCA7D4F">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szCs w:val="21"/>
          <w:highlight w:val="none"/>
          <w:u w:val="single"/>
        </w:rPr>
        <w:t>施工现场发包人办公室</w:t>
      </w:r>
      <w:r>
        <w:rPr>
          <w:rFonts w:hint="eastAsia" w:ascii="宋体" w:hAnsi="宋体" w:eastAsia="宋体" w:cs="宋体"/>
          <w:color w:val="auto"/>
          <w:kern w:val="0"/>
          <w:szCs w:val="21"/>
          <w:highlight w:val="none"/>
        </w:rPr>
        <w:t>；</w:t>
      </w:r>
    </w:p>
    <w:p w14:paraId="7363ED58">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 xml:space="preserve">发包人代表（现场）          </w:t>
      </w:r>
      <w:r>
        <w:rPr>
          <w:rFonts w:hint="eastAsia" w:ascii="宋体" w:hAnsi="宋体" w:eastAsia="宋体" w:cs="宋体"/>
          <w:color w:val="auto"/>
          <w:kern w:val="0"/>
          <w:szCs w:val="21"/>
          <w:highlight w:val="none"/>
        </w:rPr>
        <w:t>。</w:t>
      </w:r>
    </w:p>
    <w:p w14:paraId="4AD6C724">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 xml:space="preserve">施工现场承包人办公室      </w:t>
      </w:r>
      <w:r>
        <w:rPr>
          <w:rFonts w:hint="eastAsia" w:ascii="宋体" w:hAnsi="宋体" w:eastAsia="宋体" w:cs="宋体"/>
          <w:color w:val="auto"/>
          <w:kern w:val="0"/>
          <w:szCs w:val="21"/>
          <w:highlight w:val="none"/>
        </w:rPr>
        <w:t>；</w:t>
      </w:r>
    </w:p>
    <w:p w14:paraId="41AA1340">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项目经理或技术（现场）负责人</w:t>
      </w:r>
      <w:r>
        <w:rPr>
          <w:rFonts w:hint="eastAsia" w:ascii="宋体" w:hAnsi="宋体" w:eastAsia="宋体" w:cs="宋体"/>
          <w:color w:val="auto"/>
          <w:kern w:val="0"/>
          <w:szCs w:val="21"/>
          <w:highlight w:val="none"/>
        </w:rPr>
        <w:t>。</w:t>
      </w:r>
    </w:p>
    <w:p w14:paraId="703D480C">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xml:space="preserve">施工现场监理人办公室（如有）  </w:t>
      </w:r>
      <w:r>
        <w:rPr>
          <w:rFonts w:hint="eastAsia" w:ascii="宋体" w:hAnsi="宋体" w:eastAsia="宋体" w:cs="宋体"/>
          <w:color w:val="auto"/>
          <w:kern w:val="0"/>
          <w:szCs w:val="21"/>
          <w:highlight w:val="none"/>
        </w:rPr>
        <w:t>；</w:t>
      </w:r>
    </w:p>
    <w:p w14:paraId="001D8E26">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现场项目监理部监理人员（如有）</w:t>
      </w:r>
      <w:r>
        <w:rPr>
          <w:rFonts w:hint="eastAsia" w:ascii="宋体" w:hAnsi="宋体" w:eastAsia="宋体" w:cs="宋体"/>
          <w:color w:val="auto"/>
          <w:kern w:val="0"/>
          <w:szCs w:val="21"/>
          <w:highlight w:val="none"/>
        </w:rPr>
        <w:t>。</w:t>
      </w:r>
    </w:p>
    <w:p w14:paraId="67A23D78">
      <w:pPr>
        <w:keepNext w:val="0"/>
        <w:keepLines w:val="0"/>
        <w:pageBreakBefore w:val="0"/>
        <w:kinsoku/>
        <w:wordWrap w:val="0"/>
        <w:overflowPunct/>
        <w:topLinePunct w:val="0"/>
        <w:bidi w:val="0"/>
        <w:spacing w:after="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bookmarkEnd w:id="150"/>
      <w:bookmarkEnd w:id="151"/>
      <w:bookmarkEnd w:id="152"/>
      <w:bookmarkEnd w:id="153"/>
    </w:p>
    <w:p w14:paraId="7EC6289F">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54" w:name="_Toc389065266"/>
      <w:bookmarkStart w:id="155" w:name="_Toc467599561"/>
      <w:bookmarkStart w:id="156" w:name="_Toc373478347"/>
      <w:bookmarkStart w:id="157" w:name="_Toc373227700"/>
      <w:r>
        <w:rPr>
          <w:rFonts w:hint="eastAsia" w:ascii="宋体" w:hAnsi="宋体" w:eastAsia="宋体" w:cs="宋体"/>
          <w:color w:val="auto"/>
          <w:szCs w:val="21"/>
          <w:highlight w:val="none"/>
        </w:rPr>
        <w:t>1</w:t>
      </w:r>
      <w:bookmarkStart w:id="158" w:name="_Toc300934943"/>
      <w:bookmarkStart w:id="159" w:name="_Toc312677986"/>
      <w:bookmarkStart w:id="160" w:name="_Toc303539100"/>
      <w:bookmarkStart w:id="161" w:name="_Toc304295521"/>
      <w:bookmarkStart w:id="162" w:name="_Toc318581155"/>
      <w:r>
        <w:rPr>
          <w:rFonts w:hint="eastAsia" w:ascii="宋体" w:hAnsi="宋体" w:eastAsia="宋体" w:cs="宋体"/>
          <w:color w:val="auto"/>
          <w:szCs w:val="21"/>
          <w:highlight w:val="none"/>
        </w:rPr>
        <w:t>.10.1 出入现场的权利</w:t>
      </w:r>
    </w:p>
    <w:p w14:paraId="4BFE8062">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按本合同通用条款执行</w:t>
      </w:r>
      <w:r>
        <w:rPr>
          <w:rFonts w:hint="eastAsia" w:ascii="宋体" w:hAnsi="宋体" w:eastAsia="宋体" w:cs="宋体"/>
          <w:color w:val="auto"/>
          <w:szCs w:val="21"/>
          <w:highlight w:val="none"/>
        </w:rPr>
        <w:t>。</w:t>
      </w:r>
    </w:p>
    <w:bookmarkEnd w:id="158"/>
    <w:bookmarkEnd w:id="159"/>
    <w:bookmarkEnd w:id="160"/>
    <w:bookmarkEnd w:id="161"/>
    <w:bookmarkEnd w:id="162"/>
    <w:p w14:paraId="77C21F99">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63" w:name="_Toc318581156"/>
      <w:bookmarkStart w:id="164" w:name="_Toc300934944"/>
      <w:bookmarkStart w:id="165" w:name="_Toc304295522"/>
      <w:bookmarkStart w:id="166" w:name="_Toc312677987"/>
      <w:bookmarkStart w:id="167" w:name="_Toc303539101"/>
      <w:r>
        <w:rPr>
          <w:rFonts w:hint="eastAsia" w:ascii="宋体" w:hAnsi="宋体" w:eastAsia="宋体" w:cs="宋体"/>
          <w:color w:val="auto"/>
          <w:szCs w:val="21"/>
          <w:highlight w:val="none"/>
        </w:rPr>
        <w:t>.10.3 场内交通</w:t>
      </w:r>
    </w:p>
    <w:p w14:paraId="4931AF24">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以工程施工红线界定   </w:t>
      </w:r>
      <w:r>
        <w:rPr>
          <w:rFonts w:hint="eastAsia" w:ascii="宋体" w:hAnsi="宋体" w:eastAsia="宋体" w:cs="宋体"/>
          <w:color w:val="auto"/>
          <w:szCs w:val="21"/>
          <w:highlight w:val="none"/>
        </w:rPr>
        <w:t>。</w:t>
      </w:r>
    </w:p>
    <w:p w14:paraId="2A5F7AD7">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 xml:space="preserve">由承包人根据现场实际情况自行考虑，费用自理    </w:t>
      </w:r>
      <w:r>
        <w:rPr>
          <w:rFonts w:hint="eastAsia" w:ascii="宋体" w:hAnsi="宋体" w:eastAsia="宋体" w:cs="宋体"/>
          <w:color w:val="auto"/>
          <w:szCs w:val="21"/>
          <w:highlight w:val="none"/>
        </w:rPr>
        <w:t>。</w:t>
      </w:r>
      <w:bookmarkEnd w:id="163"/>
      <w:bookmarkEnd w:id="164"/>
      <w:bookmarkEnd w:id="165"/>
      <w:bookmarkEnd w:id="166"/>
      <w:bookmarkEnd w:id="167"/>
      <w:bookmarkStart w:id="168" w:name="_Toc318581157"/>
    </w:p>
    <w:p w14:paraId="7EADB7B7">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 超大件和超重件的运输</w:t>
      </w:r>
    </w:p>
    <w:p w14:paraId="30E5CA67">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承担。</w:t>
      </w:r>
    </w:p>
    <w:bookmarkEnd w:id="168"/>
    <w:p w14:paraId="588D6CDD">
      <w:pPr>
        <w:keepNext w:val="0"/>
        <w:keepLines w:val="0"/>
        <w:pageBreakBefore w:val="0"/>
        <w:kinsoku/>
        <w:wordWrap w:val="0"/>
        <w:overflowPunct/>
        <w:topLinePunct w:val="0"/>
        <w:bidi w:val="0"/>
        <w:spacing w:after="0"/>
        <w:outlineLvl w:val="9"/>
        <w:rPr>
          <w:rFonts w:hint="eastAsia" w:ascii="宋体" w:hAnsi="宋体" w:eastAsia="宋体" w:cs="宋体"/>
          <w:color w:val="auto"/>
          <w:highlight w:val="none"/>
        </w:rPr>
      </w:pPr>
      <w:r>
        <w:rPr>
          <w:rFonts w:hint="eastAsia" w:ascii="宋体" w:hAnsi="宋体" w:eastAsia="宋体" w:cs="宋体"/>
          <w:color w:val="auto"/>
          <w:highlight w:val="none"/>
        </w:rPr>
        <w:t>1.11 知识产权</w:t>
      </w:r>
      <w:bookmarkEnd w:id="154"/>
      <w:bookmarkEnd w:id="155"/>
      <w:bookmarkEnd w:id="156"/>
      <w:bookmarkEnd w:id="157"/>
    </w:p>
    <w:p w14:paraId="3C7163E0">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69" w:name="_Toc389065267"/>
      <w:bookmarkStart w:id="170" w:name="_Toc373478348"/>
      <w:bookmarkStart w:id="171" w:name="_Toc373227701"/>
      <w:bookmarkStart w:id="172" w:name="_Toc467599562"/>
      <w:r>
        <w:rPr>
          <w:rFonts w:hint="eastAsia" w:ascii="宋体" w:hAnsi="宋体" w:eastAsia="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发包人      </w:t>
      </w:r>
      <w:r>
        <w:rPr>
          <w:rFonts w:hint="eastAsia" w:ascii="宋体" w:hAnsi="宋体" w:eastAsia="宋体" w:cs="宋体"/>
          <w:color w:val="auto"/>
          <w:szCs w:val="21"/>
          <w:highlight w:val="none"/>
        </w:rPr>
        <w:t>。</w:t>
      </w:r>
    </w:p>
    <w:p w14:paraId="64008A23">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 xml:space="preserve"> 按本合同通用条款执行       </w:t>
      </w:r>
      <w:r>
        <w:rPr>
          <w:rFonts w:hint="eastAsia" w:ascii="宋体" w:hAnsi="宋体" w:eastAsia="宋体" w:cs="宋体"/>
          <w:color w:val="auto"/>
          <w:szCs w:val="21"/>
          <w:highlight w:val="none"/>
        </w:rPr>
        <w:t>。</w:t>
      </w:r>
    </w:p>
    <w:p w14:paraId="482F6953">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 xml:space="preserve">     发包人      </w:t>
      </w:r>
      <w:r>
        <w:rPr>
          <w:rFonts w:hint="eastAsia" w:ascii="宋体" w:hAnsi="宋体" w:eastAsia="宋体" w:cs="宋体"/>
          <w:color w:val="auto"/>
          <w:szCs w:val="21"/>
          <w:highlight w:val="none"/>
        </w:rPr>
        <w:t>。</w:t>
      </w:r>
    </w:p>
    <w:p w14:paraId="2B9E6BA2">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按本合同通用条款执行</w:t>
      </w:r>
      <w:r>
        <w:rPr>
          <w:rFonts w:hint="eastAsia" w:ascii="宋体" w:hAnsi="宋体" w:eastAsia="宋体" w:cs="宋体"/>
          <w:color w:val="auto"/>
          <w:szCs w:val="21"/>
          <w:highlight w:val="none"/>
        </w:rPr>
        <w:t>。</w:t>
      </w:r>
    </w:p>
    <w:p w14:paraId="41DE3205">
      <w:pPr>
        <w:pStyle w:val="26"/>
        <w:keepLines w:val="0"/>
        <w:pageBreakBefore w:val="0"/>
        <w:kinsoku/>
        <w:wordWrap w:val="0"/>
        <w:overflowPunct/>
        <w:topLinePunct w:val="0"/>
        <w:bidi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按本合同通用条款执行</w:t>
      </w:r>
      <w:r>
        <w:rPr>
          <w:rFonts w:hint="eastAsia" w:ascii="宋体" w:hAnsi="宋体" w:eastAsia="宋体" w:cs="宋体"/>
          <w:color w:val="auto"/>
          <w:kern w:val="0"/>
          <w:szCs w:val="21"/>
          <w:highlight w:val="none"/>
        </w:rPr>
        <w:t>。</w:t>
      </w:r>
    </w:p>
    <w:p w14:paraId="339C5EBB">
      <w:pPr>
        <w:keepNext w:val="0"/>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1.13工程量清单错误的修正</w:t>
      </w:r>
      <w:bookmarkEnd w:id="169"/>
      <w:bookmarkEnd w:id="170"/>
      <w:bookmarkEnd w:id="171"/>
      <w:bookmarkEnd w:id="172"/>
    </w:p>
    <w:p w14:paraId="06976724">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173" w:name="_Toc467599563"/>
      <w:bookmarkStart w:id="174" w:name="_Toc373227702"/>
      <w:bookmarkStart w:id="175" w:name="_Toc351203634"/>
      <w:bookmarkStart w:id="176" w:name="_Toc373478349"/>
      <w:bookmarkStart w:id="177" w:name="_Toc389065268"/>
      <w:r>
        <w:rPr>
          <w:rFonts w:hint="eastAsia" w:ascii="宋体" w:hAnsi="宋体" w:eastAsia="宋体" w:cs="宋体"/>
          <w:color w:val="auto"/>
          <w:szCs w:val="21"/>
          <w:highlight w:val="none"/>
        </w:rPr>
        <w:t>出现工程量清单工程量偏差时，是否调整合同价格：</w:t>
      </w:r>
      <w:r>
        <w:rPr>
          <w:rFonts w:hint="eastAsia" w:ascii="宋体" w:hAnsi="宋体" w:eastAsia="宋体" w:cs="宋体"/>
          <w:color w:val="auto"/>
          <w:szCs w:val="21"/>
          <w:highlight w:val="none"/>
          <w:u w:val="single"/>
        </w:rPr>
        <w:t xml:space="preserve">  调整  </w:t>
      </w:r>
      <w:r>
        <w:rPr>
          <w:rFonts w:hint="eastAsia" w:ascii="宋体" w:hAnsi="宋体" w:eastAsia="宋体" w:cs="宋体"/>
          <w:color w:val="auto"/>
          <w:kern w:val="0"/>
          <w:szCs w:val="21"/>
          <w:highlight w:val="none"/>
        </w:rPr>
        <w:t>。</w:t>
      </w:r>
    </w:p>
    <w:p w14:paraId="2038E896">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允许调整合同价格的工程量偏差范围及其调整办法：</w:t>
      </w:r>
      <w:r>
        <w:rPr>
          <w:rFonts w:hint="eastAsia" w:ascii="宋体" w:hAnsi="宋体" w:eastAsia="宋体" w:cs="宋体"/>
          <w:color w:val="auto"/>
          <w:szCs w:val="21"/>
          <w:highlight w:val="none"/>
          <w:u w:val="single"/>
        </w:rPr>
        <w:t xml:space="preserve">     工程量以实际发生为准     </w:t>
      </w:r>
      <w:r>
        <w:rPr>
          <w:rFonts w:hint="eastAsia" w:ascii="宋体" w:hAnsi="宋体" w:eastAsia="宋体" w:cs="宋体"/>
          <w:color w:val="auto"/>
          <w:kern w:val="0"/>
          <w:szCs w:val="21"/>
          <w:highlight w:val="none"/>
        </w:rPr>
        <w:t>。</w:t>
      </w:r>
    </w:p>
    <w:p w14:paraId="2FC39660">
      <w:pPr>
        <w:keepNext w:val="0"/>
        <w:keepLines w:val="0"/>
        <w:pageBreakBefore w:val="0"/>
        <w:kinsoku/>
        <w:wordWrap w:val="0"/>
        <w:overflowPunct/>
        <w:topLinePunct w:val="0"/>
        <w:bidi w:val="0"/>
        <w:spacing w:after="0" w:line="24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bookmarkStart w:id="178" w:name="_Toc296347156"/>
      <w:bookmarkStart w:id="179" w:name="_Toc292559362"/>
      <w:bookmarkStart w:id="180" w:name="_Toc297048343"/>
      <w:bookmarkStart w:id="181" w:name="_Toc296944496"/>
      <w:bookmarkStart w:id="182" w:name="_Toc296891197"/>
      <w:bookmarkStart w:id="183" w:name="_Toc296346658"/>
      <w:bookmarkStart w:id="184" w:name="_Toc297120457"/>
      <w:bookmarkStart w:id="185" w:name="_Toc296890985"/>
      <w:bookmarkStart w:id="186" w:name="_Toc292559867"/>
      <w:bookmarkStart w:id="187" w:name="_Toc296503157"/>
      <w:r>
        <w:rPr>
          <w:rFonts w:hint="eastAsia" w:ascii="宋体" w:hAnsi="宋体" w:eastAsia="宋体" w:cs="宋体"/>
          <w:color w:val="auto"/>
          <w:highlight w:val="none"/>
        </w:rPr>
        <w:t>. 发包人</w:t>
      </w:r>
      <w:bookmarkEnd w:id="173"/>
      <w:bookmarkEnd w:id="174"/>
      <w:bookmarkEnd w:id="175"/>
      <w:bookmarkEnd w:id="176"/>
      <w:bookmarkEnd w:id="177"/>
    </w:p>
    <w:bookmarkEnd w:id="178"/>
    <w:bookmarkEnd w:id="179"/>
    <w:bookmarkEnd w:id="180"/>
    <w:bookmarkEnd w:id="181"/>
    <w:bookmarkEnd w:id="182"/>
    <w:bookmarkEnd w:id="183"/>
    <w:bookmarkEnd w:id="184"/>
    <w:bookmarkEnd w:id="185"/>
    <w:bookmarkEnd w:id="186"/>
    <w:bookmarkEnd w:id="187"/>
    <w:p w14:paraId="247D3DD2">
      <w:pPr>
        <w:keepNext w:val="0"/>
        <w:keepLines w:val="0"/>
        <w:pageBreakBefore w:val="0"/>
        <w:kinsoku/>
        <w:wordWrap w:val="0"/>
        <w:overflowPunct/>
        <w:topLinePunct w:val="0"/>
        <w:bidi w:val="0"/>
        <w:spacing w:after="0" w:line="240" w:lineRule="auto"/>
        <w:outlineLvl w:val="9"/>
        <w:rPr>
          <w:rFonts w:hint="eastAsia" w:ascii="宋体" w:hAnsi="宋体" w:eastAsia="宋体" w:cs="宋体"/>
          <w:color w:val="auto"/>
          <w:highlight w:val="none"/>
        </w:rPr>
      </w:pPr>
      <w:bookmarkStart w:id="188" w:name="_Toc467599564"/>
      <w:bookmarkStart w:id="189" w:name="_Toc373227703"/>
      <w:bookmarkStart w:id="190" w:name="_Toc373478350"/>
      <w:bookmarkStart w:id="191" w:name="_Toc389065269"/>
      <w:r>
        <w:rPr>
          <w:rFonts w:hint="eastAsia" w:ascii="宋体" w:hAnsi="宋体" w:eastAsia="宋体" w:cs="宋体"/>
          <w:color w:val="auto"/>
          <w:highlight w:val="none"/>
        </w:rPr>
        <w:t>2.2 发包人代表</w:t>
      </w:r>
      <w:bookmarkEnd w:id="188"/>
      <w:bookmarkEnd w:id="189"/>
      <w:bookmarkEnd w:id="190"/>
      <w:bookmarkEnd w:id="191"/>
    </w:p>
    <w:p w14:paraId="70C81A7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4C936D40">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6CA7E0F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04B736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FE705F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14:paraId="0C8C6EDE">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14:paraId="28BBE3F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33CF46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督促指导监理工程师行使职权，协调施工现场各方面的关系，协调工程质量、进度和安全文明施工中存在的问题，解决有关设计和技术签证，办理、签认现场经济技术签证，审核工程进度报表等</w:t>
      </w:r>
      <w:r>
        <w:rPr>
          <w:rFonts w:hint="eastAsia" w:ascii="宋体" w:hAnsi="宋体" w:eastAsia="宋体" w:cs="宋体"/>
          <w:color w:val="auto"/>
          <w:szCs w:val="21"/>
          <w:highlight w:val="none"/>
        </w:rPr>
        <w:t>。</w:t>
      </w:r>
    </w:p>
    <w:p w14:paraId="0ABD9F64">
      <w:pPr>
        <w:keepNext w:val="0"/>
        <w:keepLines w:val="0"/>
        <w:pageBreakBefore w:val="0"/>
        <w:kinsoku/>
        <w:wordWrap w:val="0"/>
        <w:overflowPunct/>
        <w:topLinePunct w:val="0"/>
        <w:bidi w:val="0"/>
        <w:spacing w:after="100" w:afterAutospacing="1"/>
        <w:outlineLvl w:val="9"/>
        <w:rPr>
          <w:rFonts w:hint="eastAsia" w:ascii="宋体" w:hAnsi="宋体" w:eastAsia="宋体" w:cs="宋体"/>
          <w:color w:val="auto"/>
          <w:highlight w:val="none"/>
        </w:rPr>
      </w:pPr>
      <w:bookmarkStart w:id="192" w:name="_Toc467599565"/>
      <w:bookmarkStart w:id="193" w:name="_Toc389065270"/>
      <w:bookmarkStart w:id="194" w:name="_Toc373478351"/>
      <w:bookmarkStart w:id="195" w:name="_Toc373227704"/>
      <w:r>
        <w:rPr>
          <w:rFonts w:hint="eastAsia" w:ascii="宋体" w:hAnsi="宋体" w:eastAsia="宋体" w:cs="宋体"/>
          <w:color w:val="auto"/>
          <w:highlight w:val="none"/>
        </w:rPr>
        <w:t>2.4 施工现场、施工条件和基础资料的提供</w:t>
      </w:r>
      <w:bookmarkEnd w:id="192"/>
      <w:bookmarkEnd w:id="193"/>
      <w:bookmarkEnd w:id="194"/>
      <w:bookmarkEnd w:id="195"/>
    </w:p>
    <w:p w14:paraId="03DCC1F3">
      <w:pPr>
        <w:keepLines w:val="0"/>
        <w:pageBreakBefore w:val="0"/>
        <w:kinsoku/>
        <w:wordWrap w:val="0"/>
        <w:overflowPunct/>
        <w:topLinePunct w:val="0"/>
        <w:bidi w:val="0"/>
        <w:spacing w:after="100" w:afterAutospacing="1"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3968D898">
      <w:pPr>
        <w:keepLines w:val="0"/>
        <w:pageBreakBefore w:val="0"/>
        <w:kinsoku/>
        <w:wordWrap w:val="0"/>
        <w:overflowPunct/>
        <w:topLinePunct w:val="0"/>
        <w:bidi w:val="0"/>
        <w:spacing w:after="100" w:afterAutospacing="1"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施工合同签订之日起7日内</w:t>
      </w:r>
      <w:r>
        <w:rPr>
          <w:rFonts w:hint="eastAsia" w:ascii="宋体" w:hAnsi="宋体" w:eastAsia="宋体" w:cs="宋体"/>
          <w:color w:val="auto"/>
          <w:szCs w:val="21"/>
          <w:highlight w:val="none"/>
        </w:rPr>
        <w:t>。</w:t>
      </w:r>
    </w:p>
    <w:p w14:paraId="612B138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7A39198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 xml:space="preserve">发包人负责提供电源、水源。施工所需的水、电、由项目承包人接至施工场地，单独装表计量，费用已列入投标报价中，由承包人支付  </w:t>
      </w:r>
      <w:r>
        <w:rPr>
          <w:rFonts w:hint="eastAsia" w:ascii="宋体" w:hAnsi="宋体" w:eastAsia="宋体" w:cs="宋体"/>
          <w:color w:val="auto"/>
          <w:szCs w:val="21"/>
          <w:highlight w:val="none"/>
        </w:rPr>
        <w:t>。</w:t>
      </w:r>
    </w:p>
    <w:p w14:paraId="07789A0B">
      <w:pPr>
        <w:keepNext w:val="0"/>
        <w:keepLines w:val="0"/>
        <w:pageBreakBefore w:val="0"/>
        <w:kinsoku/>
        <w:wordWrap w:val="0"/>
        <w:overflowPunct/>
        <w:topLinePunct w:val="0"/>
        <w:bidi w:val="0"/>
        <w:spacing w:after="100" w:afterAutospacing="1"/>
        <w:outlineLvl w:val="9"/>
        <w:rPr>
          <w:rFonts w:hint="eastAsia" w:ascii="宋体" w:hAnsi="宋体" w:eastAsia="宋体" w:cs="宋体"/>
          <w:color w:val="auto"/>
          <w:highlight w:val="none"/>
        </w:rPr>
      </w:pPr>
      <w:bookmarkStart w:id="196" w:name="_Toc467599566"/>
      <w:bookmarkStart w:id="197" w:name="_Toc373478352"/>
      <w:bookmarkStart w:id="198" w:name="_Toc373227705"/>
      <w:bookmarkStart w:id="199" w:name="_Toc389065271"/>
      <w:r>
        <w:rPr>
          <w:rFonts w:hint="eastAsia" w:ascii="宋体" w:hAnsi="宋体" w:eastAsia="宋体" w:cs="宋体"/>
          <w:color w:val="auto"/>
          <w:highlight w:val="none"/>
        </w:rPr>
        <w:t>2.5 资金来源证明及支付担保</w:t>
      </w:r>
      <w:bookmarkEnd w:id="196"/>
      <w:bookmarkEnd w:id="197"/>
      <w:bookmarkEnd w:id="198"/>
      <w:bookmarkEnd w:id="199"/>
    </w:p>
    <w:p w14:paraId="23BA28C0">
      <w:pPr>
        <w:pStyle w:val="26"/>
        <w:keepLines w:val="0"/>
        <w:pageBreakBefore w:val="0"/>
        <w:kinsoku/>
        <w:wordWrap w:val="0"/>
        <w:overflowPunct/>
        <w:topLinePunct w:val="0"/>
        <w:bidi w:val="0"/>
        <w:spacing w:after="100" w:afterAutospacing="1"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不提供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8525D6">
      <w:pPr>
        <w:pStyle w:val="26"/>
        <w:keepLines w:val="0"/>
        <w:pageBreakBefore w:val="0"/>
        <w:kinsoku/>
        <w:wordWrap w:val="0"/>
        <w:overflowPunct/>
        <w:topLinePunct w:val="0"/>
        <w:bidi w:val="0"/>
        <w:spacing w:after="100" w:afterAutospacing="1"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不提供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15B8D5F">
      <w:pPr>
        <w:pStyle w:val="26"/>
        <w:keepLines w:val="0"/>
        <w:pageBreakBefore w:val="0"/>
        <w:kinsoku/>
        <w:wordWrap w:val="0"/>
        <w:overflowPunct/>
        <w:topLinePunct w:val="0"/>
        <w:bidi w:val="0"/>
        <w:spacing w:after="100" w:afterAutospacing="1"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xml:space="preserve"> 无      </w:t>
      </w:r>
      <w:r>
        <w:rPr>
          <w:rFonts w:hint="eastAsia" w:ascii="宋体" w:hAnsi="宋体" w:eastAsia="宋体" w:cs="宋体"/>
          <w:color w:val="auto"/>
          <w:szCs w:val="21"/>
          <w:highlight w:val="none"/>
        </w:rPr>
        <w:t>。</w:t>
      </w:r>
    </w:p>
    <w:p w14:paraId="39C7B074">
      <w:pPr>
        <w:pStyle w:val="26"/>
        <w:keepLines w:val="0"/>
        <w:pageBreakBefore w:val="0"/>
        <w:kinsoku/>
        <w:wordWrap w:val="0"/>
        <w:overflowPunct/>
        <w:topLinePunct w:val="0"/>
        <w:bidi w:val="0"/>
        <w:spacing w:after="100" w:afterAutospacing="1"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发包人提供的支付担保格式见合同附件2。</w:t>
      </w:r>
    </w:p>
    <w:p w14:paraId="3A2C7978">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00" w:name="_Toc351203635"/>
      <w:bookmarkStart w:id="201" w:name="_Toc467599567"/>
      <w:bookmarkStart w:id="202" w:name="_Toc373478353"/>
      <w:bookmarkStart w:id="203" w:name="_Toc373227706"/>
      <w:bookmarkStart w:id="204" w:name="_Toc389065272"/>
      <w:r>
        <w:rPr>
          <w:rFonts w:hint="eastAsia" w:ascii="宋体" w:hAnsi="宋体" w:eastAsia="宋体" w:cs="宋体"/>
          <w:color w:val="auto"/>
          <w:highlight w:val="none"/>
        </w:rPr>
        <w:t>3</w:t>
      </w:r>
      <w:bookmarkStart w:id="205" w:name="_Toc296346659"/>
      <w:bookmarkStart w:id="206" w:name="_Toc292559363"/>
      <w:bookmarkStart w:id="207" w:name="_Toc296944497"/>
      <w:bookmarkStart w:id="208" w:name="_Toc297120458"/>
      <w:bookmarkStart w:id="209" w:name="_Toc296347157"/>
      <w:bookmarkStart w:id="210" w:name="_Toc296503158"/>
      <w:bookmarkStart w:id="211" w:name="_Toc292559868"/>
      <w:bookmarkStart w:id="212" w:name="_Toc296891198"/>
      <w:bookmarkStart w:id="213" w:name="_Toc296890986"/>
      <w:bookmarkStart w:id="214" w:name="_Toc297048344"/>
      <w:r>
        <w:rPr>
          <w:rFonts w:hint="eastAsia" w:ascii="宋体" w:hAnsi="宋体" w:eastAsia="宋体" w:cs="宋体"/>
          <w:color w:val="auto"/>
          <w:highlight w:val="none"/>
        </w:rPr>
        <w:t>. 承包人</w:t>
      </w:r>
      <w:bookmarkEnd w:id="200"/>
      <w:bookmarkEnd w:id="201"/>
      <w:bookmarkEnd w:id="202"/>
      <w:bookmarkEnd w:id="203"/>
      <w:bookmarkEnd w:id="204"/>
    </w:p>
    <w:bookmarkEnd w:id="205"/>
    <w:bookmarkEnd w:id="206"/>
    <w:bookmarkEnd w:id="207"/>
    <w:bookmarkEnd w:id="208"/>
    <w:bookmarkEnd w:id="209"/>
    <w:bookmarkEnd w:id="210"/>
    <w:bookmarkEnd w:id="211"/>
    <w:bookmarkEnd w:id="212"/>
    <w:bookmarkEnd w:id="213"/>
    <w:bookmarkEnd w:id="214"/>
    <w:p w14:paraId="51908EE0">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15" w:name="_Toc373227707"/>
      <w:bookmarkStart w:id="216" w:name="_Toc389065273"/>
      <w:bookmarkStart w:id="217" w:name="_Toc467599568"/>
      <w:bookmarkStart w:id="218" w:name="_Toc373478354"/>
      <w:r>
        <w:rPr>
          <w:rFonts w:hint="eastAsia" w:ascii="宋体" w:hAnsi="宋体" w:eastAsia="宋体" w:cs="宋体"/>
          <w:color w:val="auto"/>
          <w:highlight w:val="none"/>
        </w:rPr>
        <w:t>3.1 承包人的一般义务</w:t>
      </w:r>
      <w:bookmarkEnd w:id="215"/>
      <w:bookmarkEnd w:id="216"/>
      <w:bookmarkEnd w:id="217"/>
      <w:bookmarkEnd w:id="218"/>
    </w:p>
    <w:p w14:paraId="58579344">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 xml:space="preserve">    按国家有关规范要求执行，包括与本工程有关的所有竣工图纸、变更等     </w:t>
      </w:r>
      <w:r>
        <w:rPr>
          <w:rFonts w:hint="eastAsia" w:ascii="宋体" w:hAnsi="宋体" w:eastAsia="宋体" w:cs="宋体"/>
          <w:color w:val="auto"/>
          <w:szCs w:val="21"/>
          <w:highlight w:val="none"/>
        </w:rPr>
        <w:t>。</w:t>
      </w:r>
    </w:p>
    <w:p w14:paraId="30A91E9B">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陆套     </w:t>
      </w:r>
      <w:r>
        <w:rPr>
          <w:rFonts w:hint="eastAsia" w:ascii="宋体" w:hAnsi="宋体" w:eastAsia="宋体" w:cs="宋体"/>
          <w:color w:val="auto"/>
          <w:szCs w:val="21"/>
          <w:highlight w:val="none"/>
        </w:rPr>
        <w:t>。</w:t>
      </w:r>
    </w:p>
    <w:p w14:paraId="589DF869">
      <w:pPr>
        <w:pStyle w:val="26"/>
        <w:keepLines w:val="0"/>
        <w:pageBreakBefore w:val="0"/>
        <w:kinsoku/>
        <w:wordWrap w:val="0"/>
        <w:overflowPunct/>
        <w:topLinePunct w:val="0"/>
        <w:bidi w:val="0"/>
        <w:spacing w:line="360" w:lineRule="auto"/>
        <w:ind w:left="424" w:leftChars="202"/>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    承包人承担   </w:t>
      </w:r>
      <w:r>
        <w:rPr>
          <w:rFonts w:hint="eastAsia" w:ascii="宋体" w:hAnsi="宋体" w:eastAsia="宋体" w:cs="宋体"/>
          <w:color w:val="auto"/>
          <w:szCs w:val="21"/>
          <w:highlight w:val="none"/>
        </w:rPr>
        <w:t>。</w:t>
      </w:r>
    </w:p>
    <w:p w14:paraId="0D0233A8">
      <w:pPr>
        <w:keepNext w:val="0"/>
        <w:keepLines w:val="0"/>
        <w:pageBreakBefore w:val="0"/>
        <w:widowControl/>
        <w:suppressLineNumbers w:val="0"/>
        <w:kinsoku/>
        <w:wordWrap w:val="0"/>
        <w:overflowPunct/>
        <w:topLinePunct w:val="0"/>
        <w:bidi w:val="0"/>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SA"/>
        </w:rPr>
        <w:t>竣工验收合格之日起 14天内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1D920C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书面及电子文档</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62340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（10）承包人应履行的其他义务：</w:t>
      </w:r>
    </w:p>
    <w:p w14:paraId="35492CE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b/>
          <w:color w:val="auto"/>
          <w:kern w:val="0"/>
          <w:szCs w:val="21"/>
          <w:highlight w:val="none"/>
          <w:u w:val="single"/>
          <w:lang w:eastAsia="zh-CN"/>
        </w:rPr>
      </w:pPr>
      <w:r>
        <w:rPr>
          <w:rFonts w:hint="eastAsia" w:ascii="宋体" w:hAnsi="宋体" w:eastAsia="宋体" w:cs="宋体"/>
          <w:color w:val="auto"/>
          <w:kern w:val="0"/>
          <w:szCs w:val="21"/>
          <w:highlight w:val="none"/>
          <w:u w:val="single"/>
        </w:rPr>
        <w:t>1) 协调处理施工场地内及场地周围地下管线和邻近市政公用物、构筑物(含文物保护市政公用)、古树名木的保护工作，若发生上述情况所产生的费用，由承包人承担(包含于合同总价中)。2) 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市政公用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承包人须在现场路助的基础上充分考虑场内临时道路的施工维护，并在合同总价中包含。7) 档案管理要求</w:t>
      </w:r>
      <w:r>
        <w:rPr>
          <w:rFonts w:hint="eastAsia" w:ascii="宋体" w:hAnsi="宋体" w:eastAsia="宋体" w:cs="宋体"/>
          <w:b w:val="0"/>
          <w:bCs/>
          <w:color w:val="auto"/>
          <w:kern w:val="0"/>
          <w:szCs w:val="21"/>
          <w:highlight w:val="none"/>
          <w:u w:val="single"/>
          <w:lang w:eastAsia="zh-CN"/>
        </w:rPr>
        <w:t>：</w:t>
      </w:r>
    </w:p>
    <w:p w14:paraId="0136457E">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①承包人应设置负责施工档案管理的负责人</w:t>
      </w:r>
      <w:r>
        <w:rPr>
          <w:rFonts w:hint="eastAsia" w:ascii="宋体" w:hAnsi="宋体" w:eastAsia="宋体" w:cs="宋体"/>
          <w:color w:val="auto"/>
          <w:kern w:val="0"/>
          <w:szCs w:val="21"/>
          <w:highlight w:val="none"/>
          <w:u w:val="single"/>
        </w:rPr>
        <w:t>。</w:t>
      </w:r>
    </w:p>
    <w:p w14:paraId="41C3565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②承包人应确保本单位施工档案的形成与施工进度同步，发包人在支付进度款时，如发现档案形成未与施工进度同步，可延迟支付相应进度款，直至同步为止。</w:t>
      </w:r>
    </w:p>
    <w:p w14:paraId="0B4EA20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③承包人应在发包人组织的竣工验收后 30 日内，将本单位施工过程中形成的所有施工档案，经监</w:t>
      </w:r>
    </w:p>
    <w:p w14:paraId="3A9A4D2D">
      <w:pPr>
        <w:keepLines w:val="0"/>
        <w:pageBreakBefore w:val="0"/>
        <w:kinsoku/>
        <w:wordWrap w:val="0"/>
        <w:overflowPunct/>
        <w:topLinePunct w:val="0"/>
        <w:bidi w:val="0"/>
        <w:spacing w:line="360" w:lineRule="auto"/>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理单位审核确认后，移交给发包人，否则发包人拒绝向其颁发工程接收证书。</w:t>
      </w:r>
    </w:p>
    <w:p w14:paraId="41E042A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④承包人在发包人组织的工程竣工投产验收（初验）前，将经监理单位审核确认的施工档案移交给发包人，是发包人完全支付除质量保证金外剩余款项的必要条件之一，否则，发包人有权扣除一定比例款项。</w:t>
      </w:r>
    </w:p>
    <w:p w14:paraId="24C71B86">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⑤移交给发包人的施工档案应符合以下要求：</w:t>
      </w:r>
    </w:p>
    <w:p w14:paraId="0E6B9EE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移交范围：承包人在合同约定的工程施工过程中形成的所有档案，包括但不限于发包人《科技文件归档范围与整理细则》附件 3 所列相应的清单及所有资料的电子版；</w:t>
      </w:r>
    </w:p>
    <w:p w14:paraId="44D8B2C0">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移交档案质量要求：移交的档案应是原件而非复印件，每份档案齐全、无漏页与破损等情况，签字与盖章手续完备，档案清晰，档案载体能长久保存。</w:t>
      </w:r>
    </w:p>
    <w:p w14:paraId="0446C825">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承包人的项目经理部是民工工资支付行为的主体，承包人的项目经理是民工工资支付的责任人。</w:t>
      </w:r>
    </w:p>
    <w:p w14:paraId="0F41DD6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 xml:space="preserve">项目经理部要建立全体民工花名册和工资支付表，确保将工资直接发放给民工本人，或委托银行发放 民工工资，严禁发放给“包工头”或其他不具备用工主体资格的组织和个人。 </w:t>
      </w:r>
    </w:p>
    <w:p w14:paraId="7AE2878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工资支付表应如实记录支付单位、支付时间、支付对象、支付数额、支付对象的身份证号和签字等信息。民工花名册和工资支付表应报监理人备查。</w:t>
      </w:r>
    </w:p>
    <w:p w14:paraId="354858C9">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承包人需根据国家相关法律法规要求提供正式的二次设计施工图及相关计算书，包括但不限于：设计说明、立面图、平面图、大样图、节点图及计算书等。此项费用已包含在合同总价中，承包人不得再要求发包人承担。</w:t>
      </w:r>
    </w:p>
    <w:p w14:paraId="4E4301F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财政局和审计局在处理本项目的造价文件时，可能由于核减率超过相应范围，尽管造成超出部分评审费名义上理应由发包人承担，但由于此部分费用是承包人主张追加合同价款造成的，因此此部分费用双方约定由承包人承担。</w:t>
      </w:r>
    </w:p>
    <w:p w14:paraId="6B6D1E39">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发包人不提供取土和弃土场，承包人自行解决，并且需符合相关规定要求。</w:t>
      </w:r>
    </w:p>
    <w:p w14:paraId="3556E500">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219" w:name="_Toc373227708"/>
      <w:bookmarkStart w:id="220" w:name="_Toc373478355"/>
      <w:bookmarkStart w:id="221" w:name="_Toc389065274"/>
      <w:bookmarkStart w:id="222" w:name="_Toc467599569"/>
      <w:r>
        <w:rPr>
          <w:rFonts w:hint="eastAsia" w:ascii="宋体" w:hAnsi="宋体" w:eastAsia="宋体" w:cs="宋体"/>
          <w:color w:val="auto"/>
          <w:highlight w:val="none"/>
        </w:rPr>
        <w:t>3.2 项目经理</w:t>
      </w:r>
      <w:bookmarkEnd w:id="219"/>
      <w:bookmarkEnd w:id="220"/>
      <w:bookmarkEnd w:id="221"/>
      <w:bookmarkEnd w:id="222"/>
    </w:p>
    <w:p w14:paraId="306AC609">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62B6C1A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45CD41C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65D6C230">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4903FB9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19600AC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3FFC218D">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3AB5C66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广西建筑市场诚信卡卡号：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61ABD5">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729DCC2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98080D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0C91752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承包人对项目经理的授权范围如下：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C43510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项目经理每月在施工现场的</w:t>
      </w:r>
      <w:r>
        <w:rPr>
          <w:rFonts w:hint="eastAsia" w:ascii="宋体" w:hAnsi="宋体" w:eastAsia="宋体" w:cs="宋体"/>
          <w:color w:val="auto"/>
          <w:szCs w:val="21"/>
          <w:highlight w:val="none"/>
          <w:u w:val="single"/>
        </w:rPr>
        <w:t>时间不得少于当月施工时间的80%</w:t>
      </w:r>
      <w:r>
        <w:rPr>
          <w:rFonts w:hint="eastAsia" w:ascii="宋体" w:hAnsi="宋体" w:eastAsia="宋体" w:cs="宋体"/>
          <w:color w:val="auto"/>
          <w:szCs w:val="21"/>
          <w:highlight w:val="none"/>
        </w:rPr>
        <w:t>。</w:t>
      </w:r>
    </w:p>
    <w:p w14:paraId="3F780DB0">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 xml:space="preserve"> 发包人有权要求承包人支付违约金10000元/人/次（人民币） ，该违约金从应付工程款中扣除  </w:t>
      </w:r>
      <w:r>
        <w:rPr>
          <w:rFonts w:hint="eastAsia" w:ascii="宋体" w:hAnsi="宋体" w:eastAsia="宋体" w:cs="宋体"/>
          <w:color w:val="auto"/>
          <w:szCs w:val="21"/>
          <w:highlight w:val="none"/>
        </w:rPr>
        <w:t>。</w:t>
      </w:r>
    </w:p>
    <w:p w14:paraId="4795A5FE">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rPr>
        <w:t xml:space="preserve">未经发包人同意或无正当理由，项目经理每月在岗带班时间少于当月施工时间80%的，少在岗带班一天，发包人有权要求承包人支付违约金2000元/日（人民币） ，该违约金从应付工程款中扣除  </w:t>
      </w:r>
      <w:r>
        <w:rPr>
          <w:rFonts w:hint="eastAsia" w:ascii="宋体" w:hAnsi="宋体" w:eastAsia="宋体" w:cs="宋体"/>
          <w:color w:val="auto"/>
          <w:szCs w:val="21"/>
          <w:highlight w:val="none"/>
        </w:rPr>
        <w:t>。</w:t>
      </w:r>
    </w:p>
    <w:p w14:paraId="5B1D3DF5">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承包人项目经理必须与承包人响应文件所承诺的人员一致，并在开工日期前到任。在监理人向承包人颁发竣工证明材料前，项目经理不得同时兼任其他任何项目的项目经理</w:t>
      </w:r>
      <w:r>
        <w:rPr>
          <w:rFonts w:hint="eastAsia" w:ascii="宋体" w:hAnsi="宋体" w:eastAsia="宋体" w:cs="宋体"/>
          <w:color w:val="auto"/>
          <w:kern w:val="0"/>
          <w:szCs w:val="21"/>
          <w:highlight w:val="none"/>
          <w:u w:val="single"/>
        </w:rPr>
        <w:t>（符合桂建管</w:t>
      </w:r>
      <w:r>
        <w:rPr>
          <w:rFonts w:hint="eastAsia" w:ascii="宋体" w:hAnsi="宋体" w:eastAsia="宋体" w:cs="宋体"/>
          <w:color w:val="auto"/>
          <w:szCs w:val="21"/>
          <w:highlight w:val="none"/>
          <w:u w:val="single"/>
        </w:rPr>
        <w:t>﹝2013﹞</w:t>
      </w:r>
      <w:r>
        <w:rPr>
          <w:rFonts w:hint="eastAsia" w:ascii="宋体" w:hAnsi="宋体" w:eastAsia="宋体" w:cs="宋体"/>
          <w:color w:val="auto"/>
          <w:kern w:val="0"/>
          <w:szCs w:val="21"/>
          <w:highlight w:val="none"/>
          <w:u w:val="single"/>
        </w:rPr>
        <w:t>17号和</w:t>
      </w:r>
      <w:r>
        <w:rPr>
          <w:rFonts w:hint="eastAsia" w:ascii="宋体" w:hAnsi="宋体" w:eastAsia="宋体" w:cs="宋体"/>
          <w:color w:val="auto"/>
          <w:szCs w:val="21"/>
          <w:highlight w:val="none"/>
          <w:u w:val="single"/>
        </w:rPr>
        <w:t>桂建管﹝2014﹞25号</w:t>
      </w:r>
      <w:r>
        <w:rPr>
          <w:rFonts w:hint="eastAsia" w:ascii="宋体" w:hAnsi="宋体" w:eastAsia="宋体" w:cs="宋体"/>
          <w:color w:val="auto"/>
          <w:kern w:val="0"/>
          <w:szCs w:val="21"/>
          <w:highlight w:val="none"/>
          <w:u w:val="single"/>
        </w:rPr>
        <w:t>文除外）</w:t>
      </w:r>
      <w:r>
        <w:rPr>
          <w:rFonts w:hint="eastAsia" w:ascii="宋体" w:hAnsi="宋体" w:eastAsia="宋体" w:cs="宋体"/>
          <w:color w:val="auto"/>
          <w:szCs w:val="21"/>
          <w:highlight w:val="none"/>
          <w:u w:val="single"/>
        </w:rPr>
        <w:t>。未经发包人书面同意，承包人擅自更换项目经理的视为违约，按10000元/人•次（人民币）向发包人支付违约金，该违约金从应付工程款中扣除</w:t>
      </w:r>
      <w:r>
        <w:rPr>
          <w:rFonts w:hint="eastAsia" w:ascii="宋体" w:hAnsi="宋体" w:eastAsia="宋体" w:cs="宋体"/>
          <w:color w:val="auto"/>
          <w:szCs w:val="21"/>
          <w:highlight w:val="none"/>
        </w:rPr>
        <w:t>。</w:t>
      </w:r>
    </w:p>
    <w:p w14:paraId="57F47C3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 xml:space="preserve"> 因承包人项目经理不称职，发包人要求调换而未及时调换的，视为承包人违约，必须向发包人支付违约金10000元/人•次（人民币），该违约金从应付工程款中扣除</w:t>
      </w:r>
      <w:r>
        <w:rPr>
          <w:rFonts w:hint="eastAsia" w:ascii="宋体" w:hAnsi="宋体" w:eastAsia="宋体" w:cs="宋体"/>
          <w:color w:val="auto"/>
          <w:szCs w:val="21"/>
          <w:highlight w:val="none"/>
        </w:rPr>
        <w:t>。</w:t>
      </w:r>
    </w:p>
    <w:p w14:paraId="4B8A4857">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23" w:name="_Toc467599570"/>
      <w:bookmarkStart w:id="224" w:name="_Toc389065275"/>
      <w:bookmarkStart w:id="225" w:name="_Toc373478356"/>
      <w:bookmarkStart w:id="226" w:name="_Toc373227709"/>
      <w:r>
        <w:rPr>
          <w:rFonts w:hint="eastAsia" w:ascii="宋体" w:hAnsi="宋体" w:eastAsia="宋体" w:cs="宋体"/>
          <w:color w:val="auto"/>
          <w:highlight w:val="none"/>
        </w:rPr>
        <w:t>3.3 承包人人员</w:t>
      </w:r>
      <w:bookmarkEnd w:id="223"/>
      <w:bookmarkEnd w:id="224"/>
      <w:bookmarkEnd w:id="225"/>
      <w:bookmarkEnd w:id="226"/>
    </w:p>
    <w:p w14:paraId="3E56A53E">
      <w:pPr>
        <w:keepLines w:val="0"/>
        <w:pageBreakBefore w:val="0"/>
        <w:kinsoku/>
        <w:wordWrap w:val="0"/>
        <w:overflowPunct/>
        <w:topLinePunct w:val="0"/>
        <w:bidi w:val="0"/>
        <w:spacing w:line="276"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承包人提交项目管理机构及施工现场管理人员安排报告（格式见合同附件3）的期限：</w:t>
      </w:r>
    </w:p>
    <w:p w14:paraId="0082D41D">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开工前 3 天   </w:t>
      </w:r>
      <w:r>
        <w:rPr>
          <w:rFonts w:hint="eastAsia" w:ascii="宋体" w:hAnsi="宋体" w:eastAsia="宋体" w:cs="宋体"/>
          <w:color w:val="auto"/>
          <w:szCs w:val="21"/>
          <w:highlight w:val="none"/>
        </w:rPr>
        <w:t>。</w:t>
      </w:r>
    </w:p>
    <w:p w14:paraId="3BD23F5F">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因承包人主要施工管理人员不称职，发包人要求调换而无正当理由拒绝撤换或未及时调换的，视为承包人违约，必须向发包人支付违约金，违约金标准：技术负责人</w:t>
      </w:r>
      <w:r>
        <w:rPr>
          <w:rFonts w:hint="eastAsia" w:ascii="宋体" w:hAnsi="宋体" w:eastAsia="宋体" w:cs="宋体"/>
          <w:b/>
          <w:color w:val="auto"/>
          <w:szCs w:val="21"/>
          <w:highlight w:val="none"/>
          <w:u w:val="single"/>
        </w:rPr>
        <w:t>10000</w:t>
      </w:r>
      <w:r>
        <w:rPr>
          <w:rFonts w:hint="eastAsia" w:ascii="宋体" w:hAnsi="宋体" w:eastAsia="宋体" w:cs="宋体"/>
          <w:color w:val="auto"/>
          <w:szCs w:val="21"/>
          <w:highlight w:val="none"/>
          <w:u w:val="single"/>
        </w:rPr>
        <w:t>元/人•次（人民币）；专业工程师</w:t>
      </w:r>
      <w:r>
        <w:rPr>
          <w:rFonts w:hint="eastAsia" w:ascii="宋体" w:hAnsi="宋体" w:eastAsia="宋体" w:cs="宋体"/>
          <w:b/>
          <w:color w:val="auto"/>
          <w:szCs w:val="21"/>
          <w:highlight w:val="none"/>
          <w:u w:val="single"/>
        </w:rPr>
        <w:t>5000</w:t>
      </w:r>
      <w:r>
        <w:rPr>
          <w:rFonts w:hint="eastAsia" w:ascii="宋体" w:hAnsi="宋体" w:eastAsia="宋体" w:cs="宋体"/>
          <w:color w:val="auto"/>
          <w:szCs w:val="21"/>
          <w:highlight w:val="none"/>
          <w:u w:val="single"/>
        </w:rPr>
        <w:t>元/人•次（人民币），该违约金从应付工程款中扣除</w:t>
      </w:r>
      <w:r>
        <w:rPr>
          <w:rFonts w:hint="eastAsia" w:ascii="宋体" w:hAnsi="宋体" w:eastAsia="宋体" w:cs="宋体"/>
          <w:color w:val="auto"/>
          <w:szCs w:val="21"/>
          <w:highlight w:val="none"/>
        </w:rPr>
        <w:t>。</w:t>
      </w:r>
    </w:p>
    <w:p w14:paraId="35BF4AF7">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 xml:space="preserve">须经发包人或监理人书面同意 </w:t>
      </w:r>
      <w:r>
        <w:rPr>
          <w:rFonts w:hint="eastAsia" w:ascii="宋体" w:hAnsi="宋体" w:eastAsia="宋体" w:cs="宋体"/>
          <w:color w:val="auto"/>
          <w:szCs w:val="21"/>
          <w:highlight w:val="none"/>
        </w:rPr>
        <w:t>。</w:t>
      </w:r>
    </w:p>
    <w:p w14:paraId="525DA7F4">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 承包人擅自更换主要施工管理人员的违约责任：</w:t>
      </w:r>
      <w:r>
        <w:rPr>
          <w:rFonts w:hint="eastAsia" w:ascii="宋体" w:hAnsi="宋体" w:eastAsia="宋体" w:cs="宋体"/>
          <w:color w:val="auto"/>
          <w:szCs w:val="21"/>
          <w:highlight w:val="none"/>
          <w:u w:val="single"/>
        </w:rPr>
        <w:t>项目技术负责人、专职安全员及其承诺的其它在场管理人员未经发包人书面同意不准擅自更换，擅自更换项目技术负责人按</w:t>
      </w:r>
      <w:r>
        <w:rPr>
          <w:rFonts w:hint="eastAsia" w:ascii="宋体" w:hAnsi="宋体" w:eastAsia="宋体" w:cs="宋体"/>
          <w:b/>
          <w:color w:val="auto"/>
          <w:szCs w:val="21"/>
          <w:highlight w:val="none"/>
          <w:u w:val="single"/>
        </w:rPr>
        <w:t>10000</w:t>
      </w:r>
      <w:r>
        <w:rPr>
          <w:rFonts w:hint="eastAsia" w:ascii="宋体" w:hAnsi="宋体" w:eastAsia="宋体" w:cs="宋体"/>
          <w:color w:val="auto"/>
          <w:szCs w:val="21"/>
          <w:highlight w:val="none"/>
          <w:u w:val="single"/>
        </w:rPr>
        <w:t>元/人•次（人民币）支付违约金；擅自更换专职安全员按5</w:t>
      </w:r>
      <w:r>
        <w:rPr>
          <w:rFonts w:hint="eastAsia" w:ascii="宋体" w:hAnsi="宋体" w:eastAsia="宋体" w:cs="宋体"/>
          <w:b/>
          <w:color w:val="auto"/>
          <w:szCs w:val="21"/>
          <w:highlight w:val="none"/>
          <w:u w:val="single"/>
        </w:rPr>
        <w:t>000</w:t>
      </w:r>
      <w:r>
        <w:rPr>
          <w:rFonts w:hint="eastAsia" w:ascii="宋体" w:hAnsi="宋体" w:eastAsia="宋体" w:cs="宋体"/>
          <w:color w:val="auto"/>
          <w:szCs w:val="21"/>
          <w:highlight w:val="none"/>
          <w:u w:val="single"/>
        </w:rPr>
        <w:t>元/人•次（人民币）支付违约金；擅自更换其它在场管理人员按</w:t>
      </w:r>
      <w:r>
        <w:rPr>
          <w:rFonts w:hint="eastAsia" w:ascii="宋体" w:hAnsi="宋体" w:eastAsia="宋体" w:cs="宋体"/>
          <w:b/>
          <w:color w:val="auto"/>
          <w:szCs w:val="21"/>
          <w:highlight w:val="none"/>
          <w:u w:val="single"/>
        </w:rPr>
        <w:t>3000</w:t>
      </w:r>
      <w:r>
        <w:rPr>
          <w:rFonts w:hint="eastAsia" w:ascii="宋体" w:hAnsi="宋体" w:eastAsia="宋体" w:cs="宋体"/>
          <w:color w:val="auto"/>
          <w:szCs w:val="21"/>
          <w:highlight w:val="none"/>
          <w:u w:val="single"/>
        </w:rPr>
        <w:t>元/人•次（人民币）支付违约金，该违约金从应付工程款中扣除</w:t>
      </w:r>
      <w:r>
        <w:rPr>
          <w:rFonts w:hint="eastAsia" w:ascii="宋体" w:hAnsi="宋体" w:eastAsia="宋体" w:cs="宋体"/>
          <w:color w:val="auto"/>
          <w:szCs w:val="21"/>
          <w:highlight w:val="none"/>
        </w:rPr>
        <w:t>。</w:t>
      </w:r>
    </w:p>
    <w:p w14:paraId="1CF13E4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未经发包人同意，项目技术负责人擅自离岗的，视为承包人违约，发包人有权要求承包人按</w:t>
      </w:r>
      <w:r>
        <w:rPr>
          <w:rFonts w:hint="eastAsia" w:ascii="宋体" w:hAnsi="宋体" w:eastAsia="宋体" w:cs="宋体"/>
          <w:b/>
          <w:color w:val="auto"/>
          <w:szCs w:val="21"/>
          <w:highlight w:val="none"/>
          <w:u w:val="single"/>
        </w:rPr>
        <w:t>2000</w:t>
      </w:r>
      <w:r>
        <w:rPr>
          <w:rFonts w:hint="eastAsia" w:ascii="宋体" w:hAnsi="宋体" w:eastAsia="宋体" w:cs="宋体"/>
          <w:color w:val="auto"/>
          <w:szCs w:val="21"/>
          <w:highlight w:val="none"/>
          <w:u w:val="single"/>
        </w:rPr>
        <w:t>元/人•次（人民币）支付违约金；未经发包人同意，专职安全员擅自离岗的，视为承包人违约，发包人有权要求承包人按</w:t>
      </w:r>
      <w:r>
        <w:rPr>
          <w:rFonts w:hint="eastAsia" w:ascii="宋体" w:hAnsi="宋体" w:eastAsia="宋体" w:cs="宋体"/>
          <w:b/>
          <w:color w:val="auto"/>
          <w:szCs w:val="21"/>
          <w:highlight w:val="none"/>
          <w:u w:val="single"/>
        </w:rPr>
        <w:t>2000</w:t>
      </w:r>
      <w:r>
        <w:rPr>
          <w:rFonts w:hint="eastAsia" w:ascii="宋体" w:hAnsi="宋体" w:eastAsia="宋体" w:cs="宋体"/>
          <w:color w:val="auto"/>
          <w:szCs w:val="21"/>
          <w:highlight w:val="none"/>
          <w:u w:val="single"/>
        </w:rPr>
        <w:t>元/人•次（人民币）支付违约金；其它在场管理人员擅自离岗的，视为承包人违约，发包人有权要求承包人按</w:t>
      </w:r>
      <w:r>
        <w:rPr>
          <w:rFonts w:hint="eastAsia" w:ascii="宋体" w:hAnsi="宋体" w:eastAsia="宋体" w:cs="宋体"/>
          <w:b/>
          <w:color w:val="auto"/>
          <w:szCs w:val="21"/>
          <w:highlight w:val="none"/>
          <w:u w:val="single"/>
        </w:rPr>
        <w:t>1000</w:t>
      </w:r>
      <w:r>
        <w:rPr>
          <w:rFonts w:hint="eastAsia" w:ascii="宋体" w:hAnsi="宋体" w:eastAsia="宋体" w:cs="宋体"/>
          <w:color w:val="auto"/>
          <w:szCs w:val="21"/>
          <w:highlight w:val="none"/>
          <w:u w:val="single"/>
        </w:rPr>
        <w:t>元/人•次（人民币）支付违约金，该违约金从应付工程款中扣除</w:t>
      </w:r>
      <w:r>
        <w:rPr>
          <w:rFonts w:hint="eastAsia" w:ascii="宋体" w:hAnsi="宋体" w:eastAsia="宋体" w:cs="宋体"/>
          <w:color w:val="auto"/>
          <w:szCs w:val="21"/>
          <w:highlight w:val="none"/>
        </w:rPr>
        <w:t>。</w:t>
      </w:r>
    </w:p>
    <w:p w14:paraId="12F1857B">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27" w:name="_Toc389065276"/>
      <w:bookmarkStart w:id="228" w:name="_Toc373227710"/>
      <w:bookmarkStart w:id="229" w:name="_Toc467599571"/>
      <w:bookmarkStart w:id="230" w:name="_Toc373478357"/>
      <w:r>
        <w:rPr>
          <w:rFonts w:hint="eastAsia" w:ascii="宋体" w:hAnsi="宋体" w:eastAsia="宋体" w:cs="宋体"/>
          <w:color w:val="auto"/>
          <w:highlight w:val="none"/>
        </w:rPr>
        <w:t>3</w:t>
      </w:r>
      <w:bookmarkStart w:id="231" w:name="_Toc296347158"/>
      <w:bookmarkStart w:id="232" w:name="_Toc296890987"/>
      <w:bookmarkStart w:id="233" w:name="_Toc292559364"/>
      <w:bookmarkStart w:id="234" w:name="_Toc300934945"/>
      <w:bookmarkStart w:id="235" w:name="_Toc292559869"/>
      <w:bookmarkStart w:id="236" w:name="_Toc296503159"/>
      <w:bookmarkStart w:id="237" w:name="_Toc296944498"/>
      <w:bookmarkStart w:id="238" w:name="_Toc297048345"/>
      <w:bookmarkStart w:id="239" w:name="_Toc296891199"/>
      <w:bookmarkStart w:id="240" w:name="_Toc312677988"/>
      <w:bookmarkStart w:id="241" w:name="_Toc303539102"/>
      <w:bookmarkStart w:id="242" w:name="_Toc297216151"/>
      <w:bookmarkStart w:id="243" w:name="_Toc304295523"/>
      <w:bookmarkStart w:id="244" w:name="_Toc297120459"/>
      <w:bookmarkStart w:id="245" w:name="_Toc297123492"/>
      <w:bookmarkStart w:id="246" w:name="_Toc296346660"/>
      <w:r>
        <w:rPr>
          <w:rFonts w:hint="eastAsia" w:ascii="宋体" w:hAnsi="宋体" w:eastAsia="宋体" w:cs="宋体"/>
          <w:color w:val="auto"/>
          <w:highlight w:val="none"/>
        </w:rPr>
        <w:t>.5 分包</w:t>
      </w:r>
      <w:bookmarkEnd w:id="227"/>
      <w:bookmarkEnd w:id="228"/>
      <w:bookmarkEnd w:id="229"/>
      <w:bookmarkEnd w:id="230"/>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467DEDDD">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247" w:name="_Toc318581159"/>
      <w:bookmarkStart w:id="248" w:name="_Toc312677990"/>
      <w:r>
        <w:rPr>
          <w:rFonts w:hint="eastAsia" w:ascii="宋体" w:hAnsi="宋体" w:eastAsia="宋体" w:cs="宋体"/>
          <w:color w:val="auto"/>
          <w:szCs w:val="21"/>
          <w:highlight w:val="none"/>
        </w:rPr>
        <w:t>3</w:t>
      </w:r>
      <w:bookmarkStart w:id="249" w:name="_Toc296503160"/>
      <w:bookmarkStart w:id="250" w:name="_Toc296891200"/>
      <w:bookmarkStart w:id="251" w:name="_Toc292559870"/>
      <w:bookmarkStart w:id="252" w:name="_Toc292559365"/>
      <w:bookmarkStart w:id="253" w:name="_Toc303539103"/>
      <w:bookmarkStart w:id="254" w:name="_Toc304295524"/>
      <w:bookmarkStart w:id="255" w:name="_Toc300934946"/>
      <w:bookmarkStart w:id="256" w:name="_Toc296890988"/>
      <w:bookmarkStart w:id="257" w:name="_Toc297216152"/>
      <w:bookmarkStart w:id="258" w:name="_Toc318581158"/>
      <w:bookmarkStart w:id="259" w:name="_Toc297123493"/>
      <w:bookmarkStart w:id="260" w:name="_Toc296944499"/>
      <w:bookmarkStart w:id="261" w:name="_Toc312677989"/>
      <w:bookmarkStart w:id="262" w:name="_Toc296346661"/>
      <w:bookmarkStart w:id="263" w:name="_Toc296347159"/>
      <w:bookmarkStart w:id="264" w:name="_Toc297120460"/>
      <w:bookmarkStart w:id="265" w:name="_Toc297048346"/>
      <w:r>
        <w:rPr>
          <w:rFonts w:hint="eastAsia" w:ascii="宋体" w:hAnsi="宋体" w:eastAsia="宋体" w:cs="宋体"/>
          <w:color w:val="auto"/>
          <w:szCs w:val="21"/>
          <w:highlight w:val="none"/>
        </w:rPr>
        <w:t>.5.1 分包的一般约定</w:t>
      </w:r>
    </w:p>
    <w:p w14:paraId="6F29DD60">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4B85E2">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C8F250A">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 分包的确定</w:t>
      </w:r>
    </w:p>
    <w:p w14:paraId="575B3D2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14:paraId="6CD75D7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其他关于分包的约定：</w:t>
      </w:r>
    </w:p>
    <w:p w14:paraId="5938033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1793887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535D630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（3）未经发包人和监理人审批同意的分包工程和分包人，发包人有权拒绝验收分包工程和支付相应款项，由此引起的发包人费用增加和(或)延误的工期由承包人承担。</w:t>
      </w:r>
    </w:p>
    <w:p w14:paraId="02FC7FDE">
      <w:pPr>
        <w:pStyle w:val="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01BEAC9">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7448F9B4">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40B16972">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7163D3A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17C7A86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bookmarkEnd w:id="247"/>
    <w:bookmarkEnd w:id="248"/>
    <w:p w14:paraId="451DC4E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266" w:name="_Toc389065277"/>
      <w:bookmarkStart w:id="267" w:name="_Toc373227711"/>
      <w:bookmarkStart w:id="268" w:name="_Toc373478358"/>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w:t>
      </w:r>
    </w:p>
    <w:p w14:paraId="6BCB8ED5">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69" w:name="_Toc467599572"/>
      <w:r>
        <w:rPr>
          <w:rFonts w:hint="eastAsia" w:ascii="宋体" w:hAnsi="宋体" w:eastAsia="宋体" w:cs="宋体"/>
          <w:color w:val="auto"/>
          <w:highlight w:val="none"/>
        </w:rPr>
        <w:t>3.6 工程照管与成品、半成品保护</w:t>
      </w:r>
      <w:bookmarkEnd w:id="266"/>
      <w:bookmarkEnd w:id="267"/>
      <w:bookmarkEnd w:id="268"/>
      <w:bookmarkEnd w:id="269"/>
    </w:p>
    <w:p w14:paraId="319FA35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 xml:space="preserve">自发包人向承包人移交施工现场之日起，承包人应负责照管工程及工程相关的材料、工程设备，直到工程验收通过并移交甲方之日止     </w:t>
      </w:r>
      <w:r>
        <w:rPr>
          <w:rFonts w:hint="eastAsia" w:ascii="宋体" w:hAnsi="宋体" w:eastAsia="宋体" w:cs="宋体"/>
          <w:color w:val="auto"/>
          <w:kern w:val="0"/>
          <w:szCs w:val="21"/>
          <w:highlight w:val="none"/>
        </w:rPr>
        <w:t>。</w:t>
      </w:r>
    </w:p>
    <w:p w14:paraId="2182ABF2">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70" w:name="_Toc389065278"/>
      <w:bookmarkStart w:id="271" w:name="_Toc373227712"/>
      <w:bookmarkStart w:id="272" w:name="_Toc373478359"/>
      <w:bookmarkStart w:id="273" w:name="_Toc467599573"/>
      <w:r>
        <w:rPr>
          <w:rFonts w:hint="eastAsia" w:ascii="宋体" w:hAnsi="宋体" w:eastAsia="宋体" w:cs="宋体"/>
          <w:color w:val="auto"/>
          <w:highlight w:val="none"/>
        </w:rPr>
        <w:t>3.7 履约</w:t>
      </w:r>
      <w:bookmarkEnd w:id="270"/>
      <w:bookmarkEnd w:id="271"/>
      <w:bookmarkEnd w:id="272"/>
      <w:r>
        <w:rPr>
          <w:rFonts w:hint="eastAsia" w:ascii="宋体" w:hAnsi="宋体" w:eastAsia="宋体" w:cs="宋体"/>
          <w:color w:val="auto"/>
          <w:highlight w:val="none"/>
        </w:rPr>
        <w:t>保证金</w:t>
      </w:r>
      <w:bookmarkEnd w:id="273"/>
    </w:p>
    <w:p w14:paraId="79BC0A8C">
      <w:pPr>
        <w:pStyle w:val="24"/>
        <w:keepLines w:val="0"/>
        <w:pageBreakBefore w:val="0"/>
        <w:kinsoku/>
        <w:wordWrap w:val="0"/>
        <w:overflowPunct/>
        <w:topLinePunct w:val="0"/>
        <w:bidi w:val="0"/>
        <w:spacing w:before="1" w:line="364" w:lineRule="auto"/>
        <w:ind w:left="107" w:right="100"/>
        <w:outlineLvl w:val="9"/>
        <w:rPr>
          <w:rFonts w:hint="eastAsia" w:ascii="宋体" w:hAnsi="宋体" w:eastAsia="宋体" w:cs="宋体"/>
          <w:color w:val="auto"/>
          <w:szCs w:val="21"/>
          <w:highlight w:val="none"/>
          <w:u w:val="single"/>
          <w:lang w:eastAsia="zh-CN"/>
        </w:rPr>
      </w:pPr>
      <w:bookmarkStart w:id="274" w:name="_Toc373227713"/>
      <w:bookmarkStart w:id="275" w:name="_Toc373478360"/>
      <w:bookmarkStart w:id="276" w:name="_Toc389065279"/>
      <w:bookmarkStart w:id="277" w:name="_Toc351203636"/>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u w:val="single"/>
          <w:lang w:eastAsia="zh-CN"/>
        </w:rPr>
        <w:t xml:space="preserve">       无        </w:t>
      </w:r>
    </w:p>
    <w:p w14:paraId="31DC6B74">
      <w:pPr>
        <w:keepNext w:val="0"/>
        <w:keepLines w:val="0"/>
        <w:pageBreakBefore w:val="0"/>
        <w:kinsoku/>
        <w:wordWrap w:val="0"/>
        <w:overflowPunct/>
        <w:topLinePunct w:val="0"/>
        <w:bidi w:val="0"/>
        <w:spacing w:after="120" w:line="415" w:lineRule="auto"/>
        <w:outlineLvl w:val="9"/>
        <w:rPr>
          <w:rFonts w:hint="eastAsia" w:ascii="宋体" w:hAnsi="宋体" w:eastAsia="宋体" w:cs="宋体"/>
          <w:color w:val="auto"/>
          <w:highlight w:val="none"/>
        </w:rPr>
      </w:pPr>
      <w:bookmarkStart w:id="278" w:name="_Toc467599574"/>
      <w:r>
        <w:rPr>
          <w:rFonts w:hint="eastAsia" w:ascii="宋体" w:hAnsi="宋体" w:eastAsia="宋体" w:cs="宋体"/>
          <w:color w:val="auto"/>
          <w:highlight w:val="none"/>
        </w:rPr>
        <w:t>4</w:t>
      </w:r>
      <w:bookmarkStart w:id="279" w:name="_Toc296346663"/>
      <w:bookmarkStart w:id="280" w:name="_Toc292559366"/>
      <w:bookmarkStart w:id="281" w:name="_Toc292559871"/>
      <w:bookmarkStart w:id="282" w:name="_Toc296503162"/>
      <w:bookmarkStart w:id="283" w:name="_Toc297120462"/>
      <w:bookmarkStart w:id="284" w:name="_Toc296944501"/>
      <w:bookmarkStart w:id="285" w:name="_Toc267251413"/>
      <w:bookmarkStart w:id="286" w:name="_Toc296891202"/>
      <w:bookmarkStart w:id="287" w:name="_Toc296347161"/>
      <w:bookmarkStart w:id="288" w:name="_Toc296890990"/>
      <w:bookmarkStart w:id="289" w:name="_Toc297048348"/>
      <w:r>
        <w:rPr>
          <w:rFonts w:hint="eastAsia" w:ascii="宋体" w:hAnsi="宋体" w:eastAsia="宋体" w:cs="宋体"/>
          <w:color w:val="auto"/>
          <w:highlight w:val="none"/>
        </w:rPr>
        <w:t>. 监</w:t>
      </w:r>
      <w:bookmarkEnd w:id="279"/>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color w:val="auto"/>
          <w:highlight w:val="none"/>
        </w:rPr>
        <w:t>理人</w:t>
      </w:r>
      <w:bookmarkEnd w:id="274"/>
      <w:bookmarkEnd w:id="275"/>
      <w:bookmarkEnd w:id="276"/>
      <w:bookmarkEnd w:id="277"/>
      <w:bookmarkEnd w:id="278"/>
    </w:p>
    <w:p w14:paraId="3285A5CD">
      <w:pPr>
        <w:keepNext w:val="0"/>
        <w:keepLines w:val="0"/>
        <w:pageBreakBefore w:val="0"/>
        <w:kinsoku/>
        <w:wordWrap w:val="0"/>
        <w:overflowPunct/>
        <w:topLinePunct w:val="0"/>
        <w:bidi w:val="0"/>
        <w:spacing w:after="120" w:line="415" w:lineRule="auto"/>
        <w:outlineLvl w:val="9"/>
        <w:rPr>
          <w:rFonts w:hint="eastAsia" w:ascii="宋体" w:hAnsi="宋体" w:eastAsia="宋体" w:cs="宋体"/>
          <w:color w:val="auto"/>
          <w:highlight w:val="none"/>
        </w:rPr>
      </w:pPr>
      <w:bookmarkStart w:id="290" w:name="_Toc389065280"/>
      <w:bookmarkStart w:id="291" w:name="_Toc373478361"/>
      <w:bookmarkStart w:id="292" w:name="_Toc373227714"/>
      <w:bookmarkStart w:id="293" w:name="_Toc467599575"/>
      <w:r>
        <w:rPr>
          <w:rFonts w:hint="eastAsia" w:ascii="宋体" w:hAnsi="宋体" w:eastAsia="宋体" w:cs="宋体"/>
          <w:color w:val="auto"/>
          <w:highlight w:val="none"/>
        </w:rPr>
        <w:t>4.1 监理人的一般规定</w:t>
      </w:r>
      <w:bookmarkEnd w:id="290"/>
      <w:bookmarkEnd w:id="291"/>
      <w:bookmarkEnd w:id="292"/>
      <w:bookmarkEnd w:id="293"/>
    </w:p>
    <w:p w14:paraId="0FFF878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详见监理合同           </w:t>
      </w:r>
      <w:r>
        <w:rPr>
          <w:rFonts w:hint="eastAsia" w:ascii="宋体" w:hAnsi="宋体" w:eastAsia="宋体" w:cs="宋体"/>
          <w:color w:val="auto"/>
          <w:szCs w:val="21"/>
          <w:highlight w:val="none"/>
        </w:rPr>
        <w:t>。</w:t>
      </w:r>
    </w:p>
    <w:p w14:paraId="4A3F0F5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 xml:space="preserve">       详见监理合同           </w:t>
      </w:r>
      <w:r>
        <w:rPr>
          <w:rFonts w:hint="eastAsia" w:ascii="宋体" w:hAnsi="宋体" w:eastAsia="宋体" w:cs="宋体"/>
          <w:color w:val="auto"/>
          <w:szCs w:val="21"/>
          <w:highlight w:val="none"/>
        </w:rPr>
        <w:t xml:space="preserve">。 </w:t>
      </w:r>
    </w:p>
    <w:p w14:paraId="196F8296">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由承包人提供并承担相关费用         </w:t>
      </w:r>
      <w:r>
        <w:rPr>
          <w:rFonts w:hint="eastAsia" w:ascii="宋体" w:hAnsi="宋体" w:eastAsia="宋体" w:cs="宋体"/>
          <w:color w:val="auto"/>
          <w:szCs w:val="21"/>
          <w:highlight w:val="none"/>
        </w:rPr>
        <w:t>。</w:t>
      </w:r>
    </w:p>
    <w:p w14:paraId="515E92A8">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294" w:name="_Toc373478362"/>
      <w:bookmarkStart w:id="295" w:name="_Toc467599576"/>
      <w:bookmarkStart w:id="296" w:name="_Toc373227715"/>
      <w:bookmarkStart w:id="297" w:name="_Toc389065281"/>
      <w:r>
        <w:rPr>
          <w:rFonts w:hint="eastAsia" w:ascii="宋体" w:hAnsi="宋体" w:eastAsia="宋体" w:cs="宋体"/>
          <w:color w:val="auto"/>
          <w:highlight w:val="none"/>
        </w:rPr>
        <w:t>4.2 监理人员</w:t>
      </w:r>
      <w:bookmarkEnd w:id="294"/>
      <w:bookmarkEnd w:id="295"/>
      <w:bookmarkEnd w:id="296"/>
      <w:bookmarkEnd w:id="297"/>
    </w:p>
    <w:p w14:paraId="32119D7D">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7F0086F9">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0A476BF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5159F19">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4539EF9D">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5A758D0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DC68F6C">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F51015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详见监理合同 </w:t>
      </w:r>
      <w:r>
        <w:rPr>
          <w:rFonts w:hint="eastAsia" w:ascii="宋体" w:hAnsi="宋体" w:eastAsia="宋体" w:cs="宋体"/>
          <w:color w:val="auto"/>
          <w:szCs w:val="21"/>
          <w:highlight w:val="none"/>
        </w:rPr>
        <w:t>。</w:t>
      </w:r>
    </w:p>
    <w:p w14:paraId="023EB920">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298" w:name="_Toc373478363"/>
      <w:bookmarkStart w:id="299" w:name="_Toc373227716"/>
      <w:bookmarkStart w:id="300" w:name="_Toc467599577"/>
      <w:bookmarkStart w:id="301" w:name="_Toc389065282"/>
      <w:r>
        <w:rPr>
          <w:rFonts w:hint="eastAsia" w:ascii="宋体" w:hAnsi="宋体" w:eastAsia="宋体" w:cs="宋体"/>
          <w:color w:val="auto"/>
          <w:highlight w:val="none"/>
        </w:rPr>
        <w:t>4.4 商定或确定</w:t>
      </w:r>
      <w:bookmarkEnd w:id="298"/>
      <w:bookmarkEnd w:id="299"/>
      <w:bookmarkEnd w:id="300"/>
      <w:bookmarkEnd w:id="301"/>
    </w:p>
    <w:p w14:paraId="0FD0673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bookmarkStart w:id="302"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14:paraId="1BCA269E">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u w:val="single"/>
        </w:rPr>
        <w:t xml:space="preserve">   按本合同通用相关条款执行     </w:t>
      </w:r>
      <w:r>
        <w:rPr>
          <w:rFonts w:hint="eastAsia" w:ascii="宋体" w:hAnsi="宋体" w:eastAsia="宋体" w:cs="宋体"/>
          <w:color w:val="auto"/>
          <w:szCs w:val="21"/>
          <w:highlight w:val="none"/>
        </w:rPr>
        <w:t>。</w:t>
      </w:r>
    </w:p>
    <w:p w14:paraId="3ED7E0E8">
      <w:pPr>
        <w:keepNext w:val="0"/>
        <w:keepLines w:val="0"/>
        <w:pageBreakBefore w:val="0"/>
        <w:kinsoku/>
        <w:wordWrap w:val="0"/>
        <w:overflowPunct/>
        <w:topLinePunct w:val="0"/>
        <w:bidi w:val="0"/>
        <w:spacing w:after="0" w:line="276" w:lineRule="auto"/>
        <w:outlineLvl w:val="9"/>
        <w:rPr>
          <w:rFonts w:hint="eastAsia" w:ascii="宋体" w:hAnsi="宋体" w:eastAsia="宋体" w:cs="宋体"/>
          <w:color w:val="auto"/>
          <w:highlight w:val="none"/>
        </w:rPr>
      </w:pPr>
      <w:bookmarkStart w:id="303" w:name="_Toc373478364"/>
      <w:bookmarkStart w:id="304" w:name="_Toc351203637"/>
      <w:bookmarkStart w:id="305" w:name="_Toc389065283"/>
      <w:bookmarkStart w:id="306" w:name="_Toc467599578"/>
      <w:bookmarkStart w:id="307" w:name="_Toc373227717"/>
      <w:r>
        <w:rPr>
          <w:rFonts w:hint="eastAsia" w:ascii="宋体" w:hAnsi="宋体" w:eastAsia="宋体" w:cs="宋体"/>
          <w:color w:val="auto"/>
          <w:highlight w:val="none"/>
        </w:rPr>
        <w:t>5</w:t>
      </w:r>
      <w:bookmarkEnd w:id="302"/>
      <w:bookmarkStart w:id="308" w:name="_Toc292559367"/>
      <w:bookmarkStart w:id="309" w:name="_Toc296891203"/>
      <w:bookmarkStart w:id="310" w:name="_Toc292559872"/>
      <w:bookmarkStart w:id="311" w:name="_Toc296347162"/>
      <w:bookmarkStart w:id="312" w:name="_Toc296944502"/>
      <w:bookmarkStart w:id="313" w:name="_Toc296346664"/>
      <w:bookmarkStart w:id="314" w:name="_Toc297120463"/>
      <w:bookmarkStart w:id="315" w:name="_Toc297048349"/>
      <w:bookmarkStart w:id="316" w:name="_Toc296503163"/>
      <w:bookmarkStart w:id="317" w:name="_Toc296890991"/>
      <w:r>
        <w:rPr>
          <w:rFonts w:hint="eastAsia" w:ascii="宋体" w:hAnsi="宋体" w:eastAsia="宋体" w:cs="宋体"/>
          <w:color w:val="auto"/>
          <w:highlight w:val="none"/>
        </w:rPr>
        <w:t>. 工程质量</w:t>
      </w:r>
      <w:bookmarkEnd w:id="303"/>
      <w:bookmarkEnd w:id="304"/>
      <w:bookmarkEnd w:id="305"/>
      <w:bookmarkEnd w:id="306"/>
      <w:bookmarkEnd w:id="307"/>
    </w:p>
    <w:p w14:paraId="5638DD6D">
      <w:pPr>
        <w:keepNext w:val="0"/>
        <w:keepLines w:val="0"/>
        <w:pageBreakBefore w:val="0"/>
        <w:kinsoku/>
        <w:wordWrap w:val="0"/>
        <w:overflowPunct/>
        <w:topLinePunct w:val="0"/>
        <w:bidi w:val="0"/>
        <w:spacing w:after="0" w:line="276" w:lineRule="auto"/>
        <w:outlineLvl w:val="9"/>
        <w:rPr>
          <w:rFonts w:hint="eastAsia" w:ascii="宋体" w:hAnsi="宋体" w:eastAsia="宋体" w:cs="宋体"/>
          <w:color w:val="auto"/>
          <w:highlight w:val="none"/>
        </w:rPr>
      </w:pPr>
      <w:bookmarkStart w:id="318" w:name="_Toc373227718"/>
      <w:bookmarkStart w:id="319" w:name="_Toc373478365"/>
      <w:bookmarkStart w:id="320" w:name="_Toc467599579"/>
      <w:bookmarkStart w:id="321" w:name="_Toc389065284"/>
      <w:r>
        <w:rPr>
          <w:rFonts w:hint="eastAsia" w:ascii="宋体" w:hAnsi="宋体" w:eastAsia="宋体" w:cs="宋体"/>
          <w:color w:val="auto"/>
          <w:highlight w:val="none"/>
        </w:rPr>
        <w:t>5.1 质量要求</w:t>
      </w:r>
      <w:bookmarkEnd w:id="318"/>
      <w:bookmarkEnd w:id="319"/>
      <w:bookmarkEnd w:id="320"/>
      <w:bookmarkEnd w:id="321"/>
    </w:p>
    <w:p w14:paraId="2343DCC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bookmarkStart w:id="322" w:name="_Toc297216155"/>
      <w:bookmarkStart w:id="323" w:name="_Toc297123496"/>
      <w:bookmarkStart w:id="324" w:name="_Toc303539106"/>
      <w:bookmarkStart w:id="325" w:name="_Toc312677997"/>
      <w:bookmarkStart w:id="326" w:name="_Toc300934949"/>
      <w:bookmarkStart w:id="327" w:name="_Toc318581164"/>
      <w:bookmarkStart w:id="328" w:name="_Toc304295527"/>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特殊要求：严格执行广西壮族自治区住房和城乡建设厅《关于严格实行房屋建筑和市政基础设施工程质量终身责任承诺、永久性质量责任标牌、终身责任信息档案等制度的通知》(桂建管[2014]96号)要求，落实建设工程质量终身责任。</w:t>
      </w:r>
    </w:p>
    <w:p w14:paraId="3CB0A1B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2C197C1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隐蔽工程检查</w:t>
      </w:r>
    </w:p>
    <w:p w14:paraId="2E03C9C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5.3.2承包人提前通知监理人隐蔽工程检查的期限的约定：</w:t>
      </w:r>
      <w:r>
        <w:rPr>
          <w:rFonts w:hint="eastAsia" w:ascii="宋体" w:hAnsi="宋体" w:eastAsia="宋体" w:cs="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E35B76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6110267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w:t>
      </w:r>
    </w:p>
    <w:p w14:paraId="4C4D3A18">
      <w:pPr>
        <w:pStyle w:val="10"/>
        <w:keepLines w:val="0"/>
        <w:pageBreakBefore w:val="0"/>
        <w:kinsoku/>
        <w:wordWrap w:val="0"/>
        <w:overflowPunct/>
        <w:topLinePunct w:val="0"/>
        <w:bidi w:val="0"/>
        <w:outlineLvl w:val="9"/>
        <w:rPr>
          <w:rFonts w:hint="eastAsia" w:ascii="宋体" w:hAnsi="宋体" w:eastAsia="宋体" w:cs="宋体"/>
          <w:color w:val="auto"/>
          <w:highlight w:val="none"/>
        </w:rPr>
      </w:pPr>
    </w:p>
    <w:p w14:paraId="6244F3C8">
      <w:pPr>
        <w:keepNext w:val="0"/>
        <w:keepLines w:val="0"/>
        <w:pageBreakBefore w:val="0"/>
        <w:kinsoku/>
        <w:wordWrap w:val="0"/>
        <w:overflowPunct/>
        <w:topLinePunct w:val="0"/>
        <w:bidi w:val="0"/>
        <w:spacing w:after="120" w:line="415" w:lineRule="auto"/>
        <w:outlineLvl w:val="9"/>
        <w:rPr>
          <w:rFonts w:hint="eastAsia" w:ascii="宋体" w:hAnsi="宋体" w:eastAsia="宋体" w:cs="宋体"/>
          <w:color w:val="auto"/>
          <w:highlight w:val="none"/>
        </w:rPr>
      </w:pPr>
      <w:bookmarkStart w:id="329" w:name="_Toc389065285"/>
      <w:bookmarkStart w:id="330" w:name="_Toc467599580"/>
      <w:bookmarkStart w:id="331" w:name="_Toc373227719"/>
      <w:bookmarkStart w:id="332" w:name="_Toc373478366"/>
      <w:bookmarkStart w:id="333" w:name="_Toc351203638"/>
      <w:r>
        <w:rPr>
          <w:rFonts w:hint="eastAsia" w:ascii="宋体" w:hAnsi="宋体" w:eastAsia="宋体" w:cs="宋体"/>
          <w:color w:val="auto"/>
          <w:highlight w:val="none"/>
        </w:rPr>
        <w:t>6. 安全文明施工与环境保护</w:t>
      </w:r>
      <w:bookmarkEnd w:id="329"/>
      <w:bookmarkEnd w:id="330"/>
      <w:bookmarkEnd w:id="331"/>
      <w:bookmarkEnd w:id="332"/>
      <w:bookmarkEnd w:id="333"/>
    </w:p>
    <w:p w14:paraId="5F664E03">
      <w:pPr>
        <w:keepNext w:val="0"/>
        <w:keepLines w:val="0"/>
        <w:pageBreakBefore w:val="0"/>
        <w:kinsoku/>
        <w:wordWrap w:val="0"/>
        <w:overflowPunct/>
        <w:topLinePunct w:val="0"/>
        <w:bidi w:val="0"/>
        <w:spacing w:after="120" w:line="415" w:lineRule="auto"/>
        <w:outlineLvl w:val="9"/>
        <w:rPr>
          <w:rFonts w:hint="eastAsia" w:ascii="宋体" w:hAnsi="宋体" w:eastAsia="宋体" w:cs="宋体"/>
          <w:color w:val="auto"/>
          <w:highlight w:val="none"/>
        </w:rPr>
      </w:pPr>
      <w:bookmarkStart w:id="334" w:name="_Toc389065286"/>
      <w:bookmarkStart w:id="335" w:name="_Toc373227720"/>
      <w:bookmarkStart w:id="336" w:name="_Toc373478367"/>
      <w:bookmarkStart w:id="337" w:name="_Toc467599581"/>
      <w:r>
        <w:rPr>
          <w:rFonts w:hint="eastAsia" w:ascii="宋体" w:hAnsi="宋体" w:eastAsia="宋体" w:cs="宋体"/>
          <w:color w:val="auto"/>
          <w:highlight w:val="none"/>
        </w:rPr>
        <w:t>6.1 安全文明施工</w:t>
      </w:r>
      <w:bookmarkEnd w:id="334"/>
      <w:bookmarkEnd w:id="335"/>
      <w:bookmarkEnd w:id="336"/>
      <w:bookmarkEnd w:id="337"/>
    </w:p>
    <w:p w14:paraId="7EE785E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b/>
          <w:color w:val="auto"/>
          <w:szCs w:val="21"/>
          <w:highlight w:val="none"/>
          <w:u w:val="single"/>
        </w:rPr>
        <w:t>按现行标准规范和当地建设主管部门有关规定执行</w:t>
      </w:r>
      <w:r>
        <w:rPr>
          <w:rFonts w:hint="eastAsia" w:ascii="宋体" w:hAnsi="宋体" w:eastAsia="宋体" w:cs="宋体"/>
          <w:color w:val="auto"/>
          <w:szCs w:val="21"/>
          <w:highlight w:val="none"/>
          <w:u w:val="single"/>
        </w:rPr>
        <w:t xml:space="preserve">  。</w:t>
      </w:r>
    </w:p>
    <w:p w14:paraId="1BCF800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关于安全文明施工奖项的约定：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2344039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DE5B1D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承包人应在进场后5日内编制报发包人审批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1C1A5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5A9A6A2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严格执行现行《大气污染防治法》（主席令第十六号）、《广西壮族自治区建设工程安全文明施工费使用管理细则》（桂建质[2015]16号）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280A5BA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 xml:space="preserve">6.1.6 关于安全文明施工费支付比例和支付期限的约定：本合同价款已包含安全防护、文明施工措施费元，使用要求：专款专用。具体按桂建质【2015】16号文《广西壮族自治区建设工程安全文明施工费使用管理细则》理规定》要求执行。 </w:t>
      </w:r>
    </w:p>
    <w:p w14:paraId="31C946D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关于安全文明施工费支付比例和支付期限的约定：</w:t>
      </w:r>
    </w:p>
    <w:p w14:paraId="548EEEB8">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（1）本合同价款已包含安全文明施工费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w:t>
      </w:r>
    </w:p>
    <w:p w14:paraId="79EE3E74">
      <w:pPr>
        <w:keepNext w:val="0"/>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6.3 环境保护</w:t>
      </w:r>
    </w:p>
    <w:p w14:paraId="6D8961F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因施工需要，经发包人批准，由承包人办理有关施工场地交通、环卫和施工噪音管理等手续，费用由承包人负责。</w:t>
      </w:r>
    </w:p>
    <w:p w14:paraId="2569B03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322"/>
    <w:bookmarkEnd w:id="323"/>
    <w:bookmarkEnd w:id="324"/>
    <w:bookmarkEnd w:id="325"/>
    <w:bookmarkEnd w:id="326"/>
    <w:bookmarkEnd w:id="327"/>
    <w:bookmarkEnd w:id="328"/>
    <w:p w14:paraId="3501C8A0">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338" w:name="_Toc467599583"/>
      <w:bookmarkStart w:id="339" w:name="_Toc373478369"/>
      <w:bookmarkStart w:id="340" w:name="_Toc351203639"/>
      <w:bookmarkStart w:id="341" w:name="_Toc389065288"/>
      <w:bookmarkStart w:id="342" w:name="_Toc373227722"/>
      <w:r>
        <w:rPr>
          <w:rFonts w:hint="eastAsia" w:ascii="宋体" w:hAnsi="宋体" w:eastAsia="宋体" w:cs="宋体"/>
          <w:color w:val="auto"/>
          <w:highlight w:val="none"/>
        </w:rPr>
        <w:t>7. 工期和进度</w:t>
      </w:r>
      <w:bookmarkEnd w:id="338"/>
      <w:bookmarkEnd w:id="339"/>
      <w:bookmarkEnd w:id="340"/>
      <w:bookmarkEnd w:id="341"/>
      <w:bookmarkEnd w:id="342"/>
    </w:p>
    <w:p w14:paraId="6F1DBE04">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343" w:name="_Toc373478370"/>
      <w:bookmarkStart w:id="344" w:name="_Toc373227723"/>
      <w:bookmarkStart w:id="345" w:name="_Toc389065289"/>
      <w:bookmarkStart w:id="346" w:name="_Toc467599584"/>
      <w:r>
        <w:rPr>
          <w:rFonts w:hint="eastAsia" w:ascii="宋体" w:hAnsi="宋体" w:eastAsia="宋体" w:cs="宋体"/>
          <w:color w:val="auto"/>
          <w:highlight w:val="none"/>
        </w:rPr>
        <w:t>7.1 施工组织设计</w:t>
      </w:r>
      <w:bookmarkEnd w:id="343"/>
      <w:bookmarkEnd w:id="344"/>
      <w:bookmarkEnd w:id="345"/>
      <w:bookmarkEnd w:id="346"/>
    </w:p>
    <w:p w14:paraId="4E78CE66">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b/>
          <w:color w:val="auto"/>
          <w:szCs w:val="21"/>
          <w:highlight w:val="none"/>
          <w:u w:val="single"/>
        </w:rPr>
        <w:t>按竞争性磋商采购文件约定，竞争性磋商采购文件无约定的按通用条款执行</w:t>
      </w:r>
      <w:r>
        <w:rPr>
          <w:rFonts w:hint="eastAsia" w:ascii="宋体" w:hAnsi="宋体" w:eastAsia="宋体" w:cs="宋体"/>
          <w:color w:val="auto"/>
          <w:szCs w:val="21"/>
          <w:highlight w:val="none"/>
        </w:rPr>
        <w:t>。</w:t>
      </w:r>
    </w:p>
    <w:p w14:paraId="4065B2EC">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5FD97609">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合同签订后7天内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DF206E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于收到之日起 7日内批复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AA6FEF9">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347" w:name="_Toc373227724"/>
      <w:bookmarkStart w:id="348" w:name="_Toc373478371"/>
      <w:bookmarkStart w:id="349" w:name="_Toc467599585"/>
      <w:bookmarkStart w:id="350" w:name="_Toc389065290"/>
      <w:r>
        <w:rPr>
          <w:rFonts w:hint="eastAsia" w:ascii="宋体" w:hAnsi="宋体" w:eastAsia="宋体" w:cs="宋体"/>
          <w:color w:val="auto"/>
          <w:highlight w:val="none"/>
        </w:rPr>
        <w:t>7</w:t>
      </w:r>
      <w:bookmarkStart w:id="351" w:name="_Toc304295541"/>
      <w:bookmarkStart w:id="352" w:name="_Toc297123514"/>
      <w:bookmarkStart w:id="353" w:name="_Toc312677479"/>
      <w:bookmarkStart w:id="354" w:name="_Toc312678005"/>
      <w:bookmarkStart w:id="355" w:name="_Toc303539123"/>
      <w:bookmarkStart w:id="356" w:name="_Toc297216173"/>
      <w:bookmarkStart w:id="357" w:name="_Toc300934966"/>
      <w:r>
        <w:rPr>
          <w:rFonts w:hint="eastAsia" w:ascii="宋体" w:hAnsi="宋体" w:eastAsia="宋体" w:cs="宋体"/>
          <w:color w:val="auto"/>
          <w:highlight w:val="none"/>
        </w:rPr>
        <w:t>.2 施工进度计划</w:t>
      </w:r>
      <w:bookmarkEnd w:id="347"/>
      <w:bookmarkEnd w:id="348"/>
      <w:bookmarkEnd w:id="349"/>
      <w:bookmarkEnd w:id="350"/>
    </w:p>
    <w:p w14:paraId="1E7AEEA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3922062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发包人和监理人在收到修订的施工进度计划后审核和批准或提出修改意见的期限：</w:t>
      </w:r>
      <w:r>
        <w:rPr>
          <w:rFonts w:hint="eastAsia" w:ascii="宋体" w:hAnsi="宋体" w:eastAsia="宋体" w:cs="宋体"/>
          <w:color w:val="auto"/>
          <w:szCs w:val="21"/>
          <w:highlight w:val="none"/>
          <w:u w:val="single"/>
        </w:rPr>
        <w:t xml:space="preserve">   于收到之日起 7日内批复    </w:t>
      </w:r>
      <w:r>
        <w:rPr>
          <w:rFonts w:hint="eastAsia" w:ascii="宋体" w:hAnsi="宋体" w:eastAsia="宋体" w:cs="宋体"/>
          <w:color w:val="auto"/>
          <w:szCs w:val="21"/>
          <w:highlight w:val="none"/>
        </w:rPr>
        <w:t>。</w:t>
      </w:r>
    </w:p>
    <w:p w14:paraId="760E83C8">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358" w:name="_Toc373478372"/>
      <w:bookmarkStart w:id="359" w:name="_Toc389065291"/>
      <w:bookmarkStart w:id="360" w:name="_Toc373227725"/>
      <w:bookmarkStart w:id="361" w:name="_Toc467599586"/>
      <w:r>
        <w:rPr>
          <w:rFonts w:hint="eastAsia" w:ascii="宋体" w:hAnsi="宋体" w:eastAsia="宋体" w:cs="宋体"/>
          <w:color w:val="auto"/>
          <w:highlight w:val="none"/>
        </w:rPr>
        <w:t>7.3 开工</w:t>
      </w:r>
      <w:bookmarkEnd w:id="358"/>
      <w:bookmarkEnd w:id="359"/>
      <w:bookmarkEnd w:id="360"/>
      <w:bookmarkEnd w:id="361"/>
    </w:p>
    <w:p w14:paraId="6C0ED2A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70A23295">
      <w:pPr>
        <w:keepLines w:val="0"/>
        <w:pageBreakBefore w:val="0"/>
        <w:kinsoku/>
        <w:wordWrap w:val="0"/>
        <w:overflowPunct/>
        <w:topLinePunct w:val="0"/>
        <w:bidi w:val="0"/>
        <w:spacing w:line="360" w:lineRule="auto"/>
        <w:ind w:firstLine="426"/>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开工前3 日    </w:t>
      </w:r>
      <w:r>
        <w:rPr>
          <w:rFonts w:hint="eastAsia" w:ascii="宋体" w:hAnsi="宋体" w:eastAsia="宋体" w:cs="宋体"/>
          <w:color w:val="auto"/>
          <w:szCs w:val="21"/>
          <w:highlight w:val="none"/>
        </w:rPr>
        <w:t>。</w:t>
      </w:r>
    </w:p>
    <w:p w14:paraId="507D9DEB">
      <w:pPr>
        <w:keepLines w:val="0"/>
        <w:pageBreakBefore w:val="0"/>
        <w:kinsoku/>
        <w:wordWrap w:val="0"/>
        <w:overflowPunct/>
        <w:topLinePunct w:val="0"/>
        <w:bidi w:val="0"/>
        <w:spacing w:line="360" w:lineRule="auto"/>
        <w:ind w:firstLine="426"/>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开工前3日   </w:t>
      </w:r>
      <w:r>
        <w:rPr>
          <w:rFonts w:hint="eastAsia" w:ascii="宋体" w:hAnsi="宋体" w:eastAsia="宋体" w:cs="宋体"/>
          <w:color w:val="auto"/>
          <w:szCs w:val="21"/>
          <w:highlight w:val="none"/>
        </w:rPr>
        <w:t>。</w:t>
      </w:r>
    </w:p>
    <w:p w14:paraId="568373D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 xml:space="preserve">   开工前 3 日  </w:t>
      </w:r>
      <w:r>
        <w:rPr>
          <w:rFonts w:hint="eastAsia" w:ascii="宋体" w:hAnsi="宋体" w:eastAsia="宋体" w:cs="宋体"/>
          <w:color w:val="auto"/>
          <w:szCs w:val="21"/>
          <w:highlight w:val="none"/>
        </w:rPr>
        <w:t>。</w:t>
      </w:r>
    </w:p>
    <w:p w14:paraId="326044D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开工通知</w:t>
      </w:r>
    </w:p>
    <w:p w14:paraId="6706B2B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天内发出开工通知的，承包人有权提出价格调整要求，或者解除合同。</w:t>
      </w:r>
    </w:p>
    <w:bookmarkEnd w:id="351"/>
    <w:bookmarkEnd w:id="352"/>
    <w:bookmarkEnd w:id="353"/>
    <w:bookmarkEnd w:id="354"/>
    <w:bookmarkEnd w:id="355"/>
    <w:bookmarkEnd w:id="356"/>
    <w:bookmarkEnd w:id="357"/>
    <w:p w14:paraId="1C354DD2">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362" w:name="_Toc467599587"/>
      <w:bookmarkStart w:id="363" w:name="_Toc373227726"/>
      <w:bookmarkStart w:id="364" w:name="_Toc373478373"/>
      <w:bookmarkStart w:id="365" w:name="_Toc389065292"/>
      <w:r>
        <w:rPr>
          <w:rFonts w:hint="eastAsia" w:ascii="宋体" w:hAnsi="宋体" w:eastAsia="宋体" w:cs="宋体"/>
          <w:color w:val="auto"/>
          <w:highlight w:val="none"/>
        </w:rPr>
        <w:t>7.4 测量放线</w:t>
      </w:r>
      <w:bookmarkEnd w:id="362"/>
      <w:bookmarkEnd w:id="363"/>
      <w:bookmarkEnd w:id="364"/>
      <w:bookmarkEnd w:id="365"/>
    </w:p>
    <w:p w14:paraId="3F8E276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366" w:name="_Toc373227727"/>
      <w:bookmarkStart w:id="367" w:name="_Toc389065293"/>
      <w:bookmarkStart w:id="368" w:name="_Toc373478374"/>
      <w:bookmarkStart w:id="369" w:name="_Toc467599588"/>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开工前 3 日在工地现场以书面形式向承包人交验（如有）</w:t>
      </w:r>
      <w:r>
        <w:rPr>
          <w:rFonts w:hint="eastAsia" w:ascii="宋体" w:hAnsi="宋体" w:eastAsia="宋体" w:cs="宋体"/>
          <w:color w:val="auto"/>
          <w:szCs w:val="21"/>
          <w:highlight w:val="none"/>
        </w:rPr>
        <w:t>。</w:t>
      </w:r>
    </w:p>
    <w:p w14:paraId="4B38D77B">
      <w:pPr>
        <w:keepNext w:val="0"/>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7</w:t>
      </w:r>
      <w:bookmarkStart w:id="370" w:name="_Toc297216175"/>
      <w:bookmarkStart w:id="371" w:name="_Toc297123516"/>
      <w:bookmarkStart w:id="372" w:name="_Toc312677484"/>
      <w:bookmarkStart w:id="373" w:name="_Toc312678010"/>
      <w:bookmarkStart w:id="374" w:name="_Toc300934968"/>
      <w:bookmarkStart w:id="375" w:name="_Toc303539125"/>
      <w:bookmarkStart w:id="376" w:name="_Toc304295546"/>
      <w:r>
        <w:rPr>
          <w:rFonts w:hint="eastAsia" w:ascii="宋体" w:hAnsi="宋体" w:eastAsia="宋体" w:cs="宋体"/>
          <w:color w:val="auto"/>
          <w:highlight w:val="none"/>
        </w:rPr>
        <w:t>.5 工期延误</w:t>
      </w:r>
      <w:bookmarkEnd w:id="366"/>
      <w:bookmarkEnd w:id="367"/>
      <w:bookmarkEnd w:id="368"/>
      <w:bookmarkEnd w:id="369"/>
    </w:p>
    <w:bookmarkEnd w:id="370"/>
    <w:bookmarkEnd w:id="371"/>
    <w:bookmarkEnd w:id="372"/>
    <w:bookmarkEnd w:id="373"/>
    <w:bookmarkEnd w:id="374"/>
    <w:bookmarkEnd w:id="375"/>
    <w:bookmarkEnd w:id="376"/>
    <w:p w14:paraId="582F628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14:paraId="74E3C8B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（7）因发包人原因导致工期延误的其他情形：</w:t>
      </w:r>
      <w:r>
        <w:rPr>
          <w:rFonts w:hint="eastAsia" w:ascii="宋体" w:hAnsi="宋体" w:eastAsia="宋体" w:cs="宋体"/>
          <w:color w:val="auto"/>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发包人材料提供延误的。⑥非承包人的责任造成的工期延误其他情形</w:t>
      </w:r>
      <w:r>
        <w:rPr>
          <w:rFonts w:hint="eastAsia" w:ascii="宋体" w:hAnsi="宋体" w:eastAsia="宋体" w:cs="宋体"/>
          <w:color w:val="auto"/>
          <w:szCs w:val="21"/>
          <w:highlight w:val="none"/>
        </w:rPr>
        <w:t xml:space="preserve"> 。</w:t>
      </w:r>
    </w:p>
    <w:p w14:paraId="36B04A3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77" w:name="_Toc312678012"/>
      <w:bookmarkStart w:id="378" w:name="_Toc312677486"/>
      <w:bookmarkStart w:id="379" w:name="_Toc318581169"/>
      <w:r>
        <w:rPr>
          <w:rFonts w:hint="eastAsia" w:ascii="宋体" w:hAnsi="宋体" w:eastAsia="宋体" w:cs="宋体"/>
          <w:color w:val="auto"/>
          <w:szCs w:val="21"/>
          <w:highlight w:val="none"/>
        </w:rPr>
        <w:t>.5.2 因承包人原因导致工期延误</w:t>
      </w:r>
    </w:p>
    <w:bookmarkEnd w:id="377"/>
    <w:bookmarkEnd w:id="378"/>
    <w:bookmarkEnd w:id="379"/>
    <w:p w14:paraId="4B3886A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双方约定经监理工程师确认，工期相应顺延的情况：</w:t>
      </w:r>
      <w:r>
        <w:rPr>
          <w:rFonts w:hint="eastAsia" w:ascii="宋体" w:hAnsi="宋体" w:eastAsia="宋体" w:cs="宋体"/>
          <w:color w:val="auto"/>
          <w:szCs w:val="21"/>
          <w:highlight w:val="none"/>
          <w:u w:val="single"/>
        </w:rPr>
        <w:t xml:space="preserve"> ①重大图纸变更影响关健线路工序施工；②施工期间如因停电、停水连续 8 小时以上或一周内间歇性停水、停电累计 8 小时（含 8 小时）影响正常施工的。③政府指令性停工。④在施工过程中遇到地下障碍物、溶洞、岩石、文物或地下管线的。⑤因发包人未能及时确认变更价格或发包人材料提供延误的。⑥非承包人的责任造成的工期延误其他情形</w:t>
      </w:r>
      <w:r>
        <w:rPr>
          <w:rFonts w:hint="eastAsia" w:ascii="宋体" w:hAnsi="宋体" w:eastAsia="宋体" w:cs="宋体"/>
          <w:color w:val="auto"/>
          <w:szCs w:val="21"/>
          <w:highlight w:val="none"/>
        </w:rPr>
        <w:t>。</w:t>
      </w:r>
    </w:p>
    <w:p w14:paraId="2D0DD6E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因承包人原因造成工期延误，逾期竣工违约金的计算方法为：</w:t>
      </w:r>
      <w:r>
        <w:rPr>
          <w:rFonts w:hint="eastAsia" w:ascii="宋体" w:hAnsi="宋体" w:eastAsia="宋体" w:cs="宋体"/>
          <w:color w:val="auto"/>
          <w:szCs w:val="21"/>
          <w:highlight w:val="none"/>
          <w:u w:val="single"/>
        </w:rPr>
        <w:t>非上述原因，承包人不能按合同约定的时间竣工，承包人应承担违约责任。应向发包人支付逾期竣工违约金(违约金以签约合同价为基数，按日万分之二标准计算，发包人直接从应付工程款中扣除）。误期时间从规定竣工日期起直到实际竣工日期的天数（扣除发包人批准顺延的工期）。发包人可从应向承包人支付的任何款项中扣除此项违约金或，此违约金的支付并不能解除承包人应完成工程的责任或合同规定的其他责任。</w:t>
      </w:r>
    </w:p>
    <w:p w14:paraId="00B3EFB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因承包人原因造成工期延误，逾</w:t>
      </w:r>
      <w:bookmarkStart w:id="380" w:name="_Toc312678014"/>
      <w:bookmarkStart w:id="381" w:name="_Toc318581171"/>
      <w:r>
        <w:rPr>
          <w:rFonts w:hint="eastAsia" w:ascii="宋体" w:hAnsi="宋体" w:eastAsia="宋体" w:cs="宋体"/>
          <w:color w:val="auto"/>
          <w:szCs w:val="21"/>
          <w:highlight w:val="none"/>
        </w:rPr>
        <w:t>期竣工违约金的上限：</w:t>
      </w:r>
      <w:r>
        <w:rPr>
          <w:rFonts w:hint="eastAsia" w:ascii="宋体" w:hAnsi="宋体" w:eastAsia="宋体" w:cs="宋体"/>
          <w:color w:val="auto"/>
          <w:kern w:val="0"/>
          <w:szCs w:val="21"/>
          <w:highlight w:val="none"/>
          <w:u w:val="single"/>
          <w:lang w:val="zh-CN" w:bidi="zh-CN"/>
        </w:rPr>
        <w:t xml:space="preserve">逾期竣工的单位工程结算造价扣除建安劳保费、发包人材料设备价款、暂估专业工程、暂列金额后的 </w:t>
      </w:r>
      <w:r>
        <w:rPr>
          <w:rFonts w:hint="eastAsia" w:ascii="宋体" w:hAnsi="宋体" w:eastAsia="宋体" w:cs="宋体"/>
          <w:color w:val="auto"/>
          <w:kern w:val="0"/>
          <w:szCs w:val="21"/>
          <w:highlight w:val="none"/>
          <w:u w:val="single"/>
          <w:lang w:bidi="zh-CN"/>
        </w:rPr>
        <w:t>2</w:t>
      </w:r>
      <w:r>
        <w:rPr>
          <w:rFonts w:hint="eastAsia" w:ascii="宋体" w:hAnsi="宋体" w:eastAsia="宋体" w:cs="宋体"/>
          <w:color w:val="auto"/>
          <w:kern w:val="0"/>
          <w:szCs w:val="21"/>
          <w:highlight w:val="none"/>
          <w:u w:val="single"/>
          <w:lang w:val="zh-CN" w:bidi="zh-CN"/>
        </w:rPr>
        <w:t>%</w:t>
      </w:r>
      <w:r>
        <w:rPr>
          <w:rFonts w:hint="eastAsia" w:ascii="宋体" w:hAnsi="宋体" w:eastAsia="宋体" w:cs="宋体"/>
          <w:color w:val="auto"/>
          <w:kern w:val="0"/>
          <w:szCs w:val="21"/>
          <w:highlight w:val="none"/>
          <w:lang w:val="zh-CN" w:bidi="zh-CN"/>
        </w:rPr>
        <w:t>。</w:t>
      </w:r>
    </w:p>
    <w:bookmarkEnd w:id="380"/>
    <w:bookmarkEnd w:id="381"/>
    <w:p w14:paraId="0A842677">
      <w:pPr>
        <w:keepNext w:val="0"/>
        <w:keepLines w:val="0"/>
        <w:pageBreakBefore w:val="0"/>
        <w:kinsoku/>
        <w:wordWrap w:val="0"/>
        <w:overflowPunct/>
        <w:topLinePunct w:val="0"/>
        <w:bidi w:val="0"/>
        <w:outlineLvl w:val="9"/>
        <w:rPr>
          <w:rFonts w:hint="eastAsia" w:ascii="宋体" w:hAnsi="宋体" w:eastAsia="宋体" w:cs="宋体"/>
          <w:b/>
          <w:bCs/>
          <w:color w:val="auto"/>
          <w:highlight w:val="none"/>
        </w:rPr>
      </w:pPr>
      <w:bookmarkStart w:id="382" w:name="_Toc373227728"/>
      <w:bookmarkStart w:id="383" w:name="_Toc467599589"/>
      <w:bookmarkStart w:id="384" w:name="_Toc389065294"/>
      <w:bookmarkStart w:id="385" w:name="_Toc373478375"/>
      <w:r>
        <w:rPr>
          <w:rFonts w:hint="eastAsia" w:ascii="宋体" w:hAnsi="宋体" w:eastAsia="宋体" w:cs="宋体"/>
          <w:b/>
          <w:bCs/>
          <w:color w:val="auto"/>
          <w:highlight w:val="none"/>
        </w:rPr>
        <w:t>7</w:t>
      </w:r>
      <w:bookmarkStart w:id="386" w:name="_Toc297216178"/>
      <w:bookmarkStart w:id="387" w:name="_Toc297123519"/>
      <w:bookmarkStart w:id="388" w:name="_Toc303539128"/>
      <w:bookmarkStart w:id="389" w:name="_Toc300934971"/>
      <w:bookmarkStart w:id="390" w:name="_Toc304295549"/>
      <w:bookmarkStart w:id="391" w:name="_Toc312678015"/>
      <w:r>
        <w:rPr>
          <w:rFonts w:hint="eastAsia" w:ascii="宋体" w:hAnsi="宋体" w:eastAsia="宋体" w:cs="宋体"/>
          <w:b/>
          <w:bCs/>
          <w:color w:val="auto"/>
          <w:highlight w:val="none"/>
        </w:rPr>
        <w:t>.6 不</w:t>
      </w:r>
      <w:bookmarkEnd w:id="386"/>
      <w:bookmarkEnd w:id="387"/>
      <w:bookmarkEnd w:id="388"/>
      <w:bookmarkEnd w:id="389"/>
      <w:bookmarkEnd w:id="390"/>
      <w:bookmarkEnd w:id="391"/>
      <w:r>
        <w:rPr>
          <w:rFonts w:hint="eastAsia" w:ascii="宋体" w:hAnsi="宋体" w:eastAsia="宋体" w:cs="宋体"/>
          <w:b/>
          <w:bCs/>
          <w:color w:val="auto"/>
          <w:highlight w:val="none"/>
        </w:rPr>
        <w:t>利物质条件</w:t>
      </w:r>
      <w:bookmarkEnd w:id="382"/>
      <w:bookmarkEnd w:id="383"/>
      <w:bookmarkEnd w:id="384"/>
      <w:bookmarkEnd w:id="385"/>
    </w:p>
    <w:p w14:paraId="0B8BCCA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bookmarkStart w:id="392" w:name="_Toc303539129"/>
      <w:bookmarkStart w:id="393" w:name="_Toc312678016"/>
      <w:bookmarkStart w:id="394" w:name="_Toc297216179"/>
      <w:bookmarkStart w:id="395" w:name="_Toc318581172"/>
      <w:bookmarkStart w:id="396" w:name="_Toc304295550"/>
      <w:bookmarkStart w:id="397" w:name="_Toc297123520"/>
      <w:bookmarkStart w:id="398" w:name="_Toc300934972"/>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以有关部门发布的文告或文件为准     </w:t>
      </w:r>
      <w:r>
        <w:rPr>
          <w:rFonts w:hint="eastAsia" w:ascii="宋体" w:hAnsi="宋体" w:eastAsia="宋体" w:cs="宋体"/>
          <w:color w:val="auto"/>
          <w:szCs w:val="21"/>
          <w:highlight w:val="none"/>
        </w:rPr>
        <w:t>。</w:t>
      </w:r>
    </w:p>
    <w:bookmarkEnd w:id="392"/>
    <w:bookmarkEnd w:id="393"/>
    <w:bookmarkEnd w:id="394"/>
    <w:bookmarkEnd w:id="395"/>
    <w:bookmarkEnd w:id="396"/>
    <w:bookmarkEnd w:id="397"/>
    <w:bookmarkEnd w:id="398"/>
    <w:p w14:paraId="682F6E98">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399" w:name="_Toc373478376"/>
      <w:bookmarkStart w:id="400" w:name="_Toc373227729"/>
      <w:bookmarkStart w:id="401" w:name="_Toc467599590"/>
      <w:bookmarkStart w:id="402" w:name="_Toc389065295"/>
      <w:r>
        <w:rPr>
          <w:rFonts w:hint="eastAsia" w:ascii="宋体" w:hAnsi="宋体" w:eastAsia="宋体" w:cs="宋体"/>
          <w:color w:val="auto"/>
          <w:highlight w:val="none"/>
        </w:rPr>
        <w:t>7</w:t>
      </w:r>
      <w:bookmarkStart w:id="403" w:name="_Toc304295551"/>
      <w:bookmarkStart w:id="404" w:name="_Toc303539130"/>
      <w:bookmarkStart w:id="405" w:name="_Toc312678017"/>
      <w:bookmarkStart w:id="406" w:name="_Toc297216180"/>
      <w:bookmarkStart w:id="407" w:name="_Toc297123521"/>
      <w:bookmarkStart w:id="408" w:name="_Toc300934973"/>
      <w:r>
        <w:rPr>
          <w:rFonts w:hint="eastAsia" w:ascii="宋体" w:hAnsi="宋体" w:eastAsia="宋体" w:cs="宋体"/>
          <w:color w:val="auto"/>
          <w:highlight w:val="none"/>
        </w:rPr>
        <w:t>.7 异常恶劣的气候条件</w:t>
      </w:r>
      <w:bookmarkEnd w:id="399"/>
      <w:bookmarkEnd w:id="400"/>
      <w:bookmarkEnd w:id="401"/>
      <w:bookmarkEnd w:id="402"/>
    </w:p>
    <w:bookmarkEnd w:id="403"/>
    <w:bookmarkEnd w:id="404"/>
    <w:bookmarkEnd w:id="405"/>
    <w:bookmarkEnd w:id="406"/>
    <w:bookmarkEnd w:id="407"/>
    <w:bookmarkEnd w:id="408"/>
    <w:p w14:paraId="6CBBA2D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14:paraId="1DE1C708">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u w:val="single"/>
        </w:rPr>
      </w:pPr>
      <w:bookmarkStart w:id="409" w:name="_Toc467599591"/>
      <w:bookmarkStart w:id="410" w:name="_Toc373478377"/>
      <w:bookmarkStart w:id="411" w:name="_Toc389065296"/>
      <w:bookmarkStart w:id="412" w:name="_Toc373227730"/>
      <w:r>
        <w:rPr>
          <w:rFonts w:hint="eastAsia" w:ascii="宋体" w:hAnsi="宋体" w:eastAsia="宋体" w:cs="宋体"/>
          <w:color w:val="auto"/>
          <w:szCs w:val="21"/>
          <w:highlight w:val="none"/>
          <w:u w:val="single"/>
        </w:rPr>
        <w:t>（1）6级以上地震；</w:t>
      </w:r>
    </w:p>
    <w:p w14:paraId="03BF3CDA">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（2）10级以上持续1天的大风；</w:t>
      </w:r>
    </w:p>
    <w:p w14:paraId="5FBC9128">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（3）台风及暴雨级以上持续1天的大雨；</w:t>
      </w:r>
    </w:p>
    <w:p w14:paraId="7CA39F3A">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（4）50年以上未发生过，持续2天的高温天气；</w:t>
      </w:r>
    </w:p>
    <w:p w14:paraId="33C91548">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（5）50年以上未发生过，持续2天的低温天气；</w:t>
      </w:r>
    </w:p>
    <w:p w14:paraId="2E1AEB84">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（6）50年以上未发生过的洪水。</w:t>
      </w:r>
    </w:p>
    <w:p w14:paraId="72531CB0">
      <w:pPr>
        <w:pStyle w:val="26"/>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其余的按通用条款执行。</w:t>
      </w:r>
    </w:p>
    <w:p w14:paraId="2C8F9F06">
      <w:pPr>
        <w:keepNext w:val="0"/>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7.9 提前竣工</w:t>
      </w:r>
      <w:bookmarkEnd w:id="409"/>
      <w:bookmarkEnd w:id="410"/>
      <w:bookmarkEnd w:id="411"/>
      <w:bookmarkEnd w:id="412"/>
    </w:p>
    <w:p w14:paraId="491EB3D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7.9.2提前竣工（赶工）增加费的计算方法：</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73E7793F">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413" w:name="_Toc389065297"/>
      <w:bookmarkStart w:id="414" w:name="_Toc467599592"/>
      <w:bookmarkStart w:id="415" w:name="_Toc373478378"/>
      <w:bookmarkStart w:id="416" w:name="_Toc373227731"/>
      <w:bookmarkStart w:id="417" w:name="_Toc351203640"/>
      <w:r>
        <w:rPr>
          <w:rFonts w:hint="eastAsia" w:ascii="宋体" w:hAnsi="宋体" w:eastAsia="宋体" w:cs="宋体"/>
          <w:color w:val="auto"/>
          <w:highlight w:val="none"/>
        </w:rPr>
        <w:t>8. 材料与设备</w:t>
      </w:r>
      <w:bookmarkEnd w:id="413"/>
      <w:bookmarkEnd w:id="414"/>
      <w:bookmarkEnd w:id="415"/>
      <w:bookmarkEnd w:id="416"/>
      <w:bookmarkEnd w:id="417"/>
    </w:p>
    <w:bookmarkEnd w:id="308"/>
    <w:bookmarkEnd w:id="309"/>
    <w:bookmarkEnd w:id="310"/>
    <w:bookmarkEnd w:id="311"/>
    <w:bookmarkEnd w:id="312"/>
    <w:bookmarkEnd w:id="313"/>
    <w:bookmarkEnd w:id="314"/>
    <w:bookmarkEnd w:id="315"/>
    <w:bookmarkEnd w:id="316"/>
    <w:bookmarkEnd w:id="317"/>
    <w:p w14:paraId="1517D0EC">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418" w:name="_Toc373227732"/>
      <w:bookmarkStart w:id="419" w:name="_Toc373478379"/>
      <w:bookmarkStart w:id="420" w:name="_Toc467599593"/>
      <w:bookmarkStart w:id="421" w:name="_Toc389065298"/>
      <w:r>
        <w:rPr>
          <w:rFonts w:hint="eastAsia" w:ascii="宋体" w:hAnsi="宋体" w:eastAsia="宋体" w:cs="宋体"/>
          <w:color w:val="auto"/>
          <w:highlight w:val="none"/>
        </w:rPr>
        <w:t>8.2 承包人采购材料与工程设备</w:t>
      </w:r>
      <w:bookmarkEnd w:id="418"/>
      <w:bookmarkEnd w:id="419"/>
      <w:bookmarkEnd w:id="420"/>
      <w:bookmarkEnd w:id="421"/>
    </w:p>
    <w:p w14:paraId="5F2E7C90">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highlight w:val="none"/>
        </w:rPr>
      </w:pPr>
      <w:bookmarkStart w:id="422" w:name="_Toc373227733"/>
      <w:bookmarkStart w:id="423" w:name="_Toc373478380"/>
      <w:bookmarkStart w:id="424" w:name="_Toc389065299"/>
      <w:r>
        <w:rPr>
          <w:rFonts w:hint="eastAsia" w:ascii="宋体" w:hAnsi="宋体" w:eastAsia="宋体" w:cs="宋体"/>
          <w:color w:val="auto"/>
          <w:kern w:val="0"/>
          <w:highlight w:val="none"/>
        </w:rPr>
        <w:t>除已标价工程量清单《发包人提供主要材料和工程设备一览表》（表-21）中明确的材料、工程设备外，由承包人负责材料和工程设备的采购、</w:t>
      </w:r>
      <w:r>
        <w:rPr>
          <w:rFonts w:hint="eastAsia" w:ascii="宋体" w:hAnsi="宋体" w:eastAsia="宋体" w:cs="宋体"/>
          <w:color w:val="auto"/>
          <w:kern w:val="0"/>
          <w:highlight w:val="none"/>
          <w:u w:val="single"/>
        </w:rPr>
        <w:t>运输、入场验收、保管、安装</w:t>
      </w:r>
      <w:r>
        <w:rPr>
          <w:rFonts w:hint="eastAsia" w:ascii="宋体" w:hAnsi="宋体" w:eastAsia="宋体" w:cs="宋体"/>
          <w:color w:val="auto"/>
          <w:kern w:val="0"/>
          <w:highlight w:val="none"/>
        </w:rPr>
        <w:t>。《</w:t>
      </w:r>
      <w:r>
        <w:rPr>
          <w:rFonts w:hint="eastAsia" w:ascii="宋体" w:hAnsi="宋体" w:eastAsia="宋体" w:cs="宋体"/>
          <w:color w:val="auto"/>
          <w:highlight w:val="none"/>
        </w:rPr>
        <w:t>承包人提供主要材料和工程设备一览表》</w:t>
      </w:r>
      <w:r>
        <w:rPr>
          <w:rFonts w:hint="eastAsia" w:ascii="宋体" w:hAnsi="宋体" w:eastAsia="宋体" w:cs="宋体"/>
          <w:color w:val="auto"/>
          <w:kern w:val="0"/>
          <w:highlight w:val="none"/>
        </w:rPr>
        <w:t>（表-22）见已标价工程量清单。</w:t>
      </w:r>
    </w:p>
    <w:p w14:paraId="5D371E07">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发包人在竞争性磋商文件中有“参照或相当于**品牌、级别”约定的材料或设备，承包人采购时必须按类似于或优于所约定品牌、等级进行采购，施工期间该部分材料或设备如未超过竞争性磋商采购文件约定的风险幅度的，结算时按成交单价支付，不得调整。</w:t>
      </w:r>
    </w:p>
    <w:p w14:paraId="0DA8183F">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425" w:name="_Toc467599594"/>
      <w:r>
        <w:rPr>
          <w:rFonts w:hint="eastAsia" w:ascii="宋体" w:hAnsi="宋体" w:eastAsia="宋体" w:cs="宋体"/>
          <w:color w:val="auto"/>
          <w:highlight w:val="none"/>
        </w:rPr>
        <w:t>8</w:t>
      </w:r>
      <w:bookmarkStart w:id="426" w:name="_Toc296347166"/>
      <w:bookmarkStart w:id="427" w:name="_Toc297048353"/>
      <w:bookmarkStart w:id="428" w:name="_Toc303539136"/>
      <w:bookmarkStart w:id="429" w:name="_Toc297123527"/>
      <w:bookmarkStart w:id="430" w:name="_Toc296944506"/>
      <w:bookmarkStart w:id="431" w:name="_Toc292559372"/>
      <w:bookmarkStart w:id="432" w:name="_Toc304295556"/>
      <w:bookmarkStart w:id="433" w:name="_Toc312678019"/>
      <w:bookmarkStart w:id="434" w:name="_Toc296346668"/>
      <w:bookmarkStart w:id="435" w:name="_Toc300934979"/>
      <w:bookmarkStart w:id="436" w:name="_Toc296890995"/>
      <w:bookmarkStart w:id="437" w:name="_Toc297120467"/>
      <w:bookmarkStart w:id="438" w:name="_Toc296891207"/>
      <w:bookmarkStart w:id="439" w:name="_Toc297216186"/>
      <w:bookmarkStart w:id="440" w:name="_Toc292559877"/>
      <w:bookmarkStart w:id="441" w:name="_Toc280868654"/>
      <w:bookmarkStart w:id="442" w:name="_Toc312677493"/>
      <w:bookmarkStart w:id="443" w:name="_Toc296503167"/>
      <w:bookmarkStart w:id="444" w:name="_Toc280868656"/>
      <w:bookmarkStart w:id="445" w:name="_Toc267251424"/>
      <w:bookmarkStart w:id="446" w:name="_Toc280868655"/>
      <w:r>
        <w:rPr>
          <w:rFonts w:hint="eastAsia" w:ascii="宋体" w:hAnsi="宋体" w:eastAsia="宋体" w:cs="宋体"/>
          <w:color w:val="auto"/>
          <w:highlight w:val="none"/>
        </w:rPr>
        <w:t>.4 材料与工程设备的保管与使用</w:t>
      </w:r>
      <w:bookmarkEnd w:id="422"/>
      <w:bookmarkEnd w:id="423"/>
      <w:bookmarkEnd w:id="424"/>
      <w:bookmarkEnd w:id="425"/>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14:paraId="4AAC9C9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bookmarkStart w:id="447" w:name="_Toc292559878"/>
      <w:bookmarkStart w:id="448" w:name="_Toc292559373"/>
      <w:bookmarkStart w:id="449" w:name="_Toc300934980"/>
      <w:bookmarkStart w:id="450" w:name="_Toc312677494"/>
      <w:bookmarkStart w:id="451" w:name="_Toc303539137"/>
      <w:bookmarkStart w:id="452" w:name="_Toc297048354"/>
      <w:bookmarkStart w:id="453" w:name="_Toc296891208"/>
      <w:bookmarkStart w:id="454" w:name="_Toc304295557"/>
      <w:bookmarkStart w:id="455" w:name="_Toc296347167"/>
      <w:bookmarkStart w:id="456" w:name="_Toc297120468"/>
      <w:bookmarkStart w:id="457" w:name="_Toc296890996"/>
      <w:bookmarkStart w:id="458" w:name="_Toc297123528"/>
      <w:bookmarkStart w:id="459" w:name="_Toc318581173"/>
      <w:bookmarkStart w:id="460" w:name="_Toc312678020"/>
      <w:bookmarkStart w:id="461" w:name="_Toc296346669"/>
      <w:bookmarkStart w:id="462" w:name="_Toc296503168"/>
      <w:bookmarkStart w:id="463" w:name="_Toc296944507"/>
      <w:bookmarkStart w:id="464" w:name="_Toc297216187"/>
      <w:r>
        <w:rPr>
          <w:rFonts w:hint="eastAsia" w:ascii="宋体" w:hAnsi="宋体" w:eastAsia="宋体" w:cs="宋体"/>
          <w:color w:val="auto"/>
          <w:szCs w:val="21"/>
          <w:highlight w:val="none"/>
        </w:rPr>
        <w:t>8.4.1发包人供应的材料设备的保管费用的承担：</w:t>
      </w:r>
      <w:r>
        <w:rPr>
          <w:rFonts w:hint="eastAsia" w:ascii="宋体" w:hAnsi="宋体" w:eastAsia="宋体" w:cs="宋体"/>
          <w:color w:val="auto"/>
          <w:szCs w:val="21"/>
          <w:highlight w:val="none"/>
          <w:u w:val="single"/>
        </w:rPr>
        <w:t xml:space="preserve">  发包人供应的材料和工程设备，承包人清点后签字确认，并由承包人妥善保管，保管费用由承包人承担并已含在合同价款中。因承包人原因发生丢失毁损的，由承包人负责赔偿。</w:t>
      </w:r>
    </w:p>
    <w:bookmarkEnd w:id="447"/>
    <w:bookmarkEnd w:id="448"/>
    <w:p w14:paraId="27B94905">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465" w:name="_Toc373227734"/>
      <w:bookmarkStart w:id="466" w:name="_Toc467599595"/>
      <w:bookmarkStart w:id="467" w:name="_Toc389065300"/>
      <w:bookmarkStart w:id="468" w:name="_Toc373478381"/>
      <w:r>
        <w:rPr>
          <w:rFonts w:hint="eastAsia" w:ascii="宋体" w:hAnsi="宋体" w:eastAsia="宋体" w:cs="宋体"/>
          <w:color w:val="auto"/>
          <w:highlight w:val="none"/>
        </w:rPr>
        <w:t>8.6 样品</w:t>
      </w:r>
      <w:bookmarkEnd w:id="465"/>
      <w:bookmarkEnd w:id="466"/>
      <w:bookmarkEnd w:id="467"/>
      <w:bookmarkEnd w:id="468"/>
    </w:p>
    <w:p w14:paraId="298748F8">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 样品的报送与封存</w:t>
      </w:r>
    </w:p>
    <w:p w14:paraId="6EE5214A">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主要材料涉及品种、款式、颜色等方面内容的，承包人应提交准备合格的材料样品送发包人选定。</w:t>
      </w:r>
    </w:p>
    <w:p w14:paraId="208A75CA">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469" w:name="_Toc467599596"/>
      <w:bookmarkStart w:id="470" w:name="_Toc389065301"/>
      <w:bookmarkStart w:id="471" w:name="_Toc373227735"/>
      <w:bookmarkStart w:id="472" w:name="_Toc373478382"/>
      <w:r>
        <w:rPr>
          <w:rFonts w:hint="eastAsia" w:ascii="宋体" w:hAnsi="宋体" w:eastAsia="宋体" w:cs="宋体"/>
          <w:color w:val="auto"/>
          <w:highlight w:val="none"/>
        </w:rPr>
        <w:t>8.8 施工设备和临时设施</w:t>
      </w:r>
      <w:bookmarkEnd w:id="469"/>
      <w:bookmarkEnd w:id="470"/>
      <w:bookmarkEnd w:id="471"/>
      <w:bookmarkEnd w:id="472"/>
    </w:p>
    <w:p w14:paraId="561A0136">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7FD95A69">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3BEE68C4">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p>
    <w:p w14:paraId="425F4D55">
      <w:pPr>
        <w:pStyle w:val="26"/>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①承包人的临时用地（含项目部驻地等）租用费（含拆迁补偿）、临时用地的环保、恢复、临时用地的青苗补偿及地面附着物拆除等费用均由承包人负责，以上费用在磋商报价中综合考虑。</w:t>
      </w:r>
    </w:p>
    <w:p w14:paraId="575ADA90">
      <w:pPr>
        <w:pStyle w:val="26"/>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②承包人负责合同实施期间其合同段内临时交通道路（含场内外连接公共交通道路）和交通设施的修建、维修、养护和交通管理工作，并承担一切费用（如有）。</w:t>
      </w:r>
    </w:p>
    <w:p w14:paraId="631471BB">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0BA7E523">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8.8.2 发包人提供的施工设备和临时设施</w:t>
      </w:r>
    </w:p>
    <w:p w14:paraId="6C96C125">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79A9CF09">
      <w:pPr>
        <w:pStyle w:val="26"/>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发包人提供的施工设备和临时设施的运行、维护、拆除、清运费用的承担人：</w:t>
      </w:r>
      <w:r>
        <w:rPr>
          <w:rFonts w:hint="eastAsia" w:ascii="宋体" w:hAnsi="宋体" w:eastAsia="宋体" w:cs="宋体"/>
          <w:color w:val="auto"/>
          <w:szCs w:val="21"/>
          <w:highlight w:val="none"/>
          <w:u w:val="single"/>
        </w:rPr>
        <w:t xml:space="preserve">   承包人承担，已包含在合同价款中    </w:t>
      </w:r>
      <w:r>
        <w:rPr>
          <w:rFonts w:hint="eastAsia" w:ascii="宋体" w:hAnsi="宋体" w:eastAsia="宋体" w:cs="宋体"/>
          <w:color w:val="auto"/>
          <w:szCs w:val="21"/>
          <w:highlight w:val="none"/>
        </w:rPr>
        <w:t>。</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335A0626">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473" w:name="_Toc389065302"/>
      <w:bookmarkStart w:id="474" w:name="_Toc467599597"/>
      <w:bookmarkStart w:id="475" w:name="_Toc373227736"/>
      <w:bookmarkStart w:id="476" w:name="_Toc351203641"/>
      <w:bookmarkStart w:id="477" w:name="_Toc373478383"/>
      <w:r>
        <w:rPr>
          <w:rFonts w:hint="eastAsia" w:ascii="宋体" w:hAnsi="宋体" w:eastAsia="宋体" w:cs="宋体"/>
          <w:color w:val="auto"/>
          <w:highlight w:val="none"/>
        </w:rPr>
        <w:t>9</w:t>
      </w:r>
      <w:bookmarkEnd w:id="444"/>
      <w:bookmarkEnd w:id="445"/>
      <w:bookmarkEnd w:id="446"/>
      <w:bookmarkStart w:id="478" w:name="_Toc312678021"/>
      <w:bookmarkStart w:id="479" w:name="_Toc297216192"/>
      <w:bookmarkStart w:id="480" w:name="_Toc300934982"/>
      <w:bookmarkStart w:id="481" w:name="_Toc297123533"/>
      <w:bookmarkStart w:id="482" w:name="_Toc312677495"/>
      <w:bookmarkStart w:id="483" w:name="_Toc303539139"/>
      <w:bookmarkStart w:id="484" w:name="_Toc304295559"/>
      <w:bookmarkStart w:id="485" w:name="_Toc296944512"/>
      <w:bookmarkStart w:id="486" w:name="_Toc296891001"/>
      <w:bookmarkStart w:id="487" w:name="_Toc292559883"/>
      <w:bookmarkStart w:id="488" w:name="_Toc296346674"/>
      <w:bookmarkStart w:id="489" w:name="_Toc292559378"/>
      <w:bookmarkStart w:id="490" w:name="_Toc267251427"/>
      <w:bookmarkStart w:id="491" w:name="_Toc296503173"/>
      <w:bookmarkStart w:id="492" w:name="_Toc297120473"/>
      <w:bookmarkStart w:id="493" w:name="_Toc297048359"/>
      <w:bookmarkStart w:id="494" w:name="_Toc296891213"/>
      <w:bookmarkStart w:id="495" w:name="_Toc267251428"/>
      <w:bookmarkStart w:id="496" w:name="_Toc296347172"/>
      <w:r>
        <w:rPr>
          <w:rFonts w:hint="eastAsia" w:ascii="宋体" w:hAnsi="宋体" w:eastAsia="宋体" w:cs="宋体"/>
          <w:color w:val="auto"/>
          <w:highlight w:val="none"/>
        </w:rPr>
        <w:t>. 试验与检验</w:t>
      </w:r>
      <w:bookmarkEnd w:id="473"/>
      <w:bookmarkEnd w:id="474"/>
      <w:bookmarkEnd w:id="475"/>
      <w:bookmarkEnd w:id="476"/>
      <w:bookmarkEnd w:id="477"/>
    </w:p>
    <w:bookmarkEnd w:id="478"/>
    <w:bookmarkEnd w:id="479"/>
    <w:bookmarkEnd w:id="480"/>
    <w:bookmarkEnd w:id="481"/>
    <w:bookmarkEnd w:id="482"/>
    <w:bookmarkEnd w:id="483"/>
    <w:bookmarkEnd w:id="484"/>
    <w:p w14:paraId="01A261E6">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497" w:name="_Toc389065303"/>
      <w:bookmarkStart w:id="498" w:name="_Toc467599598"/>
      <w:bookmarkStart w:id="499" w:name="_Toc373478384"/>
      <w:bookmarkStart w:id="500" w:name="_Toc373227737"/>
      <w:r>
        <w:rPr>
          <w:rFonts w:hint="eastAsia" w:ascii="宋体" w:hAnsi="宋体" w:eastAsia="宋体" w:cs="宋体"/>
          <w:color w:val="auto"/>
          <w:highlight w:val="none"/>
        </w:rPr>
        <w:t>9</w:t>
      </w:r>
      <w:bookmarkStart w:id="501" w:name="_Toc300934983"/>
      <w:bookmarkStart w:id="502" w:name="_Toc297123534"/>
      <w:bookmarkStart w:id="503" w:name="_Toc304295560"/>
      <w:bookmarkStart w:id="504" w:name="_Toc303539140"/>
      <w:bookmarkStart w:id="505" w:name="_Toc297216193"/>
      <w:bookmarkStart w:id="506" w:name="_Toc312677496"/>
      <w:bookmarkStart w:id="507" w:name="_Toc312678022"/>
      <w:r>
        <w:rPr>
          <w:rFonts w:hint="eastAsia" w:ascii="宋体" w:hAnsi="宋体" w:eastAsia="宋体" w:cs="宋体"/>
          <w:color w:val="auto"/>
          <w:highlight w:val="none"/>
        </w:rPr>
        <w:t>.1 试验设备与试验人员</w:t>
      </w:r>
      <w:bookmarkEnd w:id="497"/>
      <w:bookmarkEnd w:id="498"/>
      <w:bookmarkEnd w:id="499"/>
      <w:bookmarkEnd w:id="500"/>
    </w:p>
    <w:bookmarkEnd w:id="501"/>
    <w:bookmarkEnd w:id="502"/>
    <w:bookmarkEnd w:id="503"/>
    <w:bookmarkEnd w:id="504"/>
    <w:bookmarkEnd w:id="505"/>
    <w:bookmarkEnd w:id="506"/>
    <w:bookmarkEnd w:id="507"/>
    <w:p w14:paraId="08FB00F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508" w:name="_Toc297123535"/>
      <w:bookmarkStart w:id="509" w:name="_Toc312677497"/>
      <w:bookmarkStart w:id="510" w:name="_Toc297216194"/>
      <w:bookmarkStart w:id="511" w:name="_Toc312678023"/>
      <w:bookmarkStart w:id="512" w:name="_Toc300934984"/>
      <w:bookmarkStart w:id="513" w:name="_Toc303539141"/>
      <w:bookmarkStart w:id="514" w:name="_Toc304295561"/>
      <w:bookmarkStart w:id="515" w:name="_Toc318581174"/>
      <w:r>
        <w:rPr>
          <w:rFonts w:hint="eastAsia" w:ascii="宋体" w:hAnsi="宋体" w:eastAsia="宋体" w:cs="宋体"/>
          <w:color w:val="auto"/>
          <w:szCs w:val="21"/>
          <w:highlight w:val="none"/>
        </w:rPr>
        <w:t>.1.2 试验设备</w:t>
      </w:r>
    </w:p>
    <w:p w14:paraId="4F0F4D8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施工现场需要配置的试验场所：</w:t>
      </w:r>
      <w:bookmarkEnd w:id="508"/>
      <w:bookmarkEnd w:id="509"/>
      <w:bookmarkEnd w:id="510"/>
      <w:bookmarkEnd w:id="511"/>
      <w:bookmarkEnd w:id="512"/>
      <w:bookmarkEnd w:id="513"/>
      <w:bookmarkEnd w:id="514"/>
      <w:bookmarkStart w:id="516" w:name="_Toc297216195"/>
      <w:bookmarkStart w:id="517" w:name="_Toc297123536"/>
      <w:bookmarkStart w:id="518" w:name="_Toc304295562"/>
      <w:bookmarkStart w:id="519" w:name="_Toc312677498"/>
      <w:bookmarkStart w:id="520" w:name="_Toc303539142"/>
      <w:bookmarkStart w:id="521" w:name="_Toc300934985"/>
      <w:bookmarkStart w:id="522" w:name="_Toc312678024"/>
      <w:r>
        <w:rPr>
          <w:rFonts w:hint="eastAsia" w:ascii="宋体" w:hAnsi="宋体" w:eastAsia="宋体" w:cs="宋体"/>
          <w:color w:val="auto"/>
          <w:szCs w:val="21"/>
          <w:highlight w:val="none"/>
          <w:u w:val="single"/>
        </w:rPr>
        <w:t xml:space="preserve">  承包人根据施工需要自行确定      </w:t>
      </w:r>
      <w:r>
        <w:rPr>
          <w:rFonts w:hint="eastAsia" w:ascii="宋体" w:hAnsi="宋体" w:eastAsia="宋体" w:cs="宋体"/>
          <w:color w:val="auto"/>
          <w:szCs w:val="21"/>
          <w:highlight w:val="none"/>
        </w:rPr>
        <w:t>。</w:t>
      </w:r>
    </w:p>
    <w:p w14:paraId="24F5B4C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 xml:space="preserve">  承包人根据施工需要自行确定   </w:t>
      </w:r>
      <w:r>
        <w:rPr>
          <w:rFonts w:hint="eastAsia" w:ascii="宋体" w:hAnsi="宋体" w:eastAsia="宋体" w:cs="宋体"/>
          <w:color w:val="auto"/>
          <w:szCs w:val="21"/>
          <w:highlight w:val="none"/>
        </w:rPr>
        <w:t>。</w:t>
      </w:r>
    </w:p>
    <w:p w14:paraId="4384F7D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承包人根据施工需要自行确定   </w:t>
      </w:r>
      <w:r>
        <w:rPr>
          <w:rFonts w:hint="eastAsia" w:ascii="宋体" w:hAnsi="宋体" w:eastAsia="宋体" w:cs="宋体"/>
          <w:color w:val="auto"/>
          <w:szCs w:val="21"/>
          <w:highlight w:val="none"/>
        </w:rPr>
        <w:t>。</w:t>
      </w:r>
    </w:p>
    <w:p w14:paraId="681AB95A">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523" w:name="_Toc373227738"/>
      <w:bookmarkStart w:id="524" w:name="_Toc389065304"/>
      <w:bookmarkStart w:id="525" w:name="_Toc373478385"/>
      <w:bookmarkStart w:id="526" w:name="_Toc467599599"/>
      <w:r>
        <w:rPr>
          <w:rFonts w:hint="eastAsia" w:ascii="宋体" w:hAnsi="宋体" w:eastAsia="宋体" w:cs="宋体"/>
          <w:color w:val="auto"/>
          <w:highlight w:val="none"/>
        </w:rPr>
        <w:t>9.4 现场工艺试验</w:t>
      </w:r>
      <w:bookmarkEnd w:id="523"/>
      <w:bookmarkEnd w:id="524"/>
      <w:bookmarkEnd w:id="525"/>
      <w:bookmarkEnd w:id="526"/>
      <w:r>
        <w:rPr>
          <w:rFonts w:hint="eastAsia" w:ascii="宋体" w:hAnsi="宋体" w:eastAsia="宋体" w:cs="宋体"/>
          <w:color w:val="auto"/>
          <w:highlight w:val="none"/>
        </w:rPr>
        <w:t xml:space="preserve"> </w:t>
      </w:r>
    </w:p>
    <w:p w14:paraId="3CC53D1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      承包人根据施工需要自行确定        </w:t>
      </w:r>
      <w:r>
        <w:rPr>
          <w:rFonts w:hint="eastAsia" w:ascii="宋体" w:hAnsi="宋体" w:eastAsia="宋体" w:cs="宋体"/>
          <w:color w:val="auto"/>
          <w:szCs w:val="21"/>
          <w:highlight w:val="none"/>
        </w:rPr>
        <w:t>。</w:t>
      </w:r>
    </w:p>
    <w:p w14:paraId="60473278">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527" w:name="_Toc467599600"/>
      <w:r>
        <w:rPr>
          <w:rFonts w:hint="eastAsia" w:ascii="宋体" w:hAnsi="宋体" w:eastAsia="宋体" w:cs="宋体"/>
          <w:color w:val="auto"/>
          <w:highlight w:val="none"/>
        </w:rPr>
        <w:t>9.5 检验费用</w:t>
      </w:r>
      <w:bookmarkEnd w:id="527"/>
    </w:p>
    <w:p w14:paraId="185F83C3">
      <w:pPr>
        <w:pStyle w:val="5"/>
        <w:keepLines w:val="0"/>
        <w:pageBreakBefore w:val="0"/>
        <w:kinsoku/>
        <w:wordWrap w:val="0"/>
        <w:overflowPunct/>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检验费用由承包人负责出资检测以保证工程质量合格，在工程结算时作为增加费用纳入结算总价，检测费用最终以审计部门审计确认为准。</w:t>
      </w:r>
      <w:bookmarkEnd w:id="515"/>
      <w:bookmarkEnd w:id="516"/>
      <w:bookmarkEnd w:id="517"/>
      <w:bookmarkEnd w:id="518"/>
      <w:bookmarkEnd w:id="519"/>
      <w:bookmarkEnd w:id="520"/>
      <w:bookmarkEnd w:id="521"/>
      <w:bookmarkEnd w:id="522"/>
      <w:bookmarkStart w:id="528" w:name="_Toc351203642"/>
      <w:bookmarkStart w:id="529" w:name="_Toc389065305"/>
      <w:bookmarkStart w:id="530" w:name="_Toc373227739"/>
      <w:bookmarkStart w:id="531" w:name="_Toc467599601"/>
      <w:bookmarkStart w:id="532" w:name="_Toc373478386"/>
    </w:p>
    <w:p w14:paraId="1BBF91B4">
      <w:pPr>
        <w:pStyle w:val="5"/>
        <w:keepLines w:val="0"/>
        <w:pageBreakBefore w:val="0"/>
        <w:kinsoku/>
        <w:wordWrap w:val="0"/>
        <w:overflowPunct/>
        <w:topLinePunct w:val="0"/>
        <w:bidi w:val="0"/>
        <w:spacing w:line="440" w:lineRule="exact"/>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1</w:t>
      </w:r>
      <w:bookmarkEnd w:id="485"/>
      <w:bookmarkEnd w:id="486"/>
      <w:bookmarkEnd w:id="487"/>
      <w:bookmarkEnd w:id="488"/>
      <w:bookmarkEnd w:id="489"/>
      <w:bookmarkEnd w:id="490"/>
      <w:bookmarkEnd w:id="491"/>
      <w:bookmarkEnd w:id="492"/>
      <w:bookmarkEnd w:id="493"/>
      <w:bookmarkEnd w:id="494"/>
      <w:bookmarkEnd w:id="495"/>
      <w:bookmarkEnd w:id="496"/>
      <w:bookmarkStart w:id="533" w:name="_Toc297120493"/>
      <w:bookmarkStart w:id="534" w:name="_Toc296503193"/>
      <w:bookmarkStart w:id="535" w:name="_Toc296944532"/>
      <w:bookmarkStart w:id="536" w:name="_Toc297123540"/>
      <w:bookmarkStart w:id="537" w:name="_Toc303539146"/>
      <w:bookmarkStart w:id="538" w:name="_Toc300934989"/>
      <w:bookmarkStart w:id="539" w:name="_Toc296346694"/>
      <w:bookmarkStart w:id="540" w:name="_Toc296891233"/>
      <w:bookmarkStart w:id="541" w:name="_Toc297216199"/>
      <w:bookmarkStart w:id="542" w:name="_Toc304295566"/>
      <w:bookmarkStart w:id="543" w:name="_Toc292559398"/>
      <w:bookmarkStart w:id="544" w:name="_Toc292559903"/>
      <w:bookmarkStart w:id="545" w:name="_Toc296891021"/>
      <w:bookmarkStart w:id="546" w:name="_Toc297048379"/>
      <w:bookmarkStart w:id="547" w:name="_Toc296347192"/>
      <w:bookmarkStart w:id="548" w:name="_Toc312678025"/>
      <w:bookmarkStart w:id="549" w:name="_Toc312677499"/>
      <w:bookmarkStart w:id="550" w:name="_Toc267251433"/>
      <w:bookmarkStart w:id="551" w:name="_Toc267251437"/>
      <w:bookmarkStart w:id="552" w:name="_Toc267251441"/>
      <w:bookmarkStart w:id="553" w:name="_Toc267251440"/>
      <w:bookmarkStart w:id="554" w:name="_Toc267251435"/>
      <w:bookmarkStart w:id="555" w:name="_Toc267251439"/>
      <w:bookmarkStart w:id="556" w:name="_Toc267251442"/>
      <w:r>
        <w:rPr>
          <w:rFonts w:hint="eastAsia" w:ascii="宋体" w:hAnsi="宋体" w:eastAsia="宋体" w:cs="宋体"/>
          <w:color w:val="auto"/>
          <w:highlight w:val="none"/>
        </w:rPr>
        <w:t>0. 变更</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bookmarkEnd w:id="548"/>
    <w:bookmarkEnd w:id="549"/>
    <w:p w14:paraId="2EC166B9">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557" w:name="_Toc467599602"/>
      <w:bookmarkStart w:id="558" w:name="_Toc373227740"/>
      <w:bookmarkStart w:id="559" w:name="_Toc389065306"/>
      <w:bookmarkStart w:id="560" w:name="_Toc373478387"/>
      <w:r>
        <w:rPr>
          <w:rFonts w:hint="eastAsia" w:ascii="宋体" w:hAnsi="宋体" w:eastAsia="宋体" w:cs="宋体"/>
          <w:color w:val="auto"/>
          <w:highlight w:val="none"/>
        </w:rPr>
        <w:t>1</w:t>
      </w:r>
      <w:bookmarkStart w:id="561" w:name="_Toc297048380"/>
      <w:bookmarkStart w:id="562" w:name="_Toc292559904"/>
      <w:bookmarkStart w:id="563" w:name="_Toc296944533"/>
      <w:bookmarkStart w:id="564" w:name="_Toc297216200"/>
      <w:bookmarkStart w:id="565" w:name="_Toc296347193"/>
      <w:bookmarkStart w:id="566" w:name="_Toc296503194"/>
      <w:bookmarkStart w:id="567" w:name="_Toc300934990"/>
      <w:bookmarkStart w:id="568" w:name="_Toc292559399"/>
      <w:bookmarkStart w:id="569" w:name="_Toc296891234"/>
      <w:bookmarkStart w:id="570" w:name="_Toc303539147"/>
      <w:bookmarkStart w:id="571" w:name="_Toc312678026"/>
      <w:bookmarkStart w:id="572" w:name="_Toc296891022"/>
      <w:bookmarkStart w:id="573" w:name="_Toc296346695"/>
      <w:bookmarkStart w:id="574" w:name="_Toc297120494"/>
      <w:bookmarkStart w:id="575" w:name="_Toc304295567"/>
      <w:bookmarkStart w:id="576" w:name="_Toc297123541"/>
      <w:bookmarkStart w:id="577" w:name="_Toc312677500"/>
      <w:r>
        <w:rPr>
          <w:rFonts w:hint="eastAsia" w:ascii="宋体" w:hAnsi="宋体" w:eastAsia="宋体" w:cs="宋体"/>
          <w:color w:val="auto"/>
          <w:highlight w:val="none"/>
        </w:rPr>
        <w:t>0.1 变更的范围</w:t>
      </w:r>
      <w:bookmarkEnd w:id="557"/>
      <w:bookmarkEnd w:id="558"/>
      <w:bookmarkEnd w:id="559"/>
      <w:bookmarkEnd w:id="560"/>
    </w:p>
    <w:p w14:paraId="30D384BE">
      <w:pPr>
        <w:keepLines w:val="0"/>
        <w:pageBreakBefore w:val="0"/>
        <w:kinsoku/>
        <w:wordWrap w:val="0"/>
        <w:overflowPunct/>
        <w:topLinePunct w:val="0"/>
        <w:bidi w:val="0"/>
        <w:spacing w:line="360" w:lineRule="auto"/>
        <w:ind w:firstLine="426"/>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 xml:space="preserve">按通用合同条款 10.1 款并经发包人书面批准  </w:t>
      </w:r>
      <w:r>
        <w:rPr>
          <w:rFonts w:hint="eastAsia" w:ascii="宋体" w:hAnsi="宋体" w:eastAsia="宋体" w:cs="宋体"/>
          <w:color w:val="auto"/>
          <w:szCs w:val="21"/>
          <w:highlight w:val="none"/>
        </w:rPr>
        <w:t>。</w:t>
      </w:r>
    </w:p>
    <w:p w14:paraId="2390A4F7">
      <w:pPr>
        <w:keepNext w:val="0"/>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bookmarkStart w:id="578" w:name="_Toc389065307"/>
      <w:bookmarkStart w:id="579" w:name="_Toc467599603"/>
      <w:bookmarkStart w:id="580" w:name="_Toc373478388"/>
      <w:bookmarkStart w:id="581" w:name="_Toc373227741"/>
      <w:r>
        <w:rPr>
          <w:rFonts w:hint="eastAsia" w:ascii="宋体" w:hAnsi="宋体" w:eastAsia="宋体" w:cs="宋体"/>
          <w:color w:val="auto"/>
          <w:sz w:val="21"/>
          <w:szCs w:val="21"/>
          <w:highlight w:val="none"/>
        </w:rPr>
        <w:t>10.3 变更程序</w:t>
      </w:r>
      <w:bookmarkEnd w:id="578"/>
      <w:bookmarkEnd w:id="579"/>
      <w:bookmarkEnd w:id="580"/>
      <w:bookmarkEnd w:id="581"/>
    </w:p>
    <w:p w14:paraId="1D922EDE">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10.3.1 政府及国有投资项目：</w:t>
      </w:r>
    </w:p>
    <w:p w14:paraId="5389DC03">
      <w:pPr>
        <w:pStyle w:val="5"/>
        <w:keepLines w:val="0"/>
        <w:pageBreakBefore w:val="0"/>
        <w:kinsoku/>
        <w:wordWrap w:val="0"/>
        <w:overflowPunct/>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⑴设计变更和工程签证，按各市政府或相关部门的规定办理。属不可抗力（自然灾害、突发事件等）造成变更的，按特事特办原则予以办理。</w:t>
      </w:r>
    </w:p>
    <w:p w14:paraId="12D824E4">
      <w:pPr>
        <w:pStyle w:val="5"/>
        <w:keepLines w:val="0"/>
        <w:pageBreakBefore w:val="0"/>
        <w:kinsoku/>
        <w:wordWrap w:val="0"/>
        <w:overflowPunct/>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⑵建设单位在实施项目过程中，若发生单价变动，由建设单位、监理单位、施工单位及其他相关单位共同商定并签字确认。</w:t>
      </w:r>
    </w:p>
    <w:p w14:paraId="209CE62D">
      <w:pPr>
        <w:pStyle w:val="5"/>
        <w:keepLines w:val="0"/>
        <w:pageBreakBefore w:val="0"/>
        <w:kinsoku/>
        <w:wordWrap w:val="0"/>
        <w:overflowPunct/>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3AC7EA8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10.3.2 非国有投资项目： </w:t>
      </w:r>
      <w:r>
        <w:rPr>
          <w:rFonts w:hint="eastAsia" w:ascii="宋体" w:hAnsi="宋体" w:eastAsia="宋体" w:cs="宋体"/>
          <w:bCs/>
          <w:color w:val="auto"/>
          <w:szCs w:val="21"/>
          <w:highlight w:val="none"/>
          <w:u w:val="single"/>
        </w:rPr>
        <w:t xml:space="preserve">             无                        </w:t>
      </w:r>
      <w:r>
        <w:rPr>
          <w:rFonts w:hint="eastAsia" w:ascii="宋体" w:hAnsi="宋体" w:eastAsia="宋体" w:cs="宋体"/>
          <w:bCs/>
          <w:color w:val="auto"/>
          <w:szCs w:val="21"/>
          <w:highlight w:val="none"/>
        </w:rPr>
        <w:t>。</w:t>
      </w:r>
    </w:p>
    <w:p w14:paraId="113FD01D">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582" w:name="_Toc373478389"/>
      <w:bookmarkStart w:id="583" w:name="_Toc467599604"/>
      <w:bookmarkStart w:id="584" w:name="_Toc389065308"/>
      <w:bookmarkStart w:id="585" w:name="_Toc373227742"/>
      <w:r>
        <w:rPr>
          <w:rFonts w:hint="eastAsia" w:ascii="宋体" w:hAnsi="宋体" w:eastAsia="宋体" w:cs="宋体"/>
          <w:color w:val="auto"/>
          <w:highlight w:val="none"/>
        </w:rPr>
        <w:t>10.4 变更估价</w:t>
      </w:r>
      <w:bookmarkEnd w:id="582"/>
      <w:bookmarkEnd w:id="583"/>
      <w:bookmarkEnd w:id="584"/>
      <w:bookmarkEnd w:id="585"/>
    </w:p>
    <w:p w14:paraId="2C8CBFD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50C1B71E">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bCs/>
          <w:color w:val="auto"/>
          <w:sz w:val="21"/>
          <w:szCs w:val="21"/>
          <w:highlight w:val="none"/>
        </w:rPr>
      </w:pPr>
      <w:bookmarkStart w:id="586" w:name="_Toc389065309"/>
      <w:bookmarkStart w:id="587" w:name="_Toc467599605"/>
      <w:bookmarkStart w:id="588" w:name="_Toc373478390"/>
      <w:bookmarkStart w:id="589" w:name="_Toc373227743"/>
      <w:r>
        <w:rPr>
          <w:rFonts w:hint="eastAsia" w:ascii="宋体" w:hAnsi="宋体" w:eastAsia="宋体" w:cs="宋体"/>
          <w:bCs/>
          <w:color w:val="auto"/>
          <w:sz w:val="21"/>
          <w:szCs w:val="21"/>
          <w:highlight w:val="none"/>
        </w:rPr>
        <w:t>关于变更或清单漏项估价的约定</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合同履行期间，由于设计变更或工程量清单缺项、漏项，新增分部分项工程清单项目的，按照以下规定确定单价，并调整合同价格：（1）合同中已有相同子目的，按合同该子目价格进行计算；（2）合同中只有类似子目的，参照该类似子目价格进行计算；（3）合同中没有适用或类似子目的价格计算方法：有定额的套定额（含土石方工程），其中材料价格按材料进场当期信息价相应价格信息计算；材料信息价没有相应价格信息的按市场价计算；无定额可套的，根据市场价格协商确定综合价格；新增项目的单价必须经招标人审定。除以上情况之外出现工程量清单错误的，不调整综合单价价格。</w:t>
      </w:r>
    </w:p>
    <w:p w14:paraId="57404E4F">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允许调整合同价格的工程量偏差范围：按实际发生的的工程量以及经甲乙双方确定的单价计算调整合同价格。</w:t>
      </w:r>
    </w:p>
    <w:p w14:paraId="4E655ACA">
      <w:pPr>
        <w:keepNext w:val="0"/>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1</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90" w:name="_Toc303539150"/>
      <w:bookmarkStart w:id="591" w:name="_Toc297123544"/>
      <w:bookmarkStart w:id="592" w:name="_Toc296347196"/>
      <w:bookmarkStart w:id="593" w:name="_Toc297048383"/>
      <w:bookmarkStart w:id="594" w:name="_Toc296891237"/>
      <w:bookmarkStart w:id="595" w:name="_Toc297120497"/>
      <w:bookmarkStart w:id="596" w:name="_Toc292559907"/>
      <w:bookmarkStart w:id="597" w:name="_Toc300934993"/>
      <w:bookmarkStart w:id="598" w:name="_Toc296944536"/>
      <w:bookmarkStart w:id="599" w:name="_Toc292559402"/>
      <w:bookmarkStart w:id="600" w:name="_Toc296346698"/>
      <w:bookmarkStart w:id="601" w:name="_Toc296503197"/>
      <w:bookmarkStart w:id="602" w:name="_Toc297216203"/>
      <w:bookmarkStart w:id="603" w:name="_Toc296891025"/>
      <w:bookmarkStart w:id="604" w:name="_Toc312678029"/>
      <w:bookmarkStart w:id="605" w:name="_Toc312677503"/>
      <w:bookmarkStart w:id="606" w:name="_Toc304295570"/>
      <w:r>
        <w:rPr>
          <w:rFonts w:hint="eastAsia" w:ascii="宋体" w:hAnsi="宋体" w:eastAsia="宋体" w:cs="宋体"/>
          <w:color w:val="auto"/>
          <w:highlight w:val="none"/>
        </w:rPr>
        <w:t>0.5 承</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7" w:name="_Toc296347202"/>
      <w:bookmarkStart w:id="608" w:name="_Toc292559408"/>
      <w:bookmarkStart w:id="609" w:name="_Toc296944542"/>
      <w:bookmarkStart w:id="610" w:name="_Toc303539151"/>
      <w:bookmarkStart w:id="611" w:name="_Toc297120503"/>
      <w:bookmarkStart w:id="612" w:name="_Toc296891031"/>
      <w:bookmarkStart w:id="613" w:name="_Toc300934994"/>
      <w:bookmarkStart w:id="614" w:name="_Toc296346704"/>
      <w:bookmarkStart w:id="615" w:name="_Toc296503203"/>
      <w:bookmarkStart w:id="616" w:name="_Toc292559913"/>
      <w:bookmarkStart w:id="617" w:name="_Toc297048389"/>
      <w:bookmarkStart w:id="618" w:name="_Toc296891243"/>
      <w:bookmarkStart w:id="619" w:name="_Toc297123545"/>
      <w:bookmarkStart w:id="620" w:name="_Toc297216204"/>
      <w:r>
        <w:rPr>
          <w:rFonts w:hint="eastAsia" w:ascii="宋体" w:hAnsi="宋体" w:eastAsia="宋体" w:cs="宋体"/>
          <w:color w:val="auto"/>
          <w:highlight w:val="none"/>
        </w:rPr>
        <w:t>包人的合理化建议</w:t>
      </w:r>
      <w:bookmarkEnd w:id="586"/>
      <w:bookmarkEnd w:id="587"/>
      <w:bookmarkEnd w:id="588"/>
      <w:bookmarkEnd w:id="589"/>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420EC69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 xml:space="preserve">   收到合理化建议后 7 天内       </w:t>
      </w:r>
      <w:r>
        <w:rPr>
          <w:rFonts w:hint="eastAsia" w:ascii="宋体" w:hAnsi="宋体" w:eastAsia="宋体" w:cs="宋体"/>
          <w:color w:val="auto"/>
          <w:szCs w:val="21"/>
          <w:highlight w:val="none"/>
        </w:rPr>
        <w:t>。</w:t>
      </w:r>
    </w:p>
    <w:p w14:paraId="5E65630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 xml:space="preserve">   收到合理化建议后 7 天内      </w:t>
      </w:r>
      <w:r>
        <w:rPr>
          <w:rFonts w:hint="eastAsia" w:ascii="宋体" w:hAnsi="宋体" w:eastAsia="宋体" w:cs="宋体"/>
          <w:color w:val="auto"/>
          <w:szCs w:val="21"/>
          <w:highlight w:val="none"/>
        </w:rPr>
        <w:t>。</w:t>
      </w:r>
    </w:p>
    <w:p w14:paraId="1A10E9F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621" w:name="_Toc304295571"/>
      <w:bookmarkStart w:id="622" w:name="_Toc296891244"/>
      <w:bookmarkStart w:id="623" w:name="_Toc318581175"/>
      <w:bookmarkStart w:id="624" w:name="_Toc296891032"/>
      <w:bookmarkStart w:id="625" w:name="_Toc296347203"/>
      <w:bookmarkStart w:id="626" w:name="_Toc300934995"/>
      <w:bookmarkStart w:id="627" w:name="_Toc296944543"/>
      <w:bookmarkStart w:id="628" w:name="_Toc312677504"/>
      <w:bookmarkStart w:id="629" w:name="_Toc296346705"/>
      <w:bookmarkStart w:id="630" w:name="_Toc312678030"/>
      <w:bookmarkStart w:id="631" w:name="_Toc303539152"/>
      <w:bookmarkStart w:id="632" w:name="_Toc292559914"/>
      <w:bookmarkStart w:id="633" w:name="_Toc297120504"/>
      <w:bookmarkStart w:id="634" w:name="_Toc297048390"/>
      <w:bookmarkStart w:id="635" w:name="_Toc292559409"/>
      <w:bookmarkStart w:id="636" w:name="_Toc297216205"/>
      <w:bookmarkStart w:id="637" w:name="_Toc297123546"/>
      <w:bookmarkStart w:id="638" w:name="_Toc296503204"/>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无</w:t>
      </w:r>
      <w:r>
        <w:rPr>
          <w:rFonts w:hint="eastAsia" w:ascii="宋体" w:hAnsi="宋体" w:eastAsia="宋体" w:cs="宋体"/>
          <w:color w:val="auto"/>
          <w:szCs w:val="21"/>
          <w:highlight w:val="none"/>
        </w:rPr>
        <w:t>。</w:t>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268860A">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639" w:name="_Toc467599606"/>
      <w:bookmarkStart w:id="640" w:name="_Toc389065310"/>
      <w:bookmarkStart w:id="641" w:name="_Toc373227744"/>
      <w:bookmarkStart w:id="642" w:name="_Toc373478391"/>
      <w:r>
        <w:rPr>
          <w:rFonts w:hint="eastAsia" w:ascii="宋体" w:hAnsi="宋体" w:eastAsia="宋体" w:cs="宋体"/>
          <w:color w:val="auto"/>
          <w:highlight w:val="none"/>
        </w:rPr>
        <w:t>1</w:t>
      </w:r>
      <w:bookmarkStart w:id="643" w:name="_Toc296347198"/>
      <w:bookmarkStart w:id="644" w:name="_Toc300934997"/>
      <w:bookmarkStart w:id="645" w:name="_Toc297216207"/>
      <w:bookmarkStart w:id="646" w:name="_Toc297048385"/>
      <w:bookmarkStart w:id="647" w:name="_Toc292559909"/>
      <w:bookmarkStart w:id="648" w:name="_Toc312678033"/>
      <w:bookmarkStart w:id="649" w:name="_Toc296944538"/>
      <w:bookmarkStart w:id="650" w:name="_Toc297123548"/>
      <w:bookmarkStart w:id="651" w:name="_Toc292559404"/>
      <w:bookmarkStart w:id="652" w:name="_Toc296503199"/>
      <w:bookmarkStart w:id="653" w:name="_Toc297120499"/>
      <w:bookmarkStart w:id="654" w:name="_Toc296891027"/>
      <w:bookmarkStart w:id="655" w:name="_Toc296891239"/>
      <w:bookmarkStart w:id="656" w:name="_Toc304295574"/>
      <w:bookmarkStart w:id="657" w:name="_Toc303539154"/>
      <w:bookmarkStart w:id="658" w:name="_Toc312677507"/>
      <w:bookmarkStart w:id="659" w:name="_Toc296346700"/>
      <w:r>
        <w:rPr>
          <w:rFonts w:hint="eastAsia" w:ascii="宋体" w:hAnsi="宋体" w:eastAsia="宋体" w:cs="宋体"/>
          <w:color w:val="auto"/>
          <w:highlight w:val="none"/>
        </w:rPr>
        <w:t>0.7 暂估价</w:t>
      </w:r>
      <w:bookmarkEnd w:id="639"/>
      <w:bookmarkEnd w:id="640"/>
      <w:bookmarkEnd w:id="641"/>
      <w:bookmarkEnd w:id="642"/>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4EBD993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660" w:name="_Toc318581176"/>
      <w:bookmarkStart w:id="661" w:name="_Toc312678034"/>
      <w:bookmarkStart w:id="662" w:name="_Toc312677508"/>
      <w:r>
        <w:rPr>
          <w:rFonts w:hint="eastAsia" w:ascii="宋体" w:hAnsi="宋体" w:eastAsia="宋体" w:cs="宋体"/>
          <w:color w:val="auto"/>
          <w:kern w:val="0"/>
          <w:szCs w:val="21"/>
          <w:highlight w:val="none"/>
        </w:rPr>
        <w:t>估价材料和工程设备的明细详见已标价工程量清单《</w:t>
      </w:r>
      <w:r>
        <w:rPr>
          <w:rFonts w:hint="eastAsia" w:ascii="宋体" w:hAnsi="宋体" w:eastAsia="宋体" w:cs="宋体"/>
          <w:color w:val="auto"/>
          <w:szCs w:val="21"/>
          <w:highlight w:val="none"/>
        </w:rPr>
        <w:t>材料（工程设备）暂估价格及调整表》</w:t>
      </w:r>
      <w:r>
        <w:rPr>
          <w:rFonts w:hint="eastAsia" w:ascii="宋体" w:hAnsi="宋体" w:eastAsia="宋体" w:cs="宋体"/>
          <w:color w:val="auto"/>
          <w:kern w:val="0"/>
          <w:szCs w:val="21"/>
          <w:highlight w:val="none"/>
        </w:rPr>
        <w:t>（表</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）和《</w:t>
      </w:r>
      <w:r>
        <w:rPr>
          <w:rFonts w:hint="eastAsia" w:ascii="宋体" w:hAnsi="宋体" w:eastAsia="宋体" w:cs="宋体"/>
          <w:color w:val="auto"/>
          <w:szCs w:val="21"/>
          <w:highlight w:val="none"/>
        </w:rPr>
        <w:t>专业工程暂估价表》（</w:t>
      </w:r>
      <w:r>
        <w:rPr>
          <w:rFonts w:hint="eastAsia" w:ascii="宋体" w:hAnsi="宋体" w:eastAsia="宋体" w:cs="宋体"/>
          <w:color w:val="auto"/>
          <w:kern w:val="0"/>
          <w:szCs w:val="21"/>
          <w:highlight w:val="none"/>
        </w:rPr>
        <w:t>表</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-3）。</w:t>
      </w:r>
    </w:p>
    <w:bookmarkEnd w:id="660"/>
    <w:bookmarkEnd w:id="661"/>
    <w:bookmarkEnd w:id="662"/>
    <w:p w14:paraId="26CA4E1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663" w:name="_Toc312677509"/>
      <w:bookmarkStart w:id="664" w:name="_Toc318581177"/>
      <w:bookmarkStart w:id="665" w:name="_Toc312678035"/>
      <w:r>
        <w:rPr>
          <w:rFonts w:hint="eastAsia" w:ascii="宋体" w:hAnsi="宋体" w:eastAsia="宋体" w:cs="宋体"/>
          <w:color w:val="auto"/>
          <w:szCs w:val="21"/>
          <w:highlight w:val="none"/>
        </w:rPr>
        <w:t>0.7.1 依法必须招标的暂估价项目</w:t>
      </w:r>
    </w:p>
    <w:bookmarkEnd w:id="663"/>
    <w:bookmarkEnd w:id="664"/>
    <w:bookmarkEnd w:id="665"/>
    <w:p w14:paraId="5294BDD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种方式确定。</w:t>
      </w:r>
    </w:p>
    <w:p w14:paraId="256E17A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645BBA0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种方式确定。</w:t>
      </w:r>
    </w:p>
    <w:p w14:paraId="57A18A7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59200CE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415A73C3">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666" w:name="_Toc389065311"/>
      <w:bookmarkStart w:id="667" w:name="_Toc373478392"/>
      <w:bookmarkStart w:id="668" w:name="_Toc467599607"/>
      <w:bookmarkStart w:id="669" w:name="_Toc373227745"/>
      <w:r>
        <w:rPr>
          <w:rFonts w:hint="eastAsia" w:ascii="宋体" w:hAnsi="宋体" w:eastAsia="宋体" w:cs="宋体"/>
          <w:color w:val="auto"/>
          <w:highlight w:val="none"/>
        </w:rPr>
        <w:t>10.8 暂列金额</w:t>
      </w:r>
      <w:bookmarkEnd w:id="666"/>
      <w:bookmarkEnd w:id="667"/>
      <w:bookmarkEnd w:id="668"/>
      <w:bookmarkEnd w:id="669"/>
    </w:p>
    <w:p w14:paraId="660A3C45">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kern w:val="0"/>
          <w:szCs w:val="21"/>
          <w:highlight w:val="none"/>
        </w:rPr>
        <w:t>。</w:t>
      </w:r>
    </w:p>
    <w:p w14:paraId="18288A3B">
      <w:pPr>
        <w:keepNext w:val="0"/>
        <w:keepLines w:val="0"/>
        <w:pageBreakBefore w:val="0"/>
        <w:kinsoku/>
        <w:wordWrap w:val="0"/>
        <w:overflowPunct/>
        <w:topLinePunct w:val="0"/>
        <w:bidi w:val="0"/>
        <w:outlineLvl w:val="9"/>
        <w:rPr>
          <w:rFonts w:hint="eastAsia" w:ascii="宋体" w:hAnsi="宋体" w:eastAsia="宋体" w:cs="宋体"/>
          <w:color w:val="auto"/>
          <w:highlight w:val="yellow"/>
        </w:rPr>
      </w:pPr>
      <w:bookmarkStart w:id="670" w:name="_Toc351203643"/>
      <w:bookmarkStart w:id="671" w:name="_Toc389065312"/>
      <w:bookmarkStart w:id="672" w:name="_Toc373227746"/>
      <w:bookmarkStart w:id="673" w:name="_Toc373478393"/>
      <w:bookmarkStart w:id="674" w:name="_Toc467599608"/>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价格调整</w:t>
      </w:r>
      <w:bookmarkEnd w:id="670"/>
      <w:bookmarkEnd w:id="671"/>
      <w:bookmarkEnd w:id="672"/>
      <w:bookmarkEnd w:id="673"/>
      <w:bookmarkEnd w:id="674"/>
    </w:p>
    <w:p w14:paraId="013C299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①法律变化引起的调整；</w:t>
      </w:r>
    </w:p>
    <w:p w14:paraId="0721FD6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②工程变更、项目特征不符、工程量清单缺项、工程量偏差引起的调整；</w:t>
      </w:r>
    </w:p>
    <w:p w14:paraId="7EB05AC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③计日工引起的调整。</w:t>
      </w:r>
    </w:p>
    <w:p w14:paraId="4C136DFB">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675" w:name="_Toc389065313"/>
      <w:bookmarkStart w:id="676" w:name="_Toc467599609"/>
      <w:bookmarkStart w:id="677" w:name="_Toc373478394"/>
      <w:bookmarkStart w:id="678" w:name="_Toc373227747"/>
      <w:bookmarkStart w:id="679" w:name="_Toc297048387"/>
      <w:bookmarkStart w:id="680" w:name="_Toc296347200"/>
      <w:bookmarkStart w:id="681" w:name="_Toc312678039"/>
      <w:bookmarkStart w:id="682" w:name="_Toc297123550"/>
      <w:bookmarkStart w:id="683" w:name="_Toc300935000"/>
      <w:bookmarkStart w:id="684" w:name="_Toc296891241"/>
      <w:bookmarkStart w:id="685" w:name="_Toc296346702"/>
      <w:bookmarkStart w:id="686" w:name="_Toc296944540"/>
      <w:bookmarkStart w:id="687" w:name="_Toc297216209"/>
      <w:bookmarkStart w:id="688" w:name="_Toc296503201"/>
      <w:bookmarkStart w:id="689" w:name="_Toc296891029"/>
      <w:bookmarkStart w:id="690" w:name="_Toc292559406"/>
      <w:bookmarkStart w:id="691" w:name="_Toc297120501"/>
      <w:bookmarkStart w:id="692" w:name="_Toc292559911"/>
      <w:bookmarkStart w:id="693" w:name="_Toc303539157"/>
      <w:bookmarkStart w:id="694" w:name="_Toc304295577"/>
      <w:r>
        <w:rPr>
          <w:rFonts w:hint="eastAsia" w:ascii="宋体" w:hAnsi="宋体" w:eastAsia="宋体" w:cs="宋体"/>
          <w:color w:val="auto"/>
          <w:highlight w:val="none"/>
        </w:rPr>
        <w:t>11.1 市场价格波动引起的调整</w:t>
      </w:r>
      <w:bookmarkEnd w:id="675"/>
      <w:bookmarkEnd w:id="676"/>
      <w:bookmarkEnd w:id="677"/>
      <w:bookmarkEnd w:id="678"/>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5B6D790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因市场价格波动调整合同价格，采用以下第</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u w:val="single"/>
        </w:rPr>
        <w:t>2</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种方式对合同价格进行调整：</w:t>
      </w:r>
    </w:p>
    <w:p w14:paraId="4B2D676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第1种方式：采用价格指数进行价格调整。</w:t>
      </w:r>
    </w:p>
    <w:p w14:paraId="78BA8CF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关于各可调因子、定值和变值权重，以及基本价格指数及其来源的约定：按本合同《通用条款》相关规定执行 ；  </w:t>
      </w:r>
    </w:p>
    <w:p w14:paraId="3594325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第2种方式：采用造价信息进行价格调整。</w:t>
      </w:r>
    </w:p>
    <w:p w14:paraId="35814B6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（1）允许调整的主要材料和设备、基期价格、风险系数、投标报价：详见《承包人提供主要材料和设备一览表》。关于基准价格的约定：按承包人投标清单价格。关于风险系数的约定：±5 %。</w:t>
      </w:r>
    </w:p>
    <w:p w14:paraId="62DA0B2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（2）主要材料和设备确认价：</w:t>
      </w:r>
    </w:p>
    <w:p w14:paraId="50B3B0A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部分材料差价的调整是根据</w:t>
      </w:r>
      <w:r>
        <w:rPr>
          <w:rFonts w:hint="eastAsia" w:ascii="宋体" w:hAnsi="宋体" w:cs="宋体"/>
          <w:color w:val="auto"/>
          <w:kern w:val="0"/>
          <w:szCs w:val="21"/>
          <w:highlight w:val="none"/>
          <w:lang w:val="en-US" w:eastAsia="zh-CN"/>
        </w:rPr>
        <w:t>是根据</w:t>
      </w:r>
      <w:r>
        <w:rPr>
          <w:rFonts w:hint="eastAsia" w:ascii="宋体" w:hAnsi="宋体" w:cs="宋体"/>
          <w:color w:val="auto"/>
          <w:kern w:val="0"/>
          <w:szCs w:val="21"/>
          <w:highlight w:val="none"/>
          <w:u w:val="single"/>
          <w:lang w:val="en-US" w:eastAsia="zh-CN"/>
        </w:rPr>
        <w:t>2025年广西建设工程造价信息贵港市7期信息进行调整，石材及部分特种规格树种材料价格，根据市场调查的价格进行调整。</w:t>
      </w:r>
    </w:p>
    <w:p w14:paraId="1FF026C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（3）价差计算方法：</w:t>
      </w:r>
    </w:p>
    <w:p w14:paraId="6AC67E7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6A532BA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4FC8472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③承包人在《承包人提供主要材料和设备一览表》中载明的材料和设备单价等于基准单价的：合同履行期间材料和 设备单价涨跌幅以基准单价为基础超过约定的风险范围时，其超过部分据实调整。</w:t>
      </w:r>
    </w:p>
    <w:p w14:paraId="3A0668C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第3种方式：</w:t>
      </w:r>
      <w:r>
        <w:rPr>
          <w:rFonts w:hint="eastAsia" w:ascii="宋体" w:hAnsi="宋体" w:eastAsia="宋体" w:cs="宋体"/>
          <w:color w:val="auto"/>
          <w:kern w:val="0"/>
          <w:szCs w:val="21"/>
          <w:highlight w:val="none"/>
          <w:u w:val="single"/>
          <w:lang w:val="zh-CN"/>
        </w:rPr>
        <w:t xml:space="preserve">      无     </w:t>
      </w:r>
      <w:r>
        <w:rPr>
          <w:rFonts w:hint="eastAsia" w:ascii="宋体" w:hAnsi="宋体" w:eastAsia="宋体" w:cs="宋体"/>
          <w:color w:val="auto"/>
          <w:kern w:val="0"/>
          <w:szCs w:val="21"/>
          <w:highlight w:val="none"/>
          <w:lang w:val="zh-CN"/>
        </w:rPr>
        <w:t>。</w:t>
      </w:r>
    </w:p>
    <w:bookmarkEnd w:id="550"/>
    <w:bookmarkEnd w:id="551"/>
    <w:bookmarkEnd w:id="552"/>
    <w:bookmarkEnd w:id="553"/>
    <w:bookmarkEnd w:id="554"/>
    <w:bookmarkEnd w:id="555"/>
    <w:p w14:paraId="24F2106A">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695" w:name="_Toc296346706"/>
      <w:bookmarkStart w:id="696" w:name="_Toc297048391"/>
      <w:bookmarkStart w:id="697" w:name="_Toc296891033"/>
      <w:bookmarkStart w:id="698" w:name="_Toc292559410"/>
      <w:bookmarkStart w:id="699" w:name="_Toc296503205"/>
      <w:bookmarkStart w:id="700" w:name="_Toc292559915"/>
      <w:bookmarkStart w:id="701" w:name="_Toc296347204"/>
      <w:bookmarkStart w:id="702" w:name="_Toc296944544"/>
      <w:bookmarkStart w:id="703" w:name="_Toc297120505"/>
      <w:bookmarkStart w:id="704" w:name="_Toc296891245"/>
      <w:bookmarkStart w:id="705" w:name="_Toc373478395"/>
      <w:bookmarkStart w:id="706" w:name="_Toc467599610"/>
      <w:bookmarkStart w:id="707" w:name="_Toc373227748"/>
      <w:bookmarkStart w:id="708" w:name="_Toc351203644"/>
      <w:bookmarkStart w:id="709" w:name="_Toc300935002"/>
      <w:bookmarkStart w:id="710" w:name="_Toc303539159"/>
      <w:bookmarkStart w:id="711" w:name="_Toc304295579"/>
      <w:bookmarkStart w:id="712" w:name="_Toc297216211"/>
      <w:bookmarkStart w:id="713" w:name="_Toc312678040"/>
      <w:bookmarkStart w:id="714" w:name="_Toc297123552"/>
      <w:r>
        <w:rPr>
          <w:rFonts w:hint="eastAsia" w:ascii="宋体" w:hAnsi="宋体" w:eastAsia="宋体" w:cs="宋体"/>
          <w:color w:val="auto"/>
          <w:highlight w:val="none"/>
        </w:rPr>
        <w:t xml:space="preserve">12. </w:t>
      </w:r>
      <w:bookmarkEnd w:id="695"/>
      <w:bookmarkEnd w:id="696"/>
      <w:bookmarkEnd w:id="697"/>
      <w:bookmarkEnd w:id="698"/>
      <w:bookmarkEnd w:id="699"/>
      <w:bookmarkEnd w:id="700"/>
      <w:bookmarkEnd w:id="701"/>
      <w:bookmarkEnd w:id="702"/>
      <w:bookmarkEnd w:id="703"/>
      <w:bookmarkEnd w:id="704"/>
      <w:r>
        <w:rPr>
          <w:rFonts w:hint="eastAsia" w:ascii="宋体" w:hAnsi="宋体" w:eastAsia="宋体" w:cs="宋体"/>
          <w:color w:val="auto"/>
          <w:highlight w:val="none"/>
        </w:rPr>
        <w:t>合同价格、计量与支付</w:t>
      </w:r>
      <w:bookmarkEnd w:id="705"/>
      <w:bookmarkEnd w:id="706"/>
      <w:bookmarkEnd w:id="707"/>
      <w:bookmarkEnd w:id="708"/>
    </w:p>
    <w:bookmarkEnd w:id="709"/>
    <w:bookmarkEnd w:id="710"/>
    <w:bookmarkEnd w:id="711"/>
    <w:bookmarkEnd w:id="712"/>
    <w:bookmarkEnd w:id="713"/>
    <w:bookmarkEnd w:id="714"/>
    <w:p w14:paraId="7A0E3D52">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715" w:name="_Toc292559411"/>
      <w:bookmarkStart w:id="716" w:name="_Toc292559916"/>
      <w:bookmarkStart w:id="717" w:name="_Toc267251461"/>
      <w:bookmarkStart w:id="718" w:name="_Toc297120506"/>
      <w:bookmarkStart w:id="719" w:name="_Toc297048392"/>
      <w:bookmarkStart w:id="720" w:name="_Toc296347205"/>
      <w:bookmarkStart w:id="721" w:name="_Toc296944545"/>
      <w:bookmarkStart w:id="722" w:name="_Toc296891034"/>
      <w:bookmarkStart w:id="723" w:name="_Toc296891246"/>
      <w:bookmarkStart w:id="724" w:name="_Toc296346707"/>
      <w:bookmarkStart w:id="725" w:name="_Toc296503206"/>
      <w:bookmarkStart w:id="726" w:name="_Toc373478396"/>
      <w:bookmarkStart w:id="727" w:name="_Toc467599611"/>
      <w:bookmarkStart w:id="728" w:name="_Toc389065314"/>
      <w:bookmarkStart w:id="729" w:name="_Toc373227749"/>
      <w:bookmarkStart w:id="730" w:name="_Toc312678041"/>
      <w:bookmarkStart w:id="731" w:name="_Toc304295580"/>
      <w:bookmarkStart w:id="732" w:name="_Toc297123553"/>
      <w:bookmarkStart w:id="733" w:name="_Toc303539160"/>
      <w:bookmarkStart w:id="734" w:name="_Toc297216212"/>
      <w:bookmarkStart w:id="735" w:name="_Toc300935003"/>
      <w:r>
        <w:rPr>
          <w:rFonts w:hint="eastAsia" w:ascii="宋体" w:hAnsi="宋体" w:eastAsia="宋体" w:cs="宋体"/>
          <w:color w:val="auto"/>
          <w:highlight w:val="none"/>
        </w:rPr>
        <w:t>12.1 合</w:t>
      </w:r>
      <w:bookmarkEnd w:id="715"/>
      <w:bookmarkEnd w:id="716"/>
      <w:bookmarkEnd w:id="717"/>
      <w:r>
        <w:rPr>
          <w:rFonts w:hint="eastAsia" w:ascii="宋体" w:hAnsi="宋体" w:eastAsia="宋体" w:cs="宋体"/>
          <w:color w:val="auto"/>
          <w:highlight w:val="none"/>
        </w:rPr>
        <w:t>同价</w:t>
      </w:r>
      <w:bookmarkEnd w:id="718"/>
      <w:bookmarkEnd w:id="719"/>
      <w:bookmarkEnd w:id="720"/>
      <w:bookmarkEnd w:id="721"/>
      <w:bookmarkEnd w:id="722"/>
      <w:bookmarkEnd w:id="723"/>
      <w:bookmarkEnd w:id="724"/>
      <w:bookmarkEnd w:id="725"/>
      <w:r>
        <w:rPr>
          <w:rFonts w:hint="eastAsia" w:ascii="宋体" w:hAnsi="宋体" w:eastAsia="宋体" w:cs="宋体"/>
          <w:color w:val="auto"/>
          <w:highlight w:val="none"/>
        </w:rPr>
        <w:t>格形式</w:t>
      </w:r>
      <w:bookmarkEnd w:id="726"/>
      <w:bookmarkEnd w:id="727"/>
      <w:bookmarkEnd w:id="728"/>
      <w:bookmarkEnd w:id="729"/>
    </w:p>
    <w:bookmarkEnd w:id="730"/>
    <w:bookmarkEnd w:id="731"/>
    <w:bookmarkEnd w:id="732"/>
    <w:bookmarkEnd w:id="733"/>
    <w:bookmarkEnd w:id="734"/>
    <w:bookmarkEnd w:id="735"/>
    <w:p w14:paraId="04DA655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736" w:name="_Toc373478397"/>
      <w:bookmarkStart w:id="737" w:name="_Toc389065315"/>
      <w:bookmarkStart w:id="738" w:name="_Toc373227750"/>
      <w:bookmarkStart w:id="739" w:name="_Toc303539161"/>
      <w:bookmarkStart w:id="740" w:name="_Toc300935004"/>
      <w:bookmarkStart w:id="741" w:name="_Toc297216213"/>
      <w:bookmarkStart w:id="742" w:name="_Toc312678042"/>
      <w:bookmarkStart w:id="743" w:name="_Toc297123554"/>
      <w:bookmarkStart w:id="744" w:name="_Toc304295581"/>
      <w:bookmarkStart w:id="745" w:name="_Toc296944546"/>
      <w:bookmarkStart w:id="746" w:name="_Toc292559917"/>
      <w:bookmarkStart w:id="747" w:name="_Toc292559412"/>
      <w:bookmarkStart w:id="748" w:name="_Toc296891035"/>
      <w:bookmarkStart w:id="749" w:name="_Toc297048393"/>
      <w:bookmarkStart w:id="750" w:name="_Toc296347206"/>
      <w:bookmarkStart w:id="751" w:name="_Toc296346708"/>
      <w:bookmarkStart w:id="752" w:name="_Toc296503207"/>
      <w:bookmarkStart w:id="753" w:name="_Toc296891247"/>
      <w:bookmarkStart w:id="754" w:name="_Toc297120507"/>
      <w:r>
        <w:rPr>
          <w:rFonts w:hint="eastAsia" w:ascii="宋体" w:hAnsi="宋体" w:eastAsia="宋体" w:cs="宋体"/>
          <w:color w:val="auto"/>
          <w:szCs w:val="21"/>
          <w:highlight w:val="none"/>
        </w:rPr>
        <w:t>本工程采用</w:t>
      </w:r>
      <w:r>
        <w:rPr>
          <w:rFonts w:hint="eastAsia" w:ascii="宋体" w:hAnsi="宋体" w:eastAsia="宋体" w:cs="宋体"/>
          <w:color w:val="auto"/>
          <w:szCs w:val="21"/>
          <w:highlight w:val="none"/>
          <w:u w:val="single"/>
        </w:rPr>
        <w:t xml:space="preserve">     固定综合单价      </w:t>
      </w:r>
      <w:r>
        <w:rPr>
          <w:rFonts w:hint="eastAsia" w:ascii="宋体" w:hAnsi="宋体" w:eastAsia="宋体" w:cs="宋体"/>
          <w:color w:val="auto"/>
          <w:szCs w:val="21"/>
          <w:highlight w:val="none"/>
        </w:rPr>
        <w:t>合同价格形式。</w:t>
      </w:r>
    </w:p>
    <w:p w14:paraId="7E34C45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14:paraId="0F32EFF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本合同价款采用固定综合单价方式确定，工程量按实际结算。</w:t>
      </w:r>
    </w:p>
    <w:p w14:paraId="4B1470D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246B4764">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4F21AE84">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①工程变更：按10.4.1变更估价原则的约定调整。</w:t>
      </w:r>
    </w:p>
    <w:p w14:paraId="71A7CBEF">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②政策性调整：按自治区建设行政主管部门颁布的文件执行。</w:t>
      </w:r>
    </w:p>
    <w:p w14:paraId="0BE414D1">
      <w:pPr>
        <w:pStyle w:val="9"/>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③材料价格风险：</w:t>
      </w:r>
      <w:r>
        <w:rPr>
          <w:rFonts w:hint="eastAsia" w:ascii="宋体" w:hAnsi="宋体" w:eastAsia="宋体" w:cs="宋体"/>
          <w:color w:val="auto"/>
          <w:sz w:val="21"/>
          <w:szCs w:val="21"/>
          <w:highlight w:val="none"/>
          <w:u w:val="single"/>
        </w:rPr>
        <w:t>承包人承担5%以内（含5%）的材料基期价格风险，发包人承担5%幅度以外的材料基期价格风险</w:t>
      </w:r>
      <w:r>
        <w:rPr>
          <w:rFonts w:hint="eastAsia" w:ascii="宋体" w:hAnsi="宋体" w:eastAsia="宋体" w:cs="宋体"/>
          <w:color w:val="auto"/>
          <w:sz w:val="21"/>
          <w:szCs w:val="21"/>
          <w:highlight w:val="none"/>
        </w:rPr>
        <w:t>。</w:t>
      </w:r>
    </w:p>
    <w:p w14:paraId="7F73A0F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④其它：</w:t>
      </w:r>
      <w:r>
        <w:rPr>
          <w:rFonts w:hint="eastAsia" w:ascii="宋体" w:hAnsi="宋体" w:cs="宋体"/>
          <w:color w:val="auto"/>
          <w:sz w:val="21"/>
          <w:szCs w:val="21"/>
          <w:highlight w:val="none"/>
          <w:lang w:val="en-US" w:eastAsia="zh-CN"/>
        </w:rPr>
        <w:t>根据2</w:t>
      </w:r>
      <w:r>
        <w:rPr>
          <w:rFonts w:hint="eastAsia" w:ascii="宋体" w:hAnsi="宋体" w:eastAsia="宋体" w:cs="宋体"/>
          <w:color w:val="auto"/>
          <w:kern w:val="0"/>
          <w:sz w:val="21"/>
          <w:szCs w:val="21"/>
          <w:highlight w:val="none"/>
          <w:u w:val="single"/>
          <w:lang w:val="en-US" w:eastAsia="zh-CN" w:bidi="ar-SA"/>
        </w:rPr>
        <w:t>025年广西建设工程造价信息贵港市7期信息进行调整，石材及部分特种规格树种材料价格，根据市场调查的价格进行调整。</w:t>
      </w:r>
    </w:p>
    <w:p w14:paraId="5B7CD58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743C00C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5D9F909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7F331D6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（3）其他价格方式：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2F5815E7">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755" w:name="_Toc467599612"/>
      <w:r>
        <w:rPr>
          <w:rFonts w:hint="eastAsia" w:ascii="宋体" w:hAnsi="宋体" w:eastAsia="宋体" w:cs="宋体"/>
          <w:color w:val="auto"/>
          <w:highlight w:val="none"/>
        </w:rPr>
        <w:t>12.2 预付款</w:t>
      </w:r>
      <w:bookmarkEnd w:id="736"/>
      <w:bookmarkEnd w:id="737"/>
      <w:bookmarkEnd w:id="738"/>
      <w:bookmarkEnd w:id="755"/>
    </w:p>
    <w:bookmarkEnd w:id="739"/>
    <w:bookmarkEnd w:id="740"/>
    <w:bookmarkEnd w:id="741"/>
    <w:bookmarkEnd w:id="742"/>
    <w:bookmarkEnd w:id="743"/>
    <w:bookmarkEnd w:id="744"/>
    <w:p w14:paraId="299B1B2F">
      <w:pPr>
        <w:keepLines w:val="0"/>
        <w:pageBreakBefore w:val="0"/>
        <w:shd w:val="clear" w:color="auto" w:fill="auto"/>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0344CDC6">
      <w:pPr>
        <w:keepLines w:val="0"/>
        <w:pageBreakBefore w:val="0"/>
        <w:shd w:val="clear" w:color="auto" w:fill="auto"/>
        <w:kinsoku/>
        <w:wordWrap w:val="0"/>
        <w:overflowPunct/>
        <w:topLinePunct w:val="0"/>
        <w:bidi w:val="0"/>
        <w:spacing w:line="360" w:lineRule="auto"/>
        <w:ind w:firstLine="422" w:firstLineChars="200"/>
        <w:jc w:val="left"/>
        <w:outlineLvl w:val="9"/>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签订合同后14日内发包人支付合</w:t>
      </w:r>
      <w:r>
        <w:rPr>
          <w:rFonts w:hint="eastAsia" w:ascii="宋体" w:hAnsi="宋体" w:eastAsia="宋体" w:cs="宋体"/>
          <w:b/>
          <w:color w:val="auto"/>
          <w:szCs w:val="21"/>
          <w:highlight w:val="none"/>
          <w:u w:val="single"/>
          <w:shd w:val="clear" w:color="auto" w:fill="auto"/>
        </w:rPr>
        <w:t>同总价的30%作为预付款</w:t>
      </w:r>
      <w:r>
        <w:rPr>
          <w:rFonts w:hint="eastAsia" w:ascii="宋体" w:hAnsi="宋体" w:eastAsia="宋体" w:cs="宋体"/>
          <w:b/>
          <w:color w:val="auto"/>
          <w:szCs w:val="21"/>
          <w:highlight w:val="none"/>
          <w:u w:val="single"/>
        </w:rPr>
        <w:t>；</w:t>
      </w:r>
    </w:p>
    <w:bookmarkEnd w:id="745"/>
    <w:bookmarkEnd w:id="746"/>
    <w:bookmarkEnd w:id="747"/>
    <w:bookmarkEnd w:id="748"/>
    <w:bookmarkEnd w:id="749"/>
    <w:bookmarkEnd w:id="750"/>
    <w:bookmarkEnd w:id="751"/>
    <w:bookmarkEnd w:id="752"/>
    <w:bookmarkEnd w:id="753"/>
    <w:bookmarkEnd w:id="754"/>
    <w:p w14:paraId="7EDD28DE">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756" w:name="_Toc467599613"/>
      <w:bookmarkStart w:id="757" w:name="_Toc389065316"/>
      <w:bookmarkStart w:id="758" w:name="_Toc373227751"/>
      <w:bookmarkStart w:id="759" w:name="_Toc373478398"/>
      <w:r>
        <w:rPr>
          <w:rFonts w:hint="eastAsia" w:ascii="宋体" w:hAnsi="宋体" w:eastAsia="宋体" w:cs="宋体"/>
          <w:color w:val="auto"/>
          <w:highlight w:val="none"/>
        </w:rPr>
        <w:t>12.3 计量</w:t>
      </w:r>
      <w:bookmarkEnd w:id="756"/>
      <w:bookmarkEnd w:id="757"/>
      <w:bookmarkEnd w:id="758"/>
      <w:bookmarkEnd w:id="759"/>
    </w:p>
    <w:p w14:paraId="664F7C9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14:paraId="5D7C779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工详见工程量清单。</w:t>
      </w:r>
    </w:p>
    <w:p w14:paraId="399D9ED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4640C40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每月25日前</w:t>
      </w:r>
      <w:r>
        <w:rPr>
          <w:rFonts w:hint="eastAsia" w:ascii="宋体" w:hAnsi="宋体" w:eastAsia="宋体" w:cs="宋体"/>
          <w:color w:val="auto"/>
          <w:szCs w:val="21"/>
          <w:highlight w:val="none"/>
        </w:rPr>
        <w:t>。</w:t>
      </w:r>
    </w:p>
    <w:p w14:paraId="0250C50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760" w:name="_Toc18566"/>
      <w:r>
        <w:rPr>
          <w:rFonts w:hint="eastAsia" w:ascii="宋体" w:hAnsi="宋体" w:eastAsia="宋体" w:cs="宋体"/>
          <w:color w:val="auto"/>
          <w:szCs w:val="21"/>
          <w:highlight w:val="none"/>
        </w:rPr>
        <w:t>12.3.3 单价合同的计量</w:t>
      </w:r>
      <w:bookmarkEnd w:id="760"/>
    </w:p>
    <w:p w14:paraId="452EFE6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p>
    <w:p w14:paraId="2F1B9B01">
      <w:pPr>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4AB2254A">
      <w:pPr>
        <w:keepLines w:val="0"/>
        <w:pageBreakBefore w:val="0"/>
        <w:kinsoku/>
        <w:wordWrap w:val="0"/>
        <w:overflowPunct/>
        <w:topLinePunct w:val="0"/>
        <w:bidi w:val="0"/>
        <w:spacing w:line="360" w:lineRule="auto"/>
        <w:ind w:firstLine="441" w:firstLineChars="21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除另有规定外，工程师应按照合同通过计量来核实确定已完成的工程量和价款，承包人应得到该价款扣除质量保证金后的金额。当工程师要对已完工的工程量进行计量时，应适时地通知承包人参加。</w:t>
      </w:r>
    </w:p>
    <w:p w14:paraId="2088CDB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7D5DE20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关于总价合同计量的约定：除工程变更外，原图纸范围内的工程量不得按实计量。进度款按支付分解表支付，按通用条款第</w:t>
      </w:r>
      <w:r>
        <w:rPr>
          <w:rFonts w:hint="eastAsia" w:ascii="宋体" w:hAnsi="宋体" w:eastAsia="宋体" w:cs="宋体"/>
          <w:color w:val="auto"/>
          <w:kern w:val="0"/>
          <w:szCs w:val="21"/>
          <w:highlight w:val="none"/>
        </w:rPr>
        <w:t>12.3.4</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约定进行计量，但</w:t>
      </w:r>
      <w:r>
        <w:rPr>
          <w:rFonts w:hint="eastAsia" w:ascii="宋体" w:hAnsi="宋体" w:eastAsia="宋体" w:cs="宋体"/>
          <w:color w:val="auto"/>
          <w:kern w:val="0"/>
          <w:szCs w:val="21"/>
          <w:highlight w:val="none"/>
        </w:rPr>
        <w:t>合同价款按照支付分解表进行支付。</w:t>
      </w:r>
    </w:p>
    <w:p w14:paraId="65C3449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1D6D1F8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BAE3284">
      <w:pPr>
        <w:keepNext w:val="0"/>
        <w:keepLines w:val="0"/>
        <w:pageBreakBefore w:val="0"/>
        <w:kinsoku/>
        <w:wordWrap w:val="0"/>
        <w:overflowPunct/>
        <w:topLinePunct w:val="0"/>
        <w:bidi w:val="0"/>
        <w:spacing w:line="415" w:lineRule="auto"/>
        <w:outlineLvl w:val="9"/>
        <w:rPr>
          <w:rFonts w:hint="eastAsia" w:ascii="宋体" w:hAnsi="宋体" w:eastAsia="宋体" w:cs="宋体"/>
          <w:color w:val="auto"/>
          <w:highlight w:val="none"/>
        </w:rPr>
      </w:pPr>
      <w:bookmarkStart w:id="761" w:name="_Toc373227752"/>
      <w:bookmarkStart w:id="762" w:name="_Toc467599614"/>
      <w:bookmarkStart w:id="763" w:name="_Toc373478399"/>
      <w:bookmarkStart w:id="764" w:name="_Toc389065317"/>
      <w:r>
        <w:rPr>
          <w:rFonts w:hint="eastAsia" w:ascii="宋体" w:hAnsi="宋体" w:eastAsia="宋体" w:cs="宋体"/>
          <w:color w:val="auto"/>
          <w:highlight w:val="none"/>
        </w:rPr>
        <w:t>12.4 工程进度款支付</w:t>
      </w:r>
      <w:bookmarkEnd w:id="761"/>
      <w:bookmarkEnd w:id="762"/>
      <w:bookmarkEnd w:id="763"/>
      <w:bookmarkEnd w:id="764"/>
    </w:p>
    <w:p w14:paraId="4832BCF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765" w:name="_Toc296346712"/>
      <w:bookmarkStart w:id="766" w:name="_Toc297120511"/>
      <w:bookmarkStart w:id="767" w:name="_Toc303539163"/>
      <w:bookmarkStart w:id="768" w:name="_Toc296891251"/>
      <w:bookmarkStart w:id="769" w:name="_Toc296503211"/>
      <w:bookmarkStart w:id="770" w:name="_Toc296944550"/>
      <w:bookmarkStart w:id="771" w:name="_Toc296347210"/>
      <w:bookmarkStart w:id="772" w:name="_Toc300935006"/>
      <w:bookmarkStart w:id="773" w:name="_Toc292559416"/>
      <w:bookmarkStart w:id="774" w:name="_Toc297216215"/>
      <w:bookmarkStart w:id="775" w:name="_Toc296891039"/>
      <w:bookmarkStart w:id="776" w:name="_Toc297048397"/>
      <w:bookmarkStart w:id="777" w:name="_Toc292559921"/>
      <w:bookmarkStart w:id="778" w:name="_Toc297123556"/>
      <w:r>
        <w:rPr>
          <w:rFonts w:hint="eastAsia" w:ascii="宋体" w:hAnsi="宋体" w:eastAsia="宋体" w:cs="宋体"/>
          <w:color w:val="auto"/>
          <w:szCs w:val="21"/>
          <w:highlight w:val="none"/>
        </w:rPr>
        <w:t>12.4.1 付款周期</w:t>
      </w:r>
    </w:p>
    <w:bookmarkEnd w:id="556"/>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3551D329">
      <w:pPr>
        <w:keepLines w:val="0"/>
        <w:pageBreakBefore w:val="0"/>
        <w:shd w:val="clear" w:color="auto" w:fill="auto"/>
        <w:kinsoku/>
        <w:wordWrap w:val="0"/>
        <w:overflowPunct/>
        <w:topLinePunct w:val="0"/>
        <w:bidi w:val="0"/>
        <w:spacing w:line="360" w:lineRule="auto"/>
        <w:ind w:firstLine="422" w:firstLineChars="200"/>
        <w:jc w:val="left"/>
        <w:outlineLvl w:val="9"/>
        <w:rPr>
          <w:rFonts w:hint="eastAsia" w:ascii="宋体" w:hAnsi="宋体" w:eastAsia="宋体" w:cs="宋体"/>
          <w:b/>
          <w:color w:val="auto"/>
          <w:szCs w:val="21"/>
          <w:highlight w:val="none"/>
          <w:u w:val="single"/>
          <w:lang w:val="zh-CN"/>
        </w:rPr>
      </w:pPr>
      <w:bookmarkStart w:id="779" w:name="_Toc467599615"/>
      <w:bookmarkStart w:id="780" w:name="_Toc373227753"/>
      <w:bookmarkStart w:id="781" w:name="_Toc373478400"/>
      <w:bookmarkStart w:id="782" w:name="_Toc351203645"/>
      <w:bookmarkStart w:id="783" w:name="_Toc389065318"/>
      <w:bookmarkStart w:id="784" w:name="_Toc296891047"/>
      <w:bookmarkStart w:id="785" w:name="_Toc292559929"/>
      <w:bookmarkStart w:id="786" w:name="_Toc297216223"/>
      <w:bookmarkStart w:id="787" w:name="_Toc292559424"/>
      <w:bookmarkStart w:id="788" w:name="_Toc312678053"/>
      <w:bookmarkStart w:id="789" w:name="_Toc297048405"/>
      <w:bookmarkStart w:id="790" w:name="_Toc304295593"/>
      <w:bookmarkStart w:id="791" w:name="_Toc296503219"/>
      <w:bookmarkStart w:id="792" w:name="_Toc300935015"/>
      <w:bookmarkStart w:id="793" w:name="_Toc296347218"/>
      <w:bookmarkStart w:id="794" w:name="_Toc303539172"/>
      <w:bookmarkStart w:id="795" w:name="_Toc296944558"/>
      <w:bookmarkStart w:id="796" w:name="_Toc297123564"/>
      <w:bookmarkStart w:id="797" w:name="_Toc296891259"/>
      <w:bookmarkStart w:id="798" w:name="_Toc296346720"/>
      <w:bookmarkStart w:id="799" w:name="_Toc297120519"/>
      <w:r>
        <w:rPr>
          <w:rFonts w:hint="eastAsia" w:ascii="宋体" w:hAnsi="宋体" w:eastAsia="宋体" w:cs="宋体"/>
          <w:b/>
          <w:color w:val="auto"/>
          <w:szCs w:val="21"/>
          <w:highlight w:val="none"/>
          <w:u w:val="single"/>
          <w:lang w:val="zh-CN"/>
        </w:rPr>
        <w:t>本工程签订合同后14日内发包人预付总工程款的30%，余下工程款按工程进度支付，</w:t>
      </w:r>
      <w:r>
        <w:rPr>
          <w:rFonts w:hint="eastAsia" w:ascii="宋体" w:hAnsi="宋体" w:eastAsia="宋体" w:cs="宋体"/>
          <w:b/>
          <w:color w:val="auto"/>
          <w:szCs w:val="21"/>
          <w:highlight w:val="none"/>
          <w:u w:val="single"/>
          <w:lang w:val="zh-CN" w:eastAsia="zh-CN"/>
        </w:rPr>
        <w:t>进度款支付限额为已完成工程量的80%</w:t>
      </w:r>
      <w:r>
        <w:rPr>
          <w:rFonts w:hint="eastAsia" w:ascii="宋体" w:hAnsi="宋体" w:eastAsia="宋体" w:cs="宋体"/>
          <w:b/>
          <w:color w:val="auto"/>
          <w:szCs w:val="21"/>
          <w:highlight w:val="none"/>
          <w:u w:val="single"/>
          <w:lang w:val="zh-CN"/>
        </w:rPr>
        <w:t>；工程完工</w:t>
      </w:r>
      <w:r>
        <w:rPr>
          <w:rFonts w:hint="eastAsia" w:ascii="宋体" w:hAnsi="宋体" w:cs="宋体"/>
          <w:b/>
          <w:color w:val="auto"/>
          <w:szCs w:val="21"/>
          <w:highlight w:val="none"/>
          <w:u w:val="single"/>
          <w:lang w:val="en-US" w:eastAsia="zh-CN"/>
        </w:rPr>
        <w:t>四方</w:t>
      </w:r>
      <w:r>
        <w:rPr>
          <w:rFonts w:hint="eastAsia" w:ascii="宋体" w:hAnsi="宋体" w:eastAsia="宋体" w:cs="宋体"/>
          <w:b/>
          <w:color w:val="auto"/>
          <w:szCs w:val="21"/>
          <w:highlight w:val="none"/>
          <w:u w:val="single"/>
          <w:lang w:val="zh-CN"/>
        </w:rPr>
        <w:t>验收达到质量要求，</w:t>
      </w:r>
      <w:r>
        <w:rPr>
          <w:rFonts w:hint="eastAsia" w:ascii="宋体" w:hAnsi="宋体" w:cs="宋体"/>
          <w:b/>
          <w:color w:val="auto"/>
          <w:szCs w:val="21"/>
          <w:highlight w:val="none"/>
          <w:u w:val="single"/>
          <w:lang w:val="en-US" w:eastAsia="zh-CN"/>
        </w:rPr>
        <w:t>支付至合同总价的90%，</w:t>
      </w:r>
      <w:r>
        <w:rPr>
          <w:rFonts w:hint="eastAsia" w:ascii="宋体" w:hAnsi="宋体" w:eastAsia="宋体" w:cs="宋体"/>
          <w:b/>
          <w:color w:val="auto"/>
          <w:szCs w:val="21"/>
          <w:highlight w:val="none"/>
          <w:u w:val="single"/>
          <w:lang w:val="zh-CN"/>
        </w:rPr>
        <w:t>结算经审计等有关部门审定后，工程款支付至结算总价的97%(含已支付的)；发包人按工程价款结算总额的3</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预留工程质量保修金，待工程缺陷责任期满后返还。</w:t>
      </w:r>
    </w:p>
    <w:p w14:paraId="118DABDE">
      <w:pPr>
        <w:keepLines w:val="0"/>
        <w:pageBreakBefore w:val="0"/>
        <w:shd w:val="clear" w:color="auto" w:fill="auto"/>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72D744A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按发包人要求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8A9D0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12.4.3 进度付款申请单的提交</w:t>
      </w:r>
    </w:p>
    <w:p w14:paraId="51E87AB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（1）单价合同进度付款申请单提交的约定：</w:t>
      </w:r>
    </w:p>
    <w:p w14:paraId="3E29369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承包人按工程形象进度向发包人提交进度付款申请单时，承包人应配合发包人提供以下资料：①《工程用款支付证书》；②工程量计量报表（格式按发包方具体要求）；③其他需要补充说明的材料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BAF78E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477CF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F6B678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6FBE913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 xml:space="preserve">   进度付款申请单提交后 7 天内     </w:t>
      </w:r>
      <w:r>
        <w:rPr>
          <w:rFonts w:hint="eastAsia" w:ascii="宋体" w:hAnsi="宋体" w:eastAsia="宋体" w:cs="宋体"/>
          <w:color w:val="auto"/>
          <w:szCs w:val="21"/>
          <w:highlight w:val="none"/>
        </w:rPr>
        <w:t>。</w:t>
      </w:r>
    </w:p>
    <w:p w14:paraId="7EAF2D4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 xml:space="preserve">  进度付款申请单通过监理人审查后 7天内 </w:t>
      </w:r>
      <w:r>
        <w:rPr>
          <w:rFonts w:hint="eastAsia" w:ascii="宋体" w:hAnsi="宋体" w:eastAsia="宋体" w:cs="宋体"/>
          <w:color w:val="auto"/>
          <w:szCs w:val="21"/>
          <w:highlight w:val="none"/>
        </w:rPr>
        <w:t>。</w:t>
      </w:r>
    </w:p>
    <w:p w14:paraId="551063B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进度款支付证书签发后       </w:t>
      </w:r>
      <w:r>
        <w:rPr>
          <w:rFonts w:hint="eastAsia" w:ascii="宋体" w:hAnsi="宋体" w:eastAsia="宋体" w:cs="宋体"/>
          <w:color w:val="auto"/>
          <w:szCs w:val="21"/>
          <w:highlight w:val="none"/>
        </w:rPr>
        <w:t>。</w:t>
      </w:r>
    </w:p>
    <w:p w14:paraId="2EE77C06">
      <w:pPr>
        <w:keepLines w:val="0"/>
        <w:pageBreakBefore w:val="0"/>
        <w:kinsoku/>
        <w:wordWrap w:val="0"/>
        <w:overflowPunct/>
        <w:topLinePunct w:val="0"/>
        <w:bidi w:val="0"/>
        <w:spacing w:line="360" w:lineRule="auto"/>
        <w:ind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无</w:t>
      </w:r>
    </w:p>
    <w:p w14:paraId="201EE219">
      <w:pPr>
        <w:keepLines w:val="0"/>
        <w:pageBreakBefore w:val="0"/>
        <w:kinsoku/>
        <w:wordWrap w:val="0"/>
        <w:overflowPunct/>
        <w:topLinePunct w:val="0"/>
        <w:bidi w:val="0"/>
        <w:spacing w:line="360" w:lineRule="auto"/>
        <w:ind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进度款支付方式：</w:t>
      </w:r>
      <w:r>
        <w:rPr>
          <w:rFonts w:hint="eastAsia" w:ascii="宋体" w:hAnsi="宋体" w:eastAsia="宋体" w:cs="宋体"/>
          <w:color w:val="auto"/>
          <w:szCs w:val="21"/>
          <w:highlight w:val="none"/>
          <w:u w:val="single"/>
        </w:rPr>
        <w:t>银行转账</w:t>
      </w:r>
      <w:r>
        <w:rPr>
          <w:rFonts w:hint="eastAsia" w:ascii="宋体" w:hAnsi="宋体" w:eastAsia="宋体" w:cs="宋体"/>
          <w:color w:val="auto"/>
          <w:szCs w:val="21"/>
          <w:highlight w:val="none"/>
        </w:rPr>
        <w:t>。</w:t>
      </w:r>
    </w:p>
    <w:p w14:paraId="6E7049F1">
      <w:pPr>
        <w:keepLines w:val="0"/>
        <w:pageBreakBefore w:val="0"/>
        <w:kinsoku/>
        <w:wordWrap w:val="0"/>
        <w:overflowPunct/>
        <w:topLinePunct w:val="0"/>
        <w:bidi w:val="0"/>
        <w:spacing w:line="360" w:lineRule="auto"/>
        <w:ind w:firstLine="525" w:firstLineChars="2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505F52F3">
      <w:pPr>
        <w:keepLines w:val="0"/>
        <w:pageBreakBefore w:val="0"/>
        <w:kinsoku/>
        <w:wordWrap w:val="0"/>
        <w:overflowPunct/>
        <w:topLinePunct w:val="0"/>
        <w:bidi w:val="0"/>
        <w:spacing w:line="360" w:lineRule="auto"/>
        <w:ind w:firstLine="525" w:firstLineChars="25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 总价合同支付分解表的编制与审批：</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3C0F80CA">
      <w:pPr>
        <w:keepLines w:val="0"/>
        <w:pageBreakBefore w:val="0"/>
        <w:kinsoku/>
        <w:wordWrap w:val="0"/>
        <w:overflowPunct/>
        <w:topLinePunct w:val="0"/>
        <w:bidi w:val="0"/>
        <w:spacing w:line="360" w:lineRule="auto"/>
        <w:ind w:firstLine="525" w:firstLineChars="25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 单价合同的总价项目支付分解表的编制与审批：总价项目不采用支付分解表的方式计算，而按《建设工程工程量清单计价规范（GB50500-2013）广西壮族自治区实施细则》的规定执行。</w:t>
      </w:r>
    </w:p>
    <w:p w14:paraId="6421CCC3">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13. 验收和工程试车</w:t>
      </w:r>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7D50E410">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800" w:name="_Toc389065319"/>
      <w:bookmarkStart w:id="801" w:name="_Toc373478401"/>
      <w:bookmarkStart w:id="802" w:name="_Toc467599616"/>
      <w:bookmarkStart w:id="803" w:name="_Toc373227754"/>
      <w:r>
        <w:rPr>
          <w:rFonts w:hint="eastAsia" w:ascii="宋体" w:hAnsi="宋体" w:eastAsia="宋体" w:cs="宋体"/>
          <w:color w:val="auto"/>
          <w:highlight w:val="none"/>
        </w:rPr>
        <w:t>13.1 分部分项工程验收</w:t>
      </w:r>
      <w:bookmarkEnd w:id="800"/>
      <w:bookmarkEnd w:id="801"/>
      <w:bookmarkEnd w:id="802"/>
      <w:bookmarkEnd w:id="803"/>
    </w:p>
    <w:p w14:paraId="6A10C85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0F28F41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w:t>
      </w:r>
    </w:p>
    <w:p w14:paraId="5097E3F7">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804" w:name="_Toc373227755"/>
      <w:bookmarkStart w:id="805" w:name="_Toc389065320"/>
      <w:bookmarkStart w:id="806" w:name="_Toc373478402"/>
      <w:bookmarkStart w:id="807" w:name="_Toc467599617"/>
      <w:bookmarkStart w:id="808" w:name="_Toc296891263"/>
      <w:bookmarkStart w:id="809" w:name="_Toc304295596"/>
      <w:bookmarkStart w:id="810" w:name="_Toc292559933"/>
      <w:bookmarkStart w:id="811" w:name="_Toc292559428"/>
      <w:bookmarkStart w:id="812" w:name="_Toc296347222"/>
      <w:bookmarkStart w:id="813" w:name="_Toc296503223"/>
      <w:bookmarkStart w:id="814" w:name="_Toc303539173"/>
      <w:bookmarkStart w:id="815" w:name="_Toc297120523"/>
      <w:bookmarkStart w:id="816" w:name="_Toc297123565"/>
      <w:bookmarkStart w:id="817" w:name="_Toc300935016"/>
      <w:bookmarkStart w:id="818" w:name="_Toc296891051"/>
      <w:bookmarkStart w:id="819" w:name="_Toc297048409"/>
      <w:bookmarkStart w:id="820" w:name="_Toc297216224"/>
      <w:bookmarkStart w:id="821" w:name="_Toc296346724"/>
      <w:bookmarkStart w:id="822" w:name="_Toc312678056"/>
      <w:bookmarkStart w:id="823" w:name="_Toc296944562"/>
      <w:bookmarkStart w:id="824" w:name="_Toc267251476"/>
      <w:bookmarkStart w:id="825" w:name="_Toc267251475"/>
      <w:bookmarkStart w:id="826" w:name="_Toc267251471"/>
      <w:bookmarkStart w:id="827" w:name="_Toc267251470"/>
      <w:bookmarkStart w:id="828" w:name="_Toc267251473"/>
      <w:bookmarkStart w:id="829" w:name="_Toc267251472"/>
      <w:bookmarkStart w:id="830" w:name="_Toc267251474"/>
      <w:r>
        <w:rPr>
          <w:rFonts w:hint="eastAsia" w:ascii="宋体" w:hAnsi="宋体" w:eastAsia="宋体" w:cs="宋体"/>
          <w:color w:val="auto"/>
          <w:highlight w:val="none"/>
        </w:rPr>
        <w:t>13.2 竣工验收</w:t>
      </w:r>
      <w:bookmarkEnd w:id="804"/>
      <w:bookmarkEnd w:id="805"/>
      <w:bookmarkEnd w:id="806"/>
      <w:bookmarkEnd w:id="807"/>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14:paraId="6C4829C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831" w:name="_Toc280868704"/>
      <w:bookmarkStart w:id="832" w:name="_Toc280868705"/>
      <w:bookmarkStart w:id="833" w:name="_Toc280868706"/>
      <w:bookmarkStart w:id="834" w:name="_Toc280868707"/>
      <w:bookmarkStart w:id="835" w:name="_Toc280868708"/>
      <w:bookmarkStart w:id="836" w:name="_Toc280868709"/>
      <w:r>
        <w:rPr>
          <w:rFonts w:hint="eastAsia" w:ascii="宋体" w:hAnsi="宋体" w:eastAsia="宋体" w:cs="宋体"/>
          <w:color w:val="auto"/>
          <w:szCs w:val="21"/>
          <w:highlight w:val="none"/>
        </w:rPr>
        <w:t>13.2.1竣工验收条件</w:t>
      </w:r>
    </w:p>
    <w:p w14:paraId="26ABD96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Cs w:val="21"/>
          <w:highlight w:val="none"/>
          <w:u w:val="single"/>
        </w:rPr>
        <w:t>工程竣工资料（含竣工图）和工程竣工报告等</w:t>
      </w:r>
      <w:r>
        <w:rPr>
          <w:rFonts w:hint="eastAsia" w:ascii="宋体" w:hAnsi="宋体" w:eastAsia="宋体" w:cs="宋体"/>
          <w:color w:val="auto"/>
          <w:szCs w:val="21"/>
          <w:highlight w:val="none"/>
        </w:rPr>
        <w:t>。</w:t>
      </w:r>
    </w:p>
    <w:p w14:paraId="3CEC1AF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竣工验收资料的份数：</w:t>
      </w:r>
      <w:r>
        <w:rPr>
          <w:rFonts w:hint="eastAsia" w:ascii="宋体" w:hAnsi="宋体" w:eastAsia="宋体" w:cs="宋体"/>
          <w:color w:val="auto"/>
          <w:szCs w:val="21"/>
          <w:highlight w:val="none"/>
          <w:u w:val="single"/>
        </w:rPr>
        <w:t xml:space="preserve">   陆份   </w:t>
      </w:r>
      <w:r>
        <w:rPr>
          <w:rFonts w:hint="eastAsia" w:ascii="宋体" w:hAnsi="宋体" w:eastAsia="宋体" w:cs="宋体"/>
          <w:color w:val="auto"/>
          <w:szCs w:val="21"/>
          <w:highlight w:val="none"/>
        </w:rPr>
        <w:t>。</w:t>
      </w:r>
    </w:p>
    <w:p w14:paraId="3FE4A30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承包人提供竣工图的约定：</w:t>
      </w:r>
      <w:r>
        <w:rPr>
          <w:rFonts w:hint="eastAsia" w:ascii="宋体" w:hAnsi="宋体" w:eastAsia="宋体" w:cs="宋体"/>
          <w:bCs/>
          <w:color w:val="auto"/>
          <w:szCs w:val="21"/>
          <w:highlight w:val="none"/>
          <w:u w:val="single"/>
        </w:rPr>
        <w:t>竣工验收正式通过后5天。</w:t>
      </w:r>
    </w:p>
    <w:p w14:paraId="1A740F2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bookmarkEnd w:id="831"/>
    <w:p w14:paraId="45A1FBB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 xml:space="preserve">   按相关规定要求和项目所在地主管部门有关规定执    </w:t>
      </w:r>
      <w:r>
        <w:rPr>
          <w:rFonts w:hint="eastAsia" w:ascii="宋体" w:hAnsi="宋体" w:eastAsia="宋体" w:cs="宋体"/>
          <w:color w:val="auto"/>
          <w:szCs w:val="21"/>
          <w:highlight w:val="none"/>
        </w:rPr>
        <w:t>。</w:t>
      </w:r>
    </w:p>
    <w:p w14:paraId="5282C7B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bookmarkEnd w:id="832"/>
    <w:p w14:paraId="340917A0">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833"/>
    <w:p w14:paraId="0F4CBAD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 xml:space="preserve">  按通用合同 13.2.5 款执行    </w:t>
      </w:r>
      <w:r>
        <w:rPr>
          <w:rFonts w:hint="eastAsia" w:ascii="宋体" w:hAnsi="宋体" w:eastAsia="宋体" w:cs="宋体"/>
          <w:color w:val="auto"/>
          <w:szCs w:val="21"/>
          <w:highlight w:val="none"/>
        </w:rPr>
        <w:t>。</w:t>
      </w:r>
    </w:p>
    <w:p w14:paraId="09EEB75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bookmarkEnd w:id="834"/>
    <w:p w14:paraId="22156F6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每逾期一天,承包人按合同总价日万分之二标准支付违约金</w:t>
      </w:r>
      <w:r>
        <w:rPr>
          <w:rFonts w:hint="eastAsia" w:ascii="宋体" w:hAnsi="宋体" w:eastAsia="宋体" w:cs="宋体"/>
          <w:color w:val="auto"/>
          <w:szCs w:val="21"/>
          <w:highlight w:val="none"/>
        </w:rPr>
        <w:t>。</w:t>
      </w:r>
    </w:p>
    <w:p w14:paraId="6FA299DF">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837" w:name="_Toc389065321"/>
      <w:bookmarkStart w:id="838" w:name="_Toc373478403"/>
      <w:bookmarkStart w:id="839" w:name="_Toc373227756"/>
      <w:bookmarkStart w:id="840" w:name="_Toc467599618"/>
      <w:r>
        <w:rPr>
          <w:rFonts w:hint="eastAsia" w:ascii="宋体" w:hAnsi="宋体" w:eastAsia="宋体" w:cs="宋体"/>
          <w:color w:val="auto"/>
          <w:highlight w:val="none"/>
        </w:rPr>
        <w:t>13.3 工程试车</w:t>
      </w:r>
      <w:bookmarkEnd w:id="837"/>
      <w:bookmarkEnd w:id="838"/>
      <w:bookmarkEnd w:id="839"/>
      <w:bookmarkEnd w:id="840"/>
    </w:p>
    <w:bookmarkEnd w:id="835"/>
    <w:p w14:paraId="539CA24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14:paraId="7B02570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73665D9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承担；</w:t>
      </w:r>
    </w:p>
    <w:p w14:paraId="299F224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承担。</w:t>
      </w:r>
    </w:p>
    <w:p w14:paraId="3016337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66BF609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5EE52D34">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841" w:name="_Toc467599619"/>
      <w:bookmarkStart w:id="842" w:name="_Toc389065322"/>
      <w:bookmarkStart w:id="843" w:name="_Toc373478404"/>
      <w:bookmarkStart w:id="844" w:name="_Toc373227757"/>
      <w:r>
        <w:rPr>
          <w:rFonts w:hint="eastAsia" w:ascii="宋体" w:hAnsi="宋体" w:eastAsia="宋体" w:cs="宋体"/>
          <w:color w:val="auto"/>
          <w:highlight w:val="none"/>
        </w:rPr>
        <w:t>13.6 竣工退场</w:t>
      </w:r>
      <w:bookmarkEnd w:id="841"/>
      <w:bookmarkEnd w:id="842"/>
      <w:bookmarkEnd w:id="843"/>
      <w:bookmarkEnd w:id="844"/>
    </w:p>
    <w:p w14:paraId="270FB08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bookmarkStart w:id="845" w:name="_Toc31176"/>
      <w:r>
        <w:rPr>
          <w:rFonts w:hint="eastAsia" w:ascii="宋体" w:hAnsi="宋体" w:eastAsia="宋体" w:cs="宋体"/>
          <w:color w:val="auto"/>
          <w:kern w:val="0"/>
          <w:szCs w:val="21"/>
          <w:highlight w:val="none"/>
        </w:rPr>
        <w:t>13.6.1 竣工退场</w:t>
      </w:r>
      <w:bookmarkEnd w:id="845"/>
    </w:p>
    <w:p w14:paraId="3133C4B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 xml:space="preserve">    颁发工程接收证书后 10 天内   </w:t>
      </w:r>
      <w:r>
        <w:rPr>
          <w:rFonts w:hint="eastAsia" w:ascii="宋体" w:hAnsi="宋体" w:eastAsia="宋体" w:cs="宋体"/>
          <w:color w:val="auto"/>
          <w:kern w:val="0"/>
          <w:szCs w:val="21"/>
          <w:highlight w:val="none"/>
        </w:rPr>
        <w:t>。</w:t>
      </w:r>
    </w:p>
    <w:p w14:paraId="1D408A9A">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846" w:name="_Toc373478405"/>
      <w:bookmarkStart w:id="847" w:name="_Toc389065323"/>
      <w:bookmarkStart w:id="848" w:name="_Toc467599620"/>
      <w:bookmarkStart w:id="849" w:name="_Toc351203646"/>
      <w:bookmarkStart w:id="850" w:name="_Toc373227758"/>
      <w:r>
        <w:rPr>
          <w:rFonts w:hint="eastAsia" w:ascii="宋体" w:hAnsi="宋体" w:eastAsia="宋体" w:cs="宋体"/>
          <w:color w:val="auto"/>
          <w:highlight w:val="none"/>
        </w:rPr>
        <w:t>14. 竣工结算</w:t>
      </w:r>
      <w:bookmarkEnd w:id="846"/>
      <w:bookmarkEnd w:id="847"/>
      <w:bookmarkEnd w:id="848"/>
      <w:bookmarkEnd w:id="849"/>
      <w:bookmarkEnd w:id="850"/>
    </w:p>
    <w:p w14:paraId="261A3E86">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851" w:name="_Toc373478406"/>
      <w:bookmarkStart w:id="852" w:name="_Toc467599621"/>
      <w:bookmarkStart w:id="853" w:name="_Toc373227759"/>
      <w:bookmarkStart w:id="854" w:name="_Toc389065324"/>
      <w:r>
        <w:rPr>
          <w:rFonts w:hint="eastAsia" w:ascii="宋体" w:hAnsi="宋体" w:eastAsia="宋体" w:cs="宋体"/>
          <w:color w:val="auto"/>
          <w:highlight w:val="none"/>
        </w:rPr>
        <w:t>14.1 竣工付款申请</w:t>
      </w:r>
      <w:bookmarkEnd w:id="851"/>
      <w:bookmarkEnd w:id="852"/>
      <w:bookmarkEnd w:id="853"/>
      <w:bookmarkEnd w:id="854"/>
    </w:p>
    <w:p w14:paraId="1BBEE76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 xml:space="preserve">   工程竣工验收合格后 28 日内承包人提交竣工付款申请单给发包人，并提交完整的结算资料</w:t>
      </w:r>
      <w:r>
        <w:rPr>
          <w:rFonts w:hint="eastAsia" w:ascii="宋体" w:hAnsi="宋体" w:eastAsia="宋体" w:cs="宋体"/>
          <w:color w:val="auto"/>
          <w:szCs w:val="21"/>
          <w:highlight w:val="none"/>
        </w:rPr>
        <w:t>。</w:t>
      </w:r>
    </w:p>
    <w:p w14:paraId="69FBF2E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竣工付款申请单应包括的内容：</w:t>
      </w:r>
      <w:r>
        <w:rPr>
          <w:rFonts w:hint="eastAsia" w:ascii="宋体" w:hAnsi="宋体" w:eastAsia="宋体" w:cs="宋体"/>
          <w:color w:val="auto"/>
          <w:szCs w:val="21"/>
          <w:highlight w:val="none"/>
          <w:u w:val="single"/>
        </w:rPr>
        <w:t>合同、响应文件、工程量计算书、结算书、签证单、竣工图等发包人要求的结算审核资料</w:t>
      </w:r>
      <w:r>
        <w:rPr>
          <w:rFonts w:hint="eastAsia" w:ascii="宋体" w:hAnsi="宋体" w:eastAsia="宋体" w:cs="宋体"/>
          <w:color w:val="auto"/>
          <w:szCs w:val="21"/>
          <w:highlight w:val="none"/>
        </w:rPr>
        <w:t>。</w:t>
      </w:r>
    </w:p>
    <w:p w14:paraId="537A0357">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855" w:name="_Toc389065325"/>
      <w:bookmarkStart w:id="856" w:name="_Toc373478407"/>
      <w:bookmarkStart w:id="857" w:name="_Toc467599622"/>
      <w:bookmarkStart w:id="858" w:name="_Toc373227760"/>
      <w:r>
        <w:rPr>
          <w:rFonts w:hint="eastAsia" w:ascii="宋体" w:hAnsi="宋体" w:eastAsia="宋体" w:cs="宋体"/>
          <w:color w:val="auto"/>
          <w:highlight w:val="none"/>
        </w:rPr>
        <w:t>14.2 竣工结算审核</w:t>
      </w:r>
      <w:bookmarkEnd w:id="855"/>
      <w:bookmarkEnd w:id="856"/>
      <w:bookmarkEnd w:id="857"/>
      <w:bookmarkEnd w:id="858"/>
    </w:p>
    <w:p w14:paraId="5601D7D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发包人审批竣工结算申请单的期限：</w:t>
      </w:r>
    </w:p>
    <w:tbl>
      <w:tblPr>
        <w:tblStyle w:val="1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038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66D5766">
            <w:pPr>
              <w:keepLines w:val="0"/>
              <w:pageBreakBefore w:val="0"/>
              <w:kinsoku/>
              <w:wordWrap w:val="0"/>
              <w:overflowPunct/>
              <w:topLinePunct w:val="0"/>
              <w:bidi w:val="0"/>
              <w:spacing w:line="360" w:lineRule="auto"/>
              <w:outlineLvl w:val="9"/>
              <w:rPr>
                <w:rFonts w:hint="eastAsia" w:ascii="宋体" w:hAnsi="宋体" w:eastAsia="宋体" w:cs="宋体"/>
                <w:bCs/>
                <w:color w:val="auto"/>
                <w:szCs w:val="21"/>
                <w:highlight w:val="none"/>
              </w:rPr>
            </w:pPr>
          </w:p>
        </w:tc>
        <w:tc>
          <w:tcPr>
            <w:tcW w:w="2466" w:type="dxa"/>
            <w:vAlign w:val="center"/>
          </w:tcPr>
          <w:p w14:paraId="0E86F27B">
            <w:pPr>
              <w:keepLines w:val="0"/>
              <w:pageBreakBefore w:val="0"/>
              <w:kinsoku/>
              <w:wordWrap w:val="0"/>
              <w:overflowPunct/>
              <w:topLinePunct w:val="0"/>
              <w:bidi w:val="0"/>
              <w:spacing w:line="360" w:lineRule="auto"/>
              <w:ind w:firstLine="27" w:firstLineChars="13"/>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工程竣工结算报告金额</w:t>
            </w:r>
          </w:p>
        </w:tc>
        <w:tc>
          <w:tcPr>
            <w:tcW w:w="5967" w:type="dxa"/>
            <w:vAlign w:val="center"/>
          </w:tcPr>
          <w:p w14:paraId="0420540F">
            <w:pPr>
              <w:keepLines w:val="0"/>
              <w:pageBreakBefore w:val="0"/>
              <w:kinsoku/>
              <w:wordWrap w:val="0"/>
              <w:overflowPunct/>
              <w:topLinePunct w:val="0"/>
              <w:bidi w:val="0"/>
              <w:spacing w:line="360" w:lineRule="auto"/>
              <w:ind w:firstLine="441" w:firstLineChars="21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发包人审查时间</w:t>
            </w:r>
          </w:p>
        </w:tc>
      </w:tr>
      <w:tr w14:paraId="0358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26AAD80">
            <w:pPr>
              <w:keepLines w:val="0"/>
              <w:pageBreakBefore w:val="0"/>
              <w:kinsoku/>
              <w:wordWrap w:val="0"/>
              <w:overflowPunct/>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466" w:type="dxa"/>
            <w:vAlign w:val="center"/>
          </w:tcPr>
          <w:p w14:paraId="7A55AD11">
            <w:pPr>
              <w:keepLines w:val="0"/>
              <w:pageBreakBefore w:val="0"/>
              <w:kinsoku/>
              <w:wordWrap w:val="0"/>
              <w:overflowPunct/>
              <w:topLinePunct w:val="0"/>
              <w:bidi w:val="0"/>
              <w:spacing w:line="360" w:lineRule="auto"/>
              <w:ind w:firstLine="27" w:firstLineChars="13"/>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500万元以下</w:t>
            </w:r>
          </w:p>
        </w:tc>
        <w:tc>
          <w:tcPr>
            <w:tcW w:w="5967" w:type="dxa"/>
            <w:vAlign w:val="center"/>
          </w:tcPr>
          <w:p w14:paraId="33F83E52">
            <w:pPr>
              <w:keepLines w:val="0"/>
              <w:pageBreakBefore w:val="0"/>
              <w:kinsoku/>
              <w:wordWrap w:val="0"/>
              <w:overflowPunct/>
              <w:topLinePunct w:val="0"/>
              <w:bidi w:val="0"/>
              <w:spacing w:line="360" w:lineRule="auto"/>
              <w:ind w:firstLine="441" w:firstLineChars="21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从接到竣工结算报告和完整的竣工结算资料之日起20天</w:t>
            </w:r>
          </w:p>
        </w:tc>
      </w:tr>
      <w:tr w14:paraId="0A9D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E7F4ADD">
            <w:pPr>
              <w:keepLines w:val="0"/>
              <w:pageBreakBefore w:val="0"/>
              <w:kinsoku/>
              <w:wordWrap w:val="0"/>
              <w:overflowPunct/>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466" w:type="dxa"/>
            <w:vAlign w:val="center"/>
          </w:tcPr>
          <w:p w14:paraId="7D61D30B">
            <w:pPr>
              <w:keepLines w:val="0"/>
              <w:pageBreakBefore w:val="0"/>
              <w:kinsoku/>
              <w:wordWrap w:val="0"/>
              <w:overflowPunct/>
              <w:topLinePunct w:val="0"/>
              <w:bidi w:val="0"/>
              <w:spacing w:line="360" w:lineRule="auto"/>
              <w:ind w:firstLine="27" w:firstLineChars="13"/>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500万元-2000万元</w:t>
            </w:r>
          </w:p>
        </w:tc>
        <w:tc>
          <w:tcPr>
            <w:tcW w:w="5967" w:type="dxa"/>
            <w:vAlign w:val="center"/>
          </w:tcPr>
          <w:p w14:paraId="67E524D1">
            <w:pPr>
              <w:keepLines w:val="0"/>
              <w:pageBreakBefore w:val="0"/>
              <w:kinsoku/>
              <w:wordWrap w:val="0"/>
              <w:overflowPunct/>
              <w:topLinePunct w:val="0"/>
              <w:bidi w:val="0"/>
              <w:spacing w:line="360" w:lineRule="auto"/>
              <w:ind w:firstLine="441" w:firstLineChars="21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从接到竣工结算报告和完整的竣工结算资料之日起30天</w:t>
            </w:r>
          </w:p>
        </w:tc>
      </w:tr>
      <w:tr w14:paraId="5828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E9D0601">
            <w:pPr>
              <w:keepLines w:val="0"/>
              <w:pageBreakBefore w:val="0"/>
              <w:kinsoku/>
              <w:wordWrap w:val="0"/>
              <w:overflowPunct/>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466" w:type="dxa"/>
            <w:vAlign w:val="center"/>
          </w:tcPr>
          <w:p w14:paraId="260B3569">
            <w:pPr>
              <w:keepLines w:val="0"/>
              <w:pageBreakBefore w:val="0"/>
              <w:kinsoku/>
              <w:wordWrap w:val="0"/>
              <w:overflowPunct/>
              <w:topLinePunct w:val="0"/>
              <w:bidi w:val="0"/>
              <w:spacing w:line="360" w:lineRule="auto"/>
              <w:ind w:firstLine="27" w:firstLineChars="13"/>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2000万元-5000万元</w:t>
            </w:r>
          </w:p>
        </w:tc>
        <w:tc>
          <w:tcPr>
            <w:tcW w:w="5967" w:type="dxa"/>
            <w:vAlign w:val="center"/>
          </w:tcPr>
          <w:p w14:paraId="3CEBA537">
            <w:pPr>
              <w:keepLines w:val="0"/>
              <w:pageBreakBefore w:val="0"/>
              <w:kinsoku/>
              <w:wordWrap w:val="0"/>
              <w:overflowPunct/>
              <w:topLinePunct w:val="0"/>
              <w:bidi w:val="0"/>
              <w:spacing w:line="360" w:lineRule="auto"/>
              <w:ind w:firstLine="441" w:firstLineChars="21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从接到竣工结算报告和完整的竣工结算资料之日起45天</w:t>
            </w:r>
          </w:p>
        </w:tc>
      </w:tr>
      <w:tr w14:paraId="244A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DBE9A83">
            <w:pPr>
              <w:keepLines w:val="0"/>
              <w:pageBreakBefore w:val="0"/>
              <w:kinsoku/>
              <w:wordWrap w:val="0"/>
              <w:overflowPunct/>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466" w:type="dxa"/>
            <w:vAlign w:val="center"/>
          </w:tcPr>
          <w:p w14:paraId="4E9AEC55">
            <w:pPr>
              <w:keepLines w:val="0"/>
              <w:pageBreakBefore w:val="0"/>
              <w:kinsoku/>
              <w:wordWrap w:val="0"/>
              <w:overflowPunct/>
              <w:topLinePunct w:val="0"/>
              <w:bidi w:val="0"/>
              <w:spacing w:line="360" w:lineRule="auto"/>
              <w:ind w:firstLine="27" w:firstLineChars="13"/>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5000万元以上</w:t>
            </w:r>
          </w:p>
        </w:tc>
        <w:tc>
          <w:tcPr>
            <w:tcW w:w="5967" w:type="dxa"/>
            <w:vAlign w:val="center"/>
          </w:tcPr>
          <w:p w14:paraId="396ADFC5">
            <w:pPr>
              <w:keepLines w:val="0"/>
              <w:pageBreakBefore w:val="0"/>
              <w:kinsoku/>
              <w:wordWrap w:val="0"/>
              <w:overflowPunct/>
              <w:topLinePunct w:val="0"/>
              <w:bidi w:val="0"/>
              <w:spacing w:line="360" w:lineRule="auto"/>
              <w:ind w:firstLine="441" w:firstLineChars="21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从接到竣工结算报告和完整的竣工结算资料之日起60天</w:t>
            </w:r>
          </w:p>
        </w:tc>
      </w:tr>
    </w:tbl>
    <w:p w14:paraId="7948F5F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因承包人提供的结算资料不完整而需要补充或承包人不按时对账耽误时间时，审查时间应相应顺延</w:t>
      </w:r>
      <w:r>
        <w:rPr>
          <w:rFonts w:hint="eastAsia" w:ascii="宋体" w:hAnsi="宋体" w:eastAsia="宋体" w:cs="宋体"/>
          <w:color w:val="auto"/>
          <w:szCs w:val="21"/>
          <w:highlight w:val="none"/>
        </w:rPr>
        <w:t>。</w:t>
      </w:r>
    </w:p>
    <w:p w14:paraId="7A2E687B">
      <w:pPr>
        <w:keepLines w:val="0"/>
        <w:pageBreakBefore w:val="0"/>
        <w:kinsoku/>
        <w:wordWrap w:val="0"/>
        <w:overflowPunct/>
        <w:topLinePunct w:val="0"/>
        <w:bidi w:val="0"/>
        <w:spacing w:line="400" w:lineRule="exact"/>
        <w:ind w:firstLine="411" w:firstLineChars="196"/>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结算审核约定：</w:t>
      </w:r>
    </w:p>
    <w:p w14:paraId="023FA460">
      <w:pPr>
        <w:pStyle w:val="26"/>
        <w:keepLines w:val="0"/>
        <w:pageBreakBefore w:val="0"/>
        <w:kinsoku/>
        <w:wordWrap w:val="0"/>
        <w:overflowPunct/>
        <w:topLinePunct w:val="0"/>
        <w:bidi w:val="0"/>
        <w:spacing w:line="400" w:lineRule="exact"/>
        <w:ind w:firstLine="411" w:firstLineChars="196"/>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非国有投资项目：</w:t>
      </w:r>
    </w:p>
    <w:p w14:paraId="356E4AE0">
      <w:pPr>
        <w:pStyle w:val="26"/>
        <w:keepLines w:val="0"/>
        <w:pageBreakBefore w:val="0"/>
        <w:kinsoku/>
        <w:wordWrap w:val="0"/>
        <w:overflowPunct/>
        <w:topLinePunct w:val="0"/>
        <w:bidi w:val="0"/>
        <w:spacing w:line="400" w:lineRule="exact"/>
        <w:ind w:firstLine="411" w:firstLineChars="196"/>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1、工程竣工验收报告经发包人认可后14天内，承包人向发包人递交竣工验收合格资料及完整的结算资料和报告，双方按照协议书约定的合同价款及专用条款约定的合同价调整内容，进行工程竣工结算。</w:t>
      </w:r>
    </w:p>
    <w:p w14:paraId="18BC2AC4">
      <w:pPr>
        <w:pStyle w:val="26"/>
        <w:keepLines w:val="0"/>
        <w:pageBreakBefore w:val="0"/>
        <w:kinsoku/>
        <w:wordWrap w:val="0"/>
        <w:overflowPunct/>
        <w:topLinePunct w:val="0"/>
        <w:bidi w:val="0"/>
        <w:spacing w:line="400" w:lineRule="exact"/>
        <w:ind w:firstLine="411" w:firstLineChars="196"/>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2、发包人收到承包人递交的竣工结算报告及结算资料之日起14天内进行审核，给予确认或者提出初审意见。发包人逾期不予审定结算的视为发包人已同意上述竣工结算报告及结算资料。</w:t>
      </w:r>
    </w:p>
    <w:p w14:paraId="5BF16B6B">
      <w:pPr>
        <w:pStyle w:val="26"/>
        <w:keepLines w:val="0"/>
        <w:pageBreakBefore w:val="0"/>
        <w:kinsoku/>
        <w:wordWrap w:val="0"/>
        <w:overflowPunct/>
        <w:topLinePunct w:val="0"/>
        <w:bidi w:val="0"/>
        <w:spacing w:line="400" w:lineRule="exact"/>
        <w:ind w:firstLine="411" w:firstLineChars="196"/>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3、若该工程项目结算审减率超过10%的，审核费用由发包人和承包人各承担50%，承包人同意由其负担的审核费用从工程结算价款中扣除;</w:t>
      </w:r>
    </w:p>
    <w:p w14:paraId="253DF543">
      <w:pPr>
        <w:pStyle w:val="26"/>
        <w:keepLines w:val="0"/>
        <w:pageBreakBefore w:val="0"/>
        <w:kinsoku/>
        <w:wordWrap w:val="0"/>
        <w:overflowPunct/>
        <w:topLinePunct w:val="0"/>
        <w:bidi w:val="0"/>
        <w:spacing w:line="400" w:lineRule="exact"/>
        <w:ind w:firstLine="411" w:firstLineChars="196"/>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4、发包人初审竣工结算完毕之日起14天内，按审定后的结算价款，通知经办银行向承包人支付工程竣工结算价款。承包人应根据发包人的需要随时将竣工工程交付发包人。</w:t>
      </w:r>
    </w:p>
    <w:p w14:paraId="5FFF20A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国有投资项目：（双方结合各地政府或有关部门出台的管理规定进行约定） </w:t>
      </w:r>
    </w:p>
    <w:p w14:paraId="5C25EDF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xml:space="preserve">    按本合同专用条款12.4.1执行    </w:t>
      </w:r>
      <w:r>
        <w:rPr>
          <w:rFonts w:hint="eastAsia" w:ascii="宋体" w:hAnsi="宋体" w:eastAsia="宋体" w:cs="宋体"/>
          <w:color w:val="auto"/>
          <w:szCs w:val="21"/>
          <w:highlight w:val="none"/>
        </w:rPr>
        <w:t>。</w:t>
      </w:r>
    </w:p>
    <w:p w14:paraId="5FE4F2E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 xml:space="preserve">     发包人与承包人协商解决      </w:t>
      </w:r>
      <w:r>
        <w:rPr>
          <w:rFonts w:hint="eastAsia" w:ascii="宋体" w:hAnsi="宋体" w:eastAsia="宋体" w:cs="宋体"/>
          <w:color w:val="auto"/>
          <w:szCs w:val="21"/>
          <w:highlight w:val="none"/>
        </w:rPr>
        <w:t>。</w:t>
      </w:r>
    </w:p>
    <w:p w14:paraId="11C00868">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859" w:name="_Toc389065326"/>
      <w:bookmarkStart w:id="860" w:name="_Toc373478408"/>
      <w:bookmarkStart w:id="861" w:name="_Toc373227761"/>
      <w:bookmarkStart w:id="862" w:name="_Toc467599623"/>
      <w:r>
        <w:rPr>
          <w:rFonts w:hint="eastAsia" w:ascii="宋体" w:hAnsi="宋体" w:eastAsia="宋体" w:cs="宋体"/>
          <w:color w:val="auto"/>
          <w:highlight w:val="none"/>
        </w:rPr>
        <w:t>14.4 最终结清</w:t>
      </w:r>
      <w:bookmarkEnd w:id="859"/>
      <w:bookmarkEnd w:id="860"/>
      <w:bookmarkEnd w:id="861"/>
      <w:bookmarkEnd w:id="862"/>
    </w:p>
    <w:bookmarkEnd w:id="824"/>
    <w:bookmarkEnd w:id="825"/>
    <w:bookmarkEnd w:id="826"/>
    <w:bookmarkEnd w:id="827"/>
    <w:bookmarkEnd w:id="828"/>
    <w:bookmarkEnd w:id="829"/>
    <w:bookmarkEnd w:id="830"/>
    <w:bookmarkEnd w:id="836"/>
    <w:p w14:paraId="2F3C2FC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bookmarkStart w:id="863" w:name="_Toc467599624"/>
      <w:bookmarkStart w:id="864" w:name="_Toc373478409"/>
      <w:bookmarkStart w:id="865" w:name="_Toc351203647"/>
      <w:bookmarkStart w:id="866" w:name="_Toc373227762"/>
      <w:bookmarkStart w:id="867" w:name="_Toc389065327"/>
      <w:bookmarkStart w:id="868" w:name="_Toc267251483"/>
      <w:bookmarkStart w:id="869" w:name="_Toc267251482"/>
      <w:bookmarkStart w:id="870" w:name="_Toc267251484"/>
      <w:bookmarkStart w:id="871" w:name="_Toc267251485"/>
      <w:bookmarkStart w:id="872" w:name="_Toc267251486"/>
      <w:bookmarkStart w:id="873" w:name="_Toc267251489"/>
      <w:bookmarkStart w:id="874" w:name="_Toc267251488"/>
      <w:bookmarkStart w:id="875" w:name="_Toc267251490"/>
      <w:bookmarkStart w:id="876" w:name="_Toc267251503"/>
      <w:bookmarkStart w:id="877" w:name="_Toc267251499"/>
      <w:bookmarkStart w:id="878" w:name="_Toc267251498"/>
      <w:bookmarkStart w:id="879" w:name="_Toc267251491"/>
      <w:bookmarkStart w:id="880" w:name="_Toc267251497"/>
      <w:bookmarkStart w:id="881" w:name="_Toc267251502"/>
      <w:bookmarkStart w:id="882" w:name="_Toc267251496"/>
      <w:bookmarkStart w:id="883" w:name="_Toc267251501"/>
      <w:bookmarkStart w:id="884" w:name="_Toc267251494"/>
      <w:bookmarkStart w:id="885" w:name="_Toc267251492"/>
      <w:bookmarkStart w:id="886" w:name="_Toc267251495"/>
      <w:bookmarkStart w:id="887" w:name="_Toc267251493"/>
      <w:bookmarkStart w:id="888" w:name="_Toc267251504"/>
      <w:bookmarkStart w:id="889" w:name="_Toc267251506"/>
      <w:bookmarkStart w:id="890" w:name="_Toc267251507"/>
      <w:bookmarkStart w:id="891" w:name="_Toc267251508"/>
      <w:bookmarkStart w:id="892" w:name="_Toc267251514"/>
      <w:bookmarkStart w:id="893" w:name="_Toc267251509"/>
      <w:bookmarkStart w:id="894" w:name="_Toc267251513"/>
      <w:bookmarkStart w:id="895" w:name="_Toc267251511"/>
      <w:bookmarkStart w:id="896" w:name="_Toc267251515"/>
      <w:bookmarkStart w:id="897" w:name="_Toc267251510"/>
      <w:r>
        <w:rPr>
          <w:rFonts w:hint="eastAsia" w:ascii="宋体" w:hAnsi="宋体" w:eastAsia="宋体" w:cs="宋体"/>
          <w:color w:val="auto"/>
          <w:kern w:val="0"/>
          <w:szCs w:val="21"/>
          <w:highlight w:val="none"/>
        </w:rPr>
        <w:t>14.4.1 最终结清申请单</w:t>
      </w:r>
    </w:p>
    <w:p w14:paraId="3FCD188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 xml:space="preserve">   4份      </w:t>
      </w:r>
      <w:r>
        <w:rPr>
          <w:rFonts w:hint="eastAsia" w:ascii="宋体" w:hAnsi="宋体" w:eastAsia="宋体" w:cs="宋体"/>
          <w:color w:val="auto"/>
          <w:szCs w:val="21"/>
          <w:highlight w:val="none"/>
        </w:rPr>
        <w:t>。</w:t>
      </w:r>
    </w:p>
    <w:p w14:paraId="6E818D5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 xml:space="preserve"> 按本合同通用条款执行 </w:t>
      </w:r>
      <w:r>
        <w:rPr>
          <w:rFonts w:hint="eastAsia" w:ascii="宋体" w:hAnsi="宋体" w:eastAsia="宋体" w:cs="宋体"/>
          <w:color w:val="auto"/>
          <w:szCs w:val="21"/>
          <w:highlight w:val="none"/>
        </w:rPr>
        <w:t xml:space="preserve">。 </w:t>
      </w:r>
    </w:p>
    <w:p w14:paraId="2D9F5BE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718031F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 xml:space="preserve"> 按本合同通用条款执行 </w:t>
      </w:r>
      <w:r>
        <w:rPr>
          <w:rFonts w:hint="eastAsia" w:ascii="宋体" w:hAnsi="宋体" w:eastAsia="宋体" w:cs="宋体"/>
          <w:color w:val="auto"/>
          <w:szCs w:val="21"/>
          <w:highlight w:val="none"/>
        </w:rPr>
        <w:t>。</w:t>
      </w:r>
    </w:p>
    <w:p w14:paraId="578C3D2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 xml:space="preserve"> 按本合同专用条款12.4.1执行 </w:t>
      </w:r>
      <w:r>
        <w:rPr>
          <w:rFonts w:hint="eastAsia" w:ascii="宋体" w:hAnsi="宋体" w:eastAsia="宋体" w:cs="宋体"/>
          <w:color w:val="auto"/>
          <w:szCs w:val="21"/>
          <w:highlight w:val="none"/>
        </w:rPr>
        <w:t>。</w:t>
      </w:r>
    </w:p>
    <w:p w14:paraId="60AD8374">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15. 缺陷责任期与保修</w:t>
      </w:r>
      <w:bookmarkEnd w:id="863"/>
      <w:bookmarkEnd w:id="864"/>
      <w:bookmarkEnd w:id="865"/>
      <w:bookmarkEnd w:id="866"/>
      <w:bookmarkEnd w:id="867"/>
    </w:p>
    <w:p w14:paraId="1544E93B">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898" w:name="_Toc467599625"/>
      <w:bookmarkStart w:id="899" w:name="_Toc373227763"/>
      <w:bookmarkStart w:id="900" w:name="_Toc389065328"/>
      <w:bookmarkStart w:id="901" w:name="_Toc373478410"/>
      <w:r>
        <w:rPr>
          <w:rFonts w:hint="eastAsia" w:ascii="宋体" w:hAnsi="宋体" w:eastAsia="宋体" w:cs="宋体"/>
          <w:color w:val="auto"/>
          <w:highlight w:val="none"/>
        </w:rPr>
        <w:t>15.2 缺陷责任期</w:t>
      </w:r>
      <w:bookmarkEnd w:id="868"/>
      <w:bookmarkEnd w:id="898"/>
      <w:bookmarkEnd w:id="899"/>
      <w:bookmarkEnd w:id="900"/>
      <w:bookmarkEnd w:id="901"/>
    </w:p>
    <w:p w14:paraId="38F4252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12个月，自工程竣工验收合格之日起计算        </w:t>
      </w:r>
      <w:r>
        <w:rPr>
          <w:rFonts w:hint="eastAsia" w:ascii="宋体" w:hAnsi="宋体" w:eastAsia="宋体" w:cs="宋体"/>
          <w:color w:val="auto"/>
          <w:szCs w:val="21"/>
          <w:highlight w:val="none"/>
        </w:rPr>
        <w:t>。</w:t>
      </w:r>
    </w:p>
    <w:p w14:paraId="24233DC2">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902" w:name="_Toc373227764"/>
      <w:bookmarkStart w:id="903" w:name="_Toc389065329"/>
      <w:bookmarkStart w:id="904" w:name="_Toc373478411"/>
      <w:bookmarkStart w:id="905" w:name="_Toc467599626"/>
      <w:r>
        <w:rPr>
          <w:rFonts w:hint="eastAsia" w:ascii="宋体" w:hAnsi="宋体" w:eastAsia="宋体" w:cs="宋体"/>
          <w:color w:val="auto"/>
          <w:highlight w:val="none"/>
        </w:rPr>
        <w:t>15.3 质量保证金</w:t>
      </w:r>
      <w:bookmarkEnd w:id="902"/>
      <w:bookmarkEnd w:id="903"/>
      <w:bookmarkEnd w:id="904"/>
      <w:bookmarkEnd w:id="905"/>
    </w:p>
    <w:p w14:paraId="500AEE7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rPr>
        <w:t xml:space="preserve"> 是                     </w:t>
      </w:r>
      <w:r>
        <w:rPr>
          <w:rFonts w:hint="eastAsia" w:ascii="宋体" w:hAnsi="宋体" w:eastAsia="宋体" w:cs="宋体"/>
          <w:color w:val="auto"/>
          <w:szCs w:val="21"/>
          <w:highlight w:val="none"/>
        </w:rPr>
        <w:t>。</w:t>
      </w:r>
    </w:p>
    <w:p w14:paraId="109674E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906" w:name="_Toc17335"/>
      <w:r>
        <w:rPr>
          <w:rFonts w:hint="eastAsia" w:ascii="宋体" w:hAnsi="宋体" w:eastAsia="宋体" w:cs="宋体"/>
          <w:color w:val="auto"/>
          <w:szCs w:val="21"/>
          <w:highlight w:val="none"/>
        </w:rPr>
        <w:t>15.3.1 承包人提供质量保证金的方式</w:t>
      </w:r>
      <w:bookmarkEnd w:id="906"/>
    </w:p>
    <w:p w14:paraId="1F111A4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559EEA89">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1E770F79">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szCs w:val="21"/>
          <w:highlight w:val="none"/>
        </w:rPr>
        <w:t>发包人按工程价款结算总额的</w:t>
      </w:r>
      <w:r>
        <w:rPr>
          <w:rFonts w:hint="eastAsia" w:ascii="宋体" w:hAnsi="宋体" w:eastAsia="宋体" w:cs="宋体"/>
          <w:bCs/>
          <w:color w:val="auto"/>
          <w:szCs w:val="21"/>
          <w:highlight w:val="none"/>
          <w:u w:val="single"/>
        </w:rPr>
        <w:t>3</w:t>
      </w:r>
      <w:r>
        <w:rPr>
          <w:rFonts w:hint="eastAsia" w:ascii="宋体" w:hAnsi="宋体" w:eastAsia="宋体" w:cs="宋体"/>
          <w:bCs/>
          <w:color w:val="auto"/>
          <w:szCs w:val="21"/>
          <w:highlight w:val="none"/>
        </w:rPr>
        <w:t>%预留工程质量保修金，待缺陷责任期满后返还（无息）</w:t>
      </w:r>
      <w:r>
        <w:rPr>
          <w:rFonts w:hint="eastAsia" w:ascii="宋体" w:hAnsi="宋体" w:eastAsia="宋体" w:cs="宋体"/>
          <w:color w:val="auto"/>
          <w:kern w:val="0"/>
          <w:szCs w:val="21"/>
          <w:highlight w:val="none"/>
        </w:rPr>
        <w:t>；</w:t>
      </w:r>
    </w:p>
    <w:p w14:paraId="2287F434">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bCs/>
          <w:color w:val="auto"/>
          <w:szCs w:val="21"/>
          <w:highlight w:val="none"/>
          <w:u w:val="single"/>
        </w:rPr>
        <w:t xml:space="preserve"> 无 </w:t>
      </w:r>
      <w:r>
        <w:rPr>
          <w:rFonts w:hint="eastAsia" w:ascii="宋体" w:hAnsi="宋体" w:eastAsia="宋体" w:cs="宋体"/>
          <w:bCs/>
          <w:color w:val="auto"/>
          <w:szCs w:val="21"/>
          <w:highlight w:val="none"/>
        </w:rPr>
        <w:t>。</w:t>
      </w:r>
    </w:p>
    <w:p w14:paraId="2FB6804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 质量保证金的扣留</w:t>
      </w:r>
    </w:p>
    <w:p w14:paraId="557B925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16EC195E">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7E1D00D9">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14:paraId="43059993">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6E8E765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bookmarkEnd w:id="869"/>
    <w:bookmarkEnd w:id="870"/>
    <w:p w14:paraId="70BF4219">
      <w:pPr>
        <w:keepNext w:val="0"/>
        <w:keepLines w:val="0"/>
        <w:pageBreakBefore w:val="0"/>
        <w:kinsoku/>
        <w:wordWrap w:val="0"/>
        <w:overflowPunct/>
        <w:topLinePunct w:val="0"/>
        <w:bidi w:val="0"/>
        <w:outlineLvl w:val="9"/>
        <w:rPr>
          <w:rFonts w:hint="eastAsia" w:ascii="宋体" w:hAnsi="宋体" w:eastAsia="宋体" w:cs="宋体"/>
          <w:color w:val="auto"/>
          <w:highlight w:val="none"/>
        </w:rPr>
      </w:pPr>
      <w:bookmarkStart w:id="907" w:name="_Toc467599627"/>
      <w:bookmarkStart w:id="908" w:name="_Toc373227765"/>
      <w:bookmarkStart w:id="909" w:name="_Toc389065330"/>
      <w:bookmarkStart w:id="910" w:name="_Toc373478412"/>
      <w:r>
        <w:rPr>
          <w:rFonts w:hint="eastAsia" w:ascii="宋体" w:hAnsi="宋体" w:eastAsia="宋体" w:cs="宋体"/>
          <w:color w:val="auto"/>
          <w:highlight w:val="none"/>
        </w:rPr>
        <w:t>15.4 保修</w:t>
      </w:r>
      <w:bookmarkEnd w:id="907"/>
      <w:bookmarkEnd w:id="908"/>
      <w:bookmarkEnd w:id="909"/>
      <w:bookmarkEnd w:id="910"/>
    </w:p>
    <w:bookmarkEnd w:id="871"/>
    <w:p w14:paraId="7C7353CC">
      <w:pPr>
        <w:keepLines w:val="0"/>
        <w:pageBreakBefore w:val="0"/>
        <w:kinsoku/>
        <w:wordWrap w:val="0"/>
        <w:overflowPunct/>
        <w:topLinePunct w:val="0"/>
        <w:bidi w:val="0"/>
        <w:spacing w:line="360" w:lineRule="auto"/>
        <w:ind w:firstLine="409" w:firstLineChars="195"/>
        <w:jc w:val="left"/>
        <w:outlineLvl w:val="9"/>
        <w:rPr>
          <w:rFonts w:hint="eastAsia" w:ascii="宋体" w:hAnsi="宋体" w:eastAsia="宋体" w:cs="宋体"/>
          <w:color w:val="auto"/>
          <w:szCs w:val="21"/>
          <w:highlight w:val="none"/>
        </w:rPr>
      </w:pPr>
      <w:bookmarkStart w:id="911" w:name="_Toc18104"/>
      <w:r>
        <w:rPr>
          <w:rFonts w:hint="eastAsia" w:ascii="宋体" w:hAnsi="宋体" w:eastAsia="宋体" w:cs="宋体"/>
          <w:color w:val="auto"/>
          <w:szCs w:val="21"/>
          <w:highlight w:val="none"/>
        </w:rPr>
        <w:t>15.4.1 保修责任</w:t>
      </w:r>
      <w:bookmarkEnd w:id="911"/>
    </w:p>
    <w:p w14:paraId="1EFCC3CA">
      <w:pPr>
        <w:keepLines w:val="0"/>
        <w:pageBreakBefore w:val="0"/>
        <w:kinsoku/>
        <w:wordWrap w:val="0"/>
        <w:overflowPunct/>
        <w:topLinePunct w:val="0"/>
        <w:bidi w:val="0"/>
        <w:spacing w:line="360" w:lineRule="auto"/>
        <w:ind w:firstLine="409" w:firstLineChars="195"/>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按《工程质量保修书》          </w:t>
      </w:r>
      <w:r>
        <w:rPr>
          <w:rFonts w:hint="eastAsia" w:ascii="宋体" w:hAnsi="宋体" w:eastAsia="宋体" w:cs="宋体"/>
          <w:color w:val="auto"/>
          <w:kern w:val="0"/>
          <w:szCs w:val="21"/>
          <w:highlight w:val="none"/>
        </w:rPr>
        <w:t>。</w:t>
      </w:r>
    </w:p>
    <w:p w14:paraId="594376B9">
      <w:pPr>
        <w:keepLines w:val="0"/>
        <w:pageBreakBefore w:val="0"/>
        <w:kinsoku/>
        <w:wordWrap w:val="0"/>
        <w:overflowPunct/>
        <w:topLinePunct w:val="0"/>
        <w:bidi w:val="0"/>
        <w:spacing w:line="360" w:lineRule="auto"/>
        <w:ind w:firstLine="409" w:firstLineChars="195"/>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工程</w:t>
      </w:r>
      <w:r>
        <w:rPr>
          <w:rFonts w:hint="eastAsia" w:ascii="宋体" w:hAnsi="宋体" w:eastAsia="宋体" w:cs="宋体"/>
          <w:color w:val="auto"/>
          <w:kern w:val="0"/>
          <w:szCs w:val="21"/>
          <w:highlight w:val="none"/>
          <w:u w:val="single"/>
        </w:rPr>
        <w:t>质量</w:t>
      </w:r>
      <w:r>
        <w:rPr>
          <w:rFonts w:hint="eastAsia" w:ascii="宋体" w:hAnsi="宋体" w:eastAsia="宋体" w:cs="宋体"/>
          <w:color w:val="auto"/>
          <w:szCs w:val="21"/>
          <w:highlight w:val="none"/>
        </w:rPr>
        <w:t>保修书具体内容见合同附件8。</w:t>
      </w:r>
    </w:p>
    <w:p w14:paraId="4C07A687">
      <w:pPr>
        <w:keepLines w:val="0"/>
        <w:pageBreakBefore w:val="0"/>
        <w:kinsoku/>
        <w:wordWrap w:val="0"/>
        <w:overflowPunct/>
        <w:topLinePunct w:val="0"/>
        <w:bidi w:val="0"/>
        <w:spacing w:line="360" w:lineRule="auto"/>
        <w:ind w:firstLine="409" w:firstLineChars="195"/>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7D5E4525">
      <w:pPr>
        <w:keepLines w:val="0"/>
        <w:pageBreakBefore w:val="0"/>
        <w:kinsoku/>
        <w:wordWrap w:val="0"/>
        <w:overflowPunct/>
        <w:topLinePunct w:val="0"/>
        <w:bidi w:val="0"/>
        <w:spacing w:line="360" w:lineRule="auto"/>
        <w:ind w:firstLine="409" w:firstLineChars="195"/>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bCs/>
          <w:color w:val="auto"/>
          <w:szCs w:val="21"/>
          <w:highlight w:val="none"/>
        </w:rPr>
        <w:t>接到发包人保修通知后</w:t>
      </w:r>
      <w:r>
        <w:rPr>
          <w:rFonts w:hint="eastAsia" w:ascii="宋体" w:hAnsi="宋体" w:eastAsia="宋体" w:cs="宋体"/>
          <w:bCs/>
          <w:color w:val="auto"/>
          <w:szCs w:val="21"/>
          <w:highlight w:val="none"/>
          <w:u w:val="single"/>
        </w:rPr>
        <w:t xml:space="preserve"> 24 </w:t>
      </w:r>
      <w:r>
        <w:rPr>
          <w:rFonts w:hint="eastAsia" w:ascii="宋体" w:hAnsi="宋体" w:eastAsia="宋体" w:cs="宋体"/>
          <w:bCs/>
          <w:color w:val="auto"/>
          <w:szCs w:val="21"/>
          <w:highlight w:val="none"/>
        </w:rPr>
        <w:t>小时内到达发包人指定现场并按发包人的要求在</w:t>
      </w:r>
      <w:r>
        <w:rPr>
          <w:rFonts w:hint="eastAsia" w:ascii="宋体" w:hAnsi="宋体" w:eastAsia="宋体" w:cs="宋体"/>
          <w:b/>
          <w:color w:val="auto"/>
          <w:szCs w:val="21"/>
          <w:highlight w:val="none"/>
          <w:u w:val="single"/>
        </w:rPr>
        <w:t xml:space="preserve">  48 </w:t>
      </w:r>
      <w:r>
        <w:rPr>
          <w:rFonts w:hint="eastAsia" w:ascii="宋体" w:hAnsi="宋体" w:eastAsia="宋体" w:cs="宋体"/>
          <w:bCs/>
          <w:color w:val="auto"/>
          <w:szCs w:val="21"/>
          <w:highlight w:val="none"/>
        </w:rPr>
        <w:t>小时内处理完毕</w:t>
      </w:r>
      <w:r>
        <w:rPr>
          <w:rFonts w:hint="eastAsia" w:ascii="宋体" w:hAnsi="宋体" w:eastAsia="宋体" w:cs="宋体"/>
          <w:color w:val="auto"/>
          <w:kern w:val="0"/>
          <w:szCs w:val="21"/>
          <w:highlight w:val="none"/>
        </w:rPr>
        <w:t>，否则，每逾期24小时，承包人按照合同总价的万分之五向发包人支付违约金。</w:t>
      </w:r>
      <w:r>
        <w:rPr>
          <w:rFonts w:hint="eastAsia" w:ascii="宋体" w:hAnsi="宋体" w:eastAsia="宋体" w:cs="宋体"/>
          <w:color w:val="auto"/>
          <w:highlight w:val="none"/>
        </w:rPr>
        <w:t>承包人不在约定期限内派人保修的，发包人可以委托他人修理，修理费用从质量保证金内扣除。</w:t>
      </w:r>
    </w:p>
    <w:bookmarkEnd w:id="872"/>
    <w:bookmarkEnd w:id="873"/>
    <w:bookmarkEnd w:id="874"/>
    <w:bookmarkEnd w:id="875"/>
    <w:p w14:paraId="203FEC49">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912" w:name="_Toc467599628"/>
      <w:bookmarkStart w:id="913" w:name="_Toc389065331"/>
      <w:bookmarkStart w:id="914" w:name="_Toc351203648"/>
      <w:bookmarkStart w:id="915" w:name="_Toc373227766"/>
      <w:bookmarkStart w:id="916" w:name="_Toc373478413"/>
      <w:bookmarkStart w:id="917" w:name="_Toc280868717"/>
      <w:bookmarkStart w:id="918" w:name="_Toc280868718"/>
      <w:r>
        <w:rPr>
          <w:rFonts w:hint="eastAsia" w:ascii="宋体" w:hAnsi="宋体" w:eastAsia="宋体" w:cs="宋体"/>
          <w:color w:val="auto"/>
          <w:highlight w:val="none"/>
        </w:rPr>
        <w:t>16. 违约</w:t>
      </w:r>
      <w:bookmarkEnd w:id="912"/>
      <w:bookmarkEnd w:id="913"/>
      <w:bookmarkEnd w:id="914"/>
      <w:bookmarkEnd w:id="915"/>
      <w:bookmarkEnd w:id="916"/>
      <w:bookmarkStart w:id="919" w:name="_Toc373227767"/>
      <w:bookmarkStart w:id="920" w:name="_Toc373478414"/>
      <w:bookmarkStart w:id="921" w:name="_Toc467599629"/>
      <w:bookmarkStart w:id="922" w:name="_Toc389065332"/>
    </w:p>
    <w:p w14:paraId="003D6767">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16.1 发包人违约</w:t>
      </w:r>
      <w:bookmarkEnd w:id="919"/>
      <w:bookmarkEnd w:id="920"/>
      <w:bookmarkEnd w:id="921"/>
      <w:bookmarkEnd w:id="922"/>
    </w:p>
    <w:p w14:paraId="68F66FE4">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16FE9DB9">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732F0E41">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bookmarkStart w:id="923" w:name="_Toc517796734"/>
      <w:bookmarkStart w:id="924" w:name="_Toc28026"/>
      <w:r>
        <w:rPr>
          <w:rFonts w:hint="eastAsia" w:ascii="宋体" w:hAnsi="宋体" w:eastAsia="宋体" w:cs="宋体"/>
          <w:color w:val="auto"/>
          <w:kern w:val="0"/>
          <w:szCs w:val="21"/>
          <w:highlight w:val="none"/>
        </w:rPr>
        <w:t>16.1.2 发包人违约的责任</w:t>
      </w:r>
      <w:bookmarkEnd w:id="923"/>
      <w:bookmarkEnd w:id="924"/>
    </w:p>
    <w:p w14:paraId="6B0CDAB8">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44D92A41">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0EC0B298">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5F1696B">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3109E447">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7B390988">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305E0899">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EE291AB">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295B6E3C">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5DAB177B">
      <w:pPr>
        <w:keepLines w:val="0"/>
        <w:pageBreakBefore w:val="0"/>
        <w:kinsoku/>
        <w:wordWrap w:val="0"/>
        <w:overflowPunct/>
        <w:topLinePunct w:val="0"/>
        <w:autoSpaceDE w:val="0"/>
        <w:autoSpaceDN w:val="0"/>
        <w:bidi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28  </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7026726E">
      <w:pPr>
        <w:keepNext w:val="0"/>
        <w:keepLines w:val="0"/>
        <w:pageBreakBefore w:val="0"/>
        <w:kinsoku/>
        <w:wordWrap w:val="0"/>
        <w:overflowPunct/>
        <w:topLinePunct w:val="0"/>
        <w:bidi w:val="0"/>
        <w:spacing w:line="415" w:lineRule="auto"/>
        <w:outlineLvl w:val="9"/>
        <w:rPr>
          <w:rFonts w:hint="eastAsia" w:ascii="宋体" w:hAnsi="宋体" w:eastAsia="宋体" w:cs="宋体"/>
          <w:color w:val="auto"/>
          <w:highlight w:val="none"/>
        </w:rPr>
      </w:pPr>
      <w:bookmarkStart w:id="925" w:name="_Toc373478415"/>
      <w:bookmarkStart w:id="926" w:name="_Toc373227768"/>
      <w:bookmarkStart w:id="927" w:name="_Toc467599630"/>
      <w:bookmarkStart w:id="928" w:name="_Toc389065333"/>
      <w:r>
        <w:rPr>
          <w:rFonts w:hint="eastAsia" w:ascii="宋体" w:hAnsi="宋体" w:eastAsia="宋体" w:cs="宋体"/>
          <w:color w:val="auto"/>
          <w:highlight w:val="none"/>
        </w:rPr>
        <w:t>16.2 承包人违约</w:t>
      </w:r>
      <w:bookmarkEnd w:id="925"/>
      <w:bookmarkEnd w:id="926"/>
      <w:bookmarkEnd w:id="927"/>
      <w:bookmarkEnd w:id="928"/>
    </w:p>
    <w:p w14:paraId="4EE30556">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14:paraId="7DBC7A25">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5831BDB2">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bookmarkStart w:id="929" w:name="_Toc517796736"/>
      <w:bookmarkStart w:id="930" w:name="_Toc13145"/>
      <w:r>
        <w:rPr>
          <w:rFonts w:hint="eastAsia" w:ascii="宋体" w:hAnsi="宋体" w:eastAsia="宋体" w:cs="宋体"/>
          <w:color w:val="auto"/>
          <w:kern w:val="0"/>
          <w:szCs w:val="21"/>
          <w:highlight w:val="none"/>
        </w:rPr>
        <w:t>16.2.2承包人违约的责任</w:t>
      </w:r>
      <w:bookmarkEnd w:id="929"/>
      <w:bookmarkEnd w:id="930"/>
    </w:p>
    <w:p w14:paraId="2B010936">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14:paraId="36F08470">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本合同通用条款第16.2.1（2）条或第16.2.1（3）条内容完成的，承包人无条件返工处理，修复至工程质量要求并承担相关费用，并在发包人规定的时间内完成返工，否则发包人有权要求承包人按合同总价的10%支付违约金，违约金不足以弥补发包人损失的，承包人继续补足。承包人拒绝返工的，发包人有权解除合同。</w:t>
      </w:r>
    </w:p>
    <w:p w14:paraId="3A3108E8">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（2）承包人有本合同通用条款第16.2.1（6）条情形的，或经监理人检验认为修复质量不合格而承包人拒绝再进行修补的，</w:t>
      </w:r>
      <w:r>
        <w:rPr>
          <w:rFonts w:hint="eastAsia" w:ascii="宋体" w:hAnsi="宋体" w:eastAsia="宋体" w:cs="宋体"/>
          <w:color w:val="auto"/>
          <w:kern w:val="0"/>
          <w:highlight w:val="none"/>
        </w:rPr>
        <w:t>发包人</w:t>
      </w:r>
      <w:r>
        <w:rPr>
          <w:rFonts w:hint="eastAsia" w:ascii="宋体" w:hAnsi="宋体" w:eastAsia="宋体" w:cs="宋体"/>
          <w:color w:val="auto"/>
          <w:kern w:val="0"/>
          <w:szCs w:val="21"/>
          <w:highlight w:val="none"/>
        </w:rPr>
        <w:t>有权要求承包人按照合同总价的5%支付违约金</w:t>
      </w:r>
      <w:r>
        <w:rPr>
          <w:rFonts w:hint="eastAsia" w:ascii="宋体" w:hAnsi="宋体" w:eastAsia="宋体" w:cs="宋体"/>
          <w:color w:val="auto"/>
          <w:kern w:val="0"/>
          <w:highlight w:val="none"/>
        </w:rPr>
        <w:t>，违约金不足以弥补修补费用的，承包人应按照修补费用金额补足</w:t>
      </w:r>
      <w:r>
        <w:rPr>
          <w:rFonts w:hint="eastAsia" w:ascii="宋体" w:hAnsi="宋体" w:eastAsia="宋体" w:cs="宋体"/>
          <w:color w:val="auto"/>
          <w:kern w:val="0"/>
          <w:szCs w:val="21"/>
          <w:highlight w:val="none"/>
        </w:rPr>
        <w:t>。</w:t>
      </w:r>
    </w:p>
    <w:p w14:paraId="2FCCF064">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有本专用合同条款3.2，3.3条违约情形之一的，应当按相应条款约定向发包人支付违约金。承包人擅自更换专用合同条款3.2和3.3条所述的管理人员比例达30%，发包人有权解除合同，并要求承包人退还已收取的工程款。</w:t>
      </w:r>
    </w:p>
    <w:p w14:paraId="7E8671F3">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（4）发包人有权从应付工程款和应退还的质量保证金中扣除上述违约金。</w:t>
      </w:r>
    </w:p>
    <w:p w14:paraId="3E43485F">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79DA8A20">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承包人有以下情形之一的，发包人有权解除合同，并</w:t>
      </w:r>
      <w:r>
        <w:rPr>
          <w:rFonts w:hint="eastAsia" w:ascii="宋体" w:hAnsi="宋体" w:eastAsia="宋体" w:cs="宋体"/>
          <w:color w:val="auto"/>
          <w:kern w:val="0"/>
          <w:szCs w:val="21"/>
          <w:highlight w:val="none"/>
        </w:rPr>
        <w:t>有权要求承包人按照合同总价的5%支付违约金。</w:t>
      </w:r>
    </w:p>
    <w:p w14:paraId="3CF315D8">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(1)承包人无正当理由不按开工通知的要求及时进场组织施工和不按签订协议书时商定的进度计划有效地开展施工准备，造成工期延误达15天的；</w:t>
      </w:r>
    </w:p>
    <w:p w14:paraId="25D026C9">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99E1044">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(3)未经监理人批准，承包人私自将已按响应文件承诺进入工地的工程设备、施工设备、临时工程或材料撤离工地的；</w:t>
      </w:r>
    </w:p>
    <w:p w14:paraId="0161E5C2">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(4)由于承包人原因拒绝按合同进度计划及时完成合同规定的工程，而又未采取有效措施赶上进度，造成工期延误达15天的；</w:t>
      </w:r>
    </w:p>
    <w:p w14:paraId="7FABAAC4">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00B312F9">
      <w:pPr>
        <w:pStyle w:val="26"/>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(6)合同签订之日起十五日内，承包人无法按合同规定及响应文件的承诺进场经监理工程师认可的全部人员和机械的。</w:t>
      </w:r>
    </w:p>
    <w:p w14:paraId="783E3012">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highlight w:val="none"/>
          <w:u w:val="single"/>
        </w:rPr>
        <w:t>双方另行商定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3123F62">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931" w:name="_Toc467599631"/>
      <w:bookmarkStart w:id="932" w:name="_Toc373478416"/>
      <w:bookmarkStart w:id="933" w:name="_Toc373227769"/>
      <w:bookmarkStart w:id="934" w:name="_Toc389065334"/>
      <w:bookmarkStart w:id="935" w:name="_Toc351203649"/>
      <w:r>
        <w:rPr>
          <w:rFonts w:hint="eastAsia" w:ascii="宋体" w:hAnsi="宋体" w:eastAsia="宋体" w:cs="宋体"/>
          <w:color w:val="auto"/>
          <w:highlight w:val="none"/>
        </w:rPr>
        <w:t>17. 不可抗力</w:t>
      </w:r>
      <w:bookmarkEnd w:id="931"/>
      <w:bookmarkEnd w:id="932"/>
      <w:bookmarkEnd w:id="933"/>
      <w:bookmarkEnd w:id="934"/>
      <w:bookmarkEnd w:id="935"/>
      <w:r>
        <w:rPr>
          <w:rFonts w:hint="eastAsia" w:ascii="宋体" w:hAnsi="宋体" w:eastAsia="宋体" w:cs="宋体"/>
          <w:color w:val="auto"/>
          <w:highlight w:val="none"/>
        </w:rPr>
        <w:t xml:space="preserve"> </w:t>
      </w:r>
      <w:bookmarkEnd w:id="917"/>
    </w:p>
    <w:p w14:paraId="5CB1CD3D">
      <w:pPr>
        <w:keepNext w:val="0"/>
        <w:keepLines w:val="0"/>
        <w:pageBreakBefore w:val="0"/>
        <w:kinsoku/>
        <w:wordWrap w:val="0"/>
        <w:overflowPunct/>
        <w:topLinePunct w:val="0"/>
        <w:bidi w:val="0"/>
        <w:spacing w:line="276" w:lineRule="auto"/>
        <w:outlineLvl w:val="9"/>
        <w:rPr>
          <w:rFonts w:hint="eastAsia" w:ascii="宋体" w:hAnsi="宋体" w:eastAsia="宋体" w:cs="宋体"/>
          <w:color w:val="auto"/>
          <w:highlight w:val="none"/>
        </w:rPr>
      </w:pPr>
      <w:bookmarkStart w:id="936" w:name="_Toc373227770"/>
      <w:bookmarkStart w:id="937" w:name="_Toc389065335"/>
      <w:bookmarkStart w:id="938" w:name="_Toc373478417"/>
      <w:bookmarkStart w:id="939" w:name="_Toc467599632"/>
      <w:r>
        <w:rPr>
          <w:rFonts w:hint="eastAsia" w:ascii="宋体" w:hAnsi="宋体" w:eastAsia="宋体" w:cs="宋体"/>
          <w:color w:val="auto"/>
          <w:highlight w:val="none"/>
        </w:rPr>
        <w:t>17.1 不可抗力的确认</w:t>
      </w:r>
      <w:bookmarkEnd w:id="936"/>
      <w:bookmarkEnd w:id="937"/>
      <w:bookmarkEnd w:id="938"/>
      <w:bookmarkEnd w:id="939"/>
    </w:p>
    <w:p w14:paraId="216678BF">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bookmarkStart w:id="940" w:name="_Toc373227771"/>
      <w:bookmarkStart w:id="941" w:name="_Toc467599633"/>
      <w:bookmarkStart w:id="942" w:name="_Toc373478418"/>
      <w:bookmarkStart w:id="943" w:name="_Toc389065336"/>
      <w:r>
        <w:rPr>
          <w:rFonts w:hint="eastAsia" w:ascii="宋体" w:hAnsi="宋体" w:eastAsia="宋体" w:cs="宋体"/>
          <w:color w:val="auto"/>
          <w:szCs w:val="21"/>
          <w:highlight w:val="none"/>
        </w:rPr>
        <w:t>除通用合同条款约定的不可抗力事件之外，视为不可抗力的其他情形：</w:t>
      </w:r>
    </w:p>
    <w:p w14:paraId="72058961">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 6 级以上的地震；</w:t>
      </w:r>
    </w:p>
    <w:p w14:paraId="637C7D85">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 10 级以上持续 1 天的大风；</w:t>
      </w:r>
    </w:p>
    <w:p w14:paraId="3E49074B">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(3) 暴雨级以上持续 1 天的大雨；</w:t>
      </w:r>
    </w:p>
    <w:p w14:paraId="2C19261D">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(4) 50 年以上未发生过，持续 2 天的高温天气；</w:t>
      </w:r>
    </w:p>
    <w:p w14:paraId="165365BE">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(5) 50 年以上未发生过，持续 2 天的低温天气；</w:t>
      </w:r>
    </w:p>
    <w:p w14:paraId="6F8FCD6D">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(6) 50 年以上未发生过的洪水；</w:t>
      </w:r>
    </w:p>
    <w:p w14:paraId="793C7136">
      <w:pPr>
        <w:pStyle w:val="26"/>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上述几种形式，应以实际造成灾害和影响施工为准。自然灾害的等级必须得到相关权威部门的书面认定方可视为有效</w:t>
      </w:r>
    </w:p>
    <w:p w14:paraId="13D1D6EC">
      <w:pPr>
        <w:keepNext w:val="0"/>
        <w:keepLines w:val="0"/>
        <w:pageBreakBefore w:val="0"/>
        <w:kinsoku/>
        <w:wordWrap w:val="0"/>
        <w:overflowPunct/>
        <w:topLinePunct w:val="0"/>
        <w:bidi w:val="0"/>
        <w:spacing w:after="100" w:afterAutospacing="1"/>
        <w:outlineLvl w:val="9"/>
        <w:rPr>
          <w:rFonts w:hint="eastAsia" w:ascii="宋体" w:hAnsi="宋体" w:eastAsia="宋体" w:cs="宋体"/>
          <w:color w:val="auto"/>
          <w:highlight w:val="none"/>
        </w:rPr>
      </w:pPr>
      <w:r>
        <w:rPr>
          <w:rFonts w:hint="eastAsia" w:ascii="宋体" w:hAnsi="宋体" w:eastAsia="宋体" w:cs="宋体"/>
          <w:color w:val="auto"/>
          <w:highlight w:val="none"/>
        </w:rPr>
        <w:t>17.4 因不可抗力解除合同</w:t>
      </w:r>
      <w:bookmarkEnd w:id="940"/>
      <w:bookmarkEnd w:id="941"/>
      <w:bookmarkEnd w:id="942"/>
      <w:bookmarkEnd w:id="943"/>
    </w:p>
    <w:p w14:paraId="27EEC2DD">
      <w:pPr>
        <w:keepLines w:val="0"/>
        <w:pageBreakBefore w:val="0"/>
        <w:kinsoku/>
        <w:wordWrap w:val="0"/>
        <w:overflowPunct/>
        <w:topLinePunct w:val="0"/>
        <w:bidi w:val="0"/>
        <w:spacing w:after="100" w:afterAutospacing="1"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天内完成款项的支付。</w:t>
      </w:r>
      <w:bookmarkStart w:id="944" w:name="_Toc351203650"/>
      <w:bookmarkStart w:id="945" w:name="_Toc373478419"/>
      <w:bookmarkStart w:id="946" w:name="_Toc373227772"/>
      <w:bookmarkStart w:id="947" w:name="_Toc389065337"/>
      <w:bookmarkStart w:id="948" w:name="_Toc467599634"/>
    </w:p>
    <w:p w14:paraId="49E3B820">
      <w:pPr>
        <w:keepLines w:val="0"/>
        <w:pageBreakBefore w:val="0"/>
        <w:kinsoku/>
        <w:wordWrap w:val="0"/>
        <w:overflowPunct/>
        <w:topLinePunct w:val="0"/>
        <w:bidi w:val="0"/>
        <w:spacing w:after="100" w:afterAutospacing="1"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18. 保险</w:t>
      </w:r>
      <w:bookmarkEnd w:id="944"/>
      <w:bookmarkEnd w:id="945"/>
      <w:bookmarkEnd w:id="946"/>
      <w:bookmarkEnd w:id="947"/>
      <w:bookmarkEnd w:id="948"/>
    </w:p>
    <w:bookmarkEnd w:id="918"/>
    <w:p w14:paraId="472C4852">
      <w:pPr>
        <w:keepNext w:val="0"/>
        <w:keepLines w:val="0"/>
        <w:pageBreakBefore w:val="0"/>
        <w:widowControl w:val="0"/>
        <w:kinsoku/>
        <w:wordWrap w:val="0"/>
        <w:overflowPunct/>
        <w:topLinePunct w:val="0"/>
        <w:bidi w:val="0"/>
        <w:spacing w:after="120" w:line="380" w:lineRule="exact"/>
        <w:textAlignment w:val="auto"/>
        <w:outlineLvl w:val="9"/>
        <w:rPr>
          <w:rFonts w:hint="eastAsia" w:ascii="宋体" w:hAnsi="宋体" w:eastAsia="宋体" w:cs="宋体"/>
          <w:color w:val="auto"/>
          <w:highlight w:val="none"/>
        </w:rPr>
      </w:pPr>
      <w:bookmarkStart w:id="949" w:name="_Toc373227773"/>
      <w:bookmarkStart w:id="950" w:name="_Toc373478420"/>
      <w:bookmarkStart w:id="951" w:name="_Toc467599635"/>
      <w:bookmarkStart w:id="952" w:name="_Toc389065338"/>
      <w:r>
        <w:rPr>
          <w:rFonts w:hint="eastAsia" w:ascii="宋体" w:hAnsi="宋体" w:eastAsia="宋体" w:cs="宋体"/>
          <w:color w:val="auto"/>
          <w:highlight w:val="none"/>
        </w:rPr>
        <w:t>18.1 工程保险</w:t>
      </w:r>
      <w:bookmarkEnd w:id="949"/>
      <w:bookmarkEnd w:id="950"/>
      <w:bookmarkEnd w:id="951"/>
      <w:bookmarkEnd w:id="952"/>
    </w:p>
    <w:p w14:paraId="5DAE0828">
      <w:pPr>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41D67227">
      <w:pPr>
        <w:keepNext w:val="0"/>
        <w:keepLines w:val="0"/>
        <w:pageBreakBefore w:val="0"/>
        <w:widowControl w:val="0"/>
        <w:kinsoku/>
        <w:wordWrap w:val="0"/>
        <w:overflowPunct/>
        <w:topLinePunct w:val="0"/>
        <w:bidi w:val="0"/>
        <w:spacing w:after="0" w:line="380" w:lineRule="exact"/>
        <w:textAlignment w:val="auto"/>
        <w:outlineLvl w:val="9"/>
        <w:rPr>
          <w:rFonts w:hint="eastAsia" w:ascii="宋体" w:hAnsi="宋体" w:eastAsia="宋体" w:cs="宋体"/>
          <w:color w:val="auto"/>
          <w:highlight w:val="none"/>
        </w:rPr>
      </w:pPr>
      <w:bookmarkStart w:id="953" w:name="_Toc373478421"/>
      <w:bookmarkStart w:id="954" w:name="_Toc389065339"/>
      <w:bookmarkStart w:id="955" w:name="_Toc467599636"/>
      <w:bookmarkStart w:id="956" w:name="_Toc373227774"/>
      <w:r>
        <w:rPr>
          <w:rFonts w:hint="eastAsia" w:ascii="宋体" w:hAnsi="宋体" w:eastAsia="宋体" w:cs="宋体"/>
          <w:color w:val="auto"/>
          <w:highlight w:val="none"/>
        </w:rPr>
        <w:t>18.3 其他保险</w:t>
      </w:r>
      <w:bookmarkEnd w:id="953"/>
      <w:bookmarkEnd w:id="954"/>
      <w:bookmarkEnd w:id="955"/>
      <w:bookmarkEnd w:id="956"/>
    </w:p>
    <w:p w14:paraId="2362B904">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bCs/>
          <w:color w:val="auto"/>
          <w:szCs w:val="21"/>
          <w:highlight w:val="none"/>
          <w:u w:val="single"/>
        </w:rPr>
        <w:t>承包人必须为施工现场从事施工的所有作业人员和管理人员办理工伤保险，并支付保险费</w:t>
      </w:r>
      <w:r>
        <w:rPr>
          <w:rFonts w:hint="eastAsia" w:ascii="宋体" w:hAnsi="宋体" w:eastAsia="宋体" w:cs="宋体"/>
          <w:bCs/>
          <w:color w:val="auto"/>
          <w:szCs w:val="21"/>
          <w:highlight w:val="none"/>
        </w:rPr>
        <w:t>。</w:t>
      </w:r>
    </w:p>
    <w:p w14:paraId="5890B6E9">
      <w:pPr>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承包人自行考虑    </w:t>
      </w:r>
      <w:r>
        <w:rPr>
          <w:rFonts w:hint="eastAsia" w:ascii="宋体" w:hAnsi="宋体" w:eastAsia="宋体" w:cs="宋体"/>
          <w:color w:val="auto"/>
          <w:szCs w:val="21"/>
          <w:highlight w:val="none"/>
        </w:rPr>
        <w:t>。</w:t>
      </w:r>
    </w:p>
    <w:p w14:paraId="7FF80CB3">
      <w:pPr>
        <w:keepNext w:val="0"/>
        <w:keepLines w:val="0"/>
        <w:pageBreakBefore w:val="0"/>
        <w:widowControl w:val="0"/>
        <w:kinsoku/>
        <w:wordWrap w:val="0"/>
        <w:overflowPunct/>
        <w:topLinePunct w:val="0"/>
        <w:bidi w:val="0"/>
        <w:spacing w:after="0" w:line="380" w:lineRule="exact"/>
        <w:textAlignment w:val="auto"/>
        <w:outlineLvl w:val="9"/>
        <w:rPr>
          <w:rFonts w:hint="eastAsia" w:ascii="宋体" w:hAnsi="宋体" w:eastAsia="宋体" w:cs="宋体"/>
          <w:color w:val="auto"/>
          <w:highlight w:val="none"/>
        </w:rPr>
      </w:pPr>
      <w:bookmarkStart w:id="957" w:name="_Toc389065340"/>
      <w:bookmarkStart w:id="958" w:name="_Toc467599637"/>
      <w:bookmarkStart w:id="959" w:name="_Toc373478422"/>
      <w:bookmarkStart w:id="960" w:name="_Toc373227775"/>
      <w:r>
        <w:rPr>
          <w:rFonts w:hint="eastAsia" w:ascii="宋体" w:hAnsi="宋体" w:eastAsia="宋体" w:cs="宋体"/>
          <w:color w:val="auto"/>
          <w:highlight w:val="none"/>
        </w:rPr>
        <w:t>18.7 通知义务</w:t>
      </w:r>
      <w:bookmarkEnd w:id="957"/>
      <w:bookmarkEnd w:id="958"/>
      <w:bookmarkEnd w:id="959"/>
      <w:bookmarkEnd w:id="960"/>
    </w:p>
    <w:p w14:paraId="1A440DF8">
      <w:pPr>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bookmarkEnd w:id="876"/>
    <w:bookmarkEnd w:id="877"/>
    <w:bookmarkEnd w:id="878"/>
    <w:bookmarkEnd w:id="879"/>
    <w:bookmarkEnd w:id="880"/>
    <w:bookmarkEnd w:id="881"/>
    <w:bookmarkEnd w:id="882"/>
    <w:bookmarkEnd w:id="883"/>
    <w:bookmarkEnd w:id="884"/>
    <w:bookmarkEnd w:id="885"/>
    <w:bookmarkEnd w:id="886"/>
    <w:bookmarkEnd w:id="887"/>
    <w:p w14:paraId="5EB5538A">
      <w:pPr>
        <w:keepNext w:val="0"/>
        <w:keepLines w:val="0"/>
        <w:pageBreakBefore w:val="0"/>
        <w:widowControl w:val="0"/>
        <w:kinsoku/>
        <w:wordWrap w:val="0"/>
        <w:overflowPunct/>
        <w:topLinePunct w:val="0"/>
        <w:bidi w:val="0"/>
        <w:spacing w:after="0" w:line="380" w:lineRule="exact"/>
        <w:textAlignment w:val="auto"/>
        <w:outlineLvl w:val="9"/>
        <w:rPr>
          <w:rFonts w:hint="eastAsia" w:ascii="宋体" w:hAnsi="宋体" w:eastAsia="宋体" w:cs="宋体"/>
          <w:color w:val="auto"/>
          <w:highlight w:val="none"/>
        </w:rPr>
      </w:pPr>
      <w:bookmarkStart w:id="961" w:name="_Toc389065341"/>
      <w:bookmarkStart w:id="962" w:name="_Toc351203651"/>
      <w:bookmarkStart w:id="963" w:name="_Toc373227776"/>
      <w:bookmarkStart w:id="964" w:name="_Toc467599638"/>
      <w:bookmarkStart w:id="965" w:name="_Toc373478423"/>
      <w:r>
        <w:rPr>
          <w:rFonts w:hint="eastAsia" w:ascii="宋体" w:hAnsi="宋体" w:eastAsia="宋体" w:cs="宋体"/>
          <w:color w:val="auto"/>
          <w:highlight w:val="none"/>
        </w:rPr>
        <w:t>20. 争议解决</w:t>
      </w:r>
      <w:bookmarkEnd w:id="961"/>
      <w:bookmarkEnd w:id="962"/>
      <w:bookmarkEnd w:id="963"/>
      <w:bookmarkEnd w:id="964"/>
      <w:bookmarkEnd w:id="965"/>
    </w:p>
    <w:bookmarkEnd w:id="888"/>
    <w:bookmarkEnd w:id="889"/>
    <w:p w14:paraId="13BB93E5">
      <w:pPr>
        <w:keepNext w:val="0"/>
        <w:keepLines w:val="0"/>
        <w:pageBreakBefore w:val="0"/>
        <w:widowControl w:val="0"/>
        <w:kinsoku/>
        <w:wordWrap w:val="0"/>
        <w:overflowPunct/>
        <w:topLinePunct w:val="0"/>
        <w:bidi w:val="0"/>
        <w:spacing w:after="0" w:line="380" w:lineRule="exact"/>
        <w:textAlignment w:val="auto"/>
        <w:outlineLvl w:val="9"/>
        <w:rPr>
          <w:rFonts w:hint="eastAsia" w:ascii="宋体" w:hAnsi="宋体" w:eastAsia="宋体" w:cs="宋体"/>
          <w:color w:val="auto"/>
          <w:highlight w:val="none"/>
        </w:rPr>
      </w:pPr>
      <w:bookmarkStart w:id="966" w:name="_Toc373227777"/>
      <w:bookmarkStart w:id="967" w:name="_Toc373478424"/>
      <w:bookmarkStart w:id="968" w:name="_Toc467599639"/>
      <w:bookmarkStart w:id="969" w:name="_Toc389065342"/>
      <w:r>
        <w:rPr>
          <w:rFonts w:hint="eastAsia" w:ascii="宋体" w:hAnsi="宋体" w:eastAsia="宋体" w:cs="宋体"/>
          <w:color w:val="auto"/>
          <w:highlight w:val="none"/>
        </w:rPr>
        <w:t>20.3 争</w:t>
      </w:r>
      <w:bookmarkEnd w:id="890"/>
      <w:r>
        <w:rPr>
          <w:rFonts w:hint="eastAsia" w:ascii="宋体" w:hAnsi="宋体" w:eastAsia="宋体" w:cs="宋体"/>
          <w:color w:val="auto"/>
          <w:highlight w:val="none"/>
        </w:rPr>
        <w:t>议评审</w:t>
      </w:r>
      <w:bookmarkEnd w:id="966"/>
      <w:bookmarkEnd w:id="967"/>
      <w:bookmarkEnd w:id="968"/>
      <w:bookmarkEnd w:id="969"/>
    </w:p>
    <w:p w14:paraId="74E8CDB9">
      <w:pPr>
        <w:pStyle w:val="26"/>
        <w:keepNext w:val="0"/>
        <w:keepLines w:val="0"/>
        <w:pageBreakBefore w:val="0"/>
        <w:widowControl w:val="0"/>
        <w:kinsoku/>
        <w:wordWrap w:val="0"/>
        <w:overflowPunct/>
        <w:topLinePunct w:val="0"/>
        <w:bidi w:val="0"/>
        <w:spacing w:line="380" w:lineRule="exact"/>
        <w:ind w:left="149" w:leftChars="71" w:firstLine="315" w:firstLineChars="150"/>
        <w:jc w:val="left"/>
        <w:textAlignment w:val="auto"/>
        <w:outlineLvl w:val="9"/>
        <w:rPr>
          <w:rFonts w:hint="eastAsia" w:ascii="宋体" w:hAnsi="宋体" w:eastAsia="宋体" w:cs="宋体"/>
          <w:color w:val="auto"/>
          <w:szCs w:val="21"/>
          <w:highlight w:val="none"/>
          <w:u w:val="single"/>
        </w:rPr>
      </w:pPr>
      <w:bookmarkStart w:id="970" w:name="_Toc373227778"/>
      <w:bookmarkStart w:id="971" w:name="_Toc389065343"/>
      <w:bookmarkStart w:id="972" w:name="_Toc373478425"/>
      <w:bookmarkStart w:id="973" w:name="_Toc467599640"/>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否     </w:t>
      </w:r>
      <w:r>
        <w:rPr>
          <w:rFonts w:hint="eastAsia" w:ascii="宋体" w:hAnsi="宋体" w:eastAsia="宋体" w:cs="宋体"/>
          <w:color w:val="auto"/>
          <w:szCs w:val="21"/>
          <w:highlight w:val="none"/>
        </w:rPr>
        <w:t>。</w:t>
      </w:r>
    </w:p>
    <w:p w14:paraId="16FD27B3">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bookmarkStart w:id="974" w:name="_Toc5884"/>
      <w:bookmarkStart w:id="975" w:name="_Toc517796746"/>
      <w:r>
        <w:rPr>
          <w:rFonts w:hint="eastAsia" w:ascii="宋体" w:hAnsi="宋体" w:eastAsia="宋体" w:cs="宋体"/>
          <w:color w:val="auto"/>
          <w:szCs w:val="21"/>
          <w:highlight w:val="none"/>
        </w:rPr>
        <w:t>20.3.1 争议评审小组的确定</w:t>
      </w:r>
      <w:bookmarkEnd w:id="974"/>
      <w:bookmarkEnd w:id="975"/>
    </w:p>
    <w:p w14:paraId="3B7B99BE">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78106FA">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1D993E5">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C2DA2CE">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3101DBE">
      <w:pPr>
        <w:pStyle w:val="26"/>
        <w:keepNext w:val="0"/>
        <w:keepLines w:val="0"/>
        <w:pageBreakBefore w:val="0"/>
        <w:widowControl w:val="0"/>
        <w:kinsoku/>
        <w:wordWrap w:val="0"/>
        <w:overflowPunct/>
        <w:topLinePunct w:val="0"/>
        <w:autoSpaceDE w:val="0"/>
        <w:autoSpaceDN w:val="0"/>
        <w:bidi w:val="0"/>
        <w:adjustRightInd w:val="0"/>
        <w:spacing w:line="380" w:lineRule="exact"/>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1CF54224">
      <w:pPr>
        <w:pStyle w:val="26"/>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9DF6710">
      <w:pPr>
        <w:keepNext w:val="0"/>
        <w:keepLines w:val="0"/>
        <w:pageBreakBefore w:val="0"/>
        <w:widowControl w:val="0"/>
        <w:kinsoku/>
        <w:wordWrap w:val="0"/>
        <w:overflowPunct/>
        <w:topLinePunct w:val="0"/>
        <w:bidi w:val="0"/>
        <w:spacing w:after="0" w:line="380" w:lineRule="exac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20.4 仲裁或诉讼</w:t>
      </w:r>
      <w:bookmarkEnd w:id="891"/>
      <w:bookmarkEnd w:id="970"/>
      <w:bookmarkEnd w:id="971"/>
      <w:bookmarkEnd w:id="972"/>
      <w:bookmarkEnd w:id="973"/>
    </w:p>
    <w:p w14:paraId="4F1EE402">
      <w:pPr>
        <w:keepNext w:val="0"/>
        <w:keepLines w:val="0"/>
        <w:pageBreakBefore w:val="0"/>
        <w:widowControl w:val="0"/>
        <w:kinsoku/>
        <w:wordWrap w:val="0"/>
        <w:overflowPunct/>
        <w:topLinePunct w:val="0"/>
        <w:bidi w:val="0"/>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p w14:paraId="23636FA8">
      <w:pPr>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贵港</w:t>
      </w:r>
      <w:r>
        <w:rPr>
          <w:rFonts w:hint="eastAsia" w:ascii="宋体" w:hAnsi="宋体" w:eastAsia="宋体" w:cs="宋体"/>
          <w:color w:val="auto"/>
          <w:szCs w:val="21"/>
          <w:highlight w:val="none"/>
          <w:u w:val="single"/>
        </w:rPr>
        <w:t xml:space="preserve">市 </w:t>
      </w:r>
      <w:r>
        <w:rPr>
          <w:rFonts w:hint="eastAsia" w:ascii="宋体" w:hAnsi="宋体" w:eastAsia="宋体" w:cs="宋体"/>
          <w:color w:val="auto"/>
          <w:szCs w:val="21"/>
          <w:highlight w:val="none"/>
        </w:rPr>
        <w:t>仲裁委员会按照该会仲裁规则进行仲裁，仲裁裁决是终局的，对合同双方均有约束力。</w:t>
      </w:r>
    </w:p>
    <w:p w14:paraId="3B5FC826">
      <w:pPr>
        <w:keepNext w:val="0"/>
        <w:keepLines w:val="0"/>
        <w:pageBreakBefore w:val="0"/>
        <w:widowControl w:val="0"/>
        <w:kinsoku/>
        <w:wordWrap w:val="0"/>
        <w:overflowPunct/>
        <w:topLinePunct w:val="0"/>
        <w:bidi w:val="0"/>
        <w:spacing w:line="38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工程项目所在地  </w:t>
      </w:r>
      <w:r>
        <w:rPr>
          <w:rFonts w:hint="eastAsia" w:ascii="宋体" w:hAnsi="宋体" w:eastAsia="宋体" w:cs="宋体"/>
          <w:color w:val="auto"/>
          <w:szCs w:val="21"/>
          <w:highlight w:val="none"/>
        </w:rPr>
        <w:t>人民法院起诉。</w:t>
      </w:r>
      <w:bookmarkEnd w:id="892"/>
      <w:bookmarkEnd w:id="893"/>
      <w:bookmarkEnd w:id="894"/>
      <w:bookmarkEnd w:id="895"/>
      <w:bookmarkEnd w:id="896"/>
      <w:bookmarkEnd w:id="897"/>
    </w:p>
    <w:p w14:paraId="58097531">
      <w:pPr>
        <w:keepNext w:val="0"/>
        <w:keepLines w:val="0"/>
        <w:pageBreakBefore w:val="0"/>
        <w:widowControl w:val="0"/>
        <w:kinsoku/>
        <w:wordWrap w:val="0"/>
        <w:overflowPunct/>
        <w:topLinePunct w:val="0"/>
        <w:bidi w:val="0"/>
        <w:spacing w:line="380" w:lineRule="exact"/>
        <w:textAlignment w:val="auto"/>
        <w:outlineLvl w:val="9"/>
        <w:rPr>
          <w:rFonts w:hint="eastAsia" w:ascii="宋体" w:hAnsi="宋体" w:eastAsia="宋体" w:cs="宋体"/>
          <w:color w:val="auto"/>
          <w:highlight w:val="none"/>
        </w:rPr>
      </w:pPr>
      <w:bookmarkStart w:id="976" w:name="_Toc373478426"/>
      <w:bookmarkStart w:id="977" w:name="_Toc467599641"/>
      <w:bookmarkStart w:id="978" w:name="_Toc389065344"/>
      <w:bookmarkStart w:id="979" w:name="_Toc373227779"/>
      <w:r>
        <w:rPr>
          <w:rFonts w:hint="eastAsia" w:ascii="宋体" w:hAnsi="宋体" w:eastAsia="宋体" w:cs="宋体"/>
          <w:color w:val="auto"/>
          <w:highlight w:val="none"/>
        </w:rPr>
        <w:t>21. 补充条款</w:t>
      </w:r>
      <w:bookmarkEnd w:id="976"/>
      <w:bookmarkEnd w:id="977"/>
      <w:bookmarkEnd w:id="978"/>
      <w:bookmarkEnd w:id="979"/>
    </w:p>
    <w:p w14:paraId="1D33F49E">
      <w:pPr>
        <w:keepNext w:val="0"/>
        <w:keepLines w:val="0"/>
        <w:pageBreakBefore w:val="0"/>
        <w:widowControl w:val="0"/>
        <w:kinsoku/>
        <w:wordWrap w:val="0"/>
        <w:overflowPunct/>
        <w:topLinePunct w:val="0"/>
        <w:bidi w:val="0"/>
        <w:spacing w:line="380" w:lineRule="exact"/>
        <w:textAlignment w:val="auto"/>
        <w:outlineLvl w:val="9"/>
        <w:rPr>
          <w:rFonts w:hint="eastAsia" w:ascii="宋体" w:hAnsi="宋体" w:eastAsia="宋体" w:cs="宋体"/>
          <w:color w:val="auto"/>
          <w:szCs w:val="21"/>
          <w:highlight w:val="none"/>
        </w:rPr>
        <w:sectPr>
          <w:footerReference r:id="rId13" w:type="default"/>
          <w:pgSz w:w="11907" w:h="16840"/>
          <w:pgMar w:top="1247" w:right="943" w:bottom="1247" w:left="1304"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Cs w:val="21"/>
          <w:highlight w:val="none"/>
        </w:rPr>
        <w:t xml:space="preserve">    21.1 凡进入本工程工作的人员应当持有相应工作证件，否则不准进入，禁止使用童工。</w:t>
      </w:r>
    </w:p>
    <w:p w14:paraId="40B66762">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b/>
          <w:color w:val="auto"/>
          <w:sz w:val="28"/>
          <w:szCs w:val="28"/>
          <w:highlight w:val="none"/>
        </w:rPr>
      </w:pPr>
      <w:bookmarkStart w:id="980" w:name="_Toc351203652"/>
    </w:p>
    <w:p w14:paraId="77E06A3A">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bookmarkEnd w:id="980"/>
    </w:p>
    <w:p w14:paraId="1F3E41E6">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附件1：承包人承揽工程项目一览表</w:t>
      </w:r>
    </w:p>
    <w:p w14:paraId="11E8987B">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附件2：支付担保格式</w:t>
      </w:r>
    </w:p>
    <w:p w14:paraId="0C1DD751">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附件3：承包人主要施工管理人员表</w:t>
      </w:r>
    </w:p>
    <w:p w14:paraId="693E9FD7">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附件4：分包人主要施工管理人员表</w:t>
      </w:r>
    </w:p>
    <w:p w14:paraId="52D08632">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附件5：履约担保格式</w:t>
      </w:r>
    </w:p>
    <w:p w14:paraId="5182F631">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附件6：承包人用于本工程施工的机械设备表</w:t>
      </w:r>
    </w:p>
    <w:p w14:paraId="70918B10">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附件7：预付款担保格式</w:t>
      </w:r>
    </w:p>
    <w:p w14:paraId="00288F98">
      <w:pPr>
        <w:keepNext w:val="0"/>
        <w:keepLines w:val="0"/>
        <w:pageBreakBefore w:val="0"/>
        <w:widowControl w:val="0"/>
        <w:kinsoku/>
        <w:wordWrap w:val="0"/>
        <w:overflowPunct/>
        <w:topLinePunct w:val="0"/>
        <w:bidi w:val="0"/>
        <w:spacing w:line="380" w:lineRule="exact"/>
        <w:jc w:val="left"/>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附件8：工程质量保修书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建筑工程</w:t>
      </w:r>
      <w:r>
        <w:rPr>
          <w:rFonts w:hint="eastAsia" w:ascii="宋体" w:hAnsi="宋体" w:eastAsia="宋体" w:cs="宋体"/>
          <w:color w:val="auto"/>
          <w:szCs w:val="21"/>
          <w:highlight w:val="none"/>
          <w:lang w:eastAsia="zh-CN"/>
        </w:rPr>
        <w:t>）</w:t>
      </w:r>
    </w:p>
    <w:p w14:paraId="2CFCEB71">
      <w:pPr>
        <w:keepNext w:val="0"/>
        <w:keepLines w:val="0"/>
        <w:pageBreakBefore w:val="0"/>
        <w:widowControl w:val="0"/>
        <w:kinsoku/>
        <w:wordWrap w:val="0"/>
        <w:overflowPunct/>
        <w:topLinePunct w:val="0"/>
        <w:bidi w:val="0"/>
        <w:spacing w:line="38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附件9：暂估价一览表</w:t>
      </w:r>
    </w:p>
    <w:p w14:paraId="5E827DF4">
      <w:pPr>
        <w:keepLines w:val="0"/>
        <w:pageBreakBefore w:val="0"/>
        <w:tabs>
          <w:tab w:val="left" w:pos="247"/>
        </w:tabs>
        <w:kinsoku/>
        <w:wordWrap w:val="0"/>
        <w:overflowPunct/>
        <w:topLinePunct w:val="0"/>
        <w:bidi w:val="0"/>
        <w:jc w:val="left"/>
        <w:outlineLvl w:val="9"/>
        <w:rPr>
          <w:rFonts w:hint="eastAsia" w:ascii="宋体" w:hAnsi="宋体" w:eastAsia="宋体" w:cs="宋体"/>
          <w:color w:val="auto"/>
          <w:highlight w:val="none"/>
        </w:rPr>
        <w:sectPr>
          <w:type w:val="continuous"/>
          <w:pgSz w:w="11907" w:h="16840"/>
          <w:pgMar w:top="1247" w:right="1304" w:bottom="1247" w:left="1304" w:header="851" w:footer="851" w:gutter="0"/>
          <w:pgBorders>
            <w:top w:val="none" w:sz="0" w:space="0"/>
            <w:left w:val="none" w:sz="0" w:space="0"/>
            <w:bottom w:val="none" w:sz="0" w:space="0"/>
            <w:right w:val="none" w:sz="0" w:space="0"/>
          </w:pgBorders>
          <w:pgNumType w:fmt="decimal"/>
          <w:cols w:space="720" w:num="1"/>
          <w:docGrid w:linePitch="312" w:charSpace="0"/>
        </w:sectPr>
      </w:pPr>
    </w:p>
    <w:p w14:paraId="27A92888">
      <w:pPr>
        <w:keepLines w:val="0"/>
        <w:pageBreakBefore w:val="0"/>
        <w:kinsoku/>
        <w:wordWrap w:val="0"/>
        <w:overflowPunct/>
        <w:topLinePunct w:val="0"/>
        <w:bidi w:val="0"/>
        <w:spacing w:before="120" w:beforeLines="50" w:after="120" w:afterLines="50" w:line="440" w:lineRule="exact"/>
        <w:jc w:val="lef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w:t>
      </w:r>
    </w:p>
    <w:p w14:paraId="1CB54497">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17"/>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6BE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70898B3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单位工程名称</w:t>
            </w:r>
          </w:p>
        </w:tc>
        <w:tc>
          <w:tcPr>
            <w:tcW w:w="1440" w:type="dxa"/>
            <w:vAlign w:val="center"/>
          </w:tcPr>
          <w:p w14:paraId="035783B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建设规模</w:t>
            </w:r>
          </w:p>
        </w:tc>
        <w:tc>
          <w:tcPr>
            <w:tcW w:w="1620" w:type="dxa"/>
            <w:vAlign w:val="center"/>
          </w:tcPr>
          <w:p w14:paraId="7CA205B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建筑面积(平方米)</w:t>
            </w:r>
          </w:p>
        </w:tc>
        <w:tc>
          <w:tcPr>
            <w:tcW w:w="1661" w:type="dxa"/>
            <w:vAlign w:val="center"/>
          </w:tcPr>
          <w:p w14:paraId="7D3518E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结构形式</w:t>
            </w:r>
          </w:p>
        </w:tc>
        <w:tc>
          <w:tcPr>
            <w:tcW w:w="850" w:type="dxa"/>
            <w:vAlign w:val="center"/>
          </w:tcPr>
          <w:p w14:paraId="05CA295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层数</w:t>
            </w:r>
          </w:p>
        </w:tc>
        <w:tc>
          <w:tcPr>
            <w:tcW w:w="1560" w:type="dxa"/>
            <w:vAlign w:val="center"/>
          </w:tcPr>
          <w:p w14:paraId="2B62099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生产能力</w:t>
            </w:r>
          </w:p>
        </w:tc>
        <w:tc>
          <w:tcPr>
            <w:tcW w:w="2126" w:type="dxa"/>
            <w:vAlign w:val="center"/>
          </w:tcPr>
          <w:p w14:paraId="28025BF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设备安装内容</w:t>
            </w:r>
          </w:p>
        </w:tc>
        <w:tc>
          <w:tcPr>
            <w:tcW w:w="1417" w:type="dxa"/>
            <w:vAlign w:val="center"/>
          </w:tcPr>
          <w:p w14:paraId="0FA0A42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合同价格（元）</w:t>
            </w:r>
          </w:p>
        </w:tc>
        <w:tc>
          <w:tcPr>
            <w:tcW w:w="851" w:type="dxa"/>
            <w:vAlign w:val="center"/>
          </w:tcPr>
          <w:p w14:paraId="4FCE8DE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开工日期</w:t>
            </w:r>
          </w:p>
        </w:tc>
        <w:tc>
          <w:tcPr>
            <w:tcW w:w="850" w:type="dxa"/>
            <w:vAlign w:val="center"/>
          </w:tcPr>
          <w:p w14:paraId="1391727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8"/>
                <w:szCs w:val="30"/>
                <w:highlight w:val="none"/>
                <w:lang w:val="en-US" w:eastAsia="zh-CN"/>
              </w:rPr>
            </w:pPr>
            <w:r>
              <w:rPr>
                <w:rFonts w:hint="eastAsia" w:ascii="宋体" w:hAnsi="宋体" w:eastAsia="宋体" w:cs="宋体"/>
                <w:color w:val="auto"/>
                <w:sz w:val="28"/>
                <w:szCs w:val="30"/>
                <w:highlight w:val="none"/>
                <w:lang w:val="en-US" w:eastAsia="zh-CN"/>
              </w:rPr>
              <w:t>竣工日期</w:t>
            </w:r>
          </w:p>
        </w:tc>
      </w:tr>
      <w:tr w14:paraId="614F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A68CA1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271CA9D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63C01AC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34A1717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705D6E3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0D0D20E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294A0AF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39EE9D1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215B335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06320B0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41B1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2BC50E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5F7F505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523B7F8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30F5D25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5F1C029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3D9D3FF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3DACD0F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700182A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713930C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2CC0184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765A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B91C8D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1FE2DD5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2831828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059FD63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266515A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1FB5EFD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256E3E6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33281B9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486EA32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0617A51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018A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BDB0D3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597A88A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3D6928E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1A0CE7C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5677287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4462EF4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04E1BDC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1CB105D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49DE1A3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57C5645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22C8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6197DA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4370813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46761E3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3856884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41D8B51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7F39465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6524F29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0FD409A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495173D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18A0AF6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3CE2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5FDF9E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0D6A4F5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35AB966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2CF09E5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458E2D9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74C09CB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4D7CEFA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76EF02E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39EC0C6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39427C5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44FE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E1DA9D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0C48048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35532CE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56CF93E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45EB9B9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647FE5C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08F7A3E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7889FBD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1AC90DB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3110533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174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2EDCA2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16F4820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7F02EE8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3A32866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4857618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77709CD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708CEAB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63F2C3B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30CC166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00FC4AB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670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4D5419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27C2DD5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38836FF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50A5B93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16FC85A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1EA2810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19A8135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730F915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250EDE2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07CA869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r w14:paraId="2F22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50C2DD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40" w:type="dxa"/>
            <w:vAlign w:val="center"/>
          </w:tcPr>
          <w:p w14:paraId="271AF97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20" w:type="dxa"/>
            <w:vAlign w:val="center"/>
          </w:tcPr>
          <w:p w14:paraId="04F29E9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661" w:type="dxa"/>
            <w:vAlign w:val="center"/>
          </w:tcPr>
          <w:p w14:paraId="6AD174A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1F3365B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560" w:type="dxa"/>
            <w:vAlign w:val="center"/>
          </w:tcPr>
          <w:p w14:paraId="616A5F7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2126" w:type="dxa"/>
            <w:vAlign w:val="center"/>
          </w:tcPr>
          <w:p w14:paraId="2F231EE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1417" w:type="dxa"/>
            <w:vAlign w:val="center"/>
          </w:tcPr>
          <w:p w14:paraId="288228A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1" w:type="dxa"/>
            <w:vAlign w:val="center"/>
          </w:tcPr>
          <w:p w14:paraId="0EE57DA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c>
          <w:tcPr>
            <w:tcW w:w="850" w:type="dxa"/>
            <w:vAlign w:val="center"/>
          </w:tcPr>
          <w:p w14:paraId="54BE5DD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30"/>
                <w:szCs w:val="30"/>
                <w:highlight w:val="none"/>
                <w:lang w:val="en-US" w:eastAsia="zh-CN"/>
              </w:rPr>
            </w:pPr>
          </w:p>
        </w:tc>
      </w:tr>
    </w:tbl>
    <w:p w14:paraId="79C055E7">
      <w:pPr>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p>
    <w:p w14:paraId="4C3DDD13">
      <w:pPr>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sectPr>
          <w:pgSz w:w="16840" w:h="11907" w:orient="landscape"/>
          <w:pgMar w:top="1304" w:right="1247" w:bottom="1304" w:left="1247" w:header="851" w:footer="851" w:gutter="0"/>
          <w:pgBorders>
            <w:top w:val="none" w:sz="0" w:space="0"/>
            <w:left w:val="none" w:sz="0" w:space="0"/>
            <w:bottom w:val="none" w:sz="0" w:space="0"/>
            <w:right w:val="none" w:sz="0" w:space="0"/>
          </w:pgBorders>
          <w:pgNumType w:fmt="decimal"/>
          <w:cols w:space="720" w:num="1"/>
          <w:docGrid w:linePitch="312" w:charSpace="0"/>
        </w:sectPr>
      </w:pPr>
    </w:p>
    <w:p w14:paraId="525B9E33">
      <w:pPr>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981" w:name="_Toc296891061"/>
      <w:bookmarkStart w:id="982" w:name="_Toc296346734"/>
      <w:bookmarkStart w:id="983" w:name="_Toc296944572"/>
      <w:bookmarkStart w:id="984" w:name="_Toc296347232"/>
      <w:bookmarkStart w:id="985" w:name="_Toc296503233"/>
      <w:bookmarkStart w:id="986" w:name="_Toc296891273"/>
      <w:r>
        <w:rPr>
          <w:rFonts w:hint="eastAsia" w:ascii="宋体" w:hAnsi="宋体" w:eastAsia="宋体" w:cs="宋体"/>
          <w:color w:val="auto"/>
          <w:sz w:val="30"/>
          <w:szCs w:val="30"/>
          <w:highlight w:val="none"/>
        </w:rPr>
        <w:t>件2：</w:t>
      </w:r>
    </w:p>
    <w:bookmarkEnd w:id="981"/>
    <w:bookmarkEnd w:id="982"/>
    <w:bookmarkEnd w:id="983"/>
    <w:bookmarkEnd w:id="984"/>
    <w:bookmarkEnd w:id="985"/>
    <w:bookmarkEnd w:id="986"/>
    <w:p w14:paraId="2823CB05">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支付担保</w:t>
      </w:r>
    </w:p>
    <w:p w14:paraId="63CC81F5">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7997E62B">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rPr>
      </w:pPr>
    </w:p>
    <w:p w14:paraId="18FE870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鉴于你方作为承包人已经与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35A46E4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一、保证的范围及保证金额</w:t>
      </w:r>
    </w:p>
    <w:p w14:paraId="6459C9EF">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我方的保证范围是主合同约定的工程款。</w:t>
      </w:r>
    </w:p>
    <w:p w14:paraId="016A400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本保函所称主合同约定的工程款是指主合同约定的除工程质量保证金以外的合同价款。</w:t>
      </w:r>
    </w:p>
    <w:p w14:paraId="756EB78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我方保证的金额是主合同约定的工程款的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%，数额最高不超过人民币元（大写：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4F5465E">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二、保证的方式及保证期间</w:t>
      </w:r>
    </w:p>
    <w:p w14:paraId="2E9F36B4">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我方保证的方式为：连带责任保证。</w:t>
      </w:r>
    </w:p>
    <w:p w14:paraId="72A5154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我方保证的期间为：自本合同生效之日起至主合同约定的工程款支付完毕之日后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14:paraId="6FBD13A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你方与发包人协议变更工程款支付日期的，经我方书面同意后，保证期间按照变更后的支付日期做相应调整。</w:t>
      </w:r>
    </w:p>
    <w:p w14:paraId="3070931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三、承担保证责任的形式</w:t>
      </w:r>
    </w:p>
    <w:p w14:paraId="3E54802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14:paraId="599C8719">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14:paraId="77B95CF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093EC1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6E8677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我方收到你方的书面索赔通知及相应的证明材料后７天内无条件支付。</w:t>
      </w:r>
    </w:p>
    <w:p w14:paraId="3F8089B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五、保证责任的解除</w:t>
      </w:r>
    </w:p>
    <w:p w14:paraId="50125F6B">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在本保函承诺的保证期间内，你方未书面向我方主张保证责任的，自保证期间届满次日起，我方保证责任解除。</w:t>
      </w:r>
    </w:p>
    <w:p w14:paraId="1C0EF68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发包人按主合同约定履行了工程款的全部支付义务的，自本保函承诺的保证期间届满次日起，我方保证责任解除。</w:t>
      </w:r>
    </w:p>
    <w:p w14:paraId="39D5D09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我方按照本保函向你方履行保证责任所支付金额达到本保函保证金额时，自我方向你方支付（支付款项从我方账户划出）之日起，保证责任即解除。</w:t>
      </w:r>
    </w:p>
    <w:p w14:paraId="76108AF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按照法律法规的规定或出现应解除我方保证责任的其他情形的，我方在本保函项下的保证责任亦解除。</w:t>
      </w:r>
    </w:p>
    <w:p w14:paraId="18601BC2">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我方解除保证责任后，你方应自我方保证责任解除之日起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个工作日内，将本保函原件返还我方。</w:t>
      </w:r>
    </w:p>
    <w:p w14:paraId="339A3EB7">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14:paraId="084D0886">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因你方违约致使发包人不能履行义务的，我方不承担保证责任。</w:t>
      </w:r>
    </w:p>
    <w:p w14:paraId="64B2492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依照法律法规的规定或你方与发包人的另行约定，免除发包人部分或全部义务的，我方亦免除其相应的保证责任。</w:t>
      </w:r>
    </w:p>
    <w:p w14:paraId="4246C98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CDDF21D">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因不可抗力造成发包人不能履行义务的，我方不承担保证责任。</w:t>
      </w:r>
    </w:p>
    <w:p w14:paraId="3B135078">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七、争议解决</w:t>
      </w:r>
    </w:p>
    <w:p w14:paraId="2FA9B3BF">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27725ABA">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7FF6F553">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074E971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八、保函的生效</w:t>
      </w:r>
    </w:p>
    <w:p w14:paraId="3189D8A5">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本保函自我方法定代表人（或其授权代理人）签字并加盖公章之日起生效。</w:t>
      </w:r>
    </w:p>
    <w:p w14:paraId="02218C34">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rPr>
      </w:pPr>
    </w:p>
    <w:p w14:paraId="27315BC3">
      <w:pPr>
        <w:keepLines w:val="0"/>
        <w:pageBreakBefore w:val="0"/>
        <w:kinsoku/>
        <w:wordWrap w:val="0"/>
        <w:overflowPunct/>
        <w:topLinePunct w:val="0"/>
        <w:bidi w:val="0"/>
        <w:spacing w:line="360" w:lineRule="auto"/>
        <w:ind w:right="600"/>
        <w:jc w:val="left"/>
        <w:outlineLvl w:val="9"/>
        <w:rPr>
          <w:rFonts w:hint="eastAsia" w:ascii="宋体" w:hAnsi="宋体" w:eastAsia="宋体" w:cs="宋体"/>
          <w:color w:val="auto"/>
          <w:szCs w:val="21"/>
          <w:highlight w:val="none"/>
        </w:rPr>
      </w:pPr>
    </w:p>
    <w:p w14:paraId="22BB2349">
      <w:pPr>
        <w:keepLines w:val="0"/>
        <w:pageBreakBefore w:val="0"/>
        <w:kinsoku/>
        <w:wordWrap w:val="0"/>
        <w:overflowPunct/>
        <w:topLinePunct w:val="0"/>
        <w:bidi w:val="0"/>
        <w:spacing w:line="360" w:lineRule="auto"/>
        <w:ind w:right="6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608D4050">
      <w:pPr>
        <w:keepLines w:val="0"/>
        <w:pageBreakBefore w:val="0"/>
        <w:kinsoku/>
        <w:wordWrap w:val="0"/>
        <w:overflowPunct/>
        <w:topLinePunct w:val="0"/>
        <w:bidi w:val="0"/>
        <w:spacing w:line="360" w:lineRule="auto"/>
        <w:ind w:right="1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7857E7F5">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63437072">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587749D">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36620001">
      <w:pPr>
        <w:keepLines w:val="0"/>
        <w:pageBreakBefore w:val="0"/>
        <w:kinsoku/>
        <w:wordWrap w:val="0"/>
        <w:overflowPunct/>
        <w:topLinePunct w:val="0"/>
        <w:bidi w:val="0"/>
        <w:spacing w:line="360" w:lineRule="auto"/>
        <w:ind w:right="150" w:firstLine="420" w:firstLineChars="200"/>
        <w:jc w:val="left"/>
        <w:outlineLvl w:val="9"/>
        <w:rPr>
          <w:rFonts w:hint="eastAsia" w:ascii="宋体" w:hAnsi="宋体" w:eastAsia="宋体" w:cs="宋体"/>
          <w:color w:val="auto"/>
          <w:szCs w:val="21"/>
          <w:highlight w:val="none"/>
          <w:u w:val="single"/>
        </w:rPr>
      </w:pPr>
    </w:p>
    <w:p w14:paraId="163898AC">
      <w:pPr>
        <w:keepLines w:val="0"/>
        <w:pageBreakBefore w:val="0"/>
        <w:kinsoku/>
        <w:wordWrap w:val="0"/>
        <w:overflowPunct/>
        <w:topLinePunct w:val="0"/>
        <w:bidi w:val="0"/>
        <w:spacing w:line="360" w:lineRule="auto"/>
        <w:ind w:right="1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879DBEE">
      <w:pPr>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987" w:name="_Toc296891056"/>
      <w:bookmarkStart w:id="988" w:name="_Toc296503228"/>
      <w:bookmarkStart w:id="989" w:name="_Toc296944567"/>
      <w:bookmarkStart w:id="990" w:name="_Toc296347227"/>
      <w:bookmarkStart w:id="991" w:name="_Toc267261699"/>
      <w:bookmarkStart w:id="992" w:name="_Toc296891268"/>
      <w:bookmarkStart w:id="993" w:name="_Toc296346729"/>
      <w:r>
        <w:rPr>
          <w:rFonts w:hint="eastAsia" w:ascii="宋体" w:hAnsi="宋体" w:eastAsia="宋体" w:cs="宋体"/>
          <w:color w:val="auto"/>
          <w:sz w:val="30"/>
          <w:szCs w:val="30"/>
          <w:highlight w:val="none"/>
        </w:rPr>
        <w:t>件3：</w:t>
      </w:r>
    </w:p>
    <w:bookmarkEnd w:id="987"/>
    <w:bookmarkEnd w:id="988"/>
    <w:bookmarkEnd w:id="989"/>
    <w:bookmarkEnd w:id="990"/>
    <w:bookmarkEnd w:id="991"/>
    <w:bookmarkEnd w:id="992"/>
    <w:bookmarkEnd w:id="993"/>
    <w:p w14:paraId="5E6682B3">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17"/>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44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8C7C16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p>
        </w:tc>
        <w:tc>
          <w:tcPr>
            <w:tcW w:w="1418" w:type="dxa"/>
            <w:vAlign w:val="center"/>
          </w:tcPr>
          <w:p w14:paraId="6682327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34" w:type="dxa"/>
            <w:vAlign w:val="center"/>
          </w:tcPr>
          <w:p w14:paraId="40E2419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职务</w:t>
            </w:r>
          </w:p>
        </w:tc>
        <w:tc>
          <w:tcPr>
            <w:tcW w:w="1134" w:type="dxa"/>
            <w:vAlign w:val="center"/>
          </w:tcPr>
          <w:p w14:paraId="50D199B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职称</w:t>
            </w:r>
          </w:p>
        </w:tc>
        <w:tc>
          <w:tcPr>
            <w:tcW w:w="4252" w:type="dxa"/>
            <w:vAlign w:val="center"/>
          </w:tcPr>
          <w:p w14:paraId="73228500">
            <w:pPr>
              <w:pStyle w:val="7"/>
              <w:keepNext/>
              <w:keepLines w:val="0"/>
              <w:pageBreakBefore w:val="0"/>
              <w:kinsoku/>
              <w:wordWrap w:val="0"/>
              <w:overflowPunct/>
              <w:topLinePunct w:val="0"/>
              <w:bidi w:val="0"/>
              <w:spacing w:line="440" w:lineRule="exact"/>
              <w:ind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计划进场时间</w:t>
            </w:r>
          </w:p>
        </w:tc>
      </w:tr>
      <w:tr w14:paraId="31FC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08E244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一、总部人员</w:t>
            </w:r>
          </w:p>
        </w:tc>
      </w:tr>
      <w:tr w14:paraId="1E49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4F3034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项目主管</w:t>
            </w:r>
          </w:p>
        </w:tc>
        <w:tc>
          <w:tcPr>
            <w:tcW w:w="1418" w:type="dxa"/>
            <w:vAlign w:val="center"/>
          </w:tcPr>
          <w:p w14:paraId="13344C0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7880E7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A302C6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3498695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62D0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929BF1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其他人员</w:t>
            </w:r>
          </w:p>
        </w:tc>
        <w:tc>
          <w:tcPr>
            <w:tcW w:w="1418" w:type="dxa"/>
            <w:vAlign w:val="center"/>
          </w:tcPr>
          <w:p w14:paraId="0B5FD09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33992C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08E9F8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47BD05E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AA4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E6F92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0D20DF3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E01D44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63240E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55CEFAB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79A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80C8A7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1EAAC6A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CADF3C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1D61F4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0091668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6B2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1F4F55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二、现场人员</w:t>
            </w:r>
          </w:p>
        </w:tc>
      </w:tr>
      <w:tr w14:paraId="5435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3CDC1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w:t>
            </w:r>
          </w:p>
        </w:tc>
        <w:tc>
          <w:tcPr>
            <w:tcW w:w="1418" w:type="dxa"/>
            <w:vAlign w:val="center"/>
          </w:tcPr>
          <w:p w14:paraId="150FDF9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41AF5C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1E755B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1207B59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259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22511E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项目副经理</w:t>
            </w:r>
          </w:p>
        </w:tc>
        <w:tc>
          <w:tcPr>
            <w:tcW w:w="1418" w:type="dxa"/>
            <w:vAlign w:val="center"/>
          </w:tcPr>
          <w:p w14:paraId="483CCD2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58BC7EE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AF165D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68268D6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4CA6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99FDF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技术负责人</w:t>
            </w:r>
          </w:p>
        </w:tc>
        <w:tc>
          <w:tcPr>
            <w:tcW w:w="1418" w:type="dxa"/>
            <w:vAlign w:val="center"/>
          </w:tcPr>
          <w:p w14:paraId="6127215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B1ACDE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907D5C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17DD8F2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228C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F205F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造价管理</w:t>
            </w:r>
          </w:p>
        </w:tc>
        <w:tc>
          <w:tcPr>
            <w:tcW w:w="1418" w:type="dxa"/>
            <w:vAlign w:val="center"/>
          </w:tcPr>
          <w:p w14:paraId="72082DD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93C6DB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2F006AA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1134323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4F6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198F98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w:t>
            </w:r>
          </w:p>
        </w:tc>
        <w:tc>
          <w:tcPr>
            <w:tcW w:w="1418" w:type="dxa"/>
            <w:vAlign w:val="center"/>
          </w:tcPr>
          <w:p w14:paraId="71D0E12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3AC03F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436BF9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3EA5CD0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A10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E26B7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0454CB3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5078CD8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0EF9BC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3199FEF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5866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DC3583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688C942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5FFB7D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E3DD47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598AAE7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9E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C231C1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材料管理</w:t>
            </w:r>
          </w:p>
        </w:tc>
        <w:tc>
          <w:tcPr>
            <w:tcW w:w="1418" w:type="dxa"/>
            <w:vAlign w:val="center"/>
          </w:tcPr>
          <w:p w14:paraId="6A9AE3D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F9F817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27CBCE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739F48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D68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40350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计划管理</w:t>
            </w:r>
          </w:p>
        </w:tc>
        <w:tc>
          <w:tcPr>
            <w:tcW w:w="1418" w:type="dxa"/>
            <w:vAlign w:val="center"/>
          </w:tcPr>
          <w:p w14:paraId="20E211F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1ECAB87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3B214E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45F987A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531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2ECF0F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安全管理</w:t>
            </w:r>
          </w:p>
        </w:tc>
        <w:tc>
          <w:tcPr>
            <w:tcW w:w="1418" w:type="dxa"/>
            <w:vAlign w:val="center"/>
          </w:tcPr>
          <w:p w14:paraId="3E0B81C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6FC9D9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A79185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2C2A18B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6BAA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0603B8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8755FE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5F4BA95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332822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114F813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7C92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2C104F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5A985EC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6D89CE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8970D4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2A3E98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265B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D0684B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其他人员</w:t>
            </w:r>
          </w:p>
        </w:tc>
        <w:tc>
          <w:tcPr>
            <w:tcW w:w="1418" w:type="dxa"/>
            <w:vAlign w:val="center"/>
          </w:tcPr>
          <w:p w14:paraId="2C66B87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1A05D4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2C8E8DB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4920F39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11EC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1407B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644983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D7A4D4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4E73FB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037A39C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7200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E9948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33A57A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79549F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212ACE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685773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bl>
    <w:p w14:paraId="0E16F24A">
      <w:pPr>
        <w:keepLines w:val="0"/>
        <w:pageBreakBefore w:val="0"/>
        <w:kinsoku/>
        <w:wordWrap w:val="0"/>
        <w:overflowPunct/>
        <w:topLinePunct w:val="0"/>
        <w:bidi w:val="0"/>
        <w:spacing w:line="32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994" w:name="_Toc296346730"/>
      <w:bookmarkStart w:id="995" w:name="_Toc296347228"/>
      <w:bookmarkStart w:id="996" w:name="_Toc296944568"/>
      <w:bookmarkStart w:id="997" w:name="_Toc296891057"/>
      <w:bookmarkStart w:id="998" w:name="_Toc296891269"/>
      <w:bookmarkStart w:id="999" w:name="_Toc296503229"/>
      <w:r>
        <w:rPr>
          <w:rFonts w:hint="eastAsia" w:ascii="宋体" w:hAnsi="宋体" w:eastAsia="宋体" w:cs="宋体"/>
          <w:color w:val="auto"/>
          <w:sz w:val="30"/>
          <w:szCs w:val="30"/>
          <w:highlight w:val="none"/>
        </w:rPr>
        <w:t>件4：</w:t>
      </w:r>
    </w:p>
    <w:bookmarkEnd w:id="994"/>
    <w:bookmarkEnd w:id="995"/>
    <w:bookmarkEnd w:id="996"/>
    <w:bookmarkEnd w:id="997"/>
    <w:bookmarkEnd w:id="998"/>
    <w:bookmarkEnd w:id="999"/>
    <w:p w14:paraId="25EC1373">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分包人主要施工管理人员表</w:t>
      </w:r>
    </w:p>
    <w:tbl>
      <w:tblPr>
        <w:tblStyle w:val="17"/>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1C9B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B787E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p>
        </w:tc>
        <w:tc>
          <w:tcPr>
            <w:tcW w:w="1418" w:type="dxa"/>
            <w:vAlign w:val="center"/>
          </w:tcPr>
          <w:p w14:paraId="7A13434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34" w:type="dxa"/>
            <w:vAlign w:val="center"/>
          </w:tcPr>
          <w:p w14:paraId="79C8237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职务</w:t>
            </w:r>
          </w:p>
        </w:tc>
        <w:tc>
          <w:tcPr>
            <w:tcW w:w="1134" w:type="dxa"/>
            <w:vAlign w:val="center"/>
          </w:tcPr>
          <w:p w14:paraId="4769CC5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职称</w:t>
            </w:r>
          </w:p>
        </w:tc>
        <w:tc>
          <w:tcPr>
            <w:tcW w:w="4252" w:type="dxa"/>
            <w:vAlign w:val="center"/>
          </w:tcPr>
          <w:p w14:paraId="2233F13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主要资历、经验及承担过的项目</w:t>
            </w:r>
          </w:p>
        </w:tc>
      </w:tr>
      <w:tr w14:paraId="341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9CD929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一、总部人员</w:t>
            </w:r>
          </w:p>
        </w:tc>
      </w:tr>
      <w:tr w14:paraId="3113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4A08C2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项目主管</w:t>
            </w:r>
          </w:p>
        </w:tc>
        <w:tc>
          <w:tcPr>
            <w:tcW w:w="1418" w:type="dxa"/>
            <w:vAlign w:val="center"/>
          </w:tcPr>
          <w:p w14:paraId="0E2BDD7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406574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2B85AD5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080234E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981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074E53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其他人员</w:t>
            </w:r>
          </w:p>
        </w:tc>
        <w:tc>
          <w:tcPr>
            <w:tcW w:w="1418" w:type="dxa"/>
            <w:vAlign w:val="center"/>
          </w:tcPr>
          <w:p w14:paraId="2EED43D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596583F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172104D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C24307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45F0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A0F525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756AE37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B3CCCC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333730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4BC65A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47D2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EEC581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42DA1D1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156416E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783886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0FA0227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29DF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802617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二、现场人员</w:t>
            </w:r>
          </w:p>
        </w:tc>
      </w:tr>
      <w:tr w14:paraId="31E7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32FCDE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w:t>
            </w:r>
          </w:p>
        </w:tc>
        <w:tc>
          <w:tcPr>
            <w:tcW w:w="1418" w:type="dxa"/>
            <w:vAlign w:val="center"/>
          </w:tcPr>
          <w:p w14:paraId="7950491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B767F2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AAD159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0263A0F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42E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B1E54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项目副经理</w:t>
            </w:r>
          </w:p>
        </w:tc>
        <w:tc>
          <w:tcPr>
            <w:tcW w:w="1418" w:type="dxa"/>
            <w:vAlign w:val="center"/>
          </w:tcPr>
          <w:p w14:paraId="6E06C57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28EEF9F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2A8316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6D35C4A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6A4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EC8717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技术负责人</w:t>
            </w:r>
          </w:p>
        </w:tc>
        <w:tc>
          <w:tcPr>
            <w:tcW w:w="1418" w:type="dxa"/>
            <w:vAlign w:val="center"/>
          </w:tcPr>
          <w:p w14:paraId="5ADD0B4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1C04FA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598CFF9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35AE7C8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7D7F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42777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造价管理</w:t>
            </w:r>
          </w:p>
        </w:tc>
        <w:tc>
          <w:tcPr>
            <w:tcW w:w="1418" w:type="dxa"/>
            <w:vAlign w:val="center"/>
          </w:tcPr>
          <w:p w14:paraId="5B35B22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E0198E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59AEFF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03A73E4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7A3A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1D3BDB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w:t>
            </w:r>
          </w:p>
        </w:tc>
        <w:tc>
          <w:tcPr>
            <w:tcW w:w="1418" w:type="dxa"/>
            <w:vAlign w:val="center"/>
          </w:tcPr>
          <w:p w14:paraId="000E48D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A5D5AE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465884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10D50D9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C46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03C18D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材料管理</w:t>
            </w:r>
          </w:p>
        </w:tc>
        <w:tc>
          <w:tcPr>
            <w:tcW w:w="1418" w:type="dxa"/>
            <w:vAlign w:val="center"/>
          </w:tcPr>
          <w:p w14:paraId="5357C50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161E2E4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5174C1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6D849BE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5D3F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81A375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计划管理</w:t>
            </w:r>
          </w:p>
        </w:tc>
        <w:tc>
          <w:tcPr>
            <w:tcW w:w="1418" w:type="dxa"/>
            <w:vAlign w:val="center"/>
          </w:tcPr>
          <w:p w14:paraId="338AC94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F035CA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946866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55AF7EE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399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652CE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安全管理</w:t>
            </w:r>
          </w:p>
        </w:tc>
        <w:tc>
          <w:tcPr>
            <w:tcW w:w="1418" w:type="dxa"/>
            <w:vAlign w:val="center"/>
          </w:tcPr>
          <w:p w14:paraId="0A5AE8A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1CC3993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1A55BA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612058F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4A0F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1C708A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其他人员</w:t>
            </w:r>
          </w:p>
        </w:tc>
        <w:tc>
          <w:tcPr>
            <w:tcW w:w="1418" w:type="dxa"/>
            <w:vAlign w:val="center"/>
          </w:tcPr>
          <w:p w14:paraId="750F519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725D6D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359494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959801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7983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3B946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661C049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E2CB60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6FE6AC9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4A37C48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1FDF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1F5631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7C64684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FDB24D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7187AC9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464A491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4C9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BDCBBC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C2F4C8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16341A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259670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7123AEC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36B1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056FDE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46BE68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9D940E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4995206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393D226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6798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2F085E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170051D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38D0091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134" w:type="dxa"/>
            <w:vAlign w:val="center"/>
          </w:tcPr>
          <w:p w14:paraId="02D3FC6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4252" w:type="dxa"/>
            <w:vAlign w:val="center"/>
          </w:tcPr>
          <w:p w14:paraId="53A9B63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bl>
    <w:p w14:paraId="5A0A62DC">
      <w:pPr>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1000" w:name="_Toc267261701"/>
      <w:r>
        <w:rPr>
          <w:rFonts w:hint="eastAsia" w:ascii="宋体" w:hAnsi="宋体" w:eastAsia="宋体" w:cs="宋体"/>
          <w:color w:val="auto"/>
          <w:sz w:val="30"/>
          <w:szCs w:val="30"/>
          <w:highlight w:val="none"/>
        </w:rPr>
        <w:t>附</w:t>
      </w:r>
      <w:bookmarkStart w:id="1001" w:name="_Toc296347230"/>
      <w:bookmarkStart w:id="1002" w:name="_Toc296891059"/>
      <w:bookmarkStart w:id="1003" w:name="_Toc296944570"/>
      <w:bookmarkStart w:id="1004" w:name="_Toc296891271"/>
      <w:bookmarkStart w:id="1005" w:name="_Toc296346732"/>
      <w:bookmarkStart w:id="1006" w:name="_Toc296503231"/>
      <w:r>
        <w:rPr>
          <w:rFonts w:hint="eastAsia" w:ascii="宋体" w:hAnsi="宋体" w:eastAsia="宋体" w:cs="宋体"/>
          <w:color w:val="auto"/>
          <w:sz w:val="30"/>
          <w:szCs w:val="30"/>
          <w:highlight w:val="none"/>
        </w:rPr>
        <w:t>件5：</w:t>
      </w:r>
    </w:p>
    <w:bookmarkEnd w:id="1000"/>
    <w:bookmarkEnd w:id="1001"/>
    <w:bookmarkEnd w:id="1002"/>
    <w:bookmarkEnd w:id="1003"/>
    <w:bookmarkEnd w:id="1004"/>
    <w:bookmarkEnd w:id="1005"/>
    <w:bookmarkEnd w:id="1006"/>
    <w:p w14:paraId="0A66ADAC">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履约担保</w:t>
      </w:r>
    </w:p>
    <w:p w14:paraId="13546826">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u w:val="single"/>
        </w:rPr>
      </w:pPr>
    </w:p>
    <w:p w14:paraId="52262509">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w:t>
      </w:r>
    </w:p>
    <w:p w14:paraId="4F67D89B">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 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日发放成交通知书（或成交通知书），明确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（工程名称）的成交人。我方愿意无条件地、不可撤销地就承包人履行与你方签订的合同，向你方提供连带责任担保。 </w:t>
      </w:r>
    </w:p>
    <w:p w14:paraId="79465C9A">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3EE84B">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担保有效期自你方与承包人签订的合同生效之日起至你方签发或应签发工程接收证书之日止。</w:t>
      </w:r>
    </w:p>
    <w:p w14:paraId="1CC4DC6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6719D30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你方和承包人按合同约定变更合同时，我方承担本担保规定的义务不变。</w:t>
      </w:r>
    </w:p>
    <w:p w14:paraId="2C429ED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因本保函发生的纠纷，可由双方协商解决，协商不成的，任何一方均可提请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仲裁委员会仲裁。</w:t>
      </w:r>
    </w:p>
    <w:p w14:paraId="62D747C1">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本保函自我方法定代表人（或其授权代理人）签字并加盖公章之日起生效。</w:t>
      </w:r>
    </w:p>
    <w:p w14:paraId="199B24C8">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p w14:paraId="027A7E0C">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保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2D4AE1D2">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100B1CF2">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242F3CA0">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5FF60C1E">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63892FFA">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1029ECAC">
      <w:pPr>
        <w:keepLines w:val="0"/>
        <w:pageBreakBefore w:val="0"/>
        <w:kinsoku/>
        <w:wordWrap w:val="0"/>
        <w:overflowPunct/>
        <w:topLinePunct w:val="0"/>
        <w:bidi w:val="0"/>
        <w:spacing w:line="360" w:lineRule="auto"/>
        <w:jc w:val="left"/>
        <w:outlineLvl w:val="9"/>
        <w:rPr>
          <w:rFonts w:hint="eastAsia" w:ascii="宋体" w:hAnsi="宋体" w:eastAsia="宋体" w:cs="宋体"/>
          <w:color w:val="auto"/>
          <w:szCs w:val="21"/>
          <w:highlight w:val="none"/>
          <w:u w:val="single"/>
        </w:rPr>
      </w:pPr>
    </w:p>
    <w:p w14:paraId="5B41CF30">
      <w:pPr>
        <w:keepLines w:val="0"/>
        <w:pageBreakBefore w:val="0"/>
        <w:kinsoku/>
        <w:wordWrap w:val="0"/>
        <w:overflowPunct/>
        <w:topLinePunct w:val="0"/>
        <w:bidi w:val="0"/>
        <w:spacing w:line="360" w:lineRule="auto"/>
        <w:ind w:left="1329" w:hanging="1329" w:hangingChars="633"/>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6660E8">
      <w:pPr>
        <w:keepLines w:val="0"/>
        <w:pageBreakBefore w:val="0"/>
        <w:kinsoku/>
        <w:wordWrap w:val="0"/>
        <w:overflowPunct/>
        <w:topLinePunct w:val="0"/>
        <w:bidi w:val="0"/>
        <w:spacing w:line="360" w:lineRule="auto"/>
        <w:ind w:left="1329" w:hanging="1329" w:hangingChars="633"/>
        <w:outlineLvl w:val="9"/>
        <w:rPr>
          <w:rFonts w:hint="eastAsia" w:ascii="宋体" w:hAnsi="宋体" w:eastAsia="宋体" w:cs="宋体"/>
          <w:color w:val="auto"/>
          <w:szCs w:val="21"/>
          <w:highlight w:val="none"/>
        </w:rPr>
      </w:pPr>
    </w:p>
    <w:p w14:paraId="75059478">
      <w:pPr>
        <w:keepLines w:val="0"/>
        <w:pageBreakBefore w:val="0"/>
        <w:kinsoku/>
        <w:wordWrap w:val="0"/>
        <w:overflowPunct/>
        <w:topLinePunct w:val="0"/>
        <w:bidi w:val="0"/>
        <w:spacing w:line="360" w:lineRule="auto"/>
        <w:ind w:left="1899" w:hanging="1899" w:hangingChars="633"/>
        <w:outlineLvl w:val="9"/>
        <w:rPr>
          <w:rFonts w:hint="eastAsia" w:ascii="宋体" w:hAnsi="宋体" w:eastAsia="宋体" w:cs="宋体"/>
          <w:color w:val="auto"/>
          <w:sz w:val="30"/>
          <w:szCs w:val="30"/>
          <w:highlight w:val="none"/>
        </w:rPr>
        <w:sectPr>
          <w:pgSz w:w="11907" w:h="16840"/>
          <w:pgMar w:top="1247" w:right="1304" w:bottom="1247" w:left="1304" w:header="851" w:footer="851" w:gutter="0"/>
          <w:pgBorders>
            <w:top w:val="none" w:sz="0" w:space="0"/>
            <w:left w:val="none" w:sz="0" w:space="0"/>
            <w:bottom w:val="none" w:sz="0" w:space="0"/>
            <w:right w:val="none" w:sz="0" w:space="0"/>
          </w:pgBorders>
          <w:pgNumType w:fmt="decimal"/>
          <w:cols w:space="720" w:num="1"/>
          <w:docGrid w:linePitch="312" w:charSpace="0"/>
        </w:sectPr>
      </w:pPr>
    </w:p>
    <w:p w14:paraId="5BE68294">
      <w:pPr>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1007" w:name="_Toc296891265"/>
      <w:bookmarkStart w:id="1008" w:name="_Toc267261692"/>
      <w:bookmarkStart w:id="1009" w:name="_Toc296944564"/>
      <w:bookmarkStart w:id="1010" w:name="_Toc296891053"/>
      <w:bookmarkStart w:id="1011" w:name="_Toc296503225"/>
      <w:bookmarkStart w:id="1012" w:name="_Toc296347224"/>
      <w:bookmarkStart w:id="1013" w:name="_Toc296346726"/>
      <w:r>
        <w:rPr>
          <w:rFonts w:hint="eastAsia" w:ascii="宋体" w:hAnsi="宋体" w:eastAsia="宋体" w:cs="宋体"/>
          <w:color w:val="auto"/>
          <w:sz w:val="30"/>
          <w:szCs w:val="30"/>
          <w:highlight w:val="none"/>
        </w:rPr>
        <w:t>件6：</w:t>
      </w:r>
    </w:p>
    <w:bookmarkEnd w:id="1007"/>
    <w:bookmarkEnd w:id="1008"/>
    <w:bookmarkEnd w:id="1009"/>
    <w:bookmarkEnd w:id="1010"/>
    <w:bookmarkEnd w:id="1011"/>
    <w:bookmarkEnd w:id="1012"/>
    <w:bookmarkEnd w:id="1013"/>
    <w:p w14:paraId="290BA9A2">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17"/>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DB9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B27917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418" w:type="dxa"/>
            <w:vAlign w:val="center"/>
          </w:tcPr>
          <w:p w14:paraId="6C4FC0E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机械或设备名称</w:t>
            </w:r>
          </w:p>
        </w:tc>
        <w:tc>
          <w:tcPr>
            <w:tcW w:w="850" w:type="dxa"/>
            <w:vAlign w:val="center"/>
          </w:tcPr>
          <w:p w14:paraId="04862CB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规格型号</w:t>
            </w:r>
          </w:p>
        </w:tc>
        <w:tc>
          <w:tcPr>
            <w:tcW w:w="1058" w:type="dxa"/>
            <w:vAlign w:val="center"/>
          </w:tcPr>
          <w:p w14:paraId="72CF772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880" w:type="dxa"/>
            <w:vAlign w:val="center"/>
          </w:tcPr>
          <w:p w14:paraId="77321C7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产地</w:t>
            </w:r>
          </w:p>
        </w:tc>
        <w:tc>
          <w:tcPr>
            <w:tcW w:w="1020" w:type="dxa"/>
            <w:vAlign w:val="center"/>
          </w:tcPr>
          <w:p w14:paraId="596EBA6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制造年份</w:t>
            </w:r>
          </w:p>
        </w:tc>
        <w:tc>
          <w:tcPr>
            <w:tcW w:w="1480" w:type="dxa"/>
            <w:vAlign w:val="center"/>
          </w:tcPr>
          <w:p w14:paraId="59FA77D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额定功率（kW）</w:t>
            </w:r>
          </w:p>
        </w:tc>
        <w:tc>
          <w:tcPr>
            <w:tcW w:w="1020" w:type="dxa"/>
            <w:vAlign w:val="center"/>
          </w:tcPr>
          <w:p w14:paraId="56C8BD5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生产能力</w:t>
            </w:r>
          </w:p>
        </w:tc>
        <w:tc>
          <w:tcPr>
            <w:tcW w:w="921" w:type="dxa"/>
            <w:vAlign w:val="center"/>
          </w:tcPr>
          <w:p w14:paraId="3FFFBE3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C47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F4401C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0425E74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4162844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2B4E5E2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5ECBAE0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2BCFF70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2A73CF1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3D8E615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475A826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1BBE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B73F84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1449699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044B4A0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70B8BA2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0B5B1DD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56ED645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12E3D52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2D2F599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418881F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6145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E231E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263268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72AFEE1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573DFD1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6464DED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5A9AA02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07D17FA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39E39DB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0686F81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585E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F40A56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54A0ECC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32C5DF9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5EEEBDA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025CF71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1F6B1AE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10128AF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0CD0FB5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0692215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6119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AA5090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2A3567B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170A71E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234DA49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39F0984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3D60F02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77352DB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1B44365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46EEC55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784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429C3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1EBC205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7B8704E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74AC3EC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48B5DD0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6FB72726">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3E0FAC0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6CBD7D6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7CFE7FF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5AD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885A26B">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5A9F3D84">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2987538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47319F8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36D58AE7">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5017CBA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7959188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42BA42E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53D8602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6E8B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542E71F">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5E84D7D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12979000">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1924FDF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78A33B42">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0FB9E33D">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0A05ECFE">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052F8A3C">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0613415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056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6A96B19">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7824BCB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38567468">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6678C871">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3CA694E3">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3527C64">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1D86A231">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08F645F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20BB0580">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795C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5D2B705">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18" w:type="dxa"/>
            <w:vAlign w:val="center"/>
          </w:tcPr>
          <w:p w14:paraId="742C82E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50" w:type="dxa"/>
            <w:vAlign w:val="center"/>
          </w:tcPr>
          <w:p w14:paraId="195CA9A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58" w:type="dxa"/>
            <w:vAlign w:val="center"/>
          </w:tcPr>
          <w:p w14:paraId="16B4F0B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880" w:type="dxa"/>
            <w:vAlign w:val="center"/>
          </w:tcPr>
          <w:p w14:paraId="00358F78">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51083479">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480" w:type="dxa"/>
            <w:vAlign w:val="center"/>
          </w:tcPr>
          <w:p w14:paraId="1217EABA">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1020" w:type="dxa"/>
            <w:vAlign w:val="center"/>
          </w:tcPr>
          <w:p w14:paraId="703403E1">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c>
          <w:tcPr>
            <w:tcW w:w="921" w:type="dxa"/>
            <w:vAlign w:val="center"/>
          </w:tcPr>
          <w:p w14:paraId="4294EF13">
            <w:pPr>
              <w:pStyle w:val="7"/>
              <w:keepNext/>
              <w:keepLines w:val="0"/>
              <w:pageBreakBefore w:val="0"/>
              <w:kinsoku/>
              <w:wordWrap w:val="0"/>
              <w:overflowPunct/>
              <w:topLinePunct w:val="0"/>
              <w:bidi w:val="0"/>
              <w:spacing w:line="440" w:lineRule="exact"/>
              <w:ind w:left="63" w:right="63"/>
              <w:outlineLvl w:val="9"/>
              <w:rPr>
                <w:rFonts w:hint="eastAsia" w:ascii="宋体" w:hAnsi="宋体" w:eastAsia="宋体" w:cs="宋体"/>
                <w:color w:val="auto"/>
                <w:sz w:val="21"/>
                <w:szCs w:val="21"/>
                <w:highlight w:val="none"/>
                <w:lang w:val="en-US" w:eastAsia="zh-CN"/>
              </w:rPr>
            </w:pPr>
          </w:p>
        </w:tc>
      </w:tr>
      <w:tr w14:paraId="768B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6786E5A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71A618F8">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0608C0C0">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61D6A1C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2C230362">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15E0CC1D">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00C43E08">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41F5BCBD">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06F3FE93">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0944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7E356E24">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6FF47D3C">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17B5473F">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6FBC0391">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21774931">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2AF1B474">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2180128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46299F9">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158EA0A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40F4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C14342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74AAFA5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23E1A4EF">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095FB05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0E7FF89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143DA5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635BC7CF">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93A45DD">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08AD363C">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6D5C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4A203C8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752E759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5EC42C6A">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3FCB3FB2">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0D55FE3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450D68F">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50340BD1">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2DDD866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60004AE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2662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292C675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146369ED">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388C9532">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77B49FE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7D995AA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0CCB0C4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5FE9B232">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6C6D2A7A">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6036283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0157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5AD01BD8">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095298F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55A03184">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60FC6A74">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3B31D39A">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2A3C4A2A">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35E7D6C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48CDBE7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351D8340">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6192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19433F42">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1BECF25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45A7364C">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77BCAD88">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0DBD570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3394DF0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12DF1720">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44500D2C">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38E5666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6DB6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4FBDC4C">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0680FB79">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4350F11B">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0CDDCDE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6E2C226F">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6B4DE62E">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02609510">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A2A6355">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04108F56">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r w14:paraId="3B5D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401D64BE">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18" w:type="dxa"/>
            <w:vAlign w:val="top"/>
          </w:tcPr>
          <w:p w14:paraId="0170618A">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50" w:type="dxa"/>
            <w:vAlign w:val="top"/>
          </w:tcPr>
          <w:p w14:paraId="403D9DF2">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58" w:type="dxa"/>
            <w:vAlign w:val="top"/>
          </w:tcPr>
          <w:p w14:paraId="230ED26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880" w:type="dxa"/>
            <w:vAlign w:val="top"/>
          </w:tcPr>
          <w:p w14:paraId="00DDD9A7">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74EF0D81">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480" w:type="dxa"/>
            <w:vAlign w:val="top"/>
          </w:tcPr>
          <w:p w14:paraId="7E66D780">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1020" w:type="dxa"/>
            <w:vAlign w:val="top"/>
          </w:tcPr>
          <w:p w14:paraId="490A08E9">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c>
          <w:tcPr>
            <w:tcW w:w="921" w:type="dxa"/>
            <w:vAlign w:val="top"/>
          </w:tcPr>
          <w:p w14:paraId="07251299">
            <w:pPr>
              <w:keepLines w:val="0"/>
              <w:pageBreakBefore w:val="0"/>
              <w:kinsoku/>
              <w:wordWrap w:val="0"/>
              <w:overflowPunct/>
              <w:topLinePunct w:val="0"/>
              <w:bidi w:val="0"/>
              <w:outlineLvl w:val="9"/>
              <w:rPr>
                <w:rFonts w:hint="eastAsia" w:ascii="宋体" w:hAnsi="宋体" w:eastAsia="宋体" w:cs="宋体"/>
                <w:color w:val="auto"/>
                <w:sz w:val="21"/>
                <w:szCs w:val="21"/>
                <w:highlight w:val="none"/>
              </w:rPr>
            </w:pPr>
          </w:p>
        </w:tc>
      </w:tr>
    </w:tbl>
    <w:p w14:paraId="4A24462D">
      <w:pPr>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sectPr>
          <w:pgSz w:w="11907" w:h="16840"/>
          <w:pgMar w:top="1247" w:right="1304" w:bottom="1247" w:left="1304" w:header="851" w:footer="851" w:gutter="0"/>
          <w:pgBorders>
            <w:top w:val="none" w:sz="0" w:space="0"/>
            <w:left w:val="none" w:sz="0" w:space="0"/>
            <w:bottom w:val="none" w:sz="0" w:space="0"/>
            <w:right w:val="none" w:sz="0" w:space="0"/>
          </w:pgBorders>
          <w:pgNumType w:fmt="decimal"/>
          <w:cols w:space="720" w:num="1"/>
          <w:docGrid w:linePitch="312" w:charSpace="0"/>
        </w:sectPr>
      </w:pPr>
    </w:p>
    <w:p w14:paraId="71FB6489">
      <w:pPr>
        <w:keepLines w:val="0"/>
        <w:pageBreakBefore w:val="0"/>
        <w:kinsoku/>
        <w:wordWrap w:val="0"/>
        <w:overflowPunct/>
        <w:topLinePunct w:val="0"/>
        <w:bidi w:val="0"/>
        <w:spacing w:line="360" w:lineRule="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附件7：</w:t>
      </w:r>
    </w:p>
    <w:p w14:paraId="475C6E4E">
      <w:pPr>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预付款担保</w:t>
      </w:r>
    </w:p>
    <w:p w14:paraId="217A0262">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（发包人名称）：</w:t>
      </w:r>
    </w:p>
    <w:p w14:paraId="047A4E38">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189B395">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22EE4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担保有效期自预付款支付给承包人起生效，至你方签发的进度款支付证书说明已完全扣清止。</w:t>
      </w:r>
    </w:p>
    <w:p w14:paraId="08075785">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E01285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你方和承包人按合同约定变更合同时，我方承担本保函规定的义务不变。</w:t>
      </w:r>
    </w:p>
    <w:p w14:paraId="25EAC115">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因本保函发生的纠纷，可由双方协商解决，协商不成的，任何一方均可提请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仲裁委员会仲裁。</w:t>
      </w:r>
    </w:p>
    <w:p w14:paraId="36AD8081">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本保函自我方法定代表人（或其授权代理人）签字并加盖公章之日起生效。</w:t>
      </w:r>
    </w:p>
    <w:p w14:paraId="790CCC09">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p w14:paraId="3FE636E6">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97E22B7">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26B32F30">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08D1A7C">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AF0C6D4">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7868D94B">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34386F49">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u w:val="single"/>
        </w:rPr>
      </w:pPr>
    </w:p>
    <w:p w14:paraId="6A74E02A">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2F93CE9">
      <w:pPr>
        <w:keepLines w:val="0"/>
        <w:pageBreakBefore w:val="0"/>
        <w:kinsoku/>
        <w:wordWrap w:val="0"/>
        <w:overflowPunct/>
        <w:topLinePunct w:val="0"/>
        <w:bidi w:val="0"/>
        <w:spacing w:line="480" w:lineRule="auto"/>
        <w:outlineLvl w:val="9"/>
        <w:rPr>
          <w:rFonts w:hint="eastAsia" w:ascii="宋体" w:hAnsi="宋体" w:eastAsia="宋体" w:cs="宋体"/>
          <w:color w:val="auto"/>
          <w:szCs w:val="21"/>
          <w:highlight w:val="none"/>
        </w:rPr>
      </w:pPr>
    </w:p>
    <w:p w14:paraId="390513BD">
      <w:pPr>
        <w:keepLines w:val="0"/>
        <w:pageBreakBefore w:val="0"/>
        <w:kinsoku/>
        <w:wordWrap w:val="0"/>
        <w:overflowPunct/>
        <w:topLinePunct w:val="0"/>
        <w:bidi w:val="0"/>
        <w:spacing w:line="480" w:lineRule="auto"/>
        <w:outlineLvl w:val="9"/>
        <w:rPr>
          <w:rFonts w:hint="eastAsia" w:ascii="宋体" w:hAnsi="宋体" w:eastAsia="宋体" w:cs="宋体"/>
          <w:color w:val="auto"/>
          <w:szCs w:val="21"/>
          <w:highlight w:val="none"/>
        </w:rPr>
        <w:sectPr>
          <w:pgSz w:w="11907" w:h="16840"/>
          <w:pgMar w:top="1247" w:right="1304" w:bottom="1247" w:left="1304" w:header="851" w:footer="851" w:gutter="0"/>
          <w:pgBorders>
            <w:top w:val="none" w:sz="0" w:space="0"/>
            <w:left w:val="none" w:sz="0" w:space="0"/>
            <w:bottom w:val="none" w:sz="0" w:space="0"/>
            <w:right w:val="none" w:sz="0" w:space="0"/>
          </w:pgBorders>
          <w:pgNumType w:fmt="decimal"/>
          <w:cols w:space="720" w:num="1"/>
          <w:docGrid w:linePitch="312" w:charSpace="0"/>
        </w:sectPr>
      </w:pPr>
    </w:p>
    <w:p w14:paraId="62A9BE10">
      <w:pPr>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1014" w:name="_Toc296891054"/>
      <w:bookmarkStart w:id="1015" w:name="_Toc296944565"/>
      <w:bookmarkStart w:id="1016" w:name="_Toc296891266"/>
      <w:bookmarkStart w:id="1017" w:name="_Toc296503226"/>
      <w:bookmarkStart w:id="1018" w:name="_Toc296347225"/>
      <w:bookmarkStart w:id="1019" w:name="_Toc296346727"/>
      <w:bookmarkStart w:id="1020" w:name="_Toc267261693"/>
      <w:r>
        <w:rPr>
          <w:rFonts w:hint="eastAsia" w:ascii="宋体" w:hAnsi="宋体" w:eastAsia="宋体" w:cs="宋体"/>
          <w:color w:val="auto"/>
          <w:sz w:val="30"/>
          <w:szCs w:val="30"/>
          <w:highlight w:val="none"/>
        </w:rPr>
        <w:t>件8：</w:t>
      </w:r>
      <w:bookmarkEnd w:id="1014"/>
      <w:bookmarkEnd w:id="1015"/>
      <w:bookmarkEnd w:id="1016"/>
      <w:bookmarkEnd w:id="1017"/>
      <w:bookmarkEnd w:id="1018"/>
      <w:bookmarkEnd w:id="1019"/>
      <w:bookmarkEnd w:id="1020"/>
    </w:p>
    <w:p w14:paraId="171BF623">
      <w:pPr>
        <w:keepLines w:val="0"/>
        <w:pageBreakBefore w:val="0"/>
        <w:kinsoku/>
        <w:wordWrap w:val="0"/>
        <w:overflowPunct/>
        <w:topLinePunct w:val="0"/>
        <w:bidi w:val="0"/>
        <w:spacing w:line="440" w:lineRule="exact"/>
        <w:ind w:firstLine="640" w:firstLineChars="20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工程质量保修书（建筑工程）</w:t>
      </w:r>
    </w:p>
    <w:p w14:paraId="4B92E2D2">
      <w:pPr>
        <w:keepLines w:val="0"/>
        <w:pageBreakBefore w:val="0"/>
        <w:kinsoku/>
        <w:wordWrap w:val="0"/>
        <w:overflowPunct/>
        <w:topLinePunct w:val="0"/>
        <w:bidi w:val="0"/>
        <w:spacing w:line="440" w:lineRule="exact"/>
        <w:ind w:firstLine="640" w:firstLineChars="200"/>
        <w:outlineLvl w:val="9"/>
        <w:rPr>
          <w:rFonts w:hint="eastAsia" w:ascii="宋体" w:hAnsi="宋体" w:eastAsia="宋体" w:cs="宋体"/>
          <w:color w:val="auto"/>
          <w:sz w:val="32"/>
          <w:szCs w:val="32"/>
          <w:highlight w:val="none"/>
        </w:rPr>
      </w:pPr>
    </w:p>
    <w:p w14:paraId="4E302901">
      <w:pPr>
        <w:keepLines w:val="0"/>
        <w:pageBreakBefore w:val="0"/>
        <w:kinsoku/>
        <w:wordWrap w:val="0"/>
        <w:overflowPunct/>
        <w:topLinePunct w:val="0"/>
        <w:bidi w:val="0"/>
        <w:spacing w:line="44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12F96D0">
      <w:pPr>
        <w:keepLines w:val="0"/>
        <w:pageBreakBefore w:val="0"/>
        <w:kinsoku/>
        <w:wordWrap w:val="0"/>
        <w:overflowPunct/>
        <w:topLinePunct w:val="0"/>
        <w:bidi w:val="0"/>
        <w:spacing w:line="44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CEE2363">
      <w:pPr>
        <w:keepLines w:val="0"/>
        <w:pageBreakBefore w:val="0"/>
        <w:kinsoku/>
        <w:wordWrap w:val="0"/>
        <w:overflowPunct/>
        <w:topLinePunct w:val="0"/>
        <w:bidi w:val="0"/>
        <w:spacing w:line="440" w:lineRule="exact"/>
        <w:outlineLvl w:val="9"/>
        <w:rPr>
          <w:rFonts w:hint="eastAsia" w:ascii="宋体" w:hAnsi="宋体" w:eastAsia="宋体" w:cs="宋体"/>
          <w:color w:val="auto"/>
          <w:highlight w:val="none"/>
        </w:rPr>
      </w:pPr>
    </w:p>
    <w:p w14:paraId="7DF92554">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lang w:eastAsia="zh-CN"/>
        </w:rPr>
        <w:t>贵港市桂林郡治遗址--西、南城墙修缮工程(一期)</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rPr>
        <w:t>（工程全称）签订工程质量保修书。</w:t>
      </w:r>
    </w:p>
    <w:p w14:paraId="2FD64637">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一、工程质量保修范围和内容</w:t>
      </w:r>
    </w:p>
    <w:p w14:paraId="473E3BA3">
      <w:pPr>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承包人在质量保修期内，按照有关法律规定和合同约定，承担工程质量保修责任。</w:t>
      </w:r>
    </w:p>
    <w:p w14:paraId="5B0CA26A">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highlight w:val="none"/>
          <w:u w:val="single"/>
        </w:rPr>
        <w:t xml:space="preserve">     承包人承包的工程范围均列入工程质量保修范围        </w:t>
      </w:r>
      <w:r>
        <w:rPr>
          <w:rFonts w:hint="eastAsia" w:ascii="宋体" w:hAnsi="宋体" w:eastAsia="宋体" w:cs="宋体"/>
          <w:color w:val="auto"/>
          <w:highlight w:val="none"/>
        </w:rPr>
        <w:t>。</w:t>
      </w:r>
    </w:p>
    <w:p w14:paraId="69D26C7D">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二、质量保修期</w:t>
      </w:r>
    </w:p>
    <w:p w14:paraId="7C3B8585">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67FF4E1A">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7DF91F02">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年；</w:t>
      </w:r>
    </w:p>
    <w:p w14:paraId="5C56DCE8">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74B9CF50">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7E965D13">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个采暖期、供冷期；</w:t>
      </w:r>
    </w:p>
    <w:p w14:paraId="53CC6244">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617FDD8E">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7．其他项目保修期限约定如下：</w:t>
      </w:r>
      <w:r>
        <w:rPr>
          <w:rFonts w:hint="eastAsia" w:ascii="宋体" w:hAnsi="宋体" w:eastAsia="宋体" w:cs="宋体"/>
          <w:color w:val="auto"/>
          <w:highlight w:val="none"/>
          <w:u w:val="single"/>
        </w:rPr>
        <w:t xml:space="preserve"> 按照国家及工程所在地有关规定执行，如有不一致，以标准高者为准 </w:t>
      </w:r>
      <w:r>
        <w:rPr>
          <w:rFonts w:hint="eastAsia" w:ascii="宋体" w:hAnsi="宋体" w:eastAsia="宋体" w:cs="宋体"/>
          <w:color w:val="auto"/>
          <w:highlight w:val="none"/>
        </w:rPr>
        <w:t>。</w:t>
      </w:r>
    </w:p>
    <w:p w14:paraId="51EDF8B6">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质量保修期自工程竣工验收合格之日起计算。</w:t>
      </w:r>
    </w:p>
    <w:p w14:paraId="35DBF952">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三、缺陷责任期</w:t>
      </w:r>
    </w:p>
    <w:p w14:paraId="706FF017">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工程缺陷责任期为</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个月（最长不超过24个月），缺陷责任期自工程竣工验收合格之日起计算。单位工程先于全部工程进行验收，单位工程缺陷责任期自单位工程验收合格之日起算。</w:t>
      </w:r>
    </w:p>
    <w:p w14:paraId="097EBEAC">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缺陷责任期终止后，发包人应退还剩余的质量保证金。</w:t>
      </w:r>
    </w:p>
    <w:p w14:paraId="68592B54">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四、质量保修责任</w:t>
      </w:r>
    </w:p>
    <w:p w14:paraId="29CE96F4">
      <w:pPr>
        <w:keepLines w:val="0"/>
        <w:pageBreakBefore w:val="0"/>
        <w:kinsoku/>
        <w:wordWrap w:val="0"/>
        <w:overflowPunct/>
        <w:topLinePunct w:val="0"/>
        <w:bidi w:val="0"/>
        <w:spacing w:line="360" w:lineRule="auto"/>
        <w:ind w:left="105" w:leftChars="50" w:firstLine="430" w:firstLineChars="205"/>
        <w:outlineLvl w:val="9"/>
        <w:rPr>
          <w:rFonts w:hint="eastAsia" w:ascii="宋体" w:hAnsi="宋体" w:eastAsia="宋体" w:cs="宋体"/>
          <w:color w:val="auto"/>
          <w:highlight w:val="none"/>
        </w:rPr>
      </w:pPr>
      <w:r>
        <w:rPr>
          <w:rFonts w:hint="eastAsia" w:ascii="宋体" w:hAnsi="宋体" w:eastAsia="宋体" w:cs="宋体"/>
          <w:color w:val="auto"/>
          <w:highlight w:val="none"/>
        </w:rPr>
        <w:t>1．属于保修范围、内容的项目，承包人应当在接到保修通知后</w:t>
      </w:r>
      <w:r>
        <w:rPr>
          <w:rFonts w:hint="eastAsia" w:ascii="宋体" w:hAnsi="宋体" w:eastAsia="宋体" w:cs="宋体"/>
          <w:color w:val="auto"/>
          <w:highlight w:val="none"/>
          <w:u w:val="single"/>
        </w:rPr>
        <w:t xml:space="preserve">   24 小时</w:t>
      </w:r>
      <w:r>
        <w:rPr>
          <w:rFonts w:hint="eastAsia" w:ascii="宋体" w:hAnsi="宋体" w:eastAsia="宋体" w:cs="宋体"/>
          <w:color w:val="auto"/>
          <w:highlight w:val="none"/>
        </w:rPr>
        <w:t>内</w:t>
      </w:r>
      <w:r>
        <w:rPr>
          <w:rFonts w:hint="eastAsia" w:ascii="宋体" w:hAnsi="宋体" w:eastAsia="宋体" w:cs="宋体"/>
          <w:bCs/>
          <w:color w:val="auto"/>
          <w:szCs w:val="21"/>
          <w:highlight w:val="none"/>
        </w:rPr>
        <w:t>到达发包人指定现场并按发包人的要求在</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48 </w:t>
      </w:r>
      <w:r>
        <w:rPr>
          <w:rFonts w:hint="eastAsia" w:ascii="宋体" w:hAnsi="宋体" w:eastAsia="宋体" w:cs="宋体"/>
          <w:bCs/>
          <w:color w:val="auto"/>
          <w:szCs w:val="21"/>
          <w:highlight w:val="none"/>
        </w:rPr>
        <w:t>小时内处理完毕，</w:t>
      </w:r>
      <w:r>
        <w:rPr>
          <w:rFonts w:hint="eastAsia" w:ascii="宋体" w:hAnsi="宋体" w:eastAsia="宋体" w:cs="宋体"/>
          <w:color w:val="auto"/>
          <w:kern w:val="0"/>
          <w:szCs w:val="21"/>
          <w:highlight w:val="none"/>
        </w:rPr>
        <w:t>否则，每逾期24小时，承包人按照合同总价的万分之五向发包人支付违约金</w:t>
      </w:r>
      <w:r>
        <w:rPr>
          <w:rFonts w:hint="eastAsia" w:ascii="宋体" w:hAnsi="宋体" w:eastAsia="宋体" w:cs="宋体"/>
          <w:color w:val="auto"/>
          <w:highlight w:val="none"/>
        </w:rPr>
        <w:t>。承包人不在约定期限内派人保修的，发包人可以委托他人修理，修理费用从质量保证金内扣除。</w:t>
      </w:r>
    </w:p>
    <w:p w14:paraId="245F0234">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2．发生紧急事故需抢修的，承包人在接到事故通知后，应当立即到达事故现场抢修。</w:t>
      </w:r>
    </w:p>
    <w:p w14:paraId="7FC739F3">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FBC54FC">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4．质量保修完成后，由发包人组织验收。</w:t>
      </w:r>
    </w:p>
    <w:p w14:paraId="7F69FB76">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五、保修费用</w:t>
      </w:r>
    </w:p>
    <w:p w14:paraId="53F85E86">
      <w:pPr>
        <w:keepLines w:val="0"/>
        <w:pageBreakBefore w:val="0"/>
        <w:tabs>
          <w:tab w:val="left" w:pos="7380"/>
        </w:tabs>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保修费用由造成质量缺陷的责任方承担。</w:t>
      </w:r>
    </w:p>
    <w:p w14:paraId="6CE3F4CE">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六、双方约定的其他工程质量保修事项： </w:t>
      </w:r>
    </w:p>
    <w:p w14:paraId="548D20BC">
      <w:pPr>
        <w:keepLines w:val="0"/>
        <w:pageBreakBefore w:val="0"/>
        <w:kinsoku/>
        <w:wordWrap w:val="0"/>
        <w:overflowPunct/>
        <w:topLinePunct w:val="0"/>
        <w:bidi w:val="0"/>
        <w:spacing w:line="360" w:lineRule="auto"/>
        <w:ind w:firstLine="420" w:firstLineChars="200"/>
        <w:jc w:val="lef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4EA9A74">
      <w:pPr>
        <w:keepLines w:val="0"/>
        <w:pageBreakBefore w:val="0"/>
        <w:kinsoku/>
        <w:wordWrap w:val="0"/>
        <w:overflowPunct/>
        <w:topLinePunct w:val="0"/>
        <w:bidi w:val="0"/>
        <w:spacing w:line="360" w:lineRule="auto"/>
        <w:ind w:firstLine="399" w:firstLineChars="190"/>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工程质量保修书由发包人、承包人在工程竣工验收前共同签署，作为施工合同附件，其有效期限至保修期满。</w:t>
      </w:r>
    </w:p>
    <w:p w14:paraId="3785619B">
      <w:pPr>
        <w:keepLines w:val="0"/>
        <w:pageBreakBefore w:val="0"/>
        <w:kinsoku/>
        <w:wordWrap w:val="0"/>
        <w:overflowPunct/>
        <w:topLinePunct w:val="0"/>
        <w:bidi w:val="0"/>
        <w:spacing w:line="360" w:lineRule="auto"/>
        <w:ind w:firstLine="420"/>
        <w:outlineLvl w:val="9"/>
        <w:rPr>
          <w:rFonts w:hint="eastAsia" w:ascii="宋体" w:hAnsi="宋体" w:eastAsia="宋体" w:cs="宋体"/>
          <w:color w:val="auto"/>
          <w:highlight w:val="none"/>
        </w:rPr>
      </w:pPr>
    </w:p>
    <w:p w14:paraId="17E44A67">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发包人（公章）：</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 xml:space="preserve">             承包人（公章）：</w:t>
      </w:r>
      <w:r>
        <w:rPr>
          <w:rFonts w:hint="eastAsia" w:ascii="宋体" w:hAnsi="宋体" w:eastAsia="宋体" w:cs="宋体"/>
          <w:color w:val="auto"/>
          <w:highlight w:val="none"/>
          <w:u w:val="single"/>
        </w:rPr>
        <w:t>          </w:t>
      </w:r>
    </w:p>
    <w:p w14:paraId="1DBE8D32">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w:t>
      </w:r>
    </w:p>
    <w:p w14:paraId="4DC9EF90">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法定代表人（签字）：</w:t>
      </w:r>
      <w:r>
        <w:rPr>
          <w:rFonts w:hint="eastAsia" w:ascii="宋体" w:hAnsi="宋体" w:eastAsia="宋体" w:cs="宋体"/>
          <w:color w:val="auto"/>
          <w:highlight w:val="none"/>
          <w:u w:val="single"/>
        </w:rPr>
        <w:t>     </w:t>
      </w:r>
    </w:p>
    <w:p w14:paraId="53C4E86D">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委托代理人（签字）：</w:t>
      </w:r>
      <w:r>
        <w:rPr>
          <w:rFonts w:hint="eastAsia" w:ascii="宋体" w:hAnsi="宋体" w:eastAsia="宋体" w:cs="宋体"/>
          <w:color w:val="auto"/>
          <w:highlight w:val="none"/>
          <w:u w:val="single"/>
        </w:rPr>
        <w:t>     </w:t>
      </w:r>
    </w:p>
    <w:p w14:paraId="7B1240F2">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w:t>
      </w:r>
    </w:p>
    <w:p w14:paraId="14C7DC85">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w:t>
      </w:r>
    </w:p>
    <w:p w14:paraId="2ABB01B0">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w:t>
      </w:r>
    </w:p>
    <w:p w14:paraId="6395970A">
      <w:pPr>
        <w:keepLines w:val="0"/>
        <w:pageBreakBefore w:val="0"/>
        <w:tabs>
          <w:tab w:val="left" w:pos="2880"/>
          <w:tab w:val="left" w:pos="3060"/>
          <w:tab w:val="left" w:pos="4500"/>
        </w:tabs>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w:t>
      </w:r>
    </w:p>
    <w:p w14:paraId="5C3CA398">
      <w:pPr>
        <w:keepLines w:val="0"/>
        <w:pageBreakBefore w:val="0"/>
        <w:tabs>
          <w:tab w:val="left" w:pos="7200"/>
          <w:tab w:val="left" w:pos="7380"/>
          <w:tab w:val="left" w:pos="7560"/>
        </w:tabs>
        <w:kinsoku/>
        <w:wordWrap w:val="0"/>
        <w:overflowPunct/>
        <w:topLinePunct w:val="0"/>
        <w:bidi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w:t>
      </w:r>
    </w:p>
    <w:p w14:paraId="6A6ED0F3">
      <w:pPr>
        <w:keepLines w:val="0"/>
        <w:pageBreakBefore w:val="0"/>
        <w:kinsoku/>
        <w:wordWrap w:val="0"/>
        <w:overflowPunct/>
        <w:topLinePunct w:val="0"/>
        <w:bidi w:val="0"/>
        <w:spacing w:line="440" w:lineRule="exact"/>
        <w:outlineLvl w:val="9"/>
        <w:rPr>
          <w:rFonts w:hint="eastAsia" w:ascii="宋体" w:hAnsi="宋体" w:eastAsia="宋体" w:cs="宋体"/>
          <w:color w:val="auto"/>
          <w:highlight w:val="none"/>
        </w:rPr>
      </w:pPr>
    </w:p>
    <w:p w14:paraId="6449DD64">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6BDF391C">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7F52744C">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3F0A277A">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74F19DD6">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10BF04AF">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261D958F">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255D23C2">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19F8C8BB">
      <w:pPr>
        <w:keepLines w:val="0"/>
        <w:pageBreakBefore w:val="0"/>
        <w:kinsoku/>
        <w:wordWrap w:val="0"/>
        <w:overflowPunct/>
        <w:topLinePunct w:val="0"/>
        <w:bidi w:val="0"/>
        <w:spacing w:line="360" w:lineRule="auto"/>
        <w:outlineLvl w:val="9"/>
        <w:rPr>
          <w:rFonts w:hint="eastAsia" w:ascii="宋体" w:hAnsi="宋体" w:eastAsia="宋体" w:cs="宋体"/>
          <w:color w:val="auto"/>
          <w:sz w:val="24"/>
          <w:highlight w:val="none"/>
        </w:rPr>
      </w:pPr>
    </w:p>
    <w:p w14:paraId="7AF29D66">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220632D8">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734998FB">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12E3BF90">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63C1F8AD">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7AA9FFA4">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20475255">
      <w:pPr>
        <w:pStyle w:val="27"/>
        <w:keepLines w:val="0"/>
        <w:pageBreakBefore w:val="0"/>
        <w:kinsoku/>
        <w:wordWrap w:val="0"/>
        <w:overflowPunct/>
        <w:topLinePunct w:val="0"/>
        <w:bidi w:val="0"/>
        <w:spacing w:before="51"/>
        <w:ind w:left="0"/>
        <w:outlineLvl w:val="9"/>
        <w:rPr>
          <w:rFonts w:hint="eastAsia" w:ascii="宋体" w:hAnsi="宋体" w:eastAsia="宋体" w:cs="宋体"/>
          <w:color w:val="auto"/>
          <w:sz w:val="30"/>
          <w:szCs w:val="30"/>
          <w:highlight w:val="none"/>
        </w:rPr>
      </w:pPr>
      <w:r>
        <w:rPr>
          <w:rFonts w:hint="eastAsia" w:ascii="宋体" w:hAnsi="宋体" w:eastAsia="宋体" w:cs="宋体"/>
          <w:color w:val="auto"/>
          <w:highlight w:val="none"/>
        </w:rPr>
        <w:t>附件9：</w:t>
      </w:r>
    </w:p>
    <w:p w14:paraId="0284CE54">
      <w:pPr>
        <w:pStyle w:val="26"/>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bookmarkStart w:id="1021" w:name="_Toc27982"/>
      <w:r>
        <w:rPr>
          <w:rFonts w:hint="eastAsia" w:ascii="宋体" w:hAnsi="宋体" w:eastAsia="宋体" w:cs="宋体"/>
          <w:color w:val="auto"/>
          <w:szCs w:val="21"/>
          <w:highlight w:val="none"/>
        </w:rPr>
        <w:t>9-1：材料暂估价表</w:t>
      </w:r>
      <w:bookmarkEnd w:id="1021"/>
    </w:p>
    <w:tbl>
      <w:tblPr>
        <w:tblStyle w:val="1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3BC2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3421250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vAlign w:val="top"/>
          </w:tcPr>
          <w:p w14:paraId="07E20B8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vAlign w:val="top"/>
          </w:tcPr>
          <w:p w14:paraId="018B7FD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vAlign w:val="top"/>
          </w:tcPr>
          <w:p w14:paraId="50FDC11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vAlign w:val="top"/>
          </w:tcPr>
          <w:p w14:paraId="28F66D3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vAlign w:val="top"/>
          </w:tcPr>
          <w:p w14:paraId="0455691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vAlign w:val="top"/>
          </w:tcPr>
          <w:p w14:paraId="1B62770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143FB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top"/>
          </w:tcPr>
          <w:p w14:paraId="699069B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tcBorders>
              <w:top w:val="double" w:color="auto" w:sz="6" w:space="0"/>
            </w:tcBorders>
            <w:vAlign w:val="top"/>
          </w:tcPr>
          <w:p w14:paraId="30BC295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tcBorders>
              <w:top w:val="double" w:color="auto" w:sz="6" w:space="0"/>
            </w:tcBorders>
            <w:vAlign w:val="top"/>
          </w:tcPr>
          <w:p w14:paraId="555D7BD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tcBorders>
              <w:top w:val="double" w:color="auto" w:sz="6" w:space="0"/>
            </w:tcBorders>
            <w:vAlign w:val="top"/>
          </w:tcPr>
          <w:p w14:paraId="7DBE9A5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tcBorders>
              <w:top w:val="double" w:color="auto" w:sz="6" w:space="0"/>
            </w:tcBorders>
            <w:vAlign w:val="top"/>
          </w:tcPr>
          <w:p w14:paraId="25D1CEE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tcBorders>
              <w:top w:val="double" w:color="auto" w:sz="6" w:space="0"/>
            </w:tcBorders>
            <w:vAlign w:val="top"/>
          </w:tcPr>
          <w:p w14:paraId="0A51737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tcBorders>
              <w:top w:val="double" w:color="auto" w:sz="6" w:space="0"/>
            </w:tcBorders>
            <w:vAlign w:val="top"/>
          </w:tcPr>
          <w:p w14:paraId="7FC9023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0C9E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7FF4AAA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tcBorders>
              <w:top w:val="nil"/>
            </w:tcBorders>
            <w:vAlign w:val="top"/>
          </w:tcPr>
          <w:p w14:paraId="01B7CE8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tcBorders>
              <w:top w:val="nil"/>
            </w:tcBorders>
            <w:vAlign w:val="top"/>
          </w:tcPr>
          <w:p w14:paraId="6ACDA4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tcBorders>
              <w:top w:val="nil"/>
            </w:tcBorders>
            <w:vAlign w:val="top"/>
          </w:tcPr>
          <w:p w14:paraId="6064D25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tcBorders>
              <w:top w:val="nil"/>
            </w:tcBorders>
            <w:vAlign w:val="top"/>
          </w:tcPr>
          <w:p w14:paraId="2F594C2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tcBorders>
              <w:top w:val="nil"/>
            </w:tcBorders>
            <w:vAlign w:val="top"/>
          </w:tcPr>
          <w:p w14:paraId="3988557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tcBorders>
              <w:top w:val="nil"/>
            </w:tcBorders>
            <w:vAlign w:val="top"/>
          </w:tcPr>
          <w:p w14:paraId="7201C94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520F2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AA682B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50F859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41A8E5E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662D77B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9202E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5BABFB9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2D3D2DF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6E18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BF602F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36BF02B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01FB5DE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B29BDE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A76C76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28EDD4F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E9E9F8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7FA10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69DB0F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596A363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0B4F4D5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D3C2A1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600C81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6BF4116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E8D2BA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F900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84B1FD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D81011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2F2862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3C16F08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8D5E0B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67312C8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1F7A5CA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3FA1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60C7E7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37B7E2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66571E0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130ABC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4332D8D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010BF0C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4DF28B3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21A5D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DC0E8C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6A4442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47846A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376C96E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559F35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3CC2627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25C492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2CB2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670359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595C5C4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14DB6A1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34FE71A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805AFD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410E33E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8A978A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C490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8816E8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04B731D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26A7BB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6D0091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301B50F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68C45A2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D9A6EC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69198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D870FA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7BCACC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650FE86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4904E77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9A3441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F2D634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7C9DF9F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60B2B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1A6ED0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1BC307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35195C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43D9B1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38CA9D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6CB91D0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F37224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71788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E948C2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64A5B7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0FB907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333521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DEC331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3A061F7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2C341D3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C85C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1B34C2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07CA7A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B65D38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4AA586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2758E0F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09633E7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4C1980F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AD64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E64E0D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41033D2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53E8E5A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32E7E2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7213D8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21838EA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07ADF2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5744F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A6AEB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AEAAB1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54180D4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73BB164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4CD63B6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3F7B8C2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7DE2756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4F155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3F93D2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192E05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1F6344B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7A57EA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F1B15F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28002FA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401693C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71EF0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0789D7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14D222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9ACD0B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FBBED8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28A4985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4CE7605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FB8A9A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947C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7738E6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0BDBCA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1840F03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4C1655F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28C476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266652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2B46BC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7D95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DA5E14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5DD6159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542EFF2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0306AB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3B64343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AE43D5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6D163C3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7245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DE58A4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518BCB7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13BE7F8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D9E08E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65F958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4C52F2A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60120F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4561C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A64698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B6163A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529F8FC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485924A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42C206C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1A78697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40769B9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58585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A06FDB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0A436A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DA2B7F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3B1EFC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2294955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25FF845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204258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5FD9D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253E2F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ED659E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4678222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FF68AF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5C7B31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763A86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05B4C2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60130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vAlign w:val="top"/>
          </w:tcPr>
          <w:p w14:paraId="1DCF395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tcBorders>
              <w:bottom w:val="single" w:color="auto" w:sz="12" w:space="0"/>
            </w:tcBorders>
            <w:vAlign w:val="top"/>
          </w:tcPr>
          <w:p w14:paraId="31C87C4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tcBorders>
              <w:bottom w:val="single" w:color="auto" w:sz="12" w:space="0"/>
            </w:tcBorders>
            <w:vAlign w:val="top"/>
          </w:tcPr>
          <w:p w14:paraId="1089663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tcBorders>
              <w:bottom w:val="single" w:color="auto" w:sz="12" w:space="0"/>
            </w:tcBorders>
            <w:vAlign w:val="top"/>
          </w:tcPr>
          <w:p w14:paraId="6613BC4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tcBorders>
              <w:bottom w:val="single" w:color="auto" w:sz="12" w:space="0"/>
            </w:tcBorders>
            <w:vAlign w:val="top"/>
          </w:tcPr>
          <w:p w14:paraId="4EE1184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tcBorders>
              <w:bottom w:val="single" w:color="auto" w:sz="12" w:space="0"/>
            </w:tcBorders>
            <w:vAlign w:val="top"/>
          </w:tcPr>
          <w:p w14:paraId="67F9A2A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tcBorders>
              <w:bottom w:val="single" w:color="auto" w:sz="12" w:space="0"/>
            </w:tcBorders>
            <w:vAlign w:val="top"/>
          </w:tcPr>
          <w:p w14:paraId="2CC063E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bl>
    <w:p w14:paraId="7541CE3B">
      <w:pPr>
        <w:pStyle w:val="26"/>
        <w:keepLines w:val="0"/>
        <w:pageBreakBefore w:val="0"/>
        <w:kinsoku/>
        <w:wordWrap w:val="0"/>
        <w:overflowPunct/>
        <w:topLinePunct w:val="0"/>
        <w:bidi w:val="0"/>
        <w:spacing w:before="120" w:beforeLines="50" w:after="120" w:afterLines="50" w:line="440" w:lineRule="exact"/>
        <w:outlineLvl w:val="9"/>
        <w:rPr>
          <w:rFonts w:hint="eastAsia" w:ascii="宋体" w:hAnsi="宋体" w:eastAsia="宋体" w:cs="宋体"/>
          <w:color w:val="auto"/>
          <w:sz w:val="30"/>
          <w:szCs w:val="30"/>
          <w:highlight w:val="none"/>
        </w:rPr>
      </w:pPr>
    </w:p>
    <w:p w14:paraId="5747F84D">
      <w:pPr>
        <w:pStyle w:val="26"/>
        <w:keepLines w:val="0"/>
        <w:pageBreakBefore w:val="0"/>
        <w:kinsoku/>
        <w:wordWrap w:val="0"/>
        <w:overflowPunct/>
        <w:topLinePunct w:val="0"/>
        <w:bidi w:val="0"/>
        <w:spacing w:before="120" w:beforeLines="50" w:after="120" w:afterLines="50" w:line="440" w:lineRule="exact"/>
        <w:outlineLvl w:val="9"/>
        <w:rPr>
          <w:rFonts w:hint="eastAsia" w:ascii="宋体" w:hAnsi="宋体" w:eastAsia="宋体" w:cs="宋体"/>
          <w:color w:val="auto"/>
          <w:sz w:val="30"/>
          <w:szCs w:val="30"/>
          <w:highlight w:val="none"/>
        </w:rPr>
      </w:pPr>
    </w:p>
    <w:p w14:paraId="719CB0A3">
      <w:pPr>
        <w:pStyle w:val="26"/>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p>
    <w:p w14:paraId="1FED790B">
      <w:pPr>
        <w:pStyle w:val="26"/>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9-2：工程设备暂估价表</w:t>
      </w:r>
    </w:p>
    <w:tbl>
      <w:tblPr>
        <w:tblStyle w:val="1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78FB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065778E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vAlign w:val="top"/>
          </w:tcPr>
          <w:p w14:paraId="0C5C529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名称</w:t>
            </w:r>
          </w:p>
        </w:tc>
        <w:tc>
          <w:tcPr>
            <w:tcW w:w="851" w:type="dxa"/>
            <w:tcBorders>
              <w:top w:val="single" w:color="auto" w:sz="12" w:space="0"/>
              <w:bottom w:val="double" w:color="auto" w:sz="6" w:space="0"/>
            </w:tcBorders>
            <w:vAlign w:val="top"/>
          </w:tcPr>
          <w:p w14:paraId="552A02D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单位</w:t>
            </w:r>
          </w:p>
        </w:tc>
        <w:tc>
          <w:tcPr>
            <w:tcW w:w="774" w:type="dxa"/>
            <w:tcBorders>
              <w:top w:val="single" w:color="auto" w:sz="12" w:space="0"/>
              <w:bottom w:val="double" w:color="auto" w:sz="6" w:space="0"/>
            </w:tcBorders>
            <w:vAlign w:val="top"/>
          </w:tcPr>
          <w:p w14:paraId="70DC86C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数量</w:t>
            </w:r>
          </w:p>
        </w:tc>
        <w:tc>
          <w:tcPr>
            <w:tcW w:w="1352" w:type="dxa"/>
            <w:tcBorders>
              <w:top w:val="single" w:color="auto" w:sz="12" w:space="0"/>
              <w:bottom w:val="double" w:color="auto" w:sz="6" w:space="0"/>
            </w:tcBorders>
            <w:vAlign w:val="top"/>
          </w:tcPr>
          <w:p w14:paraId="52FC7FB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单价（元）</w:t>
            </w:r>
          </w:p>
        </w:tc>
        <w:tc>
          <w:tcPr>
            <w:tcW w:w="1418" w:type="dxa"/>
            <w:tcBorders>
              <w:top w:val="single" w:color="auto" w:sz="12" w:space="0"/>
              <w:bottom w:val="double" w:color="auto" w:sz="6" w:space="0"/>
            </w:tcBorders>
            <w:vAlign w:val="top"/>
          </w:tcPr>
          <w:p w14:paraId="02BF075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合价（元）</w:t>
            </w:r>
          </w:p>
        </w:tc>
        <w:tc>
          <w:tcPr>
            <w:tcW w:w="1701" w:type="dxa"/>
            <w:tcBorders>
              <w:top w:val="single" w:color="auto" w:sz="12" w:space="0"/>
              <w:bottom w:val="double" w:color="auto" w:sz="6" w:space="0"/>
            </w:tcBorders>
            <w:vAlign w:val="top"/>
          </w:tcPr>
          <w:p w14:paraId="0336F16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备注</w:t>
            </w:r>
          </w:p>
        </w:tc>
      </w:tr>
      <w:tr w14:paraId="27FF0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top"/>
          </w:tcPr>
          <w:p w14:paraId="63399C6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tcBorders>
              <w:top w:val="double" w:color="auto" w:sz="6" w:space="0"/>
            </w:tcBorders>
            <w:vAlign w:val="top"/>
          </w:tcPr>
          <w:p w14:paraId="0415B1E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tcBorders>
              <w:top w:val="double" w:color="auto" w:sz="6" w:space="0"/>
            </w:tcBorders>
            <w:vAlign w:val="top"/>
          </w:tcPr>
          <w:p w14:paraId="211691B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tcBorders>
              <w:top w:val="double" w:color="auto" w:sz="6" w:space="0"/>
            </w:tcBorders>
            <w:vAlign w:val="top"/>
          </w:tcPr>
          <w:p w14:paraId="1B28A8F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tcBorders>
              <w:top w:val="double" w:color="auto" w:sz="6" w:space="0"/>
            </w:tcBorders>
            <w:vAlign w:val="top"/>
          </w:tcPr>
          <w:p w14:paraId="02FCA4B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tcBorders>
              <w:top w:val="double" w:color="auto" w:sz="6" w:space="0"/>
            </w:tcBorders>
            <w:vAlign w:val="top"/>
          </w:tcPr>
          <w:p w14:paraId="471F113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tcBorders>
              <w:top w:val="double" w:color="auto" w:sz="6" w:space="0"/>
            </w:tcBorders>
            <w:vAlign w:val="top"/>
          </w:tcPr>
          <w:p w14:paraId="2862F5C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5FBF8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34E56BA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tcBorders>
              <w:top w:val="nil"/>
            </w:tcBorders>
            <w:vAlign w:val="top"/>
          </w:tcPr>
          <w:p w14:paraId="759F387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tcBorders>
              <w:top w:val="nil"/>
            </w:tcBorders>
            <w:vAlign w:val="top"/>
          </w:tcPr>
          <w:p w14:paraId="72EA1EC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tcBorders>
              <w:top w:val="nil"/>
            </w:tcBorders>
            <w:vAlign w:val="top"/>
          </w:tcPr>
          <w:p w14:paraId="75F612E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tcBorders>
              <w:top w:val="nil"/>
            </w:tcBorders>
            <w:vAlign w:val="top"/>
          </w:tcPr>
          <w:p w14:paraId="1E09637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tcBorders>
              <w:top w:val="nil"/>
            </w:tcBorders>
            <w:vAlign w:val="top"/>
          </w:tcPr>
          <w:p w14:paraId="2F05FCF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tcBorders>
              <w:top w:val="nil"/>
            </w:tcBorders>
            <w:vAlign w:val="top"/>
          </w:tcPr>
          <w:p w14:paraId="20A7868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51125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2A0A27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42AD576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0C7B2B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39D5C0D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46AF9A1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1DEE7CA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4B2753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AB99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F7CB93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00C2FB9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7E7BA1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772F8BB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69D6D2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0C7BC76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1D4606D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43C8D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FE9322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30DAF9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5EF1609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D6D517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3F487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0C99879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6C5CED2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5E3E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640AAE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D699BC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2165B3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4EA7A3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ACAB74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02F03D3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19DB9EB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64953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2B09D2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33CB1C3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86FE9C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A098B5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8A3403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1260A58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2CFD04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2D2B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EEE60A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C52ED1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52CEA5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8CCC64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E9BC02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49424E8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20C89C1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45A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9DA0FA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FD8F27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65EE676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5F2414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B75F18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697930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716053F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197F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3F2B1D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0C75A8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51D4E58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F6E105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625DEC1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A12907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A11BA9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C8AE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24310F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B52EDF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1FF3B20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4521339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6E11E9F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CBD110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2DD028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8F5C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0D1C6F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E53047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8EB8B4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6FB1A45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0C2DFE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39A3D08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6D41C07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4B474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0BCF8E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07A661E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421138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1D1A81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12E878E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13FDF5C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70ECC3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2A5F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E8C0AA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31D5B96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AA40D1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27CE3D8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39713D4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5AD4D13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37E3422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9E09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77F3A1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5613A22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6B1BB2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295F98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2C26F0C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273B79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1497B89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241AD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EB3406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9CFD5F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3E289B1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166F77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8AF72F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145160D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7F98CD7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0C9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619AD4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2B18A56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6E5C52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9DA4BA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61ECF5D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903CC1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26236CD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3359C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B25EBF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3544F5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AC0F6A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615D6B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8396A5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01BF322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575F18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D2D4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7A5699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58F91E8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717EC7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2D2B4E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B74AA0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796265B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07B03C8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7D1EA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AF8E15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2678284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3C820F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02B302A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03901DE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462F2BF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C70C78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7FEA1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2E92EB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75833DC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616FF10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5672EB3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7103082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4F8D8AF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7DF3308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2A5BA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754A3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78B3E2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40E5234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12CF032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6003F39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32E89C7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79DCC02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1BC7E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582610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109068C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71D45A0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62FADCA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3BEE2EC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622072B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13F5EDD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91E8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8EE32A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vAlign w:val="top"/>
          </w:tcPr>
          <w:p w14:paraId="6E57576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vAlign w:val="top"/>
          </w:tcPr>
          <w:p w14:paraId="264B5C9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vAlign w:val="top"/>
          </w:tcPr>
          <w:p w14:paraId="7498E2D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vAlign w:val="top"/>
          </w:tcPr>
          <w:p w14:paraId="51372B8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vAlign w:val="top"/>
          </w:tcPr>
          <w:p w14:paraId="5E62325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vAlign w:val="top"/>
          </w:tcPr>
          <w:p w14:paraId="5582F3C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r w14:paraId="0A5D3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vAlign w:val="top"/>
          </w:tcPr>
          <w:p w14:paraId="30D8A03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984" w:type="dxa"/>
            <w:tcBorders>
              <w:bottom w:val="single" w:color="auto" w:sz="12" w:space="0"/>
            </w:tcBorders>
            <w:vAlign w:val="top"/>
          </w:tcPr>
          <w:p w14:paraId="1975819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851" w:type="dxa"/>
            <w:tcBorders>
              <w:bottom w:val="single" w:color="auto" w:sz="12" w:space="0"/>
            </w:tcBorders>
            <w:vAlign w:val="top"/>
          </w:tcPr>
          <w:p w14:paraId="4582949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774" w:type="dxa"/>
            <w:tcBorders>
              <w:bottom w:val="single" w:color="auto" w:sz="12" w:space="0"/>
            </w:tcBorders>
            <w:vAlign w:val="top"/>
          </w:tcPr>
          <w:p w14:paraId="30ADB5B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352" w:type="dxa"/>
            <w:tcBorders>
              <w:bottom w:val="single" w:color="auto" w:sz="12" w:space="0"/>
            </w:tcBorders>
            <w:vAlign w:val="top"/>
          </w:tcPr>
          <w:p w14:paraId="487FF32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418" w:type="dxa"/>
            <w:tcBorders>
              <w:bottom w:val="single" w:color="auto" w:sz="12" w:space="0"/>
            </w:tcBorders>
            <w:vAlign w:val="top"/>
          </w:tcPr>
          <w:p w14:paraId="4CEB91F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c>
          <w:tcPr>
            <w:tcW w:w="1701" w:type="dxa"/>
            <w:tcBorders>
              <w:bottom w:val="single" w:color="auto" w:sz="12" w:space="0"/>
            </w:tcBorders>
            <w:vAlign w:val="top"/>
          </w:tcPr>
          <w:p w14:paraId="2EBA4D6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bl>
    <w:p w14:paraId="344ABE6D">
      <w:pPr>
        <w:pStyle w:val="26"/>
        <w:keepLines w:val="0"/>
        <w:pageBreakBefore w:val="0"/>
        <w:kinsoku/>
        <w:wordWrap w:val="0"/>
        <w:overflowPunct/>
        <w:topLinePunct w:val="0"/>
        <w:bidi w:val="0"/>
        <w:spacing w:line="440" w:lineRule="exact"/>
        <w:outlineLvl w:val="9"/>
        <w:rPr>
          <w:rFonts w:hint="eastAsia" w:ascii="宋体" w:hAnsi="宋体" w:eastAsia="宋体" w:cs="宋体"/>
          <w:color w:val="auto"/>
          <w:sz w:val="30"/>
          <w:szCs w:val="30"/>
          <w:highlight w:val="none"/>
        </w:rPr>
      </w:pPr>
    </w:p>
    <w:p w14:paraId="4BF5A307">
      <w:pPr>
        <w:pStyle w:val="26"/>
        <w:keepLines w:val="0"/>
        <w:pageBreakBefore w:val="0"/>
        <w:kinsoku/>
        <w:wordWrap w:val="0"/>
        <w:overflowPunct/>
        <w:topLinePunct w:val="0"/>
        <w:bidi w:val="0"/>
        <w:spacing w:before="120" w:beforeLines="50" w:after="120" w:afterLines="50" w:line="440" w:lineRule="exact"/>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9-3：专业工程暂估价表</w:t>
      </w:r>
    </w:p>
    <w:tbl>
      <w:tblPr>
        <w:tblStyle w:val="1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619F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top"/>
          </w:tcPr>
          <w:p w14:paraId="1B6B92A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序号</w:t>
            </w:r>
          </w:p>
        </w:tc>
        <w:tc>
          <w:tcPr>
            <w:tcW w:w="1984" w:type="dxa"/>
            <w:tcBorders>
              <w:top w:val="single" w:color="auto" w:sz="12" w:space="0"/>
              <w:bottom w:val="double" w:color="auto" w:sz="6" w:space="0"/>
            </w:tcBorders>
            <w:vAlign w:val="top"/>
          </w:tcPr>
          <w:p w14:paraId="538ED07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专业工程名称</w:t>
            </w:r>
          </w:p>
        </w:tc>
        <w:tc>
          <w:tcPr>
            <w:tcW w:w="4678" w:type="dxa"/>
            <w:tcBorders>
              <w:top w:val="single" w:color="auto" w:sz="12" w:space="0"/>
              <w:bottom w:val="double" w:color="auto" w:sz="6" w:space="0"/>
            </w:tcBorders>
            <w:vAlign w:val="top"/>
          </w:tcPr>
          <w:p w14:paraId="65EC69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工程内容</w:t>
            </w:r>
          </w:p>
        </w:tc>
        <w:tc>
          <w:tcPr>
            <w:tcW w:w="1276" w:type="dxa"/>
            <w:tcBorders>
              <w:top w:val="single" w:color="auto" w:sz="12" w:space="0"/>
              <w:bottom w:val="double" w:color="auto" w:sz="6" w:space="0"/>
            </w:tcBorders>
            <w:vAlign w:val="top"/>
          </w:tcPr>
          <w:p w14:paraId="3DD51A3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r>
              <w:rPr>
                <w:rFonts w:hint="eastAsia" w:ascii="宋体" w:hAnsi="宋体" w:eastAsia="宋体" w:cs="宋体"/>
                <w:color w:val="auto"/>
                <w:sz w:val="28"/>
                <w:szCs w:val="30"/>
                <w:highlight w:val="none"/>
              </w:rPr>
              <w:t>金额</w:t>
            </w:r>
          </w:p>
        </w:tc>
      </w:tr>
      <w:tr w14:paraId="57840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tcBorders>
            <w:vAlign w:val="top"/>
          </w:tcPr>
          <w:p w14:paraId="311B2D9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tcBorders>
              <w:top w:val="double" w:color="auto" w:sz="6" w:space="0"/>
            </w:tcBorders>
            <w:vAlign w:val="top"/>
          </w:tcPr>
          <w:p w14:paraId="1F48CE2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tcBorders>
              <w:top w:val="double" w:color="auto" w:sz="6" w:space="0"/>
            </w:tcBorders>
            <w:vAlign w:val="top"/>
          </w:tcPr>
          <w:p w14:paraId="12F70C8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tcBorders>
              <w:top w:val="double" w:color="auto" w:sz="6" w:space="0"/>
            </w:tcBorders>
            <w:vAlign w:val="top"/>
          </w:tcPr>
          <w:p w14:paraId="7BC45F0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1EF3A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63EFCB4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tcBorders>
              <w:top w:val="nil"/>
            </w:tcBorders>
            <w:vAlign w:val="top"/>
          </w:tcPr>
          <w:p w14:paraId="3F14457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tcBorders>
              <w:top w:val="nil"/>
            </w:tcBorders>
            <w:vAlign w:val="top"/>
          </w:tcPr>
          <w:p w14:paraId="280DB12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tcBorders>
              <w:top w:val="nil"/>
            </w:tcBorders>
            <w:vAlign w:val="top"/>
          </w:tcPr>
          <w:p w14:paraId="3C283DB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65F47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top"/>
          </w:tcPr>
          <w:p w14:paraId="7AF7505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tcBorders>
              <w:top w:val="nil"/>
            </w:tcBorders>
            <w:vAlign w:val="top"/>
          </w:tcPr>
          <w:p w14:paraId="68A8481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tcBorders>
              <w:top w:val="nil"/>
            </w:tcBorders>
            <w:vAlign w:val="top"/>
          </w:tcPr>
          <w:p w14:paraId="062473F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tcBorders>
              <w:top w:val="nil"/>
            </w:tcBorders>
            <w:vAlign w:val="top"/>
          </w:tcPr>
          <w:p w14:paraId="1C0FA76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58794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DE25A8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769CCA9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1BCFD9A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1509CCF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1B105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5E8108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13F3C80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3F45BBF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4D67BC9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3D6F5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7A0D096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00C465D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3FA5FFD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17755C0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4A990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9A5EE5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34EDEC7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3D7A98C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00131EC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666E6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780D770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75C3EBF9">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4833B13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32F8623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60E4A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60A643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441F9DF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55DBC9B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5065760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214D5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E637DA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654CA42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30E02B8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425FC08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141BB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E10C08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785E96C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50A10C7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2F485F0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44DD9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A2C204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07BC3A9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1237211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63499E2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0B988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402A7CC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4C9301F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5C78567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4E1637D5">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10EE4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42E1C98A">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0B089022">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75802EF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1C7825A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75DDE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57B28A1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585F812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164C3B1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60154E6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134D9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1347BA0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239D3FA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576710F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75A47AD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52F28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664E503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2024A0B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449A737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7D6B4F5D">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170FD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ECD171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48B4876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66D0D8D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0411B60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50995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2CF43C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083BBAE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369AA93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127339F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20911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2A3976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3A7032B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015FF9E8">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7FCB2A74">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5FD10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39DA187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7B717540">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7B2F3483">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5199F83F">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0D0F7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top"/>
          </w:tcPr>
          <w:p w14:paraId="0F23F23E">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984" w:type="dxa"/>
            <w:vAlign w:val="top"/>
          </w:tcPr>
          <w:p w14:paraId="2A3F8C6B">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4678" w:type="dxa"/>
            <w:vAlign w:val="top"/>
          </w:tcPr>
          <w:p w14:paraId="0376D187">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c>
          <w:tcPr>
            <w:tcW w:w="1276" w:type="dxa"/>
            <w:vAlign w:val="top"/>
          </w:tcPr>
          <w:p w14:paraId="700D75CC">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p>
        </w:tc>
      </w:tr>
      <w:tr w14:paraId="2E98A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vAlign w:val="top"/>
          </w:tcPr>
          <w:p w14:paraId="729B0861">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1"/>
                <w:szCs w:val="21"/>
                <w:highlight w:val="none"/>
              </w:rPr>
            </w:pPr>
            <w:r>
              <w:rPr>
                <w:rFonts w:hint="eastAsia" w:ascii="宋体" w:hAnsi="宋体" w:eastAsia="宋体" w:cs="宋体"/>
                <w:color w:val="auto"/>
                <w:sz w:val="28"/>
                <w:szCs w:val="30"/>
                <w:highlight w:val="none"/>
              </w:rPr>
              <w:t>小计：</w:t>
            </w:r>
          </w:p>
        </w:tc>
      </w:tr>
      <w:tr w14:paraId="05CA7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bottom w:val="single" w:color="auto" w:sz="12" w:space="0"/>
            </w:tcBorders>
            <w:vAlign w:val="top"/>
          </w:tcPr>
          <w:p w14:paraId="18F56A66">
            <w:pPr>
              <w:pStyle w:val="28"/>
              <w:keepNext/>
              <w:keepLines w:val="0"/>
              <w:pageBreakBefore w:val="0"/>
              <w:kinsoku/>
              <w:wordWrap w:val="0"/>
              <w:overflowPunct/>
              <w:topLinePunct w:val="0"/>
              <w:bidi w:val="0"/>
              <w:spacing w:after="0" w:line="440" w:lineRule="exact"/>
              <w:ind w:left="63" w:right="63"/>
              <w:outlineLvl w:val="9"/>
              <w:rPr>
                <w:rFonts w:hint="eastAsia" w:ascii="宋体" w:hAnsi="宋体" w:eastAsia="宋体" w:cs="宋体"/>
                <w:color w:val="auto"/>
                <w:sz w:val="28"/>
                <w:szCs w:val="30"/>
                <w:highlight w:val="none"/>
              </w:rPr>
            </w:pPr>
          </w:p>
        </w:tc>
      </w:tr>
    </w:tbl>
    <w:p w14:paraId="17091282">
      <w:pPr>
        <w:pStyle w:val="5"/>
        <w:keepLines w:val="0"/>
        <w:pageBreakBefore w:val="0"/>
        <w:kinsoku/>
        <w:wordWrap w:val="0"/>
        <w:overflowPunct/>
        <w:topLinePunct w:val="0"/>
        <w:bidi w:val="0"/>
        <w:spacing w:line="380" w:lineRule="exact"/>
        <w:ind w:firstLine="420" w:firstLineChars="200"/>
        <w:outlineLvl w:val="9"/>
        <w:rPr>
          <w:rFonts w:hint="eastAsia" w:ascii="宋体" w:hAnsi="宋体" w:eastAsia="宋体" w:cs="宋体"/>
          <w:color w:val="auto"/>
          <w:highlight w:val="none"/>
        </w:rPr>
      </w:pPr>
    </w:p>
    <w:p w14:paraId="3B5665E5">
      <w:pPr>
        <w:keepLines w:val="0"/>
        <w:pageBreakBefore w:val="0"/>
        <w:tabs>
          <w:tab w:val="left" w:pos="7528"/>
        </w:tabs>
        <w:kinsoku/>
        <w:wordWrap w:val="0"/>
        <w:overflowPunct/>
        <w:topLinePunct w:val="0"/>
        <w:bidi w:val="0"/>
        <w:spacing w:line="360" w:lineRule="auto"/>
        <w:outlineLvl w:val="9"/>
        <w:rPr>
          <w:rFonts w:hint="eastAsia" w:ascii="宋体" w:hAnsi="宋体" w:eastAsia="宋体" w:cs="宋体"/>
          <w:color w:val="auto"/>
          <w:sz w:val="24"/>
          <w:highlight w:val="none"/>
        </w:rPr>
      </w:pPr>
    </w:p>
    <w:p w14:paraId="056609DF">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50312EA8">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715C7E55">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38407DAC">
      <w:pPr>
        <w:pStyle w:val="10"/>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0DFBE8B4">
      <w:pPr>
        <w:pStyle w:val="7"/>
        <w:keepLines w:val="0"/>
        <w:pageBreakBefore w:val="0"/>
        <w:kinsoku/>
        <w:wordWrap w:val="0"/>
        <w:overflowPunct/>
        <w:topLinePunct w:val="0"/>
        <w:bidi w:val="0"/>
        <w:outlineLvl w:val="9"/>
        <w:rPr>
          <w:rFonts w:hint="eastAsia" w:ascii="宋体" w:hAnsi="宋体" w:eastAsia="宋体" w:cs="宋体"/>
          <w:color w:val="auto"/>
          <w:sz w:val="21"/>
          <w:szCs w:val="21"/>
          <w:highlight w:val="none"/>
          <w:u w:val="single"/>
          <w:lang w:val="en-US"/>
        </w:rPr>
      </w:pPr>
    </w:p>
    <w:p w14:paraId="23313A21">
      <w:pPr>
        <w:keepLines w:val="0"/>
        <w:pageBreakBefore w:val="0"/>
        <w:kinsoku/>
        <w:wordWrap w:val="0"/>
        <w:overflowPunct/>
        <w:topLinePunct w:val="0"/>
        <w:bidi w:val="0"/>
        <w:outlineLvl w:val="9"/>
        <w:rPr>
          <w:rFonts w:hint="eastAsia" w:ascii="宋体" w:hAnsi="宋体" w:eastAsia="宋体" w:cs="宋体"/>
          <w:color w:val="auto"/>
          <w:szCs w:val="21"/>
          <w:highlight w:val="none"/>
          <w:u w:val="single"/>
        </w:rPr>
      </w:pPr>
    </w:p>
    <w:p w14:paraId="55078ED6">
      <w:pPr>
        <w:keepLines w:val="0"/>
        <w:pageBreakBefore w:val="0"/>
        <w:kinsoku/>
        <w:wordWrap w:val="0"/>
        <w:overflowPunct/>
        <w:topLinePunct w:val="0"/>
        <w:bidi w:val="0"/>
        <w:spacing w:line="480" w:lineRule="exact"/>
        <w:jc w:val="center"/>
        <w:outlineLvl w:val="0"/>
        <w:rPr>
          <w:rFonts w:hint="eastAsia" w:ascii="宋体" w:hAnsi="宋体" w:eastAsia="宋体" w:cs="宋体"/>
          <w:b/>
          <w:color w:val="auto"/>
          <w:sz w:val="44"/>
          <w:highlight w:val="none"/>
          <w:lang w:val="en-US" w:eastAsia="zh-CN"/>
        </w:rPr>
      </w:pPr>
      <w:bookmarkStart w:id="1022" w:name="_Toc29825"/>
      <w:bookmarkStart w:id="1023" w:name="_Toc18109"/>
      <w:bookmarkStart w:id="1024" w:name="_Toc532921661"/>
      <w:bookmarkStart w:id="1025" w:name="_Toc29457"/>
      <w:r>
        <w:rPr>
          <w:rFonts w:hint="eastAsia" w:ascii="宋体" w:hAnsi="宋体" w:eastAsia="宋体" w:cs="宋体"/>
          <w:b/>
          <w:color w:val="auto"/>
          <w:sz w:val="44"/>
          <w:highlight w:val="none"/>
          <w:lang w:eastAsia="zh-CN"/>
        </w:rPr>
        <w:t>第</w:t>
      </w:r>
      <w:r>
        <w:rPr>
          <w:rFonts w:hint="eastAsia" w:ascii="宋体" w:hAnsi="宋体" w:eastAsia="宋体" w:cs="宋体"/>
          <w:b/>
          <w:color w:val="auto"/>
          <w:sz w:val="44"/>
          <w:highlight w:val="none"/>
          <w:lang w:val="en-US" w:eastAsia="zh-CN"/>
        </w:rPr>
        <w:t>四</w:t>
      </w:r>
      <w:r>
        <w:rPr>
          <w:rFonts w:hint="eastAsia" w:ascii="宋体" w:hAnsi="宋体" w:eastAsia="宋体" w:cs="宋体"/>
          <w:b/>
          <w:color w:val="auto"/>
          <w:sz w:val="44"/>
          <w:highlight w:val="none"/>
          <w:lang w:eastAsia="zh-CN"/>
        </w:rPr>
        <w:t>章</w:t>
      </w:r>
      <w:r>
        <w:rPr>
          <w:rFonts w:hint="eastAsia" w:ascii="宋体" w:hAnsi="宋体" w:eastAsia="宋体" w:cs="宋体"/>
          <w:b/>
          <w:color w:val="auto"/>
          <w:sz w:val="44"/>
          <w:highlight w:val="none"/>
          <w:lang w:val="en-US" w:eastAsia="zh-CN"/>
        </w:rPr>
        <w:t xml:space="preserve"> </w:t>
      </w:r>
      <w:bookmarkEnd w:id="1022"/>
      <w:bookmarkEnd w:id="1023"/>
      <w:bookmarkEnd w:id="1024"/>
      <w:r>
        <w:rPr>
          <w:rFonts w:hint="eastAsia" w:ascii="宋体" w:hAnsi="宋体" w:eastAsia="宋体" w:cs="宋体"/>
          <w:b/>
          <w:color w:val="auto"/>
          <w:sz w:val="44"/>
          <w:highlight w:val="none"/>
          <w:lang w:val="en-US" w:eastAsia="zh-CN"/>
        </w:rPr>
        <w:t>工程量清单及图纸</w:t>
      </w:r>
      <w:bookmarkEnd w:id="1025"/>
    </w:p>
    <w:p w14:paraId="650EAE09">
      <w:pPr>
        <w:keepLines w:val="0"/>
        <w:pageBreakBefore w:val="0"/>
        <w:tabs>
          <w:tab w:val="left" w:pos="1281"/>
        </w:tabs>
        <w:kinsoku/>
        <w:wordWrap w:val="0"/>
        <w:overflowPunct/>
        <w:topLinePunct w:val="0"/>
        <w:bidi w:val="0"/>
        <w:spacing w:before="55"/>
        <w:ind w:right="14" w:firstLine="1928" w:firstLineChars="600"/>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（供应商在广西政府采购云平台自行下载）</w:t>
      </w:r>
    </w:p>
    <w:p w14:paraId="64688765">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6DD485C0">
      <w:pPr>
        <w:keepLines w:val="0"/>
        <w:pageBreakBefore w:val="0"/>
        <w:kinsoku/>
        <w:wordWrap w:val="0"/>
        <w:overflowPunct/>
        <w:topLinePunct w:val="0"/>
        <w:bidi w:val="0"/>
        <w:spacing w:line="480" w:lineRule="exact"/>
        <w:outlineLvl w:val="9"/>
        <w:rPr>
          <w:rFonts w:hint="eastAsia" w:ascii="宋体" w:hAnsi="宋体" w:eastAsia="宋体" w:cs="宋体"/>
          <w:b/>
          <w:color w:val="auto"/>
          <w:sz w:val="44"/>
          <w:highlight w:val="none"/>
        </w:rPr>
      </w:pPr>
      <w:bookmarkStart w:id="1026" w:name="_Toc394589075"/>
      <w:bookmarkStart w:id="1027" w:name="_Toc28900"/>
    </w:p>
    <w:p w14:paraId="4DD396B0">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0F6D5B26">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12968B5E">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47D4AE9D">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3BC8F43C">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5495D1AC">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1FC49370">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73D4C5F6">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22362612">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4AC2F933">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11405685">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3631846D">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3281E4D3">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64976325">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392E6C2A">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44D731A1">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19D5669F">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3542A432">
      <w:pPr>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5F1A79BA">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1ACDD378">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29A73E88">
      <w:pPr>
        <w:keepLines w:val="0"/>
        <w:pageBreakBefore w:val="0"/>
        <w:kinsoku/>
        <w:wordWrap w:val="0"/>
        <w:overflowPunct/>
        <w:topLinePunct w:val="0"/>
        <w:bidi w:val="0"/>
        <w:spacing w:line="480" w:lineRule="exact"/>
        <w:outlineLvl w:val="9"/>
        <w:rPr>
          <w:rFonts w:hint="eastAsia" w:ascii="宋体" w:hAnsi="宋体" w:eastAsia="宋体" w:cs="宋体"/>
          <w:b/>
          <w:color w:val="auto"/>
          <w:sz w:val="44"/>
          <w:highlight w:val="none"/>
        </w:rPr>
      </w:pPr>
    </w:p>
    <w:p w14:paraId="01AC96B9">
      <w:pPr>
        <w:keepLines w:val="0"/>
        <w:pageBreakBefore w:val="0"/>
        <w:kinsoku/>
        <w:wordWrap w:val="0"/>
        <w:overflowPunct/>
        <w:topLinePunct w:val="0"/>
        <w:bidi w:val="0"/>
        <w:spacing w:line="480" w:lineRule="exact"/>
        <w:jc w:val="center"/>
        <w:outlineLvl w:val="0"/>
        <w:rPr>
          <w:rFonts w:hint="eastAsia" w:ascii="宋体" w:hAnsi="宋体" w:eastAsia="宋体" w:cs="宋体"/>
          <w:b/>
          <w:color w:val="auto"/>
          <w:sz w:val="44"/>
          <w:highlight w:val="none"/>
        </w:rPr>
      </w:pPr>
      <w:bookmarkStart w:id="1028" w:name="_Toc29876"/>
      <w:bookmarkStart w:id="1029" w:name="_Toc5725"/>
      <w:bookmarkStart w:id="1030" w:name="_Toc2458"/>
      <w:bookmarkStart w:id="1031" w:name="_Toc532921665"/>
      <w:bookmarkStart w:id="1032" w:name="_Toc15287"/>
      <w:r>
        <w:rPr>
          <w:rFonts w:hint="eastAsia" w:ascii="宋体" w:hAnsi="宋体" w:eastAsia="宋体" w:cs="宋体"/>
          <w:b/>
          <w:color w:val="auto"/>
          <w:sz w:val="44"/>
          <w:highlight w:val="none"/>
        </w:rPr>
        <w:t>第</w:t>
      </w:r>
      <w:r>
        <w:rPr>
          <w:rFonts w:hint="eastAsia" w:ascii="宋体" w:hAnsi="宋体" w:eastAsia="宋体" w:cs="宋体"/>
          <w:b/>
          <w:color w:val="auto"/>
          <w:sz w:val="44"/>
          <w:highlight w:val="none"/>
          <w:lang w:val="en-US" w:eastAsia="zh-CN"/>
        </w:rPr>
        <w:t>五</w:t>
      </w:r>
      <w:r>
        <w:rPr>
          <w:rFonts w:hint="eastAsia" w:ascii="宋体" w:hAnsi="宋体" w:eastAsia="宋体" w:cs="宋体"/>
          <w:b/>
          <w:color w:val="auto"/>
          <w:sz w:val="44"/>
          <w:highlight w:val="none"/>
        </w:rPr>
        <w:t xml:space="preserve">章 </w:t>
      </w:r>
      <w:bookmarkEnd w:id="1026"/>
      <w:bookmarkEnd w:id="1027"/>
      <w:bookmarkEnd w:id="1028"/>
      <w:bookmarkEnd w:id="1029"/>
      <w:bookmarkEnd w:id="1030"/>
      <w:bookmarkEnd w:id="1031"/>
      <w:r>
        <w:rPr>
          <w:rFonts w:hint="eastAsia" w:ascii="宋体" w:hAnsi="宋体" w:eastAsia="宋体" w:cs="宋体"/>
          <w:b/>
          <w:color w:val="auto"/>
          <w:sz w:val="44"/>
          <w:highlight w:val="none"/>
        </w:rPr>
        <w:t>技术规范</w:t>
      </w:r>
      <w:bookmarkEnd w:id="1032"/>
    </w:p>
    <w:p w14:paraId="41B2FE14">
      <w:pPr>
        <w:pStyle w:val="9"/>
        <w:keepLines w:val="0"/>
        <w:pageBreakBefore w:val="0"/>
        <w:kinsoku/>
        <w:wordWrap w:val="0"/>
        <w:overflowPunct/>
        <w:topLinePunct w:val="0"/>
        <w:bidi w:val="0"/>
        <w:jc w:val="center"/>
        <w:outlineLvl w:val="9"/>
        <w:rPr>
          <w:rFonts w:hint="eastAsia" w:ascii="宋体" w:hAnsi="宋体" w:eastAsia="宋体" w:cs="宋体"/>
          <w:color w:val="auto"/>
          <w:highlight w:val="none"/>
        </w:rPr>
      </w:pPr>
    </w:p>
    <w:p w14:paraId="0F9FC00A">
      <w:pPr>
        <w:keepLines w:val="0"/>
        <w:pageBreakBefore w:val="0"/>
        <w:kinsoku/>
        <w:wordWrap w:val="0"/>
        <w:overflowPunct/>
        <w:topLinePunct w:val="0"/>
        <w:bidi w:val="0"/>
        <w:spacing w:line="340" w:lineRule="exact"/>
        <w:outlineLvl w:val="9"/>
        <w:rPr>
          <w:rFonts w:hint="eastAsia" w:ascii="宋体" w:hAnsi="宋体" w:eastAsia="宋体" w:cs="宋体"/>
          <w:color w:val="auto"/>
          <w:szCs w:val="21"/>
          <w:highlight w:val="none"/>
        </w:rPr>
      </w:pPr>
      <w:bookmarkStart w:id="1033" w:name="_Toc11192"/>
      <w:bookmarkStart w:id="1034" w:name="_Toc19399"/>
      <w:bookmarkStart w:id="1035" w:name="_Toc8766"/>
      <w:bookmarkStart w:id="1036" w:name="_Toc532921666"/>
      <w:bookmarkStart w:id="1037" w:name="_Toc21588"/>
      <w:r>
        <w:rPr>
          <w:rFonts w:hint="eastAsia" w:ascii="宋体" w:hAnsi="宋体" w:eastAsia="宋体" w:cs="宋体"/>
          <w:color w:val="auto"/>
          <w:szCs w:val="21"/>
          <w:highlight w:val="none"/>
        </w:rPr>
        <w:t>本工程应该认真</w:t>
      </w:r>
      <w:r>
        <w:rPr>
          <w:rFonts w:hint="eastAsia" w:ascii="宋体" w:hAnsi="宋体" w:eastAsia="宋体" w:cs="宋体"/>
          <w:color w:val="auto"/>
          <w:highlight w:val="none"/>
        </w:rPr>
        <w:t>按照设计施工图纸</w:t>
      </w:r>
      <w:r>
        <w:rPr>
          <w:rFonts w:hint="eastAsia" w:ascii="宋体" w:hAnsi="宋体" w:eastAsia="宋体" w:cs="宋体"/>
          <w:color w:val="auto"/>
          <w:szCs w:val="21"/>
          <w:highlight w:val="none"/>
        </w:rPr>
        <w:t>的要求进行施工，同时也要严格执行国家相关的专业现行标准和技术规范。</w:t>
      </w:r>
    </w:p>
    <w:p w14:paraId="1D7F0E24">
      <w:pPr>
        <w:pStyle w:val="9"/>
        <w:keepLines w:val="0"/>
        <w:pageBreakBefore w:val="0"/>
        <w:kinsoku/>
        <w:wordWrap w:val="0"/>
        <w:overflowPunct/>
        <w:topLinePunct w:val="0"/>
        <w:bidi w:val="0"/>
        <w:spacing w:line="520" w:lineRule="exact"/>
        <w:jc w:val="center"/>
        <w:outlineLvl w:val="9"/>
        <w:rPr>
          <w:rFonts w:hint="eastAsia" w:ascii="宋体" w:hAnsi="宋体" w:eastAsia="宋体" w:cs="宋体"/>
          <w:color w:val="auto"/>
          <w:highlight w:val="none"/>
        </w:rPr>
      </w:pPr>
    </w:p>
    <w:p w14:paraId="4FDD3994">
      <w:pPr>
        <w:pStyle w:val="9"/>
        <w:keepLines w:val="0"/>
        <w:pageBreakBefore w:val="0"/>
        <w:kinsoku/>
        <w:wordWrap w:val="0"/>
        <w:overflowPunct/>
        <w:topLinePunct w:val="0"/>
        <w:bidi w:val="0"/>
        <w:spacing w:line="520" w:lineRule="exact"/>
        <w:jc w:val="center"/>
        <w:outlineLvl w:val="9"/>
        <w:rPr>
          <w:rFonts w:hint="eastAsia" w:ascii="宋体" w:hAnsi="宋体" w:eastAsia="宋体" w:cs="宋体"/>
          <w:color w:val="auto"/>
          <w:highlight w:val="none"/>
        </w:rPr>
      </w:pPr>
    </w:p>
    <w:p w14:paraId="5D340FB0">
      <w:pPr>
        <w:keepLines w:val="0"/>
        <w:pageBreakBefore w:val="0"/>
        <w:kinsoku/>
        <w:wordWrap w:val="0"/>
        <w:overflowPunct/>
        <w:topLinePunct w:val="0"/>
        <w:bidi w:val="0"/>
        <w:outlineLvl w:val="9"/>
        <w:rPr>
          <w:rFonts w:hint="eastAsia" w:ascii="宋体" w:hAnsi="宋体" w:eastAsia="宋体" w:cs="宋体"/>
          <w:color w:val="auto"/>
          <w:highlight w:val="none"/>
        </w:rPr>
      </w:pPr>
    </w:p>
    <w:p w14:paraId="394BC507">
      <w:pPr>
        <w:keepLines w:val="0"/>
        <w:pageBreakBefore w:val="0"/>
        <w:kinsoku/>
        <w:wordWrap w:val="0"/>
        <w:overflowPunct/>
        <w:topLinePunct w:val="0"/>
        <w:bidi w:val="0"/>
        <w:outlineLvl w:val="9"/>
        <w:rPr>
          <w:rFonts w:hint="eastAsia" w:ascii="宋体" w:hAnsi="宋体" w:eastAsia="宋体" w:cs="宋体"/>
          <w:color w:val="auto"/>
          <w:highlight w:val="none"/>
        </w:rPr>
      </w:pPr>
    </w:p>
    <w:p w14:paraId="346DC93F">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269F9DD5">
      <w:pPr>
        <w:keepLines w:val="0"/>
        <w:pageBreakBefore w:val="0"/>
        <w:kinsoku/>
        <w:wordWrap w:val="0"/>
        <w:overflowPunct/>
        <w:topLinePunct w:val="0"/>
        <w:bidi w:val="0"/>
        <w:outlineLvl w:val="9"/>
        <w:rPr>
          <w:rFonts w:hint="eastAsia" w:ascii="宋体" w:hAnsi="宋体" w:eastAsia="宋体" w:cs="宋体"/>
          <w:color w:val="auto"/>
          <w:highlight w:val="none"/>
        </w:rPr>
      </w:pPr>
    </w:p>
    <w:p w14:paraId="4BDCA512">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7BCD7E3A">
      <w:pPr>
        <w:keepLines w:val="0"/>
        <w:pageBreakBefore w:val="0"/>
        <w:kinsoku/>
        <w:wordWrap w:val="0"/>
        <w:overflowPunct/>
        <w:topLinePunct w:val="0"/>
        <w:bidi w:val="0"/>
        <w:outlineLvl w:val="9"/>
        <w:rPr>
          <w:rFonts w:hint="eastAsia" w:ascii="宋体" w:hAnsi="宋体" w:eastAsia="宋体" w:cs="宋体"/>
          <w:color w:val="auto"/>
          <w:highlight w:val="none"/>
        </w:rPr>
      </w:pPr>
    </w:p>
    <w:p w14:paraId="0999C335">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602DC337">
      <w:pPr>
        <w:keepLines w:val="0"/>
        <w:pageBreakBefore w:val="0"/>
        <w:kinsoku/>
        <w:wordWrap w:val="0"/>
        <w:overflowPunct/>
        <w:topLinePunct w:val="0"/>
        <w:bidi w:val="0"/>
        <w:outlineLvl w:val="9"/>
        <w:rPr>
          <w:rFonts w:hint="eastAsia" w:ascii="宋体" w:hAnsi="宋体" w:eastAsia="宋体" w:cs="宋体"/>
          <w:color w:val="auto"/>
          <w:highlight w:val="none"/>
        </w:rPr>
      </w:pPr>
    </w:p>
    <w:p w14:paraId="0F3E6454">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2A5421AD">
      <w:pPr>
        <w:keepLines w:val="0"/>
        <w:pageBreakBefore w:val="0"/>
        <w:kinsoku/>
        <w:wordWrap w:val="0"/>
        <w:overflowPunct/>
        <w:topLinePunct w:val="0"/>
        <w:bidi w:val="0"/>
        <w:outlineLvl w:val="9"/>
        <w:rPr>
          <w:rFonts w:hint="eastAsia" w:ascii="宋体" w:hAnsi="宋体" w:eastAsia="宋体" w:cs="宋体"/>
          <w:color w:val="auto"/>
          <w:highlight w:val="none"/>
        </w:rPr>
      </w:pPr>
    </w:p>
    <w:p w14:paraId="0E19F7F0">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0E04FEAA">
      <w:pPr>
        <w:keepLines w:val="0"/>
        <w:pageBreakBefore w:val="0"/>
        <w:kinsoku/>
        <w:wordWrap w:val="0"/>
        <w:overflowPunct/>
        <w:topLinePunct w:val="0"/>
        <w:bidi w:val="0"/>
        <w:outlineLvl w:val="9"/>
        <w:rPr>
          <w:rFonts w:hint="eastAsia" w:ascii="宋体" w:hAnsi="宋体" w:eastAsia="宋体" w:cs="宋体"/>
          <w:color w:val="auto"/>
          <w:highlight w:val="none"/>
        </w:rPr>
      </w:pPr>
    </w:p>
    <w:p w14:paraId="22DCB45C">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3BFF3049">
      <w:pPr>
        <w:keepLines w:val="0"/>
        <w:pageBreakBefore w:val="0"/>
        <w:kinsoku/>
        <w:wordWrap w:val="0"/>
        <w:overflowPunct/>
        <w:topLinePunct w:val="0"/>
        <w:bidi w:val="0"/>
        <w:outlineLvl w:val="9"/>
        <w:rPr>
          <w:rFonts w:hint="eastAsia" w:ascii="宋体" w:hAnsi="宋体" w:eastAsia="宋体" w:cs="宋体"/>
          <w:color w:val="auto"/>
          <w:highlight w:val="none"/>
        </w:rPr>
      </w:pPr>
    </w:p>
    <w:p w14:paraId="1D990D57">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5D10204E">
      <w:pPr>
        <w:keepLines w:val="0"/>
        <w:pageBreakBefore w:val="0"/>
        <w:kinsoku/>
        <w:wordWrap w:val="0"/>
        <w:overflowPunct/>
        <w:topLinePunct w:val="0"/>
        <w:bidi w:val="0"/>
        <w:outlineLvl w:val="9"/>
        <w:rPr>
          <w:rFonts w:hint="eastAsia" w:ascii="宋体" w:hAnsi="宋体" w:eastAsia="宋体" w:cs="宋体"/>
          <w:color w:val="auto"/>
          <w:highlight w:val="none"/>
        </w:rPr>
      </w:pPr>
    </w:p>
    <w:p w14:paraId="78A1D5E7">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6DEABBC5">
      <w:pPr>
        <w:keepLines w:val="0"/>
        <w:pageBreakBefore w:val="0"/>
        <w:kinsoku/>
        <w:wordWrap w:val="0"/>
        <w:overflowPunct/>
        <w:topLinePunct w:val="0"/>
        <w:bidi w:val="0"/>
        <w:outlineLvl w:val="9"/>
        <w:rPr>
          <w:rFonts w:hint="eastAsia" w:ascii="宋体" w:hAnsi="宋体" w:eastAsia="宋体" w:cs="宋体"/>
          <w:color w:val="auto"/>
          <w:highlight w:val="none"/>
        </w:rPr>
      </w:pPr>
    </w:p>
    <w:p w14:paraId="2629DCC2">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5FEAED96">
      <w:pPr>
        <w:keepLines w:val="0"/>
        <w:pageBreakBefore w:val="0"/>
        <w:kinsoku/>
        <w:wordWrap w:val="0"/>
        <w:overflowPunct/>
        <w:topLinePunct w:val="0"/>
        <w:bidi w:val="0"/>
        <w:outlineLvl w:val="9"/>
        <w:rPr>
          <w:rFonts w:hint="eastAsia" w:ascii="宋体" w:hAnsi="宋体" w:eastAsia="宋体" w:cs="宋体"/>
          <w:color w:val="auto"/>
          <w:highlight w:val="none"/>
        </w:rPr>
      </w:pPr>
    </w:p>
    <w:p w14:paraId="276161DE">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31968CBB">
      <w:pPr>
        <w:keepLines w:val="0"/>
        <w:pageBreakBefore w:val="0"/>
        <w:kinsoku/>
        <w:wordWrap w:val="0"/>
        <w:overflowPunct/>
        <w:topLinePunct w:val="0"/>
        <w:bidi w:val="0"/>
        <w:outlineLvl w:val="9"/>
        <w:rPr>
          <w:rFonts w:hint="eastAsia" w:ascii="宋体" w:hAnsi="宋体" w:eastAsia="宋体" w:cs="宋体"/>
          <w:color w:val="auto"/>
          <w:highlight w:val="none"/>
        </w:rPr>
      </w:pPr>
    </w:p>
    <w:p w14:paraId="0352E3EC">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3728D0F4">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31CBA886">
      <w:pPr>
        <w:keepLines w:val="0"/>
        <w:pageBreakBefore w:val="0"/>
        <w:kinsoku/>
        <w:wordWrap w:val="0"/>
        <w:overflowPunct/>
        <w:topLinePunct w:val="0"/>
        <w:bidi w:val="0"/>
        <w:outlineLvl w:val="9"/>
        <w:rPr>
          <w:rFonts w:hint="eastAsia" w:ascii="宋体" w:hAnsi="宋体" w:eastAsia="宋体" w:cs="宋体"/>
          <w:color w:val="auto"/>
          <w:highlight w:val="none"/>
        </w:rPr>
      </w:pPr>
    </w:p>
    <w:p w14:paraId="2F812A06">
      <w:pPr>
        <w:pStyle w:val="9"/>
        <w:keepLines w:val="0"/>
        <w:pageBreakBefore w:val="0"/>
        <w:kinsoku/>
        <w:wordWrap w:val="0"/>
        <w:overflowPunct/>
        <w:topLinePunct w:val="0"/>
        <w:bidi w:val="0"/>
        <w:spacing w:line="520" w:lineRule="exact"/>
        <w:jc w:val="center"/>
        <w:outlineLvl w:val="0"/>
        <w:rPr>
          <w:rFonts w:hint="eastAsia" w:ascii="宋体" w:hAnsi="宋体" w:eastAsia="宋体" w:cs="宋体"/>
          <w:color w:val="auto"/>
          <w:sz w:val="44"/>
          <w:highlight w:val="none"/>
        </w:rPr>
      </w:pPr>
      <w:bookmarkStart w:id="1038" w:name="_Toc11011"/>
      <w:r>
        <w:rPr>
          <w:rFonts w:hint="eastAsia" w:ascii="宋体" w:hAnsi="宋体" w:eastAsia="宋体" w:cs="宋体"/>
          <w:b/>
          <w:bCs/>
          <w:color w:val="auto"/>
          <w:sz w:val="44"/>
          <w:highlight w:val="none"/>
        </w:rPr>
        <w:t>第</w:t>
      </w:r>
      <w:r>
        <w:rPr>
          <w:rFonts w:hint="eastAsia" w:ascii="宋体" w:hAnsi="宋体" w:eastAsia="宋体" w:cs="宋体"/>
          <w:b/>
          <w:bCs/>
          <w:color w:val="auto"/>
          <w:sz w:val="44"/>
          <w:highlight w:val="none"/>
          <w:lang w:val="en-US" w:eastAsia="zh-CN"/>
        </w:rPr>
        <w:t>六</w:t>
      </w:r>
      <w:r>
        <w:rPr>
          <w:rFonts w:hint="eastAsia" w:ascii="宋体" w:hAnsi="宋体" w:eastAsia="宋体" w:cs="宋体"/>
          <w:b/>
          <w:bCs/>
          <w:color w:val="auto"/>
          <w:sz w:val="44"/>
          <w:highlight w:val="none"/>
        </w:rPr>
        <w:t xml:space="preserve">章 </w:t>
      </w:r>
      <w:bookmarkEnd w:id="1033"/>
      <w:bookmarkEnd w:id="1034"/>
      <w:bookmarkEnd w:id="1035"/>
      <w:bookmarkEnd w:id="1036"/>
      <w:bookmarkEnd w:id="1037"/>
      <w:r>
        <w:rPr>
          <w:rFonts w:hint="eastAsia" w:ascii="宋体" w:hAnsi="宋体" w:eastAsia="宋体" w:cs="宋体"/>
          <w:b/>
          <w:bCs/>
          <w:color w:val="auto"/>
          <w:sz w:val="44"/>
          <w:highlight w:val="none"/>
        </w:rPr>
        <w:t>响应文件格式</w:t>
      </w:r>
      <w:bookmarkEnd w:id="1038"/>
    </w:p>
    <w:p w14:paraId="44C1DE8F">
      <w:pPr>
        <w:pStyle w:val="9"/>
        <w:keepLines w:val="0"/>
        <w:pageBreakBefore w:val="0"/>
        <w:kinsoku/>
        <w:wordWrap w:val="0"/>
        <w:overflowPunct/>
        <w:topLinePunct w:val="0"/>
        <w:bidi w:val="0"/>
        <w:jc w:val="center"/>
        <w:outlineLvl w:val="9"/>
        <w:rPr>
          <w:rFonts w:hint="eastAsia" w:ascii="宋体" w:hAnsi="宋体" w:eastAsia="宋体" w:cs="宋体"/>
          <w:b/>
          <w:color w:val="auto"/>
          <w:sz w:val="30"/>
          <w:szCs w:val="30"/>
          <w:highlight w:val="none"/>
        </w:rPr>
      </w:pPr>
    </w:p>
    <w:p w14:paraId="2E32C88A">
      <w:pPr>
        <w:pStyle w:val="9"/>
        <w:keepLines w:val="0"/>
        <w:pageBreakBefore w:val="0"/>
        <w:kinsoku/>
        <w:wordWrap w:val="0"/>
        <w:overflowPunct/>
        <w:topLinePunct w:val="0"/>
        <w:bidi w:val="0"/>
        <w:jc w:val="center"/>
        <w:outlineLvl w:val="9"/>
        <w:rPr>
          <w:rFonts w:hint="eastAsia" w:ascii="宋体" w:hAnsi="宋体" w:eastAsia="宋体" w:cs="宋体"/>
          <w:b/>
          <w:color w:val="auto"/>
          <w:sz w:val="30"/>
          <w:szCs w:val="30"/>
          <w:highlight w:val="none"/>
        </w:rPr>
      </w:pPr>
    </w:p>
    <w:p w14:paraId="18E31F35">
      <w:pPr>
        <w:pStyle w:val="9"/>
        <w:keepLines w:val="0"/>
        <w:pageBreakBefore w:val="0"/>
        <w:kinsoku/>
        <w:wordWrap w:val="0"/>
        <w:overflowPunct/>
        <w:topLinePunct w:val="0"/>
        <w:bidi w:val="0"/>
        <w:jc w:val="center"/>
        <w:outlineLvl w:val="9"/>
        <w:rPr>
          <w:rFonts w:hint="eastAsia" w:ascii="宋体" w:hAnsi="宋体" w:eastAsia="宋体" w:cs="宋体"/>
          <w:b/>
          <w:color w:val="auto"/>
          <w:sz w:val="30"/>
          <w:szCs w:val="30"/>
          <w:highlight w:val="none"/>
        </w:rPr>
      </w:pPr>
    </w:p>
    <w:p w14:paraId="62005FCB">
      <w:pPr>
        <w:pStyle w:val="9"/>
        <w:keepLines w:val="0"/>
        <w:pageBreakBefore w:val="0"/>
        <w:kinsoku/>
        <w:wordWrap w:val="0"/>
        <w:overflowPunct/>
        <w:topLinePunct w:val="0"/>
        <w:bidi w:val="0"/>
        <w:jc w:val="center"/>
        <w:outlineLvl w:val="9"/>
        <w:rPr>
          <w:rFonts w:hint="eastAsia" w:ascii="宋体" w:hAnsi="宋体" w:eastAsia="宋体" w:cs="宋体"/>
          <w:b/>
          <w:color w:val="auto"/>
          <w:sz w:val="30"/>
          <w:szCs w:val="30"/>
          <w:highlight w:val="none"/>
        </w:rPr>
      </w:pPr>
    </w:p>
    <w:p w14:paraId="4E05453B">
      <w:pPr>
        <w:pStyle w:val="9"/>
        <w:keepLines w:val="0"/>
        <w:pageBreakBefore w:val="0"/>
        <w:kinsoku/>
        <w:wordWrap w:val="0"/>
        <w:overflowPunct/>
        <w:topLinePunct w:val="0"/>
        <w:bidi w:val="0"/>
        <w:jc w:val="center"/>
        <w:outlineLvl w:val="9"/>
        <w:rPr>
          <w:rFonts w:hint="eastAsia" w:ascii="宋体" w:hAnsi="宋体" w:eastAsia="宋体" w:cs="宋体"/>
          <w:b/>
          <w:color w:val="auto"/>
          <w:sz w:val="30"/>
          <w:szCs w:val="30"/>
          <w:highlight w:val="none"/>
        </w:rPr>
      </w:pPr>
    </w:p>
    <w:p w14:paraId="4B3A6339">
      <w:pPr>
        <w:keepLines w:val="0"/>
        <w:pageBreakBefore w:val="0"/>
        <w:kinsoku/>
        <w:wordWrap w:val="0"/>
        <w:overflowPunct/>
        <w:topLinePunct w:val="0"/>
        <w:bidi w:val="0"/>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w:t>
      </w:r>
    </w:p>
    <w:p w14:paraId="48A80560">
      <w:pPr>
        <w:keepLines w:val="0"/>
        <w:pageBreakBefore w:val="0"/>
        <w:kinsoku/>
        <w:wordWrap w:val="0"/>
        <w:overflowPunct/>
        <w:topLinePunct w:val="0"/>
        <w:bidi w:val="0"/>
        <w:snapToGrid w:val="0"/>
        <w:spacing w:before="50" w:after="50"/>
        <w:outlineLvl w:val="9"/>
        <w:rPr>
          <w:rFonts w:hint="eastAsia" w:ascii="宋体" w:hAnsi="宋体" w:eastAsia="宋体" w:cs="宋体"/>
          <w:b/>
          <w:bCs/>
          <w:color w:val="auto"/>
          <w:sz w:val="24"/>
          <w:highlight w:val="none"/>
        </w:rPr>
      </w:pPr>
    </w:p>
    <w:p w14:paraId="7B61B327">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5A453FFF">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bCs/>
          <w:color w:val="auto"/>
          <w:sz w:val="24"/>
          <w:szCs w:val="20"/>
          <w:highlight w:val="none"/>
        </w:rPr>
      </w:pPr>
    </w:p>
    <w:p w14:paraId="6A1B22B4">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033C0B5">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309CE19C">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71D99BDF">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32"/>
          <w:szCs w:val="32"/>
          <w:highlight w:val="none"/>
        </w:rPr>
      </w:pPr>
    </w:p>
    <w:p w14:paraId="4B912DA4">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6E32888">
      <w:pPr>
        <w:keepLines w:val="0"/>
        <w:pageBreakBefore w:val="0"/>
        <w:kinsoku/>
        <w:wordWrap w:val="0"/>
        <w:overflowPunct/>
        <w:topLinePunct w:val="0"/>
        <w:bidi w:val="0"/>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3920A188">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D7C4A26">
      <w:pPr>
        <w:keepLines w:val="0"/>
        <w:pageBreakBefore w:val="0"/>
        <w:kinsoku/>
        <w:wordWrap w:val="0"/>
        <w:overflowPunct/>
        <w:topLinePunct w:val="0"/>
        <w:bidi w:val="0"/>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22F1AD6C">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A6F563">
      <w:pPr>
        <w:keepLines w:val="0"/>
        <w:pageBreakBefore w:val="0"/>
        <w:kinsoku/>
        <w:wordWrap w:val="0"/>
        <w:overflowPunct/>
        <w:topLinePunct w:val="0"/>
        <w:bidi w:val="0"/>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14980CBE">
      <w:pPr>
        <w:keepLines w:val="0"/>
        <w:pageBreakBefore w:val="0"/>
        <w:kinsoku/>
        <w:wordWrap w:val="0"/>
        <w:overflowPunct/>
        <w:topLinePunct w:val="0"/>
        <w:bidi w:val="0"/>
        <w:snapToGrid w:val="0"/>
        <w:spacing w:before="120" w:beforeLines="50" w:after="50"/>
        <w:ind w:firstLine="480" w:firstLineChars="150"/>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69BA5437">
      <w:pPr>
        <w:keepLines w:val="0"/>
        <w:pageBreakBefore w:val="0"/>
        <w:kinsoku/>
        <w:wordWrap w:val="0"/>
        <w:overflowPunct/>
        <w:topLinePunct w:val="0"/>
        <w:bidi w:val="0"/>
        <w:snapToGrid w:val="0"/>
        <w:spacing w:before="120" w:beforeLines="50" w:after="50"/>
        <w:ind w:firstLine="5440" w:firstLineChars="1700"/>
        <w:jc w:val="center"/>
        <w:outlineLvl w:val="9"/>
        <w:rPr>
          <w:rFonts w:hint="eastAsia" w:ascii="宋体" w:hAnsi="宋体" w:eastAsia="宋体" w:cs="宋体"/>
          <w:bCs/>
          <w:color w:val="auto"/>
          <w:sz w:val="32"/>
          <w:szCs w:val="32"/>
          <w:highlight w:val="none"/>
        </w:rPr>
      </w:pPr>
    </w:p>
    <w:p w14:paraId="4C94B084">
      <w:pPr>
        <w:keepLines w:val="0"/>
        <w:pageBreakBefore w:val="0"/>
        <w:kinsoku/>
        <w:wordWrap w:val="0"/>
        <w:overflowPunct/>
        <w:topLinePunct w:val="0"/>
        <w:bidi w:val="0"/>
        <w:snapToGrid w:val="0"/>
        <w:spacing w:before="120" w:beforeLines="50" w:after="50"/>
        <w:ind w:firstLine="645"/>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6866949B">
      <w:pPr>
        <w:keepLines w:val="0"/>
        <w:pageBreakBefore w:val="0"/>
        <w:kinsoku/>
        <w:wordWrap w:val="0"/>
        <w:overflowPunct/>
        <w:topLinePunct w:val="0"/>
        <w:bidi w:val="0"/>
        <w:spacing w:line="240" w:lineRule="atLeast"/>
        <w:outlineLvl w:val="9"/>
        <w:rPr>
          <w:rFonts w:hint="eastAsia" w:ascii="宋体" w:hAnsi="宋体" w:eastAsia="宋体" w:cs="宋体"/>
          <w:bCs/>
          <w:color w:val="auto"/>
          <w:sz w:val="32"/>
          <w:szCs w:val="32"/>
          <w:highlight w:val="none"/>
        </w:rPr>
      </w:pPr>
      <w:r>
        <w:rPr>
          <w:rFonts w:hint="eastAsia" w:ascii="宋体" w:hAnsi="宋体" w:eastAsia="宋体" w:cs="宋体"/>
          <w:b/>
          <w:color w:val="auto"/>
          <w:sz w:val="36"/>
          <w:szCs w:val="36"/>
          <w:highlight w:val="none"/>
        </w:rPr>
        <w:br w:type="page"/>
      </w:r>
      <w:bookmarkStart w:id="1039" w:name="_Toc11665"/>
      <w:bookmarkStart w:id="1040" w:name="_Toc511064533"/>
      <w:bookmarkStart w:id="1041" w:name="_Toc394589077"/>
      <w:r>
        <w:rPr>
          <w:rFonts w:hint="eastAsia" w:ascii="宋体" w:hAnsi="宋体" w:eastAsia="宋体" w:cs="宋体"/>
          <w:b/>
          <w:bCs/>
          <w:color w:val="auto"/>
          <w:sz w:val="32"/>
          <w:szCs w:val="32"/>
          <w:highlight w:val="none"/>
        </w:rPr>
        <w:t>（响应文件封面格式）</w:t>
      </w:r>
    </w:p>
    <w:p w14:paraId="0152CABE">
      <w:pPr>
        <w:keepLines w:val="0"/>
        <w:pageBreakBefore w:val="0"/>
        <w:kinsoku/>
        <w:wordWrap w:val="0"/>
        <w:overflowPunct/>
        <w:topLinePunct w:val="0"/>
        <w:bidi w:val="0"/>
        <w:spacing w:line="240" w:lineRule="atLeast"/>
        <w:jc w:val="center"/>
        <w:outlineLvl w:val="9"/>
        <w:rPr>
          <w:rFonts w:hint="eastAsia" w:ascii="宋体" w:hAnsi="宋体" w:eastAsia="宋体" w:cs="宋体"/>
          <w:bCs/>
          <w:color w:val="auto"/>
          <w:sz w:val="24"/>
          <w:highlight w:val="none"/>
        </w:rPr>
      </w:pPr>
    </w:p>
    <w:p w14:paraId="1EB0E371">
      <w:pPr>
        <w:keepLines w:val="0"/>
        <w:pageBreakBefore w:val="0"/>
        <w:kinsoku/>
        <w:wordWrap w:val="0"/>
        <w:overflowPunct/>
        <w:topLinePunct w:val="0"/>
        <w:bidi w:val="0"/>
        <w:spacing w:line="240" w:lineRule="atLeast"/>
        <w:jc w:val="center"/>
        <w:outlineLvl w:val="9"/>
        <w:rPr>
          <w:rFonts w:hint="eastAsia" w:ascii="宋体" w:hAnsi="宋体" w:eastAsia="宋体" w:cs="宋体"/>
          <w:bCs/>
          <w:color w:val="auto"/>
          <w:sz w:val="24"/>
          <w:highlight w:val="none"/>
        </w:rPr>
      </w:pPr>
    </w:p>
    <w:p w14:paraId="5F6571FB">
      <w:pPr>
        <w:keepLines w:val="0"/>
        <w:pageBreakBefore w:val="0"/>
        <w:kinsoku/>
        <w:wordWrap w:val="0"/>
        <w:overflowPunct/>
        <w:topLinePunct w:val="0"/>
        <w:bidi w:val="0"/>
        <w:spacing w:line="240" w:lineRule="atLeast"/>
        <w:jc w:val="center"/>
        <w:outlineLvl w:val="9"/>
        <w:rPr>
          <w:rFonts w:hint="eastAsia" w:ascii="宋体" w:hAnsi="宋体" w:eastAsia="宋体" w:cs="宋体"/>
          <w:bCs/>
          <w:color w:val="auto"/>
          <w:sz w:val="24"/>
          <w:highlight w:val="none"/>
        </w:rPr>
      </w:pPr>
    </w:p>
    <w:p w14:paraId="41D65961">
      <w:pPr>
        <w:keepLines w:val="0"/>
        <w:pageBreakBefore w:val="0"/>
        <w:kinsoku/>
        <w:wordWrap w:val="0"/>
        <w:overflowPunct/>
        <w:topLinePunct w:val="0"/>
        <w:bidi w:val="0"/>
        <w:spacing w:line="240" w:lineRule="atLeast"/>
        <w:jc w:val="center"/>
        <w:outlineLvl w:val="9"/>
        <w:rPr>
          <w:rFonts w:hint="eastAsia" w:ascii="宋体" w:hAnsi="宋体" w:eastAsia="宋体" w:cs="宋体"/>
          <w:bCs/>
          <w:color w:val="auto"/>
          <w:sz w:val="44"/>
          <w:szCs w:val="44"/>
          <w:highlight w:val="none"/>
        </w:rPr>
      </w:pPr>
    </w:p>
    <w:p w14:paraId="0B9A3684">
      <w:pPr>
        <w:keepLines w:val="0"/>
        <w:pageBreakBefore w:val="0"/>
        <w:kinsoku/>
        <w:wordWrap w:val="0"/>
        <w:overflowPunct/>
        <w:topLinePunct w:val="0"/>
        <w:bidi w:val="0"/>
        <w:spacing w:line="240" w:lineRule="atLeast"/>
        <w:jc w:val="center"/>
        <w:outlineLvl w:val="9"/>
        <w:rPr>
          <w:rFonts w:hint="eastAsia" w:ascii="宋体" w:hAnsi="宋体" w:eastAsia="宋体" w:cs="宋体"/>
          <w:bCs/>
          <w:color w:val="auto"/>
          <w:sz w:val="44"/>
          <w:szCs w:val="44"/>
          <w:highlight w:val="none"/>
        </w:rPr>
      </w:pPr>
    </w:p>
    <w:p w14:paraId="4C4C3B1D">
      <w:pPr>
        <w:keepLines w:val="0"/>
        <w:pageBreakBefore w:val="0"/>
        <w:kinsoku/>
        <w:wordWrap w:val="0"/>
        <w:overflowPunct/>
        <w:topLinePunct w:val="0"/>
        <w:bidi w:val="0"/>
        <w:spacing w:line="24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响  应  文  件</w:t>
      </w:r>
    </w:p>
    <w:p w14:paraId="531DC2CC">
      <w:pPr>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p w14:paraId="6ED0FAB7">
      <w:pPr>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p w14:paraId="14F0EA73">
      <w:pPr>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p w14:paraId="28103F4B">
      <w:pPr>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p w14:paraId="252219EB">
      <w:pPr>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p w14:paraId="35BB112B">
      <w:pPr>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p w14:paraId="72FEE9C3">
      <w:pPr>
        <w:keepLines w:val="0"/>
        <w:pageBreakBefore w:val="0"/>
        <w:kinsoku/>
        <w:wordWrap w:val="0"/>
        <w:overflowPunct/>
        <w:topLinePunct w:val="0"/>
        <w:bidi w:val="0"/>
        <w:spacing w:line="360" w:lineRule="auto"/>
        <w:jc w:val="left"/>
        <w:outlineLvl w:val="9"/>
        <w:rPr>
          <w:rFonts w:hint="eastAsia" w:ascii="宋体" w:hAnsi="宋体" w:eastAsia="宋体" w:cs="宋体"/>
          <w:color w:val="auto"/>
          <w:sz w:val="32"/>
          <w:szCs w:val="32"/>
          <w:highlight w:val="none"/>
        </w:rPr>
      </w:pPr>
    </w:p>
    <w:p w14:paraId="7DB31B77">
      <w:pPr>
        <w:keepLines w:val="0"/>
        <w:pageBreakBefore w:val="0"/>
        <w:kinsoku/>
        <w:wordWrap w:val="0"/>
        <w:overflowPunct/>
        <w:topLinePunct w:val="0"/>
        <w:bidi w:val="0"/>
        <w:spacing w:line="360" w:lineRule="auto"/>
        <w:ind w:firstLine="640" w:firstLineChars="200"/>
        <w:jc w:val="left"/>
        <w:outlineLvl w:val="9"/>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项目编号：</w:t>
      </w:r>
    </w:p>
    <w:p w14:paraId="0E99B22F">
      <w:pPr>
        <w:keepLines w:val="0"/>
        <w:pageBreakBefore w:val="0"/>
        <w:tabs>
          <w:tab w:val="left" w:pos="3240"/>
        </w:tabs>
        <w:kinsoku/>
        <w:wordWrap w:val="0"/>
        <w:overflowPunct/>
        <w:topLinePunct w:val="0"/>
        <w:bidi w:val="0"/>
        <w:spacing w:line="360" w:lineRule="auto"/>
        <w:ind w:firstLine="640" w:firstLineChars="200"/>
        <w:jc w:val="left"/>
        <w:outlineLvl w:val="9"/>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项目名称：</w:t>
      </w:r>
    </w:p>
    <w:p w14:paraId="113120DF">
      <w:pPr>
        <w:keepLines w:val="0"/>
        <w:pageBreakBefore w:val="0"/>
        <w:kinsoku/>
        <w:wordWrap w:val="0"/>
        <w:overflowPunct/>
        <w:topLinePunct w:val="0"/>
        <w:bidi w:val="0"/>
        <w:spacing w:line="360" w:lineRule="auto"/>
        <w:ind w:firstLine="640" w:firstLineChars="200"/>
        <w:jc w:val="left"/>
        <w:outlineLvl w:val="9"/>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供应商名称：</w:t>
      </w:r>
    </w:p>
    <w:p w14:paraId="72553750">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32"/>
          <w:szCs w:val="32"/>
          <w:highlight w:val="none"/>
        </w:rPr>
      </w:pPr>
    </w:p>
    <w:p w14:paraId="69D3A760">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32"/>
          <w:szCs w:val="32"/>
          <w:highlight w:val="none"/>
        </w:rPr>
      </w:pPr>
    </w:p>
    <w:p w14:paraId="3F870EC1">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32"/>
          <w:szCs w:val="32"/>
          <w:highlight w:val="none"/>
        </w:rPr>
      </w:pPr>
    </w:p>
    <w:p w14:paraId="64E2B3C9">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年    月    日</w:t>
      </w:r>
    </w:p>
    <w:p w14:paraId="70474C98">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09981CFC">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707FC8FF">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409761FA">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39BAD547">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3BEAEBEA">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3D3A75AF">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08DD4ECF">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7B7B8B13">
      <w:pPr>
        <w:pStyle w:val="9"/>
        <w:keepLines w:val="0"/>
        <w:pageBreakBefore w:val="0"/>
        <w:kinsoku/>
        <w:wordWrap w:val="0"/>
        <w:overflowPunct/>
        <w:topLinePunct w:val="0"/>
        <w:bidi w:val="0"/>
        <w:spacing w:line="440" w:lineRule="exact"/>
        <w:jc w:val="center"/>
        <w:outlineLvl w:val="9"/>
        <w:rPr>
          <w:rFonts w:hint="eastAsia" w:ascii="宋体" w:hAnsi="宋体" w:eastAsia="宋体" w:cs="宋体"/>
          <w:b/>
          <w:color w:val="auto"/>
          <w:sz w:val="36"/>
          <w:szCs w:val="36"/>
          <w:highlight w:val="none"/>
        </w:rPr>
      </w:pPr>
    </w:p>
    <w:p w14:paraId="70580526">
      <w:pPr>
        <w:keepLines w:val="0"/>
        <w:pageBreakBefore w:val="0"/>
        <w:kinsoku/>
        <w:wordWrap w:val="0"/>
        <w:overflowPunct/>
        <w:topLinePunct w:val="0"/>
        <w:bidi w:val="0"/>
        <w:snapToGrid w:val="0"/>
        <w:spacing w:before="120" w:beforeLines="50" w:after="50"/>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36"/>
          <w:szCs w:val="36"/>
          <w:highlight w:val="none"/>
        </w:rPr>
        <w:tab/>
      </w:r>
      <w:bookmarkStart w:id="1042" w:name="_Toc31723070"/>
      <w:bookmarkStart w:id="1043" w:name="_Toc35611438"/>
      <w:bookmarkStart w:id="1044" w:name="_Toc35611516"/>
      <w:bookmarkStart w:id="1045" w:name="_Toc31728084"/>
      <w:r>
        <w:rPr>
          <w:rFonts w:hint="eastAsia" w:ascii="宋体" w:hAnsi="宋体" w:eastAsia="宋体" w:cs="宋体"/>
          <w:b/>
          <w:bCs/>
          <w:color w:val="auto"/>
          <w:sz w:val="32"/>
          <w:szCs w:val="32"/>
          <w:highlight w:val="none"/>
        </w:rPr>
        <w:t>一、资格证明文件格式</w:t>
      </w:r>
      <w:bookmarkEnd w:id="1042"/>
      <w:bookmarkEnd w:id="1043"/>
      <w:bookmarkEnd w:id="1044"/>
      <w:bookmarkEnd w:id="1045"/>
    </w:p>
    <w:p w14:paraId="733896EC">
      <w:pPr>
        <w:keepLines w:val="0"/>
        <w:pageBreakBefore w:val="0"/>
        <w:kinsoku/>
        <w:wordWrap w:val="0"/>
        <w:overflowPunct/>
        <w:topLinePunct w:val="0"/>
        <w:bidi w:val="0"/>
        <w:snapToGrid w:val="0"/>
        <w:spacing w:before="120" w:beforeLines="50" w:after="5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6545231D">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32"/>
          <w:szCs w:val="20"/>
          <w:highlight w:val="none"/>
        </w:rPr>
      </w:pPr>
    </w:p>
    <w:p w14:paraId="4C1E8C38">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57167395">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4D1E95C8">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1F9C60E9">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345682C0">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263852E6">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5937F11E">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7B407442">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52B932D8">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B14AB97">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53AB4BE7">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B556577">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640B32A0">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3230D46">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01872A19">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2170CD98">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02F22221">
      <w:pPr>
        <w:pStyle w:val="5"/>
        <w:keepLines w:val="0"/>
        <w:pageBreakBefore w:val="0"/>
        <w:kinsoku/>
        <w:wordWrap w:val="0"/>
        <w:overflowPunct/>
        <w:topLinePunct w:val="0"/>
        <w:bidi w:val="0"/>
        <w:snapToGrid w:val="0"/>
        <w:spacing w:before="50" w:after="50"/>
        <w:ind w:firstLine="1280" w:firstLineChars="400"/>
        <w:outlineLvl w:val="9"/>
        <w:rPr>
          <w:rFonts w:hint="eastAsia" w:ascii="宋体" w:hAnsi="宋体" w:eastAsia="宋体" w:cs="宋体"/>
          <w:bCs/>
          <w:color w:val="auto"/>
          <w:sz w:val="32"/>
          <w:szCs w:val="32"/>
          <w:highlight w:val="none"/>
        </w:rPr>
      </w:pPr>
    </w:p>
    <w:p w14:paraId="6743DF8D">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9B2D769">
      <w:pPr>
        <w:pStyle w:val="9"/>
        <w:keepLines w:val="0"/>
        <w:pageBreakBefore w:val="0"/>
        <w:tabs>
          <w:tab w:val="left" w:pos="3831"/>
        </w:tabs>
        <w:kinsoku/>
        <w:wordWrap w:val="0"/>
        <w:overflowPunct/>
        <w:topLinePunct w:val="0"/>
        <w:bidi w:val="0"/>
        <w:spacing w:line="440" w:lineRule="exact"/>
        <w:jc w:val="left"/>
        <w:outlineLvl w:val="9"/>
        <w:rPr>
          <w:rFonts w:hint="eastAsia" w:ascii="宋体" w:hAnsi="宋体" w:eastAsia="宋体" w:cs="宋体"/>
          <w:b/>
          <w:color w:val="auto"/>
          <w:sz w:val="36"/>
          <w:szCs w:val="36"/>
          <w:highlight w:val="none"/>
        </w:rPr>
      </w:pPr>
    </w:p>
    <w:p w14:paraId="72F18FD7">
      <w:pPr>
        <w:keepLines w:val="0"/>
        <w:pageBreakBefore w:val="0"/>
        <w:kinsoku/>
        <w:wordWrap w:val="0"/>
        <w:overflowPunct/>
        <w:topLinePunct w:val="0"/>
        <w:bidi w:val="0"/>
        <w:outlineLvl w:val="9"/>
        <w:rPr>
          <w:rFonts w:hint="eastAsia" w:ascii="宋体" w:hAnsi="宋体" w:eastAsia="宋体" w:cs="宋体"/>
          <w:b/>
          <w:color w:val="auto"/>
          <w:sz w:val="36"/>
          <w:szCs w:val="36"/>
          <w:highlight w:val="none"/>
          <w:lang w:val="en-US" w:eastAsia="zh-CN"/>
        </w:rPr>
      </w:pPr>
    </w:p>
    <w:p w14:paraId="4AC81583">
      <w:pPr>
        <w:keepLines w:val="0"/>
        <w:pageBreakBefore w:val="0"/>
        <w:kinsoku/>
        <w:wordWrap w:val="0"/>
        <w:overflowPunct/>
        <w:topLinePunct w:val="0"/>
        <w:bidi w:val="0"/>
        <w:outlineLvl w:val="9"/>
        <w:rPr>
          <w:rFonts w:hint="eastAsia" w:ascii="宋体" w:hAnsi="宋体" w:eastAsia="宋体" w:cs="宋体"/>
          <w:b/>
          <w:color w:val="auto"/>
          <w:sz w:val="36"/>
          <w:szCs w:val="36"/>
          <w:highlight w:val="none"/>
        </w:rPr>
      </w:pPr>
    </w:p>
    <w:p w14:paraId="74D1CBED">
      <w:pPr>
        <w:keepLines w:val="0"/>
        <w:pageBreakBefore w:val="0"/>
        <w:kinsoku/>
        <w:wordWrap w:val="0"/>
        <w:overflowPunct/>
        <w:topLinePunct w:val="0"/>
        <w:bidi w:val="0"/>
        <w:outlineLvl w:val="9"/>
        <w:rPr>
          <w:rFonts w:hint="eastAsia" w:ascii="宋体" w:hAnsi="宋体" w:eastAsia="宋体" w:cs="宋体"/>
          <w:b/>
          <w:color w:val="auto"/>
          <w:sz w:val="36"/>
          <w:szCs w:val="36"/>
          <w:highlight w:val="none"/>
          <w:lang w:val="en-US" w:eastAsia="zh-CN"/>
        </w:rPr>
      </w:pPr>
    </w:p>
    <w:p w14:paraId="342C80B5">
      <w:pPr>
        <w:keepLines w:val="0"/>
        <w:pageBreakBefore w:val="0"/>
        <w:kinsoku/>
        <w:wordWrap w:val="0"/>
        <w:overflowPunct/>
        <w:topLinePunct w:val="0"/>
        <w:bidi w:val="0"/>
        <w:snapToGrid w:val="0"/>
        <w:spacing w:before="120" w:beforeLines="50" w:after="50"/>
        <w:ind w:left="142"/>
        <w:jc w:val="left"/>
        <w:outlineLvl w:val="9"/>
        <w:rPr>
          <w:rFonts w:hint="eastAsia" w:ascii="宋体" w:hAnsi="宋体" w:eastAsia="宋体" w:cs="宋体"/>
          <w:b/>
          <w:bCs/>
          <w:color w:val="auto"/>
          <w:sz w:val="32"/>
          <w:szCs w:val="32"/>
          <w:highlight w:val="none"/>
        </w:rPr>
      </w:pPr>
    </w:p>
    <w:p w14:paraId="7F9085AD">
      <w:pPr>
        <w:keepLines w:val="0"/>
        <w:pageBreakBefore w:val="0"/>
        <w:kinsoku/>
        <w:wordWrap w:val="0"/>
        <w:overflowPunct/>
        <w:topLinePunct w:val="0"/>
        <w:bidi w:val="0"/>
        <w:snapToGrid w:val="0"/>
        <w:spacing w:before="120" w:beforeLines="50" w:after="50"/>
        <w:ind w:left="142"/>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4"/>
          <w:szCs w:val="24"/>
          <w:highlight w:val="none"/>
        </w:rPr>
        <w:t>2.资格证明文件目录</w:t>
      </w:r>
    </w:p>
    <w:p w14:paraId="765DC57A">
      <w:pPr>
        <w:keepLines w:val="0"/>
        <w:pageBreakBefore w:val="0"/>
        <w:kinsoku/>
        <w:wordWrap w:val="0"/>
        <w:overflowPunct/>
        <w:topLinePunct w:val="0"/>
        <w:bidi w:val="0"/>
        <w:snapToGrid w:val="0"/>
        <w:spacing w:before="120" w:beforeLines="50" w:after="50"/>
        <w:ind w:firstLine="64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根据竞争性磋商文件规定及供应商提供的材料自行编写目录（部分格式后附）。</w:t>
      </w:r>
    </w:p>
    <w:p w14:paraId="5824248E">
      <w:pPr>
        <w:keepLines w:val="0"/>
        <w:pageBreakBefore w:val="0"/>
        <w:kinsoku/>
        <w:wordWrap w:val="0"/>
        <w:overflowPunct/>
        <w:topLinePunct w:val="0"/>
        <w:bidi w:val="0"/>
        <w:jc w:val="left"/>
        <w:outlineLvl w:val="9"/>
        <w:rPr>
          <w:rFonts w:hint="eastAsia" w:ascii="宋体" w:hAnsi="宋体" w:eastAsia="宋体" w:cs="宋体"/>
          <w:color w:val="auto"/>
          <w:highlight w:val="none"/>
          <w:lang w:val="en-US" w:eastAsia="zh-CN"/>
        </w:rPr>
      </w:pPr>
    </w:p>
    <w:p w14:paraId="0B6E6B9A">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bookmarkStart w:id="1046" w:name="_Toc516220555"/>
    </w:p>
    <w:p w14:paraId="091D2837">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4D7E7A13">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6883DFBE">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459900D3">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611F0352">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2D516339">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6229AABF">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54B0A5A7">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05FF83F5">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3792B612">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7A0949F9">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69520DFD">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bookmarkStart w:id="1047" w:name="_Toc25499"/>
    </w:p>
    <w:p w14:paraId="623660D6">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1E47F334">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6D79702B">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2391AD07">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73E8DA6C">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4A571032">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p>
    <w:p w14:paraId="24A946A2">
      <w:pPr>
        <w:keepLines w:val="0"/>
        <w:pageBreakBefore w:val="0"/>
        <w:kinsoku/>
        <w:wordWrap w:val="0"/>
        <w:overflowPunct/>
        <w:topLinePunct w:val="0"/>
        <w:bidi w:val="0"/>
        <w:spacing w:before="41" w:line="364" w:lineRule="auto"/>
        <w:ind w:left="298" w:right="310"/>
        <w:jc w:val="center"/>
        <w:outlineLvl w:val="9"/>
        <w:rPr>
          <w:rFonts w:hint="eastAsia" w:ascii="宋体" w:hAnsi="宋体" w:eastAsia="宋体" w:cs="宋体"/>
          <w:b/>
          <w:color w:val="auto"/>
          <w:spacing w:val="-11"/>
          <w:w w:val="95"/>
          <w:sz w:val="32"/>
          <w:highlight w:val="none"/>
        </w:rPr>
      </w:pPr>
      <w:r>
        <w:rPr>
          <w:rFonts w:hint="eastAsia" w:ascii="宋体" w:hAnsi="宋体" w:eastAsia="宋体" w:cs="宋体"/>
          <w:b/>
          <w:color w:val="auto"/>
          <w:spacing w:val="-11"/>
          <w:w w:val="95"/>
          <w:sz w:val="32"/>
          <w:highlight w:val="none"/>
        </w:rPr>
        <w:t>供应商基本情况表</w:t>
      </w:r>
      <w:bookmarkEnd w:id="1046"/>
      <w:bookmarkEnd w:id="1047"/>
    </w:p>
    <w:tbl>
      <w:tblPr>
        <w:tblStyle w:val="17"/>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C29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C48FD95">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7341" w:type="dxa"/>
            <w:gridSpan w:val="8"/>
            <w:vAlign w:val="center"/>
          </w:tcPr>
          <w:p w14:paraId="7529B07E">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577E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E57ED2F">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389" w:type="dxa"/>
            <w:gridSpan w:val="4"/>
            <w:vAlign w:val="center"/>
          </w:tcPr>
          <w:p w14:paraId="2AFCB49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246" w:type="dxa"/>
            <w:vAlign w:val="center"/>
          </w:tcPr>
          <w:p w14:paraId="36BCE70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706" w:type="dxa"/>
            <w:gridSpan w:val="3"/>
            <w:vAlign w:val="center"/>
          </w:tcPr>
          <w:p w14:paraId="6A78F32E">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7B80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23F806F7">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7" w:type="dxa"/>
            <w:vAlign w:val="center"/>
          </w:tcPr>
          <w:p w14:paraId="2E01CCE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92" w:type="dxa"/>
            <w:gridSpan w:val="3"/>
            <w:vAlign w:val="center"/>
          </w:tcPr>
          <w:p w14:paraId="6A6356D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246" w:type="dxa"/>
            <w:vAlign w:val="center"/>
          </w:tcPr>
          <w:p w14:paraId="1499553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706" w:type="dxa"/>
            <w:gridSpan w:val="3"/>
            <w:vAlign w:val="center"/>
          </w:tcPr>
          <w:p w14:paraId="04E477BF">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0F42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5AEDF6EB">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897" w:type="dxa"/>
            <w:vAlign w:val="center"/>
          </w:tcPr>
          <w:p w14:paraId="2538126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492" w:type="dxa"/>
            <w:gridSpan w:val="3"/>
            <w:vAlign w:val="center"/>
          </w:tcPr>
          <w:p w14:paraId="2D442B2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246" w:type="dxa"/>
            <w:vAlign w:val="center"/>
          </w:tcPr>
          <w:p w14:paraId="3F33C82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2706" w:type="dxa"/>
            <w:gridSpan w:val="3"/>
            <w:vAlign w:val="center"/>
          </w:tcPr>
          <w:p w14:paraId="1AFF1D35">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62A9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C3DC3D1">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7341" w:type="dxa"/>
            <w:gridSpan w:val="8"/>
            <w:vAlign w:val="center"/>
          </w:tcPr>
          <w:p w14:paraId="7B9FA678">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2FF3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5819A0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7" w:type="dxa"/>
            <w:vAlign w:val="center"/>
          </w:tcPr>
          <w:p w14:paraId="20E633B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vAlign w:val="center"/>
          </w:tcPr>
          <w:p w14:paraId="13246145">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Align w:val="center"/>
          </w:tcPr>
          <w:p w14:paraId="556A4D0D">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620" w:type="dxa"/>
            <w:gridSpan w:val="3"/>
            <w:vAlign w:val="center"/>
          </w:tcPr>
          <w:p w14:paraId="1600D12F">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720" w:type="dxa"/>
            <w:vAlign w:val="center"/>
          </w:tcPr>
          <w:p w14:paraId="461AE3A7">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923" w:type="dxa"/>
            <w:vAlign w:val="center"/>
          </w:tcPr>
          <w:p w14:paraId="6BAFA4E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7FCE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9F0316D">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7" w:type="dxa"/>
            <w:vAlign w:val="center"/>
          </w:tcPr>
          <w:p w14:paraId="1D65462B">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vAlign w:val="center"/>
          </w:tcPr>
          <w:p w14:paraId="2E6765FD">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Align w:val="center"/>
          </w:tcPr>
          <w:p w14:paraId="76CA39B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620" w:type="dxa"/>
            <w:gridSpan w:val="3"/>
            <w:vAlign w:val="center"/>
          </w:tcPr>
          <w:p w14:paraId="76D152FB">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720" w:type="dxa"/>
            <w:vAlign w:val="center"/>
          </w:tcPr>
          <w:p w14:paraId="06AD8AB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923" w:type="dxa"/>
            <w:vAlign w:val="center"/>
          </w:tcPr>
          <w:p w14:paraId="6A2A79C8">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0884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3684A5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918" w:type="dxa"/>
            <w:gridSpan w:val="2"/>
            <w:vAlign w:val="center"/>
          </w:tcPr>
          <w:p w14:paraId="22C7A6D6">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5423" w:type="dxa"/>
            <w:gridSpan w:val="6"/>
            <w:vAlign w:val="center"/>
          </w:tcPr>
          <w:p w14:paraId="75FDB5BB">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36EF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A43BB5E">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1918" w:type="dxa"/>
            <w:gridSpan w:val="2"/>
            <w:vAlign w:val="center"/>
          </w:tcPr>
          <w:p w14:paraId="750323F2">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Merge w:val="restart"/>
            <w:vAlign w:val="center"/>
          </w:tcPr>
          <w:p w14:paraId="376BE96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620" w:type="dxa"/>
            <w:gridSpan w:val="3"/>
            <w:vAlign w:val="center"/>
          </w:tcPr>
          <w:p w14:paraId="2212AAE1">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643" w:type="dxa"/>
            <w:gridSpan w:val="2"/>
            <w:vAlign w:val="center"/>
          </w:tcPr>
          <w:p w14:paraId="37AFDB6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7B6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E71CC3E">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安全生产许可证号</w:t>
            </w:r>
          </w:p>
        </w:tc>
        <w:tc>
          <w:tcPr>
            <w:tcW w:w="1918" w:type="dxa"/>
            <w:gridSpan w:val="2"/>
            <w:vAlign w:val="center"/>
          </w:tcPr>
          <w:p w14:paraId="6D50AC8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Merge w:val="continue"/>
            <w:vAlign w:val="center"/>
          </w:tcPr>
          <w:p w14:paraId="7831A58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620" w:type="dxa"/>
            <w:gridSpan w:val="3"/>
            <w:vAlign w:val="center"/>
          </w:tcPr>
          <w:p w14:paraId="5D222BC2">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2643" w:type="dxa"/>
            <w:gridSpan w:val="2"/>
            <w:vAlign w:val="center"/>
          </w:tcPr>
          <w:p w14:paraId="42665689">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54D2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E8E21C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918" w:type="dxa"/>
            <w:gridSpan w:val="2"/>
            <w:vAlign w:val="center"/>
          </w:tcPr>
          <w:p w14:paraId="1A9C2405">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Merge w:val="continue"/>
            <w:vAlign w:val="center"/>
          </w:tcPr>
          <w:p w14:paraId="091D9A6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620" w:type="dxa"/>
            <w:gridSpan w:val="3"/>
            <w:vAlign w:val="center"/>
          </w:tcPr>
          <w:p w14:paraId="746ACA6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2643" w:type="dxa"/>
            <w:gridSpan w:val="2"/>
            <w:vAlign w:val="center"/>
          </w:tcPr>
          <w:p w14:paraId="7F75B242">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041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90AAD5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918" w:type="dxa"/>
            <w:gridSpan w:val="2"/>
            <w:vAlign w:val="center"/>
          </w:tcPr>
          <w:p w14:paraId="1FD6FFAE">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Merge w:val="continue"/>
            <w:vAlign w:val="center"/>
          </w:tcPr>
          <w:p w14:paraId="61046BB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620" w:type="dxa"/>
            <w:gridSpan w:val="3"/>
            <w:vAlign w:val="center"/>
          </w:tcPr>
          <w:p w14:paraId="65002891">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2643" w:type="dxa"/>
            <w:gridSpan w:val="2"/>
            <w:vAlign w:val="center"/>
          </w:tcPr>
          <w:p w14:paraId="3AFBAFA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12EA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312CD87">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918" w:type="dxa"/>
            <w:gridSpan w:val="2"/>
            <w:vAlign w:val="center"/>
          </w:tcPr>
          <w:p w14:paraId="189E607F">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160" w:type="dxa"/>
            <w:vMerge w:val="continue"/>
            <w:vAlign w:val="center"/>
          </w:tcPr>
          <w:p w14:paraId="09034B8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620" w:type="dxa"/>
            <w:gridSpan w:val="3"/>
            <w:vAlign w:val="center"/>
          </w:tcPr>
          <w:p w14:paraId="0C4A45F1">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技工</w:t>
            </w:r>
          </w:p>
        </w:tc>
        <w:tc>
          <w:tcPr>
            <w:tcW w:w="2643" w:type="dxa"/>
            <w:gridSpan w:val="2"/>
            <w:vAlign w:val="center"/>
          </w:tcPr>
          <w:p w14:paraId="54C650AB">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1E9B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7C67DD5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341" w:type="dxa"/>
            <w:gridSpan w:val="8"/>
            <w:vAlign w:val="center"/>
          </w:tcPr>
          <w:p w14:paraId="0B7FC686">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691B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9095F9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341" w:type="dxa"/>
            <w:gridSpan w:val="8"/>
            <w:vAlign w:val="center"/>
          </w:tcPr>
          <w:p w14:paraId="49605794">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bl>
    <w:p w14:paraId="130378C8">
      <w:pPr>
        <w:pStyle w:val="29"/>
        <w:keepLines w:val="0"/>
        <w:pageBreakBefore w:val="0"/>
        <w:kinsoku/>
        <w:wordWrap w:val="0"/>
        <w:overflowPunct/>
        <w:topLinePunct w:val="0"/>
        <w:bidi w:val="0"/>
        <w:ind w:left="630" w:leftChars="200" w:hanging="210" w:hangingChars="100"/>
        <w:jc w:val="left"/>
        <w:outlineLvl w:val="9"/>
        <w:rPr>
          <w:rFonts w:hint="eastAsia" w:ascii="宋体" w:hAnsi="宋体" w:eastAsia="宋体" w:cs="宋体"/>
          <w:color w:val="auto"/>
          <w:szCs w:val="21"/>
          <w:highlight w:val="none"/>
        </w:rPr>
      </w:pPr>
    </w:p>
    <w:p w14:paraId="2949C8F4">
      <w:pPr>
        <w:pStyle w:val="29"/>
        <w:keepLines w:val="0"/>
        <w:pageBreakBefore w:val="0"/>
        <w:kinsoku/>
        <w:wordWrap w:val="0"/>
        <w:overflowPunct/>
        <w:topLinePunct w:val="0"/>
        <w:bidi w:val="0"/>
        <w:ind w:left="630" w:leftChars="200" w:hanging="210" w:hangingChars="1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val="zh-CN"/>
        </w:rPr>
        <w:t>附有效的企业营业执照、企业资质证书副本和安全生产许可证副本等复印件</w:t>
      </w:r>
      <w:r>
        <w:rPr>
          <w:rFonts w:hint="eastAsia" w:ascii="宋体" w:hAnsi="宋体" w:eastAsia="宋体" w:cs="宋体"/>
          <w:color w:val="auto"/>
          <w:szCs w:val="21"/>
          <w:highlight w:val="none"/>
        </w:rPr>
        <w:t>。以上复印件均须加盖供应商公章】</w:t>
      </w:r>
    </w:p>
    <w:p w14:paraId="3A3C896E">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pacing w:val="-11"/>
          <w:w w:val="95"/>
          <w:sz w:val="32"/>
          <w:highlight w:val="none"/>
        </w:rPr>
      </w:pPr>
      <w:r>
        <w:rPr>
          <w:rFonts w:hint="eastAsia" w:ascii="宋体" w:hAnsi="宋体" w:eastAsia="宋体" w:cs="宋体"/>
          <w:color w:val="auto"/>
          <w:szCs w:val="21"/>
          <w:highlight w:val="none"/>
        </w:rPr>
        <w:br w:type="page"/>
      </w:r>
      <w:bookmarkStart w:id="1048" w:name="_Toc2535"/>
      <w:r>
        <w:rPr>
          <w:rFonts w:hint="eastAsia" w:ascii="宋体" w:hAnsi="宋体" w:eastAsia="宋体" w:cs="宋体"/>
          <w:b/>
          <w:color w:val="auto"/>
          <w:spacing w:val="-11"/>
          <w:w w:val="95"/>
          <w:sz w:val="32"/>
          <w:highlight w:val="none"/>
        </w:rPr>
        <w:t>项目经理简历表</w:t>
      </w:r>
    </w:p>
    <w:p w14:paraId="7811999E">
      <w:pPr>
        <w:pStyle w:val="30"/>
        <w:keepLines w:val="0"/>
        <w:pageBreakBefore w:val="0"/>
        <w:kinsoku/>
        <w:wordWrap w:val="0"/>
        <w:overflowPunct/>
        <w:topLinePunct w:val="0"/>
        <w:bidi w:val="0"/>
        <w:outlineLvl w:val="9"/>
        <w:rPr>
          <w:rFonts w:hint="eastAsia" w:ascii="宋体" w:hAnsi="宋体" w:eastAsia="宋体" w:cs="宋体"/>
          <w:color w:val="auto"/>
          <w:highlight w:val="none"/>
          <w:u w:val="single"/>
        </w:rPr>
      </w:pPr>
    </w:p>
    <w:p w14:paraId="1029F0FB">
      <w:pPr>
        <w:pStyle w:val="30"/>
        <w:keepLines w:val="0"/>
        <w:pageBreakBefore w:val="0"/>
        <w:kinsoku/>
        <w:wordWrap w:val="0"/>
        <w:overflowPunct/>
        <w:topLinePunct w:val="0"/>
        <w:bidi w:val="0"/>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工程                             项目编号：</w:t>
      </w:r>
    </w:p>
    <w:tbl>
      <w:tblPr>
        <w:tblStyle w:val="1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E7E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1635636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vAlign w:val="center"/>
          </w:tcPr>
          <w:p w14:paraId="25E5AF4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893" w:type="dxa"/>
            <w:gridSpan w:val="2"/>
            <w:vAlign w:val="center"/>
          </w:tcPr>
          <w:p w14:paraId="6AD07AA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vAlign w:val="center"/>
          </w:tcPr>
          <w:p w14:paraId="2A46E47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08" w:type="dxa"/>
            <w:gridSpan w:val="2"/>
            <w:vAlign w:val="center"/>
          </w:tcPr>
          <w:p w14:paraId="2813F5C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vAlign w:val="center"/>
          </w:tcPr>
          <w:p w14:paraId="7041549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38F7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3D9F62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vAlign w:val="center"/>
          </w:tcPr>
          <w:p w14:paraId="36EB5C1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893" w:type="dxa"/>
            <w:gridSpan w:val="2"/>
            <w:vAlign w:val="center"/>
          </w:tcPr>
          <w:p w14:paraId="7AE6BA0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vAlign w:val="center"/>
          </w:tcPr>
          <w:p w14:paraId="1051543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08" w:type="dxa"/>
            <w:gridSpan w:val="2"/>
            <w:vAlign w:val="center"/>
          </w:tcPr>
          <w:p w14:paraId="45329C1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vAlign w:val="center"/>
          </w:tcPr>
          <w:p w14:paraId="1642243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6B62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6D07C0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vAlign w:val="center"/>
          </w:tcPr>
          <w:p w14:paraId="7BA14D5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2693" w:type="dxa"/>
            <w:gridSpan w:val="4"/>
            <w:vAlign w:val="center"/>
          </w:tcPr>
          <w:p w14:paraId="531D2BA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1276" w:type="dxa"/>
            <w:vAlign w:val="center"/>
          </w:tcPr>
          <w:p w14:paraId="6AAE517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0651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00C6AE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文物保护工程</w:t>
            </w:r>
            <w:r>
              <w:rPr>
                <w:rFonts w:hint="eastAsia" w:ascii="宋体" w:hAnsi="宋体" w:cs="宋体"/>
                <w:color w:val="auto"/>
                <w:highlight w:val="none"/>
                <w:lang w:val="en-US" w:eastAsia="zh-CN"/>
              </w:rPr>
              <w:t>责任工程师</w:t>
            </w:r>
            <w:r>
              <w:rPr>
                <w:rFonts w:hint="eastAsia" w:ascii="宋体" w:hAnsi="宋体" w:eastAsia="宋体" w:cs="宋体"/>
                <w:color w:val="auto"/>
                <w:highlight w:val="none"/>
              </w:rPr>
              <w:t>编号</w:t>
            </w:r>
          </w:p>
        </w:tc>
        <w:tc>
          <w:tcPr>
            <w:tcW w:w="5862" w:type="dxa"/>
            <w:gridSpan w:val="7"/>
            <w:vAlign w:val="center"/>
          </w:tcPr>
          <w:p w14:paraId="2FE531A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2891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AE5580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1A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4989D1E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vAlign w:val="center"/>
          </w:tcPr>
          <w:p w14:paraId="3372D20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vAlign w:val="center"/>
          </w:tcPr>
          <w:p w14:paraId="299E581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50746BD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vAlign w:val="center"/>
          </w:tcPr>
          <w:p w14:paraId="1A523D5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3F2A486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2B69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46E358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575627D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5BA0BCC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5499251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5208FD1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159C943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0B77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2825457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08337CD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74E870D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20D34B8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08601AC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0C6F58D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0A63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2B8C3F0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20C1F79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0FF5918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3500197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1AF28F3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37E5414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526C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ECDDBA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7897ED1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2FBF79D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6D41072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43EDDD7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125B14D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bl>
    <w:p w14:paraId="39B5478D">
      <w:pPr>
        <w:pStyle w:val="29"/>
        <w:keepLines w:val="0"/>
        <w:pageBreakBefore w:val="0"/>
        <w:kinsoku/>
        <w:wordWrap w:val="0"/>
        <w:overflowPunct/>
        <w:topLinePunct w:val="0"/>
        <w:bidi w:val="0"/>
        <w:ind w:left="420" w:leftChars="20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【备注：附项目经理文物保护工程责任工程师资格证书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职称证（如有）等资料</w:t>
      </w:r>
      <w:r>
        <w:rPr>
          <w:rFonts w:hint="eastAsia" w:ascii="宋体" w:hAnsi="宋体" w:eastAsia="宋体" w:cs="宋体"/>
          <w:color w:val="auto"/>
          <w:highlight w:val="none"/>
        </w:rPr>
        <w:t>复印件，</w:t>
      </w:r>
      <w:r>
        <w:rPr>
          <w:rFonts w:hint="eastAsia" w:ascii="宋体" w:hAnsi="宋体" w:eastAsia="宋体" w:cs="宋体"/>
          <w:color w:val="auto"/>
          <w:szCs w:val="21"/>
          <w:highlight w:val="none"/>
        </w:rPr>
        <w:t>以上复印件均须加盖供应商公章。</w:t>
      </w:r>
      <w:r>
        <w:rPr>
          <w:rFonts w:hint="eastAsia" w:ascii="宋体" w:hAnsi="宋体" w:eastAsia="宋体" w:cs="宋体"/>
          <w:color w:val="auto"/>
          <w:highlight w:val="none"/>
        </w:rPr>
        <w:t>】</w:t>
      </w:r>
    </w:p>
    <w:p w14:paraId="0744BC57">
      <w:pPr>
        <w:pStyle w:val="29"/>
        <w:keepLines w:val="0"/>
        <w:pageBreakBefore w:val="0"/>
        <w:kinsoku/>
        <w:wordWrap w:val="0"/>
        <w:overflowPunct/>
        <w:topLinePunct w:val="0"/>
        <w:bidi w:val="0"/>
        <w:spacing w:before="120" w:beforeLines="50"/>
        <w:ind w:firstLine="420" w:firstLineChars="200"/>
        <w:outlineLvl w:val="9"/>
        <w:rPr>
          <w:rFonts w:hint="eastAsia" w:ascii="宋体" w:hAnsi="宋体" w:eastAsia="宋体" w:cs="宋体"/>
          <w:color w:val="auto"/>
          <w:highlight w:val="none"/>
        </w:rPr>
      </w:pPr>
    </w:p>
    <w:p w14:paraId="5D9D8C2A">
      <w:pPr>
        <w:pStyle w:val="29"/>
        <w:keepLines w:val="0"/>
        <w:pageBreakBefore w:val="0"/>
        <w:kinsoku/>
        <w:wordWrap w:val="0"/>
        <w:overflowPunct/>
        <w:topLinePunct w:val="0"/>
        <w:bidi w:val="0"/>
        <w:spacing w:line="360" w:lineRule="auto"/>
        <w:ind w:firstLine="525" w:firstLineChars="250"/>
        <w:outlineLvl w:val="9"/>
        <w:rPr>
          <w:rFonts w:hint="eastAsia" w:ascii="宋体" w:hAnsi="宋体" w:eastAsia="宋体" w:cs="宋体"/>
          <w:color w:val="auto"/>
          <w:highlight w:val="none"/>
        </w:rPr>
      </w:pPr>
    </w:p>
    <w:p w14:paraId="62EE8596">
      <w:pPr>
        <w:pStyle w:val="29"/>
        <w:keepLines w:val="0"/>
        <w:pageBreakBefore w:val="0"/>
        <w:kinsoku/>
        <w:wordWrap w:val="0"/>
        <w:overflowPunct/>
        <w:topLinePunct w:val="0"/>
        <w:bidi w:val="0"/>
        <w:spacing w:line="360" w:lineRule="auto"/>
        <w:ind w:firstLine="525" w:firstLineChars="250"/>
        <w:outlineLvl w:val="9"/>
        <w:rPr>
          <w:rFonts w:hint="eastAsia" w:ascii="宋体" w:hAnsi="宋体" w:eastAsia="宋体" w:cs="宋体"/>
          <w:color w:val="auto"/>
          <w:highlight w:val="none"/>
        </w:rPr>
      </w:pPr>
    </w:p>
    <w:p w14:paraId="32809F99">
      <w:pPr>
        <w:pStyle w:val="29"/>
        <w:keepLines w:val="0"/>
        <w:pageBreakBefore w:val="0"/>
        <w:kinsoku/>
        <w:wordWrap w:val="0"/>
        <w:overflowPunct/>
        <w:topLinePunct w:val="0"/>
        <w:bidi w:val="0"/>
        <w:spacing w:line="360" w:lineRule="auto"/>
        <w:ind w:firstLine="525" w:firstLineChars="250"/>
        <w:outlineLvl w:val="9"/>
        <w:rPr>
          <w:rFonts w:hint="eastAsia" w:ascii="宋体" w:hAnsi="宋体" w:eastAsia="宋体" w:cs="宋体"/>
          <w:color w:val="auto"/>
          <w:highlight w:val="none"/>
        </w:rPr>
      </w:pPr>
    </w:p>
    <w:p w14:paraId="618BD3CA">
      <w:pPr>
        <w:pStyle w:val="29"/>
        <w:keepLines w:val="0"/>
        <w:pageBreakBefore w:val="0"/>
        <w:kinsoku/>
        <w:wordWrap w:val="0"/>
        <w:overflowPunct/>
        <w:topLinePunct w:val="0"/>
        <w:bidi w:val="0"/>
        <w:spacing w:line="360" w:lineRule="auto"/>
        <w:ind w:firstLine="525" w:firstLineChars="250"/>
        <w:outlineLvl w:val="9"/>
        <w:rPr>
          <w:rFonts w:hint="eastAsia" w:ascii="宋体" w:hAnsi="宋体" w:eastAsia="宋体" w:cs="宋体"/>
          <w:color w:val="auto"/>
          <w:highlight w:val="none"/>
        </w:rPr>
      </w:pPr>
    </w:p>
    <w:p w14:paraId="6BF8B415">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bookmarkStart w:id="1049" w:name="_Toc389065365"/>
      <w:bookmarkStart w:id="1050" w:name="_Toc173579007"/>
      <w:bookmarkStart w:id="1051" w:name="_Toc153274949"/>
      <w:bookmarkStart w:id="1052" w:name="_Toc251052219"/>
      <w:bookmarkStart w:id="1053" w:name="_Toc172364027"/>
    </w:p>
    <w:p w14:paraId="2D3F2DD0">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3DC8F31E">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36E1C5C0">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0155213D">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72A9D0C1">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3D23B661">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0DD077DA">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65BFB4AC">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38903C19">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3B96A599">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1B9F0F51">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40E79A7D">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433FF8B8">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6B0B2813">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20E4451D">
      <w:pPr>
        <w:pStyle w:val="30"/>
        <w:keepLines w:val="0"/>
        <w:pageBreakBefore w:val="0"/>
        <w:kinsoku/>
        <w:wordWrap w:val="0"/>
        <w:overflowPunct/>
        <w:topLinePunct w:val="0"/>
        <w:bidi w:val="0"/>
        <w:outlineLvl w:val="9"/>
        <w:rPr>
          <w:rFonts w:hint="eastAsia" w:ascii="宋体" w:hAnsi="宋体" w:eastAsia="宋体" w:cs="宋体"/>
          <w:b/>
          <w:color w:val="auto"/>
          <w:sz w:val="24"/>
          <w:highlight w:val="none"/>
        </w:rPr>
      </w:pPr>
    </w:p>
    <w:p w14:paraId="4227363C">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p w14:paraId="56DF8D91">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pacing w:val="-11"/>
          <w:w w:val="95"/>
          <w:sz w:val="32"/>
          <w:highlight w:val="none"/>
        </w:rPr>
      </w:pPr>
      <w:r>
        <w:rPr>
          <w:rFonts w:hint="eastAsia" w:ascii="宋体" w:hAnsi="宋体" w:eastAsia="宋体" w:cs="宋体"/>
          <w:b/>
          <w:color w:val="auto"/>
          <w:spacing w:val="-11"/>
          <w:w w:val="95"/>
          <w:sz w:val="32"/>
          <w:highlight w:val="none"/>
        </w:rPr>
        <w:t>技术负责人简历表</w:t>
      </w:r>
    </w:p>
    <w:p w14:paraId="690BB691">
      <w:pPr>
        <w:pStyle w:val="30"/>
        <w:keepLines w:val="0"/>
        <w:pageBreakBefore w:val="0"/>
        <w:kinsoku/>
        <w:wordWrap w:val="0"/>
        <w:overflowPunct/>
        <w:topLinePunct w:val="0"/>
        <w:bidi w:val="0"/>
        <w:outlineLvl w:val="9"/>
        <w:rPr>
          <w:rFonts w:hint="eastAsia" w:ascii="宋体" w:hAnsi="宋体" w:eastAsia="宋体" w:cs="宋体"/>
          <w:color w:val="auto"/>
          <w:highlight w:val="none"/>
          <w:u w:val="single"/>
        </w:rPr>
      </w:pPr>
    </w:p>
    <w:p w14:paraId="333D7B7C">
      <w:pPr>
        <w:pStyle w:val="30"/>
        <w:keepLines w:val="0"/>
        <w:pageBreakBefore w:val="0"/>
        <w:kinsoku/>
        <w:wordWrap w:val="0"/>
        <w:overflowPunct/>
        <w:topLinePunct w:val="0"/>
        <w:bidi w:val="0"/>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工程                            项目编号：</w:t>
      </w:r>
    </w:p>
    <w:tbl>
      <w:tblPr>
        <w:tblStyle w:val="1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4EE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1A867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vAlign w:val="center"/>
          </w:tcPr>
          <w:p w14:paraId="41F7881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893" w:type="dxa"/>
            <w:gridSpan w:val="2"/>
            <w:vAlign w:val="center"/>
          </w:tcPr>
          <w:p w14:paraId="56D5001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vAlign w:val="center"/>
          </w:tcPr>
          <w:p w14:paraId="4E48113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08" w:type="dxa"/>
            <w:gridSpan w:val="2"/>
            <w:vAlign w:val="center"/>
          </w:tcPr>
          <w:p w14:paraId="1BF031A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vAlign w:val="center"/>
          </w:tcPr>
          <w:p w14:paraId="7101079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4F8B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01AA9E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vAlign w:val="center"/>
          </w:tcPr>
          <w:p w14:paraId="14E5177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893" w:type="dxa"/>
            <w:gridSpan w:val="2"/>
            <w:vAlign w:val="center"/>
          </w:tcPr>
          <w:p w14:paraId="761BE4F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vAlign w:val="center"/>
          </w:tcPr>
          <w:p w14:paraId="64BEB35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08" w:type="dxa"/>
            <w:gridSpan w:val="2"/>
            <w:vAlign w:val="center"/>
          </w:tcPr>
          <w:p w14:paraId="76C168E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vAlign w:val="center"/>
          </w:tcPr>
          <w:p w14:paraId="79359EE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7F6C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7C20AD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vAlign w:val="center"/>
          </w:tcPr>
          <w:p w14:paraId="49E15A3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2693" w:type="dxa"/>
            <w:gridSpan w:val="4"/>
            <w:vAlign w:val="center"/>
          </w:tcPr>
          <w:p w14:paraId="6998517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vAlign w:val="center"/>
          </w:tcPr>
          <w:p w14:paraId="4A6142C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6F05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633BCE8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21F9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A01A52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vAlign w:val="center"/>
          </w:tcPr>
          <w:p w14:paraId="7777C70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vAlign w:val="center"/>
          </w:tcPr>
          <w:p w14:paraId="0047D06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7AD5858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vAlign w:val="center"/>
          </w:tcPr>
          <w:p w14:paraId="679246B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0FF4D65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6E1C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D5E25C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20BE0C6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57B9206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4EBB6B0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6A9F574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5A5A13B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6B93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C1A9B4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4ACB704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537599C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12C050A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14ABA0F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2D7733A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1A84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A59340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47FF72E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1CDA7CC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11BF553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72DC969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3E02492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1839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CBB15E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vAlign w:val="center"/>
          </w:tcPr>
          <w:p w14:paraId="6C75352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1A70402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6D599FF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7" w:type="dxa"/>
            <w:gridSpan w:val="2"/>
            <w:vAlign w:val="center"/>
          </w:tcPr>
          <w:p w14:paraId="1E051D8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548" w:type="dxa"/>
            <w:gridSpan w:val="2"/>
            <w:vAlign w:val="center"/>
          </w:tcPr>
          <w:p w14:paraId="5A43E64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bl>
    <w:p w14:paraId="158C455D">
      <w:pPr>
        <w:pStyle w:val="29"/>
        <w:keepLines w:val="0"/>
        <w:pageBreakBefore w:val="0"/>
        <w:kinsoku/>
        <w:wordWrap w:val="0"/>
        <w:overflowPunct/>
        <w:topLinePunct w:val="0"/>
        <w:bidi w:val="0"/>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【备注：附技术负责人中级工程师或以上等级职称证书的复印件，</w:t>
      </w:r>
      <w:r>
        <w:rPr>
          <w:rFonts w:hint="eastAsia" w:ascii="宋体" w:hAnsi="宋体" w:eastAsia="宋体" w:cs="宋体"/>
          <w:color w:val="auto"/>
          <w:szCs w:val="21"/>
          <w:highlight w:val="none"/>
        </w:rPr>
        <w:t>以上复印件均须加盖供应商公章</w:t>
      </w:r>
      <w:r>
        <w:rPr>
          <w:rFonts w:hint="eastAsia" w:ascii="宋体" w:hAnsi="宋体" w:cs="宋体"/>
          <w:color w:val="auto"/>
          <w:szCs w:val="21"/>
          <w:highlight w:val="none"/>
          <w:lang w:eastAsia="zh-CN"/>
        </w:rPr>
        <w:t>。</w:t>
      </w:r>
      <w:r>
        <w:rPr>
          <w:rFonts w:hint="eastAsia" w:ascii="宋体" w:hAnsi="宋体" w:eastAsia="宋体" w:cs="宋体"/>
          <w:color w:val="auto"/>
          <w:highlight w:val="none"/>
        </w:rPr>
        <w:t>】</w:t>
      </w:r>
    </w:p>
    <w:p w14:paraId="1E26587B">
      <w:pPr>
        <w:pStyle w:val="29"/>
        <w:keepLines w:val="0"/>
        <w:pageBreakBefore w:val="0"/>
        <w:kinsoku/>
        <w:wordWrap w:val="0"/>
        <w:overflowPunct/>
        <w:topLinePunct w:val="0"/>
        <w:bidi w:val="0"/>
        <w:spacing w:before="120" w:beforeLines="50"/>
        <w:ind w:firstLine="420" w:firstLineChars="200"/>
        <w:outlineLvl w:val="9"/>
        <w:rPr>
          <w:rFonts w:hint="eastAsia" w:ascii="宋体" w:hAnsi="宋体" w:eastAsia="宋体" w:cs="宋体"/>
          <w:color w:val="auto"/>
          <w:highlight w:val="none"/>
        </w:rPr>
      </w:pPr>
    </w:p>
    <w:p w14:paraId="1FC7EB2B">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p w14:paraId="1867A07A">
      <w:pPr>
        <w:pStyle w:val="30"/>
        <w:keepLines w:val="0"/>
        <w:pageBreakBefore w:val="0"/>
        <w:kinsoku/>
        <w:wordWrap w:val="0"/>
        <w:overflowPunct/>
        <w:topLinePunct w:val="0"/>
        <w:bidi w:val="0"/>
        <w:ind w:firstLine="480"/>
        <w:jc w:val="center"/>
        <w:outlineLvl w:val="9"/>
        <w:rPr>
          <w:rFonts w:hint="eastAsia" w:ascii="宋体" w:hAnsi="宋体" w:eastAsia="宋体" w:cs="宋体"/>
          <w:b/>
          <w:color w:val="auto"/>
          <w:sz w:val="24"/>
          <w:highlight w:val="none"/>
        </w:rPr>
      </w:pPr>
    </w:p>
    <w:bookmarkEnd w:id="1049"/>
    <w:bookmarkEnd w:id="1050"/>
    <w:bookmarkEnd w:id="1051"/>
    <w:bookmarkEnd w:id="1052"/>
    <w:bookmarkEnd w:id="1053"/>
    <w:p w14:paraId="63DFB6F9">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2B3E1454">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4E21DBC7">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5F62E7A4">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37120218">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682D2CC8">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19F5A785">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4BFDF3F1">
      <w:pPr>
        <w:keepLines w:val="0"/>
        <w:pageBreakBefore w:val="0"/>
        <w:kinsoku/>
        <w:wordWrap w:val="0"/>
        <w:overflowPunct/>
        <w:topLinePunct w:val="0"/>
        <w:bidi w:val="0"/>
        <w:spacing w:line="360" w:lineRule="auto"/>
        <w:jc w:val="both"/>
        <w:outlineLvl w:val="9"/>
        <w:rPr>
          <w:rFonts w:hint="eastAsia" w:ascii="宋体" w:hAnsi="宋体" w:eastAsia="宋体" w:cs="宋体"/>
          <w:b/>
          <w:color w:val="auto"/>
          <w:spacing w:val="-11"/>
          <w:w w:val="95"/>
          <w:sz w:val="32"/>
          <w:highlight w:val="none"/>
        </w:rPr>
      </w:pPr>
    </w:p>
    <w:p w14:paraId="000E3CD9">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r>
        <w:rPr>
          <w:rFonts w:hint="eastAsia" w:ascii="宋体" w:hAnsi="宋体" w:eastAsia="宋体" w:cs="宋体"/>
          <w:b/>
          <w:color w:val="auto"/>
          <w:spacing w:val="-11"/>
          <w:w w:val="95"/>
          <w:sz w:val="32"/>
          <w:highlight w:val="none"/>
        </w:rPr>
        <w:br w:type="page"/>
      </w:r>
    </w:p>
    <w:p w14:paraId="7E0FD6C9">
      <w:pPr>
        <w:keepLines w:val="0"/>
        <w:pageBreakBefore w:val="0"/>
        <w:kinsoku/>
        <w:wordWrap w:val="0"/>
        <w:overflowPunct/>
        <w:topLinePunct w:val="0"/>
        <w:bidi w:val="0"/>
        <w:spacing w:line="360" w:lineRule="auto"/>
        <w:jc w:val="both"/>
        <w:outlineLvl w:val="9"/>
        <w:rPr>
          <w:rFonts w:hint="eastAsia" w:ascii="宋体" w:hAnsi="宋体" w:eastAsia="宋体" w:cs="宋体"/>
          <w:b/>
          <w:color w:val="auto"/>
          <w:spacing w:val="-11"/>
          <w:w w:val="95"/>
          <w:sz w:val="32"/>
          <w:highlight w:val="none"/>
        </w:rPr>
      </w:pPr>
      <w:r>
        <w:rPr>
          <w:rFonts w:hint="eastAsia" w:ascii="宋体" w:hAnsi="宋体" w:eastAsia="宋体" w:cs="宋体"/>
          <w:color w:val="auto"/>
          <w:kern w:val="2"/>
          <w:sz w:val="21"/>
          <w:szCs w:val="21"/>
          <w:highlight w:val="none"/>
          <w:lang w:val="en-US" w:eastAsia="zh-CN" w:bidi="ar-SA"/>
        </w:rPr>
        <w:t>贵港市政府采购项目投标资格承诺</w:t>
      </w:r>
    </w:p>
    <w:p w14:paraId="1DB29B44">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2BF7A14B">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r>
        <w:rPr>
          <w:rFonts w:hint="eastAsia" w:ascii="宋体" w:hAnsi="宋体" w:eastAsia="宋体" w:cs="宋体"/>
          <w:b/>
          <w:color w:val="auto"/>
          <w:spacing w:val="-11"/>
          <w:w w:val="95"/>
          <w:sz w:val="32"/>
          <w:highlight w:val="none"/>
        </w:rPr>
        <w:t xml:space="preserve">政府采购项目投标资格承诺函 </w:t>
      </w:r>
    </w:p>
    <w:p w14:paraId="46C05B31">
      <w:pPr>
        <w:keepLines w:val="0"/>
        <w:pageBreakBefore w:val="0"/>
        <w:kinsoku/>
        <w:wordWrap w:val="0"/>
        <w:overflowPunct/>
        <w:topLinePunct w:val="0"/>
        <w:bidi w:val="0"/>
        <w:spacing w:line="360" w:lineRule="auto"/>
        <w:jc w:val="both"/>
        <w:outlineLvl w:val="9"/>
        <w:rPr>
          <w:rFonts w:ascii="宋体" w:hAnsi="宋体" w:eastAsia="宋体" w:cs="宋体"/>
          <w:sz w:val="24"/>
          <w:szCs w:val="24"/>
        </w:rPr>
      </w:pPr>
    </w:p>
    <w:p w14:paraId="7CA3818C">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both"/>
        <w:textAlignment w:val="auto"/>
        <w:outlineLvl w:val="9"/>
        <w:rPr>
          <w:rFonts w:hint="eastAsia" w:ascii="宋体" w:hAnsi="宋体" w:eastAsia="宋体" w:cs="宋体"/>
          <w:color w:val="auto"/>
          <w:highlight w:val="none"/>
        </w:rPr>
      </w:pPr>
      <w:r>
        <w:rPr>
          <w:rFonts w:ascii="宋体" w:hAnsi="宋体" w:eastAsia="宋体" w:cs="宋体"/>
          <w:sz w:val="21"/>
          <w:szCs w:val="21"/>
          <w:highlight w:val="none"/>
        </w:rPr>
        <w:t>致：</w:t>
      </w:r>
      <w:r>
        <w:rPr>
          <w:rFonts w:hint="eastAsia" w:ascii="宋体" w:hAnsi="宋体" w:eastAsia="宋体" w:cs="宋体"/>
          <w:sz w:val="21"/>
          <w:szCs w:val="21"/>
          <w:highlight w:val="none"/>
        </w:rPr>
        <w:t>广西两仪工程管理咨询有限公司</w:t>
      </w:r>
      <w:r>
        <w:rPr>
          <w:rFonts w:ascii="宋体" w:hAnsi="宋体" w:eastAsia="宋体" w:cs="宋体"/>
          <w:sz w:val="21"/>
          <w:szCs w:val="21"/>
          <w:highlight w:val="none"/>
        </w:rPr>
        <w:t xml:space="preserve"> </w:t>
      </w:r>
      <w:r>
        <w:rPr>
          <w:rFonts w:ascii="宋体" w:hAnsi="宋体" w:eastAsia="宋体" w:cs="宋体"/>
          <w:sz w:val="21"/>
          <w:szCs w:val="21"/>
        </w:rPr>
        <w:br w:type="textWrapping"/>
      </w:r>
      <w:r>
        <w:rPr>
          <w:rFonts w:hint="eastAsia" w:ascii="宋体" w:hAnsi="宋体" w:cs="宋体"/>
          <w:color w:val="auto"/>
          <w:highlight w:val="none"/>
          <w:lang w:val="en-US" w:eastAsia="zh-CN"/>
        </w:rPr>
        <w:t xml:space="preserve">     本</w:t>
      </w:r>
      <w:r>
        <w:rPr>
          <w:rFonts w:hint="eastAsia" w:ascii="宋体" w:hAnsi="宋体" w:eastAsia="宋体" w:cs="宋体"/>
          <w:color w:val="auto"/>
          <w:highlight w:val="none"/>
        </w:rPr>
        <w:t xml:space="preserve">公司郑重承诺，根据《中华人民共和国政府采购法》第二十二条的规定，本公司为参加政府采购活动的合格供应商。即本公司同时满足以下条件：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1、具有独立承担民事责任的能力。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2、具有良好的商业信誉和健全的财务会计制度。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3、具有履行合同所必需的设备和专业技术能力。</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4、有依法缴纳税收和社会保障资金的良好记录。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5、提交投标文件截止日期前三年内，在经营活动中没有重大违法记录。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本公司对上述承诺的真实性负责，并接受政府采购、税务、社会保障等监督管理 部门、采购文件规定的资格审查机构、社会公众的监督和检查。如有虚假，将依法承 担相应责任。</w:t>
      </w:r>
    </w:p>
    <w:p w14:paraId="6CD19D6A">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both"/>
        <w:textAlignment w:val="auto"/>
        <w:outlineLvl w:val="9"/>
        <w:rPr>
          <w:rFonts w:hint="eastAsia" w:ascii="宋体" w:hAnsi="宋体" w:eastAsia="宋体" w:cs="宋体"/>
          <w:color w:val="auto"/>
          <w:highlight w:val="none"/>
        </w:rPr>
      </w:pPr>
    </w:p>
    <w:p w14:paraId="5CBFBA9A">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both"/>
        <w:textAlignment w:val="auto"/>
        <w:outlineLvl w:val="9"/>
        <w:rPr>
          <w:rFonts w:hint="eastAsia" w:ascii="宋体" w:hAnsi="宋体" w:eastAsia="宋体" w:cs="宋体"/>
          <w:color w:val="auto"/>
          <w:highlight w:val="none"/>
        </w:rPr>
      </w:pPr>
    </w:p>
    <w:p w14:paraId="0E091CBD">
      <w:pPr>
        <w:keepNext w:val="0"/>
        <w:keepLines w:val="0"/>
        <w:pageBreakBefore w:val="0"/>
        <w:kinsoku/>
        <w:wordWrap w:val="0"/>
        <w:overflowPunct/>
        <w:topLinePunct w:val="0"/>
        <w:autoSpaceDE/>
        <w:autoSpaceDN/>
        <w:bidi w:val="0"/>
        <w:adjustRightInd/>
        <w:snapToGrid w:val="0"/>
        <w:spacing w:line="380" w:lineRule="exact"/>
        <w:ind w:right="-817"/>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cs="宋体"/>
          <w:color w:val="auto"/>
          <w:highlight w:val="none"/>
          <w:lang w:val="en-US" w:eastAsia="zh-CN"/>
        </w:rPr>
        <w:t xml:space="preserve">             </w:t>
      </w:r>
      <w:r>
        <w:rPr>
          <w:rFonts w:hint="eastAsia" w:ascii="宋体" w:hAnsi="宋体" w:eastAsia="宋体" w:cs="宋体"/>
          <w:color w:val="000000" w:themeColor="text1"/>
          <w:sz w:val="21"/>
          <w:szCs w:val="21"/>
          <w:highlight w:val="none"/>
          <w14:textFill>
            <w14:solidFill>
              <w14:schemeClr w14:val="tx1"/>
            </w14:solidFill>
          </w14:textFill>
        </w:rPr>
        <w:t>法定代表人或者委托代理人（签字或盖章或电子签名）：</w:t>
      </w:r>
    </w:p>
    <w:p w14:paraId="188E2C9B">
      <w:pPr>
        <w:keepNext w:val="0"/>
        <w:keepLines w:val="0"/>
        <w:pageBreakBefore w:val="0"/>
        <w:kinsoku/>
        <w:wordWrap w:val="0"/>
        <w:overflowPunct/>
        <w:topLinePunct w:val="0"/>
        <w:autoSpaceDE/>
        <w:autoSpaceDN/>
        <w:bidi w:val="0"/>
        <w:adjustRightInd/>
        <w:snapToGrid w:val="0"/>
        <w:spacing w:line="380" w:lineRule="exact"/>
        <w:ind w:right="480" w:firstLine="6090" w:firstLineChars="2900"/>
        <w:contextualSpacing/>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供应商（公章或电子签章）：</w:t>
      </w:r>
    </w:p>
    <w:p w14:paraId="557DD80B">
      <w:pPr>
        <w:keepNext w:val="0"/>
        <w:keepLines w:val="0"/>
        <w:pageBreakBefore w:val="0"/>
        <w:kinsoku/>
        <w:wordWrap w:val="0"/>
        <w:overflowPunct/>
        <w:topLinePunct w:val="0"/>
        <w:autoSpaceDE/>
        <w:autoSpaceDN/>
        <w:bidi w:val="0"/>
        <w:adjustRightInd/>
        <w:snapToGrid w:val="0"/>
        <w:spacing w:line="380" w:lineRule="exact"/>
        <w:ind w:firstLine="480"/>
        <w:contextualSpacing/>
        <w:jc w:val="center"/>
        <w:textAlignment w:val="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p w14:paraId="18F17938">
      <w:pPr>
        <w:keepNext w:val="0"/>
        <w:keepLines w:val="0"/>
        <w:pageBreakBefore w:val="0"/>
        <w:widowControl w:val="0"/>
        <w:kinsoku/>
        <w:wordWrap w:val="0"/>
        <w:overflowPunct/>
        <w:topLinePunct w:val="0"/>
        <w:autoSpaceDE/>
        <w:autoSpaceDN/>
        <w:bidi w:val="0"/>
        <w:adjustRightInd/>
        <w:snapToGrid w:val="0"/>
        <w:spacing w:line="600" w:lineRule="exact"/>
        <w:ind w:left="0" w:leftChars="0" w:firstLine="0" w:firstLineChars="0"/>
        <w:jc w:val="right"/>
        <w:textAlignment w:val="auto"/>
        <w:outlineLvl w:val="9"/>
        <w:rPr>
          <w:rFonts w:hint="eastAsia" w:ascii="宋体" w:hAnsi="宋体" w:eastAsia="宋体" w:cs="宋体"/>
          <w:b/>
          <w:color w:val="auto"/>
          <w:spacing w:val="-11"/>
          <w:w w:val="95"/>
          <w:sz w:val="32"/>
          <w:highlight w:val="none"/>
        </w:rPr>
      </w:pPr>
    </w:p>
    <w:p w14:paraId="3A8543F2">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35CCFA28">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p w14:paraId="69EBCCA1">
      <w:pPr>
        <w:keepLines w:val="0"/>
        <w:pageBreakBefore w:val="0"/>
        <w:kinsoku/>
        <w:wordWrap w:val="0"/>
        <w:overflowPunct/>
        <w:topLinePunct w:val="0"/>
        <w:bidi w:val="0"/>
        <w:spacing w:line="360" w:lineRule="auto"/>
        <w:jc w:val="center"/>
        <w:outlineLvl w:val="9"/>
        <w:rPr>
          <w:rFonts w:hint="eastAsia" w:ascii="宋体" w:hAnsi="宋体" w:eastAsia="宋体" w:cs="宋体"/>
          <w:b/>
          <w:color w:val="auto"/>
          <w:spacing w:val="-11"/>
          <w:w w:val="95"/>
          <w:sz w:val="32"/>
          <w:highlight w:val="none"/>
        </w:rPr>
      </w:pPr>
    </w:p>
    <w:bookmarkEnd w:id="1048"/>
    <w:p w14:paraId="0D422202">
      <w:pPr>
        <w:keepLines w:val="0"/>
        <w:pageBreakBefore w:val="0"/>
        <w:kinsoku/>
        <w:wordWrap w:val="0"/>
        <w:overflowPunct/>
        <w:topLinePunct w:val="0"/>
        <w:bidi w:val="0"/>
        <w:spacing w:before="214"/>
        <w:ind w:left="298"/>
        <w:jc w:val="left"/>
        <w:outlineLvl w:val="9"/>
        <w:rPr>
          <w:rFonts w:hint="eastAsia" w:ascii="宋体" w:hAnsi="宋体" w:eastAsia="宋体" w:cs="宋体"/>
          <w:b/>
          <w:color w:val="auto"/>
          <w:spacing w:val="-11"/>
          <w:w w:val="95"/>
          <w:sz w:val="32"/>
          <w:highlight w:val="none"/>
        </w:rPr>
      </w:pPr>
      <w:r>
        <w:rPr>
          <w:rFonts w:hint="eastAsia" w:ascii="宋体" w:hAnsi="宋体" w:eastAsia="宋体" w:cs="宋体"/>
          <w:color w:val="auto"/>
          <w:szCs w:val="21"/>
          <w:highlight w:val="none"/>
        </w:rPr>
        <w:br w:type="page"/>
      </w:r>
    </w:p>
    <w:p w14:paraId="14C1C375">
      <w:pPr>
        <w:pStyle w:val="7"/>
        <w:keepLines w:val="0"/>
        <w:pageBreakBefore w:val="0"/>
        <w:kinsoku/>
        <w:wordWrap w:val="0"/>
        <w:overflowPunct/>
        <w:topLinePunct w:val="0"/>
        <w:bidi w:val="0"/>
        <w:jc w:val="left"/>
        <w:outlineLvl w:val="9"/>
        <w:rPr>
          <w:rFonts w:hint="eastAsia" w:ascii="宋体" w:hAnsi="宋体" w:eastAsia="宋体" w:cs="宋体"/>
          <w:b/>
          <w:color w:val="auto"/>
          <w:sz w:val="32"/>
          <w:highlight w:val="none"/>
        </w:rPr>
      </w:pPr>
    </w:p>
    <w:p w14:paraId="40099565">
      <w:pPr>
        <w:keepLines w:val="0"/>
        <w:pageBreakBefore w:val="0"/>
        <w:kinsoku/>
        <w:wordWrap w:val="0"/>
        <w:overflowPunct/>
        <w:topLinePunct w:val="0"/>
        <w:bidi w:val="0"/>
        <w:spacing w:line="3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供应商直接控股、管理关系信息表</w:t>
      </w:r>
    </w:p>
    <w:p w14:paraId="61F56331">
      <w:pPr>
        <w:keepLines w:val="0"/>
        <w:pageBreakBefore w:val="0"/>
        <w:kinsoku/>
        <w:wordWrap w:val="0"/>
        <w:overflowPunct/>
        <w:topLinePunct w:val="0"/>
        <w:bidi w:val="0"/>
        <w:spacing w:before="160" w:after="50" w:line="360" w:lineRule="auto"/>
        <w:jc w:val="center"/>
        <w:rPr>
          <w:rFonts w:hint="eastAsia" w:ascii="宋体" w:hAnsi="宋体" w:cs="宋体"/>
          <w:b/>
          <w:color w:val="000000" w:themeColor="text1"/>
          <w:sz w:val="24"/>
          <w:highlight w:val="none"/>
          <w14:textFill>
            <w14:solidFill>
              <w14:schemeClr w14:val="tx1"/>
            </w14:solidFill>
          </w14:textFill>
        </w:rPr>
      </w:pPr>
    </w:p>
    <w:p w14:paraId="56CDA982">
      <w:pPr>
        <w:keepLines w:val="0"/>
        <w:pageBreakBefore w:val="0"/>
        <w:kinsoku/>
        <w:wordWrap w:val="0"/>
        <w:overflowPunct/>
        <w:topLinePunct w:val="0"/>
        <w:bidi w:val="0"/>
        <w:spacing w:line="360" w:lineRule="auto"/>
        <w:contextualSpacing/>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供应商直接控股股东信息表</w:t>
      </w:r>
    </w:p>
    <w:p w14:paraId="60ED9563">
      <w:pPr>
        <w:keepLines w:val="0"/>
        <w:pageBreakBefore w:val="0"/>
        <w:kinsoku/>
        <w:wordWrap w:val="0"/>
        <w:overflowPunct/>
        <w:topLinePunct w:val="0"/>
        <w:bidi w:val="0"/>
        <w:spacing w:line="360" w:lineRule="auto"/>
        <w:contextualSpacing/>
        <w:jc w:val="center"/>
        <w:rPr>
          <w:rFonts w:hint="eastAsia" w:ascii="宋体" w:hAnsi="宋体" w:cs="宋体"/>
          <w:b/>
          <w:color w:val="000000" w:themeColor="text1"/>
          <w:sz w:val="24"/>
          <w:highlight w:val="none"/>
          <w14:textFill>
            <w14:solidFill>
              <w14:schemeClr w14:val="tx1"/>
            </w14:solidFill>
          </w14:textFill>
        </w:rPr>
      </w:pPr>
    </w:p>
    <w:tbl>
      <w:tblPr>
        <w:tblStyle w:val="17"/>
        <w:tblW w:w="10147" w:type="dxa"/>
        <w:jc w:val="center"/>
        <w:shd w:val="clear" w:color="auto" w:fill="FBFBFB"/>
        <w:tblLayout w:type="fixed"/>
        <w:tblCellMar>
          <w:top w:w="120" w:type="dxa"/>
          <w:left w:w="120" w:type="dxa"/>
          <w:bottom w:w="120" w:type="dxa"/>
          <w:right w:w="120" w:type="dxa"/>
        </w:tblCellMar>
      </w:tblPr>
      <w:tblGrid>
        <w:gridCol w:w="880"/>
        <w:gridCol w:w="2655"/>
        <w:gridCol w:w="1574"/>
        <w:gridCol w:w="4168"/>
        <w:gridCol w:w="870"/>
      </w:tblGrid>
      <w:tr w14:paraId="6CBE7786">
        <w:tblPrEx>
          <w:shd w:val="clear" w:color="auto" w:fill="FBFBFB"/>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F3CAEE">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31517A">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直接控股股东名称</w:t>
            </w: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42FEE6">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出资比例(%)</w:t>
            </w: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E55FB4">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677FC26">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3708DE42">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48368E">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AA7774F">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5521C8">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B81CA1">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8A28FA">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52FA4C2">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0AF9C0">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EEDB49">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FD7424">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B7EEFE">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85E899">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6919003">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EB9EF8">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9F0C78">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485641">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E902C1B">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0573A3">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D1D9AF6">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D0B5C0">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52CBDA">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5D79A9">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6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BB6846">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F1D33B2">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56166B6F">
      <w:pPr>
        <w:keepNext w:val="0"/>
        <w:keepLines w:val="0"/>
        <w:pageBreakBefore w:val="0"/>
        <w:kinsoku/>
        <w:wordWrap w:val="0"/>
        <w:overflowPunct/>
        <w:topLinePunct w:val="0"/>
        <w:autoSpaceDE/>
        <w:autoSpaceDN/>
        <w:bidi w:val="0"/>
        <w:adjustRightInd/>
        <w:snapToGrid w:val="0"/>
        <w:spacing w:line="380" w:lineRule="exact"/>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6B80F936">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8ABEC1">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7726E17E">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3.供应商不存在直接控股股东的，则在“直接控股股东名称”中填“无”。</w:t>
      </w:r>
    </w:p>
    <w:p w14:paraId="6184FB10">
      <w:pPr>
        <w:keepNext w:val="0"/>
        <w:keepLines w:val="0"/>
        <w:pageBreakBefore w:val="0"/>
        <w:kinsoku/>
        <w:wordWrap w:val="0"/>
        <w:overflowPunct/>
        <w:topLinePunct w:val="0"/>
        <w:autoSpaceDE/>
        <w:autoSpaceDN/>
        <w:bidi w:val="0"/>
        <w:adjustRightInd/>
        <w:snapToGrid w:val="0"/>
        <w:spacing w:line="380" w:lineRule="exact"/>
        <w:ind w:firstLine="42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7D83DE6">
      <w:pPr>
        <w:keepNext w:val="0"/>
        <w:keepLines w:val="0"/>
        <w:pageBreakBefore w:val="0"/>
        <w:kinsoku/>
        <w:wordWrap w:val="0"/>
        <w:overflowPunct/>
        <w:topLinePunct w:val="0"/>
        <w:autoSpaceDE/>
        <w:autoSpaceDN/>
        <w:bidi w:val="0"/>
        <w:adjustRightInd/>
        <w:snapToGrid w:val="0"/>
        <w:spacing w:line="380" w:lineRule="exact"/>
        <w:ind w:firstLine="56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0F6027">
      <w:pPr>
        <w:keepNext w:val="0"/>
        <w:keepLines w:val="0"/>
        <w:pageBreakBefore w:val="0"/>
        <w:kinsoku/>
        <w:wordWrap w:val="0"/>
        <w:overflowPunct/>
        <w:topLinePunct w:val="0"/>
        <w:autoSpaceDE/>
        <w:autoSpaceDN/>
        <w:bidi w:val="0"/>
        <w:adjustRightInd/>
        <w:snapToGrid w:val="0"/>
        <w:spacing w:line="380" w:lineRule="exact"/>
        <w:ind w:right="-817"/>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法定代表人或者委托代理人（签字或盖章或电子签名）：</w:t>
      </w:r>
    </w:p>
    <w:p w14:paraId="546B47A4">
      <w:pPr>
        <w:keepNext w:val="0"/>
        <w:keepLines w:val="0"/>
        <w:pageBreakBefore w:val="0"/>
        <w:kinsoku/>
        <w:wordWrap w:val="0"/>
        <w:overflowPunct/>
        <w:topLinePunct w:val="0"/>
        <w:autoSpaceDE/>
        <w:autoSpaceDN/>
        <w:bidi w:val="0"/>
        <w:adjustRightInd/>
        <w:snapToGrid w:val="0"/>
        <w:spacing w:line="380" w:lineRule="exact"/>
        <w:ind w:right="480" w:firstLine="3416" w:firstLineChars="1627"/>
        <w:contextualSpacing/>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供应商（公章或电子签章）：</w:t>
      </w:r>
    </w:p>
    <w:p w14:paraId="526ABF1E">
      <w:pPr>
        <w:keepNext w:val="0"/>
        <w:keepLines w:val="0"/>
        <w:pageBreakBefore w:val="0"/>
        <w:kinsoku/>
        <w:wordWrap w:val="0"/>
        <w:overflowPunct/>
        <w:topLinePunct w:val="0"/>
        <w:autoSpaceDE/>
        <w:autoSpaceDN/>
        <w:bidi w:val="0"/>
        <w:adjustRightInd/>
        <w:snapToGrid w:val="0"/>
        <w:spacing w:line="380" w:lineRule="exact"/>
        <w:ind w:firstLine="480"/>
        <w:contextualSpacing/>
        <w:jc w:val="center"/>
        <w:textAlignment w:val="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7566ACBF">
      <w:pPr>
        <w:pStyle w:val="7"/>
        <w:keepLines w:val="0"/>
        <w:pageBreakBefore w:val="0"/>
        <w:kinsoku/>
        <w:wordWrap w:val="0"/>
        <w:overflowPunct/>
        <w:topLinePunct w:val="0"/>
        <w:bidi w:val="0"/>
        <w:outlineLvl w:val="9"/>
        <w:rPr>
          <w:rFonts w:hint="eastAsia" w:ascii="宋体" w:hAnsi="宋体" w:eastAsia="宋体" w:cs="宋体"/>
          <w:b/>
          <w:color w:val="auto"/>
          <w:sz w:val="32"/>
          <w:highlight w:val="none"/>
        </w:rPr>
      </w:pPr>
    </w:p>
    <w:p w14:paraId="22C3391F">
      <w:pPr>
        <w:pStyle w:val="7"/>
        <w:keepLines w:val="0"/>
        <w:pageBreakBefore w:val="0"/>
        <w:kinsoku/>
        <w:wordWrap w:val="0"/>
        <w:overflowPunct/>
        <w:topLinePunct w:val="0"/>
        <w:bidi w:val="0"/>
        <w:outlineLvl w:val="9"/>
        <w:rPr>
          <w:rFonts w:hint="eastAsia" w:ascii="宋体" w:hAnsi="宋体" w:eastAsia="宋体" w:cs="宋体"/>
          <w:b/>
          <w:color w:val="auto"/>
          <w:sz w:val="32"/>
          <w:highlight w:val="none"/>
        </w:rPr>
      </w:pPr>
    </w:p>
    <w:p w14:paraId="1951F0FB">
      <w:pPr>
        <w:pStyle w:val="7"/>
        <w:keepLines w:val="0"/>
        <w:pageBreakBefore w:val="0"/>
        <w:kinsoku/>
        <w:wordWrap w:val="0"/>
        <w:overflowPunct/>
        <w:topLinePunct w:val="0"/>
        <w:bidi w:val="0"/>
        <w:outlineLvl w:val="9"/>
        <w:rPr>
          <w:rFonts w:hint="eastAsia" w:ascii="宋体" w:hAnsi="宋体" w:eastAsia="宋体" w:cs="宋体"/>
          <w:b/>
          <w:color w:val="auto"/>
          <w:sz w:val="32"/>
          <w:highlight w:val="none"/>
        </w:rPr>
      </w:pPr>
    </w:p>
    <w:p w14:paraId="70382BA2">
      <w:pPr>
        <w:keepLines w:val="0"/>
        <w:pageBreakBefore w:val="0"/>
        <w:kinsoku/>
        <w:wordWrap w:val="0"/>
        <w:overflowPunct/>
        <w:topLinePunct w:val="0"/>
        <w:bidi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4303052">
      <w:pPr>
        <w:keepLines w:val="0"/>
        <w:pageBreakBefore w:val="0"/>
        <w:kinsoku/>
        <w:wordWrap w:val="0"/>
        <w:overflowPunct/>
        <w:topLinePunct w:val="0"/>
        <w:bidi w:val="0"/>
        <w:spacing w:line="3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供应商直接管理关系信息表</w:t>
      </w:r>
    </w:p>
    <w:p w14:paraId="231E1845">
      <w:pPr>
        <w:keepLines w:val="0"/>
        <w:pageBreakBefore w:val="0"/>
        <w:kinsoku/>
        <w:wordWrap w:val="0"/>
        <w:overflowPunct/>
        <w:topLinePunct w:val="0"/>
        <w:bidi w:val="0"/>
        <w:spacing w:line="360" w:lineRule="auto"/>
        <w:jc w:val="center"/>
        <w:rPr>
          <w:rFonts w:hint="eastAsia" w:ascii="宋体" w:hAnsi="宋体" w:cs="宋体"/>
          <w:b/>
          <w:color w:val="000000" w:themeColor="text1"/>
          <w:sz w:val="24"/>
          <w:highlight w:val="none"/>
          <w14:textFill>
            <w14:solidFill>
              <w14:schemeClr w14:val="tx1"/>
            </w14:solidFill>
          </w14:textFill>
        </w:rPr>
      </w:pPr>
    </w:p>
    <w:tbl>
      <w:tblPr>
        <w:tblStyle w:val="17"/>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03B7A17">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9A8BB79">
            <w:pPr>
              <w:keepLines w:val="0"/>
              <w:pageBreakBefore w:val="0"/>
              <w:widowControl/>
              <w:kinsoku/>
              <w:wordWrap w:val="0"/>
              <w:overflowPunct/>
              <w:topLinePunct w:val="0"/>
              <w:bidi w:val="0"/>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E4A6E1">
            <w:pPr>
              <w:keepLines w:val="0"/>
              <w:pageBreakBefore w:val="0"/>
              <w:widowControl/>
              <w:kinsoku/>
              <w:wordWrap w:val="0"/>
              <w:overflowPunct/>
              <w:topLinePunct w:val="0"/>
              <w:bidi w:val="0"/>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59DCCF">
            <w:pPr>
              <w:keepLines w:val="0"/>
              <w:pageBreakBefore w:val="0"/>
              <w:widowControl/>
              <w:kinsoku/>
              <w:wordWrap w:val="0"/>
              <w:overflowPunct/>
              <w:topLinePunct w:val="0"/>
              <w:bidi w:val="0"/>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334C68">
            <w:pPr>
              <w:keepLines w:val="0"/>
              <w:pageBreakBefore w:val="0"/>
              <w:widowControl/>
              <w:kinsoku/>
              <w:wordWrap w:val="0"/>
              <w:overflowPunct/>
              <w:topLinePunct w:val="0"/>
              <w:bidi w:val="0"/>
              <w:spacing w:line="360" w:lineRule="auto"/>
              <w:contextualSpacing/>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tc>
      </w:tr>
      <w:tr w14:paraId="3E9884DC">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5634BF">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9FF9F76">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F1CE43">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BFF6CD">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1272B7FC">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FAEE98">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1014D16">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58FBAB">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16436BB">
            <w:pPr>
              <w:keepLines w:val="0"/>
              <w:pageBreakBefore w:val="0"/>
              <w:widowControl/>
              <w:kinsoku/>
              <w:wordWrap w:val="0"/>
              <w:overflowPunct/>
              <w:topLinePunct w:val="0"/>
              <w:bidi w:val="0"/>
              <w:spacing w:line="360" w:lineRule="auto"/>
              <w:contextualSpacing/>
              <w:jc w:val="center"/>
              <w:rPr>
                <w:rFonts w:hint="eastAsia" w:ascii="宋体" w:hAnsi="宋体" w:cs="宋体"/>
                <w:color w:val="000000" w:themeColor="text1"/>
                <w:sz w:val="24"/>
                <w:highlight w:val="none"/>
                <w14:textFill>
                  <w14:solidFill>
                    <w14:schemeClr w14:val="tx1"/>
                  </w14:solidFill>
                </w14:textFill>
              </w:rPr>
            </w:pPr>
          </w:p>
        </w:tc>
      </w:tr>
      <w:tr w14:paraId="7CA81EB3">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2D6655">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D4DC24">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E567C2">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B47F48">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AB3C64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1C4809">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C62329">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E86A791">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614EC1">
            <w:pPr>
              <w:keepNext w:val="0"/>
              <w:keepLines w:val="0"/>
              <w:pageBreakBefore w:val="0"/>
              <w:widowControl/>
              <w:kinsoku/>
              <w:wordWrap w:val="0"/>
              <w:overflowPunct/>
              <w:topLinePunct w:val="0"/>
              <w:autoSpaceDE/>
              <w:autoSpaceDN/>
              <w:bidi w:val="0"/>
              <w:adjustRightInd/>
              <w:snapToGrid w:val="0"/>
              <w:spacing w:line="380" w:lineRule="exact"/>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F3CCE9E">
      <w:pPr>
        <w:keepNext w:val="0"/>
        <w:keepLines w:val="0"/>
        <w:pageBreakBefore w:val="0"/>
        <w:kinsoku/>
        <w:wordWrap w:val="0"/>
        <w:overflowPunct/>
        <w:topLinePunct w:val="0"/>
        <w:autoSpaceDE/>
        <w:autoSpaceDN/>
        <w:bidi w:val="0"/>
        <w:adjustRightInd/>
        <w:snapToGrid w:val="0"/>
        <w:spacing w:line="380" w:lineRule="exact"/>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509768C4">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470A9F61">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pacing w:val="-6"/>
          <w:sz w:val="21"/>
          <w:szCs w:val="21"/>
          <w:highlight w:val="none"/>
          <w14:textFill>
            <w14:solidFill>
              <w14:schemeClr w14:val="tx1"/>
            </w14:solidFill>
          </w14:textFill>
        </w:rPr>
        <w:t>本表所指的管理关系仅限于直接管理关系，不包括间接的管理关系。</w:t>
      </w:r>
    </w:p>
    <w:p w14:paraId="2DCA80D7">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3.供应商不存在直接管理关系的，则在“直接管理关系单位名称”中填“无”。</w:t>
      </w:r>
    </w:p>
    <w:p w14:paraId="7D5C3F75">
      <w:pPr>
        <w:keepNext w:val="0"/>
        <w:keepLines w:val="0"/>
        <w:pageBreakBefore w:val="0"/>
        <w:kinsoku/>
        <w:wordWrap w:val="0"/>
        <w:overflowPunct/>
        <w:topLinePunct w:val="0"/>
        <w:autoSpaceDE/>
        <w:autoSpaceDN/>
        <w:bidi w:val="0"/>
        <w:adjustRightInd/>
        <w:snapToGrid w:val="0"/>
        <w:spacing w:line="380" w:lineRule="exact"/>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3EBB9E2">
      <w:pPr>
        <w:keepNext w:val="0"/>
        <w:keepLines w:val="0"/>
        <w:pageBreakBefore w:val="0"/>
        <w:kinsoku/>
        <w:wordWrap w:val="0"/>
        <w:overflowPunct/>
        <w:topLinePunct w:val="0"/>
        <w:autoSpaceDE/>
        <w:autoSpaceDN/>
        <w:bidi w:val="0"/>
        <w:adjustRightInd/>
        <w:snapToGrid w:val="0"/>
        <w:spacing w:line="380" w:lineRule="exact"/>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9A0695D">
      <w:pPr>
        <w:keepNext w:val="0"/>
        <w:keepLines w:val="0"/>
        <w:pageBreakBefore w:val="0"/>
        <w:kinsoku/>
        <w:wordWrap w:val="0"/>
        <w:overflowPunct/>
        <w:topLinePunct w:val="0"/>
        <w:autoSpaceDE/>
        <w:autoSpaceDN/>
        <w:bidi w:val="0"/>
        <w:adjustRightInd/>
        <w:snapToGrid w:val="0"/>
        <w:spacing w:line="380" w:lineRule="exact"/>
        <w:ind w:right="480"/>
        <w:contextualSpacing/>
        <w:jc w:val="center"/>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法定代表人或者委托代理人（签字或盖章或电子签名）：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BB61C0D">
      <w:pPr>
        <w:keepNext w:val="0"/>
        <w:keepLines w:val="0"/>
        <w:pageBreakBefore w:val="0"/>
        <w:kinsoku/>
        <w:wordWrap w:val="0"/>
        <w:overflowPunct/>
        <w:topLinePunct w:val="0"/>
        <w:autoSpaceDE/>
        <w:autoSpaceDN/>
        <w:bidi w:val="0"/>
        <w:adjustRightInd/>
        <w:snapToGrid w:val="0"/>
        <w:spacing w:line="380" w:lineRule="exact"/>
        <w:ind w:right="480" w:firstLine="336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供应商（电子签章）：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09045FF">
      <w:pPr>
        <w:keepNext w:val="0"/>
        <w:keepLines w:val="0"/>
        <w:pageBreakBefore w:val="0"/>
        <w:kinsoku/>
        <w:wordWrap w:val="0"/>
        <w:overflowPunct/>
        <w:topLinePunct w:val="0"/>
        <w:autoSpaceDE/>
        <w:autoSpaceDN/>
        <w:bidi w:val="0"/>
        <w:adjustRightInd/>
        <w:snapToGrid w:val="0"/>
        <w:spacing w:line="380" w:lineRule="exact"/>
        <w:ind w:firstLine="480"/>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14:paraId="7D6E0FBC">
      <w:pPr>
        <w:keepLines w:val="0"/>
        <w:pageBreakBefore w:val="0"/>
        <w:kinsoku/>
        <w:wordWrap w:val="0"/>
        <w:overflowPunct/>
        <w:topLinePunct w:val="0"/>
        <w:bidi w:val="0"/>
        <w:rPr>
          <w:rFonts w:hint="eastAsia"/>
        </w:rPr>
      </w:pPr>
    </w:p>
    <w:p w14:paraId="64BC1D1A">
      <w:pPr>
        <w:keepLines w:val="0"/>
        <w:pageBreakBefore w:val="0"/>
        <w:kinsoku/>
        <w:wordWrap w:val="0"/>
        <w:overflowPunct/>
        <w:topLinePunct w:val="0"/>
        <w:bidi w:val="0"/>
        <w:outlineLvl w:val="9"/>
        <w:rPr>
          <w:rFonts w:hint="eastAsia" w:ascii="宋体" w:hAnsi="宋体" w:eastAsia="宋体" w:cs="宋体"/>
          <w:color w:val="auto"/>
          <w:sz w:val="24"/>
          <w:highlight w:val="none"/>
        </w:rPr>
      </w:pPr>
    </w:p>
    <w:p w14:paraId="1687384F">
      <w:pPr>
        <w:keepLines w:val="0"/>
        <w:pageBreakBefore w:val="0"/>
        <w:kinsoku/>
        <w:wordWrap w:val="0"/>
        <w:overflowPunct/>
        <w:topLinePunct w:val="0"/>
        <w:bidi w:val="0"/>
        <w:jc w:val="center"/>
        <w:outlineLvl w:val="9"/>
        <w:rPr>
          <w:rFonts w:hint="eastAsia" w:ascii="宋体" w:hAnsi="宋体" w:cs="宋体"/>
          <w:color w:val="000000" w:themeColor="text1"/>
          <w:sz w:val="24"/>
          <w:szCs w:val="20"/>
          <w:highlight w:val="none"/>
          <w14:textFill>
            <w14:solidFill>
              <w14:schemeClr w14:val="tx1"/>
            </w14:solidFill>
          </w14:textFill>
        </w:rPr>
      </w:pPr>
      <w:bookmarkStart w:id="1054" w:name="_Toc20423"/>
      <w:r>
        <w:rPr>
          <w:rFonts w:hint="eastAsia" w:ascii="宋体" w:hAnsi="宋体" w:eastAsia="宋体" w:cs="宋体"/>
          <w:b/>
          <w:color w:val="auto"/>
          <w:sz w:val="36"/>
          <w:szCs w:val="36"/>
          <w:highlight w:val="none"/>
        </w:rPr>
        <w:br w:type="page"/>
      </w:r>
      <w:r>
        <w:rPr>
          <w:rFonts w:hint="eastAsia" w:ascii="宋体" w:hAnsi="宋体" w:cs="宋体"/>
          <w:b/>
          <w:color w:val="000000" w:themeColor="text1"/>
          <w:sz w:val="32"/>
          <w:szCs w:val="32"/>
          <w:highlight w:val="none"/>
          <w14:textFill>
            <w14:solidFill>
              <w14:schemeClr w14:val="tx1"/>
            </w14:solidFill>
          </w14:textFill>
        </w:rPr>
        <w:t>竞标声明</w:t>
      </w:r>
    </w:p>
    <w:p w14:paraId="216BFB44">
      <w:pPr>
        <w:keepNext w:val="0"/>
        <w:keepLines w:val="0"/>
        <w:pageBreakBefore w:val="0"/>
        <w:widowControl w:val="0"/>
        <w:kinsoku/>
        <w:wordWrap w:val="0"/>
        <w:overflowPunct/>
        <w:topLinePunct w:val="0"/>
        <w:autoSpaceDE/>
        <w:autoSpaceDN/>
        <w:bidi w:val="0"/>
        <w:adjustRightInd/>
        <w:snapToGrid w:val="0"/>
        <w:spacing w:line="380" w:lineRule="exact"/>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918082B">
      <w:pPr>
        <w:keepNext w:val="0"/>
        <w:keepLines w:val="0"/>
        <w:pageBreakBefore w:val="0"/>
        <w:widowControl w:val="0"/>
        <w:kinsoku/>
        <w:wordWrap w:val="0"/>
        <w:overflowPunct/>
        <w:topLinePunct w:val="0"/>
        <w:autoSpaceDE/>
        <w:autoSpaceDN/>
        <w:bidi w:val="0"/>
        <w:adjustRightInd/>
        <w:snapToGrid w:val="0"/>
        <w:spacing w:line="380" w:lineRule="exact"/>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u w:val="single"/>
          <w14:textFill>
            <w14:solidFill>
              <w14:schemeClr w14:val="tx1"/>
            </w14:solidFill>
          </w14:textFill>
        </w:rPr>
        <w:t>（采购人名称）</w:t>
      </w:r>
      <w:r>
        <w:rPr>
          <w:rFonts w:hint="eastAsia" w:ascii="宋体" w:hAnsi="宋体" w:eastAsia="宋体" w:cs="宋体"/>
          <w:color w:val="000000" w:themeColor="text1"/>
          <w:sz w:val="21"/>
          <w:szCs w:val="21"/>
          <w:highlight w:val="none"/>
          <w14:textFill>
            <w14:solidFill>
              <w14:schemeClr w14:val="tx1"/>
            </w14:solidFill>
          </w14:textFill>
        </w:rPr>
        <w:t>：</w:t>
      </w:r>
    </w:p>
    <w:p w14:paraId="182ACA1E">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（供应商名称）</w:t>
      </w:r>
      <w:r>
        <w:rPr>
          <w:rFonts w:hint="eastAsia" w:ascii="宋体" w:hAnsi="宋体" w:eastAsia="宋体" w:cs="宋体"/>
          <w:color w:val="000000" w:themeColor="text1"/>
          <w:sz w:val="21"/>
          <w:szCs w:val="21"/>
          <w:highlight w:val="none"/>
          <w14:textFill>
            <w14:solidFill>
              <w14:schemeClr w14:val="tx1"/>
            </w14:solidFill>
          </w14:textFill>
        </w:rPr>
        <w:t>系中华人民共和国合法供应商，经营地址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01EAC7A4">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我方愿意参加贵方组织的</w:t>
      </w:r>
      <w:r>
        <w:rPr>
          <w:rFonts w:hint="eastAsia" w:ascii="宋体" w:hAnsi="宋体" w:eastAsia="宋体" w:cs="宋体"/>
          <w:color w:val="000000" w:themeColor="text1"/>
          <w:sz w:val="21"/>
          <w:szCs w:val="21"/>
          <w:highlight w:val="none"/>
          <w:u w:val="singl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0AAE5E4A">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1.我方向贵方提交的所有响应文件、资料都是准确的和真实的。</w:t>
      </w:r>
    </w:p>
    <w:p w14:paraId="43795CA3">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.在此，我方宣布同意如下：</w:t>
      </w:r>
    </w:p>
    <w:p w14:paraId="555A30FE">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（1）将按磋商文件的约定履行合同责任和义务；</w:t>
      </w:r>
    </w:p>
    <w:p w14:paraId="3C7B5106">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（2）已详细审查全部磋商文件，包括澄清或者更正公告（如有）；</w:t>
      </w:r>
    </w:p>
    <w:p w14:paraId="78CCDF8A">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（3）同意提供按照贵方可能要求的与磋商有关的一切数据或者资料；</w:t>
      </w:r>
    </w:p>
    <w:p w14:paraId="5A4E19FE">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（4）响应磋商文件规定的竞标有效期。</w:t>
      </w:r>
    </w:p>
    <w:p w14:paraId="4F6FF0F5">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.我方承诺符合《中华人民共和国政府采购法》第二十二条规定：</w:t>
      </w:r>
    </w:p>
    <w:p w14:paraId="7A98D695">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w:t>
      </w:r>
    </w:p>
    <w:p w14:paraId="3C33F7BE">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（2）具有良好的商业信誉和健全的财务会计制度；</w:t>
      </w:r>
    </w:p>
    <w:p w14:paraId="142758B9">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（3）具有履行合同所必需的设备和专业技术能力；</w:t>
      </w:r>
    </w:p>
    <w:p w14:paraId="48253D1E">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（4）有依法缴纳税收和社会保障资金的良好记录；</w:t>
      </w:r>
    </w:p>
    <w:p w14:paraId="51D7E2CF">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w:t>
      </w:r>
    </w:p>
    <w:p w14:paraId="6AD30EAA">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w:t>
      </w:r>
    </w:p>
    <w:p w14:paraId="022EBFAF">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A0267D">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965348F">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□我方本次响应文件内容中未涉及商业秘密；</w:t>
      </w:r>
    </w:p>
    <w:p w14:paraId="6AEAC3E8">
      <w:pPr>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□我方本次响应文件涉及商业秘密的内容有：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1ED27E70">
      <w:pPr>
        <w:pStyle w:val="31"/>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.与本磋商有关的一切正式往来信函请寄：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邮政编号：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1318CCD">
      <w:pPr>
        <w:pStyle w:val="31"/>
        <w:keepNext w:val="0"/>
        <w:keepLines w:val="0"/>
        <w:pageBreakBefore w:val="0"/>
        <w:widowControl w:val="0"/>
        <w:kinsoku/>
        <w:wordWrap w:val="0"/>
        <w:overflowPunct/>
        <w:topLinePunct w:val="0"/>
        <w:autoSpaceDE/>
        <w:autoSpaceDN/>
        <w:bidi w:val="0"/>
        <w:adjustRightInd/>
        <w:snapToGrid w:val="0"/>
        <w:spacing w:line="300" w:lineRule="exact"/>
        <w:ind w:firstLine="48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电子</w:t>
      </w:r>
      <w:r>
        <w:rPr>
          <w:rFonts w:hint="eastAsia" w:ascii="宋体" w:hAnsi="宋体" w:eastAsia="宋体" w:cs="宋体"/>
          <w:color w:val="000000" w:themeColor="text1"/>
          <w:sz w:val="21"/>
          <w:szCs w:val="21"/>
          <w:highlight w:val="none"/>
          <w:lang w:eastAsia="zh-CN"/>
          <w14:textFill>
            <w14:solidFill>
              <w14:schemeClr w14:val="tx1"/>
            </w14:solidFill>
          </w14:textFill>
        </w:rPr>
        <w:t>邮箱</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27B5CE6">
      <w:pPr>
        <w:pStyle w:val="32"/>
        <w:keepNext w:val="0"/>
        <w:keepLines w:val="0"/>
        <w:pageBreakBefore w:val="0"/>
        <w:widowControl w:val="0"/>
        <w:tabs>
          <w:tab w:val="left" w:pos="939"/>
        </w:tabs>
        <w:kinsoku/>
        <w:wordWrap w:val="0"/>
        <w:overflowPunct/>
        <w:topLinePunct w:val="0"/>
        <w:autoSpaceDE/>
        <w:autoSpaceDN/>
        <w:bidi w:val="0"/>
        <w:adjustRightInd/>
        <w:snapToGrid w:val="0"/>
        <w:spacing w:line="300" w:lineRule="exact"/>
        <w:ind w:left="141" w:firstLine="3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A957984">
      <w:pPr>
        <w:pStyle w:val="32"/>
        <w:keepNext w:val="0"/>
        <w:keepLines w:val="0"/>
        <w:pageBreakBefore w:val="0"/>
        <w:widowControl w:val="0"/>
        <w:tabs>
          <w:tab w:val="left" w:pos="939"/>
        </w:tabs>
        <w:kinsoku/>
        <w:wordWrap w:val="0"/>
        <w:overflowPunct/>
        <w:topLinePunct w:val="0"/>
        <w:autoSpaceDE/>
        <w:autoSpaceDN/>
        <w:bidi w:val="0"/>
        <w:adjustRightInd/>
        <w:snapToGrid w:val="0"/>
        <w:spacing w:line="300" w:lineRule="exact"/>
        <w:ind w:left="0"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.以上事项如有虚假或者隐瞒，我方愿意承担一切后果，并不再寻求任何旨在减轻或者免除法律责任的辩解。</w:t>
      </w:r>
    </w:p>
    <w:p w14:paraId="1158B236">
      <w:pPr>
        <w:pStyle w:val="32"/>
        <w:keepNext w:val="0"/>
        <w:keepLines w:val="0"/>
        <w:pageBreakBefore w:val="0"/>
        <w:widowControl w:val="0"/>
        <w:tabs>
          <w:tab w:val="left" w:pos="939"/>
        </w:tabs>
        <w:kinsoku/>
        <w:wordWrap w:val="0"/>
        <w:overflowPunct/>
        <w:topLinePunct w:val="0"/>
        <w:autoSpaceDE/>
        <w:autoSpaceDN/>
        <w:bidi w:val="0"/>
        <w:adjustRightInd/>
        <w:snapToGrid w:val="0"/>
        <w:spacing w:line="300" w:lineRule="exact"/>
        <w:ind w:left="141" w:firstLine="3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特此承诺。</w:t>
      </w:r>
    </w:p>
    <w:p w14:paraId="0FC5C1B5">
      <w:pPr>
        <w:keepNext w:val="0"/>
        <w:keepLines w:val="0"/>
        <w:pageBreakBefore w:val="0"/>
        <w:widowControl w:val="0"/>
        <w:kinsoku/>
        <w:wordWrap w:val="0"/>
        <w:overflowPunct/>
        <w:topLinePunct w:val="0"/>
        <w:autoSpaceDE/>
        <w:autoSpaceDN/>
        <w:bidi w:val="0"/>
        <w:adjustRightInd/>
        <w:snapToGrid w:val="0"/>
        <w:spacing w:line="300" w:lineRule="exact"/>
        <w:contextualSpacing/>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269A4E4">
      <w:pPr>
        <w:keepNext w:val="0"/>
        <w:keepLines w:val="0"/>
        <w:pageBreakBefore w:val="0"/>
        <w:widowControl w:val="0"/>
        <w:kinsoku/>
        <w:wordWrap w:val="0"/>
        <w:overflowPunct/>
        <w:topLinePunct w:val="0"/>
        <w:autoSpaceDE/>
        <w:autoSpaceDN/>
        <w:bidi w:val="0"/>
        <w:adjustRightInd/>
        <w:snapToGrid w:val="0"/>
        <w:spacing w:line="300" w:lineRule="exact"/>
        <w:ind w:right="-817"/>
        <w:contextualSpacing/>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法定代表人（签字或盖章或电子签名）：</w:t>
      </w:r>
    </w:p>
    <w:p w14:paraId="69AE3211">
      <w:pPr>
        <w:keepNext w:val="0"/>
        <w:keepLines w:val="0"/>
        <w:pageBreakBefore w:val="0"/>
        <w:widowControl w:val="0"/>
        <w:kinsoku/>
        <w:wordWrap w:val="0"/>
        <w:overflowPunct/>
        <w:topLinePunct w:val="0"/>
        <w:autoSpaceDE/>
        <w:autoSpaceDN/>
        <w:bidi w:val="0"/>
        <w:adjustRightInd/>
        <w:snapToGrid w:val="0"/>
        <w:spacing w:line="300" w:lineRule="exact"/>
        <w:ind w:firstLine="4320"/>
        <w:contextualSpacing/>
        <w:textAlignment w:val="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供应商（公章或电子签章）：       </w:t>
      </w:r>
      <w:r>
        <w:rPr>
          <w:rFonts w:hint="eastAsia" w:ascii="宋体" w:hAnsi="宋体" w:cs="宋体"/>
          <w:color w:val="000000" w:themeColor="text1"/>
          <w:szCs w:val="21"/>
          <w:highlight w:val="none"/>
          <w14:textFill>
            <w14:solidFill>
              <w14:schemeClr w14:val="tx1"/>
            </w14:solidFill>
          </w14:textFill>
        </w:rPr>
        <w:t xml:space="preserve">   </w:t>
      </w:r>
    </w:p>
    <w:p w14:paraId="64FE4CCA">
      <w:pPr>
        <w:pStyle w:val="32"/>
        <w:keepNext w:val="0"/>
        <w:keepLines w:val="0"/>
        <w:pageBreakBefore w:val="0"/>
        <w:widowControl w:val="0"/>
        <w:tabs>
          <w:tab w:val="left" w:pos="939"/>
        </w:tabs>
        <w:kinsoku/>
        <w:wordWrap w:val="0"/>
        <w:overflowPunct/>
        <w:topLinePunct w:val="0"/>
        <w:autoSpaceDE/>
        <w:autoSpaceDN/>
        <w:bidi w:val="0"/>
        <w:adjustRightInd/>
        <w:snapToGrid w:val="0"/>
        <w:spacing w:line="300" w:lineRule="exact"/>
        <w:ind w:left="0" w:firstLine="42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年    月    日</w:t>
      </w:r>
    </w:p>
    <w:p w14:paraId="49B334E5">
      <w:pPr>
        <w:keepLines w:val="0"/>
        <w:pageBreakBefore w:val="0"/>
        <w:kinsoku/>
        <w:wordWrap w:val="0"/>
        <w:overflowPunct/>
        <w:topLinePunct w:val="0"/>
        <w:bidi w:val="0"/>
        <w:rPr>
          <w:rFonts w:hint="eastAsia" w:ascii="宋体" w:hAnsi="宋体" w:eastAsia="宋体" w:cs="宋体"/>
          <w:b/>
          <w:color w:val="auto"/>
          <w:sz w:val="24"/>
          <w:szCs w:val="24"/>
          <w:highlight w:val="none"/>
        </w:rPr>
      </w:pPr>
    </w:p>
    <w:p w14:paraId="1D63056A">
      <w:pPr>
        <w:keepLines w:val="0"/>
        <w:pageBreakBefore w:val="0"/>
        <w:kinsoku/>
        <w:wordWrap w:val="0"/>
        <w:overflowPunct/>
        <w:topLinePunct w:val="0"/>
        <w:bidi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94FF0A3">
      <w:pPr>
        <w:keepLines w:val="0"/>
        <w:pageBreakBefore w:val="0"/>
        <w:shd w:val="clear" w:color="auto" w:fill="auto"/>
        <w:kinsoku/>
        <w:wordWrap w:val="0"/>
        <w:overflowPunct/>
        <w:topLinePunct w:val="0"/>
        <w:bidi w:val="0"/>
        <w:spacing w:after="240" w:line="360" w:lineRule="atLeas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中小企业声明函（格式）</w:t>
      </w:r>
      <w:bookmarkEnd w:id="1054"/>
    </w:p>
    <w:p w14:paraId="5151FECC">
      <w:pPr>
        <w:keepNext w:val="0"/>
        <w:keepLines w:val="0"/>
        <w:pageBreakBefore w:val="0"/>
        <w:kinsoku/>
        <w:wordWrap w:val="0"/>
        <w:overflowPunct/>
        <w:topLinePunct w:val="0"/>
        <w:autoSpaceDE/>
        <w:autoSpaceDN/>
        <w:bidi w:val="0"/>
        <w:adjustRightInd/>
        <w:snapToGrid w:val="0"/>
        <w:spacing w:line="380" w:lineRule="exact"/>
        <w:ind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本公司郑重声明，根据《政府采购促进中小企业发展管理办法》（财库[2020]46号）的规定，本公司（联合体）参加</w:t>
      </w:r>
      <w:r>
        <w:rPr>
          <w:rFonts w:hint="eastAsia" w:ascii="宋体" w:hAnsi="宋体" w:eastAsia="宋体" w:cs="宋体"/>
          <w:color w:val="auto"/>
          <w:spacing w:val="6"/>
          <w:sz w:val="21"/>
          <w:szCs w:val="21"/>
          <w:highlight w:val="none"/>
          <w:u w:val="single"/>
        </w:rPr>
        <w:t xml:space="preserve"> （单位名称）的（项目名称）</w:t>
      </w:r>
      <w:r>
        <w:rPr>
          <w:rFonts w:hint="eastAsia" w:ascii="宋体" w:hAnsi="宋体" w:eastAsia="宋体" w:cs="宋体"/>
          <w:color w:val="auto"/>
          <w:spacing w:val="6"/>
          <w:sz w:val="21"/>
          <w:szCs w:val="21"/>
          <w:highlight w:val="none"/>
        </w:rPr>
        <w:t xml:space="preserve">采购活动，工程的施工单位全部为符合政策要求的中小企业。相关企业（含联合体中的中小企业、签订分包意向协议的中小企业）的具体情况如下： </w:t>
      </w:r>
    </w:p>
    <w:p w14:paraId="7E466746">
      <w:pPr>
        <w:keepNext w:val="0"/>
        <w:keepLines w:val="0"/>
        <w:pageBreakBefore w:val="0"/>
        <w:kinsoku/>
        <w:wordWrap w:val="0"/>
        <w:overflowPunct/>
        <w:topLinePunct w:val="0"/>
        <w:autoSpaceDE/>
        <w:autoSpaceDN/>
        <w:bidi w:val="0"/>
        <w:adjustRightInd/>
        <w:snapToGrid w:val="0"/>
        <w:spacing w:line="380" w:lineRule="exact"/>
        <w:ind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u w:val="single"/>
        </w:rPr>
        <w:t>（标的名称）</w:t>
      </w:r>
      <w:r>
        <w:rPr>
          <w:rFonts w:hint="eastAsia" w:ascii="宋体" w:hAnsi="宋体" w:eastAsia="宋体" w:cs="宋体"/>
          <w:color w:val="auto"/>
          <w:spacing w:val="6"/>
          <w:sz w:val="21"/>
          <w:szCs w:val="21"/>
          <w:highlight w:val="none"/>
        </w:rPr>
        <w:t>，属于</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u w:val="single"/>
          <w:lang w:eastAsia="zh-CN"/>
        </w:rPr>
        <w:t>建筑业</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；承建（承接）企业为</w:t>
      </w:r>
      <w:r>
        <w:rPr>
          <w:rFonts w:hint="eastAsia" w:ascii="宋体" w:hAnsi="宋体" w:eastAsia="宋体" w:cs="宋体"/>
          <w:color w:val="auto"/>
          <w:spacing w:val="6"/>
          <w:sz w:val="21"/>
          <w:szCs w:val="21"/>
          <w:highlight w:val="none"/>
          <w:u w:val="single"/>
        </w:rPr>
        <w:t>（企业名称）</w:t>
      </w:r>
      <w:r>
        <w:rPr>
          <w:rFonts w:hint="eastAsia" w:ascii="宋体" w:hAnsi="宋体" w:eastAsia="宋体" w:cs="宋体"/>
          <w:color w:val="auto"/>
          <w:spacing w:val="6"/>
          <w:sz w:val="21"/>
          <w:szCs w:val="21"/>
          <w:highlight w:val="none"/>
        </w:rPr>
        <w:t>，从业人员</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人，营业收入为</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万元，资产总额为</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万元，属于</w:t>
      </w:r>
      <w:r>
        <w:rPr>
          <w:rFonts w:hint="eastAsia" w:ascii="宋体" w:hAnsi="宋体" w:eastAsia="宋体" w:cs="宋体"/>
          <w:color w:val="auto"/>
          <w:spacing w:val="6"/>
          <w:sz w:val="21"/>
          <w:szCs w:val="21"/>
          <w:highlight w:val="none"/>
          <w:u w:val="single"/>
        </w:rPr>
        <w:t>（中型企业、小型企业、微型企业）</w:t>
      </w:r>
      <w:r>
        <w:rPr>
          <w:rFonts w:hint="eastAsia" w:ascii="宋体" w:hAnsi="宋体" w:eastAsia="宋体" w:cs="宋体"/>
          <w:color w:val="auto"/>
          <w:spacing w:val="6"/>
          <w:sz w:val="21"/>
          <w:szCs w:val="21"/>
          <w:highlight w:val="none"/>
        </w:rPr>
        <w:t>；</w:t>
      </w:r>
    </w:p>
    <w:p w14:paraId="7F6E3FD1">
      <w:pPr>
        <w:keepNext w:val="0"/>
        <w:keepLines w:val="0"/>
        <w:pageBreakBefore w:val="0"/>
        <w:kinsoku/>
        <w:wordWrap w:val="0"/>
        <w:overflowPunct/>
        <w:topLinePunct w:val="0"/>
        <w:autoSpaceDE/>
        <w:autoSpaceDN/>
        <w:bidi w:val="0"/>
        <w:adjustRightInd/>
        <w:snapToGrid w:val="0"/>
        <w:spacing w:line="380" w:lineRule="exact"/>
        <w:ind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u w:val="single"/>
        </w:rPr>
        <w:t xml:space="preserve"> （标的名称）</w:t>
      </w:r>
      <w:r>
        <w:rPr>
          <w:rFonts w:hint="eastAsia" w:ascii="宋体" w:hAnsi="宋体" w:eastAsia="宋体" w:cs="宋体"/>
          <w:color w:val="auto"/>
          <w:spacing w:val="6"/>
          <w:sz w:val="21"/>
          <w:szCs w:val="21"/>
          <w:highlight w:val="none"/>
        </w:rPr>
        <w:t>，属于</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u w:val="single"/>
          <w:lang w:eastAsia="zh-CN"/>
        </w:rPr>
        <w:t>建筑业</w:t>
      </w:r>
      <w:r>
        <w:rPr>
          <w:rFonts w:hint="eastAsia" w:ascii="宋体" w:hAnsi="宋体" w:eastAsia="宋体" w:cs="宋体"/>
          <w:color w:val="auto"/>
          <w:spacing w:val="6"/>
          <w:sz w:val="21"/>
          <w:szCs w:val="21"/>
          <w:highlight w:val="none"/>
          <w:u w:val="single"/>
        </w:rPr>
        <w:t>）</w:t>
      </w:r>
      <w:r>
        <w:rPr>
          <w:rFonts w:hint="eastAsia" w:ascii="宋体" w:hAnsi="宋体" w:eastAsia="宋体" w:cs="宋体"/>
          <w:color w:val="auto"/>
          <w:spacing w:val="6"/>
          <w:sz w:val="21"/>
          <w:szCs w:val="21"/>
          <w:highlight w:val="none"/>
        </w:rPr>
        <w:t>；承建（承接）企业为</w:t>
      </w:r>
      <w:r>
        <w:rPr>
          <w:rFonts w:hint="eastAsia" w:ascii="宋体" w:hAnsi="宋体" w:eastAsia="宋体" w:cs="宋体"/>
          <w:color w:val="auto"/>
          <w:spacing w:val="6"/>
          <w:sz w:val="21"/>
          <w:szCs w:val="21"/>
          <w:highlight w:val="none"/>
          <w:u w:val="single"/>
        </w:rPr>
        <w:t>（企业名称）</w:t>
      </w:r>
      <w:r>
        <w:rPr>
          <w:rFonts w:hint="eastAsia" w:ascii="宋体" w:hAnsi="宋体" w:eastAsia="宋体" w:cs="宋体"/>
          <w:color w:val="auto"/>
          <w:spacing w:val="6"/>
          <w:sz w:val="21"/>
          <w:szCs w:val="21"/>
          <w:highlight w:val="none"/>
        </w:rPr>
        <w:t>，从业人员</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人，营业收入为</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万元，资产总额为</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万元，属于</w:t>
      </w:r>
      <w:r>
        <w:rPr>
          <w:rFonts w:hint="eastAsia" w:ascii="宋体" w:hAnsi="宋体" w:eastAsia="宋体" w:cs="宋体"/>
          <w:color w:val="auto"/>
          <w:spacing w:val="6"/>
          <w:sz w:val="21"/>
          <w:szCs w:val="21"/>
          <w:highlight w:val="none"/>
          <w:u w:val="single"/>
        </w:rPr>
        <w:t>（中型企业、小型企业、微型企业）</w:t>
      </w:r>
      <w:r>
        <w:rPr>
          <w:rFonts w:hint="eastAsia" w:ascii="宋体" w:hAnsi="宋体" w:eastAsia="宋体" w:cs="宋体"/>
          <w:color w:val="auto"/>
          <w:spacing w:val="6"/>
          <w:sz w:val="21"/>
          <w:szCs w:val="21"/>
          <w:highlight w:val="none"/>
        </w:rPr>
        <w:t>；</w:t>
      </w:r>
    </w:p>
    <w:p w14:paraId="753624ED">
      <w:pPr>
        <w:keepNext w:val="0"/>
        <w:keepLines w:val="0"/>
        <w:pageBreakBefore w:val="0"/>
        <w:kinsoku/>
        <w:wordWrap w:val="0"/>
        <w:overflowPunct/>
        <w:topLinePunct w:val="0"/>
        <w:autoSpaceDE/>
        <w:autoSpaceDN/>
        <w:bidi w:val="0"/>
        <w:adjustRightInd/>
        <w:snapToGrid w:val="0"/>
        <w:spacing w:line="380" w:lineRule="exact"/>
        <w:ind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p>
    <w:p w14:paraId="6A5B0403">
      <w:pPr>
        <w:keepNext w:val="0"/>
        <w:keepLines w:val="0"/>
        <w:pageBreakBefore w:val="0"/>
        <w:kinsoku/>
        <w:wordWrap w:val="0"/>
        <w:overflowPunct/>
        <w:topLinePunct w:val="0"/>
        <w:autoSpaceDE/>
        <w:autoSpaceDN/>
        <w:bidi w:val="0"/>
        <w:adjustRightInd/>
        <w:snapToGrid w:val="0"/>
        <w:spacing w:line="380" w:lineRule="exact"/>
        <w:ind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以上企业，不属于大企业的分支机构，不存在控股股东为大企业的情形，也不存在与大企业的负责人为同一人的情形。</w:t>
      </w:r>
    </w:p>
    <w:p w14:paraId="25648F9E">
      <w:pPr>
        <w:keepNext w:val="0"/>
        <w:keepLines w:val="0"/>
        <w:pageBreakBefore w:val="0"/>
        <w:kinsoku/>
        <w:wordWrap w:val="0"/>
        <w:overflowPunct/>
        <w:topLinePunct w:val="0"/>
        <w:autoSpaceDE/>
        <w:autoSpaceDN/>
        <w:bidi w:val="0"/>
        <w:adjustRightInd/>
        <w:snapToGrid w:val="0"/>
        <w:spacing w:line="380" w:lineRule="exact"/>
        <w:ind w:firstLine="444" w:firstLineChars="200"/>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本企业对上述声明的真实性负责。如有虚假，将依法承担相应责任。</w:t>
      </w:r>
    </w:p>
    <w:p w14:paraId="296E1B71">
      <w:pPr>
        <w:keepNext w:val="0"/>
        <w:keepLines w:val="0"/>
        <w:pageBreakBefore w:val="0"/>
        <w:tabs>
          <w:tab w:val="left" w:pos="4860"/>
        </w:tabs>
        <w:kinsoku/>
        <w:wordWrap w:val="0"/>
        <w:overflowPunct/>
        <w:topLinePunct w:val="0"/>
        <w:autoSpaceDE/>
        <w:autoSpaceDN/>
        <w:bidi w:val="0"/>
        <w:adjustRightInd/>
        <w:snapToGrid w:val="0"/>
        <w:spacing w:line="380" w:lineRule="exact"/>
        <w:ind w:right="1560" w:firstLine="444" w:firstLineChars="200"/>
        <w:jc w:val="center"/>
        <w:textAlignment w:val="auto"/>
        <w:outlineLvl w:val="9"/>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                              </w:t>
      </w:r>
      <w:bookmarkStart w:id="1055" w:name="_Toc15725"/>
      <w:r>
        <w:rPr>
          <w:rFonts w:hint="eastAsia" w:ascii="宋体" w:hAnsi="宋体" w:eastAsia="宋体" w:cs="宋体"/>
          <w:color w:val="auto"/>
          <w:spacing w:val="6"/>
          <w:sz w:val="21"/>
          <w:szCs w:val="21"/>
          <w:highlight w:val="none"/>
        </w:rPr>
        <w:t>企业名称（电子签章）：</w:t>
      </w:r>
      <w:bookmarkEnd w:id="1055"/>
      <w:r>
        <w:rPr>
          <w:rFonts w:hint="eastAsia" w:ascii="宋体" w:hAnsi="宋体" w:eastAsia="宋体" w:cs="宋体"/>
          <w:color w:val="auto"/>
          <w:spacing w:val="6"/>
          <w:sz w:val="21"/>
          <w:szCs w:val="21"/>
          <w:highlight w:val="none"/>
        </w:rPr>
        <w:t xml:space="preserve"> </w:t>
      </w:r>
    </w:p>
    <w:p w14:paraId="04625C08">
      <w:pPr>
        <w:keepNext w:val="0"/>
        <w:keepLines w:val="0"/>
        <w:pageBreakBefore w:val="0"/>
        <w:widowControl/>
        <w:shd w:val="clear" w:color="auto" w:fill="auto"/>
        <w:kinsoku/>
        <w:wordWrap w:val="0"/>
        <w:overflowPunct/>
        <w:topLinePunct w:val="0"/>
        <w:autoSpaceDE/>
        <w:autoSpaceDN/>
        <w:bidi w:val="0"/>
        <w:adjustRightInd/>
        <w:snapToGrid w:val="0"/>
        <w:spacing w:after="240" w:line="38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                                    日  期：    </w:t>
      </w:r>
      <w:r>
        <w:rPr>
          <w:rFonts w:hint="eastAsia" w:ascii="宋体" w:hAnsi="宋体" w:eastAsia="宋体" w:cs="宋体"/>
          <w:color w:val="auto"/>
          <w:sz w:val="21"/>
          <w:szCs w:val="21"/>
          <w:highlight w:val="none"/>
        </w:rPr>
        <w:t>：</w:t>
      </w:r>
    </w:p>
    <w:p w14:paraId="3ECE43CE">
      <w:pPr>
        <w:keepLines w:val="0"/>
        <w:pageBreakBefore w:val="0"/>
        <w:kinsoku/>
        <w:wordWrap w:val="0"/>
        <w:overflowPunct/>
        <w:topLinePunct w:val="0"/>
        <w:bidi w:val="0"/>
        <w:spacing w:line="440" w:lineRule="exact"/>
        <w:ind w:firstLine="360" w:firstLineChars="200"/>
        <w:outlineLvl w:val="9"/>
        <w:rPr>
          <w:rFonts w:hint="eastAsia" w:ascii="宋体" w:hAnsi="宋体" w:eastAsia="宋体" w:cs="宋体"/>
          <w:color w:val="auto"/>
          <w:sz w:val="18"/>
          <w:szCs w:val="18"/>
          <w:highlight w:val="none"/>
        </w:rPr>
      </w:pPr>
    </w:p>
    <w:p w14:paraId="384EB954">
      <w:pPr>
        <w:keepLines w:val="0"/>
        <w:pageBreakBefore w:val="0"/>
        <w:kinsoku/>
        <w:wordWrap w:val="0"/>
        <w:overflowPunct/>
        <w:topLinePunct w:val="0"/>
        <w:bidi w:val="0"/>
        <w:spacing w:line="44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 从业人员、营业收入、资产总额填报上一年度数据，无上一年度数据的新成立企业可不填报。</w:t>
      </w:r>
    </w:p>
    <w:p w14:paraId="702A0901">
      <w:pPr>
        <w:keepLines w:val="0"/>
        <w:pageBreakBefore w:val="0"/>
        <w:kinsoku/>
        <w:wordWrap w:val="0"/>
        <w:overflowPunct/>
        <w:topLinePunct w:val="0"/>
        <w:bidi w:val="0"/>
        <w:outlineLvl w:val="9"/>
        <w:rPr>
          <w:rFonts w:hint="eastAsia" w:ascii="宋体" w:hAnsi="宋体" w:eastAsia="宋体" w:cs="宋体"/>
          <w:b/>
          <w:bCs/>
          <w:color w:val="auto"/>
          <w:szCs w:val="21"/>
          <w:highlight w:val="none"/>
        </w:rPr>
      </w:pPr>
    </w:p>
    <w:p w14:paraId="73389619">
      <w:pPr>
        <w:keepLines w:val="0"/>
        <w:pageBreakBefore w:val="0"/>
        <w:kinsoku/>
        <w:wordWrap w:val="0"/>
        <w:overflowPunct/>
        <w:topLinePunct w:val="0"/>
        <w:bidi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监狱企业的证明文件</w:t>
      </w:r>
    </w:p>
    <w:p w14:paraId="5F4F8A0C">
      <w:pPr>
        <w:keepNext w:val="0"/>
        <w:keepLines w:val="0"/>
        <w:pageBreakBefore w:val="0"/>
        <w:widowControl/>
        <w:suppressLineNumbers w:val="0"/>
        <w:kinsoku/>
        <w:wordWrap w:val="0"/>
        <w:overflowPunct/>
        <w:topLinePunct w:val="0"/>
        <w:bidi w:val="0"/>
        <w:jc w:val="left"/>
        <w:rPr>
          <w:rFonts w:hint="eastAsia" w:ascii="仿宋" w:hAnsi="仿宋" w:eastAsia="仿宋" w:cs="仿宋"/>
          <w:b/>
          <w:bCs/>
          <w:color w:val="000000" w:themeColor="text1"/>
          <w:kern w:val="0"/>
          <w:sz w:val="24"/>
          <w:szCs w:val="24"/>
          <w:lang w:val="en-US" w:eastAsia="zh-CN" w:bidi="ar"/>
          <w14:textFill>
            <w14:solidFill>
              <w14:schemeClr w14:val="tx1"/>
            </w14:solidFill>
          </w14:textFill>
        </w:rPr>
      </w:pPr>
    </w:p>
    <w:p w14:paraId="5AE28E4D">
      <w:pPr>
        <w:keepNext w:val="0"/>
        <w:keepLines w:val="0"/>
        <w:pageBreakBefore w:val="0"/>
        <w:widowControl/>
        <w:suppressLineNumbers w:val="0"/>
        <w:kinsoku/>
        <w:wordWrap w:val="0"/>
        <w:overflowPunct/>
        <w:topLinePunct w:val="0"/>
        <w:bidi w:val="0"/>
        <w:ind w:firstLine="843" w:firstLineChars="4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属监狱企业的，请提供由省级以上监狱管理局、戒毒管理局（含新疆生产建设兵团）出具的属于监狱企业的证明文件（非监狱企业无需提供）。 </w:t>
      </w:r>
    </w:p>
    <w:p w14:paraId="4862979D">
      <w:pPr>
        <w:pStyle w:val="3"/>
        <w:keepLines w:val="0"/>
        <w:pageBreakBefore w:val="0"/>
        <w:kinsoku/>
        <w:wordWrap w:val="0"/>
        <w:overflowPunct/>
        <w:topLinePunct w:val="0"/>
        <w:bidi w:val="0"/>
        <w:ind w:left="0" w:leftChars="0" w:firstLine="0" w:firstLineChars="0"/>
      </w:pPr>
    </w:p>
    <w:p w14:paraId="3C4B3D83">
      <w:pPr>
        <w:keepLines w:val="0"/>
        <w:pageBreakBefore w:val="0"/>
        <w:kinsoku/>
        <w:wordWrap w:val="0"/>
        <w:overflowPunct/>
        <w:topLinePunct w:val="0"/>
        <w:bidi w:val="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残疾人福利性单位声明函</w:t>
      </w:r>
    </w:p>
    <w:p w14:paraId="585FB0AF">
      <w:pPr>
        <w:keepNext w:val="0"/>
        <w:keepLines w:val="0"/>
        <w:pageBreakBefore w:val="0"/>
        <w:widowControl/>
        <w:suppressLineNumbers w:val="0"/>
        <w:kinsoku/>
        <w:wordWrap w:val="0"/>
        <w:overflowPunct/>
        <w:topLinePunct w:val="0"/>
        <w:bidi w:val="0"/>
        <w:jc w:val="left"/>
        <w:rPr>
          <w:rFonts w:hint="eastAsia" w:ascii="宋体" w:hAnsi="宋体" w:eastAsia="宋体" w:cs="宋体"/>
          <w:i w:val="0"/>
          <w:iCs w:val="0"/>
          <w:sz w:val="21"/>
          <w:szCs w:val="21"/>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 xml:space="preserve">本单位郑重声明，根据《财政部 民政部 中国残疾人联合会关于促进残疾人就 </w:t>
      </w:r>
    </w:p>
    <w:p w14:paraId="5BB71E49">
      <w:pPr>
        <w:keepNext w:val="0"/>
        <w:keepLines w:val="0"/>
        <w:pageBreakBefore w:val="0"/>
        <w:widowControl/>
        <w:suppressLineNumbers w:val="0"/>
        <w:kinsoku/>
        <w:wordWrap w:val="0"/>
        <w:overflowPunct/>
        <w:topLinePunct w:val="0"/>
        <w:bidi w:val="0"/>
        <w:jc w:val="left"/>
        <w:rPr>
          <w:rFonts w:hint="eastAsia" w:ascii="宋体" w:hAnsi="宋体" w:eastAsia="宋体" w:cs="宋体"/>
          <w:i w:val="0"/>
          <w:iCs w:val="0"/>
          <w:sz w:val="21"/>
          <w:szCs w:val="21"/>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 xml:space="preserve">业政府采购政策的通知》（财库〔2017〕141 号）的规定，本单位为符合条件的残 </w:t>
      </w:r>
    </w:p>
    <w:p w14:paraId="7325C1A0">
      <w:pPr>
        <w:keepNext w:val="0"/>
        <w:keepLines w:val="0"/>
        <w:pageBreakBefore w:val="0"/>
        <w:widowControl/>
        <w:suppressLineNumbers w:val="0"/>
        <w:kinsoku/>
        <w:wordWrap w:val="0"/>
        <w:overflowPunct/>
        <w:topLinePunct w:val="0"/>
        <w:bidi w:val="0"/>
        <w:jc w:val="left"/>
        <w:rPr>
          <w:rFonts w:hint="eastAsia" w:ascii="宋体" w:hAnsi="宋体" w:eastAsia="宋体" w:cs="宋体"/>
          <w:i w:val="0"/>
          <w:iCs w:val="0"/>
          <w:sz w:val="21"/>
          <w:szCs w:val="21"/>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疾人福利性单位，且本单位参加</w:t>
      </w:r>
      <w:r>
        <w:rPr>
          <w:rFonts w:hint="eastAsia" w:ascii="宋体" w:hAnsi="宋体" w:eastAsia="宋体" w:cs="宋体"/>
          <w:b/>
          <w:bCs/>
          <w:i w:val="0"/>
          <w:iCs w:val="0"/>
          <w:color w:val="000000" w:themeColor="text1"/>
          <w:kern w:val="0"/>
          <w:sz w:val="21"/>
          <w:szCs w:val="21"/>
          <w:lang w:val="en-US" w:eastAsia="zh-CN" w:bidi="ar"/>
          <w14:textFill>
            <w14:solidFill>
              <w14:schemeClr w14:val="tx1"/>
            </w14:solidFill>
          </w14:textFill>
        </w:rPr>
        <w:t xml:space="preserve">（单位名称） </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 xml:space="preserve">的 </w:t>
      </w:r>
      <w:r>
        <w:rPr>
          <w:rFonts w:hint="eastAsia" w:ascii="宋体" w:hAnsi="宋体" w:eastAsia="宋体" w:cs="宋体"/>
          <w:b/>
          <w:bCs/>
          <w:i w:val="0"/>
          <w:iCs w:val="0"/>
          <w:color w:val="000000" w:themeColor="text1"/>
          <w:kern w:val="0"/>
          <w:sz w:val="21"/>
          <w:szCs w:val="21"/>
          <w:lang w:val="en-US" w:eastAsia="zh-CN" w:bidi="ar"/>
          <w14:textFill>
            <w14:solidFill>
              <w14:schemeClr w14:val="tx1"/>
            </w14:solidFill>
          </w14:textFill>
        </w:rPr>
        <w:t>（项目名称）</w:t>
      </w: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 xml:space="preserve">项目采购活动提供 </w:t>
      </w:r>
    </w:p>
    <w:p w14:paraId="03DA7BC4">
      <w:pPr>
        <w:keepNext w:val="0"/>
        <w:keepLines w:val="0"/>
        <w:pageBreakBefore w:val="0"/>
        <w:widowControl/>
        <w:suppressLineNumbers w:val="0"/>
        <w:kinsoku/>
        <w:wordWrap w:val="0"/>
        <w:overflowPunct/>
        <w:topLinePunct w:val="0"/>
        <w:bidi w:val="0"/>
        <w:jc w:val="left"/>
        <w:rPr>
          <w:rFonts w:hint="eastAsia" w:ascii="宋体" w:hAnsi="宋体" w:eastAsia="宋体" w:cs="宋体"/>
          <w:i w:val="0"/>
          <w:iCs w:val="0"/>
          <w:sz w:val="21"/>
          <w:szCs w:val="21"/>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 xml:space="preserve">本单位制造的货物（由本单位承担工程/提供服务），或者提供其他残疾人福利性 </w:t>
      </w:r>
    </w:p>
    <w:p w14:paraId="6EA342D2">
      <w:pPr>
        <w:keepNext w:val="0"/>
        <w:keepLines w:val="0"/>
        <w:pageBreakBefore w:val="0"/>
        <w:widowControl/>
        <w:suppressLineNumbers w:val="0"/>
        <w:kinsoku/>
        <w:wordWrap w:val="0"/>
        <w:overflowPunct/>
        <w:topLinePunct w:val="0"/>
        <w:bidi w:val="0"/>
        <w:jc w:val="left"/>
        <w:rPr>
          <w:rFonts w:hint="eastAsia" w:ascii="宋体" w:hAnsi="宋体" w:eastAsia="宋体" w:cs="宋体"/>
          <w:i w:val="0"/>
          <w:iCs w:val="0"/>
          <w:sz w:val="21"/>
          <w:szCs w:val="21"/>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 xml:space="preserve">单位制造的货物（不包括使用非残疾人福利性单位注册商标的货物）。 </w:t>
      </w:r>
    </w:p>
    <w:p w14:paraId="29054BD4">
      <w:pPr>
        <w:keepNext w:val="0"/>
        <w:keepLines w:val="0"/>
        <w:pageBreakBefore w:val="0"/>
        <w:widowControl/>
        <w:suppressLineNumbers w:val="0"/>
        <w:kinsoku/>
        <w:wordWrap w:val="0"/>
        <w:overflowPunct/>
        <w:topLinePunct w:val="0"/>
        <w:bidi w:val="0"/>
        <w:jc w:val="left"/>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本单位对上述声明的真实性负责。如有虚假，将依法承担相应责任</w:t>
      </w: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 </w:t>
      </w:r>
    </w:p>
    <w:p w14:paraId="7B7632F8">
      <w:pPr>
        <w:keepNext w:val="0"/>
        <w:keepLines w:val="0"/>
        <w:pageBreakBefore w:val="0"/>
        <w:widowControl/>
        <w:suppressLineNumbers w:val="0"/>
        <w:kinsoku/>
        <w:wordWrap w:val="0"/>
        <w:overflowPunct/>
        <w:topLinePunct w:val="0"/>
        <w:bidi w:val="0"/>
        <w:jc w:val="left"/>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法定代表人或委托代理人（签字）： </w:t>
      </w:r>
    </w:p>
    <w:p w14:paraId="135DAD9D">
      <w:pPr>
        <w:keepNext w:val="0"/>
        <w:keepLines w:val="0"/>
        <w:pageBreakBefore w:val="0"/>
        <w:widowControl/>
        <w:suppressLineNumbers w:val="0"/>
        <w:kinsoku/>
        <w:wordWrap w:val="0"/>
        <w:overflowPunct/>
        <w:topLinePunct w:val="0"/>
        <w:bidi w:val="0"/>
        <w:jc w:val="left"/>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供应商名称（签章）： </w:t>
      </w:r>
    </w:p>
    <w:p w14:paraId="00F5D0D4">
      <w:pPr>
        <w:keepNext w:val="0"/>
        <w:keepLines w:val="0"/>
        <w:pageBreakBefore w:val="0"/>
        <w:widowControl/>
        <w:suppressLineNumbers w:val="0"/>
        <w:kinsoku/>
        <w:wordWrap w:val="0"/>
        <w:overflowPunct/>
        <w:topLinePunct w:val="0"/>
        <w:bidi w:val="0"/>
        <w:jc w:val="left"/>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日期： 年 月 日 </w:t>
      </w:r>
    </w:p>
    <w:p w14:paraId="16403F8E">
      <w:pPr>
        <w:keepNext w:val="0"/>
        <w:keepLines w:val="0"/>
        <w:pageBreakBefore w:val="0"/>
        <w:widowControl/>
        <w:suppressLineNumbers w:val="0"/>
        <w:kinsoku/>
        <w:wordWrap w:val="0"/>
        <w:overflowPunct/>
        <w:topLinePunct w:val="0"/>
        <w:bidi w:val="0"/>
        <w:jc w:val="left"/>
        <w:rPr>
          <w:rFonts w:hint="eastAsia" w:ascii="宋体" w:hAnsi="宋体" w:eastAsia="宋体" w:cs="宋体"/>
          <w:bCs w:val="0"/>
          <w:color w:val="auto"/>
          <w:sz w:val="32"/>
          <w:szCs w:val="32"/>
          <w:highlight w:val="none"/>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注：</w:t>
      </w:r>
      <w:r>
        <w:rPr>
          <w:rFonts w:hint="eastAsia" w:ascii="宋体" w:hAnsi="宋体" w:eastAsia="宋体" w:cs="宋体"/>
          <w:color w:val="000000" w:themeColor="text1"/>
          <w:kern w:val="0"/>
          <w:sz w:val="21"/>
          <w:szCs w:val="21"/>
          <w:lang w:val="en-US" w:eastAsia="zh-CN" w:bidi="ar"/>
          <w14:textFill>
            <w14:solidFill>
              <w14:schemeClr w14:val="tx1"/>
            </w14:solidFill>
          </w14:textFill>
        </w:rPr>
        <w:t>残疾人福利性单位须提供《残疾人福利性单位声明函》（非残疾人福利性单位无需提供；如提供，则须按格式提供</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p>
    <w:p w14:paraId="3676AD55">
      <w:pPr>
        <w:keepLines w:val="0"/>
        <w:pageBreakBefore w:val="0"/>
        <w:kinsoku/>
        <w:wordWrap w:val="0"/>
        <w:overflowPunct/>
        <w:topLinePunct w:val="0"/>
        <w:bidi w:val="0"/>
        <w:spacing w:before="0" w:after="0" w:line="240" w:lineRule="auto"/>
        <w:jc w:val="left"/>
        <w:outlineLvl w:val="9"/>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br w:type="page"/>
      </w:r>
      <w:r>
        <w:rPr>
          <w:rFonts w:hint="eastAsia" w:ascii="宋体" w:hAnsi="宋体" w:eastAsia="宋体" w:cs="宋体"/>
          <w:bCs w:val="0"/>
          <w:color w:val="auto"/>
          <w:sz w:val="32"/>
          <w:szCs w:val="32"/>
          <w:highlight w:val="none"/>
        </w:rPr>
        <w:t>附件：</w:t>
      </w:r>
    </w:p>
    <w:p w14:paraId="4E743FF9">
      <w:pPr>
        <w:keepLines w:val="0"/>
        <w:pageBreakBefore w:val="0"/>
        <w:kinsoku/>
        <w:wordWrap w:val="0"/>
        <w:overflowPunct/>
        <w:topLinePunct w:val="0"/>
        <w:bidi w:val="0"/>
        <w:spacing w:before="0" w:after="0" w:line="360" w:lineRule="auto"/>
        <w:jc w:val="center"/>
        <w:outlineLvl w:val="9"/>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t>中小微企业划型标准</w:t>
      </w:r>
    </w:p>
    <w:tbl>
      <w:tblPr>
        <w:tblStyle w:val="17"/>
        <w:tblW w:w="9497" w:type="dxa"/>
        <w:tblInd w:w="250" w:type="dxa"/>
        <w:tblLayout w:type="fixed"/>
        <w:tblCellMar>
          <w:top w:w="0" w:type="dxa"/>
          <w:left w:w="108" w:type="dxa"/>
          <w:bottom w:w="0" w:type="dxa"/>
          <w:right w:w="108" w:type="dxa"/>
        </w:tblCellMar>
      </w:tblPr>
      <w:tblGrid>
        <w:gridCol w:w="1985"/>
        <w:gridCol w:w="1552"/>
        <w:gridCol w:w="1500"/>
        <w:gridCol w:w="1625"/>
        <w:gridCol w:w="1701"/>
        <w:gridCol w:w="1134"/>
      </w:tblGrid>
      <w:tr w14:paraId="3865505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233FD6C">
            <w:pPr>
              <w:keepLines w:val="0"/>
              <w:pageBreakBefore w:val="0"/>
              <w:widowControl/>
              <w:kinsoku/>
              <w:wordWrap w:val="0"/>
              <w:overflowPunct/>
              <w:topLinePunct w:val="0"/>
              <w:bidi w:val="0"/>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552" w:type="dxa"/>
            <w:tcBorders>
              <w:top w:val="single" w:color="auto" w:sz="4" w:space="0"/>
              <w:left w:val="nil"/>
              <w:bottom w:val="single" w:color="auto" w:sz="4" w:space="0"/>
              <w:right w:val="single" w:color="auto" w:sz="4" w:space="0"/>
            </w:tcBorders>
            <w:vAlign w:val="center"/>
          </w:tcPr>
          <w:p w14:paraId="3BB6E8F2">
            <w:pPr>
              <w:keepLines w:val="0"/>
              <w:pageBreakBefore w:val="0"/>
              <w:widowControl/>
              <w:kinsoku/>
              <w:wordWrap w:val="0"/>
              <w:overflowPunct/>
              <w:topLinePunct w:val="0"/>
              <w:bidi w:val="0"/>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500" w:type="dxa"/>
            <w:tcBorders>
              <w:top w:val="single" w:color="auto" w:sz="4" w:space="0"/>
              <w:left w:val="nil"/>
              <w:bottom w:val="single" w:color="auto" w:sz="4" w:space="0"/>
              <w:right w:val="single" w:color="auto" w:sz="4" w:space="0"/>
            </w:tcBorders>
            <w:vAlign w:val="center"/>
          </w:tcPr>
          <w:p w14:paraId="4E0DC632">
            <w:pPr>
              <w:keepLines w:val="0"/>
              <w:pageBreakBefore w:val="0"/>
              <w:widowControl/>
              <w:kinsoku/>
              <w:wordWrap w:val="0"/>
              <w:overflowPunct/>
              <w:topLinePunct w:val="0"/>
              <w:bidi w:val="0"/>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25" w:type="dxa"/>
            <w:tcBorders>
              <w:top w:val="single" w:color="auto" w:sz="4" w:space="0"/>
              <w:left w:val="nil"/>
              <w:bottom w:val="single" w:color="auto" w:sz="4" w:space="0"/>
              <w:right w:val="single" w:color="auto" w:sz="4" w:space="0"/>
            </w:tcBorders>
            <w:vAlign w:val="center"/>
          </w:tcPr>
          <w:p w14:paraId="075701E6">
            <w:pPr>
              <w:keepLines w:val="0"/>
              <w:pageBreakBefore w:val="0"/>
              <w:widowControl/>
              <w:kinsoku/>
              <w:wordWrap w:val="0"/>
              <w:overflowPunct/>
              <w:topLinePunct w:val="0"/>
              <w:bidi w:val="0"/>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2FEC5A7C">
            <w:pPr>
              <w:keepLines w:val="0"/>
              <w:pageBreakBefore w:val="0"/>
              <w:widowControl/>
              <w:kinsoku/>
              <w:wordWrap w:val="0"/>
              <w:overflowPunct/>
              <w:topLinePunct w:val="0"/>
              <w:bidi w:val="0"/>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7666F014">
            <w:pPr>
              <w:keepLines w:val="0"/>
              <w:pageBreakBefore w:val="0"/>
              <w:widowControl/>
              <w:kinsoku/>
              <w:wordWrap w:val="0"/>
              <w:overflowPunct/>
              <w:topLinePunct w:val="0"/>
              <w:bidi w:val="0"/>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BF58D6C">
        <w:tblPrEx>
          <w:tblCellMar>
            <w:top w:w="0" w:type="dxa"/>
            <w:left w:w="108" w:type="dxa"/>
            <w:bottom w:w="0" w:type="dxa"/>
            <w:right w:w="108" w:type="dxa"/>
          </w:tblCellMar>
        </w:tblPrEx>
        <w:trPr>
          <w:trHeight w:val="420" w:hRule="atLeast"/>
        </w:trPr>
        <w:tc>
          <w:tcPr>
            <w:tcW w:w="1985" w:type="dxa"/>
            <w:tcBorders>
              <w:top w:val="nil"/>
              <w:left w:val="single" w:color="auto" w:sz="4" w:space="0"/>
              <w:bottom w:val="single" w:color="auto" w:sz="4" w:space="0"/>
              <w:right w:val="single" w:color="auto" w:sz="4" w:space="0"/>
            </w:tcBorders>
            <w:vAlign w:val="center"/>
          </w:tcPr>
          <w:p w14:paraId="72C78AFB">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552" w:type="dxa"/>
            <w:tcBorders>
              <w:top w:val="nil"/>
              <w:left w:val="nil"/>
              <w:bottom w:val="single" w:color="auto" w:sz="4" w:space="0"/>
              <w:right w:val="single" w:color="auto" w:sz="4" w:space="0"/>
            </w:tcBorders>
            <w:vAlign w:val="center"/>
          </w:tcPr>
          <w:p w14:paraId="28C71062">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3A1B777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0D874C6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11BE2A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74A42C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D1E162">
        <w:tblPrEx>
          <w:tblCellMar>
            <w:top w:w="0" w:type="dxa"/>
            <w:left w:w="108" w:type="dxa"/>
            <w:bottom w:w="0" w:type="dxa"/>
            <w:right w:w="108" w:type="dxa"/>
          </w:tblCellMar>
        </w:tblPrEx>
        <w:trPr>
          <w:trHeight w:val="315" w:hRule="atLeast"/>
        </w:trPr>
        <w:tc>
          <w:tcPr>
            <w:tcW w:w="1985" w:type="dxa"/>
            <w:vMerge w:val="restart"/>
            <w:tcBorders>
              <w:top w:val="nil"/>
              <w:left w:val="single" w:color="auto" w:sz="4" w:space="0"/>
              <w:bottom w:val="single" w:color="auto" w:sz="4" w:space="0"/>
              <w:right w:val="single" w:color="auto" w:sz="4" w:space="0"/>
            </w:tcBorders>
            <w:vAlign w:val="center"/>
          </w:tcPr>
          <w:p w14:paraId="145A3523">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552" w:type="dxa"/>
            <w:tcBorders>
              <w:top w:val="nil"/>
              <w:left w:val="nil"/>
              <w:bottom w:val="single" w:color="auto" w:sz="4" w:space="0"/>
              <w:right w:val="single" w:color="auto" w:sz="4" w:space="0"/>
            </w:tcBorders>
            <w:vAlign w:val="center"/>
          </w:tcPr>
          <w:p w14:paraId="7DE9FD5C">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5B4E084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4B442A3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B66E16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6164AB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5DFC0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299958">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6C4F412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325FBFB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34A0855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7D25256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5221387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00ED4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201A3DBB">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552" w:type="dxa"/>
            <w:tcBorders>
              <w:top w:val="nil"/>
              <w:left w:val="nil"/>
              <w:bottom w:val="single" w:color="auto" w:sz="4" w:space="0"/>
              <w:right w:val="single" w:color="auto" w:sz="4" w:space="0"/>
            </w:tcBorders>
            <w:vAlign w:val="center"/>
          </w:tcPr>
          <w:p w14:paraId="3FDEC37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4D208A51">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13CA88E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564A6031">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63099081">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D3A32A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A050F">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5298BFD2">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500" w:type="dxa"/>
            <w:tcBorders>
              <w:top w:val="nil"/>
              <w:left w:val="nil"/>
              <w:bottom w:val="single" w:color="auto" w:sz="4" w:space="0"/>
              <w:right w:val="single" w:color="auto" w:sz="4" w:space="0"/>
            </w:tcBorders>
            <w:vAlign w:val="center"/>
          </w:tcPr>
          <w:p w14:paraId="5A449C7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090568F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7CFF3AB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7534E0D">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0FAFE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188382B2">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552" w:type="dxa"/>
            <w:tcBorders>
              <w:top w:val="nil"/>
              <w:left w:val="nil"/>
              <w:bottom w:val="single" w:color="auto" w:sz="4" w:space="0"/>
              <w:right w:val="single" w:color="auto" w:sz="4" w:space="0"/>
            </w:tcBorders>
            <w:vAlign w:val="center"/>
          </w:tcPr>
          <w:p w14:paraId="43E56AC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02E4ACCD">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1BA40EC2">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4A8F65A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51143EF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9CA63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72A2C64">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7A03DEA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41F03BA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3BE7BB7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3D661FB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3FBCCE4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0E565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0A031872">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552" w:type="dxa"/>
            <w:tcBorders>
              <w:top w:val="nil"/>
              <w:left w:val="nil"/>
              <w:bottom w:val="single" w:color="auto" w:sz="4" w:space="0"/>
              <w:right w:val="single" w:color="auto" w:sz="4" w:space="0"/>
            </w:tcBorders>
            <w:vAlign w:val="center"/>
          </w:tcPr>
          <w:p w14:paraId="7A197EB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790F643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56CB445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05431E0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08D97F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15793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B9DA3C">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2F0140B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493AA01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1686395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098ABB5D">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7E499D4C">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4163F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7FB6165B">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552" w:type="dxa"/>
            <w:tcBorders>
              <w:top w:val="nil"/>
              <w:left w:val="nil"/>
              <w:bottom w:val="single" w:color="auto" w:sz="4" w:space="0"/>
              <w:right w:val="single" w:color="auto" w:sz="4" w:space="0"/>
            </w:tcBorders>
            <w:vAlign w:val="center"/>
          </w:tcPr>
          <w:p w14:paraId="43E58CAD">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08FAEB7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309BF76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2A88CD0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B24C13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FF80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CE17616">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4F6539A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023F447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42884A0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5396637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0D7ECC2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908624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32EAE98B">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552" w:type="dxa"/>
            <w:tcBorders>
              <w:top w:val="nil"/>
              <w:left w:val="nil"/>
              <w:bottom w:val="single" w:color="auto" w:sz="4" w:space="0"/>
              <w:right w:val="single" w:color="auto" w:sz="4" w:space="0"/>
            </w:tcBorders>
            <w:vAlign w:val="center"/>
          </w:tcPr>
          <w:p w14:paraId="7687AF2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210CB41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4253D84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4C79771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29B1E5F2">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5D5E0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C041BD">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6EDF53A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170E1A3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06FB02A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6AACB6E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B94662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40D9D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6D4A5905">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552" w:type="dxa"/>
            <w:tcBorders>
              <w:top w:val="nil"/>
              <w:left w:val="nil"/>
              <w:bottom w:val="single" w:color="auto" w:sz="4" w:space="0"/>
              <w:right w:val="single" w:color="auto" w:sz="4" w:space="0"/>
            </w:tcBorders>
            <w:vAlign w:val="center"/>
          </w:tcPr>
          <w:p w14:paraId="68CDA7C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0AF7343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3AA7D69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916B15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4AFC6BB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CA14A3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4586CAD">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2D06F9C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453F4C61">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5AE368D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2F4CA07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F35CAF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20D34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1100A061">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552" w:type="dxa"/>
            <w:tcBorders>
              <w:top w:val="nil"/>
              <w:left w:val="nil"/>
              <w:bottom w:val="single" w:color="auto" w:sz="4" w:space="0"/>
              <w:right w:val="single" w:color="auto" w:sz="4" w:space="0"/>
            </w:tcBorders>
            <w:vAlign w:val="center"/>
          </w:tcPr>
          <w:p w14:paraId="5824B80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7247DB42">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69E77C7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30B6D5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E4D958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D9B36F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219019">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502801D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36168DA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520353C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E0ADA0C">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CDC445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6509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781BA71F">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552" w:type="dxa"/>
            <w:tcBorders>
              <w:top w:val="nil"/>
              <w:left w:val="nil"/>
              <w:bottom w:val="single" w:color="auto" w:sz="4" w:space="0"/>
              <w:right w:val="single" w:color="auto" w:sz="4" w:space="0"/>
            </w:tcBorders>
            <w:vAlign w:val="center"/>
          </w:tcPr>
          <w:p w14:paraId="3A12C46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66ABE1E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219D946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26B6E8C">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0C35E4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2C29B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CD1D32E">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14CBEA0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3A64C91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4CC984A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67E6381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0F6BF9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E742B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5AA32F3D">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552" w:type="dxa"/>
            <w:tcBorders>
              <w:top w:val="nil"/>
              <w:left w:val="nil"/>
              <w:bottom w:val="single" w:color="auto" w:sz="4" w:space="0"/>
              <w:right w:val="single" w:color="auto" w:sz="4" w:space="0"/>
            </w:tcBorders>
            <w:vAlign w:val="center"/>
          </w:tcPr>
          <w:p w14:paraId="41E4F9E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610572E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4355B29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106DD8E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27EB7D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C6B7E84">
        <w:tblPrEx>
          <w:tblCellMar>
            <w:top w:w="0" w:type="dxa"/>
            <w:left w:w="108" w:type="dxa"/>
            <w:bottom w:w="0" w:type="dxa"/>
            <w:right w:w="108" w:type="dxa"/>
          </w:tblCellMar>
        </w:tblPrEx>
        <w:trPr>
          <w:trHeight w:val="315" w:hRule="atLeast"/>
        </w:trPr>
        <w:tc>
          <w:tcPr>
            <w:tcW w:w="1985" w:type="dxa"/>
            <w:vMerge w:val="continue"/>
            <w:tcBorders>
              <w:top w:val="nil"/>
              <w:left w:val="single" w:color="auto" w:sz="4" w:space="0"/>
              <w:bottom w:val="single" w:color="auto" w:sz="4" w:space="0"/>
              <w:right w:val="single" w:color="auto" w:sz="4" w:space="0"/>
            </w:tcBorders>
            <w:vAlign w:val="center"/>
          </w:tcPr>
          <w:p w14:paraId="1219B900">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6A3BCFB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189593A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20B6B51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3AD5AFA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DFEF28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9B69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36DE156D">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552" w:type="dxa"/>
            <w:tcBorders>
              <w:top w:val="nil"/>
              <w:left w:val="nil"/>
              <w:bottom w:val="single" w:color="auto" w:sz="4" w:space="0"/>
              <w:right w:val="single" w:color="auto" w:sz="4" w:space="0"/>
            </w:tcBorders>
            <w:vAlign w:val="center"/>
          </w:tcPr>
          <w:p w14:paraId="4E8AC74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7F885B2D">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33B07DB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72F775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DF085C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16364A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D820BF">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21EA669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73DC90A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0853D661">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02E39813">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424130E4">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36CD70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5EC6F0EA">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552" w:type="dxa"/>
            <w:tcBorders>
              <w:top w:val="nil"/>
              <w:left w:val="nil"/>
              <w:bottom w:val="single" w:color="auto" w:sz="4" w:space="0"/>
              <w:right w:val="single" w:color="auto" w:sz="4" w:space="0"/>
            </w:tcBorders>
            <w:vAlign w:val="center"/>
          </w:tcPr>
          <w:p w14:paraId="4E9D137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0D38C61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56F221B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441153F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B72B8B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E40BF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5C33CF2">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07B4816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500" w:type="dxa"/>
            <w:tcBorders>
              <w:top w:val="nil"/>
              <w:left w:val="nil"/>
              <w:bottom w:val="single" w:color="auto" w:sz="4" w:space="0"/>
              <w:right w:val="single" w:color="auto" w:sz="4" w:space="0"/>
            </w:tcBorders>
            <w:vAlign w:val="center"/>
          </w:tcPr>
          <w:p w14:paraId="3732E3F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3A8599D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63F4DD9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BF2C90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5B37400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5EC6862D">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552" w:type="dxa"/>
            <w:tcBorders>
              <w:top w:val="nil"/>
              <w:left w:val="nil"/>
              <w:bottom w:val="single" w:color="auto" w:sz="4" w:space="0"/>
              <w:right w:val="single" w:color="auto" w:sz="4" w:space="0"/>
            </w:tcBorders>
            <w:vAlign w:val="center"/>
          </w:tcPr>
          <w:p w14:paraId="35FF623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5C51F8B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54151F0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3B6439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388A85E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E3802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FF52072">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5EE072D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500" w:type="dxa"/>
            <w:tcBorders>
              <w:top w:val="nil"/>
              <w:left w:val="nil"/>
              <w:bottom w:val="single" w:color="auto" w:sz="4" w:space="0"/>
              <w:right w:val="single" w:color="auto" w:sz="4" w:space="0"/>
            </w:tcBorders>
            <w:vAlign w:val="center"/>
          </w:tcPr>
          <w:p w14:paraId="60B676F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7A544DB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20DE6B9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DEA121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42AE0C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center"/>
          </w:tcPr>
          <w:p w14:paraId="3A36F825">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552" w:type="dxa"/>
            <w:tcBorders>
              <w:top w:val="nil"/>
              <w:left w:val="nil"/>
              <w:bottom w:val="single" w:color="auto" w:sz="4" w:space="0"/>
              <w:right w:val="single" w:color="auto" w:sz="4" w:space="0"/>
            </w:tcBorders>
            <w:vAlign w:val="center"/>
          </w:tcPr>
          <w:p w14:paraId="239E01C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2C93A5EF">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64A589F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C79C289">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28FF1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AEC5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6C60DC">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p>
        </w:tc>
        <w:tc>
          <w:tcPr>
            <w:tcW w:w="1552" w:type="dxa"/>
            <w:tcBorders>
              <w:top w:val="nil"/>
              <w:left w:val="nil"/>
              <w:bottom w:val="single" w:color="auto" w:sz="4" w:space="0"/>
              <w:right w:val="single" w:color="auto" w:sz="4" w:space="0"/>
            </w:tcBorders>
            <w:vAlign w:val="center"/>
          </w:tcPr>
          <w:p w14:paraId="298FA850">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500" w:type="dxa"/>
            <w:tcBorders>
              <w:top w:val="nil"/>
              <w:left w:val="nil"/>
              <w:bottom w:val="single" w:color="auto" w:sz="4" w:space="0"/>
              <w:right w:val="single" w:color="auto" w:sz="4" w:space="0"/>
            </w:tcBorders>
            <w:vAlign w:val="center"/>
          </w:tcPr>
          <w:p w14:paraId="329A8EE5">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5" w:type="dxa"/>
            <w:tcBorders>
              <w:top w:val="nil"/>
              <w:left w:val="nil"/>
              <w:bottom w:val="single" w:color="auto" w:sz="4" w:space="0"/>
              <w:right w:val="single" w:color="auto" w:sz="4" w:space="0"/>
            </w:tcBorders>
            <w:vAlign w:val="center"/>
          </w:tcPr>
          <w:p w14:paraId="15BC2A6E">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348D9F5B">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38B5682C">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57194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center"/>
          </w:tcPr>
          <w:p w14:paraId="46DD4CB4">
            <w:pPr>
              <w:keepLines w:val="0"/>
              <w:pageBreakBefore w:val="0"/>
              <w:widowControl/>
              <w:kinsoku/>
              <w:wordWrap w:val="0"/>
              <w:overflowPunct/>
              <w:topLinePunct w:val="0"/>
              <w:bidi w:val="0"/>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552" w:type="dxa"/>
            <w:tcBorders>
              <w:top w:val="nil"/>
              <w:left w:val="nil"/>
              <w:bottom w:val="single" w:color="auto" w:sz="4" w:space="0"/>
              <w:right w:val="single" w:color="auto" w:sz="4" w:space="0"/>
            </w:tcBorders>
            <w:vAlign w:val="center"/>
          </w:tcPr>
          <w:p w14:paraId="7B07D618">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500" w:type="dxa"/>
            <w:tcBorders>
              <w:top w:val="nil"/>
              <w:left w:val="nil"/>
              <w:bottom w:val="single" w:color="auto" w:sz="4" w:space="0"/>
              <w:right w:val="single" w:color="auto" w:sz="4" w:space="0"/>
            </w:tcBorders>
            <w:vAlign w:val="center"/>
          </w:tcPr>
          <w:p w14:paraId="2654ECD7">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5" w:type="dxa"/>
            <w:tcBorders>
              <w:top w:val="nil"/>
              <w:left w:val="nil"/>
              <w:bottom w:val="single" w:color="auto" w:sz="4" w:space="0"/>
              <w:right w:val="single" w:color="auto" w:sz="4" w:space="0"/>
            </w:tcBorders>
            <w:vAlign w:val="center"/>
          </w:tcPr>
          <w:p w14:paraId="29D0B87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C83205A">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2AD8DF6">
            <w:pPr>
              <w:keepLines w:val="0"/>
              <w:pageBreakBefore w:val="0"/>
              <w:widowControl/>
              <w:kinsoku/>
              <w:wordWrap w:val="0"/>
              <w:overflowPunct/>
              <w:topLinePunct w:val="0"/>
              <w:bidi w:val="0"/>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FABF86B">
      <w:pPr>
        <w:keepLines w:val="0"/>
        <w:pageBreakBefore w:val="0"/>
        <w:kinsoku/>
        <w:wordWrap w:val="0"/>
        <w:overflowPunct/>
        <w:topLinePunct w:val="0"/>
        <w:bidi w:val="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eastAsia="宋体" w:cs="宋体"/>
          <w:color w:val="auto"/>
          <w:szCs w:val="21"/>
          <w:highlight w:val="none"/>
          <w:lang w:eastAsia="zh-CN"/>
        </w:rPr>
        <w:t>。</w:t>
      </w:r>
    </w:p>
    <w:p w14:paraId="44CE433D">
      <w:pPr>
        <w:keepLines w:val="0"/>
        <w:pageBreakBefore w:val="0"/>
        <w:kinsoku/>
        <w:wordWrap w:val="0"/>
        <w:overflowPunct/>
        <w:topLinePunct w:val="0"/>
        <w:bidi w:val="0"/>
        <w:snapToGrid w:val="0"/>
        <w:spacing w:before="120" w:beforeLines="50" w:after="50"/>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End w:id="1039"/>
      <w:bookmarkEnd w:id="1040"/>
      <w:bookmarkEnd w:id="1041"/>
      <w:bookmarkStart w:id="1056" w:name="_Toc23824"/>
      <w:r>
        <w:rPr>
          <w:rFonts w:hint="eastAsia" w:ascii="宋体" w:hAnsi="宋体" w:eastAsia="宋体" w:cs="宋体"/>
          <w:b/>
          <w:bCs/>
          <w:color w:val="auto"/>
          <w:sz w:val="32"/>
          <w:szCs w:val="32"/>
          <w:highlight w:val="none"/>
        </w:rPr>
        <w:t>二、</w:t>
      </w:r>
      <w:r>
        <w:rPr>
          <w:rFonts w:hint="eastAsia" w:ascii="宋体" w:hAnsi="宋体" w:cs="宋体"/>
          <w:b/>
          <w:color w:val="auto"/>
          <w:sz w:val="32"/>
          <w:szCs w:val="32"/>
          <w:highlight w:val="none"/>
          <w:lang w:eastAsia="zh-CN"/>
        </w:rPr>
        <w:t>商务技术文件</w:t>
      </w:r>
      <w:r>
        <w:rPr>
          <w:rFonts w:hint="eastAsia" w:ascii="宋体" w:hAnsi="宋体" w:eastAsia="宋体" w:cs="宋体"/>
          <w:b/>
          <w:color w:val="auto"/>
          <w:sz w:val="32"/>
          <w:szCs w:val="32"/>
          <w:highlight w:val="none"/>
        </w:rPr>
        <w:t>格式</w:t>
      </w:r>
      <w:bookmarkEnd w:id="1056"/>
    </w:p>
    <w:p w14:paraId="3FC5BACE">
      <w:pPr>
        <w:keepLines w:val="0"/>
        <w:pageBreakBefore w:val="0"/>
        <w:kinsoku/>
        <w:wordWrap w:val="0"/>
        <w:overflowPunct/>
        <w:topLinePunct w:val="0"/>
        <w:bidi w:val="0"/>
        <w:snapToGrid w:val="0"/>
        <w:spacing w:before="120" w:beforeLines="50" w:after="50"/>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eastAsia="zh-CN"/>
        </w:rPr>
        <w:t>商务技术文件</w:t>
      </w:r>
      <w:r>
        <w:rPr>
          <w:rFonts w:hint="eastAsia" w:ascii="宋体" w:hAnsi="宋体" w:eastAsia="宋体" w:cs="宋体"/>
          <w:b/>
          <w:color w:val="auto"/>
          <w:sz w:val="32"/>
          <w:szCs w:val="32"/>
          <w:highlight w:val="none"/>
        </w:rPr>
        <w:t>封面格式</w:t>
      </w:r>
    </w:p>
    <w:p w14:paraId="6549EFD3">
      <w:pPr>
        <w:keepLines w:val="0"/>
        <w:pageBreakBefore w:val="0"/>
        <w:kinsoku/>
        <w:wordWrap w:val="0"/>
        <w:overflowPunct/>
        <w:topLinePunct w:val="0"/>
        <w:bidi w:val="0"/>
        <w:outlineLvl w:val="9"/>
        <w:rPr>
          <w:rFonts w:hint="eastAsia" w:ascii="宋体" w:hAnsi="宋体" w:eastAsia="宋体" w:cs="宋体"/>
          <w:color w:val="auto"/>
          <w:highlight w:val="none"/>
        </w:rPr>
      </w:pPr>
    </w:p>
    <w:p w14:paraId="6B9B20D9">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0E8E17A4">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54BEFC1E">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2DCBDE8B">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 xml:space="preserve">  商  务  </w:t>
      </w:r>
      <w:r>
        <w:rPr>
          <w:rFonts w:hint="eastAsia" w:ascii="宋体" w:hAnsi="宋体" w:cs="宋体"/>
          <w:bCs/>
          <w:color w:val="auto"/>
          <w:sz w:val="44"/>
          <w:szCs w:val="44"/>
          <w:highlight w:val="none"/>
          <w:lang w:val="en-US" w:eastAsia="zh-CN"/>
        </w:rPr>
        <w:t>技</w:t>
      </w:r>
      <w:r>
        <w:rPr>
          <w:rFonts w:hint="eastAsia" w:ascii="宋体" w:hAnsi="宋体" w:eastAsia="宋体" w:cs="宋体"/>
          <w:bCs/>
          <w:color w:val="auto"/>
          <w:sz w:val="44"/>
          <w:szCs w:val="44"/>
          <w:highlight w:val="none"/>
        </w:rPr>
        <w:t xml:space="preserve">  </w:t>
      </w:r>
      <w:r>
        <w:rPr>
          <w:rFonts w:hint="eastAsia" w:ascii="宋体" w:hAnsi="宋体" w:cs="宋体"/>
          <w:bCs/>
          <w:color w:val="auto"/>
          <w:sz w:val="44"/>
          <w:szCs w:val="44"/>
          <w:highlight w:val="none"/>
          <w:lang w:val="en-US" w:eastAsia="zh-CN"/>
        </w:rPr>
        <w:t>术</w:t>
      </w:r>
      <w:r>
        <w:rPr>
          <w:rFonts w:hint="eastAsia" w:ascii="宋体" w:hAnsi="宋体" w:eastAsia="宋体" w:cs="宋体"/>
          <w:bCs/>
          <w:color w:val="auto"/>
          <w:sz w:val="44"/>
          <w:szCs w:val="44"/>
          <w:highlight w:val="none"/>
        </w:rPr>
        <w:t xml:space="preserve">  文  件</w:t>
      </w:r>
    </w:p>
    <w:p w14:paraId="642E5882">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1A6E5779">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7EAB5F33">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2598CAAB">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193D59DC">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6647FDC">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6C61B850">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CCC32C9">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4E9B50A7">
      <w:pPr>
        <w:pStyle w:val="5"/>
        <w:keepLines w:val="0"/>
        <w:pageBreakBefore w:val="0"/>
        <w:kinsoku/>
        <w:wordWrap w:val="0"/>
        <w:overflowPunct/>
        <w:topLinePunct w:val="0"/>
        <w:bidi w:val="0"/>
        <w:snapToGrid w:val="0"/>
        <w:spacing w:before="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E982FE">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25DC4EE2">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6DB2275B">
      <w:pPr>
        <w:pStyle w:val="5"/>
        <w:keepLines w:val="0"/>
        <w:pageBreakBefore w:val="0"/>
        <w:kinsoku/>
        <w:wordWrap w:val="0"/>
        <w:overflowPunct/>
        <w:topLinePunct w:val="0"/>
        <w:bidi w:val="0"/>
        <w:snapToGrid w:val="0"/>
        <w:spacing w:before="50" w:after="50"/>
        <w:ind w:firstLine="1280" w:firstLineChars="400"/>
        <w:outlineLvl w:val="9"/>
        <w:rPr>
          <w:rFonts w:hint="eastAsia" w:ascii="宋体" w:hAnsi="宋体" w:eastAsia="宋体" w:cs="宋体"/>
          <w:bCs/>
          <w:color w:val="auto"/>
          <w:sz w:val="32"/>
          <w:szCs w:val="32"/>
          <w:highlight w:val="none"/>
        </w:rPr>
      </w:pPr>
    </w:p>
    <w:p w14:paraId="59BE04E6">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53AAC9A">
      <w:pPr>
        <w:keepLines w:val="0"/>
        <w:pageBreakBefore w:val="0"/>
        <w:kinsoku/>
        <w:wordWrap w:val="0"/>
        <w:overflowPunct/>
        <w:topLinePunct w:val="0"/>
        <w:bidi w:val="0"/>
        <w:snapToGrid w:val="0"/>
        <w:spacing w:before="120" w:beforeLines="50" w:after="50"/>
        <w:ind w:left="142"/>
        <w:jc w:val="left"/>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eastAsia="zh-CN"/>
        </w:rPr>
        <w:t>商务技术文件</w:t>
      </w:r>
      <w:r>
        <w:rPr>
          <w:rFonts w:hint="eastAsia" w:ascii="宋体" w:hAnsi="宋体" w:eastAsia="宋体" w:cs="宋体"/>
          <w:b/>
          <w:bCs/>
          <w:color w:val="auto"/>
          <w:sz w:val="24"/>
          <w:szCs w:val="24"/>
          <w:highlight w:val="none"/>
        </w:rPr>
        <w:t>目录</w:t>
      </w:r>
    </w:p>
    <w:p w14:paraId="33533EE8">
      <w:pPr>
        <w:keepLines w:val="0"/>
        <w:pageBreakBefore w:val="0"/>
        <w:kinsoku/>
        <w:wordWrap w:val="0"/>
        <w:overflowPunct/>
        <w:topLinePunct w:val="0"/>
        <w:bidi w:val="0"/>
        <w:snapToGrid w:val="0"/>
        <w:spacing w:before="120" w:beforeLines="50" w:after="50"/>
        <w:ind w:firstLine="42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21"/>
          <w:szCs w:val="21"/>
          <w:highlight w:val="none"/>
        </w:rPr>
        <w:t>根据竞争性磋商文件规定及供应商提供的材料自行编写目录（部分格式后附）</w:t>
      </w:r>
      <w:r>
        <w:rPr>
          <w:rFonts w:hint="eastAsia" w:ascii="宋体" w:hAnsi="宋体" w:eastAsia="宋体" w:cs="宋体"/>
          <w:color w:val="auto"/>
          <w:sz w:val="32"/>
          <w:szCs w:val="32"/>
          <w:highlight w:val="none"/>
        </w:rPr>
        <w:t>。</w:t>
      </w:r>
    </w:p>
    <w:p w14:paraId="6FB4164A">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744C1EF1">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3EF05F9C">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43AA5BF8">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238D06EE">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2ACA356F">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4C468E12">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742310A0">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245B32BE">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6A780D42">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75C4E32F">
      <w:pPr>
        <w:pStyle w:val="9"/>
        <w:keepLines w:val="0"/>
        <w:pageBreakBefore w:val="0"/>
        <w:kinsoku/>
        <w:wordWrap w:val="0"/>
        <w:overflowPunct/>
        <w:topLinePunct w:val="0"/>
        <w:bidi w:val="0"/>
        <w:spacing w:line="460" w:lineRule="exact"/>
        <w:outlineLvl w:val="9"/>
        <w:rPr>
          <w:rFonts w:hint="eastAsia" w:ascii="宋体" w:hAnsi="宋体" w:eastAsia="宋体" w:cs="宋体"/>
          <w:color w:val="auto"/>
          <w:szCs w:val="21"/>
          <w:highlight w:val="none"/>
        </w:rPr>
      </w:pPr>
    </w:p>
    <w:p w14:paraId="4217E31F">
      <w:pPr>
        <w:keepLines w:val="0"/>
        <w:pageBreakBefore w:val="0"/>
        <w:kinsoku/>
        <w:wordWrap w:val="0"/>
        <w:overflowPunct/>
        <w:topLinePunct w:val="0"/>
        <w:bidi w:val="0"/>
        <w:rPr>
          <w:rFonts w:hint="eastAsia" w:ascii="宋体" w:hAnsi="宋体" w:eastAsia="宋体" w:cs="宋体"/>
          <w:b/>
          <w:color w:val="auto"/>
          <w:w w:val="95"/>
          <w:sz w:val="32"/>
          <w:highlight w:val="none"/>
        </w:rPr>
      </w:pPr>
      <w:bookmarkStart w:id="1057" w:name="_Toc11696"/>
      <w:bookmarkStart w:id="1058" w:name="_Toc389065355"/>
      <w:bookmarkStart w:id="1059" w:name="_Toc394589090"/>
      <w:r>
        <w:rPr>
          <w:rFonts w:hint="eastAsia" w:ascii="宋体" w:hAnsi="宋体" w:eastAsia="宋体" w:cs="宋体"/>
          <w:b/>
          <w:color w:val="auto"/>
          <w:w w:val="95"/>
          <w:sz w:val="32"/>
          <w:highlight w:val="none"/>
        </w:rPr>
        <w:br w:type="page"/>
      </w:r>
    </w:p>
    <w:p w14:paraId="2E448F3E">
      <w:pPr>
        <w:keepLines w:val="0"/>
        <w:pageBreakBefore w:val="0"/>
        <w:kinsoku/>
        <w:wordWrap w:val="0"/>
        <w:overflowPunct/>
        <w:topLinePunct w:val="0"/>
        <w:bidi w:val="0"/>
        <w:outlineLvl w:val="9"/>
        <w:rPr>
          <w:rFonts w:hint="eastAsia" w:ascii="宋体" w:hAnsi="宋体" w:eastAsia="宋体" w:cs="宋体"/>
          <w:b/>
          <w:color w:val="auto"/>
          <w:w w:val="95"/>
          <w:sz w:val="32"/>
          <w:highlight w:val="none"/>
        </w:rPr>
      </w:pPr>
      <w:r>
        <w:rPr>
          <w:rFonts w:hint="eastAsia" w:ascii="宋体" w:hAnsi="宋体" w:eastAsia="宋体" w:cs="宋体"/>
          <w:b/>
          <w:color w:val="auto"/>
          <w:w w:val="95"/>
          <w:sz w:val="32"/>
          <w:highlight w:val="none"/>
        </w:rPr>
        <w:t>磋商函及磋商函附录</w:t>
      </w:r>
      <w:bookmarkEnd w:id="1057"/>
      <w:bookmarkEnd w:id="1058"/>
    </w:p>
    <w:p w14:paraId="70F6381F">
      <w:pPr>
        <w:pStyle w:val="33"/>
        <w:keepLines w:val="0"/>
        <w:pageBreakBefore w:val="0"/>
        <w:kinsoku/>
        <w:wordWrap w:val="0"/>
        <w:overflowPunct/>
        <w:topLinePunct w:val="0"/>
        <w:bidi w:val="0"/>
        <w:jc w:val="center"/>
        <w:outlineLvl w:val="9"/>
        <w:rPr>
          <w:rFonts w:hint="eastAsia" w:ascii="宋体" w:hAnsi="宋体" w:eastAsia="宋体" w:cs="宋体"/>
          <w:color w:val="auto"/>
          <w:highlight w:val="none"/>
        </w:rPr>
      </w:pPr>
    </w:p>
    <w:p w14:paraId="673B19B3">
      <w:pPr>
        <w:pStyle w:val="33"/>
        <w:keepLines w:val="0"/>
        <w:pageBreakBefore w:val="0"/>
        <w:kinsoku/>
        <w:wordWrap w:val="0"/>
        <w:overflowPunct/>
        <w:topLinePunct w:val="0"/>
        <w:bidi w:val="0"/>
        <w:jc w:val="center"/>
        <w:outlineLvl w:val="9"/>
        <w:rPr>
          <w:rFonts w:hint="eastAsia" w:ascii="宋体" w:hAnsi="宋体" w:eastAsia="宋体" w:cs="宋体"/>
          <w:b/>
          <w:color w:val="auto"/>
          <w:highlight w:val="none"/>
        </w:rPr>
      </w:pPr>
      <w:bookmarkStart w:id="1060" w:name="_Toc389065356"/>
      <w:bookmarkStart w:id="1061" w:name="_Toc23124"/>
      <w:r>
        <w:rPr>
          <w:rFonts w:hint="eastAsia" w:ascii="宋体" w:hAnsi="宋体" w:eastAsia="宋体" w:cs="宋体"/>
          <w:b/>
          <w:color w:val="auto"/>
          <w:highlight w:val="none"/>
        </w:rPr>
        <w:t>（一）磋商函</w:t>
      </w:r>
      <w:bookmarkEnd w:id="1060"/>
      <w:bookmarkEnd w:id="1061"/>
    </w:p>
    <w:p w14:paraId="655E63AB">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1、根据你方项目编号为</w:t>
      </w:r>
      <w:r>
        <w:rPr>
          <w:rFonts w:hint="eastAsia" w:ascii="宋体" w:hAnsi="宋体" w:eastAsia="宋体" w:cs="宋体"/>
          <w:color w:val="auto"/>
          <w:highlight w:val="none"/>
          <w:u w:val="single"/>
        </w:rPr>
        <w:t xml:space="preserve">  （项目编号）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（工程项目名称）  </w:t>
      </w:r>
      <w:r>
        <w:rPr>
          <w:rFonts w:hint="eastAsia" w:ascii="宋体" w:hAnsi="宋体" w:eastAsia="宋体" w:cs="宋体"/>
          <w:color w:val="auto"/>
          <w:highlight w:val="none"/>
        </w:rPr>
        <w:t>工程磋商采购文件，遵照《中华人民共和国政府采购法》和《政府采购竞争性磋商采购方式管理暂行办法》等有关规定，经踏勘项目现场和研究上述磋商采购文件的供应商须知、合同条款、图纸、工程建设标准和工程量清单及其他有关文件后，我方愿以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元）的磋商报价并按上述图纸、合同条款、工程建设标准和工程量清单（如有时）的条件要求承包上述工程的施工、竣工，并承担任何质量缺陷保修责任。我方保证工程质量达到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等级。</w:t>
      </w:r>
    </w:p>
    <w:p w14:paraId="36EDF350">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2、我方已详细审核全部磋商采购文件，包括修改文件（如有时）及有关附件。</w:t>
      </w:r>
    </w:p>
    <w:p w14:paraId="30828B4F">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3、我方承认磋商函附录是我方磋商函的组成部分。</w:t>
      </w:r>
    </w:p>
    <w:p w14:paraId="4581DC5B">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4、一旦我方中标（成交），我方保证按合同书中规定的工期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日历天内完成并移交全部工程。</w:t>
      </w:r>
    </w:p>
    <w:p w14:paraId="0D499B65">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5、我方同意所提交的响应文件在磋商采购文件的“供应商须知”中第1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条规定的</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有效期内有效，在此期间内如果中标（成交），我方将受此约束。</w:t>
      </w:r>
    </w:p>
    <w:p w14:paraId="5FE1339E">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6、除非另外达成协议并生效，你方的中标（成交）通知书和本响应文件将成为约束双方的合同文件的组成部分。</w:t>
      </w:r>
    </w:p>
    <w:p w14:paraId="1298F34F">
      <w:pPr>
        <w:keepLines w:val="0"/>
        <w:pageBreakBefore w:val="0"/>
        <w:tabs>
          <w:tab w:val="left" w:pos="7560"/>
        </w:tabs>
        <w:kinsoku/>
        <w:wordWrap w:val="0"/>
        <w:overflowPunct/>
        <w:topLinePunct w:val="0"/>
        <w:bidi w:val="0"/>
        <w:spacing w:line="460" w:lineRule="exact"/>
        <w:ind w:firstLine="420" w:firstLineChars="200"/>
        <w:outlineLvl w:val="9"/>
        <w:rPr>
          <w:rFonts w:hint="eastAsia" w:ascii="宋体" w:hAnsi="宋体" w:eastAsia="宋体" w:cs="宋体"/>
          <w:color w:val="auto"/>
          <w:highlight w:val="none"/>
        </w:rPr>
      </w:pPr>
    </w:p>
    <w:p w14:paraId="28802C30">
      <w:pPr>
        <w:keepLines w:val="0"/>
        <w:pageBreakBefore w:val="0"/>
        <w:kinsoku/>
        <w:wordWrap w:val="0"/>
        <w:overflowPunct/>
        <w:topLinePunct w:val="0"/>
        <w:bidi w:val="0"/>
        <w:spacing w:line="360" w:lineRule="auto"/>
        <w:outlineLvl w:val="9"/>
        <w:rPr>
          <w:rFonts w:hint="eastAsia" w:ascii="宋体" w:hAnsi="宋体" w:eastAsia="宋体" w:cs="宋体"/>
          <w:color w:val="auto"/>
          <w:highlight w:val="none"/>
        </w:rPr>
      </w:pPr>
    </w:p>
    <w:p w14:paraId="54590AFA">
      <w:pPr>
        <w:keepLines w:val="0"/>
        <w:pageBreakBefore w:val="0"/>
        <w:kinsoku/>
        <w:wordWrap w:val="0"/>
        <w:overflowPunct/>
        <w:topLinePunct w:val="0"/>
        <w:bidi w:val="0"/>
        <w:spacing w:line="360" w:lineRule="auto"/>
        <w:ind w:firstLine="4620" w:firstLineChars="2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（电子签章）  </w:t>
      </w:r>
    </w:p>
    <w:p w14:paraId="2261A0F2">
      <w:pPr>
        <w:keepLines w:val="0"/>
        <w:pageBreakBefore w:val="0"/>
        <w:kinsoku/>
        <w:wordWrap w:val="0"/>
        <w:overflowPunct/>
        <w:topLinePunct w:val="0"/>
        <w:bidi w:val="0"/>
        <w:spacing w:line="360" w:lineRule="auto"/>
        <w:ind w:left="10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单位地址：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ED1A682">
      <w:pPr>
        <w:keepLines w:val="0"/>
        <w:pageBreakBefore w:val="0"/>
        <w:kinsoku/>
        <w:wordWrap w:val="0"/>
        <w:overflowPunct/>
        <w:topLinePunct w:val="0"/>
        <w:bidi w:val="0"/>
        <w:spacing w:line="360" w:lineRule="auto"/>
        <w:ind w:left="6833" w:leftChars="454" w:hanging="5880" w:hangingChars="28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法定代表人或其委托代理人：</w:t>
      </w:r>
      <w:r>
        <w:rPr>
          <w:rFonts w:hint="eastAsia" w:ascii="宋体" w:hAnsi="宋体" w:eastAsia="宋体" w:cs="宋体"/>
          <w:color w:val="auto"/>
          <w:highlight w:val="none"/>
          <w:u w:val="single"/>
        </w:rPr>
        <w:t xml:space="preserve">  （签字或盖章）</w:t>
      </w:r>
    </w:p>
    <w:p w14:paraId="1DEBA880">
      <w:pPr>
        <w:keepLines w:val="0"/>
        <w:pageBreakBefore w:val="0"/>
        <w:kinsoku/>
        <w:wordWrap w:val="0"/>
        <w:overflowPunct/>
        <w:topLinePunct w:val="0"/>
        <w:bidi w:val="0"/>
        <w:spacing w:line="360" w:lineRule="auto"/>
        <w:ind w:firstLine="4620" w:firstLineChars="2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传真：</w:t>
      </w:r>
      <w:r>
        <w:rPr>
          <w:rFonts w:hint="eastAsia" w:ascii="宋体" w:hAnsi="宋体" w:eastAsia="宋体" w:cs="宋体"/>
          <w:color w:val="auto"/>
          <w:highlight w:val="none"/>
          <w:u w:val="single"/>
        </w:rPr>
        <w:t xml:space="preserve">      </w:t>
      </w:r>
    </w:p>
    <w:p w14:paraId="66131EF9">
      <w:pPr>
        <w:keepLines w:val="0"/>
        <w:pageBreakBefore w:val="0"/>
        <w:kinsoku/>
        <w:wordWrap w:val="0"/>
        <w:overflowPunct/>
        <w:topLinePunct w:val="0"/>
        <w:bidi w:val="0"/>
        <w:spacing w:line="360" w:lineRule="auto"/>
        <w:ind w:left="10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开户银行名称：</w:t>
      </w:r>
      <w:r>
        <w:rPr>
          <w:rFonts w:hint="eastAsia" w:ascii="宋体" w:hAnsi="宋体" w:eastAsia="宋体" w:cs="宋体"/>
          <w:color w:val="auto"/>
          <w:highlight w:val="none"/>
          <w:u w:val="single"/>
        </w:rPr>
        <w:t xml:space="preserve">             </w:t>
      </w:r>
    </w:p>
    <w:p w14:paraId="6646281E">
      <w:pPr>
        <w:keepLines w:val="0"/>
        <w:pageBreakBefore w:val="0"/>
        <w:kinsoku/>
        <w:wordWrap w:val="0"/>
        <w:overflowPunct/>
        <w:topLinePunct w:val="0"/>
        <w:bidi w:val="0"/>
        <w:spacing w:line="360" w:lineRule="auto"/>
        <w:ind w:left="10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开户银行账号：</w:t>
      </w:r>
      <w:r>
        <w:rPr>
          <w:rFonts w:hint="eastAsia" w:ascii="宋体" w:hAnsi="宋体" w:eastAsia="宋体" w:cs="宋体"/>
          <w:color w:val="auto"/>
          <w:highlight w:val="none"/>
          <w:u w:val="single"/>
        </w:rPr>
        <w:t xml:space="preserve">             </w:t>
      </w:r>
    </w:p>
    <w:p w14:paraId="04E96013">
      <w:pPr>
        <w:keepLines w:val="0"/>
        <w:pageBreakBefore w:val="0"/>
        <w:kinsoku/>
        <w:wordWrap w:val="0"/>
        <w:overflowPunct/>
        <w:topLinePunct w:val="0"/>
        <w:bidi w:val="0"/>
        <w:spacing w:line="360" w:lineRule="auto"/>
        <w:ind w:left="10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开户银行地址：</w:t>
      </w:r>
      <w:r>
        <w:rPr>
          <w:rFonts w:hint="eastAsia" w:ascii="宋体" w:hAnsi="宋体" w:eastAsia="宋体" w:cs="宋体"/>
          <w:color w:val="auto"/>
          <w:highlight w:val="none"/>
          <w:u w:val="single"/>
        </w:rPr>
        <w:t xml:space="preserve">             </w:t>
      </w:r>
    </w:p>
    <w:p w14:paraId="1434ACA3">
      <w:pPr>
        <w:keepLines w:val="0"/>
        <w:pageBreakBefore w:val="0"/>
        <w:kinsoku/>
        <w:wordWrap w:val="0"/>
        <w:overflowPunct/>
        <w:topLinePunct w:val="0"/>
        <w:bidi w:val="0"/>
        <w:spacing w:line="360" w:lineRule="auto"/>
        <w:ind w:firstLine="4620" w:firstLineChars="2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日期：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73C3F43">
      <w:pPr>
        <w:keepLines w:val="0"/>
        <w:pageBreakBefore w:val="0"/>
        <w:kinsoku/>
        <w:wordWrap w:val="0"/>
        <w:overflowPunct/>
        <w:topLinePunct w:val="0"/>
        <w:bidi w:val="0"/>
        <w:spacing w:line="360" w:lineRule="auto"/>
        <w:ind w:left="1000"/>
        <w:outlineLvl w:val="9"/>
        <w:rPr>
          <w:rFonts w:hint="eastAsia" w:ascii="宋体" w:hAnsi="宋体" w:eastAsia="宋体" w:cs="宋体"/>
          <w:color w:val="auto"/>
          <w:highlight w:val="none"/>
        </w:rPr>
        <w:sectPr>
          <w:headerReference r:id="rId14" w:type="default"/>
          <w:footerReference r:id="rId15" w:type="default"/>
          <w:type w:val="continuous"/>
          <w:pgSz w:w="11907" w:h="16840"/>
          <w:pgMar w:top="1179" w:right="822" w:bottom="1140" w:left="1123" w:header="0" w:footer="862" w:gutter="0"/>
          <w:pgBorders>
            <w:top w:val="none" w:sz="0" w:space="0"/>
            <w:left w:val="none" w:sz="0" w:space="0"/>
            <w:bottom w:val="none" w:sz="0" w:space="0"/>
            <w:right w:val="none" w:sz="0" w:space="0"/>
          </w:pgBorders>
          <w:pgNumType w:fmt="decimal"/>
          <w:cols w:space="720" w:num="1"/>
          <w:docGrid w:linePitch="312" w:charSpace="0"/>
        </w:sectPr>
      </w:pPr>
    </w:p>
    <w:p w14:paraId="24EAF6DF">
      <w:pPr>
        <w:pStyle w:val="33"/>
        <w:keepLines w:val="0"/>
        <w:pageBreakBefore w:val="0"/>
        <w:kinsoku/>
        <w:wordWrap w:val="0"/>
        <w:overflowPunct/>
        <w:topLinePunct w:val="0"/>
        <w:bidi w:val="0"/>
        <w:jc w:val="center"/>
        <w:outlineLvl w:val="9"/>
        <w:rPr>
          <w:rFonts w:hint="eastAsia" w:ascii="宋体" w:hAnsi="宋体" w:eastAsia="宋体" w:cs="宋体"/>
          <w:b/>
          <w:color w:val="auto"/>
          <w:highlight w:val="none"/>
        </w:rPr>
      </w:pPr>
      <w:bookmarkStart w:id="1062" w:name="_Toc1972"/>
      <w:bookmarkStart w:id="1063" w:name="_Toc389065357"/>
      <w:r>
        <w:rPr>
          <w:rFonts w:hint="eastAsia" w:ascii="宋体" w:hAnsi="宋体" w:eastAsia="宋体" w:cs="宋体"/>
          <w:b/>
          <w:color w:val="auto"/>
          <w:highlight w:val="none"/>
        </w:rPr>
        <w:t>（二）磋商函附录</w:t>
      </w:r>
      <w:bookmarkEnd w:id="1062"/>
      <w:bookmarkEnd w:id="1063"/>
    </w:p>
    <w:p w14:paraId="57179FD1">
      <w:pPr>
        <w:pStyle w:val="33"/>
        <w:keepLines w:val="0"/>
        <w:pageBreakBefore w:val="0"/>
        <w:kinsoku/>
        <w:wordWrap w:val="0"/>
        <w:overflowPunct/>
        <w:topLinePunct w:val="0"/>
        <w:bidi w:val="0"/>
        <w:jc w:val="center"/>
        <w:outlineLvl w:val="9"/>
        <w:rPr>
          <w:rFonts w:hint="eastAsia" w:ascii="宋体" w:hAnsi="宋体" w:eastAsia="宋体" w:cs="宋体"/>
          <w:color w:val="auto"/>
          <w:sz w:val="28"/>
          <w:szCs w:val="28"/>
          <w:highlight w:val="none"/>
        </w:rPr>
      </w:pPr>
    </w:p>
    <w:p w14:paraId="13060BC1">
      <w:pPr>
        <w:keepLines w:val="0"/>
        <w:pageBreakBefore w:val="0"/>
        <w:kinsoku/>
        <w:wordWrap w:val="0"/>
        <w:overflowPunct/>
        <w:topLinePunct w:val="0"/>
        <w:bidi w:val="0"/>
        <w:ind w:firstLine="514" w:firstLineChars="24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项目编号：       </w:t>
      </w:r>
    </w:p>
    <w:tbl>
      <w:tblPr>
        <w:tblStyle w:val="17"/>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6D0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593D0CDB">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1985" w:type="dxa"/>
            <w:vAlign w:val="center"/>
          </w:tcPr>
          <w:p w14:paraId="64CBE933">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2126" w:type="dxa"/>
            <w:vAlign w:val="center"/>
          </w:tcPr>
          <w:p w14:paraId="66676755">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1984" w:type="dxa"/>
            <w:vAlign w:val="center"/>
          </w:tcPr>
          <w:p w14:paraId="482EA75F">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1843" w:type="dxa"/>
            <w:vAlign w:val="center"/>
          </w:tcPr>
          <w:p w14:paraId="072E1575">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F66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6335658">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85" w:type="dxa"/>
            <w:vAlign w:val="center"/>
          </w:tcPr>
          <w:p w14:paraId="720E0359">
            <w:pPr>
              <w:keepLines w:val="0"/>
              <w:pageBreakBefore w:val="0"/>
              <w:kinsoku/>
              <w:wordWrap w:val="0"/>
              <w:overflowPunct/>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126" w:type="dxa"/>
            <w:tcMar>
              <w:left w:w="170" w:type="dxa"/>
            </w:tcMar>
            <w:vAlign w:val="center"/>
          </w:tcPr>
          <w:p w14:paraId="0513E705">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1984" w:type="dxa"/>
            <w:vAlign w:val="center"/>
          </w:tcPr>
          <w:p w14:paraId="7960A7D7">
            <w:pPr>
              <w:keepLines w:val="0"/>
              <w:pageBreakBefore w:val="0"/>
              <w:kinsoku/>
              <w:wordWrap w:val="0"/>
              <w:overflowPunct/>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43" w:type="dxa"/>
            <w:vAlign w:val="center"/>
          </w:tcPr>
          <w:p w14:paraId="7EAEE428">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1986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05A4FD7">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85" w:type="dxa"/>
            <w:vAlign w:val="center"/>
          </w:tcPr>
          <w:p w14:paraId="482881AE">
            <w:pPr>
              <w:keepLines w:val="0"/>
              <w:pageBreakBefore w:val="0"/>
              <w:kinsoku/>
              <w:wordWrap w:val="0"/>
              <w:overflowPunct/>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2126" w:type="dxa"/>
            <w:tcMar>
              <w:left w:w="170" w:type="dxa"/>
            </w:tcMar>
            <w:vAlign w:val="center"/>
          </w:tcPr>
          <w:p w14:paraId="321535F6">
            <w:pPr>
              <w:keepLines w:val="0"/>
              <w:pageBreakBefore w:val="0"/>
              <w:kinsoku/>
              <w:wordWrap w:val="0"/>
              <w:overflowPunct/>
              <w:topLinePunct w:val="0"/>
              <w:bidi w:val="0"/>
              <w:outlineLvl w:val="9"/>
              <w:rPr>
                <w:rFonts w:hint="eastAsia" w:ascii="宋体" w:hAnsi="宋体" w:eastAsia="宋体" w:cs="宋体"/>
                <w:color w:val="auto"/>
                <w:szCs w:val="21"/>
                <w:highlight w:val="none"/>
              </w:rPr>
            </w:pPr>
          </w:p>
        </w:tc>
        <w:tc>
          <w:tcPr>
            <w:tcW w:w="1984" w:type="dxa"/>
            <w:vAlign w:val="center"/>
          </w:tcPr>
          <w:p w14:paraId="24916BEA">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日历天</w:t>
            </w:r>
          </w:p>
        </w:tc>
        <w:tc>
          <w:tcPr>
            <w:tcW w:w="1843" w:type="dxa"/>
            <w:vAlign w:val="center"/>
          </w:tcPr>
          <w:p w14:paraId="70017B01">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6C48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DD59D38">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85" w:type="dxa"/>
            <w:vAlign w:val="center"/>
          </w:tcPr>
          <w:p w14:paraId="09214736">
            <w:pPr>
              <w:keepLines w:val="0"/>
              <w:pageBreakBefore w:val="0"/>
              <w:kinsoku/>
              <w:wordWrap w:val="0"/>
              <w:overflowPunct/>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2126" w:type="dxa"/>
            <w:tcMar>
              <w:left w:w="170" w:type="dxa"/>
            </w:tcMar>
            <w:vAlign w:val="center"/>
          </w:tcPr>
          <w:p w14:paraId="478EC29D">
            <w:pPr>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12E72EA6">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日历天</w:t>
            </w:r>
          </w:p>
        </w:tc>
        <w:tc>
          <w:tcPr>
            <w:tcW w:w="1843" w:type="dxa"/>
            <w:vAlign w:val="center"/>
          </w:tcPr>
          <w:p w14:paraId="17F0DE5D">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2523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1075940">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985" w:type="dxa"/>
            <w:vAlign w:val="center"/>
          </w:tcPr>
          <w:p w14:paraId="3D7108D0">
            <w:pPr>
              <w:keepLines w:val="0"/>
              <w:pageBreakBefore w:val="0"/>
              <w:kinsoku/>
              <w:wordWrap w:val="0"/>
              <w:overflowPunct/>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126" w:type="dxa"/>
            <w:tcMar>
              <w:left w:w="170" w:type="dxa"/>
            </w:tcMar>
            <w:vAlign w:val="center"/>
          </w:tcPr>
          <w:p w14:paraId="0EEEFC5E">
            <w:pPr>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412B80EB">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843" w:type="dxa"/>
            <w:vAlign w:val="center"/>
          </w:tcPr>
          <w:p w14:paraId="3E899B33">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562C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69CFA43">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985" w:type="dxa"/>
            <w:vAlign w:val="center"/>
          </w:tcPr>
          <w:p w14:paraId="75DDBAC2">
            <w:pPr>
              <w:keepLines w:val="0"/>
              <w:pageBreakBefore w:val="0"/>
              <w:kinsoku/>
              <w:wordWrap w:val="0"/>
              <w:overflowPunct/>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2126" w:type="dxa"/>
            <w:tcMar>
              <w:left w:w="170" w:type="dxa"/>
            </w:tcMar>
            <w:vAlign w:val="center"/>
          </w:tcPr>
          <w:p w14:paraId="017390AC">
            <w:pPr>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984" w:type="dxa"/>
            <w:vAlign w:val="center"/>
          </w:tcPr>
          <w:p w14:paraId="3065DA11">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合同总价的    % </w:t>
            </w:r>
          </w:p>
        </w:tc>
        <w:tc>
          <w:tcPr>
            <w:tcW w:w="1843" w:type="dxa"/>
            <w:vAlign w:val="center"/>
          </w:tcPr>
          <w:p w14:paraId="187462DE">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0DC7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6812C73">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85" w:type="dxa"/>
            <w:vAlign w:val="center"/>
          </w:tcPr>
          <w:p w14:paraId="21287A68">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6" w:type="dxa"/>
            <w:tcMar>
              <w:left w:w="170" w:type="dxa"/>
            </w:tcMar>
            <w:vAlign w:val="center"/>
          </w:tcPr>
          <w:p w14:paraId="04D07471">
            <w:pPr>
              <w:keepLines w:val="0"/>
              <w:pageBreakBefore w:val="0"/>
              <w:kinsoku/>
              <w:wordWrap w:val="0"/>
              <w:overflowPunct/>
              <w:topLinePunct w:val="0"/>
              <w:bidi w:val="0"/>
              <w:outlineLvl w:val="9"/>
              <w:rPr>
                <w:rFonts w:hint="eastAsia" w:ascii="宋体" w:hAnsi="宋体" w:eastAsia="宋体" w:cs="宋体"/>
                <w:color w:val="auto"/>
                <w:szCs w:val="21"/>
                <w:highlight w:val="none"/>
              </w:rPr>
            </w:pPr>
          </w:p>
        </w:tc>
        <w:tc>
          <w:tcPr>
            <w:tcW w:w="1984" w:type="dxa"/>
            <w:vAlign w:val="center"/>
          </w:tcPr>
          <w:p w14:paraId="0632366D">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c>
          <w:tcPr>
            <w:tcW w:w="1843" w:type="dxa"/>
            <w:vAlign w:val="center"/>
          </w:tcPr>
          <w:p w14:paraId="12E14373">
            <w:pPr>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p>
        </w:tc>
      </w:tr>
      <w:tr w14:paraId="5193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2B1125A">
            <w:pPr>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备注：供应商在响应磋商文件中规定的实质性要求和条件的基础上，可做出其他有利于供应商的承诺。此类承诺可在本表中予以补充填写。</w:t>
            </w:r>
          </w:p>
        </w:tc>
      </w:tr>
    </w:tbl>
    <w:p w14:paraId="386D4A48">
      <w:pPr>
        <w:keepLines w:val="0"/>
        <w:pageBreakBefore w:val="0"/>
        <w:kinsoku/>
        <w:wordWrap w:val="0"/>
        <w:overflowPunct/>
        <w:topLinePunct w:val="0"/>
        <w:bidi w:val="0"/>
        <w:spacing w:line="480" w:lineRule="exact"/>
        <w:ind w:firstLine="420" w:firstLineChars="2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（电子签章）</w:t>
      </w:r>
    </w:p>
    <w:p w14:paraId="0D6BCA6F">
      <w:pPr>
        <w:keepLines w:val="0"/>
        <w:pageBreakBefore w:val="0"/>
        <w:kinsoku/>
        <w:wordWrap w:val="0"/>
        <w:overflowPunct/>
        <w:topLinePunct w:val="0"/>
        <w:bidi w:val="0"/>
        <w:spacing w:line="48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法人代表或委托代理人：</w:t>
      </w:r>
      <w:r>
        <w:rPr>
          <w:rFonts w:hint="eastAsia" w:ascii="宋体" w:hAnsi="宋体" w:eastAsia="宋体" w:cs="宋体"/>
          <w:color w:val="auto"/>
          <w:szCs w:val="21"/>
          <w:highlight w:val="none"/>
          <w:u w:val="single"/>
        </w:rPr>
        <w:t>（签字或盖章）</w:t>
      </w:r>
    </w:p>
    <w:p w14:paraId="05DDCBF9">
      <w:pPr>
        <w:keepLines w:val="0"/>
        <w:pageBreakBefore w:val="0"/>
        <w:kinsoku/>
        <w:wordWrap w:val="0"/>
        <w:overflowPunct/>
        <w:topLinePunct w:val="0"/>
        <w:bidi w:val="0"/>
        <w:spacing w:line="480" w:lineRule="exact"/>
        <w:ind w:firstLine="420" w:firstLineChars="200"/>
        <w:outlineLvl w:val="9"/>
        <w:rPr>
          <w:rFonts w:hint="eastAsia" w:ascii="宋体" w:hAnsi="宋体" w:eastAsia="宋体" w:cs="宋体"/>
          <w:color w:val="auto"/>
          <w:sz w:val="24"/>
          <w:highlight w:val="none"/>
        </w:rPr>
        <w:sectPr>
          <w:pgSz w:w="11907" w:h="16840"/>
          <w:pgMar w:top="1179" w:right="822" w:bottom="1140" w:left="1123" w:header="0" w:footer="86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p>
    <w:p w14:paraId="0E817ACE">
      <w:pPr>
        <w:pStyle w:val="29"/>
        <w:keepLines w:val="0"/>
        <w:pageBreakBefore w:val="0"/>
        <w:kinsoku/>
        <w:wordWrap w:val="0"/>
        <w:overflowPunct/>
        <w:topLinePunct w:val="0"/>
        <w:bidi w:val="0"/>
        <w:spacing w:line="480" w:lineRule="auto"/>
        <w:jc w:val="both"/>
        <w:outlineLvl w:val="9"/>
        <w:rPr>
          <w:rFonts w:hint="eastAsia" w:ascii="宋体" w:hAnsi="宋体" w:eastAsia="宋体" w:cs="宋体"/>
          <w:color w:val="auto"/>
          <w:sz w:val="24"/>
          <w:szCs w:val="24"/>
          <w:highlight w:val="none"/>
        </w:rPr>
      </w:pPr>
      <w:bookmarkStart w:id="1064" w:name="_Toc2208"/>
    </w:p>
    <w:p w14:paraId="574F86E0">
      <w:pPr>
        <w:pStyle w:val="29"/>
        <w:keepLines w:val="0"/>
        <w:pageBreakBefore w:val="0"/>
        <w:kinsoku/>
        <w:wordWrap w:val="0"/>
        <w:overflowPunct/>
        <w:topLinePunct w:val="0"/>
        <w:bidi w:val="0"/>
        <w:spacing w:line="480" w:lineRule="auto"/>
        <w:ind w:firstLine="602" w:firstLineChars="25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法定代表人身份证明</w:t>
      </w:r>
    </w:p>
    <w:p w14:paraId="07F26407">
      <w:pPr>
        <w:pStyle w:val="29"/>
        <w:keepLines w:val="0"/>
        <w:pageBreakBefore w:val="0"/>
        <w:kinsoku/>
        <w:wordWrap w:val="0"/>
        <w:overflowPunct/>
        <w:topLinePunct w:val="0"/>
        <w:bidi w:val="0"/>
        <w:spacing w:line="560" w:lineRule="exact"/>
        <w:ind w:firstLine="525" w:firstLineChars="250"/>
        <w:outlineLvl w:val="9"/>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lang w:val="en-US" w:eastAsia="zh-CN"/>
        </w:rPr>
        <w:t xml:space="preserve">               </w:t>
      </w:r>
    </w:p>
    <w:p w14:paraId="0CCC0ACF">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lang w:val="en-US" w:eastAsia="zh-CN"/>
        </w:rPr>
        <w:t xml:space="preserve">               </w:t>
      </w:r>
    </w:p>
    <w:p w14:paraId="7C283596">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val="en-US" w:eastAsia="zh-CN"/>
        </w:rPr>
        <w:t xml:space="preserve">               </w:t>
      </w:r>
    </w:p>
    <w:p w14:paraId="25F8AD52">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年   月   日</w:t>
      </w:r>
    </w:p>
    <w:p w14:paraId="441E54D8">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lang w:val="en-US" w:eastAsia="zh-CN"/>
        </w:rPr>
        <w:t xml:space="preserve">               </w:t>
      </w:r>
    </w:p>
    <w:p w14:paraId="05856FBF">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lang w:val="en-US" w:eastAsia="zh-CN"/>
        </w:rPr>
        <w:t xml:space="preserve">               </w:t>
      </w:r>
    </w:p>
    <w:p w14:paraId="293AA246">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lang w:val="en-US" w:eastAsia="zh-CN"/>
        </w:rPr>
        <w:t xml:space="preserve">               </w:t>
      </w:r>
    </w:p>
    <w:p w14:paraId="15B0FD2B">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5A7010A5">
      <w:pPr>
        <w:pStyle w:val="29"/>
        <w:keepLines w:val="0"/>
        <w:pageBreakBefore w:val="0"/>
        <w:kinsoku/>
        <w:wordWrap w:val="0"/>
        <w:overflowPunct/>
        <w:topLinePunct w:val="0"/>
        <w:bidi w:val="0"/>
        <w:spacing w:line="560" w:lineRule="exact"/>
        <w:ind w:firstLine="525" w:firstLineChars="2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42ED13D">
      <w:pPr>
        <w:pStyle w:val="29"/>
        <w:keepLines w:val="0"/>
        <w:pageBreakBefore w:val="0"/>
        <w:kinsoku/>
        <w:wordWrap w:val="0"/>
        <w:overflowPunct/>
        <w:topLinePunct w:val="0"/>
        <w:bidi w:val="0"/>
        <w:spacing w:line="500" w:lineRule="exact"/>
        <w:outlineLvl w:val="9"/>
        <w:rPr>
          <w:rFonts w:hint="eastAsia" w:ascii="宋体" w:hAnsi="宋体" w:eastAsia="宋体" w:cs="宋体"/>
          <w:color w:val="auto"/>
          <w:szCs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3"/>
        <w:gridCol w:w="5093"/>
      </w:tblGrid>
      <w:tr w14:paraId="5E91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5093" w:type="dxa"/>
          </w:tcPr>
          <w:p w14:paraId="1EDBB7DA">
            <w:pPr>
              <w:pStyle w:val="29"/>
              <w:keepLines w:val="0"/>
              <w:pageBreakBefore w:val="0"/>
              <w:kinsoku/>
              <w:wordWrap w:val="0"/>
              <w:overflowPunct/>
              <w:topLinePunct w:val="0"/>
              <w:bidi w:val="0"/>
              <w:spacing w:line="500" w:lineRule="exact"/>
              <w:outlineLvl w:val="9"/>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身份证正面</w:t>
            </w:r>
          </w:p>
        </w:tc>
        <w:tc>
          <w:tcPr>
            <w:tcW w:w="5093" w:type="dxa"/>
          </w:tcPr>
          <w:p w14:paraId="38D3D801">
            <w:pPr>
              <w:pStyle w:val="29"/>
              <w:keepLines w:val="0"/>
              <w:pageBreakBefore w:val="0"/>
              <w:kinsoku/>
              <w:wordWrap w:val="0"/>
              <w:overflowPunct/>
              <w:topLinePunct w:val="0"/>
              <w:bidi w:val="0"/>
              <w:spacing w:line="500" w:lineRule="exact"/>
              <w:outlineLvl w:val="9"/>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身份证反面</w:t>
            </w:r>
          </w:p>
        </w:tc>
      </w:tr>
    </w:tbl>
    <w:p w14:paraId="0772789A">
      <w:pPr>
        <w:pStyle w:val="29"/>
        <w:keepLines w:val="0"/>
        <w:pageBreakBefore w:val="0"/>
        <w:kinsoku/>
        <w:wordWrap w:val="0"/>
        <w:overflowPunct/>
        <w:topLinePunct w:val="0"/>
        <w:bidi w:val="0"/>
        <w:spacing w:line="500" w:lineRule="exact"/>
        <w:outlineLvl w:val="9"/>
        <w:rPr>
          <w:rFonts w:hint="eastAsia" w:ascii="宋体" w:hAnsi="宋体" w:eastAsia="宋体" w:cs="宋体"/>
          <w:color w:val="auto"/>
          <w:szCs w:val="21"/>
          <w:highlight w:val="none"/>
        </w:rPr>
      </w:pPr>
    </w:p>
    <w:p w14:paraId="1D6A7943">
      <w:pPr>
        <w:pStyle w:val="29"/>
        <w:keepLines w:val="0"/>
        <w:pageBreakBefore w:val="0"/>
        <w:kinsoku/>
        <w:wordWrap w:val="0"/>
        <w:overflowPunct/>
        <w:topLinePunct w:val="0"/>
        <w:bidi w:val="0"/>
        <w:spacing w:line="500" w:lineRule="exact"/>
        <w:jc w:val="center"/>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供应商：</w:t>
      </w:r>
      <w:r>
        <w:rPr>
          <w:rFonts w:hint="eastAsia" w:ascii="宋体" w:hAnsi="宋体" w:eastAsia="宋体" w:cs="宋体"/>
          <w:color w:val="auto"/>
          <w:szCs w:val="21"/>
          <w:highlight w:val="none"/>
          <w:u w:val="single"/>
        </w:rPr>
        <w:t>（电子签章）</w:t>
      </w:r>
    </w:p>
    <w:p w14:paraId="7A238B58">
      <w:pPr>
        <w:pStyle w:val="29"/>
        <w:keepLines w:val="0"/>
        <w:pageBreakBefore w:val="0"/>
        <w:kinsoku/>
        <w:wordWrap w:val="0"/>
        <w:overflowPunct/>
        <w:topLinePunct w:val="0"/>
        <w:bidi w:val="0"/>
        <w:spacing w:line="5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00CF503">
      <w:pPr>
        <w:keepLines w:val="0"/>
        <w:pageBreakBefore w:val="0"/>
        <w:kinsoku/>
        <w:wordWrap w:val="0"/>
        <w:overflowPunct/>
        <w:topLinePunct w:val="0"/>
        <w:bidi w:val="0"/>
        <w:spacing w:line="360" w:lineRule="auto"/>
        <w:jc w:val="center"/>
        <w:outlineLvl w:val="9"/>
        <w:rPr>
          <w:rFonts w:hint="eastAsia" w:ascii="宋体" w:hAnsi="宋体" w:eastAsia="宋体" w:cs="宋体"/>
          <w:b/>
          <w:bCs/>
          <w:color w:val="auto"/>
          <w:highlight w:val="none"/>
        </w:rPr>
      </w:pPr>
    </w:p>
    <w:p w14:paraId="6036475B">
      <w:pPr>
        <w:keepLines w:val="0"/>
        <w:pageBreakBefore w:val="0"/>
        <w:kinsoku/>
        <w:wordWrap w:val="0"/>
        <w:overflowPunct/>
        <w:topLinePunct w:val="0"/>
        <w:bidi w:val="0"/>
        <w:spacing w:line="360" w:lineRule="auto"/>
        <w:jc w:val="center"/>
        <w:outlineLvl w:val="9"/>
        <w:rPr>
          <w:rFonts w:hint="eastAsia" w:ascii="宋体" w:hAnsi="宋体" w:eastAsia="宋体" w:cs="宋体"/>
          <w:b/>
          <w:bCs/>
          <w:color w:val="auto"/>
          <w:highlight w:val="none"/>
        </w:rPr>
      </w:pPr>
    </w:p>
    <w:p w14:paraId="5348D766">
      <w:pPr>
        <w:keepLines w:val="0"/>
        <w:pageBreakBefore w:val="0"/>
        <w:kinsoku/>
        <w:wordWrap w:val="0"/>
        <w:overflowPunct/>
        <w:topLinePunct w:val="0"/>
        <w:bidi w:val="0"/>
        <w:spacing w:line="360" w:lineRule="auto"/>
        <w:jc w:val="center"/>
        <w:outlineLvl w:val="9"/>
        <w:rPr>
          <w:rFonts w:hint="eastAsia" w:ascii="宋体" w:hAnsi="宋体" w:eastAsia="宋体" w:cs="宋体"/>
          <w:b/>
          <w:bCs/>
          <w:color w:val="auto"/>
          <w:highlight w:val="none"/>
        </w:rPr>
      </w:pPr>
    </w:p>
    <w:p w14:paraId="6D06E918">
      <w:pPr>
        <w:pStyle w:val="9"/>
        <w:keepLines w:val="0"/>
        <w:pageBreakBefore w:val="0"/>
        <w:kinsoku/>
        <w:wordWrap w:val="0"/>
        <w:overflowPunct/>
        <w:topLinePunct w:val="0"/>
        <w:bidi w:val="0"/>
        <w:spacing w:line="440" w:lineRule="exact"/>
        <w:outlineLvl w:val="9"/>
        <w:rPr>
          <w:rFonts w:hint="eastAsia" w:ascii="宋体" w:hAnsi="宋体" w:eastAsia="宋体" w:cs="宋体"/>
          <w:b/>
          <w:color w:val="auto"/>
          <w:sz w:val="44"/>
          <w:highlight w:val="none"/>
        </w:rPr>
      </w:pPr>
    </w:p>
    <w:p w14:paraId="207F679C">
      <w:pPr>
        <w:keepLines w:val="0"/>
        <w:pageBreakBefore w:val="0"/>
        <w:kinsoku/>
        <w:wordWrap w:val="0"/>
        <w:overflowPunct/>
        <w:topLinePunct w:val="0"/>
        <w:bidi w:val="0"/>
        <w:spacing w:line="480" w:lineRule="exact"/>
        <w:jc w:val="center"/>
        <w:outlineLvl w:val="9"/>
        <w:rPr>
          <w:rFonts w:hint="eastAsia" w:ascii="宋体" w:hAnsi="宋体" w:eastAsia="宋体" w:cs="宋体"/>
          <w:b/>
          <w:color w:val="auto"/>
          <w:sz w:val="44"/>
          <w:highlight w:val="none"/>
        </w:rPr>
      </w:pPr>
    </w:p>
    <w:p w14:paraId="59468642">
      <w:pPr>
        <w:keepLines w:val="0"/>
        <w:pageBreakBefore w:val="0"/>
        <w:kinsoku/>
        <w:wordWrap w:val="0"/>
        <w:overflowPunct/>
        <w:topLinePunct w:val="0"/>
        <w:bidi w:val="0"/>
        <w:spacing w:line="400" w:lineRule="exact"/>
        <w:jc w:val="center"/>
        <w:outlineLvl w:val="9"/>
        <w:rPr>
          <w:rFonts w:hint="eastAsia" w:ascii="宋体" w:hAnsi="宋体" w:eastAsia="宋体" w:cs="宋体"/>
          <w:b/>
          <w:color w:val="auto"/>
          <w:sz w:val="44"/>
          <w:highlight w:val="none"/>
        </w:rPr>
      </w:pPr>
    </w:p>
    <w:p w14:paraId="7993DFA3">
      <w:pPr>
        <w:keepLines w:val="0"/>
        <w:pageBreakBefore w:val="0"/>
        <w:kinsoku/>
        <w:wordWrap w:val="0"/>
        <w:overflowPunct/>
        <w:topLinePunct w:val="0"/>
        <w:bidi w:val="0"/>
        <w:spacing w:line="400" w:lineRule="exact"/>
        <w:outlineLvl w:val="9"/>
        <w:rPr>
          <w:rFonts w:hint="eastAsia" w:ascii="宋体" w:hAnsi="宋体" w:eastAsia="宋体" w:cs="宋体"/>
          <w:b/>
          <w:color w:val="auto"/>
          <w:sz w:val="44"/>
          <w:highlight w:val="none"/>
        </w:rPr>
      </w:pPr>
    </w:p>
    <w:p w14:paraId="23FA4CEE">
      <w:pPr>
        <w:pStyle w:val="7"/>
        <w:keepLines w:val="0"/>
        <w:pageBreakBefore w:val="0"/>
        <w:kinsoku/>
        <w:wordWrap w:val="0"/>
        <w:overflowPunct/>
        <w:topLinePunct w:val="0"/>
        <w:bidi w:val="0"/>
        <w:outlineLvl w:val="9"/>
        <w:rPr>
          <w:rFonts w:hint="eastAsia" w:ascii="宋体" w:hAnsi="宋体" w:eastAsia="宋体" w:cs="宋体"/>
          <w:b/>
          <w:color w:val="auto"/>
          <w:sz w:val="44"/>
          <w:highlight w:val="none"/>
        </w:rPr>
      </w:pPr>
    </w:p>
    <w:p w14:paraId="33C54AF4">
      <w:pPr>
        <w:pStyle w:val="29"/>
        <w:keepLines w:val="0"/>
        <w:pageBreakBefore w:val="0"/>
        <w:kinsoku/>
        <w:wordWrap w:val="0"/>
        <w:overflowPunct/>
        <w:topLinePunct w:val="0"/>
        <w:bidi w:val="0"/>
        <w:spacing w:line="480" w:lineRule="auto"/>
        <w:jc w:val="center"/>
        <w:outlineLvl w:val="9"/>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auto"/>
          <w:sz w:val="24"/>
          <w:szCs w:val="24"/>
          <w:highlight w:val="none"/>
        </w:rPr>
        <w:t>授权委托书</w:t>
      </w:r>
      <w:r>
        <w:rPr>
          <w:rFonts w:hint="eastAsia" w:ascii="宋体" w:hAnsi="宋体" w:cs="宋体"/>
          <w:color w:val="000000" w:themeColor="text1"/>
          <w:sz w:val="21"/>
          <w:szCs w:val="21"/>
          <w:highlight w:val="none"/>
          <w14:textFill>
            <w14:solidFill>
              <w14:schemeClr w14:val="tx1"/>
            </w14:solidFill>
          </w14:textFill>
        </w:rPr>
        <w:t>（非联合体竞标格式）（如有委托时）</w:t>
      </w:r>
    </w:p>
    <w:p w14:paraId="3562AE6E">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u w:val="single"/>
          <w14:textFill>
            <w14:solidFill>
              <w14:schemeClr w14:val="tx1"/>
            </w14:solidFill>
          </w14:textFill>
        </w:rPr>
        <w:t>（采购人名称）</w:t>
      </w:r>
      <w:r>
        <w:rPr>
          <w:rFonts w:hint="eastAsia" w:ascii="宋体" w:hAnsi="宋体" w:eastAsia="宋体" w:cs="宋体"/>
          <w:color w:val="000000" w:themeColor="text1"/>
          <w:sz w:val="21"/>
          <w:szCs w:val="21"/>
          <w:highlight w:val="none"/>
          <w14:textFill>
            <w14:solidFill>
              <w14:schemeClr w14:val="tx1"/>
            </w14:solidFill>
          </w14:textFill>
        </w:rPr>
        <w:t>：</w:t>
      </w:r>
    </w:p>
    <w:p w14:paraId="14FA7409">
      <w:pPr>
        <w:keepNext w:val="0"/>
        <w:keepLines w:val="0"/>
        <w:pageBreakBefore w:val="0"/>
        <w:widowControl w:val="0"/>
        <w:kinsoku/>
        <w:wordWrap w:val="0"/>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（姓名）  </w:t>
      </w:r>
      <w:r>
        <w:rPr>
          <w:rFonts w:hint="eastAsia" w:ascii="宋体" w:hAnsi="宋体" w:eastAsia="宋体" w:cs="宋体"/>
          <w:color w:val="000000" w:themeColor="text1"/>
          <w:sz w:val="21"/>
          <w:szCs w:val="21"/>
          <w:highlight w:val="none"/>
          <w14:textFill>
            <w14:solidFill>
              <w14:schemeClr w14:val="tx1"/>
            </w14:solidFill>
          </w14:textFill>
        </w:rPr>
        <w:t>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（供应商名称）  </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□法定代表人/□负责人</w:t>
      </w:r>
      <w:r>
        <w:rPr>
          <w:rFonts w:hint="eastAsia" w:ascii="宋体" w:hAnsi="宋体" w:eastAsia="宋体" w:cs="宋体"/>
          <w:color w:val="000000" w:themeColor="text1"/>
          <w:sz w:val="21"/>
          <w:szCs w:val="21"/>
          <w:highlight w:val="none"/>
          <w14:textFill>
            <w14:solidFill>
              <w14:schemeClr w14:val="tx1"/>
            </w14:solidFill>
          </w14:textFill>
        </w:rPr>
        <w:t>），现授权</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（姓名） </w:t>
      </w:r>
      <w:r>
        <w:rPr>
          <w:rFonts w:hint="eastAsia" w:ascii="宋体" w:hAnsi="宋体" w:eastAsia="宋体" w:cs="宋体"/>
          <w:color w:val="000000" w:themeColor="text1"/>
          <w:sz w:val="21"/>
          <w:szCs w:val="21"/>
          <w:highlight w:val="none"/>
          <w14:textFill>
            <w14:solidFill>
              <w14:schemeClr w14:val="tx1"/>
            </w14:solidFill>
          </w14:textFill>
        </w:rPr>
        <w:t>以我方的名义参加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项目的竞标活动，并代表我方全权办理针对上述项目的所有采购程序和环节的具体事务和签署相关文件。</w:t>
      </w:r>
    </w:p>
    <w:p w14:paraId="138B50DA">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我方对委托代理人的签字或者电子签名事项负全部责任。</w:t>
      </w:r>
    </w:p>
    <w:p w14:paraId="142B7BBB">
      <w:pPr>
        <w:keepNext w:val="0"/>
        <w:keepLines w:val="0"/>
        <w:pageBreakBefore w:val="0"/>
        <w:widowControl w:val="0"/>
        <w:kinsoku/>
        <w:wordWrap w:val="0"/>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799A8F6">
      <w:pPr>
        <w:keepNext w:val="0"/>
        <w:keepLines w:val="0"/>
        <w:pageBreakBefore w:val="0"/>
        <w:widowControl w:val="0"/>
        <w:kinsoku/>
        <w:wordWrap w:val="0"/>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委托代理人无转委托权，特此委托。</w:t>
      </w:r>
    </w:p>
    <w:p w14:paraId="3FDF2F7A">
      <w:pPr>
        <w:keepNext w:val="0"/>
        <w:keepLines w:val="0"/>
        <w:pageBreakBefore w:val="0"/>
        <w:widowControl w:val="0"/>
        <w:kinsoku/>
        <w:wordWrap w:val="0"/>
        <w:overflowPunct/>
        <w:topLinePunct w:val="0"/>
        <w:autoSpaceDE/>
        <w:autoSpaceDN/>
        <w:bidi w:val="0"/>
        <w:adjustRightInd/>
        <w:snapToGri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附：法定代表人身份证明书及委托代理人有效身份证正反面复印件</w:t>
      </w:r>
    </w:p>
    <w:p w14:paraId="25421EC1">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7D1FE0D">
      <w:pPr>
        <w:keepNext w:val="0"/>
        <w:keepLines w:val="0"/>
        <w:pageBreakBefore w:val="0"/>
        <w:widowControl w:val="0"/>
        <w:kinsoku/>
        <w:wordWrap w:val="0"/>
        <w:overflowPunct/>
        <w:topLinePunct w:val="0"/>
        <w:autoSpaceDE/>
        <w:autoSpaceDN/>
        <w:bidi w:val="0"/>
        <w:adjustRightInd/>
        <w:snapToGrid w:val="0"/>
        <w:spacing w:line="380" w:lineRule="exact"/>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委托代理人（签字或盖章或电子签名）：     法定代表人（签字或盖章或电子签名）：                    </w:t>
      </w:r>
    </w:p>
    <w:p w14:paraId="2C1581B2">
      <w:pPr>
        <w:keepNext w:val="0"/>
        <w:keepLines w:val="0"/>
        <w:pageBreakBefore w:val="0"/>
        <w:widowControl w:val="0"/>
        <w:kinsoku/>
        <w:wordWrap w:val="0"/>
        <w:overflowPunct/>
        <w:topLinePunct w:val="0"/>
        <w:autoSpaceDE/>
        <w:autoSpaceDN/>
        <w:bidi w:val="0"/>
        <w:adjustRightInd/>
        <w:snapToGrid w:val="0"/>
        <w:spacing w:line="380" w:lineRule="exact"/>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委托代理人身份证号码：                              </w:t>
      </w:r>
    </w:p>
    <w:p w14:paraId="7E0BF578">
      <w:pPr>
        <w:keepNext w:val="0"/>
        <w:keepLines w:val="0"/>
        <w:pageBreakBefore w:val="0"/>
        <w:widowControl w:val="0"/>
        <w:kinsoku/>
        <w:wordWrap w:val="0"/>
        <w:overflowPunct/>
        <w:topLinePunct w:val="0"/>
        <w:autoSpaceDE/>
        <w:autoSpaceDN/>
        <w:bidi w:val="0"/>
        <w:adjustRightInd/>
        <w:snapToGrid w:val="0"/>
        <w:spacing w:line="380" w:lineRule="exact"/>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400D948">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供应商（公章或电子签章）：                      </w:t>
      </w:r>
    </w:p>
    <w:p w14:paraId="64FA7509">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14:paraId="190101F0">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B661816">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 法定代表人必须在授权委托书上签字或者盖章或者电子签名，委托代理人必须在授权委托书上签字或者电子签名，</w:t>
      </w:r>
      <w:r>
        <w:rPr>
          <w:rFonts w:hint="eastAsia" w:ascii="宋体" w:hAnsi="宋体" w:eastAsia="宋体" w:cs="宋体"/>
          <w:b/>
          <w:color w:val="000000" w:themeColor="text1"/>
          <w:sz w:val="21"/>
          <w:szCs w:val="21"/>
          <w:highlight w:val="none"/>
          <w14:textFill>
            <w14:solidFill>
              <w14:schemeClr w14:val="tx1"/>
            </w14:solidFill>
          </w14:textFill>
        </w:rPr>
        <w:t>否则其响应文件按无效响应处理。</w:t>
      </w:r>
    </w:p>
    <w:p w14:paraId="7A7B3677">
      <w:pPr>
        <w:pStyle w:val="7"/>
        <w:keepNext w:val="0"/>
        <w:keepLines w:val="0"/>
        <w:pageBreakBefore w:val="0"/>
        <w:widowControl w:val="0"/>
        <w:kinsoku/>
        <w:wordWrap w:val="0"/>
        <w:overflowPunct/>
        <w:topLinePunct w:val="0"/>
        <w:autoSpaceDE/>
        <w:autoSpaceDN/>
        <w:bidi w:val="0"/>
        <w:adjustRightInd/>
        <w:snapToGrid w:val="0"/>
        <w:spacing w:line="380" w:lineRule="exact"/>
        <w:jc w:val="both"/>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2.法人、其他组织竞标时“我方”是指“我单位”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010C11">
      <w:pPr>
        <w:keepLines w:val="0"/>
        <w:pageBreakBefore w:val="0"/>
        <w:kinsoku/>
        <w:wordWrap w:val="0"/>
        <w:overflowPunct/>
        <w:topLinePunct w:val="0"/>
        <w:bidi w:val="0"/>
        <w:outlineLvl w:val="9"/>
        <w:rPr>
          <w:rFonts w:hint="eastAsia" w:ascii="宋体" w:hAnsi="宋体" w:eastAsia="宋体" w:cs="宋体"/>
          <w:color w:val="auto"/>
          <w:highlight w:val="none"/>
        </w:rPr>
      </w:pPr>
    </w:p>
    <w:p w14:paraId="78CE6C84">
      <w:pPr>
        <w:keepLines w:val="0"/>
        <w:pageBreakBefore w:val="0"/>
        <w:kinsoku/>
        <w:wordWrap w:val="0"/>
        <w:overflowPunct/>
        <w:topLinePunct w:val="0"/>
        <w:bidi w:val="0"/>
        <w:jc w:val="both"/>
        <w:outlineLvl w:val="9"/>
        <w:rPr>
          <w:rFonts w:hint="eastAsia" w:ascii="宋体" w:hAnsi="宋体" w:eastAsia="宋体" w:cs="宋体"/>
          <w:color w:val="auto"/>
          <w:highlight w:val="none"/>
        </w:rPr>
      </w:pPr>
    </w:p>
    <w:p w14:paraId="2C9E7B62">
      <w:pPr>
        <w:keepLines w:val="0"/>
        <w:pageBreakBefore w:val="0"/>
        <w:kinsoku/>
        <w:wordWrap w:val="0"/>
        <w:overflowPunct/>
        <w:topLinePunct w:val="0"/>
        <w:bidi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8938C23">
      <w:pPr>
        <w:keepLines w:val="0"/>
        <w:pageBreakBefore w:val="0"/>
        <w:kinsoku/>
        <w:wordWrap w:val="0"/>
        <w:overflowPunct/>
        <w:topLinePunct w:val="0"/>
        <w:bidi w:val="0"/>
        <w:spacing w:before="1"/>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24"/>
          <w:szCs w:val="24"/>
          <w:highlight w:val="none"/>
        </w:rPr>
        <w:t>近</w:t>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年至今企业承接或完成类似工程情况表</w:t>
      </w:r>
      <w:bookmarkEnd w:id="1064"/>
    </w:p>
    <w:p w14:paraId="664BEC70">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bl>
      <w:tblPr>
        <w:tblStyle w:val="1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7EA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vAlign w:val="center"/>
          </w:tcPr>
          <w:p w14:paraId="53F5778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1" w:type="dxa"/>
            <w:vAlign w:val="center"/>
          </w:tcPr>
          <w:p w14:paraId="57E0097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vAlign w:val="center"/>
          </w:tcPr>
          <w:p w14:paraId="77F620D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5EB9728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vAlign w:val="center"/>
          </w:tcPr>
          <w:p w14:paraId="34A37E1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结构</w:t>
            </w:r>
          </w:p>
          <w:p w14:paraId="78500AF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992" w:type="dxa"/>
            <w:vAlign w:val="center"/>
          </w:tcPr>
          <w:p w14:paraId="34209C9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w:t>
            </w:r>
          </w:p>
          <w:p w14:paraId="01DC1D9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规模</w:t>
            </w:r>
          </w:p>
        </w:tc>
        <w:tc>
          <w:tcPr>
            <w:tcW w:w="1134" w:type="dxa"/>
            <w:vAlign w:val="center"/>
          </w:tcPr>
          <w:p w14:paraId="5E8A9F5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p w14:paraId="6B86531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276" w:type="dxa"/>
            <w:vAlign w:val="center"/>
          </w:tcPr>
          <w:p w14:paraId="64A03FB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竣工达到</w:t>
            </w:r>
          </w:p>
          <w:p w14:paraId="7E53C7F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vAlign w:val="center"/>
          </w:tcPr>
          <w:p w14:paraId="6EAC941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46E2357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日期</w:t>
            </w:r>
          </w:p>
        </w:tc>
      </w:tr>
      <w:tr w14:paraId="2028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vAlign w:val="center"/>
          </w:tcPr>
          <w:p w14:paraId="44BD7C9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0A30816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7D8C24F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66EB01C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4101378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560FEEB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6A53FE0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5200D99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6C82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vAlign w:val="center"/>
          </w:tcPr>
          <w:p w14:paraId="0B9A9D1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2B0AA8B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160A80B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271F48E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734178C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4B02DBA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0D77064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5076B08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1175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178C3EC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74DC7B0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24FC16A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32161F3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0A463D2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042B406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1330EAA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63211D6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2693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292CEC6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55C8327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096B213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217C3B8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28B3C7B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06619A7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30CA2BC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3B87C2E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77C4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012D5F7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6B2720D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05E2A81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6D5DDAD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6C1C9EB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3F023B6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1ACB664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3DB4A0F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48E8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4949490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1F55105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51AB816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051E9F7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6C1AF99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61F19C0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7FB0648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1BBB7DA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2793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56A9D41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6E7059D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360146A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4BDC8D1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08C12F8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7BCB2D3F">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1A7052A2">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2C02697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2E52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57D4DD0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202F085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3037043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12A24C8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13F317A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5AB79C9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2F1AA72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7484140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66A3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511910F5">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79FCF75D">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3DA7A3F4">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4334215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723AC54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4BB1F63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70FB33BA">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210787E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204A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0C51E65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469B591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0F688D08">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3629E4D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614863B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5FE1C16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3463737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721C915B">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r w14:paraId="5A89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vAlign w:val="center"/>
          </w:tcPr>
          <w:p w14:paraId="7E84EDD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701" w:type="dxa"/>
            <w:vAlign w:val="center"/>
          </w:tcPr>
          <w:p w14:paraId="1E88165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417" w:type="dxa"/>
            <w:vAlign w:val="center"/>
          </w:tcPr>
          <w:p w14:paraId="57B3EB7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851" w:type="dxa"/>
            <w:vAlign w:val="center"/>
          </w:tcPr>
          <w:p w14:paraId="69D09143">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992" w:type="dxa"/>
            <w:vAlign w:val="center"/>
          </w:tcPr>
          <w:p w14:paraId="747A3420">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765D0C1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276" w:type="dxa"/>
            <w:vAlign w:val="center"/>
          </w:tcPr>
          <w:p w14:paraId="17D41E3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c>
          <w:tcPr>
            <w:tcW w:w="1134" w:type="dxa"/>
            <w:vAlign w:val="center"/>
          </w:tcPr>
          <w:p w14:paraId="57080771">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p>
        </w:tc>
      </w:tr>
    </w:tbl>
    <w:p w14:paraId="33A0015A">
      <w:pPr>
        <w:pStyle w:val="29"/>
        <w:keepLines w:val="0"/>
        <w:pageBreakBefore w:val="0"/>
        <w:kinsoku/>
        <w:wordWrap w:val="0"/>
        <w:overflowPunct/>
        <w:topLinePunct w:val="0"/>
        <w:bidi w:val="0"/>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p w14:paraId="7A624086">
      <w:pPr>
        <w:pStyle w:val="29"/>
        <w:keepLines w:val="0"/>
        <w:pageBreakBefore w:val="0"/>
        <w:kinsoku/>
        <w:wordWrap w:val="0"/>
        <w:overflowPunct/>
        <w:topLinePunct w:val="0"/>
        <w:bidi w:val="0"/>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1、供应商应附上中标（成交）通知书（如有）、工程合同协议书有关页面、工程竣工验收证明材料的复印件（如有）。以上复印件均为原件的复印件。</w:t>
      </w:r>
    </w:p>
    <w:p w14:paraId="0E50FF03">
      <w:pPr>
        <w:keepLines w:val="0"/>
        <w:pageBreakBefore w:val="0"/>
        <w:kinsoku/>
        <w:wordWrap w:val="0"/>
        <w:overflowPunct/>
        <w:topLinePunct w:val="0"/>
        <w:bidi w:val="0"/>
        <w:spacing w:before="1"/>
        <w:ind w:left="2028"/>
        <w:outlineLvl w:val="9"/>
        <w:rPr>
          <w:rFonts w:hint="eastAsia" w:ascii="宋体" w:hAnsi="宋体" w:eastAsia="宋体" w:cs="宋体"/>
          <w:b/>
          <w:color w:val="auto"/>
          <w:sz w:val="32"/>
          <w:highlight w:val="none"/>
        </w:rPr>
      </w:pPr>
    </w:p>
    <w:p w14:paraId="16C12B0A">
      <w:pPr>
        <w:pStyle w:val="7"/>
        <w:keepLines w:val="0"/>
        <w:pageBreakBefore w:val="0"/>
        <w:kinsoku/>
        <w:wordWrap w:val="0"/>
        <w:overflowPunct/>
        <w:topLinePunct w:val="0"/>
        <w:bidi w:val="0"/>
        <w:spacing w:before="4"/>
        <w:outlineLvl w:val="9"/>
        <w:rPr>
          <w:rFonts w:hint="eastAsia" w:ascii="宋体" w:hAnsi="宋体" w:eastAsia="宋体" w:cs="宋体"/>
          <w:b/>
          <w:color w:val="auto"/>
          <w:sz w:val="17"/>
          <w:highlight w:val="none"/>
        </w:rPr>
      </w:pPr>
    </w:p>
    <w:bookmarkEnd w:id="1059"/>
    <w:p w14:paraId="61F265EB">
      <w:pPr>
        <w:keepLines w:val="0"/>
        <w:pageBreakBefore w:val="0"/>
        <w:kinsoku/>
        <w:wordWrap w:val="0"/>
        <w:overflowPunct/>
        <w:topLinePunct w:val="0"/>
        <w:bidi w:val="0"/>
        <w:outlineLvl w:val="9"/>
        <w:rPr>
          <w:rFonts w:hint="eastAsia" w:ascii="宋体" w:hAnsi="宋体" w:eastAsia="宋体" w:cs="宋体"/>
          <w:color w:val="auto"/>
          <w:highlight w:val="none"/>
        </w:rPr>
      </w:pPr>
    </w:p>
    <w:p w14:paraId="622A48E6">
      <w:pPr>
        <w:keepLines w:val="0"/>
        <w:pageBreakBefore w:val="0"/>
        <w:kinsoku/>
        <w:wordWrap w:val="0"/>
        <w:overflowPunct/>
        <w:topLinePunct w:val="0"/>
        <w:bidi w:val="0"/>
        <w:outlineLvl w:val="9"/>
        <w:rPr>
          <w:rFonts w:hint="eastAsia" w:ascii="宋体" w:hAnsi="宋体" w:eastAsia="宋体" w:cs="宋体"/>
          <w:color w:val="auto"/>
          <w:highlight w:val="none"/>
        </w:rPr>
      </w:pPr>
    </w:p>
    <w:p w14:paraId="222C4CD3">
      <w:pPr>
        <w:keepLines w:val="0"/>
        <w:pageBreakBefore w:val="0"/>
        <w:kinsoku/>
        <w:wordWrap w:val="0"/>
        <w:overflowPunct/>
        <w:topLinePunct w:val="0"/>
        <w:bidi w:val="0"/>
        <w:jc w:val="center"/>
        <w:rPr>
          <w:rFonts w:hint="eastAsia" w:ascii="宋体" w:hAnsi="宋体" w:cs="宋体"/>
          <w:color w:val="auto"/>
          <w:highlight w:val="none"/>
          <w:lang w:val="en-US" w:eastAsia="zh-CN"/>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br w:type="page"/>
      </w:r>
      <w:r>
        <w:rPr>
          <w:rFonts w:hint="eastAsia" w:ascii="宋体" w:hAnsi="宋体" w:eastAsia="宋体" w:cs="宋体"/>
          <w:b/>
          <w:bCs/>
          <w:color w:val="auto"/>
          <w:sz w:val="24"/>
          <w:szCs w:val="24"/>
          <w:highlight w:val="none"/>
        </w:rPr>
        <w:t>供应商</w:t>
      </w:r>
      <w:r>
        <w:rPr>
          <w:rFonts w:hint="eastAsia" w:ascii="宋体" w:hAnsi="宋体" w:cs="宋体"/>
          <w:b/>
          <w:bCs/>
          <w:color w:val="auto"/>
          <w:sz w:val="24"/>
          <w:szCs w:val="24"/>
          <w:highlight w:val="none"/>
          <w:lang w:val="en-US" w:eastAsia="zh-CN"/>
        </w:rPr>
        <w:t>获得奖项或荣誉</w:t>
      </w:r>
    </w:p>
    <w:p w14:paraId="3A2BB820">
      <w:pPr>
        <w:keepLines w:val="0"/>
        <w:pageBreakBefore w:val="0"/>
        <w:kinsoku/>
        <w:wordWrap w:val="0"/>
        <w:overflowPunct/>
        <w:topLinePunct w:val="0"/>
        <w:bidi w:val="0"/>
        <w:rPr>
          <w:rFonts w:hint="eastAsia" w:ascii="宋体" w:hAnsi="宋体" w:cs="宋体"/>
          <w:color w:val="auto"/>
          <w:highlight w:val="none"/>
          <w:lang w:val="en-US" w:eastAsia="zh-CN"/>
        </w:rPr>
      </w:pPr>
    </w:p>
    <w:tbl>
      <w:tblPr>
        <w:tblStyle w:val="1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039"/>
        <w:gridCol w:w="2492"/>
        <w:gridCol w:w="2078"/>
      </w:tblGrid>
      <w:tr w14:paraId="2EE4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4F625B1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4039" w:type="dxa"/>
            <w:noWrap w:val="0"/>
            <w:vAlign w:val="center"/>
          </w:tcPr>
          <w:p w14:paraId="37FB4D19">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奖项(荣誉）</w:t>
            </w:r>
            <w:r>
              <w:rPr>
                <w:rFonts w:hint="eastAsia" w:ascii="宋体" w:hAnsi="宋体" w:eastAsia="宋体" w:cs="宋体"/>
                <w:color w:val="auto"/>
                <w:highlight w:val="none"/>
              </w:rPr>
              <w:t>名称</w:t>
            </w:r>
          </w:p>
        </w:tc>
        <w:tc>
          <w:tcPr>
            <w:tcW w:w="2492" w:type="dxa"/>
            <w:noWrap w:val="0"/>
            <w:vAlign w:val="center"/>
          </w:tcPr>
          <w:p w14:paraId="55D996C9">
            <w:pPr>
              <w:pStyle w:val="29"/>
              <w:keepLines w:val="0"/>
              <w:pageBreakBefore w:val="0"/>
              <w:kinsoku/>
              <w:wordWrap w:val="0"/>
              <w:overflowPunct/>
              <w:topLinePunct w:val="0"/>
              <w:bidi w:val="0"/>
              <w:jc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颁发单位</w:t>
            </w:r>
          </w:p>
        </w:tc>
        <w:tc>
          <w:tcPr>
            <w:tcW w:w="2078" w:type="dxa"/>
            <w:noWrap w:val="0"/>
            <w:vAlign w:val="center"/>
          </w:tcPr>
          <w:p w14:paraId="27769570">
            <w:pPr>
              <w:pStyle w:val="29"/>
              <w:keepLines w:val="0"/>
              <w:pageBreakBefore w:val="0"/>
              <w:kinsoku/>
              <w:wordWrap w:val="0"/>
              <w:overflowPunct/>
              <w:topLinePunct w:val="0"/>
              <w:bidi w:val="0"/>
              <w:jc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获奖日期</w:t>
            </w:r>
          </w:p>
        </w:tc>
      </w:tr>
      <w:tr w14:paraId="3BFA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400422FD">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4039" w:type="dxa"/>
            <w:noWrap w:val="0"/>
            <w:vAlign w:val="center"/>
          </w:tcPr>
          <w:p w14:paraId="0B1D4E78">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2492" w:type="dxa"/>
            <w:noWrap w:val="0"/>
            <w:vAlign w:val="center"/>
          </w:tcPr>
          <w:p w14:paraId="3EB5406B">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2078" w:type="dxa"/>
            <w:noWrap w:val="0"/>
            <w:vAlign w:val="center"/>
          </w:tcPr>
          <w:p w14:paraId="29EA9CDE">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r>
      <w:tr w14:paraId="05A4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14D63444">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4039" w:type="dxa"/>
            <w:noWrap w:val="0"/>
            <w:vAlign w:val="center"/>
          </w:tcPr>
          <w:p w14:paraId="53C6FA7D">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2492" w:type="dxa"/>
            <w:noWrap w:val="0"/>
            <w:vAlign w:val="center"/>
          </w:tcPr>
          <w:p w14:paraId="54F0A4D4">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2078" w:type="dxa"/>
            <w:noWrap w:val="0"/>
            <w:vAlign w:val="center"/>
          </w:tcPr>
          <w:p w14:paraId="4076C931">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r>
      <w:tr w14:paraId="327A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5FD1D552">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4039" w:type="dxa"/>
            <w:noWrap w:val="0"/>
            <w:vAlign w:val="center"/>
          </w:tcPr>
          <w:p w14:paraId="2ACC25A9">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2492" w:type="dxa"/>
            <w:noWrap w:val="0"/>
            <w:vAlign w:val="center"/>
          </w:tcPr>
          <w:p w14:paraId="144AD3FB">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c>
          <w:tcPr>
            <w:tcW w:w="2078" w:type="dxa"/>
            <w:noWrap w:val="0"/>
            <w:vAlign w:val="center"/>
          </w:tcPr>
          <w:p w14:paraId="5523ECBE">
            <w:pPr>
              <w:pStyle w:val="29"/>
              <w:keepLines w:val="0"/>
              <w:pageBreakBefore w:val="0"/>
              <w:kinsoku/>
              <w:wordWrap w:val="0"/>
              <w:overflowPunct/>
              <w:topLinePunct w:val="0"/>
              <w:bidi w:val="0"/>
              <w:jc w:val="center"/>
              <w:outlineLvl w:val="9"/>
              <w:rPr>
                <w:rFonts w:hint="eastAsia" w:ascii="宋体" w:hAnsi="宋体" w:eastAsia="宋体" w:cs="宋体"/>
                <w:color w:val="auto"/>
                <w:highlight w:val="yellow"/>
              </w:rPr>
            </w:pPr>
          </w:p>
        </w:tc>
      </w:tr>
    </w:tbl>
    <w:p w14:paraId="061C11FF">
      <w:pPr>
        <w:keepLines w:val="0"/>
        <w:pageBreakBefore w:val="0"/>
        <w:kinsoku/>
        <w:wordWrap w:val="0"/>
        <w:overflowPunct/>
        <w:topLinePunct w:val="0"/>
        <w:bidi w:val="0"/>
        <w:rPr>
          <w:rFonts w:hint="eastAsia" w:ascii="宋体" w:hAnsi="宋体" w:eastAsia="宋体" w:cs="宋体"/>
          <w:color w:val="auto"/>
          <w:highlight w:val="yellow"/>
        </w:rPr>
      </w:pPr>
      <w:r>
        <w:rPr>
          <w:rFonts w:hint="eastAsia" w:ascii="宋体" w:hAnsi="宋体" w:eastAsia="宋体" w:cs="宋体"/>
          <w:color w:val="auto"/>
          <w:highlight w:val="yellow"/>
        </w:rPr>
        <w:br w:type="page"/>
      </w:r>
    </w:p>
    <w:p w14:paraId="604CC4B8">
      <w:pPr>
        <w:keepNext w:val="0"/>
        <w:keepLines w:val="0"/>
        <w:pageBreakBefore w:val="0"/>
        <w:widowControl/>
        <w:suppressLineNumbers w:val="0"/>
        <w:kinsoku/>
        <w:wordWrap w:val="0"/>
        <w:overflowPunct/>
        <w:topLinePunct w:val="0"/>
        <w:bidi w:val="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信用承诺书格式</w:t>
      </w:r>
    </w:p>
    <w:p w14:paraId="450BDA82">
      <w:pPr>
        <w:pStyle w:val="2"/>
        <w:rPr>
          <w:rFonts w:hint="eastAsia"/>
        </w:rPr>
      </w:pPr>
    </w:p>
    <w:p w14:paraId="18CB208D">
      <w:pPr>
        <w:keepNext w:val="0"/>
        <w:keepLines w:val="0"/>
        <w:pageBreakBefore w:val="0"/>
        <w:widowControl/>
        <w:suppressLineNumbers w:val="0"/>
        <w:kinsoku/>
        <w:wordWrap w:val="0"/>
        <w:overflowPunct/>
        <w:topLinePunct w:val="0"/>
        <w:bidi w:val="0"/>
        <w:jc w:val="center"/>
        <w:rPr>
          <w:rFonts w:hint="eastAsia" w:ascii="宋体" w:hAnsi="宋体" w:eastAsia="宋体" w:cs="宋体"/>
          <w:sz w:val="24"/>
          <w:szCs w:val="24"/>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信用承诺书</w:t>
      </w:r>
    </w:p>
    <w:p w14:paraId="08925C93">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为营造贵港市公开、公平、公正、诚实守信的公共资源交易环境，树立诚信守法的投标人形象，本人代表本单位作出以下承诺： </w:t>
      </w:r>
    </w:p>
    <w:p w14:paraId="27F4A53E">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（一）本单位对所提交的企（事）业单位基本信息、企（事）业单位负责人、项 目负责人、技术负责人，从业资质和资格，业绩、财务状况、信誉等所有资料，均合法、真实、准确、有效，无任何伪造、修改、夸张成分，并对所提供资料的真实性负责； </w:t>
      </w:r>
    </w:p>
    <w:p w14:paraId="6C24DC1B">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（二）严格依照国家、自治区及我市关于公共资源交易招标投标领域的法律、法规、规章、规范性文件参加公共资源交易招标投标活动：活动中积极履行社会责任，促进廉政建设； </w:t>
      </w:r>
    </w:p>
    <w:p w14:paraId="752DE10E">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（三）自我约束、自我管理，守合同、重信用，不参与围标串标、弄虚作假、骗取中标、干扰评标、违约毁约等行为，自觉维护公共资源交易市场秩序； </w:t>
      </w:r>
    </w:p>
    <w:p w14:paraId="7F4F6120">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（四）自觉接受政府、行业组织、社会公众、新闻舆论的监督； </w:t>
      </w:r>
    </w:p>
    <w:p w14:paraId="3C8963B8">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五）近三年参与的历史公共资源交易中，我单位及关联企业无发生重大违法记录，没有因违法经营受到刑事处罚或责令停产停业、吊销许可证或执照等行政处罚，且未在被禁止参加公共资源交易、政府采购活动的处罚期限内； </w:t>
      </w:r>
    </w:p>
    <w:p w14:paraId="36324B44">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六）我单位目前不存在以下情形：被人民法院列入失信惩戒对象，单位、法定代表人或拟派项目经理（项目负责人）被人民检察院列入行贿犯罪档案，被市场监督管理部门列入企业经营异常名录，被税务部门列入重大税收违法案件当事人名单，被政府采购监管部门列入政府采购严重违法失信行为记录名单； </w:t>
      </w:r>
    </w:p>
    <w:p w14:paraId="36A20080">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七）本单位自愿接受我市公共资源交易招标投标综合监管部门及行业主管部门的依法检查。如发生违法违规或不良行为，自愿接受行政主管部门依法给予的取消投标、取消中标资格等行政处罚（处理）、记录失信行为并依法承担相应的赔偿责任和刑事责任； </w:t>
      </w:r>
    </w:p>
    <w:p w14:paraId="46604D11">
      <w:pPr>
        <w:keepNext w:val="0"/>
        <w:keepLines w:val="0"/>
        <w:pageBreakBefore w:val="0"/>
        <w:widowControl/>
        <w:suppressLineNumbers w:val="0"/>
        <w:kinsoku/>
        <w:wordWrap w:val="0"/>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sz w:val="21"/>
          <w:szCs w:val="21"/>
        </w:rPr>
      </w:pPr>
      <w:r>
        <w:rPr>
          <w:rFonts w:hint="eastAsia" w:ascii="宋体" w:hAnsi="宋体" w:cs="宋体"/>
          <w:color w:val="000000" w:themeColor="text1"/>
          <w:kern w:val="0"/>
          <w:sz w:val="21"/>
          <w:szCs w:val="21"/>
          <w:lang w:val="en-US" w:eastAsia="zh-CN" w:bidi="ar"/>
          <w14:textFill>
            <w14:solidFill>
              <w14:schemeClr w14:val="tx1"/>
            </w14:solidFill>
          </w14:textFill>
        </w:rPr>
        <w:t>（八）</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本人已认真阅读了上述承诺，并向本单位员工作了宣传教育。 </w:t>
      </w:r>
    </w:p>
    <w:p w14:paraId="480B225F">
      <w:pPr>
        <w:keepNext w:val="0"/>
        <w:keepLines w:val="0"/>
        <w:pageBreakBefore w:val="0"/>
        <w:widowControl/>
        <w:suppressLineNumbers w:val="0"/>
        <w:kinsoku/>
        <w:wordWrap w:val="0"/>
        <w:overflowPunct/>
        <w:topLinePunct w:val="0"/>
        <w:autoSpaceDE/>
        <w:autoSpaceDN/>
        <w:bidi w:val="0"/>
        <w:adjustRightInd/>
        <w:snapToGrid w:val="0"/>
        <w:spacing w:line="380" w:lineRule="exact"/>
        <w:jc w:val="righ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法定代表人签名： </w:t>
      </w:r>
    </w:p>
    <w:p w14:paraId="30794D94">
      <w:pPr>
        <w:keepNext w:val="0"/>
        <w:keepLines w:val="0"/>
        <w:pageBreakBefore w:val="0"/>
        <w:widowControl/>
        <w:suppressLineNumbers w:val="0"/>
        <w:kinsoku/>
        <w:wordWrap w:val="0"/>
        <w:overflowPunct/>
        <w:topLinePunct w:val="0"/>
        <w:autoSpaceDE/>
        <w:autoSpaceDN/>
        <w:bidi w:val="0"/>
        <w:adjustRightInd/>
        <w:snapToGrid w:val="0"/>
        <w:spacing w:line="380" w:lineRule="exact"/>
        <w:jc w:val="righ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企业名称（盖章）： </w:t>
      </w:r>
    </w:p>
    <w:p w14:paraId="34040BCE">
      <w:pPr>
        <w:keepNext w:val="0"/>
        <w:keepLines w:val="0"/>
        <w:pageBreakBefore w:val="0"/>
        <w:widowControl/>
        <w:suppressLineNumbers w:val="0"/>
        <w:kinsoku/>
        <w:wordWrap w:val="0"/>
        <w:overflowPunct/>
        <w:topLinePunct w:val="0"/>
        <w:bidi w:val="0"/>
        <w:jc w:val="right"/>
        <w:rPr>
          <w:rFonts w:hint="eastAsia" w:ascii="宋体" w:hAnsi="宋体" w:eastAsia="宋体" w:cs="宋体"/>
          <w:sz w:val="21"/>
          <w:szCs w:val="21"/>
        </w:rPr>
      </w:pPr>
      <w:bookmarkStart w:id="1101" w:name="_GoBack"/>
      <w:bookmarkEnd w:id="1101"/>
      <w:r>
        <w:rPr>
          <w:rFonts w:hint="eastAsia" w:ascii="宋体" w:hAnsi="宋体" w:eastAsia="宋体" w:cs="宋体"/>
          <w:color w:val="000000" w:themeColor="text1"/>
          <w:kern w:val="0"/>
          <w:sz w:val="21"/>
          <w:szCs w:val="21"/>
          <w:lang w:val="en-US" w:eastAsia="zh-CN" w:bidi="ar"/>
          <w14:textFill>
            <w14:solidFill>
              <w14:schemeClr w14:val="tx1"/>
            </w14:solidFill>
          </w14:textFill>
        </w:rPr>
        <w:t>年 月 日</w:t>
      </w:r>
    </w:p>
    <w:p w14:paraId="5FB65CBD">
      <w:pPr>
        <w:keepLines w:val="0"/>
        <w:pageBreakBefore w:val="0"/>
        <w:kinsoku/>
        <w:wordWrap w:val="0"/>
        <w:overflowPunct/>
        <w:topLinePunct w:val="0"/>
        <w:bidi w:val="0"/>
        <w:outlineLvl w:val="9"/>
        <w:rPr>
          <w:rFonts w:hint="eastAsia" w:ascii="宋体" w:hAnsi="宋体" w:eastAsia="宋体" w:cs="宋体"/>
          <w:color w:val="auto"/>
          <w:highlight w:val="none"/>
        </w:rPr>
      </w:pPr>
    </w:p>
    <w:p w14:paraId="30006219">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055234E6">
      <w:pPr>
        <w:keepLines w:val="0"/>
        <w:pageBreakBefore w:val="0"/>
        <w:kinsoku/>
        <w:wordWrap w:val="0"/>
        <w:overflowPunct/>
        <w:topLinePunct w:val="0"/>
        <w:bidi w:val="0"/>
        <w:outlineLvl w:val="9"/>
        <w:rPr>
          <w:rFonts w:hint="eastAsia" w:ascii="宋体" w:hAnsi="宋体" w:eastAsia="宋体" w:cs="宋体"/>
          <w:color w:val="auto"/>
          <w:highlight w:val="none"/>
        </w:rPr>
      </w:pPr>
    </w:p>
    <w:p w14:paraId="65D02F65">
      <w:pPr>
        <w:pStyle w:val="29"/>
        <w:keepLines w:val="0"/>
        <w:pageBreakBefore w:val="0"/>
        <w:kinsoku/>
        <w:wordWrap w:val="0"/>
        <w:overflowPunct/>
        <w:topLinePunct w:val="0"/>
        <w:bidi w:val="0"/>
        <w:outlineLvl w:val="9"/>
        <w:rPr>
          <w:rFonts w:hint="eastAsia" w:ascii="宋体" w:hAnsi="宋体" w:eastAsia="宋体" w:cs="宋体"/>
          <w:b/>
          <w:color w:val="auto"/>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 xml:space="preserve"> </w:t>
      </w:r>
      <w:bookmarkStart w:id="1065" w:name="_Toc173579006"/>
      <w:bookmarkStart w:id="1066" w:name="_Toc251052200"/>
      <w:bookmarkStart w:id="1067" w:name="_Toc172364026"/>
      <w:bookmarkStart w:id="1068" w:name="_Toc153274948"/>
      <w:bookmarkStart w:id="1069" w:name="_Toc389065364"/>
    </w:p>
    <w:bookmarkEnd w:id="1065"/>
    <w:bookmarkEnd w:id="1066"/>
    <w:bookmarkEnd w:id="1067"/>
    <w:bookmarkEnd w:id="1068"/>
    <w:bookmarkEnd w:id="1069"/>
    <w:p w14:paraId="42FBABAE">
      <w:pPr>
        <w:pStyle w:val="30"/>
        <w:keepLines w:val="0"/>
        <w:pageBreakBefore w:val="0"/>
        <w:kinsoku/>
        <w:wordWrap w:val="0"/>
        <w:overflowPunct/>
        <w:topLinePunct w:val="0"/>
        <w:bidi w:val="0"/>
        <w:jc w:val="center"/>
        <w:outlineLvl w:val="9"/>
        <w:rPr>
          <w:rFonts w:hint="eastAsia" w:ascii="宋体" w:hAnsi="宋体" w:eastAsia="宋体" w:cs="宋体"/>
          <w:b/>
          <w:color w:val="auto"/>
          <w:sz w:val="28"/>
          <w:szCs w:val="28"/>
          <w:highlight w:val="none"/>
        </w:rPr>
      </w:pPr>
      <w:bookmarkStart w:id="1070" w:name="_Toc389065360"/>
      <w:bookmarkStart w:id="1071" w:name="_Toc7264"/>
      <w:bookmarkStart w:id="1072" w:name="_Toc516220565"/>
      <w:r>
        <w:rPr>
          <w:rFonts w:hint="eastAsia" w:ascii="宋体" w:hAnsi="宋体" w:eastAsia="宋体" w:cs="宋体"/>
          <w:b/>
          <w:color w:val="auto"/>
          <w:sz w:val="28"/>
          <w:szCs w:val="28"/>
          <w:highlight w:val="none"/>
        </w:rPr>
        <w:t>施工组织设计</w:t>
      </w:r>
      <w:bookmarkEnd w:id="1070"/>
      <w:bookmarkEnd w:id="1071"/>
      <w:bookmarkEnd w:id="1072"/>
    </w:p>
    <w:p w14:paraId="566FC202">
      <w:pPr>
        <w:pStyle w:val="30"/>
        <w:keepLines w:val="0"/>
        <w:pageBreakBefore w:val="0"/>
        <w:kinsoku/>
        <w:wordWrap w:val="0"/>
        <w:overflowPunct/>
        <w:topLinePunct w:val="0"/>
        <w:bidi w:val="0"/>
        <w:jc w:val="center"/>
        <w:outlineLvl w:val="9"/>
        <w:rPr>
          <w:rFonts w:hint="eastAsia" w:ascii="宋体" w:hAnsi="宋体" w:eastAsia="宋体" w:cs="宋体"/>
          <w:b/>
          <w:color w:val="auto"/>
          <w:sz w:val="28"/>
          <w:szCs w:val="28"/>
          <w:highlight w:val="none"/>
        </w:rPr>
      </w:pPr>
    </w:p>
    <w:p w14:paraId="17153E7F">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45AC869">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2．施工组织设计除采用文字表述外可附下列图表，图表及格式要求附后。</w:t>
      </w:r>
    </w:p>
    <w:p w14:paraId="5B14DD8C">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附表一  拟投入本工程的主要施工设备表</w:t>
      </w:r>
    </w:p>
    <w:p w14:paraId="5491590D">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  拟配备本工程的试验和检测仪器设备表</w:t>
      </w:r>
    </w:p>
    <w:p w14:paraId="2ABD13E7">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附表三  劳动力计划表</w:t>
      </w:r>
    </w:p>
    <w:p w14:paraId="3299FEFF">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附表四  计划开、竣工日期和施工进度网络图</w:t>
      </w:r>
    </w:p>
    <w:p w14:paraId="6E9E5973">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附表五  施工总平面图</w:t>
      </w:r>
    </w:p>
    <w:p w14:paraId="6866E9ED">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附表六  临时用地表</w:t>
      </w:r>
    </w:p>
    <w:p w14:paraId="248AD92D">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p>
    <w:p w14:paraId="72C2343B">
      <w:pPr>
        <w:pStyle w:val="29"/>
        <w:keepLines w:val="0"/>
        <w:pageBreakBefore w:val="0"/>
        <w:kinsoku/>
        <w:wordWrap w:val="0"/>
        <w:overflowPunct/>
        <w:topLinePunct w:val="0"/>
        <w:bidi w:val="0"/>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附表一：拟投入本</w:t>
      </w:r>
      <w:r>
        <w:rPr>
          <w:rFonts w:hint="eastAsia" w:ascii="宋体" w:hAnsi="宋体" w:eastAsia="宋体" w:cs="宋体"/>
          <w:color w:val="auto"/>
          <w:szCs w:val="21"/>
          <w:highlight w:val="none"/>
        </w:rPr>
        <w:t>工程</w:t>
      </w:r>
      <w:r>
        <w:rPr>
          <w:rFonts w:hint="eastAsia" w:ascii="宋体" w:hAnsi="宋体" w:eastAsia="宋体" w:cs="宋体"/>
          <w:color w:val="auto"/>
          <w:highlight w:val="none"/>
        </w:rPr>
        <w:t>的主要施工设备表</w:t>
      </w:r>
    </w:p>
    <w:tbl>
      <w:tblPr>
        <w:tblStyle w:val="1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F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A8C5DC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26" w:type="dxa"/>
            <w:vAlign w:val="center"/>
          </w:tcPr>
          <w:p w14:paraId="563F89BD">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51" w:type="dxa"/>
            <w:vAlign w:val="center"/>
          </w:tcPr>
          <w:p w14:paraId="1DF3D148">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1EAB1D16">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708" w:type="dxa"/>
            <w:vAlign w:val="center"/>
          </w:tcPr>
          <w:p w14:paraId="746DF081">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09" w:type="dxa"/>
            <w:vAlign w:val="center"/>
          </w:tcPr>
          <w:p w14:paraId="31BB4044">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22CA4C8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851" w:type="dxa"/>
            <w:vAlign w:val="center"/>
          </w:tcPr>
          <w:p w14:paraId="0FAD030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14:paraId="11F5C434">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134" w:type="dxa"/>
            <w:vAlign w:val="center"/>
          </w:tcPr>
          <w:p w14:paraId="12708B2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42BAE23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（KW）</w:t>
            </w:r>
          </w:p>
        </w:tc>
        <w:tc>
          <w:tcPr>
            <w:tcW w:w="992" w:type="dxa"/>
            <w:vAlign w:val="center"/>
          </w:tcPr>
          <w:p w14:paraId="05A6EF2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239BCB9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134" w:type="dxa"/>
            <w:vAlign w:val="center"/>
          </w:tcPr>
          <w:p w14:paraId="2BED7D7F">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w:t>
            </w:r>
          </w:p>
          <w:p w14:paraId="602C5783">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工部位</w:t>
            </w:r>
          </w:p>
        </w:tc>
        <w:tc>
          <w:tcPr>
            <w:tcW w:w="992" w:type="dxa"/>
            <w:vAlign w:val="center"/>
          </w:tcPr>
          <w:p w14:paraId="76EC62C8">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0C6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3F68462C">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226" w:type="dxa"/>
            <w:vAlign w:val="top"/>
          </w:tcPr>
          <w:p w14:paraId="0938E424">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851" w:type="dxa"/>
            <w:vAlign w:val="top"/>
          </w:tcPr>
          <w:p w14:paraId="6ADB18CA">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8" w:type="dxa"/>
            <w:vAlign w:val="top"/>
          </w:tcPr>
          <w:p w14:paraId="63FCA52E">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9" w:type="dxa"/>
            <w:vAlign w:val="top"/>
          </w:tcPr>
          <w:p w14:paraId="2F87F9B0">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56DF5CEE">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3E327016">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7B9E644D">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42DD5633">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5C05B585">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r>
      <w:tr w14:paraId="1EBA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4DD18A73">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226" w:type="dxa"/>
            <w:vAlign w:val="top"/>
          </w:tcPr>
          <w:p w14:paraId="2AB0C827">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6212FEFB">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8" w:type="dxa"/>
            <w:vAlign w:val="top"/>
          </w:tcPr>
          <w:p w14:paraId="17D5455F">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9" w:type="dxa"/>
            <w:vAlign w:val="top"/>
          </w:tcPr>
          <w:p w14:paraId="12FDFADD">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15327071">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3983CA42">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2BB75221">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166CFC90">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53855029">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r>
      <w:tr w14:paraId="043B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5729C0FA">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226" w:type="dxa"/>
            <w:vAlign w:val="top"/>
          </w:tcPr>
          <w:p w14:paraId="5EECAC79">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6DB9618E">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8" w:type="dxa"/>
            <w:vAlign w:val="top"/>
          </w:tcPr>
          <w:p w14:paraId="37F64C9C">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9" w:type="dxa"/>
            <w:vAlign w:val="top"/>
          </w:tcPr>
          <w:p w14:paraId="26168DAB">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4F89DDEC">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7F8ED2CC">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07C588CD">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4E30E4D7">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5B1F5B38">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r>
      <w:tr w14:paraId="572F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19F713BF">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226" w:type="dxa"/>
            <w:vAlign w:val="top"/>
          </w:tcPr>
          <w:p w14:paraId="2F15613B">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56852D34">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8" w:type="dxa"/>
            <w:vAlign w:val="top"/>
          </w:tcPr>
          <w:p w14:paraId="32314855">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9" w:type="dxa"/>
            <w:vAlign w:val="top"/>
          </w:tcPr>
          <w:p w14:paraId="555D5942">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36CD0CA5">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00718939">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760264AC">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6DE46813">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41B79596">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r>
      <w:tr w14:paraId="16FA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7DC482E8">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226" w:type="dxa"/>
            <w:vAlign w:val="top"/>
          </w:tcPr>
          <w:p w14:paraId="33A38B38">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295D1C42">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8" w:type="dxa"/>
            <w:vAlign w:val="top"/>
          </w:tcPr>
          <w:p w14:paraId="218D5EC4">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709" w:type="dxa"/>
            <w:vAlign w:val="top"/>
          </w:tcPr>
          <w:p w14:paraId="3EDC5655">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851" w:type="dxa"/>
            <w:vAlign w:val="top"/>
          </w:tcPr>
          <w:p w14:paraId="50B79110">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14D57E63">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0E99DEF4">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1134" w:type="dxa"/>
            <w:vAlign w:val="top"/>
          </w:tcPr>
          <w:p w14:paraId="3890788B">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c>
          <w:tcPr>
            <w:tcW w:w="992" w:type="dxa"/>
            <w:vAlign w:val="top"/>
          </w:tcPr>
          <w:p w14:paraId="27E91218">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p>
        </w:tc>
      </w:tr>
    </w:tbl>
    <w:p w14:paraId="14FE7BC1">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5B8A0D01">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5445EF64">
      <w:pPr>
        <w:pStyle w:val="29"/>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1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D83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9D2DDBA">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26" w:type="dxa"/>
            <w:vAlign w:val="center"/>
          </w:tcPr>
          <w:p w14:paraId="511C2624">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仪器设备名称</w:t>
            </w:r>
          </w:p>
        </w:tc>
        <w:tc>
          <w:tcPr>
            <w:tcW w:w="851" w:type="dxa"/>
            <w:vAlign w:val="center"/>
          </w:tcPr>
          <w:p w14:paraId="2C7115FD">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5F273A19">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708" w:type="dxa"/>
            <w:vAlign w:val="center"/>
          </w:tcPr>
          <w:p w14:paraId="37B9DAF0">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09" w:type="dxa"/>
            <w:vAlign w:val="center"/>
          </w:tcPr>
          <w:p w14:paraId="6EFC0B88">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48782E54">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134" w:type="dxa"/>
            <w:vAlign w:val="center"/>
          </w:tcPr>
          <w:p w14:paraId="25A9CF7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276" w:type="dxa"/>
            <w:vAlign w:val="center"/>
          </w:tcPr>
          <w:p w14:paraId="19D0AA64">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已使用</w:t>
            </w:r>
          </w:p>
          <w:p w14:paraId="02F22D67">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台时数</w:t>
            </w:r>
          </w:p>
        </w:tc>
        <w:tc>
          <w:tcPr>
            <w:tcW w:w="1134" w:type="dxa"/>
            <w:vAlign w:val="center"/>
          </w:tcPr>
          <w:p w14:paraId="632F2A3C">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1559" w:type="dxa"/>
            <w:vAlign w:val="center"/>
          </w:tcPr>
          <w:p w14:paraId="3B9A935F">
            <w:pPr>
              <w:pStyle w:val="29"/>
              <w:keepLines w:val="0"/>
              <w:pageBreakBefore w:val="0"/>
              <w:kinsoku/>
              <w:wordWrap w:val="0"/>
              <w:overflowPunct/>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9DB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A46A817">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26" w:type="dxa"/>
            <w:vAlign w:val="center"/>
          </w:tcPr>
          <w:p w14:paraId="600CCFC5">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851" w:type="dxa"/>
            <w:vAlign w:val="center"/>
          </w:tcPr>
          <w:p w14:paraId="7AAF5C6B">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8" w:type="dxa"/>
            <w:vAlign w:val="center"/>
          </w:tcPr>
          <w:p w14:paraId="4B90FAC2">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9" w:type="dxa"/>
            <w:vAlign w:val="center"/>
          </w:tcPr>
          <w:p w14:paraId="4FCFFDB6">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2A8FF49E">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76" w:type="dxa"/>
            <w:vAlign w:val="center"/>
          </w:tcPr>
          <w:p w14:paraId="50E30DB5">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6548C59F">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559" w:type="dxa"/>
            <w:vAlign w:val="center"/>
          </w:tcPr>
          <w:p w14:paraId="2F078039">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r>
      <w:tr w14:paraId="52F7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3665B61">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26" w:type="dxa"/>
            <w:vAlign w:val="center"/>
          </w:tcPr>
          <w:p w14:paraId="2B89A0BB">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851" w:type="dxa"/>
            <w:vAlign w:val="center"/>
          </w:tcPr>
          <w:p w14:paraId="7B70AA05">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8" w:type="dxa"/>
            <w:vAlign w:val="center"/>
          </w:tcPr>
          <w:p w14:paraId="5E2B5DFB">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9" w:type="dxa"/>
            <w:vAlign w:val="center"/>
          </w:tcPr>
          <w:p w14:paraId="620F3AD2">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7D5692CA">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76" w:type="dxa"/>
            <w:vAlign w:val="center"/>
          </w:tcPr>
          <w:p w14:paraId="794A29BE">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45F7F949">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559" w:type="dxa"/>
            <w:vAlign w:val="center"/>
          </w:tcPr>
          <w:p w14:paraId="12F7A57B">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r>
      <w:tr w14:paraId="482A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BFEDA67">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26" w:type="dxa"/>
            <w:vAlign w:val="center"/>
          </w:tcPr>
          <w:p w14:paraId="01F6F418">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851" w:type="dxa"/>
            <w:vAlign w:val="center"/>
          </w:tcPr>
          <w:p w14:paraId="0ABF004A">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8" w:type="dxa"/>
            <w:vAlign w:val="center"/>
          </w:tcPr>
          <w:p w14:paraId="7FD18E60">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9" w:type="dxa"/>
            <w:vAlign w:val="center"/>
          </w:tcPr>
          <w:p w14:paraId="7EB7E85A">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47705501">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76" w:type="dxa"/>
            <w:vAlign w:val="center"/>
          </w:tcPr>
          <w:p w14:paraId="393450E2">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1FBC80DF">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559" w:type="dxa"/>
            <w:vAlign w:val="center"/>
          </w:tcPr>
          <w:p w14:paraId="69FD61FE">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r>
      <w:tr w14:paraId="7802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3C59FAB">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26" w:type="dxa"/>
            <w:vAlign w:val="center"/>
          </w:tcPr>
          <w:p w14:paraId="0FFAE01F">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851" w:type="dxa"/>
            <w:vAlign w:val="center"/>
          </w:tcPr>
          <w:p w14:paraId="58C82383">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8" w:type="dxa"/>
            <w:vAlign w:val="center"/>
          </w:tcPr>
          <w:p w14:paraId="3117AE90">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9" w:type="dxa"/>
            <w:vAlign w:val="center"/>
          </w:tcPr>
          <w:p w14:paraId="32D5D236">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708C094C">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76" w:type="dxa"/>
            <w:vAlign w:val="center"/>
          </w:tcPr>
          <w:p w14:paraId="6A9840EE">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78CFAEC0">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559" w:type="dxa"/>
            <w:vAlign w:val="center"/>
          </w:tcPr>
          <w:p w14:paraId="0D8AFEF7">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r>
      <w:tr w14:paraId="5826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920927D">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26" w:type="dxa"/>
            <w:vAlign w:val="center"/>
          </w:tcPr>
          <w:p w14:paraId="4A4D37C2">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851" w:type="dxa"/>
            <w:vAlign w:val="center"/>
          </w:tcPr>
          <w:p w14:paraId="1B93B2DB">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8" w:type="dxa"/>
            <w:vAlign w:val="center"/>
          </w:tcPr>
          <w:p w14:paraId="17D9BEA0">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709" w:type="dxa"/>
            <w:vAlign w:val="center"/>
          </w:tcPr>
          <w:p w14:paraId="361A213F">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601BB3D4">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276" w:type="dxa"/>
            <w:vAlign w:val="center"/>
          </w:tcPr>
          <w:p w14:paraId="07FB1D2A">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134" w:type="dxa"/>
            <w:vAlign w:val="center"/>
          </w:tcPr>
          <w:p w14:paraId="4E3A2B77">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c>
          <w:tcPr>
            <w:tcW w:w="1559" w:type="dxa"/>
            <w:vAlign w:val="center"/>
          </w:tcPr>
          <w:p w14:paraId="3D15D7C7">
            <w:pPr>
              <w:pStyle w:val="29"/>
              <w:keepLines w:val="0"/>
              <w:pageBreakBefore w:val="0"/>
              <w:kinsoku/>
              <w:wordWrap w:val="0"/>
              <w:overflowPunct/>
              <w:topLinePunct w:val="0"/>
              <w:bidi w:val="0"/>
              <w:spacing w:line="360" w:lineRule="auto"/>
              <w:ind w:firstLine="420" w:firstLineChars="200"/>
              <w:outlineLvl w:val="9"/>
              <w:rPr>
                <w:rFonts w:hint="eastAsia" w:ascii="宋体" w:hAnsi="宋体" w:eastAsia="宋体" w:cs="宋体"/>
                <w:color w:val="auto"/>
                <w:szCs w:val="21"/>
                <w:highlight w:val="none"/>
              </w:rPr>
            </w:pPr>
          </w:p>
        </w:tc>
      </w:tr>
    </w:tbl>
    <w:p w14:paraId="4AAEF247">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5E02B028">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358441F1">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40D8846B">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480A69D5">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6712D0A9">
      <w:pPr>
        <w:pStyle w:val="29"/>
        <w:keepLines w:val="0"/>
        <w:pageBreakBefore w:val="0"/>
        <w:kinsoku/>
        <w:wordWrap w:val="0"/>
        <w:overflowPunct/>
        <w:topLinePunct w:val="0"/>
        <w:bidi w:val="0"/>
        <w:ind w:firstLine="105" w:firstLineChars="50"/>
        <w:outlineLvl w:val="9"/>
        <w:rPr>
          <w:rFonts w:hint="eastAsia" w:ascii="宋体" w:hAnsi="宋体" w:eastAsia="宋体" w:cs="宋体"/>
          <w:color w:val="auto"/>
          <w:highlight w:val="none"/>
        </w:rPr>
      </w:pPr>
    </w:p>
    <w:p w14:paraId="46F37651">
      <w:pPr>
        <w:pStyle w:val="29"/>
        <w:keepLines w:val="0"/>
        <w:pageBreakBefore w:val="0"/>
        <w:kinsoku/>
        <w:wordWrap w:val="0"/>
        <w:overflowPunct/>
        <w:topLinePunct w:val="0"/>
        <w:bidi w:val="0"/>
        <w:ind w:firstLine="105" w:firstLineChars="50"/>
        <w:outlineLvl w:val="9"/>
        <w:rPr>
          <w:rFonts w:hint="eastAsia" w:ascii="宋体" w:hAnsi="宋体" w:eastAsia="宋体" w:cs="宋体"/>
          <w:color w:val="auto"/>
          <w:highlight w:val="none"/>
        </w:rPr>
      </w:pPr>
    </w:p>
    <w:p w14:paraId="1A065C95">
      <w:pPr>
        <w:pStyle w:val="29"/>
        <w:keepLines w:val="0"/>
        <w:pageBreakBefore w:val="0"/>
        <w:kinsoku/>
        <w:wordWrap w:val="0"/>
        <w:overflowPunct/>
        <w:topLinePunct w:val="0"/>
        <w:bidi w:val="0"/>
        <w:ind w:firstLine="105" w:firstLineChars="50"/>
        <w:outlineLvl w:val="9"/>
        <w:rPr>
          <w:rFonts w:hint="eastAsia" w:ascii="宋体" w:hAnsi="宋体" w:eastAsia="宋体" w:cs="宋体"/>
          <w:color w:val="auto"/>
          <w:highlight w:val="none"/>
        </w:rPr>
      </w:pPr>
      <w:r>
        <w:rPr>
          <w:rFonts w:hint="eastAsia" w:ascii="宋体" w:hAnsi="宋体" w:eastAsia="宋体" w:cs="宋体"/>
          <w:color w:val="auto"/>
          <w:highlight w:val="none"/>
        </w:rPr>
        <w:t>附表三：劳动力计划表</w:t>
      </w:r>
    </w:p>
    <w:p w14:paraId="7C3A965E">
      <w:pPr>
        <w:pStyle w:val="29"/>
        <w:keepLines w:val="0"/>
        <w:pageBreakBefore w:val="0"/>
        <w:kinsoku/>
        <w:wordWrap w:val="0"/>
        <w:overflowPunct/>
        <w:topLinePunct w:val="0"/>
        <w:bidi w:val="0"/>
        <w:ind w:firstLine="7245" w:firstLineChars="34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1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37E1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7AF5DE0">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8506" w:type="dxa"/>
            <w:gridSpan w:val="7"/>
            <w:vAlign w:val="center"/>
          </w:tcPr>
          <w:p w14:paraId="02EC3810">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2B41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7BC518">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0BF1BDB2">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343BCDA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6109113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7BC0A098">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2074941C">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51CAEB6E">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5FABC43C">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r w14:paraId="19FE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3DC293E">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6930C37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228D7E44">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396256AE">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21B1046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00C8D2FF">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436AB9C9">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34E5A4A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r w14:paraId="00E0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2414FA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4704ADDB">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27975F59">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7AF167C4">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112A6FC2">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41D928C4">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272217AF">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5035C969">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r w14:paraId="32AC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2E983B2">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07CDDE68">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3624C9E3">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34EE2CB0">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37739E79">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13BFF208">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0F150376">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39B8DF37">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r w14:paraId="5BF0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1B4892D">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29D4ED0B">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3B471AAE">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4B6D37AE">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07917CFD">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03719802">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54FC8C8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3FEED399">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r w14:paraId="7F09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FD494EC">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1CFDFC33">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59390CC0">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3E64B523">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7F3B428B">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003362DF">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0ED4D945">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6392317B">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r w14:paraId="55D4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1DD8D4E">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961" w:type="dxa"/>
            <w:vAlign w:val="center"/>
          </w:tcPr>
          <w:p w14:paraId="3186F4BA">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39596274">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1DE70451">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0A305D6F">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410E940A">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7" w:type="dxa"/>
            <w:vAlign w:val="center"/>
          </w:tcPr>
          <w:p w14:paraId="06F0B837">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c>
          <w:tcPr>
            <w:tcW w:w="1258" w:type="dxa"/>
            <w:vAlign w:val="center"/>
          </w:tcPr>
          <w:p w14:paraId="1614EBEC">
            <w:pPr>
              <w:pStyle w:val="29"/>
              <w:keepLines w:val="0"/>
              <w:pageBreakBefore w:val="0"/>
              <w:kinsoku/>
              <w:wordWrap w:val="0"/>
              <w:overflowPunct/>
              <w:topLinePunct w:val="0"/>
              <w:bidi w:val="0"/>
              <w:spacing w:line="360" w:lineRule="auto"/>
              <w:jc w:val="center"/>
              <w:outlineLvl w:val="9"/>
              <w:rPr>
                <w:rFonts w:hint="eastAsia" w:ascii="宋体" w:hAnsi="宋体" w:eastAsia="宋体" w:cs="宋体"/>
                <w:color w:val="auto"/>
                <w:szCs w:val="21"/>
                <w:highlight w:val="none"/>
              </w:rPr>
            </w:pPr>
          </w:p>
        </w:tc>
      </w:tr>
    </w:tbl>
    <w:p w14:paraId="691E2500">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2E1FB382">
      <w:pPr>
        <w:pStyle w:val="29"/>
        <w:keepLines w:val="0"/>
        <w:pageBreakBefore w:val="0"/>
        <w:kinsoku/>
        <w:wordWrap w:val="0"/>
        <w:overflowPunct/>
        <w:topLinePunct w:val="0"/>
        <w:bidi w:val="0"/>
        <w:outlineLvl w:val="9"/>
        <w:rPr>
          <w:rFonts w:hint="eastAsia" w:ascii="宋体" w:hAnsi="宋体" w:eastAsia="宋体" w:cs="宋体"/>
          <w:b/>
          <w:color w:val="auto"/>
          <w:highlight w:val="none"/>
        </w:rPr>
      </w:pPr>
    </w:p>
    <w:p w14:paraId="7678599D">
      <w:pPr>
        <w:pStyle w:val="29"/>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附表四：计划开、竣工日期和施工进度计划（网络图或横道图）</w:t>
      </w:r>
    </w:p>
    <w:p w14:paraId="2F60FF39">
      <w:pPr>
        <w:pStyle w:val="29"/>
        <w:keepLines w:val="0"/>
        <w:pageBreakBefore w:val="0"/>
        <w:kinsoku/>
        <w:wordWrap w:val="0"/>
        <w:overflowPunct/>
        <w:topLinePunct w:val="0"/>
        <w:bidi w:val="0"/>
        <w:spacing w:line="460" w:lineRule="exact"/>
        <w:ind w:left="-6"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1.投标人应提交施工进度计划，说明按招标文件要求的工期进行施工的各个关键日期。中标的投标人还应按合同条件有关条款的要求提交详细的施工进度计划。</w:t>
      </w:r>
    </w:p>
    <w:p w14:paraId="10B5949C">
      <w:pPr>
        <w:pStyle w:val="29"/>
        <w:keepLines w:val="0"/>
        <w:pageBreakBefore w:val="0"/>
        <w:kinsoku/>
        <w:wordWrap w:val="0"/>
        <w:overflowPunct/>
        <w:topLinePunct w:val="0"/>
        <w:bidi w:val="0"/>
        <w:spacing w:line="460" w:lineRule="exact"/>
        <w:ind w:left="-6"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2.施工进度计划可采用网络图（或横道图）表示，说明计划开工日期和各分项工程各阶段的完工日期和分包合同签订的日期。</w:t>
      </w:r>
    </w:p>
    <w:p w14:paraId="084C5720">
      <w:pPr>
        <w:pStyle w:val="29"/>
        <w:keepLines w:val="0"/>
        <w:pageBreakBefore w:val="0"/>
        <w:kinsoku/>
        <w:wordWrap w:val="0"/>
        <w:overflowPunct/>
        <w:topLinePunct w:val="0"/>
        <w:bidi w:val="0"/>
        <w:spacing w:line="460" w:lineRule="exact"/>
        <w:ind w:left="-6"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2209DDEE">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1B21202B">
      <w:pPr>
        <w:pStyle w:val="29"/>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附表五：施工总平面图</w:t>
      </w:r>
    </w:p>
    <w:p w14:paraId="4720FDFE">
      <w:pPr>
        <w:pStyle w:val="29"/>
        <w:keepLines w:val="0"/>
        <w:pageBreakBefore w:val="0"/>
        <w:kinsoku/>
        <w:wordWrap w:val="0"/>
        <w:overflowPunct/>
        <w:topLinePunct w:val="0"/>
        <w:bidi w:val="0"/>
        <w:spacing w:line="4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4383A546">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p w14:paraId="35103603">
      <w:pPr>
        <w:pStyle w:val="29"/>
        <w:keepLines w:val="0"/>
        <w:pageBreakBefore w:val="0"/>
        <w:kinsoku/>
        <w:wordWrap w:val="0"/>
        <w:overflowPunct/>
        <w:topLinePunct w:val="0"/>
        <w:bidi w:val="0"/>
        <w:ind w:firstLine="105" w:firstLineChars="50"/>
        <w:outlineLvl w:val="9"/>
        <w:rPr>
          <w:rFonts w:hint="eastAsia" w:ascii="宋体" w:hAnsi="宋体" w:eastAsia="宋体" w:cs="宋体"/>
          <w:color w:val="auto"/>
          <w:highlight w:val="none"/>
        </w:rPr>
      </w:pPr>
    </w:p>
    <w:p w14:paraId="21BBB1FC">
      <w:pPr>
        <w:pStyle w:val="29"/>
        <w:keepLines w:val="0"/>
        <w:pageBreakBefore w:val="0"/>
        <w:kinsoku/>
        <w:wordWrap w:val="0"/>
        <w:overflowPunct/>
        <w:topLinePunct w:val="0"/>
        <w:bidi w:val="0"/>
        <w:ind w:firstLine="105" w:firstLineChars="50"/>
        <w:outlineLvl w:val="9"/>
        <w:rPr>
          <w:rFonts w:hint="eastAsia" w:ascii="宋体" w:hAnsi="宋体" w:eastAsia="宋体" w:cs="宋体"/>
          <w:color w:val="auto"/>
          <w:highlight w:val="none"/>
        </w:rPr>
      </w:pPr>
      <w:r>
        <w:rPr>
          <w:rFonts w:hint="eastAsia" w:ascii="宋体" w:hAnsi="宋体" w:eastAsia="宋体" w:cs="宋体"/>
          <w:color w:val="auto"/>
          <w:highlight w:val="none"/>
        </w:rPr>
        <w:t>附表六：临时用地表</w:t>
      </w:r>
    </w:p>
    <w:tbl>
      <w:tblPr>
        <w:tblStyle w:val="17"/>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B5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1226BD7">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用途</w:t>
            </w:r>
          </w:p>
        </w:tc>
        <w:tc>
          <w:tcPr>
            <w:tcW w:w="2357" w:type="dxa"/>
            <w:vAlign w:val="center"/>
          </w:tcPr>
          <w:p w14:paraId="563A4A6E">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面积（平方米）</w:t>
            </w:r>
          </w:p>
        </w:tc>
        <w:tc>
          <w:tcPr>
            <w:tcW w:w="2356" w:type="dxa"/>
            <w:vAlign w:val="center"/>
          </w:tcPr>
          <w:p w14:paraId="175F7C3C">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位置</w:t>
            </w:r>
          </w:p>
        </w:tc>
        <w:tc>
          <w:tcPr>
            <w:tcW w:w="2357" w:type="dxa"/>
            <w:vAlign w:val="center"/>
          </w:tcPr>
          <w:p w14:paraId="51A3DB36">
            <w:pPr>
              <w:pStyle w:val="2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需用时间</w:t>
            </w:r>
          </w:p>
        </w:tc>
      </w:tr>
      <w:tr w14:paraId="7EAE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vAlign w:val="top"/>
          </w:tcPr>
          <w:p w14:paraId="21CFBF01">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4D3B28EB">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6" w:type="dxa"/>
            <w:vAlign w:val="top"/>
          </w:tcPr>
          <w:p w14:paraId="34578471">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41296F31">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r>
      <w:tr w14:paraId="1024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vAlign w:val="top"/>
          </w:tcPr>
          <w:p w14:paraId="62FE8D00">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08E81E2E">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6" w:type="dxa"/>
            <w:vAlign w:val="top"/>
          </w:tcPr>
          <w:p w14:paraId="507F88D5">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36F3BE28">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r>
      <w:tr w14:paraId="524F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vAlign w:val="top"/>
          </w:tcPr>
          <w:p w14:paraId="77371738">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46AB8498">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6" w:type="dxa"/>
            <w:vAlign w:val="top"/>
          </w:tcPr>
          <w:p w14:paraId="1A57E057">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1920AA88">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r>
      <w:tr w14:paraId="506E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vAlign w:val="top"/>
          </w:tcPr>
          <w:p w14:paraId="2D57ADEA">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019A0CA8">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6" w:type="dxa"/>
            <w:vAlign w:val="top"/>
          </w:tcPr>
          <w:p w14:paraId="4F84C92A">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c>
          <w:tcPr>
            <w:tcW w:w="2357" w:type="dxa"/>
            <w:vAlign w:val="top"/>
          </w:tcPr>
          <w:p w14:paraId="59C300A9">
            <w:pPr>
              <w:pStyle w:val="29"/>
              <w:keepLines w:val="0"/>
              <w:pageBreakBefore w:val="0"/>
              <w:kinsoku/>
              <w:wordWrap w:val="0"/>
              <w:overflowPunct/>
              <w:topLinePunct w:val="0"/>
              <w:bidi w:val="0"/>
              <w:outlineLvl w:val="9"/>
              <w:rPr>
                <w:rFonts w:hint="eastAsia" w:ascii="宋体" w:hAnsi="宋体" w:eastAsia="宋体" w:cs="宋体"/>
                <w:color w:val="auto"/>
                <w:highlight w:val="none"/>
              </w:rPr>
            </w:pPr>
          </w:p>
        </w:tc>
      </w:tr>
    </w:tbl>
    <w:p w14:paraId="749A3051">
      <w:pPr>
        <w:keepLines w:val="0"/>
        <w:pageBreakBefore w:val="0"/>
        <w:tabs>
          <w:tab w:val="left" w:pos="4253"/>
          <w:tab w:val="left" w:pos="6175"/>
          <w:tab w:val="left" w:pos="7776"/>
        </w:tabs>
        <w:kinsoku/>
        <w:wordWrap w:val="0"/>
        <w:overflowPunct/>
        <w:topLinePunct w:val="0"/>
        <w:bidi w:val="0"/>
        <w:spacing w:before="54"/>
        <w:ind w:left="1853"/>
        <w:outlineLvl w:val="9"/>
        <w:rPr>
          <w:rFonts w:hint="eastAsia" w:ascii="宋体" w:hAnsi="宋体" w:eastAsia="宋体" w:cs="宋体"/>
          <w:color w:val="auto"/>
          <w:sz w:val="32"/>
          <w:highlight w:val="none"/>
        </w:rPr>
        <w:sectPr>
          <w:pgSz w:w="11910" w:h="16840"/>
          <w:pgMar w:top="1179" w:right="820" w:bottom="1140" w:left="1120" w:header="0" w:footer="862" w:gutter="0"/>
          <w:pgBorders>
            <w:top w:val="none" w:sz="0" w:space="0"/>
            <w:left w:val="none" w:sz="0" w:space="0"/>
            <w:bottom w:val="none" w:sz="0" w:space="0"/>
            <w:right w:val="none" w:sz="0" w:space="0"/>
          </w:pgBorders>
          <w:pgNumType w:fmt="decimal"/>
          <w:cols w:space="720" w:num="1"/>
        </w:sectPr>
      </w:pPr>
    </w:p>
    <w:p w14:paraId="7A55A0D7">
      <w:pPr>
        <w:pStyle w:val="30"/>
        <w:keepLines w:val="0"/>
        <w:pageBreakBefore w:val="0"/>
        <w:kinsoku/>
        <w:wordWrap w:val="0"/>
        <w:overflowPunct/>
        <w:topLinePunct w:val="0"/>
        <w:bidi w:val="0"/>
        <w:ind w:firstLine="482" w:firstLineChars="200"/>
        <w:jc w:val="center"/>
        <w:outlineLvl w:val="9"/>
        <w:rPr>
          <w:rFonts w:hint="eastAsia" w:ascii="宋体" w:hAnsi="宋体" w:eastAsia="宋体" w:cs="宋体"/>
          <w:b/>
          <w:bCs/>
          <w:color w:val="auto"/>
          <w:sz w:val="24"/>
          <w:szCs w:val="24"/>
          <w:highlight w:val="none"/>
          <w:u w:val="none"/>
        </w:rPr>
      </w:pPr>
      <w:bookmarkStart w:id="1073" w:name="_Toc251052185"/>
      <w:bookmarkStart w:id="1074" w:name="_Toc2751"/>
      <w:r>
        <w:rPr>
          <w:rFonts w:hint="eastAsia" w:ascii="宋体" w:hAnsi="宋体" w:eastAsia="宋体" w:cs="宋体"/>
          <w:b/>
          <w:bCs/>
          <w:color w:val="auto"/>
          <w:sz w:val="24"/>
          <w:szCs w:val="24"/>
          <w:highlight w:val="none"/>
          <w:u w:val="none"/>
        </w:rPr>
        <w:t>拟投入本合同工程施工的项目管理机构组成表</w:t>
      </w:r>
    </w:p>
    <w:p w14:paraId="4E2D3055">
      <w:pPr>
        <w:pStyle w:val="30"/>
        <w:keepLines w:val="0"/>
        <w:pageBreakBefore w:val="0"/>
        <w:kinsoku/>
        <w:wordWrap w:val="0"/>
        <w:overflowPunct/>
        <w:topLinePunct w:val="0"/>
        <w:bidi w:val="0"/>
        <w:ind w:firstLine="420" w:firstLineChars="200"/>
        <w:outlineLvl w:val="9"/>
        <w:rPr>
          <w:rFonts w:hint="eastAsia" w:ascii="宋体" w:hAnsi="宋体" w:eastAsia="宋体" w:cs="宋体"/>
          <w:color w:val="auto"/>
          <w:highlight w:val="none"/>
          <w:u w:val="single"/>
        </w:rPr>
      </w:pPr>
    </w:p>
    <w:p w14:paraId="1B68FEB0">
      <w:pPr>
        <w:pStyle w:val="30"/>
        <w:keepLines w:val="0"/>
        <w:pageBreakBefore w:val="0"/>
        <w:kinsoku/>
        <w:wordWrap w:val="0"/>
        <w:overflowPunct/>
        <w:topLinePunct w:val="0"/>
        <w:bidi w:val="0"/>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工程</w:t>
      </w:r>
      <w:bookmarkEnd w:id="1073"/>
      <w:r>
        <w:rPr>
          <w:rFonts w:hint="eastAsia" w:ascii="宋体" w:hAnsi="宋体" w:eastAsia="宋体" w:cs="宋体"/>
          <w:color w:val="auto"/>
          <w:highlight w:val="none"/>
        </w:rPr>
        <w:t xml:space="preserve">               </w:t>
      </w:r>
    </w:p>
    <w:tbl>
      <w:tblPr>
        <w:tblStyle w:val="1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221A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44E2340">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2F104A86">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75" w:name="_Toc251052187"/>
            <w:r>
              <w:rPr>
                <w:rFonts w:hint="eastAsia" w:ascii="宋体" w:hAnsi="宋体" w:eastAsia="宋体" w:cs="宋体"/>
                <w:color w:val="auto"/>
                <w:highlight w:val="none"/>
              </w:rPr>
              <w:t>姓名</w:t>
            </w:r>
            <w:bookmarkEnd w:id="1075"/>
          </w:p>
        </w:tc>
        <w:tc>
          <w:tcPr>
            <w:tcW w:w="816" w:type="dxa"/>
            <w:vMerge w:val="restart"/>
            <w:noWrap w:val="0"/>
            <w:vAlign w:val="center"/>
          </w:tcPr>
          <w:p w14:paraId="5F22EA97">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76" w:name="_Toc251052188"/>
            <w:r>
              <w:rPr>
                <w:rFonts w:hint="eastAsia" w:ascii="宋体" w:hAnsi="宋体" w:eastAsia="宋体" w:cs="宋体"/>
                <w:color w:val="auto"/>
                <w:highlight w:val="none"/>
              </w:rPr>
              <w:t>职称</w:t>
            </w:r>
            <w:bookmarkEnd w:id="1076"/>
          </w:p>
        </w:tc>
        <w:tc>
          <w:tcPr>
            <w:tcW w:w="4592" w:type="dxa"/>
            <w:gridSpan w:val="4"/>
            <w:noWrap w:val="0"/>
            <w:vAlign w:val="center"/>
          </w:tcPr>
          <w:p w14:paraId="1BAD435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77" w:name="_Toc251052189"/>
            <w:r>
              <w:rPr>
                <w:rFonts w:hint="eastAsia" w:ascii="宋体" w:hAnsi="宋体" w:eastAsia="宋体" w:cs="宋体"/>
                <w:color w:val="auto"/>
                <w:highlight w:val="none"/>
              </w:rPr>
              <w:t>执业或职业资格证明</w:t>
            </w:r>
            <w:bookmarkEnd w:id="1077"/>
          </w:p>
        </w:tc>
        <w:tc>
          <w:tcPr>
            <w:tcW w:w="2126" w:type="dxa"/>
            <w:gridSpan w:val="2"/>
            <w:noWrap w:val="0"/>
            <w:vAlign w:val="center"/>
          </w:tcPr>
          <w:p w14:paraId="24F159F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78" w:name="_Toc251052190"/>
            <w:r>
              <w:rPr>
                <w:rFonts w:hint="eastAsia" w:ascii="宋体" w:hAnsi="宋体" w:eastAsia="宋体" w:cs="宋体"/>
                <w:color w:val="auto"/>
                <w:highlight w:val="none"/>
              </w:rPr>
              <w:t>承担完工</w:t>
            </w:r>
            <w:bookmarkEnd w:id="1078"/>
            <w:bookmarkStart w:id="1079" w:name="_Toc251052191"/>
            <w:r>
              <w:rPr>
                <w:rFonts w:hint="eastAsia" w:ascii="宋体" w:hAnsi="宋体" w:eastAsia="宋体" w:cs="宋体"/>
                <w:color w:val="auto"/>
                <w:highlight w:val="none"/>
              </w:rPr>
              <w:t>工程情况</w:t>
            </w:r>
            <w:bookmarkEnd w:id="1079"/>
          </w:p>
        </w:tc>
      </w:tr>
      <w:tr w14:paraId="1204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04944F9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29" w:type="dxa"/>
            <w:vMerge w:val="continue"/>
            <w:noWrap w:val="0"/>
            <w:vAlign w:val="center"/>
          </w:tcPr>
          <w:p w14:paraId="194CA29D">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vMerge w:val="continue"/>
            <w:noWrap w:val="0"/>
            <w:vAlign w:val="center"/>
          </w:tcPr>
          <w:p w14:paraId="126A25A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287FC402">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80" w:name="_Toc251052192"/>
            <w:r>
              <w:rPr>
                <w:rFonts w:hint="eastAsia" w:ascii="宋体" w:hAnsi="宋体" w:eastAsia="宋体" w:cs="宋体"/>
                <w:color w:val="auto"/>
                <w:highlight w:val="none"/>
              </w:rPr>
              <w:t>证书名称</w:t>
            </w:r>
            <w:bookmarkEnd w:id="1080"/>
          </w:p>
        </w:tc>
        <w:tc>
          <w:tcPr>
            <w:tcW w:w="1148" w:type="dxa"/>
            <w:noWrap w:val="0"/>
            <w:vAlign w:val="center"/>
          </w:tcPr>
          <w:p w14:paraId="65BB1C52">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81" w:name="_Toc251052193"/>
            <w:r>
              <w:rPr>
                <w:rFonts w:hint="eastAsia" w:ascii="宋体" w:hAnsi="宋体" w:eastAsia="宋体" w:cs="宋体"/>
                <w:color w:val="auto"/>
                <w:highlight w:val="none"/>
              </w:rPr>
              <w:t>级别</w:t>
            </w:r>
            <w:bookmarkEnd w:id="1081"/>
          </w:p>
        </w:tc>
        <w:tc>
          <w:tcPr>
            <w:tcW w:w="1148" w:type="dxa"/>
            <w:noWrap w:val="0"/>
            <w:vAlign w:val="center"/>
          </w:tcPr>
          <w:p w14:paraId="07467CE1">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82" w:name="_Toc251052194"/>
            <w:r>
              <w:rPr>
                <w:rFonts w:hint="eastAsia" w:ascii="宋体" w:hAnsi="宋体" w:eastAsia="宋体" w:cs="宋体"/>
                <w:color w:val="auto"/>
                <w:highlight w:val="none"/>
              </w:rPr>
              <w:t>证号</w:t>
            </w:r>
            <w:bookmarkEnd w:id="1082"/>
          </w:p>
        </w:tc>
        <w:tc>
          <w:tcPr>
            <w:tcW w:w="1148" w:type="dxa"/>
            <w:noWrap w:val="0"/>
            <w:vAlign w:val="center"/>
          </w:tcPr>
          <w:p w14:paraId="3C01CEE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83" w:name="_Toc251052195"/>
            <w:r>
              <w:rPr>
                <w:rFonts w:hint="eastAsia" w:ascii="宋体" w:hAnsi="宋体" w:eastAsia="宋体" w:cs="宋体"/>
                <w:color w:val="auto"/>
                <w:highlight w:val="none"/>
              </w:rPr>
              <w:t>专业</w:t>
            </w:r>
            <w:bookmarkEnd w:id="1083"/>
          </w:p>
        </w:tc>
        <w:tc>
          <w:tcPr>
            <w:tcW w:w="850" w:type="dxa"/>
            <w:noWrap w:val="0"/>
            <w:vAlign w:val="center"/>
          </w:tcPr>
          <w:p w14:paraId="6015309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84" w:name="_Toc251052197"/>
            <w:r>
              <w:rPr>
                <w:rFonts w:hint="eastAsia" w:ascii="宋体" w:hAnsi="宋体" w:eastAsia="宋体" w:cs="宋体"/>
                <w:color w:val="auto"/>
                <w:highlight w:val="none"/>
              </w:rPr>
              <w:t>项目数</w:t>
            </w:r>
            <w:bookmarkEnd w:id="1084"/>
          </w:p>
        </w:tc>
        <w:tc>
          <w:tcPr>
            <w:tcW w:w="1276" w:type="dxa"/>
            <w:noWrap w:val="0"/>
            <w:vAlign w:val="center"/>
          </w:tcPr>
          <w:p w14:paraId="6723517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bookmarkStart w:id="1085" w:name="_Toc251052198"/>
            <w:r>
              <w:rPr>
                <w:rFonts w:hint="eastAsia" w:ascii="宋体" w:hAnsi="宋体" w:eastAsia="宋体" w:cs="宋体"/>
                <w:color w:val="auto"/>
                <w:highlight w:val="none"/>
              </w:rPr>
              <w:t>主要项目</w:t>
            </w:r>
          </w:p>
          <w:p w14:paraId="4CCAACAD">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名称</w:t>
            </w:r>
            <w:bookmarkEnd w:id="1085"/>
          </w:p>
        </w:tc>
      </w:tr>
      <w:tr w14:paraId="438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21294E7">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7400358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749A0DAD">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29162DF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06A7DE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6B4262C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2C12492A">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5A1D0AB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267D40B9">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7081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6FDC9A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4C35DB4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3FF0DA0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34697086">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7CF841E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2DFA9026">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5552859E">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28551D5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5F359703">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31FB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E59489E">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6290C4AD">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289AD5F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7F23CC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15207CF7">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3CF8370">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21CF1640">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729D97FB">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4F1C9BB9">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3882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213050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72F2875E">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33F268A3">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A8D2126">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028BCD7A">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6E5A513B">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31A510F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6147506B">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1529075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0368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AC3247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3F739B63">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2FC19FC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2E65F32E">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CF77EA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63AEE54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0139AB8E">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55280CD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613CB4AA">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109B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F0598F1">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3560DCF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6811561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6F802E7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6BCD2DC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042F999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F083736">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6CE5B6B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4139E36D">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557F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CEE632">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szCs w:val="21"/>
                <w:highlight w:val="none"/>
              </w:rPr>
            </w:pPr>
          </w:p>
        </w:tc>
        <w:tc>
          <w:tcPr>
            <w:tcW w:w="829" w:type="dxa"/>
            <w:noWrap w:val="0"/>
            <w:vAlign w:val="center"/>
          </w:tcPr>
          <w:p w14:paraId="259D2B8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46741FD7">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6EABA9F0">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1A5E8031">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5035E41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7A6521A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461075E4">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383BBD6B">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071B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AA414B7">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noWrap w:val="0"/>
            <w:vAlign w:val="center"/>
          </w:tcPr>
          <w:p w14:paraId="7C3FE042">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16" w:type="dxa"/>
            <w:noWrap w:val="0"/>
            <w:vAlign w:val="center"/>
          </w:tcPr>
          <w:p w14:paraId="6C6D6CC5">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17999648">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CF68AC9">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42785CB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148" w:type="dxa"/>
            <w:noWrap w:val="0"/>
            <w:vAlign w:val="center"/>
          </w:tcPr>
          <w:p w14:paraId="72A05AEF">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850" w:type="dxa"/>
            <w:noWrap w:val="0"/>
            <w:vAlign w:val="center"/>
          </w:tcPr>
          <w:p w14:paraId="5856BCE1">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c>
          <w:tcPr>
            <w:tcW w:w="1276" w:type="dxa"/>
            <w:noWrap w:val="0"/>
            <w:vAlign w:val="center"/>
          </w:tcPr>
          <w:p w14:paraId="1C19257C">
            <w:pPr>
              <w:pStyle w:val="29"/>
              <w:keepLines w:val="0"/>
              <w:pageBreakBefore w:val="0"/>
              <w:kinsoku/>
              <w:wordWrap w:val="0"/>
              <w:overflowPunct/>
              <w:topLinePunct w:val="0"/>
              <w:bidi w:val="0"/>
              <w:ind w:left="223" w:hanging="222" w:hangingChars="106"/>
              <w:jc w:val="center"/>
              <w:outlineLvl w:val="9"/>
              <w:rPr>
                <w:rFonts w:hint="eastAsia" w:ascii="宋体" w:hAnsi="宋体" w:eastAsia="宋体" w:cs="宋体"/>
                <w:color w:val="auto"/>
                <w:highlight w:val="none"/>
              </w:rPr>
            </w:pPr>
          </w:p>
        </w:tc>
      </w:tr>
      <w:tr w14:paraId="2FD3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410F1339">
            <w:pPr>
              <w:pStyle w:val="29"/>
              <w:keepLines w:val="0"/>
              <w:pageBreakBefore w:val="0"/>
              <w:kinsoku/>
              <w:wordWrap w:val="0"/>
              <w:overflowPunct/>
              <w:topLinePunct w:val="0"/>
              <w:bidi w:val="0"/>
              <w:spacing w:line="360" w:lineRule="auto"/>
              <w:outlineLvl w:val="9"/>
              <w:rPr>
                <w:rFonts w:hint="eastAsia" w:ascii="宋体" w:hAnsi="宋体" w:eastAsia="宋体" w:cs="宋体"/>
                <w:color w:val="auto"/>
                <w:szCs w:val="21"/>
                <w:highlight w:val="none"/>
              </w:rPr>
            </w:pPr>
            <w:bookmarkStart w:id="1086" w:name="_Toc251052199"/>
            <w:r>
              <w:rPr>
                <w:rFonts w:hint="eastAsia" w:ascii="宋体" w:hAnsi="宋体" w:eastAsia="宋体" w:cs="宋体"/>
                <w:color w:val="auto"/>
                <w:szCs w:val="21"/>
                <w:highlight w:val="none"/>
              </w:rPr>
              <w:t>一旦我单位中标（成交），将实行项目经理负责制，我方保证并配备上述项目管理机构。上述填报内容真实，若不真实，愿按有关规定接受处理。项目管理班子机构设置、职责分工等情况另附资料说明。</w:t>
            </w:r>
            <w:bookmarkEnd w:id="1086"/>
          </w:p>
        </w:tc>
      </w:tr>
    </w:tbl>
    <w:p w14:paraId="21FD0119">
      <w:pPr>
        <w:keepLines w:val="0"/>
        <w:pageBreakBefore w:val="0"/>
        <w:tabs>
          <w:tab w:val="left" w:pos="0"/>
        </w:tabs>
        <w:kinsoku/>
        <w:wordWrap w:val="0"/>
        <w:overflowPunct/>
        <w:topLinePunct w:val="0"/>
        <w:bidi w:val="0"/>
        <w:spacing w:line="360" w:lineRule="auto"/>
        <w:ind w:right="-210"/>
        <w:outlineLvl w:val="9"/>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备注：附以上各岗位人员资格证件的复印件，以及供应商认为需要的其他证明材料复印件。以上复印件均须加盖供应商公章</w:t>
      </w:r>
      <w:r>
        <w:rPr>
          <w:rFonts w:hint="eastAsia" w:ascii="宋体" w:hAnsi="宋体" w:eastAsia="宋体" w:cs="宋体"/>
          <w:color w:val="auto"/>
          <w:highlight w:val="none"/>
        </w:rPr>
        <w:t>】</w:t>
      </w:r>
    </w:p>
    <w:p w14:paraId="0FCC7D3F">
      <w:pPr>
        <w:keepLines w:val="0"/>
        <w:pageBreakBefore w:val="0"/>
        <w:kinsoku/>
        <w:wordWrap w:val="0"/>
        <w:overflowPunct/>
        <w:topLinePunct w:val="0"/>
        <w:bidi w:val="0"/>
        <w:snapToGrid w:val="0"/>
        <w:spacing w:before="120" w:beforeLines="50" w:after="50"/>
        <w:jc w:val="left"/>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8"/>
          <w:szCs w:val="28"/>
          <w:highlight w:val="none"/>
        </w:rPr>
        <w:br w:type="textWrapping"/>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w:t>
      </w:r>
      <w:r>
        <w:rPr>
          <w:rFonts w:hint="eastAsia" w:ascii="宋体" w:hAnsi="宋体" w:eastAsia="宋体" w:cs="宋体"/>
          <w:b/>
          <w:color w:val="auto"/>
          <w:sz w:val="28"/>
          <w:szCs w:val="28"/>
          <w:highlight w:val="none"/>
        </w:rPr>
        <w:t>报价文件格式格式</w:t>
      </w:r>
      <w:bookmarkEnd w:id="1074"/>
      <w:r>
        <w:rPr>
          <w:rFonts w:hint="eastAsia" w:ascii="宋体" w:hAnsi="宋体" w:eastAsia="宋体" w:cs="宋体"/>
          <w:b/>
          <w:color w:val="auto"/>
          <w:sz w:val="28"/>
          <w:szCs w:val="28"/>
          <w:highlight w:val="none"/>
        </w:rPr>
        <w:t xml:space="preserve"> </w:t>
      </w:r>
    </w:p>
    <w:p w14:paraId="3445D134">
      <w:pPr>
        <w:keepLines w:val="0"/>
        <w:pageBreakBefore w:val="0"/>
        <w:kinsoku/>
        <w:wordWrap w:val="0"/>
        <w:overflowPunct/>
        <w:topLinePunct w:val="0"/>
        <w:bidi w:val="0"/>
        <w:snapToGrid w:val="0"/>
        <w:spacing w:before="120" w:beforeLines="50" w:after="5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1.报价文件封面格式</w:t>
      </w:r>
    </w:p>
    <w:p w14:paraId="779A32EF">
      <w:pPr>
        <w:keepLines w:val="0"/>
        <w:pageBreakBefore w:val="0"/>
        <w:kinsoku/>
        <w:wordWrap w:val="0"/>
        <w:overflowPunct/>
        <w:topLinePunct w:val="0"/>
        <w:bidi w:val="0"/>
        <w:outlineLvl w:val="9"/>
        <w:rPr>
          <w:rFonts w:hint="eastAsia" w:ascii="宋体" w:hAnsi="宋体" w:eastAsia="宋体" w:cs="宋体"/>
          <w:color w:val="auto"/>
          <w:highlight w:val="none"/>
        </w:rPr>
      </w:pPr>
    </w:p>
    <w:p w14:paraId="5CF11869">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738E5FEE">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530F99BD">
      <w:pPr>
        <w:keepLines w:val="0"/>
        <w:pageBreakBefore w:val="0"/>
        <w:kinsoku/>
        <w:wordWrap w:val="0"/>
        <w:overflowPunct/>
        <w:topLinePunct w:val="0"/>
        <w:bidi w:val="0"/>
        <w:snapToGrid w:val="0"/>
        <w:spacing w:before="120" w:beforeLines="50" w:after="50"/>
        <w:outlineLvl w:val="9"/>
        <w:rPr>
          <w:rFonts w:hint="eastAsia" w:ascii="宋体" w:hAnsi="宋体" w:eastAsia="宋体" w:cs="宋体"/>
          <w:color w:val="auto"/>
          <w:sz w:val="24"/>
          <w:szCs w:val="20"/>
          <w:highlight w:val="none"/>
        </w:rPr>
      </w:pPr>
    </w:p>
    <w:p w14:paraId="7D121E14">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 xml:space="preserve">    报  价  文  件</w:t>
      </w:r>
    </w:p>
    <w:p w14:paraId="1515578A">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36BF7C39">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0388F753">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2F06FAFD">
      <w:pPr>
        <w:keepLines w:val="0"/>
        <w:pageBreakBefore w:val="0"/>
        <w:kinsoku/>
        <w:wordWrap w:val="0"/>
        <w:overflowPunct/>
        <w:topLinePunct w:val="0"/>
        <w:bidi w:val="0"/>
        <w:snapToGrid w:val="0"/>
        <w:spacing w:before="120" w:beforeLines="50" w:after="50"/>
        <w:outlineLvl w:val="9"/>
        <w:rPr>
          <w:rFonts w:hint="eastAsia" w:ascii="宋体" w:hAnsi="宋体" w:eastAsia="宋体" w:cs="宋体"/>
          <w:bCs/>
          <w:color w:val="auto"/>
          <w:sz w:val="24"/>
          <w:szCs w:val="20"/>
          <w:highlight w:val="none"/>
        </w:rPr>
      </w:pPr>
    </w:p>
    <w:p w14:paraId="762EED40">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42A4049">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109B49AC">
      <w:pPr>
        <w:keepLines w:val="0"/>
        <w:pageBreakBefore w:val="0"/>
        <w:kinsoku/>
        <w:wordWrap w:val="0"/>
        <w:overflowPunct/>
        <w:topLinePunct w:val="0"/>
        <w:bidi w:val="0"/>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C7E09D5">
      <w:pPr>
        <w:keepLines w:val="0"/>
        <w:pageBreakBefore w:val="0"/>
        <w:kinsoku/>
        <w:wordWrap w:val="0"/>
        <w:overflowPunct/>
        <w:topLinePunct w:val="0"/>
        <w:bidi w:val="0"/>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315A5CF9">
      <w:pPr>
        <w:pStyle w:val="5"/>
        <w:keepLines w:val="0"/>
        <w:pageBreakBefore w:val="0"/>
        <w:kinsoku/>
        <w:wordWrap w:val="0"/>
        <w:overflowPunct/>
        <w:topLinePunct w:val="0"/>
        <w:bidi w:val="0"/>
        <w:snapToGrid w:val="0"/>
        <w:spacing w:before="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AC9D73">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0240FAE2">
      <w:pPr>
        <w:pStyle w:val="5"/>
        <w:keepLines w:val="0"/>
        <w:pageBreakBefore w:val="0"/>
        <w:kinsoku/>
        <w:wordWrap w:val="0"/>
        <w:overflowPunct/>
        <w:topLinePunct w:val="0"/>
        <w:bidi w:val="0"/>
        <w:snapToGrid w:val="0"/>
        <w:spacing w:before="50" w:after="50"/>
        <w:ind w:firstLine="720" w:firstLineChars="225"/>
        <w:outlineLvl w:val="9"/>
        <w:rPr>
          <w:rFonts w:hint="eastAsia" w:ascii="宋体" w:hAnsi="宋体" w:eastAsia="宋体" w:cs="宋体"/>
          <w:bCs/>
          <w:color w:val="auto"/>
          <w:sz w:val="32"/>
          <w:szCs w:val="32"/>
          <w:highlight w:val="none"/>
        </w:rPr>
      </w:pPr>
    </w:p>
    <w:p w14:paraId="51222162">
      <w:pPr>
        <w:pStyle w:val="5"/>
        <w:keepLines w:val="0"/>
        <w:pageBreakBefore w:val="0"/>
        <w:kinsoku/>
        <w:wordWrap w:val="0"/>
        <w:overflowPunct/>
        <w:topLinePunct w:val="0"/>
        <w:bidi w:val="0"/>
        <w:snapToGrid w:val="0"/>
        <w:spacing w:before="50" w:after="50"/>
        <w:ind w:firstLine="1280" w:firstLineChars="400"/>
        <w:outlineLvl w:val="9"/>
        <w:rPr>
          <w:rFonts w:hint="eastAsia" w:ascii="宋体" w:hAnsi="宋体" w:eastAsia="宋体" w:cs="宋体"/>
          <w:bCs/>
          <w:color w:val="auto"/>
          <w:sz w:val="32"/>
          <w:szCs w:val="32"/>
          <w:highlight w:val="none"/>
        </w:rPr>
      </w:pPr>
    </w:p>
    <w:p w14:paraId="74B7F1B8">
      <w:pPr>
        <w:keepLines w:val="0"/>
        <w:pageBreakBefore w:val="0"/>
        <w:kinsoku/>
        <w:wordWrap w:val="0"/>
        <w:overflowPunct/>
        <w:topLinePunct w:val="0"/>
        <w:bidi w:val="0"/>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F4481E">
      <w:pPr>
        <w:keepLines w:val="0"/>
        <w:pageBreakBefore w:val="0"/>
        <w:kinsoku/>
        <w:wordWrap w:val="0"/>
        <w:overflowPunct/>
        <w:topLinePunct w:val="0"/>
        <w:bidi w:val="0"/>
        <w:snapToGrid w:val="0"/>
        <w:spacing w:before="120" w:beforeLines="50" w:after="50"/>
        <w:ind w:left="142"/>
        <w:jc w:val="left"/>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szCs w:val="24"/>
          <w:highlight w:val="none"/>
        </w:rPr>
        <w:t>2.报价文件目录</w:t>
      </w:r>
    </w:p>
    <w:p w14:paraId="4CABE0F5">
      <w:pPr>
        <w:keepLines w:val="0"/>
        <w:pageBreakBefore w:val="0"/>
        <w:kinsoku/>
        <w:wordWrap w:val="0"/>
        <w:overflowPunct/>
        <w:topLinePunct w:val="0"/>
        <w:bidi w:val="0"/>
        <w:snapToGrid w:val="0"/>
        <w:spacing w:before="120" w:beforeLines="50" w:after="50"/>
        <w:ind w:firstLine="42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21"/>
          <w:szCs w:val="21"/>
          <w:highlight w:val="none"/>
        </w:rPr>
        <w:t>根据竞争性磋商文件规定及供应商提供的材料自行编写目录（部分格式后附）</w:t>
      </w:r>
      <w:r>
        <w:rPr>
          <w:rFonts w:hint="eastAsia" w:ascii="宋体" w:hAnsi="宋体" w:eastAsia="宋体" w:cs="宋体"/>
          <w:color w:val="auto"/>
          <w:sz w:val="32"/>
          <w:szCs w:val="32"/>
          <w:highlight w:val="none"/>
        </w:rPr>
        <w:t>。</w:t>
      </w:r>
    </w:p>
    <w:p w14:paraId="31FCE8C9">
      <w:pPr>
        <w:keepLines w:val="0"/>
        <w:pageBreakBefore w:val="0"/>
        <w:kinsoku/>
        <w:wordWrap w:val="0"/>
        <w:overflowPunct/>
        <w:topLinePunct w:val="0"/>
        <w:bidi w:val="0"/>
        <w:jc w:val="both"/>
        <w:outlineLvl w:val="9"/>
        <w:rPr>
          <w:rFonts w:hint="eastAsia" w:ascii="宋体" w:hAnsi="宋体" w:eastAsia="宋体" w:cs="宋体"/>
          <w:color w:val="auto"/>
          <w:highlight w:val="none"/>
        </w:rPr>
      </w:pPr>
    </w:p>
    <w:p w14:paraId="0FC9B49B">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646CD68F">
      <w:pPr>
        <w:keepLines w:val="0"/>
        <w:pageBreakBefore w:val="0"/>
        <w:kinsoku/>
        <w:wordWrap w:val="0"/>
        <w:overflowPunct/>
        <w:topLinePunct w:val="0"/>
        <w:bidi w:val="0"/>
        <w:outlineLvl w:val="9"/>
        <w:rPr>
          <w:rFonts w:hint="eastAsia" w:ascii="宋体" w:hAnsi="宋体" w:eastAsia="宋体" w:cs="宋体"/>
          <w:color w:val="auto"/>
          <w:highlight w:val="none"/>
        </w:rPr>
      </w:pPr>
    </w:p>
    <w:p w14:paraId="7A211023">
      <w:pPr>
        <w:keepLines w:val="0"/>
        <w:pageBreakBefore w:val="0"/>
        <w:kinsoku/>
        <w:wordWrap w:val="0"/>
        <w:overflowPunct/>
        <w:topLinePunct w:val="0"/>
        <w:bidi w:val="0"/>
        <w:outlineLvl w:val="9"/>
        <w:rPr>
          <w:rFonts w:hint="eastAsia" w:ascii="宋体" w:hAnsi="宋体" w:eastAsia="宋体" w:cs="宋体"/>
          <w:color w:val="auto"/>
          <w:highlight w:val="none"/>
        </w:rPr>
      </w:pPr>
    </w:p>
    <w:p w14:paraId="79554EAA">
      <w:pPr>
        <w:keepLines w:val="0"/>
        <w:pageBreakBefore w:val="0"/>
        <w:kinsoku/>
        <w:wordWrap w:val="0"/>
        <w:overflowPunct/>
        <w:topLinePunct w:val="0"/>
        <w:bidi w:val="0"/>
        <w:outlineLvl w:val="9"/>
        <w:rPr>
          <w:rFonts w:hint="eastAsia" w:ascii="宋体" w:hAnsi="宋体" w:eastAsia="宋体" w:cs="宋体"/>
          <w:color w:val="auto"/>
          <w:highlight w:val="none"/>
        </w:rPr>
      </w:pPr>
    </w:p>
    <w:p w14:paraId="0E5179C2">
      <w:pPr>
        <w:keepLines w:val="0"/>
        <w:pageBreakBefore w:val="0"/>
        <w:kinsoku/>
        <w:wordWrap w:val="0"/>
        <w:overflowPunct/>
        <w:topLinePunct w:val="0"/>
        <w:bidi w:val="0"/>
        <w:outlineLvl w:val="9"/>
        <w:rPr>
          <w:rFonts w:hint="eastAsia" w:ascii="宋体" w:hAnsi="宋体" w:eastAsia="宋体" w:cs="宋体"/>
          <w:color w:val="auto"/>
          <w:highlight w:val="none"/>
        </w:rPr>
      </w:pPr>
    </w:p>
    <w:p w14:paraId="32DC27F3">
      <w:pPr>
        <w:keepLines w:val="0"/>
        <w:pageBreakBefore w:val="0"/>
        <w:kinsoku/>
        <w:wordWrap w:val="0"/>
        <w:overflowPunct/>
        <w:topLinePunct w:val="0"/>
        <w:bidi w:val="0"/>
        <w:outlineLvl w:val="9"/>
        <w:rPr>
          <w:rFonts w:hint="eastAsia" w:ascii="宋体" w:hAnsi="宋体" w:eastAsia="宋体" w:cs="宋体"/>
          <w:color w:val="auto"/>
          <w:highlight w:val="none"/>
        </w:rPr>
      </w:pPr>
    </w:p>
    <w:p w14:paraId="470CE4C1">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07506758">
      <w:pPr>
        <w:keepLines w:val="0"/>
        <w:pageBreakBefore w:val="0"/>
        <w:kinsoku/>
        <w:wordWrap w:val="0"/>
        <w:overflowPunct/>
        <w:topLinePunct w:val="0"/>
        <w:bidi w:val="0"/>
        <w:outlineLvl w:val="9"/>
        <w:rPr>
          <w:rFonts w:hint="eastAsia" w:ascii="宋体" w:hAnsi="宋体" w:eastAsia="宋体" w:cs="宋体"/>
          <w:color w:val="auto"/>
          <w:highlight w:val="none"/>
        </w:rPr>
      </w:pPr>
    </w:p>
    <w:p w14:paraId="08B2A60B">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1EF9D8B0">
      <w:pPr>
        <w:keepLines w:val="0"/>
        <w:pageBreakBefore w:val="0"/>
        <w:kinsoku/>
        <w:wordWrap w:val="0"/>
        <w:overflowPunct/>
        <w:topLinePunct w:val="0"/>
        <w:bidi w:val="0"/>
        <w:outlineLvl w:val="9"/>
        <w:rPr>
          <w:rFonts w:hint="eastAsia" w:ascii="宋体" w:hAnsi="宋体" w:eastAsia="宋体" w:cs="宋体"/>
          <w:color w:val="auto"/>
          <w:highlight w:val="none"/>
        </w:rPr>
      </w:pPr>
    </w:p>
    <w:p w14:paraId="65511D91">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74C3975E">
      <w:pPr>
        <w:keepLines w:val="0"/>
        <w:pageBreakBefore w:val="0"/>
        <w:kinsoku/>
        <w:wordWrap w:val="0"/>
        <w:overflowPunct/>
        <w:topLinePunct w:val="0"/>
        <w:bidi w:val="0"/>
        <w:outlineLvl w:val="9"/>
        <w:rPr>
          <w:rFonts w:hint="eastAsia" w:ascii="宋体" w:hAnsi="宋体" w:eastAsia="宋体" w:cs="宋体"/>
          <w:color w:val="auto"/>
          <w:highlight w:val="none"/>
        </w:rPr>
      </w:pPr>
    </w:p>
    <w:p w14:paraId="2355CE78">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1093382D">
      <w:pPr>
        <w:keepLines w:val="0"/>
        <w:pageBreakBefore w:val="0"/>
        <w:kinsoku/>
        <w:wordWrap w:val="0"/>
        <w:overflowPunct/>
        <w:topLinePunct w:val="0"/>
        <w:bidi w:val="0"/>
        <w:outlineLvl w:val="9"/>
        <w:rPr>
          <w:rFonts w:hint="eastAsia" w:ascii="宋体" w:hAnsi="宋体" w:eastAsia="宋体" w:cs="宋体"/>
          <w:color w:val="auto"/>
          <w:highlight w:val="none"/>
        </w:rPr>
      </w:pPr>
    </w:p>
    <w:p w14:paraId="6E24DA95">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1FA03D4A">
      <w:pPr>
        <w:keepLines w:val="0"/>
        <w:pageBreakBefore w:val="0"/>
        <w:kinsoku/>
        <w:wordWrap w:val="0"/>
        <w:overflowPunct/>
        <w:topLinePunct w:val="0"/>
        <w:bidi w:val="0"/>
        <w:outlineLvl w:val="9"/>
        <w:rPr>
          <w:rFonts w:hint="eastAsia" w:ascii="宋体" w:hAnsi="宋体" w:eastAsia="宋体" w:cs="宋体"/>
          <w:color w:val="auto"/>
          <w:highlight w:val="none"/>
        </w:rPr>
      </w:pPr>
    </w:p>
    <w:p w14:paraId="03A548D9">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2D899ACE">
      <w:pPr>
        <w:keepLines w:val="0"/>
        <w:pageBreakBefore w:val="0"/>
        <w:kinsoku/>
        <w:wordWrap w:val="0"/>
        <w:overflowPunct/>
        <w:topLinePunct w:val="0"/>
        <w:bidi w:val="0"/>
        <w:outlineLvl w:val="9"/>
        <w:rPr>
          <w:rFonts w:hint="eastAsia" w:ascii="宋体" w:hAnsi="宋体" w:eastAsia="宋体" w:cs="宋体"/>
          <w:color w:val="auto"/>
          <w:highlight w:val="none"/>
        </w:rPr>
      </w:pPr>
    </w:p>
    <w:p w14:paraId="67030B18">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1C224E43">
      <w:pPr>
        <w:keepLines w:val="0"/>
        <w:pageBreakBefore w:val="0"/>
        <w:kinsoku/>
        <w:wordWrap w:val="0"/>
        <w:overflowPunct/>
        <w:topLinePunct w:val="0"/>
        <w:bidi w:val="0"/>
        <w:outlineLvl w:val="9"/>
        <w:rPr>
          <w:rFonts w:hint="eastAsia" w:ascii="宋体" w:hAnsi="宋体" w:eastAsia="宋体" w:cs="宋体"/>
          <w:color w:val="auto"/>
          <w:highlight w:val="none"/>
        </w:rPr>
      </w:pPr>
    </w:p>
    <w:p w14:paraId="1F54A92D">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4CF8AB87">
      <w:pPr>
        <w:keepLines w:val="0"/>
        <w:pageBreakBefore w:val="0"/>
        <w:kinsoku/>
        <w:wordWrap w:val="0"/>
        <w:overflowPunct/>
        <w:topLinePunct w:val="0"/>
        <w:bidi w:val="0"/>
        <w:outlineLvl w:val="9"/>
        <w:rPr>
          <w:rFonts w:hint="eastAsia" w:ascii="宋体" w:hAnsi="宋体" w:eastAsia="宋体" w:cs="宋体"/>
          <w:color w:val="auto"/>
          <w:highlight w:val="none"/>
        </w:rPr>
      </w:pPr>
    </w:p>
    <w:p w14:paraId="3F291D60">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7A246D1C">
      <w:pPr>
        <w:keepLines w:val="0"/>
        <w:pageBreakBefore w:val="0"/>
        <w:kinsoku/>
        <w:wordWrap w:val="0"/>
        <w:overflowPunct/>
        <w:topLinePunct w:val="0"/>
        <w:bidi w:val="0"/>
        <w:outlineLvl w:val="9"/>
        <w:rPr>
          <w:rFonts w:hint="eastAsia" w:ascii="宋体" w:hAnsi="宋体" w:eastAsia="宋体" w:cs="宋体"/>
          <w:color w:val="auto"/>
          <w:highlight w:val="none"/>
        </w:rPr>
      </w:pPr>
    </w:p>
    <w:p w14:paraId="63744F1E">
      <w:pPr>
        <w:pStyle w:val="7"/>
        <w:keepLines w:val="0"/>
        <w:pageBreakBefore w:val="0"/>
        <w:kinsoku/>
        <w:wordWrap w:val="0"/>
        <w:overflowPunct/>
        <w:topLinePunct w:val="0"/>
        <w:bidi w:val="0"/>
        <w:outlineLvl w:val="9"/>
        <w:rPr>
          <w:rFonts w:hint="eastAsia" w:ascii="宋体" w:hAnsi="宋体" w:eastAsia="宋体" w:cs="宋体"/>
          <w:color w:val="auto"/>
          <w:highlight w:val="none"/>
        </w:rPr>
      </w:pPr>
    </w:p>
    <w:p w14:paraId="1004238D">
      <w:pPr>
        <w:keepLines w:val="0"/>
        <w:pageBreakBefore w:val="0"/>
        <w:kinsoku/>
        <w:wordWrap w:val="0"/>
        <w:overflowPunct/>
        <w:topLinePunct w:val="0"/>
        <w:bidi w:val="0"/>
        <w:spacing w:before="220" w:line="235" w:lineRule="auto"/>
        <w:ind w:left="298" w:right="313"/>
        <w:jc w:val="center"/>
        <w:outlineLvl w:val="9"/>
        <w:rPr>
          <w:rFonts w:hint="eastAsia" w:ascii="宋体" w:hAnsi="宋体" w:eastAsia="宋体" w:cs="宋体"/>
          <w:b/>
          <w:color w:val="auto"/>
          <w:w w:val="95"/>
          <w:sz w:val="32"/>
          <w:highlight w:val="none"/>
        </w:rPr>
      </w:pPr>
      <w:bookmarkStart w:id="1087" w:name="_Toc349215560"/>
      <w:bookmarkStart w:id="1088" w:name="_Toc349640339"/>
      <w:bookmarkStart w:id="1089" w:name="_Toc389065358"/>
      <w:bookmarkStart w:id="1090" w:name="_Toc21553"/>
      <w:bookmarkStart w:id="1091" w:name="_Toc349558044"/>
      <w:bookmarkStart w:id="1092" w:name="_Toc349555832"/>
      <w:bookmarkStart w:id="1093" w:name="_Toc349639687"/>
      <w:bookmarkStart w:id="1094" w:name="_Toc349557654"/>
      <w:bookmarkStart w:id="1095" w:name="_Toc11644_WPSOffice_Level1"/>
      <w:bookmarkStart w:id="1096" w:name="_Toc694_WPSOffice_Level2"/>
      <w:r>
        <w:rPr>
          <w:rFonts w:hint="eastAsia" w:ascii="宋体" w:hAnsi="宋体" w:eastAsia="宋体" w:cs="宋体"/>
          <w:b/>
          <w:color w:val="auto"/>
          <w:w w:val="95"/>
          <w:sz w:val="32"/>
          <w:highlight w:val="none"/>
        </w:rPr>
        <w:br w:type="page"/>
      </w:r>
      <w:r>
        <w:rPr>
          <w:rFonts w:hint="eastAsia" w:ascii="宋体" w:hAnsi="宋体" w:eastAsia="宋体" w:cs="宋体"/>
          <w:b/>
          <w:color w:val="auto"/>
          <w:w w:val="95"/>
          <w:sz w:val="32"/>
          <w:highlight w:val="none"/>
        </w:rPr>
        <w:t>磋商报价表</w:t>
      </w:r>
      <w:bookmarkEnd w:id="1087"/>
      <w:bookmarkEnd w:id="1088"/>
      <w:bookmarkEnd w:id="1089"/>
      <w:bookmarkEnd w:id="1090"/>
      <w:bookmarkEnd w:id="1091"/>
      <w:bookmarkEnd w:id="1092"/>
      <w:bookmarkEnd w:id="1093"/>
      <w:bookmarkEnd w:id="1094"/>
    </w:p>
    <w:p w14:paraId="505BE74C">
      <w:pPr>
        <w:pStyle w:val="33"/>
        <w:keepLines w:val="0"/>
        <w:pageBreakBefore w:val="0"/>
        <w:kinsoku/>
        <w:wordWrap w:val="0"/>
        <w:overflowPunct/>
        <w:topLinePunct w:val="0"/>
        <w:bidi w:val="0"/>
        <w:jc w:val="center"/>
        <w:outlineLvl w:val="9"/>
        <w:rPr>
          <w:rFonts w:hint="eastAsia" w:ascii="宋体" w:hAnsi="宋体" w:eastAsia="宋体" w:cs="宋体"/>
          <w:b/>
          <w:color w:val="auto"/>
          <w:sz w:val="24"/>
          <w:highlight w:val="none"/>
        </w:rPr>
      </w:pPr>
    </w:p>
    <w:p w14:paraId="0B331576">
      <w:pPr>
        <w:keepLines w:val="0"/>
        <w:pageBreakBefore w:val="0"/>
        <w:kinsoku/>
        <w:wordWrap w:val="0"/>
        <w:overflowPunct/>
        <w:topLinePunct w:val="0"/>
        <w:bidi w:val="0"/>
        <w:ind w:left="7665" w:leftChars="300" w:hanging="7035" w:hangingChars="3350"/>
        <w:outlineLvl w:val="9"/>
        <w:rPr>
          <w:rFonts w:hint="eastAsia" w:ascii="宋体" w:hAnsi="宋体" w:eastAsia="宋体" w:cs="宋体"/>
          <w:color w:val="auto"/>
          <w:highlight w:val="none"/>
        </w:rPr>
      </w:pPr>
      <w:r>
        <w:rPr>
          <w:rFonts w:hint="eastAsia" w:ascii="宋体" w:hAnsi="宋体" w:eastAsia="宋体" w:cs="宋体"/>
          <w:color w:val="auto"/>
          <w:highlight w:val="none"/>
        </w:rPr>
        <w:t>币种：人民币</w:t>
      </w:r>
    </w:p>
    <w:tbl>
      <w:tblPr>
        <w:tblStyle w:val="17"/>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139"/>
        <w:gridCol w:w="4516"/>
      </w:tblGrid>
      <w:tr w14:paraId="7323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14:paraId="33F561A1">
            <w:pPr>
              <w:pStyle w:val="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竞  标 报  价</w:t>
            </w:r>
          </w:p>
        </w:tc>
        <w:tc>
          <w:tcPr>
            <w:tcW w:w="4516" w:type="dxa"/>
            <w:tcBorders>
              <w:top w:val="single" w:color="auto" w:sz="4" w:space="0"/>
              <w:left w:val="nil"/>
              <w:bottom w:val="single" w:color="auto" w:sz="4" w:space="0"/>
              <w:right w:val="single" w:color="auto" w:sz="4" w:space="0"/>
            </w:tcBorders>
            <w:vAlign w:val="center"/>
          </w:tcPr>
          <w:p w14:paraId="06FF0D7F">
            <w:pPr>
              <w:pStyle w:val="9"/>
              <w:keepLines w:val="0"/>
              <w:pageBreakBefore w:val="0"/>
              <w:kinsoku/>
              <w:wordWrap w:val="0"/>
              <w:overflowPunct/>
              <w:topLinePunct w:val="0"/>
              <w:bidi w:val="0"/>
              <w:jc w:val="right"/>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r>
      <w:tr w14:paraId="72E7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14:paraId="1A6FD35F">
            <w:pPr>
              <w:pStyle w:val="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竞标人自报工期</w:t>
            </w:r>
          </w:p>
        </w:tc>
        <w:tc>
          <w:tcPr>
            <w:tcW w:w="4516" w:type="dxa"/>
            <w:tcBorders>
              <w:top w:val="single" w:color="auto" w:sz="4" w:space="0"/>
              <w:left w:val="nil"/>
              <w:bottom w:val="single" w:color="auto" w:sz="4" w:space="0"/>
              <w:right w:val="single" w:color="auto" w:sz="4" w:space="0"/>
            </w:tcBorders>
            <w:vAlign w:val="top"/>
          </w:tcPr>
          <w:p w14:paraId="3C7D70FD">
            <w:pPr>
              <w:pStyle w:val="9"/>
              <w:keepLines w:val="0"/>
              <w:pageBreakBefore w:val="0"/>
              <w:kinsoku/>
              <w:wordWrap w:val="0"/>
              <w:overflowPunct/>
              <w:topLinePunct w:val="0"/>
              <w:bidi w:val="0"/>
              <w:outlineLvl w:val="9"/>
              <w:rPr>
                <w:rFonts w:hint="eastAsia" w:ascii="宋体" w:hAnsi="宋体" w:eastAsia="宋体" w:cs="宋体"/>
                <w:color w:val="auto"/>
                <w:highlight w:val="none"/>
              </w:rPr>
            </w:pPr>
          </w:p>
        </w:tc>
      </w:tr>
      <w:tr w14:paraId="15DD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4745" w:type="dxa"/>
            <w:gridSpan w:val="2"/>
            <w:tcBorders>
              <w:top w:val="single" w:color="auto" w:sz="4" w:space="0"/>
              <w:left w:val="single" w:color="auto" w:sz="4" w:space="0"/>
              <w:bottom w:val="single" w:color="auto" w:sz="4" w:space="0"/>
              <w:right w:val="single" w:color="auto" w:sz="4" w:space="0"/>
            </w:tcBorders>
            <w:vAlign w:val="center"/>
          </w:tcPr>
          <w:p w14:paraId="54F90738">
            <w:pPr>
              <w:pStyle w:val="9"/>
              <w:keepLines w:val="0"/>
              <w:pageBreakBefore w:val="0"/>
              <w:kinsoku/>
              <w:wordWrap w:val="0"/>
              <w:overflowPunct/>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自报质量等级</w:t>
            </w:r>
          </w:p>
        </w:tc>
        <w:tc>
          <w:tcPr>
            <w:tcW w:w="4516" w:type="dxa"/>
            <w:tcBorders>
              <w:top w:val="single" w:color="auto" w:sz="4" w:space="0"/>
              <w:left w:val="nil"/>
              <w:bottom w:val="single" w:color="auto" w:sz="4" w:space="0"/>
              <w:right w:val="single" w:color="auto" w:sz="4" w:space="0"/>
            </w:tcBorders>
            <w:vAlign w:val="top"/>
          </w:tcPr>
          <w:p w14:paraId="6C1C29DA">
            <w:pPr>
              <w:pStyle w:val="9"/>
              <w:keepLines w:val="0"/>
              <w:pageBreakBefore w:val="0"/>
              <w:kinsoku/>
              <w:wordWrap w:val="0"/>
              <w:overflowPunct/>
              <w:topLinePunct w:val="0"/>
              <w:bidi w:val="0"/>
              <w:outlineLvl w:val="9"/>
              <w:rPr>
                <w:rFonts w:hint="eastAsia" w:ascii="宋体" w:hAnsi="宋体" w:eastAsia="宋体" w:cs="宋体"/>
                <w:color w:val="auto"/>
                <w:highlight w:val="none"/>
              </w:rPr>
            </w:pPr>
          </w:p>
        </w:tc>
      </w:tr>
      <w:tr w14:paraId="58E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70A42BA6">
            <w:pPr>
              <w:pStyle w:val="9"/>
              <w:keepLines w:val="0"/>
              <w:pageBreakBefore w:val="0"/>
              <w:kinsoku/>
              <w:wordWrap w:val="0"/>
              <w:overflowPunct/>
              <w:topLinePunct w:val="0"/>
              <w:bidi w:val="0"/>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7655" w:type="dxa"/>
            <w:gridSpan w:val="2"/>
            <w:tcBorders>
              <w:top w:val="single" w:color="auto" w:sz="4" w:space="0"/>
              <w:left w:val="nil"/>
              <w:bottom w:val="single" w:color="auto" w:sz="4" w:space="0"/>
              <w:right w:val="single" w:color="auto" w:sz="4" w:space="0"/>
            </w:tcBorders>
            <w:vAlign w:val="top"/>
          </w:tcPr>
          <w:p w14:paraId="07566934">
            <w:pPr>
              <w:pStyle w:val="9"/>
              <w:keepLines w:val="0"/>
              <w:pageBreakBefore w:val="0"/>
              <w:kinsoku/>
              <w:wordWrap w:val="0"/>
              <w:overflowPunct/>
              <w:topLinePunct w:val="0"/>
              <w:bidi w:val="0"/>
              <w:outlineLvl w:val="9"/>
              <w:rPr>
                <w:rFonts w:hint="eastAsia" w:ascii="宋体" w:hAnsi="宋体" w:eastAsia="宋体" w:cs="宋体"/>
                <w:color w:val="auto"/>
                <w:highlight w:val="none"/>
              </w:rPr>
            </w:pPr>
          </w:p>
          <w:p w14:paraId="3A2BAD36">
            <w:pPr>
              <w:pStyle w:val="9"/>
              <w:keepLines w:val="0"/>
              <w:pageBreakBefore w:val="0"/>
              <w:kinsoku/>
              <w:wordWrap w:val="0"/>
              <w:overflowPunct/>
              <w:topLinePunct w:val="0"/>
              <w:bidi w:val="0"/>
              <w:outlineLvl w:val="9"/>
              <w:rPr>
                <w:rFonts w:hint="eastAsia" w:ascii="宋体" w:hAnsi="宋体" w:eastAsia="宋体" w:cs="宋体"/>
                <w:color w:val="auto"/>
                <w:highlight w:val="none"/>
              </w:rPr>
            </w:pPr>
          </w:p>
          <w:p w14:paraId="2D9EEE19">
            <w:pPr>
              <w:pStyle w:val="9"/>
              <w:keepLines w:val="0"/>
              <w:pageBreakBefore w:val="0"/>
              <w:kinsoku/>
              <w:wordWrap w:val="0"/>
              <w:overflowPunct/>
              <w:topLinePunct w:val="0"/>
              <w:bidi w:val="0"/>
              <w:outlineLvl w:val="9"/>
              <w:rPr>
                <w:rFonts w:hint="eastAsia" w:ascii="宋体" w:hAnsi="宋体" w:eastAsia="宋体" w:cs="宋体"/>
                <w:color w:val="auto"/>
                <w:highlight w:val="none"/>
              </w:rPr>
            </w:pPr>
          </w:p>
        </w:tc>
      </w:tr>
    </w:tbl>
    <w:p w14:paraId="6C9A5689">
      <w:pPr>
        <w:pStyle w:val="9"/>
        <w:keepLines w:val="0"/>
        <w:pageBreakBefore w:val="0"/>
        <w:kinsoku/>
        <w:wordWrap w:val="0"/>
        <w:overflowPunct/>
        <w:topLinePunct w:val="0"/>
        <w:bidi w:val="0"/>
        <w:outlineLvl w:val="9"/>
        <w:rPr>
          <w:rFonts w:hint="eastAsia" w:ascii="宋体" w:hAnsi="宋体" w:eastAsia="宋体" w:cs="宋体"/>
          <w:color w:val="auto"/>
          <w:highlight w:val="none"/>
        </w:rPr>
      </w:pPr>
    </w:p>
    <w:p w14:paraId="7C844DBB">
      <w:pPr>
        <w:pStyle w:val="9"/>
        <w:keepLines w:val="0"/>
        <w:pageBreakBefore w:val="0"/>
        <w:kinsoku/>
        <w:wordWrap w:val="0"/>
        <w:overflowPunct/>
        <w:topLinePunct w:val="0"/>
        <w:bidi w:val="0"/>
        <w:jc w:val="center"/>
        <w:outlineLvl w:val="9"/>
        <w:rPr>
          <w:rFonts w:hint="eastAsia" w:ascii="宋体" w:hAnsi="宋体" w:eastAsia="宋体" w:cs="宋体"/>
          <w:b/>
          <w:bCs/>
          <w:color w:val="auto"/>
          <w:sz w:val="32"/>
          <w:szCs w:val="32"/>
          <w:highlight w:val="none"/>
        </w:rPr>
      </w:pPr>
    </w:p>
    <w:p w14:paraId="6B83E548">
      <w:pPr>
        <w:keepLines w:val="0"/>
        <w:pageBreakBefore w:val="0"/>
        <w:kinsoku/>
        <w:wordWrap w:val="0"/>
        <w:overflowPunct/>
        <w:topLinePunct w:val="0"/>
        <w:bidi w:val="0"/>
        <w:spacing w:line="480" w:lineRule="auto"/>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highlight w:val="none"/>
        </w:rPr>
        <w:t>供应商（电子签章）：</w:t>
      </w:r>
    </w:p>
    <w:p w14:paraId="29D4FF85">
      <w:pPr>
        <w:keepLines w:val="0"/>
        <w:pageBreakBefore w:val="0"/>
        <w:kinsoku/>
        <w:wordWrap w:val="0"/>
        <w:overflowPunct/>
        <w:topLinePunct w:val="0"/>
        <w:bidi w:val="0"/>
        <w:spacing w:line="480" w:lineRule="auto"/>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14:paraId="124CD63A">
      <w:pPr>
        <w:keepNext w:val="0"/>
        <w:keepLines w:val="0"/>
        <w:pageBreakBefore w:val="0"/>
        <w:widowControl w:val="0"/>
        <w:kinsoku/>
        <w:wordWrap w:val="0"/>
        <w:overflowPunct/>
        <w:topLinePunct w:val="0"/>
        <w:autoSpaceDE/>
        <w:autoSpaceDN/>
        <w:bidi w:val="0"/>
        <w:adjustRightInd/>
        <w:snapToGrid w:val="0"/>
        <w:spacing w:line="380" w:lineRule="exact"/>
        <w:ind w:firstLine="210" w:firstLineChars="1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日期：</w:t>
      </w:r>
      <w:r>
        <w:rPr>
          <w:rFonts w:hint="eastAsia" w:ascii="宋体" w:hAnsi="宋体" w:eastAsia="宋体" w:cs="宋体"/>
          <w:color w:val="auto"/>
          <w:szCs w:val="21"/>
          <w:highlight w:val="none"/>
        </w:rPr>
        <w:t>年月日</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br w:type="textWrapping"/>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kern w:val="0"/>
          <w:szCs w:val="21"/>
          <w:shd w:val="clear" w:color="auto" w:fill="FFFFFF"/>
          <w:lang w:bidi="ar"/>
        </w:rPr>
        <w:t>供应商的磋商报价不得超过本</w:t>
      </w:r>
      <w:r>
        <w:rPr>
          <w:rFonts w:hint="eastAsia" w:ascii="宋体" w:hAnsi="宋体" w:eastAsia="宋体" w:cs="宋体"/>
          <w:b/>
          <w:bCs/>
          <w:color w:val="auto"/>
          <w:kern w:val="0"/>
          <w:szCs w:val="21"/>
          <w:shd w:val="clear" w:color="auto" w:fill="FFFFFF"/>
          <w:lang w:val="en-US" w:eastAsia="zh-CN" w:bidi="ar"/>
        </w:rPr>
        <w:t>项目采购预算上限</w:t>
      </w:r>
      <w:r>
        <w:rPr>
          <w:rFonts w:hint="eastAsia" w:ascii="宋体" w:hAnsi="宋体" w:eastAsia="宋体" w:cs="宋体"/>
          <w:b/>
          <w:bCs/>
          <w:color w:val="auto"/>
          <w:kern w:val="0"/>
          <w:szCs w:val="21"/>
          <w:shd w:val="clear" w:color="auto" w:fill="FFFFFF"/>
          <w:lang w:bidi="ar"/>
        </w:rPr>
        <w:t>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r>
        <w:rPr>
          <w:rFonts w:hint="eastAsia" w:ascii="宋体" w:hAnsi="宋体" w:eastAsia="宋体" w:cs="宋体"/>
          <w:b/>
          <w:bCs/>
          <w:color w:val="auto"/>
          <w:kern w:val="0"/>
          <w:szCs w:val="21"/>
          <w:shd w:val="clear" w:color="auto" w:fill="FFFFFF"/>
          <w:lang w:eastAsia="zh-CN" w:bidi="ar"/>
        </w:rPr>
        <w:t>，</w:t>
      </w:r>
      <w:r>
        <w:rPr>
          <w:rFonts w:hint="eastAsia" w:ascii="宋体" w:hAnsi="宋体" w:eastAsia="宋体" w:cs="宋体"/>
          <w:b/>
          <w:bCs/>
          <w:color w:val="auto"/>
          <w:kern w:val="0"/>
          <w:szCs w:val="21"/>
          <w:shd w:val="clear" w:color="auto" w:fill="FFFFFF"/>
          <w:lang w:val="en-US" w:eastAsia="zh-CN" w:bidi="ar"/>
        </w:rPr>
        <w:t>并作为附件上传系统</w:t>
      </w:r>
      <w:r>
        <w:rPr>
          <w:rFonts w:hint="eastAsia" w:ascii="宋体" w:hAnsi="宋体" w:eastAsia="宋体" w:cs="宋体"/>
          <w:b/>
          <w:bCs/>
          <w:color w:val="auto"/>
          <w:kern w:val="0"/>
          <w:szCs w:val="21"/>
          <w:shd w:val="clear" w:color="auto" w:fill="FFFFFF"/>
          <w:lang w:bidi="ar"/>
        </w:rPr>
        <w:t>。</w:t>
      </w:r>
    </w:p>
    <w:p w14:paraId="3F909A92">
      <w:pPr>
        <w:keepLines w:val="0"/>
        <w:pageBreakBefore w:val="0"/>
        <w:kinsoku/>
        <w:wordWrap w:val="0"/>
        <w:overflowPunct/>
        <w:topLinePunct w:val="0"/>
        <w:bidi w:val="0"/>
        <w:spacing w:line="480" w:lineRule="auto"/>
        <w:ind w:firstLine="210" w:firstLineChars="100"/>
        <w:outlineLvl w:val="9"/>
        <w:rPr>
          <w:rFonts w:hint="eastAsia" w:ascii="宋体" w:hAnsi="宋体" w:eastAsia="宋体" w:cs="宋体"/>
          <w:color w:val="auto"/>
          <w:highlight w:val="none"/>
        </w:rPr>
      </w:pPr>
    </w:p>
    <w:p w14:paraId="293EFB92">
      <w:pPr>
        <w:keepLines w:val="0"/>
        <w:pageBreakBefore w:val="0"/>
        <w:kinsoku/>
        <w:wordWrap w:val="0"/>
        <w:overflowPunct/>
        <w:topLinePunct w:val="0"/>
        <w:bidi w:val="0"/>
        <w:spacing w:line="480" w:lineRule="auto"/>
        <w:ind w:firstLine="210" w:firstLineChars="100"/>
        <w:outlineLvl w:val="9"/>
        <w:rPr>
          <w:rFonts w:hint="eastAsia" w:ascii="宋体" w:hAnsi="宋体" w:eastAsia="宋体" w:cs="宋体"/>
          <w:color w:val="auto"/>
          <w:highlight w:val="none"/>
        </w:rPr>
        <w:sectPr>
          <w:pgSz w:w="11907" w:h="16840"/>
          <w:pgMar w:top="1179" w:right="822" w:bottom="1140" w:left="1123" w:header="0" w:footer="862" w:gutter="0"/>
          <w:pgBorders>
            <w:top w:val="none" w:sz="0" w:space="0"/>
            <w:left w:val="none" w:sz="0" w:space="0"/>
            <w:bottom w:val="none" w:sz="0" w:space="0"/>
            <w:right w:val="none" w:sz="0" w:space="0"/>
          </w:pgBorders>
          <w:pgNumType w:fmt="decimal"/>
          <w:cols w:space="720" w:num="1"/>
          <w:docGrid w:linePitch="312" w:charSpace="0"/>
        </w:sectPr>
      </w:pPr>
    </w:p>
    <w:bookmarkEnd w:id="1095"/>
    <w:bookmarkEnd w:id="1096"/>
    <w:p w14:paraId="33A0EC25">
      <w:pPr>
        <w:keepLines w:val="0"/>
        <w:pageBreakBefore w:val="0"/>
        <w:kinsoku/>
        <w:wordWrap w:val="0"/>
        <w:overflowPunct/>
        <w:topLinePunct w:val="0"/>
        <w:bidi w:val="0"/>
        <w:spacing w:before="220" w:line="235" w:lineRule="auto"/>
        <w:ind w:left="298" w:right="313"/>
        <w:jc w:val="center"/>
        <w:outlineLvl w:val="9"/>
        <w:rPr>
          <w:rFonts w:hint="eastAsia" w:ascii="宋体" w:hAnsi="宋体" w:eastAsia="宋体" w:cs="宋体"/>
          <w:b/>
          <w:color w:val="auto"/>
          <w:w w:val="95"/>
          <w:sz w:val="32"/>
          <w:highlight w:val="none"/>
        </w:rPr>
      </w:pPr>
      <w:bookmarkStart w:id="1097" w:name="_Toc1441_WPSOffice_Level1"/>
      <w:bookmarkStart w:id="1098" w:name="_Toc20573"/>
      <w:bookmarkStart w:id="1099" w:name="_Toc13243_WPSOffice_Level2"/>
      <w:r>
        <w:rPr>
          <w:rFonts w:hint="eastAsia" w:ascii="宋体" w:hAnsi="宋体" w:eastAsia="宋体" w:cs="宋体"/>
          <w:b/>
          <w:color w:val="auto"/>
          <w:w w:val="95"/>
          <w:sz w:val="32"/>
          <w:highlight w:val="none"/>
        </w:rPr>
        <w:t>已标价的工程量清单</w:t>
      </w:r>
      <w:bookmarkEnd w:id="1097"/>
      <w:bookmarkEnd w:id="1098"/>
      <w:bookmarkEnd w:id="1099"/>
    </w:p>
    <w:p w14:paraId="796E931E">
      <w:pPr>
        <w:keepLines w:val="0"/>
        <w:pageBreakBefore w:val="0"/>
        <w:tabs>
          <w:tab w:val="left" w:pos="6300"/>
        </w:tabs>
        <w:kinsoku/>
        <w:wordWrap w:val="0"/>
        <w:overflowPunct/>
        <w:topLinePunct w:val="0"/>
        <w:bidi w:val="0"/>
        <w:spacing w:before="0" w:line="377" w:lineRule="auto"/>
        <w:outlineLvl w:val="9"/>
        <w:rPr>
          <w:rFonts w:hint="eastAsia" w:ascii="宋体" w:hAnsi="宋体" w:eastAsia="宋体" w:cs="宋体"/>
          <w:color w:val="auto"/>
          <w:sz w:val="24"/>
          <w:szCs w:val="24"/>
          <w:highlight w:val="none"/>
        </w:rPr>
      </w:pPr>
    </w:p>
    <w:p w14:paraId="7B56B84A">
      <w:pPr>
        <w:keepNext w:val="0"/>
        <w:keepLines w:val="0"/>
        <w:pageBreakBefore w:val="0"/>
        <w:widowControl/>
        <w:suppressLineNumbers w:val="0"/>
        <w:kinsoku/>
        <w:wordWrap w:val="0"/>
        <w:overflowPunct/>
        <w:topLinePunct w:val="0"/>
        <w:bidi w:val="0"/>
        <w:jc w:val="center"/>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8"/>
          <w:szCs w:val="28"/>
          <w:highlight w:val="none"/>
          <w:lang w:val="en-US" w:eastAsia="zh-CN" w:bidi="ar"/>
        </w:rPr>
        <w:t>（工程量清单报价有关资料由磋商人自行编制）</w:t>
      </w:r>
    </w:p>
    <w:p w14:paraId="15928250">
      <w:pPr>
        <w:keepNext w:val="0"/>
        <w:keepLines w:val="0"/>
        <w:pageBreakBefore w:val="0"/>
        <w:widowControl/>
        <w:suppressLineNumbers w:val="0"/>
        <w:kinsoku/>
        <w:wordWrap w:val="0"/>
        <w:overflowPunct/>
        <w:topLinePunct w:val="0"/>
        <w:bidi w:val="0"/>
        <w:jc w:val="center"/>
        <w:outlineLvl w:val="9"/>
        <w:rPr>
          <w:rFonts w:hint="eastAsia" w:ascii="宋体" w:hAnsi="宋体" w:eastAsia="宋体" w:cs="宋体"/>
          <w:b w:val="0"/>
          <w:bCs w:val="0"/>
          <w:color w:val="auto"/>
          <w:highlight w:val="none"/>
        </w:rPr>
      </w:pPr>
    </w:p>
    <w:p w14:paraId="0EF4489F">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07771BE8">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636AF2F5">
      <w:pPr>
        <w:pStyle w:val="7"/>
        <w:keepLines w:val="0"/>
        <w:pageBreakBefore w:val="0"/>
        <w:kinsoku/>
        <w:wordWrap w:val="0"/>
        <w:overflowPunct/>
        <w:topLinePunct w:val="0"/>
        <w:bidi w:val="0"/>
        <w:jc w:val="both"/>
        <w:outlineLvl w:val="9"/>
        <w:rPr>
          <w:rFonts w:hint="eastAsia" w:ascii="宋体" w:hAnsi="宋体" w:eastAsia="宋体" w:cs="宋体"/>
          <w:color w:val="auto"/>
          <w:sz w:val="32"/>
          <w:highlight w:val="none"/>
        </w:rPr>
      </w:pPr>
    </w:p>
    <w:p w14:paraId="34B1DFF3">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74C7D5AE">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38AA4BF8">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259B385A">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148ABDD2">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28EF0C1F">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6B00161C">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6E494EEE">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3D0928B4">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592E181E">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38A38DD8">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531D4041">
      <w:pPr>
        <w:pStyle w:val="7"/>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21C7D173">
      <w:pPr>
        <w:keepLines w:val="0"/>
        <w:pageBreakBefore w:val="0"/>
        <w:kinsoku/>
        <w:wordWrap w:val="0"/>
        <w:overflowPunct/>
        <w:topLinePunct w:val="0"/>
        <w:bidi w:val="0"/>
        <w:outlineLvl w:val="9"/>
        <w:rPr>
          <w:rFonts w:hint="eastAsia" w:ascii="宋体" w:hAnsi="宋体" w:eastAsia="宋体" w:cs="宋体"/>
          <w:color w:val="auto"/>
          <w:sz w:val="32"/>
          <w:highlight w:val="none"/>
        </w:rPr>
      </w:pPr>
    </w:p>
    <w:p w14:paraId="61AF50C5">
      <w:pPr>
        <w:keepLines w:val="0"/>
        <w:pageBreakBefore w:val="0"/>
        <w:kinsoku/>
        <w:wordWrap w:val="0"/>
        <w:overflowPunct/>
        <w:topLinePunct w:val="0"/>
        <w:bidi w:val="0"/>
        <w:jc w:val="center"/>
        <w:outlineLvl w:val="0"/>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44"/>
          <w:szCs w:val="44"/>
          <w:highlight w:val="none"/>
          <w:lang w:val="en-US" w:eastAsia="zh-CN"/>
        </w:rPr>
        <w:br w:type="page"/>
      </w:r>
      <w:bookmarkStart w:id="1100" w:name="_Toc29719"/>
      <w:r>
        <w:rPr>
          <w:rFonts w:hint="eastAsia" w:ascii="宋体" w:hAnsi="宋体" w:eastAsia="宋体" w:cs="宋体"/>
          <w:b/>
          <w:bCs/>
          <w:color w:val="auto"/>
          <w:sz w:val="30"/>
          <w:szCs w:val="30"/>
          <w:highlight w:val="none"/>
          <w:lang w:val="en-US" w:eastAsia="zh-CN"/>
        </w:rPr>
        <w:t xml:space="preserve">第七章 </w:t>
      </w:r>
      <w:bookmarkEnd w:id="1100"/>
      <w:r>
        <w:rPr>
          <w:rFonts w:hint="eastAsia" w:ascii="宋体" w:hAnsi="宋体" w:eastAsia="宋体" w:cs="宋体"/>
          <w:b/>
          <w:bCs/>
          <w:color w:val="auto"/>
          <w:sz w:val="30"/>
          <w:szCs w:val="30"/>
          <w:highlight w:val="none"/>
          <w:lang w:val="en-US" w:eastAsia="zh-CN"/>
        </w:rPr>
        <w:t>评标标准</w:t>
      </w:r>
    </w:p>
    <w:p w14:paraId="6BE35127">
      <w:pPr>
        <w:keepLines w:val="0"/>
        <w:pageBreakBefore w:val="0"/>
        <w:kinsoku/>
        <w:wordWrap w:val="0"/>
        <w:overflowPunct/>
        <w:topLinePunct w:val="0"/>
        <w:bidi w:val="0"/>
        <w:spacing w:line="480" w:lineRule="auto"/>
        <w:jc w:val="lef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一、评审原则：</w:t>
      </w:r>
    </w:p>
    <w:p w14:paraId="162FDA0D">
      <w:pPr>
        <w:keepLines w:val="0"/>
        <w:pageBreakBefore w:val="0"/>
        <w:kinsoku/>
        <w:wordWrap w:val="0"/>
        <w:overflowPunct/>
        <w:topLinePunct w:val="0"/>
        <w:bidi w:val="0"/>
        <w:spacing w:line="48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磋商小组构成：本采购项目的磋商小组分别由依法组成的评审专家、采购人代表等三人组成，其中专家人数不少于成员总数的三分之二。</w:t>
      </w:r>
    </w:p>
    <w:p w14:paraId="247DBD96">
      <w:pPr>
        <w:keepLines w:val="0"/>
        <w:pageBreakBefore w:val="0"/>
        <w:kinsoku/>
        <w:wordWrap w:val="0"/>
        <w:overflowPunct/>
        <w:topLinePunct w:val="0"/>
        <w:bidi w:val="0"/>
        <w:spacing w:line="48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（二）评审依据：磋商小组将以竞争性采购磋商文件和磋商响应文件为评定依据进行评审，对供应商的报价、项目管理机构、施工组织设计等内容按百分制打分。</w:t>
      </w:r>
    </w:p>
    <w:p w14:paraId="79AB3BC2">
      <w:pPr>
        <w:keepLines w:val="0"/>
        <w:pageBreakBefore w:val="0"/>
        <w:kinsoku/>
        <w:wordWrap w:val="0"/>
        <w:overflowPunct/>
        <w:topLinePunct w:val="0"/>
        <w:bidi w:val="0"/>
        <w:spacing w:line="48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（三）按照《政府采购促进中小企业发展管理办法》（财库[2020]46号）的规定，专门面向中小企业采购的项目或者采购包，不再执行价格评审优惠的扶持政策。 </w:t>
      </w:r>
    </w:p>
    <w:p w14:paraId="2061825D">
      <w:pPr>
        <w:keepLines w:val="0"/>
        <w:pageBreakBefore w:val="0"/>
        <w:kinsoku/>
        <w:wordWrap w:val="0"/>
        <w:overflowPunct/>
        <w:topLinePunct w:val="0"/>
        <w:bidi w:val="0"/>
        <w:spacing w:line="48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方式：以封闭方式进行。</w:t>
      </w:r>
    </w:p>
    <w:p w14:paraId="563BF1CA">
      <w:pPr>
        <w:keepLines w:val="0"/>
        <w:pageBreakBefore w:val="0"/>
        <w:kinsoku/>
        <w:wordWrap w:val="0"/>
        <w:overflowPunct/>
        <w:topLinePunct w:val="0"/>
        <w:bidi w:val="0"/>
        <w:spacing w:line="48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二、评定方法：</w:t>
      </w:r>
    </w:p>
    <w:p w14:paraId="4987E04B">
      <w:pPr>
        <w:keepLines w:val="0"/>
        <w:pageBreakBefore w:val="0"/>
        <w:kinsoku/>
        <w:wordWrap w:val="0"/>
        <w:overflowPunct/>
        <w:topLinePunct w:val="0"/>
        <w:bidi w:val="0"/>
        <w:spacing w:line="480" w:lineRule="auto"/>
        <w:ind w:left="0" w:lef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（一）对进入详评的，采用百分制综合评分法。</w:t>
      </w:r>
    </w:p>
    <w:p w14:paraId="0F803595">
      <w:pPr>
        <w:keepLines w:val="0"/>
        <w:pageBreakBefore w:val="0"/>
        <w:kinsoku/>
        <w:wordWrap w:val="0"/>
        <w:overflowPunct/>
        <w:topLinePunct w:val="0"/>
        <w:bidi w:val="0"/>
        <w:spacing w:line="480" w:lineRule="auto"/>
        <w:ind w:left="0" w:lef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（二）计分办法（按四舍五入取至百分位）。</w:t>
      </w:r>
    </w:p>
    <w:p w14:paraId="673EB23C">
      <w:pPr>
        <w:keepNext w:val="0"/>
        <w:keepLines w:val="0"/>
        <w:pageBreakBefore w:val="0"/>
        <w:widowControl w:val="0"/>
        <w:kinsoku/>
        <w:wordWrap w:val="0"/>
        <w:overflowPunct/>
        <w:topLinePunct w:val="0"/>
        <w:autoSpaceDE/>
        <w:autoSpaceDN/>
        <w:bidi w:val="0"/>
        <w:adjustRightInd/>
        <w:snapToGrid w:val="0"/>
        <w:spacing w:line="40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1、价格分……………………………………………………………………………… </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p w14:paraId="5FBF9A7A">
      <w:pPr>
        <w:keepNext w:val="0"/>
        <w:keepLines w:val="0"/>
        <w:pageBreakBefore w:val="0"/>
        <w:widowControl w:val="0"/>
        <w:kinsoku/>
        <w:wordWrap w:val="0"/>
        <w:overflowPunct/>
        <w:topLinePunct w:val="0"/>
        <w:autoSpaceDE/>
        <w:autoSpaceDN/>
        <w:bidi w:val="0"/>
        <w:adjustRightInd/>
        <w:snapToGrid w:val="0"/>
        <w:spacing w:line="400" w:lineRule="exact"/>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）以进入详评的且最后报价最低的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的价格为磋商基准价。</w:t>
      </w:r>
    </w:p>
    <w:p w14:paraId="4C7AE81E">
      <w:pPr>
        <w:keepNext w:val="0"/>
        <w:keepLines w:val="0"/>
        <w:pageBreakBefore w:val="0"/>
        <w:widowControl w:val="0"/>
        <w:kinsoku/>
        <w:wordWrap w:val="0"/>
        <w:overflowPunct/>
        <w:topLinePunct w:val="0"/>
        <w:autoSpaceDE/>
        <w:autoSpaceDN/>
        <w:bidi w:val="0"/>
        <w:adjustRightInd/>
        <w:snapToGrid w:val="0"/>
        <w:spacing w:line="400" w:lineRule="exact"/>
        <w:ind w:left="0" w:leftChars="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价格分计算公式：</w:t>
      </w:r>
    </w:p>
    <w:p w14:paraId="49C0921C">
      <w:pPr>
        <w:keepNext w:val="0"/>
        <w:keepLines w:val="0"/>
        <w:pageBreakBefore w:val="0"/>
        <w:widowControl w:val="0"/>
        <w:kinsoku/>
        <w:wordWrap w:val="0"/>
        <w:overflowPunct/>
        <w:topLinePunct w:val="0"/>
        <w:autoSpaceDE/>
        <w:autoSpaceDN/>
        <w:bidi w:val="0"/>
        <w:adjustRightInd/>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磋商基准价/</w:t>
      </w:r>
      <w:r>
        <w:rPr>
          <w:rFonts w:hint="eastAsia" w:ascii="宋体" w:hAnsi="宋体" w:eastAsia="宋体" w:cs="宋体"/>
          <w:color w:val="auto"/>
          <w:sz w:val="21"/>
          <w:szCs w:val="21"/>
          <w:highlight w:val="none"/>
        </w:rPr>
        <w:t>某</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磋商后的</w:t>
      </w:r>
      <w:r>
        <w:rPr>
          <w:rFonts w:hint="eastAsia" w:ascii="宋体" w:hAnsi="宋体" w:eastAsia="宋体" w:cs="宋体"/>
          <w:color w:val="auto"/>
          <w:sz w:val="21"/>
          <w:szCs w:val="21"/>
          <w:highlight w:val="none"/>
          <w:lang w:eastAsia="zh-CN"/>
        </w:rPr>
        <w:t>最后</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5A7EABE8">
      <w:pPr>
        <w:keepNext w:val="0"/>
        <w:keepLines w:val="0"/>
        <w:pageBreakBefore w:val="0"/>
        <w:widowControl w:val="0"/>
        <w:kinsoku/>
        <w:wordWrap w:val="0"/>
        <w:overflowPunct/>
        <w:topLinePunct w:val="0"/>
        <w:autoSpaceDE/>
        <w:autoSpaceDN/>
        <w:bidi w:val="0"/>
        <w:adjustRightInd/>
        <w:snapToGrid/>
        <w:spacing w:line="38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2、技术分………………………………………………………………………………</w:t>
      </w:r>
      <w:r>
        <w:rPr>
          <w:rFonts w:hint="eastAsia" w:ascii="宋体" w:hAnsi="宋体" w:eastAsia="宋体" w:cs="宋体"/>
          <w:b/>
          <w:bCs/>
          <w:color w:val="auto"/>
          <w:sz w:val="21"/>
          <w:szCs w:val="21"/>
          <w:highlight w:val="none"/>
          <w:lang w:val="en-US" w:eastAsia="zh-CN"/>
        </w:rPr>
        <w:t>60</w:t>
      </w:r>
      <w:r>
        <w:rPr>
          <w:rFonts w:hint="eastAsia" w:ascii="宋体" w:hAnsi="宋体" w:eastAsia="宋体" w:cs="宋体"/>
          <w:b/>
          <w:bCs/>
          <w:color w:val="auto"/>
          <w:sz w:val="21"/>
          <w:szCs w:val="21"/>
          <w:highlight w:val="none"/>
        </w:rPr>
        <w:t>分</w:t>
      </w:r>
    </w:p>
    <w:p w14:paraId="3C9FDEEA">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主要施工方法（满分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470818CE">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一档（2分）：各主要分部施工方法针对性差，施工技术方案差，工艺落后、方法不合理，不能指导具体施工和确保安全。</w:t>
      </w:r>
    </w:p>
    <w:p w14:paraId="61CC33C2">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二档（3分）：各主要分部施工方法基本符合项目实际，施工技术方案基本齐全，方法基本合理、基本可行，基本能指导具体施工并确保安全。</w:t>
      </w:r>
    </w:p>
    <w:p w14:paraId="28A79441">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三档（4分）：各主要分部施工方法符合项目实际，施工技术方案齐全，工艺成熟、方法合理、可行，能指导具体施工并确保安全。</w:t>
      </w:r>
    </w:p>
    <w:p w14:paraId="61FAA39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四档（5分）：各主要分部施工方法针对性强，施工技术方案详尽周密，工艺先进、方法科学、可行，能很好的指导具体施工合确保安全。</w:t>
      </w:r>
    </w:p>
    <w:p w14:paraId="233BA0C2">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拟投入的主要物资计划（满分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3E23B550">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一档（1.5分）：投入的施工材料的组织计划差，投入计划与进度计划不呼应，不能满足施工需要。</w:t>
      </w:r>
    </w:p>
    <w:p w14:paraId="043DD9CC">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二档（3分）：投入的施工材料有详细的组织计划，投入计划与进度计划呼应，基本满足施工需要，调配投入计划基本合理。</w:t>
      </w:r>
    </w:p>
    <w:p w14:paraId="3E098C70">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三档（4.5分）：投入的施工材料有详细的组织计划，投入计划与进度计划呼应，满足施工需要，调配投入计划基本合理、准确。 </w:t>
      </w:r>
    </w:p>
    <w:p w14:paraId="3D76B231">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四档（6分）：投入的施工材料有详细的组织计划且计划周密，投入计划与进度计划呼应，完全满足施工需要，调配投入计划合理、准确、完整。 </w:t>
      </w:r>
    </w:p>
    <w:p w14:paraId="2176F873">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拟投入的主要施工机械、设备计划（满分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26741152">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一档（1.5分）：投入的施工机械、设备、机具组织计划差，投入计划与进度计划不呼应，不能满足施工需要。</w:t>
      </w:r>
    </w:p>
    <w:p w14:paraId="2FAEC0B9">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二档（3分）：投入的施工机械、设备、机具有组织计划，设备数量、选型配置、进场投入计划与进度计划呼应，基本满足施工需要。</w:t>
      </w:r>
    </w:p>
    <w:p w14:paraId="588A5150">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三档（4.5分）：投入的施工机械、设备、机具有详细的组织计划，设备数量、选型配置、进场投入计划与进度计划呼应，满足施工需要。 </w:t>
      </w:r>
    </w:p>
    <w:p w14:paraId="1BC65DCC">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四档（6分）：投入的施工机械、设备、机具有详细的组织计划且计划周密，设备数量、选型配置、进场时间安排合理，完全满足施工需要。 </w:t>
      </w:r>
    </w:p>
    <w:p w14:paraId="00AF9040">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劳动力安排计划（满分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64EA2DDC">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w:t>
      </w:r>
      <w:r>
        <w:rPr>
          <w:rFonts w:hint="eastAsia" w:ascii="宋体" w:hAnsi="宋体" w:eastAsia="宋体" w:cs="宋体"/>
          <w:b w:val="0"/>
          <w:bCs w:val="0"/>
          <w:color w:val="auto"/>
          <w:sz w:val="21"/>
          <w:szCs w:val="21"/>
          <w:highlight w:val="none"/>
        </w:rPr>
        <w:t>各主要施工工序劳动力安排计划不全，无各工种劳动力安排计划或计划不全，劳动力投入不合理，不能满足施工需要</w:t>
      </w:r>
      <w:r>
        <w:rPr>
          <w:rFonts w:hint="eastAsia" w:ascii="宋体" w:hAnsi="宋体" w:eastAsia="宋体" w:cs="宋体"/>
          <w:b w:val="0"/>
          <w:bCs w:val="0"/>
          <w:color w:val="auto"/>
          <w:sz w:val="21"/>
          <w:szCs w:val="21"/>
          <w:highlight w:val="none"/>
          <w:lang w:val="en-US" w:eastAsia="zh-CN"/>
        </w:rPr>
        <w:t>。</w:t>
      </w:r>
    </w:p>
    <w:p w14:paraId="3A902B8F">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w:t>
      </w:r>
      <w:r>
        <w:rPr>
          <w:rFonts w:hint="eastAsia" w:ascii="宋体" w:hAnsi="宋体" w:eastAsia="宋体" w:cs="宋体"/>
          <w:b w:val="0"/>
          <w:bCs w:val="0"/>
          <w:color w:val="auto"/>
          <w:sz w:val="21"/>
          <w:szCs w:val="21"/>
          <w:highlight w:val="none"/>
        </w:rPr>
        <w:t>各主要施工工序应有劳动力安排计划，有各工种劳动力安排计划，劳动力投入基本合理，基本满足施工需要</w:t>
      </w:r>
      <w:r>
        <w:rPr>
          <w:rFonts w:hint="eastAsia" w:ascii="宋体" w:hAnsi="宋体" w:eastAsia="宋体" w:cs="宋体"/>
          <w:b w:val="0"/>
          <w:bCs w:val="0"/>
          <w:color w:val="auto"/>
          <w:sz w:val="21"/>
          <w:szCs w:val="21"/>
          <w:highlight w:val="none"/>
          <w:lang w:val="en-US" w:eastAsia="zh-CN"/>
        </w:rPr>
        <w:t>。</w:t>
      </w:r>
    </w:p>
    <w:p w14:paraId="7A51A00D">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三档（4.5分）：</w:t>
      </w:r>
      <w:r>
        <w:rPr>
          <w:rFonts w:hint="eastAsia" w:ascii="宋体" w:hAnsi="宋体" w:eastAsia="宋体" w:cs="宋体"/>
          <w:b w:val="0"/>
          <w:bCs w:val="0"/>
          <w:color w:val="auto"/>
          <w:sz w:val="21"/>
          <w:szCs w:val="21"/>
          <w:highlight w:val="none"/>
        </w:rPr>
        <w:t>各主要施工工序有详细的劳动力安排计划，有各工种劳动力安排计划，劳动力投入合理，</w:t>
      </w:r>
      <w:r>
        <w:rPr>
          <w:rFonts w:hint="eastAsia" w:ascii="宋体" w:hAnsi="宋体" w:eastAsia="宋体" w:cs="宋体"/>
          <w:b w:val="0"/>
          <w:bCs w:val="0"/>
          <w:color w:val="auto"/>
          <w:sz w:val="21"/>
          <w:szCs w:val="21"/>
          <w:highlight w:val="none"/>
          <w:lang w:val="en-US" w:eastAsia="zh-CN"/>
        </w:rPr>
        <w:t>较好</w:t>
      </w:r>
      <w:r>
        <w:rPr>
          <w:rFonts w:hint="eastAsia" w:ascii="宋体" w:hAnsi="宋体" w:eastAsia="宋体" w:cs="宋体"/>
          <w:b w:val="0"/>
          <w:bCs w:val="0"/>
          <w:color w:val="auto"/>
          <w:sz w:val="21"/>
          <w:szCs w:val="21"/>
          <w:highlight w:val="none"/>
        </w:rPr>
        <w:t>满足施工需要</w:t>
      </w:r>
      <w:r>
        <w:rPr>
          <w:rFonts w:hint="eastAsia" w:ascii="宋体" w:hAnsi="宋体" w:eastAsia="宋体" w:cs="宋体"/>
          <w:b w:val="0"/>
          <w:bCs w:val="0"/>
          <w:color w:val="auto"/>
          <w:sz w:val="21"/>
          <w:szCs w:val="21"/>
          <w:highlight w:val="none"/>
          <w:lang w:val="en-US" w:eastAsia="zh-CN"/>
        </w:rPr>
        <w:t>。</w:t>
      </w:r>
    </w:p>
    <w:p w14:paraId="1CF87B7F">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四档（6分）：</w:t>
      </w:r>
      <w:r>
        <w:rPr>
          <w:rFonts w:hint="eastAsia" w:ascii="宋体" w:hAnsi="宋体" w:eastAsia="宋体" w:cs="宋体"/>
          <w:b w:val="0"/>
          <w:bCs w:val="0"/>
          <w:color w:val="auto"/>
          <w:sz w:val="21"/>
          <w:szCs w:val="21"/>
          <w:highlight w:val="none"/>
        </w:rPr>
        <w:t>各主要施工工序有详细周密的劳动力安排计划，各工种劳动力安排计划齐全，劳动力投入与进度计划呼应合理，</w:t>
      </w:r>
      <w:r>
        <w:rPr>
          <w:rFonts w:hint="eastAsia" w:ascii="宋体" w:hAnsi="宋体" w:eastAsia="宋体" w:cs="宋体"/>
          <w:b w:val="0"/>
          <w:bCs w:val="0"/>
          <w:color w:val="auto"/>
          <w:sz w:val="21"/>
          <w:szCs w:val="21"/>
          <w:highlight w:val="none"/>
          <w:lang w:val="en-US" w:eastAsia="zh-CN"/>
        </w:rPr>
        <w:t>完全</w:t>
      </w:r>
      <w:r>
        <w:rPr>
          <w:rFonts w:hint="eastAsia" w:ascii="宋体" w:hAnsi="宋体" w:eastAsia="宋体" w:cs="宋体"/>
          <w:b w:val="0"/>
          <w:bCs w:val="0"/>
          <w:color w:val="auto"/>
          <w:sz w:val="21"/>
          <w:szCs w:val="21"/>
          <w:highlight w:val="none"/>
        </w:rPr>
        <w:t>满足施工需要</w:t>
      </w:r>
      <w:r>
        <w:rPr>
          <w:rFonts w:hint="eastAsia" w:ascii="宋体" w:hAnsi="宋体" w:eastAsia="宋体" w:cs="宋体"/>
          <w:b w:val="0"/>
          <w:bCs w:val="0"/>
          <w:color w:val="auto"/>
          <w:sz w:val="21"/>
          <w:szCs w:val="21"/>
          <w:highlight w:val="none"/>
          <w:lang w:val="en-US" w:eastAsia="zh-CN"/>
        </w:rPr>
        <w:t>。</w:t>
      </w:r>
    </w:p>
    <w:p w14:paraId="626FEE01">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确保工程质量的技术组织措施（满分</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p>
    <w:p w14:paraId="17FD05EE">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一档（1分）：质量技术管理班子人员配备不合理，制度不健全。质量技术保证措施和手段不可行，没有质量违约责任承诺。</w:t>
      </w:r>
    </w:p>
    <w:p w14:paraId="11598C7A">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二档（3分）：质量技术管理班子人员配备基本合理，制度基本健全。主要工序有质量技术保证措施和手段，能有效保证技术质量，满足招标文件的质量要求。</w:t>
      </w:r>
    </w:p>
    <w:p w14:paraId="52895E12">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三档（5 分）：有专门的质量技术管理班子和制度，且人员配备合理，制度健全。主要工序有质量技术保证措施和手段，自控体系完整，能有效保证技术质量，达到承诺的质量标准。</w:t>
      </w:r>
    </w:p>
    <w:p w14:paraId="3CBBF1D1">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四档（7 分）：有专门的质量技术管理班子和制度，且人员配备合理，制度健全。主要工序有质量技术保证措施和手段，且先进、可行、具体，高于招标文件的质量要求及施工验收规范要求，达到承诺的质量标准。</w:t>
      </w:r>
    </w:p>
    <w:p w14:paraId="337CE9CE">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确保安全生产的技术组织措施（满分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7FF73F70">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一档（1.5分）：安全生产管理人员配备不合理，安全管理制度不健全，各道工序安全技术措施基本符合实际，不能满足有关安全技术标准要求。现场防火、应急救援、社会治安安全措施不合理。</w:t>
      </w:r>
    </w:p>
    <w:p w14:paraId="034C0BED">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二档（3分）：安全生产管理人员配备基本合理，安全管理制度基本健全，各道工序安全技术措施基本符合实际，基本满足有关安全技术标准要求。现场防火、应急救援、社会治安安全措施基本合理。</w:t>
      </w:r>
    </w:p>
    <w:p w14:paraId="76785F75">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三档（4.5分）：安全生产管理人员配备合理；有健全的安全管理制度，各道工序安全技术措施符合实际且满足有关安全技术标准要求。现场防火、应急救援、社会治安安全措施合理。</w:t>
      </w:r>
    </w:p>
    <w:p w14:paraId="1A393326">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四档（6分）：安全生产管理人员配备合理；有健全的安全管理制度，各道工序安全技术措施针对性强，符合实际且高于国家有关安全技术标准要求。现场防火、应急救援、社会治安安全措施得力。</w:t>
      </w:r>
    </w:p>
    <w:p w14:paraId="75C60B43">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确保工期的技术组织措施 （满分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48C584FA">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一档（1.5分）：有保证工期的具体措施。各项计划图表编制不完善，安排不合理，不能满足本项目施工实际要求。</w:t>
      </w:r>
    </w:p>
    <w:p w14:paraId="660574FB">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二档（3分）：有保证工期的具体措施，措施基本得当。各项计划图表编制基本齐全，安排基本合理，基本符合本项目施工实际要求。</w:t>
      </w:r>
    </w:p>
    <w:p w14:paraId="4AFDFAA1">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三档（4.5分）：有保证工期的具体措施且措施得当。各项计划图表编制完善，安排较合理，符合本项目施工实际要求。</w:t>
      </w:r>
    </w:p>
    <w:p w14:paraId="7E5DAE34">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四档（6分）：有保证工期的具体措施且措施得力。各项计划图表编制详尽周密，安排科学合理，符合本项目施工实际要求。</w:t>
      </w:r>
    </w:p>
    <w:p w14:paraId="47EF784D">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确保文明施工的技术组织措施（满分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364BD8E4">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一档（1.5分）：现场文明施工、环境保护措施和内容与《建筑施工安全生产检查标准》、《广西壮族自治区建筑工程文明施工导则》的要求偏差大，无现场文明施工目标的承诺。</w:t>
      </w:r>
    </w:p>
    <w:p w14:paraId="142372B3">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现场文明施工、环境保护措施和内容基本达到《建筑施工安全生产检查标准》、《广西壮族自治区建筑工程文明施工导则》；有具体实现现场文明施工目标的承诺，而且各项措施基本全面、具体、有效的。</w:t>
      </w:r>
    </w:p>
    <w:p w14:paraId="15C8910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三档（4.5分）：现场文明施工、环境保护措施和内容达到《建筑施工安全生产检查标准》、《广西壮族自治区建筑工程文明施工导则》；有具体实现现场文明施工目标的承诺，而且各项措施周全、具体、有效的。</w:t>
      </w:r>
    </w:p>
    <w:p w14:paraId="08F3809F">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6分）：现场文明施工、环境保护措施和内容达到且高于《建筑施工安全生产检查标准》、《广西壮族自治区建筑工程文明施工导则》要求；有具体实现现场文明施工目标的承诺，而且各项措施科学、具体、得力的。</w:t>
      </w:r>
    </w:p>
    <w:p w14:paraId="30A9AD41">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工程施工的重点和难点及保证措施（满分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2A077DC6">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一档（1.5分）：对项目关键技术有表述，对重点、难点有建议，解决方案不可行。</w:t>
      </w:r>
    </w:p>
    <w:p w14:paraId="717A0164">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二档（3分）：对项目关键技术有一定了解，对重点、难点有建议，解决方案基本可行。</w:t>
      </w:r>
    </w:p>
    <w:p w14:paraId="4AD93143">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三档（4.5分）：对项目关键技术、工艺有深入的表述，对重点、难点有合理的建议，解决方案经济、安全、基本可行。</w:t>
      </w:r>
    </w:p>
    <w:p w14:paraId="2D790D3E">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四档（6分）：对项目关键技术、工艺有深入的表述。对重点、难点有先进合理的施工措施并有可行的安全措施，解决方案完整、经济、安全、切实可行，措施得力。</w:t>
      </w:r>
    </w:p>
    <w:p w14:paraId="6C971796">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施工总平面布置（满分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1F03F18F">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工总平面布置图布置</w:t>
      </w:r>
      <w:r>
        <w:rPr>
          <w:rFonts w:hint="eastAsia" w:ascii="宋体" w:hAnsi="宋体" w:eastAsia="宋体" w:cs="宋体"/>
          <w:b w:val="0"/>
          <w:bCs w:val="0"/>
          <w:color w:val="auto"/>
          <w:sz w:val="21"/>
          <w:szCs w:val="21"/>
          <w:highlight w:val="none"/>
          <w:lang w:val="en-US" w:eastAsia="zh-CN"/>
        </w:rPr>
        <w:t>简略</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不能满足施工需要，</w:t>
      </w:r>
      <w:r>
        <w:rPr>
          <w:rFonts w:hint="eastAsia" w:ascii="宋体" w:hAnsi="宋体" w:eastAsia="宋体" w:cs="宋体"/>
          <w:b w:val="0"/>
          <w:bCs w:val="0"/>
          <w:color w:val="auto"/>
          <w:sz w:val="21"/>
          <w:szCs w:val="21"/>
          <w:highlight w:val="none"/>
        </w:rPr>
        <w:t>不符合安全、文明生产要求。</w:t>
      </w:r>
    </w:p>
    <w:p w14:paraId="4EA288E6">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施工总平面布置图布置</w:t>
      </w:r>
      <w:r>
        <w:rPr>
          <w:rFonts w:hint="eastAsia" w:ascii="宋体" w:hAnsi="宋体" w:eastAsia="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rPr>
        <w:t>合理，</w:t>
      </w:r>
      <w:r>
        <w:rPr>
          <w:rFonts w:hint="eastAsia" w:ascii="宋体" w:hAnsi="宋体" w:eastAsia="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rPr>
        <w:t>满足施工需要，基本符合安全、文明生产要求。</w:t>
      </w:r>
    </w:p>
    <w:p w14:paraId="16406E9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施工总平面布置图布置</w:t>
      </w:r>
      <w:r>
        <w:rPr>
          <w:rFonts w:hint="eastAsia" w:ascii="宋体" w:hAnsi="宋体" w:eastAsia="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rPr>
        <w:t>合理，</w:t>
      </w:r>
      <w:r>
        <w:rPr>
          <w:rFonts w:hint="eastAsia" w:ascii="宋体" w:hAnsi="宋体" w:eastAsia="宋体" w:cs="宋体"/>
          <w:b w:val="0"/>
          <w:bCs w:val="0"/>
          <w:color w:val="auto"/>
          <w:sz w:val="21"/>
          <w:szCs w:val="21"/>
          <w:highlight w:val="none"/>
          <w:lang w:val="en-US" w:eastAsia="zh-CN"/>
        </w:rPr>
        <w:t>较好</w:t>
      </w:r>
      <w:r>
        <w:rPr>
          <w:rFonts w:hint="eastAsia" w:ascii="宋体" w:hAnsi="宋体" w:eastAsia="宋体" w:cs="宋体"/>
          <w:b w:val="0"/>
          <w:bCs w:val="0"/>
          <w:color w:val="auto"/>
          <w:sz w:val="21"/>
          <w:szCs w:val="21"/>
          <w:highlight w:val="none"/>
        </w:rPr>
        <w:t>满足施工需要，</w:t>
      </w:r>
      <w:r>
        <w:rPr>
          <w:rFonts w:hint="eastAsia" w:ascii="宋体" w:hAnsi="宋体" w:eastAsia="宋体" w:cs="宋体"/>
          <w:b w:val="0"/>
          <w:bCs w:val="0"/>
          <w:color w:val="auto"/>
          <w:sz w:val="21"/>
          <w:szCs w:val="21"/>
          <w:highlight w:val="none"/>
          <w:lang w:val="en-US" w:eastAsia="zh-CN"/>
        </w:rPr>
        <w:t>比较</w:t>
      </w:r>
      <w:r>
        <w:rPr>
          <w:rFonts w:hint="eastAsia" w:ascii="宋体" w:hAnsi="宋体" w:eastAsia="宋体" w:cs="宋体"/>
          <w:b w:val="0"/>
          <w:bCs w:val="0"/>
          <w:color w:val="auto"/>
          <w:sz w:val="21"/>
          <w:szCs w:val="21"/>
          <w:highlight w:val="none"/>
        </w:rPr>
        <w:t>符合安全、文明生产要求。</w:t>
      </w:r>
    </w:p>
    <w:p w14:paraId="4BB9599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（6分）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施工总平面布置图布置</w:t>
      </w:r>
      <w:r>
        <w:rPr>
          <w:rFonts w:hint="eastAsia" w:ascii="宋体" w:hAnsi="宋体" w:eastAsia="宋体" w:cs="宋体"/>
          <w:b w:val="0"/>
          <w:bCs w:val="0"/>
          <w:color w:val="auto"/>
          <w:sz w:val="21"/>
          <w:szCs w:val="21"/>
          <w:highlight w:val="none"/>
          <w:lang w:val="en-US" w:eastAsia="zh-CN"/>
        </w:rPr>
        <w:t>有针对性、</w:t>
      </w:r>
      <w:r>
        <w:rPr>
          <w:rFonts w:hint="eastAsia" w:ascii="宋体" w:hAnsi="宋体" w:eastAsia="宋体" w:cs="宋体"/>
          <w:b w:val="0"/>
          <w:bCs w:val="0"/>
          <w:color w:val="auto"/>
          <w:sz w:val="21"/>
          <w:szCs w:val="21"/>
          <w:highlight w:val="none"/>
        </w:rPr>
        <w:t>合理，</w:t>
      </w:r>
      <w:r>
        <w:rPr>
          <w:rFonts w:hint="eastAsia" w:ascii="宋体" w:hAnsi="宋体" w:eastAsia="宋体" w:cs="宋体"/>
          <w:b w:val="0"/>
          <w:bCs w:val="0"/>
          <w:color w:val="auto"/>
          <w:sz w:val="21"/>
          <w:szCs w:val="21"/>
          <w:highlight w:val="none"/>
          <w:lang w:val="en-US" w:eastAsia="zh-CN"/>
        </w:rPr>
        <w:t>完全</w:t>
      </w:r>
      <w:r>
        <w:rPr>
          <w:rFonts w:hint="eastAsia" w:ascii="宋体" w:hAnsi="宋体" w:eastAsia="宋体" w:cs="宋体"/>
          <w:b w:val="0"/>
          <w:bCs w:val="0"/>
          <w:color w:val="auto"/>
          <w:sz w:val="21"/>
          <w:szCs w:val="21"/>
          <w:highlight w:val="none"/>
        </w:rPr>
        <w:t>满足施工需要，符合安全、文明生产要求。</w:t>
      </w:r>
    </w:p>
    <w:p w14:paraId="713F457C">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商务</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p w14:paraId="5377D17B">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（1）履约能力分（满分</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lang w:val="en-US" w:eastAsia="zh-CN"/>
        </w:rPr>
        <w:t>）</w:t>
      </w:r>
    </w:p>
    <w:p w14:paraId="5FFC4F7D">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①</w:t>
      </w:r>
      <w:r>
        <w:rPr>
          <w:rFonts w:hint="eastAsia" w:ascii="宋体" w:hAnsi="宋体" w:eastAsia="宋体" w:cs="宋体"/>
          <w:color w:val="auto"/>
          <w:sz w:val="21"/>
          <w:szCs w:val="21"/>
          <w:highlight w:val="none"/>
        </w:rPr>
        <w:t>磋商供应商获得的有关文物保护方面的奖章或荣誉，每提供一份有效的证书得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满分10</w:t>
      </w:r>
      <w:r>
        <w:rPr>
          <w:rFonts w:hint="eastAsia" w:ascii="宋体" w:hAnsi="宋体" w:eastAsia="宋体" w:cs="宋体"/>
          <w:color w:val="auto"/>
          <w:sz w:val="21"/>
          <w:szCs w:val="21"/>
          <w:highlight w:val="none"/>
        </w:rPr>
        <w:t>分。评分依据：响应文件中提供相应获奖证书原件扫描件，未提供或提供无效不得分</w:t>
      </w:r>
      <w:r>
        <w:rPr>
          <w:rFonts w:hint="eastAsia" w:ascii="宋体" w:hAnsi="宋体" w:eastAsia="宋体" w:cs="宋体"/>
          <w:color w:val="auto"/>
          <w:sz w:val="21"/>
          <w:szCs w:val="21"/>
          <w:highlight w:val="none"/>
          <w:lang w:val="en-US" w:eastAsia="zh-CN"/>
        </w:rPr>
        <w:t>。</w:t>
      </w:r>
    </w:p>
    <w:p w14:paraId="35B09616">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rPr>
        <w:t>②</w:t>
      </w:r>
      <w:r>
        <w:rPr>
          <w:rFonts w:hint="eastAsia" w:ascii="宋体" w:hAnsi="宋体" w:eastAsia="宋体" w:cs="宋体"/>
          <w:color w:val="auto"/>
          <w:sz w:val="21"/>
          <w:szCs w:val="21"/>
          <w:highlight w:val="none"/>
        </w:rPr>
        <w:t>磋商供应商拟派项目负责人或技术负责人中：具备文物博物系列副高级及以上职称的，得3分，两人都具备的，得6分；具备文物博物系列副高级以下职称的，得2分，两人都具备的，得4分；具备建筑工程系列副高级及以上职称的，得1.5分，两人都具备的，得3分；具备建筑工程系列副高级以下职称的，得0.5分，两人都具备的得1分。本项满分6分。如同时具备文物博物系列和建筑工程系列职称的，按高分计分，不叠加计分。须提供职称证复印件，如职称证注册单位非磋商供应商，则须一并提供磋商供应商截标前半年内任意一个月为其缴纳的社保证明文件。</w:t>
      </w:r>
    </w:p>
    <w:p w14:paraId="3294501D">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1C08396F">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供应商自2021年1月1日至今，承接过</w:t>
      </w:r>
      <w:r>
        <w:rPr>
          <w:rFonts w:hint="eastAsia" w:ascii="宋体" w:hAnsi="宋体" w:eastAsia="宋体" w:cs="宋体"/>
          <w:color w:val="auto"/>
          <w:sz w:val="21"/>
          <w:szCs w:val="21"/>
          <w:highlight w:val="none"/>
        </w:rPr>
        <w:t>类似工程业绩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类似工程指：文物保护或遗址类或古建筑维修修缮等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本项</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；不提供得0分。</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中标（成交）通知书</w:t>
      </w:r>
      <w:r>
        <w:rPr>
          <w:rFonts w:hint="eastAsia" w:ascii="宋体" w:hAnsi="宋体" w:eastAsia="宋体" w:cs="宋体"/>
          <w:color w:val="auto"/>
          <w:sz w:val="21"/>
          <w:szCs w:val="21"/>
          <w:highlight w:val="none"/>
          <w:lang w:eastAsia="zh-CN"/>
        </w:rPr>
        <w:t>或合同内页</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BCEDDEB">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三、总得分=1+2+3</w:t>
      </w:r>
    </w:p>
    <w:p w14:paraId="0F12DA9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四、成交候选供应商推荐原则</w:t>
      </w:r>
    </w:p>
    <w:p w14:paraId="43B07956">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磋商小组将根据总得分由高到低对供应商排列次序（得分相同时，以磋商报价由低到高顺序排列；得分相同且磋商报价相同的，按技术指标优劣顺序排列），并推荐前三名为成交候选供应商。采购人应当确定磋商小组推荐排名第一的成交候选供应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638141D0">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二）磋商小组认为，某供应商的磋商报价明显不合理或者低于成本，有可能影响服务质量和不能诚信履约的，可要求其在规定的期限内提供书面文件予以解释说明，并提交相关证明材料，否则，磋商小组可以取消该供应商的成交候选资格，按顺序由排在后面的成交候选人递补，以此类推。</w:t>
      </w:r>
    </w:p>
    <w:p w14:paraId="55DE745C">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jc w:val="left"/>
        <w:textAlignment w:val="auto"/>
        <w:outlineLvl w:val="9"/>
        <w:rPr>
          <w:rFonts w:hint="eastAsia"/>
          <w:color w:val="auto"/>
          <w:highlight w:val="none"/>
        </w:rPr>
      </w:pPr>
    </w:p>
    <w:p w14:paraId="754F4099">
      <w:pPr>
        <w:pStyle w:val="21"/>
        <w:keepLines w:val="0"/>
        <w:pageBreakBefore w:val="0"/>
        <w:kinsoku/>
        <w:wordWrap w:val="0"/>
        <w:overflowPunct/>
        <w:topLinePunct w:val="0"/>
        <w:bidi w:val="0"/>
        <w:ind w:firstLine="0"/>
        <w:rPr>
          <w:color w:val="auto"/>
        </w:rPr>
      </w:pPr>
    </w:p>
    <w:p w14:paraId="5822CEEB">
      <w:pPr>
        <w:keepLines w:val="0"/>
        <w:pageBreakBefore w:val="0"/>
        <w:kinsoku/>
        <w:wordWrap w:val="0"/>
        <w:overflowPunct/>
        <w:topLinePunct w:val="0"/>
        <w:bidi w:val="0"/>
        <w:rPr>
          <w:color w:val="auto"/>
        </w:rPr>
      </w:pPr>
    </w:p>
    <w:p w14:paraId="003E8AA1">
      <w:pPr>
        <w:keepLines w:val="0"/>
        <w:pageBreakBefore w:val="0"/>
        <w:kinsoku/>
        <w:wordWrap w:val="0"/>
        <w:overflowPunct/>
        <w:topLinePunct w:val="0"/>
        <w:bidi w:val="0"/>
        <w:rPr>
          <w:color w:val="auto"/>
        </w:rPr>
      </w:pPr>
    </w:p>
    <w:p w14:paraId="39C33210">
      <w:pPr>
        <w:keepLines w:val="0"/>
        <w:pageBreakBefore w:val="0"/>
        <w:kinsoku/>
        <w:wordWrap w:val="0"/>
        <w:overflowPunct/>
        <w:topLinePunct w:val="0"/>
        <w:bidi w:val="0"/>
        <w:rPr>
          <w:color w:val="auto"/>
        </w:rPr>
      </w:pPr>
    </w:p>
    <w:p w14:paraId="4CA6EFF9">
      <w:pPr>
        <w:keepLines w:val="0"/>
        <w:pageBreakBefore w:val="0"/>
        <w:kinsoku/>
        <w:wordWrap w:val="0"/>
        <w:overflowPunct/>
        <w:topLinePunct w:val="0"/>
        <w:bidi w:val="0"/>
      </w:pPr>
    </w:p>
    <w:p w14:paraId="6569573D">
      <w:pPr>
        <w:keepLines w:val="0"/>
        <w:pageBreakBefore w:val="0"/>
        <w:kinsoku/>
        <w:wordWrap w:val="0"/>
        <w:overflowPunct/>
        <w:topLinePunct w:val="0"/>
        <w:bidi w:val="0"/>
      </w:pPr>
    </w:p>
    <w:p w14:paraId="615468E4">
      <w:pPr>
        <w:keepLines w:val="0"/>
        <w:pageBreakBefore w:val="0"/>
        <w:kinsoku/>
        <w:wordWrap w:val="0"/>
        <w:overflowPunct/>
        <w:topLinePunct w:val="0"/>
        <w:bidi w:val="0"/>
      </w:pPr>
    </w:p>
    <w:sectPr>
      <w:headerReference r:id="rId16" w:type="default"/>
      <w:footerReference r:id="rId17" w:type="default"/>
      <w:pgSz w:w="11906" w:h="16838"/>
      <w:pgMar w:top="1440" w:right="646" w:bottom="1440" w:left="1800"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285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28552">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F128552">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5590">
    <w:pPr>
      <w:pStyle w:val="11"/>
      <w:framePr w:wrap="around" w:vAnchor="text" w:hAnchor="margin" w:xAlign="center" w:y="1"/>
      <w:ind w:firstLine="360"/>
      <w:rPr>
        <w:rStyle w:val="20"/>
      </w:rPr>
    </w:pPr>
    <w:r>
      <w:fldChar w:fldCharType="begin"/>
    </w:r>
    <w:r>
      <w:rPr>
        <w:rStyle w:val="20"/>
      </w:rPr>
      <w:instrText xml:space="preserve">PAGE  </w:instrText>
    </w:r>
    <w:r>
      <w:fldChar w:fldCharType="separate"/>
    </w:r>
    <w:r>
      <w:rPr>
        <w:rStyle w:val="20"/>
      </w:rPr>
      <w:t>６</w:t>
    </w:r>
    <w:r>
      <w:fldChar w:fldCharType="end"/>
    </w:r>
  </w:p>
  <w:p w14:paraId="42B40AF8">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A1E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72A70">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D72A70">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966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A6A7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0A6A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6CC4">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B235C4">
                          <w:pPr>
                            <w:pStyle w:val="11"/>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45B235C4">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0E8F">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730700">
                          <w:pPr>
                            <w:pStyle w:val="11"/>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42730700">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0373">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8594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88594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p>
                </w:txbxContent>
              </v:textbox>
            </v:shape>
          </w:pict>
        </mc:Fallback>
      </mc:AlternateContent>
    </w:r>
  </w:p>
  <w:p w14:paraId="2E79D034">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193D">
    <w:pPr>
      <w:spacing w:before="240" w:beforeLines="100" w:line="600" w:lineRule="exact"/>
      <w:rPr>
        <w:rFonts w:ascii="仿宋_GB2312" w:eastAsia="仿宋_GB231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7F28">
    <w:pPr>
      <w:pStyle w:val="12"/>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20FD">
    <w:pPr>
      <w:spacing w:before="240" w:beforeLines="100" w:line="600" w:lineRule="exact"/>
      <w:rPr>
        <w:rFonts w:ascii="仿宋_GB2312" w:eastAsia="仿宋_GB2312"/>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7AF7">
    <w:pPr>
      <w:pStyle w:val="12"/>
      <w:pBdr>
        <w:bottom w:val="none" w:color="auto" w:sz="0" w:space="1"/>
      </w:pBdr>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F894">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39F894">
                    <w:pPr>
                      <w:pStyle w:val="12"/>
                    </w:pPr>
                    <w:r>
                      <w:fldChar w:fldCharType="begin"/>
                    </w:r>
                    <w:r>
                      <w:instrText xml:space="preserve"> PAGE  \* MERGEFORMAT </w:instrText>
                    </w:r>
                    <w:r>
                      <w:fldChar w:fldCharType="separate"/>
                    </w:r>
                    <w:r>
                      <w:t>0</w:t>
                    </w:r>
                    <w: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D4DB">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6886">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53FF3"/>
    <w:rsid w:val="250A06BA"/>
    <w:rsid w:val="48472E23"/>
    <w:rsid w:val="520F0A01"/>
    <w:rsid w:val="5E75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90" w:lineRule="exact"/>
      <w:jc w:val="both"/>
    </w:pP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style>
  <w:style w:type="paragraph" w:styleId="4">
    <w:name w:val="heading 1"/>
    <w:basedOn w:val="1"/>
    <w:next w:val="1"/>
    <w:link w:val="22"/>
    <w:qFormat/>
    <w:uiPriority w:val="0"/>
    <w:pPr>
      <w:keepNext/>
      <w:keepLines/>
      <w:spacing w:line="360" w:lineRule="auto"/>
      <w:jc w:val="center"/>
      <w:outlineLvl w:val="0"/>
    </w:pPr>
    <w:rPr>
      <w:b/>
      <w:bCs/>
      <w:kern w:val="44"/>
      <w:sz w:val="32"/>
      <w:szCs w:val="44"/>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文本1"/>
    <w:basedOn w:val="1"/>
    <w:next w:val="3"/>
    <w:unhideWhenUsed/>
    <w:qFormat/>
    <w:uiPriority w:val="0"/>
    <w:pPr>
      <w:spacing w:after="120"/>
    </w:pPr>
  </w:style>
  <w:style w:type="paragraph" w:customStyle="1" w:styleId="3">
    <w:name w:val="_Style 2"/>
    <w:basedOn w:val="1"/>
    <w:next w:val="1"/>
    <w:qFormat/>
    <w:uiPriority w:val="34"/>
    <w:pPr>
      <w:widowControl/>
      <w:spacing w:line="360" w:lineRule="auto"/>
      <w:ind w:firstLine="420"/>
      <w:jc w:val="left"/>
    </w:pPr>
    <w:rPr>
      <w:rFonts w:ascii="Arial" w:hAnsi="Arial"/>
      <w:bCs/>
      <w:sz w:val="24"/>
      <w:szCs w:val="36"/>
    </w:rPr>
  </w:style>
  <w:style w:type="paragraph" w:styleId="5">
    <w:name w:val="Normal Indent"/>
    <w:basedOn w:val="1"/>
    <w:qFormat/>
    <w:uiPriority w:val="0"/>
    <w:pPr>
      <w:ind w:firstLine="420"/>
    </w:pPr>
    <w:rPr>
      <w:szCs w:val="20"/>
    </w:rPr>
  </w:style>
  <w:style w:type="paragraph" w:styleId="6">
    <w:name w:val="annotation text"/>
    <w:basedOn w:val="1"/>
    <w:qFormat/>
    <w:uiPriority w:val="99"/>
    <w:pPr>
      <w:adjustRightInd w:val="0"/>
      <w:spacing w:line="360" w:lineRule="atLeast"/>
      <w:jc w:val="left"/>
      <w:textAlignment w:val="baseline"/>
    </w:pPr>
    <w:rPr>
      <w:kern w:val="0"/>
      <w:szCs w:val="20"/>
    </w:rPr>
  </w:style>
  <w:style w:type="paragraph" w:styleId="7">
    <w:name w:val="Body Text"/>
    <w:basedOn w:val="1"/>
    <w:next w:val="1"/>
    <w:qFormat/>
    <w:uiPriority w:val="0"/>
    <w:pPr>
      <w:spacing w:line="360" w:lineRule="auto"/>
      <w:jc w:val="center"/>
    </w:pPr>
    <w:rPr>
      <w:rFonts w:ascii="Times New Roman" w:hAnsi="Times New Roman" w:eastAsia="宋体" w:cs="Times New Roman"/>
      <w:sz w:val="24"/>
    </w:rPr>
  </w:style>
  <w:style w:type="paragraph" w:styleId="8">
    <w:name w:val="Body Text Indent"/>
    <w:basedOn w:val="1"/>
    <w:qFormat/>
    <w:uiPriority w:val="0"/>
    <w:pPr>
      <w:spacing w:line="440" w:lineRule="exact"/>
      <w:ind w:firstLine="419" w:firstLineChars="196"/>
    </w:pPr>
    <w:rPr>
      <w:rFonts w:ascii="宋体" w:hAnsi="宋体"/>
      <w:spacing w:val="2"/>
    </w:rPr>
  </w:style>
  <w:style w:type="paragraph" w:styleId="9">
    <w:name w:val="Plain Text"/>
    <w:basedOn w:val="1"/>
    <w:qFormat/>
    <w:uiPriority w:val="0"/>
    <w:rPr>
      <w:rFonts w:ascii="宋体" w:hAnsi="Courier New"/>
      <w:kern w:val="0"/>
      <w:sz w:val="20"/>
      <w:szCs w:val="21"/>
    </w:rPr>
  </w:style>
  <w:style w:type="paragraph" w:styleId="10">
    <w:name w:val="Body Text Indent 2"/>
    <w:basedOn w:val="1"/>
    <w:qFormat/>
    <w:uiPriority w:val="0"/>
    <w:pPr>
      <w:spacing w:line="420" w:lineRule="exact"/>
      <w:ind w:firstLine="409" w:firstLineChars="195"/>
    </w:pPr>
  </w:style>
  <w:style w:type="paragraph" w:styleId="11">
    <w:name w:val="footer"/>
    <w:basedOn w:val="1"/>
    <w:qFormat/>
    <w:uiPriority w:val="0"/>
    <w:pPr>
      <w:tabs>
        <w:tab w:val="center" w:pos="4153"/>
        <w:tab w:val="right" w:pos="8306"/>
      </w:tabs>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jc w:val="center"/>
    </w:pPr>
    <w:rPr>
      <w:kern w:val="0"/>
      <w:sz w:val="18"/>
      <w:szCs w:val="18"/>
    </w:rPr>
  </w:style>
  <w:style w:type="paragraph" w:styleId="13">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4">
    <w:name w:val="Normal (Web)"/>
    <w:basedOn w:val="1"/>
    <w:qFormat/>
    <w:uiPriority w:val="0"/>
    <w:pPr>
      <w:widowControl/>
      <w:spacing w:before="100" w:beforeAutospacing="1" w:after="100" w:afterAutospacing="1"/>
      <w:jc w:val="left"/>
    </w:pPr>
    <w:rPr>
      <w:rFonts w:ascii="宋体" w:hAnsi="宋体"/>
      <w:kern w:val="0"/>
    </w:rPr>
  </w:style>
  <w:style w:type="paragraph" w:styleId="15">
    <w:name w:val="Title"/>
    <w:basedOn w:val="1"/>
    <w:next w:val="1"/>
    <w:qFormat/>
    <w:uiPriority w:val="0"/>
    <w:pPr>
      <w:spacing w:before="240" w:after="60"/>
      <w:jc w:val="center"/>
      <w:outlineLvl w:val="0"/>
    </w:pPr>
    <w:rPr>
      <w:rFonts w:ascii="Arial" w:hAnsi="Arial"/>
      <w:b/>
      <w:bCs/>
      <w:sz w:val="32"/>
      <w:szCs w:val="32"/>
    </w:rPr>
  </w:style>
  <w:style w:type="paragraph" w:styleId="16">
    <w:name w:val="Body Text First Indent 2"/>
    <w:basedOn w:val="8"/>
    <w:qFormat/>
    <w:uiPriority w:val="0"/>
    <w:pPr>
      <w:spacing w:after="120"/>
      <w:ind w:left="420" w:firstLine="210" w:firstLineChars="0"/>
    </w:pPr>
    <w:rPr>
      <w:rFonts w:ascii="Calibri" w:hAnsi="Calibri" w:eastAsia="宋体"/>
      <w:kern w:val="2"/>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paragraph" w:customStyle="1" w:styleId="21">
    <w:name w:val="样式 样式 (中文) 仿宋_GB2312 四号 黑色 首行缩进:  0.96 厘米 行距: 最小值 25 磅 + (中文) 宋体..."/>
    <w:basedOn w:val="1"/>
    <w:qFormat/>
    <w:uiPriority w:val="0"/>
    <w:pPr>
      <w:spacing w:line="480" w:lineRule="atLeast"/>
      <w:ind w:firstLine="482"/>
    </w:pPr>
    <w:rPr>
      <w:rFonts w:cs="宋体"/>
      <w:color w:val="000000"/>
      <w:szCs w:val="21"/>
    </w:rPr>
  </w:style>
  <w:style w:type="character" w:customStyle="1" w:styleId="22">
    <w:name w:val="标题 1 Char1"/>
    <w:link w:val="4"/>
    <w:qFormat/>
    <w:uiPriority w:val="0"/>
    <w:rPr>
      <w:b/>
      <w:bCs/>
      <w:kern w:val="44"/>
      <w:sz w:val="32"/>
      <w:szCs w:val="44"/>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Table Paragraph"/>
    <w:basedOn w:val="1"/>
    <w:qFormat/>
    <w:uiPriority w:val="1"/>
    <w:pPr>
      <w:jc w:val="left"/>
    </w:pPr>
    <w:rPr>
      <w:rFonts w:ascii="Calibri" w:hAnsi="Calibri"/>
      <w:kern w:val="0"/>
      <w:sz w:val="22"/>
      <w:szCs w:val="22"/>
      <w:lang w:eastAsia="en-US"/>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Heading 3_0"/>
    <w:basedOn w:val="26"/>
    <w:qFormat/>
    <w:uiPriority w:val="99"/>
    <w:pPr>
      <w:spacing w:before="46"/>
      <w:ind w:left="521"/>
      <w:outlineLvl w:val="3"/>
    </w:pPr>
    <w:rPr>
      <w:rFonts w:ascii="Times New Roman" w:hAnsi="Times New Roman"/>
      <w:b/>
      <w:bCs/>
      <w:sz w:val="28"/>
      <w:szCs w:val="28"/>
    </w:rPr>
  </w:style>
  <w:style w:type="paragraph" w:customStyle="1" w:styleId="28">
    <w:name w:val="正文文本_1"/>
    <w:basedOn w:val="26"/>
    <w:qFormat/>
    <w:uiPriority w:val="99"/>
    <w:pPr>
      <w:adjustRightInd w:val="0"/>
      <w:spacing w:after="60" w:line="360" w:lineRule="atLeast"/>
      <w:ind w:left="72" w:leftChars="30" w:right="30" w:rightChars="30"/>
      <w:jc w:val="center"/>
      <w:textAlignment w:val="baseline"/>
    </w:pPr>
    <w:rPr>
      <w:sz w:val="22"/>
      <w:szCs w:val="20"/>
    </w:rPr>
  </w:style>
  <w:style w:type="paragraph" w:customStyle="1" w:styleId="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纯文本11"/>
    <w:basedOn w:val="1"/>
    <w:next w:val="1"/>
    <w:qFormat/>
    <w:uiPriority w:val="0"/>
    <w:rPr>
      <w:rFonts w:ascii="宋体" w:hAnsi="Courier New"/>
      <w:sz w:val="20"/>
      <w:szCs w:val="21"/>
    </w:rPr>
  </w:style>
  <w:style w:type="paragraph" w:customStyle="1" w:styleId="32">
    <w:name w:val="列表 21"/>
    <w:basedOn w:val="1"/>
    <w:unhideWhenUsed/>
    <w:qFormat/>
    <w:uiPriority w:val="99"/>
    <w:pPr>
      <w:ind w:left="100" w:hanging="200"/>
      <w:contextualSpacing/>
    </w:pPr>
  </w:style>
  <w:style w:type="paragraph" w:customStyle="1" w:styleId="33">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15276</Words>
  <Characters>16244</Characters>
  <Lines>0</Lines>
  <Paragraphs>0</Paragraphs>
  <TotalTime>23</TotalTime>
  <ScaleCrop>false</ScaleCrop>
  <LinksUpToDate>false</LinksUpToDate>
  <CharactersWithSpaces>16624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2026-05-21T01:41:00Z</dcterms:created>
  <dc:creator>-梁</dc:creator>
  <cp:lastModifiedBy>-梁</cp:lastModifiedBy>
  <dcterms:modified xsi:type="dcterms:W3CDTF">2026-05-21T03:09:21Z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AC4B04785EC642DA8276758A9626D015_11</vt:lpwstr>
  </property>
  <property fmtid="{D5CDD505-2E9C-101B-9397-08002B2CF9AE}" pid="4" name="KSOTemplateDocerSaveRecord">
    <vt:lpwstr>eyJoZGlkIjoiM2FhZjM1Nzc0ZTRlMjIxYzBkMGE4OWMzNmVmMWUwNjgiLCJ1c2VySWQiOiI4MTY0MDYyMDMifQ==</vt:lpwstr>
  </property>
</Properties>
</file>