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合浦县西场镇中心小学教学楼维修项目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BHZC2026-J2-210061-GXXK</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采购人：合浦县西场镇中心小学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：广西新凯林管理咨询有限公司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28647"/>
      <w:bookmarkStart w:id="2" w:name="_Toc3994503"/>
      <w:bookmarkStart w:id="3" w:name="_Toc176429411"/>
      <w:bookmarkStart w:id="4" w:name="_Toc28625"/>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广西新凯林管理咨询有限公司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合浦县西场镇中心小学教学楼维修项目（BHZC2026-J2-210061-GXXK）</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（远程异地评标）</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合浦县西场镇中心小学教学楼维修项目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798"/>
      <w:bookmarkStart w:id="6" w:name="_Toc28359012"/>
      <w:bookmarkStart w:id="7" w:name="_Toc35393629"/>
      <w:bookmarkStart w:id="8" w:name="_Toc2835908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BHZC2026-J2-210061-GXXK</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合浦县西场镇中心小学教学楼维修项目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940179.35</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940179.35</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合浦县西场镇中心小学教学楼维修项目</w:t>
      </w:r>
      <w:r>
        <w:rPr>
          <w:rFonts w:hint="eastAsia" w:hAnsi="宋体" w:cs="宋体"/>
          <w:bCs/>
          <w:color w:val="auto"/>
          <w:sz w:val="24"/>
          <w:highlight w:val="none"/>
        </w:rPr>
        <w:t>主要内容：</w:t>
      </w:r>
      <w:r>
        <w:rPr>
          <w:rFonts w:hint="eastAsia" w:ascii="宋体" w:hAnsi="宋体" w:cs="宋体"/>
          <w:color w:val="auto"/>
          <w:sz w:val="24"/>
          <w:szCs w:val="24"/>
          <w:highlight w:val="none"/>
          <w:lang w:eastAsia="zh-CN"/>
        </w:rPr>
        <w:t>维修教学楼2148平方米</w:t>
      </w:r>
      <w:r>
        <w:rPr>
          <w:rFonts w:hint="eastAsia" w:hAnsi="宋体" w:cs="宋体"/>
          <w:bCs/>
          <w:color w:val="auto"/>
          <w:sz w:val="24"/>
          <w:highlight w:val="none"/>
          <w:lang w:eastAsia="zh-CN"/>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000000" w:themeColor="text1"/>
          <w:sz w:val="24"/>
          <w:highlight w:val="none"/>
          <w:lang w:val="en-US" w:eastAsia="zh-CN"/>
          <w14:textFill>
            <w14:solidFill>
              <w14:schemeClr w14:val="tx1"/>
            </w14:solidFill>
          </w14:textFill>
        </w:rPr>
        <w:t>90</w:t>
      </w:r>
      <w:r>
        <w:rPr>
          <w:rFonts w:hint="eastAsia" w:ascii="宋体" w:hAnsi="宋体"/>
          <w:color w:val="000000" w:themeColor="text1"/>
          <w:sz w:val="24"/>
          <w:highlight w:val="none"/>
          <w:lang w:eastAsia="zh-CN"/>
          <w14:textFill>
            <w14:solidFill>
              <w14:schemeClr w14:val="tx1"/>
            </w14:solidFill>
          </w14:textFill>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35393630"/>
      <w:bookmarkStart w:id="10" w:name="_Toc35393799"/>
      <w:bookmarkStart w:id="11" w:name="_Toc28359090"/>
      <w:bookmarkStart w:id="12" w:name="_Toc28359013"/>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631"/>
      <w:bookmarkStart w:id="14" w:name="_Toc35393800"/>
      <w:bookmarkStart w:id="15" w:name="_Toc28359014"/>
      <w:bookmarkStart w:id="16" w:name="_Toc2835909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w:t>
      </w:r>
      <w:r>
        <w:rPr>
          <w:rFonts w:hint="eastAsia" w:ascii="宋体" w:hAnsi="宋体" w:cs="宋体"/>
          <w:b/>
          <w:color w:val="auto"/>
          <w:sz w:val="24"/>
          <w:highlight w:val="none"/>
        </w:rPr>
        <w:t>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000000" w:themeColor="text1"/>
          <w:sz w:val="24"/>
          <w:highlight w:val="none"/>
          <w14:textFill>
            <w14:solidFill>
              <w14:schemeClr w14:val="tx1"/>
            </w14:solidFill>
          </w14:textFill>
        </w:rPr>
        <w:t>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4A6601C">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F8EA19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632"/>
      <w:bookmarkStart w:id="18" w:name="_Toc28359015"/>
      <w:bookmarkStart w:id="19" w:name="_Toc35393801"/>
      <w:bookmarkStart w:id="20" w:name="_Toc2835909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15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28359016"/>
      <w:bookmarkStart w:id="23" w:name="_Toc35393802"/>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94"/>
      <w:bookmarkStart w:id="26" w:name="_Toc35393634"/>
      <w:bookmarkStart w:id="27" w:name="_Toc28359017"/>
      <w:bookmarkStart w:id="28"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804"/>
      <w:bookmarkStart w:id="30"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636"/>
      <w:bookmarkStart w:id="32" w:name="_Toc35393805"/>
      <w:bookmarkStart w:id="33" w:name="_Toc28359095"/>
      <w:bookmarkStart w:id="34"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806"/>
      <w:bookmarkStart w:id="36" w:name="_Toc28359019"/>
      <w:bookmarkStart w:id="37" w:name="_Toc28359096"/>
      <w:bookmarkStart w:id="38" w:name="_Toc35393637"/>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合浦县西场镇中心小学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合浦县西场镇</w:t>
      </w:r>
    </w:p>
    <w:p w14:paraId="7A8E5B4E">
      <w:pPr>
        <w:adjustRightInd w:val="0"/>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项目联系人：</w:t>
      </w:r>
      <w:r>
        <w:rPr>
          <w:rFonts w:hint="eastAsia" w:ascii="宋体" w:hAnsi="宋体" w:cs="Times New Roman"/>
          <w:color w:val="000000" w:themeColor="text1"/>
          <w:sz w:val="24"/>
          <w:highlight w:val="none"/>
          <w:lang w:eastAsia="zh-CN"/>
          <w14:textFill>
            <w14:solidFill>
              <w14:schemeClr w14:val="tx1"/>
            </w14:solidFill>
          </w14:textFill>
        </w:rPr>
        <w:t>毛老师</w:t>
      </w:r>
      <w:r>
        <w:rPr>
          <w:rFonts w:hint="eastAsia" w:ascii="宋体" w:hAnsi="宋体" w:eastAsia="宋体" w:cs="Times New Roman"/>
          <w:color w:val="000000" w:themeColor="text1"/>
          <w:sz w:val="24"/>
          <w:highlight w:val="none"/>
          <w14:textFill>
            <w14:solidFill>
              <w14:schemeClr w14:val="tx1"/>
            </w14:solidFill>
          </w14:textFill>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000000" w:themeColor="text1"/>
          <w:sz w:val="24"/>
          <w:highlight w:val="none"/>
          <w14:textFill>
            <w14:solidFill>
              <w14:schemeClr w14:val="tx1"/>
            </w14:solidFill>
          </w14:textFill>
        </w:rPr>
        <w:t xml:space="preserve">项目联系方式：0779-7280569 </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35393807"/>
      <w:bookmarkStart w:id="40" w:name="_Toc28359097"/>
      <w:bookmarkStart w:id="41" w:name="_Toc28359020"/>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w:t>
      </w:r>
      <w:r>
        <w:rPr>
          <w:rFonts w:hint="eastAsia" w:ascii="宋体" w:hAnsi="宋体"/>
          <w:color w:val="000000" w:themeColor="text1"/>
          <w:sz w:val="24"/>
          <w:highlight w:val="none"/>
          <w:lang w:eastAsia="zh-CN"/>
          <w14:textFill>
            <w14:solidFill>
              <w14:schemeClr w14:val="tx1"/>
            </w14:solidFill>
          </w14:textFill>
        </w:rPr>
        <w:t>北海市站南路18-8号</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0779-3213023</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合浦县西场镇中心小学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ind w:firstLine="240" w:firstLineChars="100"/>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43"/>
      <w:bookmarkStart w:id="44" w:name="_Toc176429412"/>
      <w:bookmarkStart w:id="45" w:name="_Toc3994504"/>
      <w:bookmarkStart w:id="46" w:name="_Toc6942"/>
      <w:bookmarkStart w:id="47" w:name="_Toc29793"/>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合浦县西场镇中心小学教学楼维修项目</w:t>
            </w:r>
            <w:r>
              <w:rPr>
                <w:rFonts w:hint="eastAsia" w:ascii="宋体" w:hAnsi="宋体" w:cs="宋体"/>
                <w:color w:val="auto"/>
                <w:sz w:val="24"/>
                <w:highlight w:val="none"/>
              </w:rPr>
              <w:t xml:space="preserve"> </w:t>
            </w:r>
          </w:p>
          <w:p w14:paraId="0E7AA5AA">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 xml:space="preserve">项目编号： </w:t>
            </w:r>
            <w:r>
              <w:rPr>
                <w:rFonts w:hint="eastAsia" w:ascii="宋体" w:hAnsi="宋体" w:cs="宋体"/>
                <w:color w:val="auto"/>
                <w:spacing w:val="2"/>
                <w:sz w:val="24"/>
                <w:highlight w:val="none"/>
                <w:lang w:eastAsia="zh-CN"/>
              </w:rPr>
              <w:t>BHZC2026-J2-210061-GXXK</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合浦县西场镇中心小学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w:t>
            </w:r>
            <w:r>
              <w:rPr>
                <w:rFonts w:hint="eastAsia" w:ascii="宋体" w:hAnsi="宋体" w:cs="宋体"/>
                <w:color w:val="000000" w:themeColor="text1"/>
                <w:spacing w:val="2"/>
                <w:sz w:val="24"/>
                <w:highlight w:val="none"/>
                <w14:textFill>
                  <w14:solidFill>
                    <w14:schemeClr w14:val="tx1"/>
                  </w14:solidFill>
                </w14:textFill>
              </w:rPr>
              <w:t>期：</w:t>
            </w:r>
            <w:r>
              <w:rPr>
                <w:rFonts w:hint="eastAsia" w:ascii="宋体" w:hAnsi="宋体" w:cs="宋体"/>
                <w:color w:val="000000" w:themeColor="text1"/>
                <w:spacing w:val="2"/>
                <w:sz w:val="24"/>
                <w:highlight w:val="none"/>
                <w:lang w:val="en-US" w:eastAsia="zh-CN"/>
                <w14:textFill>
                  <w14:solidFill>
                    <w14:schemeClr w14:val="tx1"/>
                  </w14:solidFill>
                </w14:textFill>
              </w:rPr>
              <w:t>90</w:t>
            </w:r>
            <w:r>
              <w:rPr>
                <w:rFonts w:hint="eastAsia" w:ascii="宋体" w:hAnsi="宋体" w:cs="宋体"/>
                <w:color w:val="000000" w:themeColor="text1"/>
                <w:spacing w:val="2"/>
                <w:sz w:val="24"/>
                <w:highlight w:val="none"/>
                <w:lang w:eastAsia="zh-CN"/>
                <w14:textFill>
                  <w14:solidFill>
                    <w14:schemeClr w14:val="tx1"/>
                  </w14:solidFill>
                </w14:textFill>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940179.35</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合浦县西场镇中心小学教学楼维修项目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广西新凯林管理咨询有限公司招标部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0779-3213023</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lang w:eastAsia="zh-CN"/>
          <w14:textFill>
            <w14:solidFill>
              <w14:schemeClr w14:val="tx1"/>
            </w14:solidFill>
          </w14:textFill>
        </w:rPr>
        <w:t>中国政府采购网、广西政府采购网</w:t>
      </w:r>
      <w:r>
        <w:rPr>
          <w:rFonts w:hint="eastAsia" w:hAnsi="宋体" w:cs="宋体"/>
          <w:color w:val="000000" w:themeColor="text1"/>
          <w:sz w:val="24"/>
          <w:szCs w:val="24"/>
          <w:highlight w:val="none"/>
          <w14:textFill>
            <w14:solidFill>
              <w14:schemeClr w14:val="tx1"/>
            </w14:solidFill>
          </w14:textFill>
        </w:rPr>
        <w:t>。</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，同时认定其他澄清方式为无效。</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可视具体情况，延长响应文件递交截止时间和开标时间。</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184E394D">
      <w:pPr>
        <w:adjustRightInd w:val="0"/>
        <w:snapToGrid w:val="0"/>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（4）供应商依法获得采购人和专家书面推荐的证明材料复印件。</w:t>
      </w:r>
      <w:r>
        <w:rPr>
          <w:rFonts w:hint="eastAsia" w:ascii="宋体" w:hAnsi="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宋体" w:cs="MS Mincho"/>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广西新凯林管理咨询有限公司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lang w:eastAsia="zh-CN"/>
          <w14:textFill>
            <w14:solidFill>
              <w14:schemeClr w14:val="tx1"/>
            </w14:solidFill>
          </w14:textFill>
        </w:rPr>
        <w:t>广西北部湾银行股份有限公司北海高新区银河支行</w:t>
      </w:r>
      <w:r>
        <w:rPr>
          <w:rFonts w:hint="eastAsia" w:ascii="宋体" w:hAnsi="宋体" w:cs="宋体"/>
          <w:color w:val="000000" w:themeColor="text1"/>
          <w:sz w:val="24"/>
          <w:highlight w:val="none"/>
          <w14:textFill>
            <w14:solidFill>
              <w14:schemeClr w14:val="tx1"/>
            </w14:solidFill>
          </w14:textFill>
        </w:rPr>
        <w:t xml:space="preserve">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8001 3311 2100 012</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收取</w:t>
      </w:r>
      <w:r>
        <w:rPr>
          <w:rFonts w:hint="eastAsia" w:ascii="宋体" w:hAnsi="宋体" w:cs="宋体"/>
          <w:bCs/>
          <w:color w:val="000000" w:themeColor="text1"/>
          <w:sz w:val="24"/>
          <w:highlight w:val="none"/>
          <w14:textFill>
            <w14:solidFill>
              <w14:schemeClr w14:val="tx1"/>
            </w14:solidFill>
          </w14:textFill>
        </w:rPr>
        <w:t>。</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广西新凯林管理咨询有限公司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北海市站南路18-8号</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0779-3213023</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：黄工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2" w:name="_Toc23819"/>
      <w:bookmarkStart w:id="53" w:name="_Toc25912"/>
      <w:bookmarkStart w:id="54" w:name="_Toc176429413"/>
      <w:bookmarkStart w:id="55" w:name="_Toc23123"/>
      <w:bookmarkStart w:id="56" w:name="_Toc3994506"/>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广西新凯林管理咨询有限公司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广西新凯林管理咨询有限公司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合浦县西场镇中心小学教学楼维修项目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合浦县西场镇中心小学教学楼维修项目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1.工期要求：</w:t>
      </w:r>
      <w:r>
        <w:rPr>
          <w:rFonts w:hint="eastAsia" w:ascii="宋体" w:hAnsi="宋体" w:cs="仿宋_GB2312"/>
          <w:color w:val="000000" w:themeColor="text1"/>
          <w:sz w:val="24"/>
          <w:highlight w:val="none"/>
          <w:lang w:val="en-US" w:eastAsia="zh-CN"/>
          <w14:textFill>
            <w14:solidFill>
              <w14:schemeClr w14:val="tx1"/>
            </w14:solidFill>
          </w14:textFill>
        </w:rPr>
        <w:t>90日历天</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合浦县西场镇中心小学校园内</w:t>
      </w:r>
      <w:r>
        <w:rPr>
          <w:rFonts w:hint="eastAsia" w:ascii="宋体" w:hAnsi="宋体"/>
          <w:color w:val="000000" w:themeColor="text1"/>
          <w:sz w:val="24"/>
          <w:u w:val="single"/>
          <w14:textFill>
            <w14:solidFill>
              <w14:schemeClr w14:val="tx1"/>
            </w14:solidFill>
          </w14:textFill>
        </w:rPr>
        <w:t xml:space="preserve">                                     </w:t>
      </w:r>
    </w:p>
    <w:p w14:paraId="6D31D36B">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03C45D0E">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预付款支付比例或金额：开工前预付合同价款（扣除建安劳保费、安全文明措施费、发包人材料款、暂估专业工程、暂列金额）的30%。 </w:t>
      </w:r>
    </w:p>
    <w:p w14:paraId="2EDEF0B6">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798F82D4">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7A5260C8">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lang w:eastAsia="zh-CN"/>
          <w14:textFill>
            <w14:solidFill>
              <w14:schemeClr w14:val="tx1"/>
            </w14:solidFill>
          </w14:textFill>
        </w:rPr>
        <w:t>四</w:t>
      </w:r>
      <w:r>
        <w:rPr>
          <w:rFonts w:hint="eastAsia" w:ascii="宋体" w:hAnsi="宋体" w:cs="仿宋_GB2312"/>
          <w:b/>
          <w:bCs/>
          <w:color w:val="000000" w:themeColor="text1"/>
          <w:sz w:val="24"/>
          <w14:textFill>
            <w14:solidFill>
              <w14:schemeClr w14:val="tx1"/>
            </w14:solidFill>
          </w14:textFill>
        </w:rPr>
        <w:t>、其他要求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1E7A66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eastAsia="宋体" w:cs="宋体"/>
          <w:color w:val="auto"/>
          <w:sz w:val="24"/>
          <w:szCs w:val="24"/>
          <w:highlight w:val="none"/>
        </w:rPr>
        <w:t>关于付款周期的约定：</w:t>
      </w:r>
      <w:r>
        <w:rPr>
          <w:rFonts w:hint="eastAsia" w:ascii="宋体" w:hAnsi="宋体"/>
          <w:color w:val="auto"/>
          <w:sz w:val="24"/>
          <w:highlight w:val="none"/>
          <w:u w:val="single"/>
          <w:lang w:val="en-US" w:eastAsia="zh-CN"/>
        </w:rPr>
        <w:t xml:space="preserve">预付款支付比例或金额：开工前预付合同价款（扣除建安劳保费、安全文明措施费、发包人材料款、暂估专业工程、暂列金额）的30%。 </w:t>
      </w:r>
    </w:p>
    <w:p w14:paraId="02CEF3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预付款支付期限：合同生效后7个工作日内支付。</w:t>
      </w:r>
    </w:p>
    <w:p w14:paraId="2EA4DE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预付款扣回的方式：按每期工程进度款同比例进行扣回，工程进度款支付至85%时若还剩余预付款则一次性扣完。</w:t>
      </w:r>
    </w:p>
    <w:p w14:paraId="63852AE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color w:val="auto"/>
          <w:sz w:val="24"/>
          <w:highlight w:val="none"/>
          <w:u w:val="singl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w:t>
      </w:r>
      <w:bookmarkStart w:id="91" w:name="_GoBack"/>
      <w:bookmarkEnd w:id="91"/>
      <w:r>
        <w:rPr>
          <w:rFonts w:hint="eastAsia" w:ascii="宋体" w:hAnsi="宋体" w:eastAsia="宋体" w:cs="宋体"/>
          <w:sz w:val="24"/>
          <w:szCs w:val="24"/>
          <w:lang w:val="en-US" w:eastAsia="zh-CN"/>
        </w:rPr>
        <w:t>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 xml:space="preserve">.1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67261698"/>
      <w:bookmarkStart w:id="73" w:name="_Toc296891267"/>
      <w:bookmarkStart w:id="74" w:name="_Toc296891055"/>
      <w:bookmarkStart w:id="75" w:name="_Toc296503227"/>
      <w:bookmarkStart w:id="76" w:name="_Toc296346728"/>
      <w:bookmarkStart w:id="77" w:name="_Toc296944566"/>
      <w:bookmarkStart w:id="78" w:name="_Toc29634722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07B79AC"/>
    <w:rsid w:val="00962D5C"/>
    <w:rsid w:val="01030136"/>
    <w:rsid w:val="032B4821"/>
    <w:rsid w:val="039C58F5"/>
    <w:rsid w:val="054B025F"/>
    <w:rsid w:val="06992AA9"/>
    <w:rsid w:val="07852650"/>
    <w:rsid w:val="09A7695A"/>
    <w:rsid w:val="09BD30C9"/>
    <w:rsid w:val="09BD629E"/>
    <w:rsid w:val="0AD53D4E"/>
    <w:rsid w:val="0DBA3094"/>
    <w:rsid w:val="0F8B4CE8"/>
    <w:rsid w:val="10AC760C"/>
    <w:rsid w:val="11E63260"/>
    <w:rsid w:val="121F3C82"/>
    <w:rsid w:val="12D22C2E"/>
    <w:rsid w:val="13AD34D1"/>
    <w:rsid w:val="169D5015"/>
    <w:rsid w:val="18927E63"/>
    <w:rsid w:val="192F2B88"/>
    <w:rsid w:val="19687EF5"/>
    <w:rsid w:val="19AD3BC9"/>
    <w:rsid w:val="1C6A2129"/>
    <w:rsid w:val="1E544E3F"/>
    <w:rsid w:val="1F7F7C9A"/>
    <w:rsid w:val="1FA15E62"/>
    <w:rsid w:val="20566FDD"/>
    <w:rsid w:val="242724E7"/>
    <w:rsid w:val="252517DF"/>
    <w:rsid w:val="26461511"/>
    <w:rsid w:val="26B00DE2"/>
    <w:rsid w:val="27441EF5"/>
    <w:rsid w:val="2A047F1E"/>
    <w:rsid w:val="2ACF7D27"/>
    <w:rsid w:val="2CB74F17"/>
    <w:rsid w:val="2F6D3341"/>
    <w:rsid w:val="30E153B5"/>
    <w:rsid w:val="35511D5F"/>
    <w:rsid w:val="363E1575"/>
    <w:rsid w:val="36CF10AF"/>
    <w:rsid w:val="36E37045"/>
    <w:rsid w:val="377426EE"/>
    <w:rsid w:val="3825542A"/>
    <w:rsid w:val="38AE18C8"/>
    <w:rsid w:val="38BA78FC"/>
    <w:rsid w:val="39C944DB"/>
    <w:rsid w:val="3E42660A"/>
    <w:rsid w:val="3ECF60F0"/>
    <w:rsid w:val="3F3D153C"/>
    <w:rsid w:val="3FE525D1"/>
    <w:rsid w:val="413A5BB6"/>
    <w:rsid w:val="41502D53"/>
    <w:rsid w:val="42946732"/>
    <w:rsid w:val="43706963"/>
    <w:rsid w:val="465F41FD"/>
    <w:rsid w:val="47195282"/>
    <w:rsid w:val="4756309C"/>
    <w:rsid w:val="49A32FDD"/>
    <w:rsid w:val="4DF347AB"/>
    <w:rsid w:val="4EB36E4C"/>
    <w:rsid w:val="509F3B8F"/>
    <w:rsid w:val="51EB4B97"/>
    <w:rsid w:val="53D72B24"/>
    <w:rsid w:val="53ED25A4"/>
    <w:rsid w:val="560C1580"/>
    <w:rsid w:val="56694D77"/>
    <w:rsid w:val="56B13594"/>
    <w:rsid w:val="56D4713A"/>
    <w:rsid w:val="571068AD"/>
    <w:rsid w:val="579730CB"/>
    <w:rsid w:val="580107AB"/>
    <w:rsid w:val="582C70EF"/>
    <w:rsid w:val="586C6306"/>
    <w:rsid w:val="5B06155D"/>
    <w:rsid w:val="5B1A34AF"/>
    <w:rsid w:val="5D867E6A"/>
    <w:rsid w:val="5E6450D6"/>
    <w:rsid w:val="603248E7"/>
    <w:rsid w:val="605D4865"/>
    <w:rsid w:val="609A21B5"/>
    <w:rsid w:val="62922569"/>
    <w:rsid w:val="659F41BF"/>
    <w:rsid w:val="65ED6B48"/>
    <w:rsid w:val="663E5786"/>
    <w:rsid w:val="6727621A"/>
    <w:rsid w:val="679A2E90"/>
    <w:rsid w:val="67F32B67"/>
    <w:rsid w:val="6807709B"/>
    <w:rsid w:val="68A83F40"/>
    <w:rsid w:val="69FE75B9"/>
    <w:rsid w:val="6A047FD5"/>
    <w:rsid w:val="6A611A43"/>
    <w:rsid w:val="6AFB6DCD"/>
    <w:rsid w:val="6B3F503F"/>
    <w:rsid w:val="6B4A74E9"/>
    <w:rsid w:val="6BE70CC7"/>
    <w:rsid w:val="6C857EE6"/>
    <w:rsid w:val="6E8E4DD0"/>
    <w:rsid w:val="6F860597"/>
    <w:rsid w:val="711F6385"/>
    <w:rsid w:val="71C96148"/>
    <w:rsid w:val="72B07498"/>
    <w:rsid w:val="736E3061"/>
    <w:rsid w:val="73BB6B7A"/>
    <w:rsid w:val="74B01C78"/>
    <w:rsid w:val="751F6782"/>
    <w:rsid w:val="77334767"/>
    <w:rsid w:val="77B63CFE"/>
    <w:rsid w:val="79951787"/>
    <w:rsid w:val="7A5C376B"/>
    <w:rsid w:val="7DDA593C"/>
    <w:rsid w:val="7E1846B6"/>
    <w:rsid w:val="7E5823D7"/>
    <w:rsid w:val="7EAA639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5737</Words>
  <Characters>6353</Characters>
  <Lines>483</Lines>
  <Paragraphs>136</Paragraphs>
  <TotalTime>6</TotalTime>
  <ScaleCrop>false</ScaleCrop>
  <LinksUpToDate>false</LinksUpToDate>
  <CharactersWithSpaces>6665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上山捉松鼠</cp:lastModifiedBy>
  <cp:lastPrinted>2025-12-26T08:03:00Z</cp:lastPrinted>
  <dcterms:modified xsi:type="dcterms:W3CDTF">2026-06-11T02:28:02Z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2052-12.1.0.26375</vt:lpwstr>
  </property>
  <property fmtid="{D5CDD505-2E9C-101B-9397-08002B2CF9AE}" pid="4" name="KSOTemplateDocerSaveRecord">
    <vt:lpwstr>eyJoZGlkIjoiNTY1MzJlNzliZGYzMTBiN2QzZWE0YWYzZTNjZjEwZmIiLCJ1c2VySWQiOiI2Mzg1Mjk4In0=</vt:lpwstr>
  </property>
</Properties>
</file>