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color w:val="auto"/>
          <w:sz w:val="72"/>
          <w:szCs w:val="72"/>
          <w:highlight w:val="none"/>
          <w:lang w:eastAsia="zh-CN"/>
        </w:rPr>
      </w:pPr>
    </w:p>
    <w:p>
      <w:pPr>
        <w:jc w:val="center"/>
        <w:rPr>
          <w:rFonts w:hint="eastAsia" w:ascii="仿宋_GB2312" w:hAnsi="仿宋_GB2312" w:eastAsia="仿宋_GB2312" w:cs="仿宋_GB2312"/>
          <w:color w:val="auto"/>
          <w:sz w:val="72"/>
          <w:szCs w:val="72"/>
          <w:highlight w:val="none"/>
          <w:lang w:eastAsia="zh-CN"/>
        </w:rPr>
      </w:pPr>
    </w:p>
    <w:p>
      <w:pPr>
        <w:jc w:val="center"/>
        <w:rPr>
          <w:rFonts w:hint="eastAsia" w:ascii="仿宋_GB2312" w:hAnsi="仿宋_GB2312" w:eastAsia="仿宋_GB2312" w:cs="仿宋_GB2312"/>
          <w:color w:val="auto"/>
          <w:sz w:val="72"/>
          <w:szCs w:val="72"/>
          <w:highlight w:val="none"/>
          <w:lang w:eastAsia="zh-CN"/>
        </w:rPr>
      </w:pPr>
    </w:p>
    <w:p>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both"/>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项目编号：CZZC2026-C3-990104-CZSZ</w:t>
      </w:r>
    </w:p>
    <w:p>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大新县人民法院2026/2027年度物业管理服务项目</w:t>
      </w:r>
    </w:p>
    <w:p>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大新县人民法院</w:t>
      </w: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2026年6月</w:t>
      </w: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pPr>
        <w:pStyle w:val="7"/>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pPr>
            <w:pStyle w:val="32"/>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2"/>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pPr>
        <w:pStyle w:val="13"/>
        <w:jc w:val="center"/>
        <w:rPr>
          <w:rFonts w:hint="eastAsia"/>
          <w:color w:val="auto"/>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b/>
                                <w:bCs/>
                                <w:sz w:val="24"/>
                                <w:szCs w:val="24"/>
                                <w:lang w:eastAsia="zh-CN"/>
                              </w:rPr>
                            </w:pPr>
                            <w:r>
                              <w:rPr>
                                <w:rFonts w:hint="eastAsia"/>
                                <w:b/>
                                <w:bCs/>
                                <w:sz w:val="24"/>
                                <w:szCs w:val="24"/>
                                <w:lang w:eastAsia="zh-CN"/>
                              </w:rPr>
                              <w:t>项目概况</w:t>
                            </w:r>
                          </w:p>
                          <w:p>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大新县人民法院2026/2027年度物业管理服务项目</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7</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13</w:t>
                            </w:r>
                            <w:r>
                              <w:rPr>
                                <w:rFonts w:hint="eastAsia" w:ascii="宋体" w:hAnsi="宋体"/>
                                <w:b w:val="0"/>
                                <w:bCs/>
                                <w:color w:val="auto"/>
                                <w:kern w:val="0"/>
                                <w:highlight w:val="none"/>
                              </w:rPr>
                              <w:t>日9:00（北京时间）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&#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AWtmml1wAAAAoBAAAPAAAAAAAAAAEAIAAAADgAAABk&#10;cnMvZG93bnJldi54bWxQSwECFAAUAAAACACHTuJAEBUjTWMCAADCBAAADgAAAAAAAAABACAAAAA8&#10;AQAAZHJzL2Uyb0RvYy54bWxQSwUGAAAAAAYABgBZAQAAEQYAAAAA&#10;">
                <v:fill on="t" focussize="0,0"/>
                <v:stroke weight="0.5pt" color="#000000 [3204]" joinstyle="round"/>
                <v:imagedata o:title=""/>
                <o:lock v:ext="edit" aspectratio="f"/>
                <v:textbox>
                  <w:txbxContent>
                    <w:p>
                      <w:pPr>
                        <w:jc w:val="left"/>
                        <w:rPr>
                          <w:rFonts w:hint="eastAsia"/>
                          <w:b/>
                          <w:bCs/>
                          <w:sz w:val="24"/>
                          <w:szCs w:val="24"/>
                          <w:lang w:eastAsia="zh-CN"/>
                        </w:rPr>
                      </w:pPr>
                      <w:r>
                        <w:rPr>
                          <w:rFonts w:hint="eastAsia"/>
                          <w:b/>
                          <w:bCs/>
                          <w:sz w:val="24"/>
                          <w:szCs w:val="24"/>
                          <w:lang w:eastAsia="zh-CN"/>
                        </w:rPr>
                        <w:t>项目概况</w:t>
                      </w:r>
                    </w:p>
                    <w:p>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大新县人民法院2026/2027年度物业管理服务项目</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7</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13</w:t>
                      </w:r>
                      <w:r>
                        <w:rPr>
                          <w:rFonts w:hint="eastAsia" w:ascii="宋体" w:hAnsi="宋体"/>
                          <w:b w:val="0"/>
                          <w:bCs/>
                          <w:color w:val="auto"/>
                          <w:kern w:val="0"/>
                          <w:highlight w:val="none"/>
                        </w:rPr>
                        <w:t>日9:00（北京时间）</w:t>
                      </w:r>
                      <w:r>
                        <w:rPr>
                          <w:rFonts w:hint="eastAsia" w:ascii="宋体" w:hAnsi="宋体"/>
                          <w:bCs/>
                          <w:color w:val="auto"/>
                          <w:kern w:val="0"/>
                          <w:highlight w:val="none"/>
                        </w:rPr>
                        <w:t>前提交响应文件。</w:t>
                      </w:r>
                    </w:p>
                  </w:txbxContent>
                </v:textbox>
              </v:shape>
            </w:pict>
          </mc:Fallback>
        </mc:AlternateContent>
      </w:r>
    </w:p>
    <w:p>
      <w:pPr>
        <w:bidi w:val="0"/>
        <w:rPr>
          <w:rFonts w:hint="eastAsia" w:asciiTheme="minorHAnsi" w:hAnsiTheme="minorHAnsi" w:eastAsiaTheme="minorEastAsia" w:cstheme="minorBidi"/>
          <w:color w:val="auto"/>
          <w:kern w:val="2"/>
          <w:sz w:val="21"/>
          <w:szCs w:val="24"/>
          <w:highlight w:val="none"/>
          <w:lang w:val="en-US" w:eastAsia="zh-CN" w:bidi="ar-SA"/>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bCs/>
          <w:color w:val="auto"/>
          <w:kern w:val="0"/>
          <w:highlight w:val="none"/>
          <w:lang w:val="en" w:eastAsia="zh-CN"/>
        </w:rPr>
      </w:pPr>
      <w:r>
        <w:rPr>
          <w:rFonts w:hint="eastAsia" w:ascii="宋体" w:hAnsi="宋体" w:eastAsia="宋体" w:cs="宋体"/>
          <w:bCs/>
          <w:color w:val="auto"/>
          <w:kern w:val="0"/>
          <w:highlight w:val="none"/>
          <w:lang w:val="en" w:eastAsia="zh-CN"/>
        </w:rPr>
        <w:t>项目编号：CZZC2026-C3-990104-CZSZ</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仿宋" w:hAnsi="仿宋" w:cs="宋体"/>
          <w:color w:val="auto"/>
          <w:kern w:val="0"/>
          <w:szCs w:val="21"/>
          <w:highlight w:val="none"/>
        </w:rPr>
        <w:t>项目名</w:t>
      </w:r>
      <w:r>
        <w:rPr>
          <w:rFonts w:hint="eastAsia" w:ascii="宋体" w:hAnsi="宋体" w:eastAsia="宋体" w:cs="宋体"/>
          <w:color w:val="auto"/>
          <w:kern w:val="0"/>
          <w:szCs w:val="21"/>
          <w:highlight w:val="none"/>
        </w:rPr>
        <w:t>称：</w:t>
      </w:r>
      <w:r>
        <w:rPr>
          <w:rFonts w:hint="eastAsia" w:ascii="宋体" w:hAnsi="宋体"/>
          <w:bCs/>
          <w:color w:val="auto"/>
          <w:kern w:val="0"/>
          <w:highlight w:val="none"/>
          <w:lang w:val="en" w:eastAsia="zh-CN"/>
        </w:rPr>
        <w:t>大新县人民法院2026/2027年度物业管理服务项目</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预算总金额（元）：</w:t>
      </w:r>
      <w:r>
        <w:rPr>
          <w:rFonts w:hint="eastAsia" w:ascii="宋体" w:hAnsi="宋体" w:eastAsia="宋体" w:cs="宋体"/>
          <w:color w:val="auto"/>
          <w:kern w:val="0"/>
          <w:szCs w:val="21"/>
          <w:highlight w:val="none"/>
          <w:lang w:val="en-US" w:eastAsia="zh-CN"/>
        </w:rPr>
        <w:t>720613.44</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标项名称</w:t>
      </w:r>
      <w:r>
        <w:rPr>
          <w:rFonts w:hint="eastAsia" w:ascii="宋体" w:hAnsi="宋体" w:eastAsia="宋体" w:cs="宋体"/>
          <w:color w:val="auto"/>
          <w:kern w:val="0"/>
          <w:szCs w:val="21"/>
          <w:highlight w:val="none"/>
          <w:lang w:eastAsia="zh-CN"/>
        </w:rPr>
        <w:t>：</w:t>
      </w:r>
      <w:r>
        <w:rPr>
          <w:rFonts w:hint="eastAsia" w:ascii="宋体" w:hAnsi="宋体"/>
          <w:bCs/>
          <w:color w:val="auto"/>
          <w:kern w:val="0"/>
          <w:highlight w:val="none"/>
          <w:lang w:val="en" w:eastAsia="zh-CN"/>
        </w:rPr>
        <w:t>大新县人民法院2026/2027年度物业管理服务项目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预算金额（元）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720613.44</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简要规格描述或项目基本概况介绍、用途：</w:t>
      </w:r>
      <w:r>
        <w:rPr>
          <w:rStyle w:val="37"/>
          <w:rFonts w:hint="eastAsia" w:ascii="宋体" w:hAnsi="宋体" w:eastAsia="宋体" w:cs="宋体"/>
          <w:b w:val="0"/>
          <w:bCs w:val="0"/>
          <w:color w:val="auto"/>
          <w:sz w:val="21"/>
          <w:szCs w:val="21"/>
          <w:highlight w:val="none"/>
          <w:shd w:val="clear" w:color="auto" w:fill="auto"/>
        </w:rPr>
        <w:t>详见采购文件</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（元）</w:t>
      </w:r>
      <w:r>
        <w:rPr>
          <w:rFonts w:hint="eastAsia" w:ascii="宋体" w:hAnsi="宋体" w:eastAsia="宋体" w:cs="宋体"/>
          <w:color w:val="auto"/>
          <w:kern w:val="0"/>
          <w:szCs w:val="21"/>
          <w:highlight w:val="none"/>
        </w:rPr>
        <w:t>（如有）：</w:t>
      </w:r>
      <w:r>
        <w:rPr>
          <w:rFonts w:hint="eastAsia" w:ascii="宋体" w:hAnsi="宋体" w:eastAsia="宋体" w:cs="宋体"/>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宋体" w:hAnsi="宋体" w:eastAsia="宋体" w:cs="宋体"/>
          <w:color w:val="auto"/>
          <w:kern w:val="0"/>
          <w:szCs w:val="21"/>
          <w:highlight w:val="none"/>
        </w:rPr>
        <w:t>合同履约期限：自合同签订之日起至项目履约完成</w:t>
      </w:r>
      <w:r>
        <w:rPr>
          <w:rFonts w:hint="eastAsia" w:asciiTheme="minorEastAsia" w:hAnsiTheme="minorEastAsia" w:eastAsiaTheme="minorEastAsia" w:cstheme="minorEastAsia"/>
          <w:b/>
          <w:bCs/>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p>
    <w:p>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备注：本项目为线上电子招标项目，有意向参与本项目的供应商应当做好参与全流程电子招投标交易的充分准备。</w:t>
      </w: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w:t>
      </w:r>
      <w:r>
        <w:rPr>
          <w:rFonts w:hint="eastAsia" w:asciiTheme="minorEastAsia" w:hAnsiTheme="minorEastAsia" w:cstheme="minorEastAsia"/>
          <w:b w:val="0"/>
          <w:bCs w:val="0"/>
          <w:color w:val="auto"/>
          <w:highlight w:val="none"/>
          <w:lang w:val="en-US" w:eastAsia="zh-CN"/>
        </w:rPr>
        <w:t>小微</w:t>
      </w:r>
      <w:r>
        <w:rPr>
          <w:rFonts w:hint="eastAsia" w:asciiTheme="minorEastAsia" w:hAnsiTheme="minorEastAsia" w:eastAsiaTheme="minorEastAsia" w:cstheme="minorEastAsia"/>
          <w:b w:val="0"/>
          <w:bCs w:val="0"/>
          <w:color w:val="auto"/>
          <w:highlight w:val="none"/>
          <w:lang w:val="en-US" w:eastAsia="zh-CN"/>
        </w:rPr>
        <w:t>企业采购的项目（供应商应为</w:t>
      </w:r>
      <w:r>
        <w:rPr>
          <w:rFonts w:hint="eastAsia" w:asciiTheme="minorEastAsia" w:hAnsiTheme="minorEastAsia" w:cstheme="minorEastAsia"/>
          <w:b w:val="0"/>
          <w:bCs w:val="0"/>
          <w:color w:val="auto"/>
          <w:highlight w:val="none"/>
          <w:lang w:val="en-US" w:eastAsia="zh-CN"/>
        </w:rPr>
        <w:t>小微</w:t>
      </w:r>
      <w:r>
        <w:rPr>
          <w:rFonts w:hint="eastAsia" w:asciiTheme="minorEastAsia" w:hAnsiTheme="minorEastAsia" w:eastAsiaTheme="minorEastAsia" w:cstheme="minorEastAsia"/>
          <w:b w:val="0"/>
          <w:bCs w:val="0"/>
          <w:color w:val="auto"/>
          <w:highlight w:val="none"/>
          <w:lang w:val="en-US" w:eastAsia="zh-CN"/>
        </w:rPr>
        <w:t>企业、</w:t>
      </w:r>
      <w:bookmarkStart w:id="40" w:name="_GoBack"/>
      <w:bookmarkEnd w:id="40"/>
      <w:r>
        <w:rPr>
          <w:rFonts w:hint="eastAsia" w:asciiTheme="minorEastAsia" w:hAnsiTheme="minorEastAsia" w:eastAsiaTheme="minorEastAsia" w:cstheme="minorEastAsia"/>
          <w:b w:val="0"/>
          <w:bCs w:val="0"/>
          <w:color w:val="auto"/>
          <w:highlight w:val="none"/>
          <w:lang w:val="en-US" w:eastAsia="zh-CN"/>
        </w:rPr>
        <w:t>监狱企业、残疾人福利性单位）；</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w:t>
      </w:r>
      <w:r>
        <w:rPr>
          <w:rFonts w:hint="default" w:asciiTheme="minorEastAsia" w:hAnsiTheme="minorEastAsia" w:eastAsiaTheme="minorEastAsia" w:cstheme="minorEastAsia"/>
          <w:b w:val="0"/>
          <w:bCs w:val="0"/>
          <w:color w:val="auto"/>
          <w:highlight w:val="none"/>
          <w:lang w:val="en-US" w:eastAsia="zh-CN"/>
        </w:rPr>
        <w:t>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12</w:t>
      </w:r>
      <w:r>
        <w:rPr>
          <w:rFonts w:hint="default" w:asciiTheme="minorEastAsia" w:hAnsiTheme="minorEastAsia" w:eastAsiaTheme="minorEastAsia" w:cstheme="minorEastAsia"/>
          <w:b w:val="0"/>
          <w:bCs w:val="0"/>
          <w:color w:val="auto"/>
          <w:highlight w:val="none"/>
          <w:lang w:val="en-US" w:eastAsia="zh-CN"/>
        </w:rPr>
        <w:t>日，每天上午00:00至12:00，下午12:00至23:59（北京时间，法定节假日除外）</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截止时间：2026年7月13日9:00（北京时间）</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开启时间：2026年7月13日9:00（北京时间）</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（zfcg.gxzf.gov.cn）、全国公共资源交易平台（广西·崇左）（http://ggzy.jgswj.gxzf.gov.cn/czggzy/)。</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w:t>
      </w:r>
      <w:r>
        <w:rPr>
          <w:rFonts w:hint="eastAsia" w:asciiTheme="minorEastAsia" w:hAnsiTheme="minorEastAsia" w:cstheme="minorEastAsia"/>
          <w:b w:val="0"/>
          <w:bCs w:val="0"/>
          <w:color w:val="auto"/>
          <w:highlight w:val="none"/>
          <w:lang w:val="en-US" w:eastAsia="zh-CN"/>
        </w:rPr>
        <w:t>崇左市财政局</w:t>
      </w:r>
      <w:r>
        <w:rPr>
          <w:rFonts w:hint="eastAsia" w:asciiTheme="minorEastAsia" w:hAnsiTheme="minorEastAsia" w:eastAsiaTheme="minorEastAsia" w:cstheme="minorEastAsia"/>
          <w:b w:val="0"/>
          <w:bCs w:val="0"/>
          <w:color w:val="auto"/>
          <w:highlight w:val="none"/>
          <w:lang w:val="en-US" w:eastAsia="zh-CN"/>
        </w:rPr>
        <w:t>关于进一步做好线上“政采贷”融资业务工作的通知》（崇财采〔2023〕10号），供应商可凭成交通知书、政府采购合同，通过中征应收账款融资服务平台向银行在线申请“政采贷”融资。（具体详见采购文件中关于“政采贷”相关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w:t>
      </w:r>
      <w:r>
        <w:rPr>
          <w:rFonts w:hint="eastAsia" w:ascii="宋体" w:hAnsi="宋体" w:cs="宋体"/>
          <w:b w:val="0"/>
          <w:bCs w:val="0"/>
          <w:color w:val="auto"/>
          <w:sz w:val="21"/>
          <w:szCs w:val="21"/>
          <w:highlight w:val="none"/>
          <w:lang w:val="en-US" w:eastAsia="zh-CN"/>
        </w:rPr>
        <w:t>。</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kern w:val="0"/>
          <w:highlight w:val="none"/>
          <w:lang w:val="en"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大新县人民法院</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址：大新县桃城镇安平大道315号</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项目联系人：许元聪</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项目联系方式：0771-3622107</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项目联系人：周斌琪</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称：崇左市财政局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址：广西崇左市友谊大道32号</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default"/>
          <w:b w:val="0"/>
          <w:bCs w:val="0"/>
          <w:color w:val="auto"/>
          <w:highlight w:val="none"/>
          <w:lang w:val="en-US" w:eastAsia="zh-CN"/>
        </w:rPr>
      </w:pPr>
      <w:r>
        <w:rPr>
          <w:rFonts w:hint="eastAsia"/>
          <w:b w:val="0"/>
          <w:bCs w:val="0"/>
          <w:color w:val="auto"/>
          <w:highlight w:val="none"/>
          <w:lang w:val="en-US" w:eastAsia="zh-CN"/>
        </w:rPr>
        <w:t>联系方式：0771-5962613</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pPr>
        <w:pStyle w:val="14"/>
        <w:numPr>
          <w:ilvl w:val="0"/>
          <w:numId w:val="0"/>
        </w:numPr>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510" w:firstLineChars="31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2026年6月</w:t>
      </w: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2"/>
        <w:bidi w:val="0"/>
        <w:jc w:val="both"/>
        <w:rPr>
          <w:rFonts w:hint="eastAsia"/>
          <w:color w:val="auto"/>
          <w:highlight w:val="none"/>
          <w:lang w:val="en-US" w:eastAsia="zh-CN"/>
        </w:rPr>
      </w:pPr>
      <w:bookmarkStart w:id="3" w:name="_Toc31959"/>
    </w:p>
    <w:p>
      <w:pPr>
        <w:pStyle w:val="2"/>
        <w:bidi w:val="0"/>
        <w:jc w:val="center"/>
        <w:rPr>
          <w:rFonts w:hint="eastAsia"/>
          <w:color w:val="auto"/>
          <w:highlight w:val="none"/>
          <w:lang w:val="en-US" w:eastAsia="zh-CN"/>
        </w:rPr>
      </w:pPr>
    </w:p>
    <w:p>
      <w:pPr>
        <w:pStyle w:val="2"/>
        <w:bidi w:val="0"/>
        <w:jc w:val="center"/>
        <w:rPr>
          <w:rFonts w:hint="eastAsia"/>
          <w:color w:val="auto"/>
          <w:highlight w:val="none"/>
          <w:lang w:val="en-US" w:eastAsia="zh-CN"/>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第二章 供应商须知</w:t>
      </w:r>
      <w:bookmarkEnd w:id="3"/>
    </w:p>
    <w:p>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pStyle w:val="26"/>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pPr>
              <w:pStyle w:val="26"/>
              <w:spacing w:line="360" w:lineRule="exact"/>
              <w:jc w:val="center"/>
              <w:rPr>
                <w:rFonts w:hAnsi="宋体" w:cs="Times New Roman"/>
                <w:color w:val="auto"/>
                <w:highlight w:val="none"/>
              </w:rPr>
            </w:pPr>
            <w:r>
              <w:rPr>
                <w:rFonts w:hint="eastAsia" w:hAnsi="宋体" w:cs="Times New Roman"/>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大新县人民法院2026/2027年度物业管理服务项目</w:t>
            </w:r>
          </w:p>
          <w:p>
            <w:pPr>
              <w:pStyle w:val="26"/>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cs="Times New Roman"/>
                <w:color w:val="auto"/>
                <w:highlight w:val="none"/>
                <w:lang w:eastAsia="zh-CN"/>
              </w:rPr>
              <w:t>CZZC2026-C3-990104-CZSZ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pPr>
              <w:pStyle w:val="9"/>
              <w:spacing w:line="360" w:lineRule="exact"/>
              <w:rPr>
                <w:rFonts w:hint="eastAsia" w:hAnsi="宋体"/>
                <w:color w:val="auto"/>
                <w:highlight w:val="none"/>
              </w:rPr>
            </w:pPr>
            <w:r>
              <w:rPr>
                <w:rFonts w:hint="eastAsia" w:hAnsi="宋体"/>
                <w:color w:val="auto"/>
                <w:highlight w:val="none"/>
              </w:rPr>
              <w:t>响应文件的上传和提交：</w:t>
            </w:r>
          </w:p>
          <w:p>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pPr>
              <w:pStyle w:val="9"/>
              <w:spacing w:line="360" w:lineRule="exact"/>
              <w:rPr>
                <w:rFonts w:hAnsi="宋体"/>
                <w:color w:val="auto"/>
                <w:highlight w:val="none"/>
              </w:rPr>
            </w:pPr>
            <w:r>
              <w:rPr>
                <w:rFonts w:hint="eastAsia" w:hAnsi="宋体"/>
                <w:color w:val="auto"/>
                <w:highlight w:val="none"/>
              </w:rPr>
              <w:t>“电子加密响应文件”的上传、提交：</w:t>
            </w:r>
          </w:p>
          <w:p>
            <w:pPr>
              <w:pStyle w:val="9"/>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pPr>
              <w:pStyle w:val="9"/>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color w:val="auto"/>
                <w:highlight w:val="none"/>
              </w:rPr>
            </w:pPr>
            <w:r>
              <w:rPr>
                <w:rFonts w:hint="eastAsia"/>
                <w:color w:val="auto"/>
                <w:highlight w:val="none"/>
              </w:rPr>
              <w:t>提交响应文件截止时间：见竞争性磋商公告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7</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13</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pPr>
              <w:pStyle w:val="26"/>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b/>
                <w:bCs/>
                <w:color w:val="auto"/>
                <w:highlight w:val="none"/>
              </w:rPr>
              <w:t>广西政府采购云平台</w:t>
            </w:r>
            <w:r>
              <w:rPr>
                <w:rFonts w:hint="eastAsia"/>
                <w:color w:val="auto"/>
                <w:highlight w:val="none"/>
              </w:rPr>
              <w:t>（本项目实施电子标，不要求供应商到达磋商现场）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pPr>
              <w:pStyle w:val="26"/>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eastAsiaTheme="minorEastAsia"/>
                <w:snapToGrid w:val="0"/>
                <w:color w:val="auto"/>
                <w:highlight w:val="none"/>
                <w:lang w:eastAsia="zh-CN"/>
              </w:rPr>
            </w:pPr>
            <w:r>
              <w:rPr>
                <w:rFonts w:hint="eastAsia"/>
                <w:snapToGrid w:val="0"/>
                <w:color w:val="auto"/>
                <w:highlight w:val="none"/>
              </w:rPr>
              <w:t>法定代表人或其授权代表签字</w:t>
            </w:r>
            <w:r>
              <w:rPr>
                <w:rFonts w:hint="eastAsia"/>
                <w:snapToGrid w:val="0"/>
                <w:color w:val="auto"/>
                <w:highlight w:val="none"/>
                <w:lang w:eastAsia="zh-CN"/>
              </w:rPr>
              <w:t>：</w:t>
            </w:r>
            <w:r>
              <w:rPr>
                <w:rFonts w:hint="eastAsia"/>
                <w:snapToGrid w:val="0"/>
                <w:color w:val="auto"/>
                <w:highlight w:val="none"/>
              </w:rPr>
              <w:t>本竞争性磋商文件所涉及的法定代表人或其授权代表签字</w:t>
            </w:r>
            <w:r>
              <w:rPr>
                <w:rFonts w:hint="eastAsia"/>
                <w:snapToGrid w:val="0"/>
                <w:color w:val="auto"/>
                <w:highlight w:val="none"/>
                <w:lang w:eastAsia="zh-CN"/>
              </w:rPr>
              <w:t>的地方，如果法定代表人没有电子签章，可以线下手写签字后扫描文件上传。</w:t>
            </w:r>
          </w:p>
          <w:p>
            <w:pPr>
              <w:pStyle w:val="26"/>
              <w:spacing w:line="360" w:lineRule="exact"/>
              <w:rPr>
                <w:rFonts w:hint="eastAsia" w:hAnsi="宋体"/>
                <w:color w:val="auto"/>
                <w:highlight w:val="none"/>
              </w:rPr>
            </w:pPr>
            <w:r>
              <w:rPr>
                <w:rFonts w:hint="eastAsia"/>
                <w:snapToGrid w:val="0"/>
                <w:color w:val="auto"/>
                <w:highlight w:val="none"/>
              </w:rPr>
              <w:t>法定代表人或其授权代表</w:t>
            </w:r>
            <w:r>
              <w:rPr>
                <w:rFonts w:hint="eastAsia"/>
                <w:snapToGrid w:val="0"/>
                <w:color w:val="auto"/>
                <w:highlight w:val="none"/>
                <w:lang w:eastAsia="zh-CN"/>
              </w:rPr>
              <w:t>签</w:t>
            </w:r>
            <w:r>
              <w:rPr>
                <w:rFonts w:hint="eastAsia"/>
                <w:snapToGrid w:val="0"/>
                <w:color w:val="auto"/>
                <w:highlight w:val="none"/>
              </w:rPr>
              <w:t>章：本竞争性磋商文件所涉及的法定代表人或其授权代表</w:t>
            </w:r>
            <w:r>
              <w:rPr>
                <w:rFonts w:hint="eastAsia"/>
                <w:snapToGrid w:val="0"/>
                <w:color w:val="auto"/>
                <w:highlight w:val="none"/>
                <w:lang w:eastAsia="zh-CN"/>
              </w:rPr>
              <w:t>签章的地方</w:t>
            </w:r>
            <w:r>
              <w:rPr>
                <w:rFonts w:hint="eastAsia"/>
                <w:snapToGrid w:val="0"/>
                <w:color w:val="auto"/>
                <w:highlight w:val="none"/>
              </w:rPr>
              <w:t>，</w:t>
            </w:r>
            <w:r>
              <w:rPr>
                <w:rFonts w:hint="eastAsia"/>
                <w:snapToGrid w:val="0"/>
                <w:color w:val="auto"/>
                <w:highlight w:val="none"/>
                <w:lang w:eastAsia="zh-CN"/>
              </w:rPr>
              <w:t>如果法定代表人没有电子印章，</w:t>
            </w:r>
            <w:r>
              <w:rPr>
                <w:rFonts w:hint="eastAsia"/>
                <w:snapToGrid w:val="0"/>
                <w:color w:val="auto"/>
                <w:highlight w:val="none"/>
              </w:rPr>
              <w:t>可以线下</w:t>
            </w:r>
            <w:r>
              <w:rPr>
                <w:rFonts w:hint="eastAsia"/>
                <w:snapToGrid w:val="0"/>
                <w:color w:val="auto"/>
                <w:highlight w:val="none"/>
                <w:lang w:eastAsia="zh-CN"/>
              </w:rPr>
              <w:t>加盖印章</w:t>
            </w:r>
            <w:r>
              <w:rPr>
                <w:rFonts w:hint="eastAsia"/>
                <w:snapToGrid w:val="0"/>
                <w:color w:val="auto"/>
                <w:highlight w:val="none"/>
              </w:rPr>
              <w:t>后扫描</w:t>
            </w:r>
            <w:r>
              <w:rPr>
                <w:rFonts w:hint="eastAsia"/>
                <w:snapToGrid w:val="0"/>
                <w:color w:val="auto"/>
                <w:highlight w:val="none"/>
                <w:lang w:eastAsia="zh-CN"/>
              </w:rPr>
              <w:t>文件</w:t>
            </w:r>
            <w:r>
              <w:rPr>
                <w:rFonts w:hint="eastAsia"/>
                <w:snapToGrid w:val="0"/>
                <w:color w:val="auto"/>
                <w:highlight w:val="none"/>
              </w:rPr>
              <w:t>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pPr>
              <w:pStyle w:val="26"/>
              <w:spacing w:line="360" w:lineRule="exact"/>
              <w:rPr>
                <w:rFonts w:hint="eastAsia"/>
                <w:snapToGrid w:val="0"/>
                <w:color w:val="auto"/>
                <w:highlight w:val="none"/>
              </w:rPr>
            </w:pPr>
            <w:r>
              <w:rPr>
                <w:rFonts w:hint="eastAsia"/>
                <w:snapToGrid w:val="0"/>
                <w:color w:val="auto"/>
                <w:highlight w:val="none"/>
              </w:rPr>
              <w:t>电子加密响应文件的解密：</w:t>
            </w:r>
          </w:p>
          <w:p>
            <w:pPr>
              <w:pStyle w:val="26"/>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p>
            <w:pPr>
              <w:pStyle w:val="9"/>
              <w:rPr>
                <w:rFonts w:hint="eastAsia"/>
                <w:snapToGrid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pPr>
              <w:pStyle w:val="26"/>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pPr>
              <w:pStyle w:val="26"/>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pPr>
              <w:pStyle w:val="2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highlight w:val="none"/>
                <w:lang w:val="en-US"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US" w:eastAsia="zh-CN" w:bidi="ar-SA"/>
              </w:rPr>
              <w:t>7920270</w:t>
            </w:r>
          </w:p>
          <w:p>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大新县人民法院</w:t>
            </w:r>
          </w:p>
          <w:p>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0771-3622107</w:t>
            </w:r>
          </w:p>
          <w:p>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大新县桃城镇安平大道315号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val="en-US" w:eastAsia="zh-CN"/>
              </w:rPr>
              <w:t>崇左市财政局</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pPr>
        <w:jc w:val="center"/>
        <w:rPr>
          <w:rFonts w:hint="eastAsia" w:asciiTheme="minorEastAsia" w:hAnsiTheme="minorEastAsia" w:cstheme="minorEastAsia"/>
          <w:b/>
          <w:bCs/>
          <w:color w:val="auto"/>
          <w:kern w:val="2"/>
          <w:sz w:val="32"/>
          <w:szCs w:val="32"/>
          <w:highlight w:val="none"/>
          <w:lang w:val="en-US" w:eastAsia="zh-CN" w:bidi="ar-SA"/>
        </w:rPr>
      </w:pPr>
    </w:p>
    <w:p>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pPr>
        <w:suppressAutoHyphens/>
        <w:rPr>
          <w:rFonts w:ascii="华文仿宋" w:hAnsi="华文仿宋" w:eastAsia="华文仿宋"/>
          <w:b/>
          <w:color w:val="auto"/>
          <w:highlight w:val="none"/>
        </w:rPr>
      </w:pPr>
    </w:p>
    <w:p>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pPr>
        <w:spacing w:line="580" w:lineRule="exact"/>
        <w:ind w:firstLine="640" w:firstLineChars="200"/>
        <w:rPr>
          <w:rFonts w:ascii="华文仿宋" w:hAnsi="华文仿宋" w:eastAsia="华文仿宋"/>
          <w:color w:val="auto"/>
          <w:sz w:val="32"/>
          <w:szCs w:val="32"/>
          <w:highlight w:val="none"/>
        </w:rPr>
      </w:pPr>
    </w:p>
    <w:p>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pPr>
        <w:suppressAutoHyphens/>
        <w:rPr>
          <w:rFonts w:ascii="华文仿宋" w:hAnsi="华文仿宋" w:eastAsia="华文仿宋" w:cs="仿宋_GB2312"/>
          <w:color w:val="auto"/>
          <w:szCs w:val="32"/>
          <w:highlight w:val="none"/>
        </w:rPr>
      </w:pPr>
    </w:p>
    <w:p>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pPr>
        <w:suppressAutoHyphens/>
        <w:rPr>
          <w:rFonts w:ascii="华文仿宋" w:hAnsi="华文仿宋" w:eastAsia="华文仿宋"/>
          <w:b/>
          <w:color w:val="auto"/>
          <w:highlight w:val="none"/>
        </w:rPr>
      </w:pPr>
    </w:p>
    <w:p>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pPr>
        <w:pStyle w:val="27"/>
        <w:rPr>
          <w:color w:val="auto"/>
          <w:highlight w:val="none"/>
        </w:rPr>
      </w:pPr>
    </w:p>
    <w:p>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pPr>
        <w:widowControl/>
        <w:ind w:firstLine="640" w:firstLineChars="200"/>
        <w:rPr>
          <w:rFonts w:ascii="华文仿宋" w:hAnsi="华文仿宋" w:eastAsia="华文仿宋"/>
          <w:color w:val="auto"/>
          <w:sz w:val="32"/>
          <w:szCs w:val="32"/>
          <w:highlight w:val="none"/>
        </w:rPr>
      </w:pPr>
    </w:p>
    <w:p>
      <w:pPr>
        <w:widowControl/>
        <w:spacing w:line="720" w:lineRule="exact"/>
        <w:jc w:val="left"/>
        <w:rPr>
          <w:rFonts w:ascii="华文仿宋" w:hAnsi="华文仿宋" w:eastAsia="华文仿宋" w:cs="黑体"/>
          <w:color w:val="auto"/>
          <w:sz w:val="32"/>
          <w:szCs w:val="32"/>
          <w:highlight w:val="none"/>
          <w:lang w:val="zh-CN"/>
        </w:rPr>
      </w:pPr>
    </w:p>
    <w:p>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pPr>
        <w:suppressAutoHyphens/>
        <w:rPr>
          <w:rFonts w:hint="eastAsia" w:ascii="仿宋_GB2312" w:hAnsi="Calibri" w:eastAsia="仿宋_GB2312"/>
          <w:color w:val="auto"/>
          <w:highlight w:val="none"/>
        </w:rPr>
      </w:pPr>
    </w:p>
    <w:p>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崇左市大新县桃城镇民族路188号</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pPr>
        <w:pStyle w:val="27"/>
        <w:rPr>
          <w:rFonts w:hint="eastAsia"/>
          <w:color w:val="auto"/>
          <w:highlight w:val="none"/>
        </w:rPr>
      </w:pPr>
    </w:p>
    <w:p>
      <w:pPr>
        <w:rPr>
          <w:rFonts w:hint="default"/>
          <w:color w:val="auto"/>
          <w:highlight w:val="none"/>
          <w:lang w:val="en-US" w:eastAsia="zh-CN"/>
        </w:rPr>
      </w:pPr>
    </w:p>
    <w:p>
      <w:pPr>
        <w:bidi w:val="0"/>
        <w:rPr>
          <w:rFonts w:hint="default" w:asciiTheme="minorHAnsi" w:hAnsiTheme="minorHAnsi" w:eastAsiaTheme="minorEastAsia" w:cstheme="minorBidi"/>
          <w:color w:val="auto"/>
          <w:kern w:val="2"/>
          <w:sz w:val="21"/>
          <w:szCs w:val="24"/>
          <w:highlight w:val="none"/>
          <w:lang w:val="en-US" w:eastAsia="zh-CN" w:bidi="ar-SA"/>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spacing w:line="400" w:lineRule="exact"/>
        <w:ind w:firstLine="642"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pPr>
        <w:pStyle w:val="7"/>
        <w:rPr>
          <w:rFonts w:hint="eastAsia"/>
          <w:color w:val="auto"/>
          <w:highlight w:val="none"/>
          <w:lang w:val="en-US" w:eastAsia="zh-CN"/>
        </w:rPr>
      </w:pP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一、总 则</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大新县人民法院2026/2027年度物业管理服务项目</w:t>
      </w:r>
    </w:p>
    <w:p>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pPr>
        <w:spacing w:line="400" w:lineRule="exact"/>
        <w:ind w:firstLine="420" w:firstLineChars="200"/>
        <w:rPr>
          <w:rFonts w:hint="default" w:ascii="宋体" w:hAnsi="宋体" w:eastAsiaTheme="minorEastAsia"/>
          <w:color w:val="auto"/>
          <w:highlight w:val="none"/>
          <w:lang w:val="en-US" w:eastAsia="zh-CN"/>
        </w:rPr>
      </w:pPr>
      <w:r>
        <w:rPr>
          <w:rFonts w:hint="eastAsia" w:ascii="宋体" w:hAnsi="宋体"/>
          <w:color w:val="auto"/>
          <w:highlight w:val="none"/>
        </w:rPr>
        <w:t>2.1“采购人”是指：</w:t>
      </w:r>
      <w:r>
        <w:rPr>
          <w:rFonts w:hint="eastAsia" w:hAnsi="宋体"/>
          <w:color w:val="auto"/>
          <w:highlight w:val="none"/>
          <w:lang w:val="en-US" w:eastAsia="zh-CN"/>
        </w:rPr>
        <w:t>大新县人民法院</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pPr>
        <w:spacing w:line="400" w:lineRule="exact"/>
        <w:ind w:firstLine="423"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pPr>
        <w:pStyle w:val="9"/>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w:t>
      </w:r>
      <w:r>
        <w:rPr>
          <w:rFonts w:hint="eastAsia" w:ascii="宋体" w:hAnsi="宋体" w:eastAsiaTheme="minorEastAsia" w:cstheme="minorBidi"/>
          <w:color w:val="auto"/>
          <w:kern w:val="2"/>
          <w:sz w:val="21"/>
          <w:szCs w:val="24"/>
          <w:highlight w:val="none"/>
          <w:lang w:val="en-US" w:eastAsia="zh-CN" w:bidi="ar-SA"/>
        </w:rPr>
        <w:t>资格审查要求</w:t>
      </w:r>
      <w:r>
        <w:rPr>
          <w:rFonts w:hint="eastAsia" w:ascii="宋体" w:hAnsi="宋体" w:cstheme="minorBidi"/>
          <w:color w:val="auto"/>
          <w:kern w:val="2"/>
          <w:sz w:val="21"/>
          <w:szCs w:val="24"/>
          <w:highlight w:val="none"/>
          <w:lang w:val="en-US" w:eastAsia="zh-CN" w:bidi="ar-SA"/>
        </w:rPr>
        <w:t>文件</w:t>
      </w:r>
      <w:r>
        <w:rPr>
          <w:rFonts w:hint="eastAsia" w:ascii="宋体" w:hAnsi="宋体"/>
          <w:color w:val="auto"/>
          <w:highlight w:val="none"/>
        </w:rPr>
        <w:t>和商务技术文件两个部分组成。</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5.6商务技术文件：</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）项目实施服务方案（</w:t>
      </w:r>
      <w:r>
        <w:rPr>
          <w:rFonts w:hint="eastAsia" w:ascii="Times New Roman" w:hAnsi="Times New Roman" w:eastAsia="宋体" w:cs="Times New Roman"/>
          <w:color w:val="auto"/>
          <w:sz w:val="21"/>
          <w:szCs w:val="21"/>
          <w:highlight w:val="none"/>
          <w:lang w:eastAsia="zh-CN"/>
        </w:rPr>
        <w:t>根据采购文件要求提供</w:t>
      </w:r>
      <w:r>
        <w:rPr>
          <w:rFonts w:hint="eastAsia"/>
          <w:color w:val="auto"/>
          <w:sz w:val="21"/>
          <w:szCs w:val="21"/>
          <w:highlight w:val="none"/>
          <w:lang w:eastAsia="zh-CN"/>
        </w:rPr>
        <w:t>）</w:t>
      </w:r>
      <w:r>
        <w:rPr>
          <w:rFonts w:hint="eastAsia"/>
          <w:b/>
          <w:bCs/>
          <w:color w:val="auto"/>
          <w:sz w:val="21"/>
          <w:szCs w:val="21"/>
          <w:highlight w:val="none"/>
          <w:lang w:eastAsia="zh-CN"/>
        </w:rPr>
        <w:t>（格式自拟，必须提供）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w:t>
      </w:r>
      <w:r>
        <w:rPr>
          <w:rFonts w:hint="eastAsia" w:ascii="宋体" w:hAnsi="Courier New"/>
          <w:b w:val="0"/>
          <w:bCs/>
          <w:color w:val="auto"/>
          <w:kern w:val="0"/>
          <w:szCs w:val="21"/>
          <w:highlight w:val="none"/>
        </w:rPr>
        <w:t>拟投入本项目的人员情况</w:t>
      </w:r>
      <w:r>
        <w:rPr>
          <w:rFonts w:hint="eastAsia" w:ascii="宋体" w:hAnsi="Courier New"/>
          <w:b/>
          <w:bCs w:val="0"/>
          <w:color w:val="auto"/>
          <w:kern w:val="0"/>
          <w:szCs w:val="21"/>
          <w:highlight w:val="none"/>
          <w:lang w:eastAsia="zh-CN"/>
        </w:rPr>
        <w:t>（格式自拟，必须提供）</w:t>
      </w:r>
    </w:p>
    <w:p>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zh-CN"/>
        </w:rPr>
        <w:t>以中标/成交通知书、合同或验收报告等证明文件复印件</w:t>
      </w:r>
      <w:r>
        <w:rPr>
          <w:rFonts w:hint="eastAsia"/>
          <w:color w:val="auto"/>
          <w:sz w:val="21"/>
          <w:szCs w:val="21"/>
          <w:highlight w:val="none"/>
          <w:lang w:eastAsia="zh-CN"/>
        </w:rPr>
        <w:t>为准，并加盖供应商公章）</w:t>
      </w:r>
      <w:r>
        <w:rPr>
          <w:rFonts w:hint="eastAsia"/>
          <w:b/>
          <w:bCs/>
          <w:color w:val="auto"/>
          <w:sz w:val="21"/>
          <w:szCs w:val="21"/>
          <w:highlight w:val="none"/>
          <w:lang w:eastAsia="zh-CN"/>
        </w:rPr>
        <w:t>（根据采购文件要求提供）</w:t>
      </w:r>
    </w:p>
    <w:p>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三、报价要求</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pPr>
        <w:widowControl/>
        <w:spacing w:line="400" w:lineRule="exact"/>
        <w:ind w:firstLine="421"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pPr>
        <w:widowControl/>
        <w:spacing w:line="400" w:lineRule="exact"/>
        <w:ind w:firstLine="421"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（1）在磋商开始时间截止后30分钟内由各供应商自行对磋商响应文件进行解密</w:t>
      </w:r>
      <w:r>
        <w:rPr>
          <w:rFonts w:hint="eastAsia" w:ascii="宋体" w:hAnsi="宋体"/>
          <w:color w:val="auto"/>
          <w:kern w:val="0"/>
          <w:highlight w:val="none"/>
          <w:lang w:val="en-US" w:eastAsia="zh-CN"/>
        </w:rPr>
        <w:t>.</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（2）由磋商小组进行资格审查和符合性审查；审查结束后，在线通知无效磋商供应商磋商响应文件无效理由，有效磋商供应商进入下一步磋商程序。</w:t>
      </w:r>
    </w:p>
    <w:p>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（3）磋商小组对各有效供应商进行商务技术评分；系统对各有效供应商的商务技术进行汇总</w:t>
      </w:r>
      <w:r>
        <w:rPr>
          <w:rFonts w:hint="eastAsia" w:ascii="宋体" w:hAnsi="宋体"/>
          <w:color w:val="auto"/>
          <w:kern w:val="0"/>
          <w:highlight w:val="none"/>
          <w:lang w:val="en-US" w:eastAsia="zh-CN"/>
        </w:rPr>
        <w:t>.</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pPr>
        <w:spacing w:line="400" w:lineRule="exact"/>
        <w:ind w:left="420" w:leftChars="200" w:firstLine="105" w:firstLineChars="50"/>
        <w:rPr>
          <w:rFonts w:hint="eastAsia" w:ascii="宋体" w:hAnsi="宋体"/>
          <w:color w:val="auto"/>
          <w:kern w:val="0"/>
          <w:highlight w:val="none"/>
        </w:rPr>
      </w:pPr>
      <w:r>
        <w:rPr>
          <w:rFonts w:hint="eastAsia" w:ascii="宋体" w:hAnsi="宋体"/>
          <w:color w:val="auto"/>
          <w:highlight w:val="none"/>
        </w:rPr>
        <w:t>最终磋商结束后，磋商小组不得再与供应商进行任何形式的磋商。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六、确定成交供应商办法</w:t>
      </w:r>
    </w:p>
    <w:p>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响应文件满足磋商文件全部实质性要求且按评审因素的量化指标评审得分最高的供应商为成交供应商。</w:t>
      </w:r>
    </w:p>
    <w:p>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pPr>
        <w:pStyle w:val="9"/>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15个工作</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pPr>
        <w:widowControl w:val="0"/>
        <w:snapToGrid w:val="0"/>
        <w:spacing w:line="400" w:lineRule="exact"/>
        <w:ind w:firstLine="309"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pPr>
        <w:widowControl w:val="0"/>
        <w:snapToGrid w:val="0"/>
        <w:spacing w:line="400" w:lineRule="exact"/>
        <w:ind w:firstLine="309"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pPr>
        <w:widowControl/>
        <w:spacing w:line="400" w:lineRule="exact"/>
        <w:ind w:firstLine="309"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both"/>
        <w:rPr>
          <w:rFonts w:hint="eastAsia"/>
          <w:b/>
          <w:bCs/>
          <w:color w:val="auto"/>
          <w:sz w:val="44"/>
          <w:szCs w:val="44"/>
          <w:highlight w:val="none"/>
          <w:lang w:val="en-US" w:eastAsia="zh-CN"/>
        </w:rPr>
      </w:pPr>
    </w:p>
    <w:p>
      <w:pPr>
        <w:pStyle w:val="2"/>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jc w:val="both"/>
        <w:rPr>
          <w:rFonts w:hint="eastAsia"/>
          <w:color w:val="auto"/>
          <w:highlight w:val="none"/>
          <w:lang w:val="en-US" w:eastAsia="zh-CN"/>
        </w:rPr>
      </w:pPr>
    </w:p>
    <w:p>
      <w:pPr>
        <w:pStyle w:val="13"/>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pPr>
        <w:pStyle w:val="7"/>
        <w:rPr>
          <w:rFonts w:hint="eastAsia"/>
          <w:color w:val="auto"/>
          <w:highlight w:val="none"/>
        </w:rPr>
      </w:pPr>
    </w:p>
    <w:tbl>
      <w:tblPr>
        <w:tblStyle w:val="3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146"/>
        <w:gridCol w:w="71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9293" w:type="dxa"/>
            <w:gridSpan w:val="4"/>
            <w:vAlign w:val="top"/>
          </w:tcPr>
          <w:p>
            <w:pPr>
              <w:pStyle w:val="28"/>
              <w:spacing w:before="148" w:line="228" w:lineRule="auto"/>
              <w:ind w:left="119"/>
              <w:rPr>
                <w:color w:val="auto"/>
              </w:rPr>
            </w:pPr>
            <w:r>
              <w:rPr>
                <w:rFonts w:ascii="新宋体" w:hAnsi="新宋体" w:eastAsia="新宋体" w:cs="新宋体"/>
                <w:b/>
                <w:bCs/>
                <w:color w:val="auto"/>
                <w:spacing w:val="6"/>
              </w:rPr>
              <w:t>一、</w:t>
            </w:r>
            <w:r>
              <w:rPr>
                <w:b/>
                <w:bCs/>
                <w:color w:val="auto"/>
                <w:spacing w:val="6"/>
              </w:rPr>
              <w:t>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5" w:hRule="atLeast"/>
        </w:trPr>
        <w:tc>
          <w:tcPr>
            <w:tcW w:w="668" w:type="dxa"/>
            <w:vAlign w:val="top"/>
          </w:tcPr>
          <w:p>
            <w:pPr>
              <w:spacing w:line="305" w:lineRule="auto"/>
              <w:rPr>
                <w:rFonts w:ascii="Arial"/>
                <w:color w:val="auto"/>
                <w:sz w:val="21"/>
              </w:rPr>
            </w:pPr>
          </w:p>
          <w:p>
            <w:pPr>
              <w:spacing w:before="65" w:line="230" w:lineRule="auto"/>
              <w:ind w:left="129"/>
              <w:rPr>
                <w:rFonts w:ascii="新宋体" w:hAnsi="新宋体" w:eastAsia="新宋体" w:cs="新宋体"/>
                <w:color w:val="auto"/>
                <w:sz w:val="20"/>
                <w:szCs w:val="20"/>
              </w:rPr>
            </w:pPr>
            <w:r>
              <w:rPr>
                <w:rFonts w:ascii="新宋体" w:hAnsi="新宋体" w:eastAsia="新宋体" w:cs="新宋体"/>
                <w:color w:val="auto"/>
                <w:spacing w:val="5"/>
                <w:sz w:val="20"/>
                <w:szCs w:val="20"/>
              </w:rPr>
              <w:t>序号</w:t>
            </w:r>
          </w:p>
        </w:tc>
        <w:tc>
          <w:tcPr>
            <w:tcW w:w="1146" w:type="dxa"/>
            <w:vAlign w:val="top"/>
          </w:tcPr>
          <w:p>
            <w:pPr>
              <w:spacing w:line="306" w:lineRule="auto"/>
              <w:rPr>
                <w:rFonts w:ascii="Arial"/>
                <w:color w:val="auto"/>
                <w:sz w:val="21"/>
              </w:rPr>
            </w:pPr>
          </w:p>
          <w:p>
            <w:pPr>
              <w:spacing w:before="65" w:line="228" w:lineRule="auto"/>
              <w:ind w:left="156"/>
              <w:rPr>
                <w:rFonts w:ascii="新宋体" w:hAnsi="新宋体" w:eastAsia="新宋体" w:cs="新宋体"/>
                <w:color w:val="auto"/>
                <w:sz w:val="20"/>
                <w:szCs w:val="20"/>
              </w:rPr>
            </w:pPr>
            <w:r>
              <w:rPr>
                <w:rFonts w:ascii="新宋体" w:hAnsi="新宋体" w:eastAsia="新宋体" w:cs="新宋体"/>
                <w:color w:val="auto"/>
                <w:spacing w:val="7"/>
                <w:sz w:val="20"/>
                <w:szCs w:val="20"/>
              </w:rPr>
              <w:t>服务名称</w:t>
            </w:r>
          </w:p>
        </w:tc>
        <w:tc>
          <w:tcPr>
            <w:tcW w:w="713" w:type="dxa"/>
            <w:vAlign w:val="top"/>
          </w:tcPr>
          <w:p>
            <w:pPr>
              <w:spacing w:before="135" w:line="228" w:lineRule="auto"/>
              <w:ind w:left="150"/>
              <w:rPr>
                <w:rFonts w:ascii="新宋体" w:hAnsi="新宋体" w:eastAsia="新宋体" w:cs="新宋体"/>
                <w:color w:val="auto"/>
                <w:sz w:val="20"/>
                <w:szCs w:val="20"/>
              </w:rPr>
            </w:pPr>
            <w:r>
              <w:rPr>
                <w:rFonts w:ascii="新宋体" w:hAnsi="新宋体" w:eastAsia="新宋体" w:cs="新宋体"/>
                <w:color w:val="auto"/>
                <w:spacing w:val="4"/>
                <w:sz w:val="20"/>
                <w:szCs w:val="20"/>
              </w:rPr>
              <w:t>服务</w:t>
            </w:r>
          </w:p>
          <w:p>
            <w:pPr>
              <w:spacing w:before="227" w:line="229" w:lineRule="auto"/>
              <w:ind w:left="152"/>
              <w:rPr>
                <w:rFonts w:ascii="新宋体" w:hAnsi="新宋体" w:eastAsia="新宋体" w:cs="新宋体"/>
                <w:color w:val="auto"/>
                <w:sz w:val="20"/>
                <w:szCs w:val="20"/>
              </w:rPr>
            </w:pPr>
            <w:r>
              <w:rPr>
                <w:rFonts w:ascii="新宋体" w:hAnsi="新宋体" w:eastAsia="新宋体" w:cs="新宋体"/>
                <w:color w:val="auto"/>
                <w:spacing w:val="3"/>
                <w:sz w:val="20"/>
                <w:szCs w:val="20"/>
              </w:rPr>
              <w:t>期限</w:t>
            </w:r>
          </w:p>
        </w:tc>
        <w:tc>
          <w:tcPr>
            <w:tcW w:w="6766" w:type="dxa"/>
            <w:vAlign w:val="top"/>
          </w:tcPr>
          <w:p>
            <w:pPr>
              <w:spacing w:line="306" w:lineRule="auto"/>
              <w:rPr>
                <w:rFonts w:ascii="Arial"/>
                <w:color w:val="auto"/>
                <w:sz w:val="21"/>
              </w:rPr>
            </w:pPr>
          </w:p>
          <w:p>
            <w:pPr>
              <w:spacing w:before="65" w:line="228" w:lineRule="auto"/>
              <w:ind w:left="2231"/>
              <w:rPr>
                <w:rFonts w:ascii="新宋体" w:hAnsi="新宋体" w:eastAsia="新宋体" w:cs="新宋体"/>
                <w:color w:val="auto"/>
                <w:sz w:val="20"/>
                <w:szCs w:val="20"/>
              </w:rPr>
            </w:pPr>
            <w:r>
              <w:rPr>
                <w:rFonts w:ascii="新宋体" w:hAnsi="新宋体" w:eastAsia="新宋体" w:cs="新宋体"/>
                <w:color w:val="auto"/>
                <w:spacing w:val="9"/>
                <w:sz w:val="20"/>
                <w:szCs w:val="20"/>
              </w:rPr>
              <w:t>技术参数及性能配置要求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4" w:hRule="atLeast"/>
        </w:trPr>
        <w:tc>
          <w:tcPr>
            <w:tcW w:w="668" w:type="dxa"/>
            <w:vAlign w:val="top"/>
          </w:tcPr>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7" w:lineRule="auto"/>
              <w:rPr>
                <w:rFonts w:ascii="Arial"/>
                <w:color w:val="auto"/>
                <w:sz w:val="21"/>
              </w:rPr>
            </w:pPr>
          </w:p>
          <w:p>
            <w:pPr>
              <w:spacing w:before="65" w:line="271" w:lineRule="exact"/>
              <w:ind w:left="302"/>
              <w:rPr>
                <w:rFonts w:ascii="新宋体" w:hAnsi="新宋体" w:eastAsia="新宋体" w:cs="新宋体"/>
                <w:color w:val="auto"/>
                <w:sz w:val="20"/>
                <w:szCs w:val="20"/>
              </w:rPr>
            </w:pPr>
            <w:r>
              <w:rPr>
                <w:rFonts w:ascii="新宋体" w:hAnsi="新宋体" w:eastAsia="新宋体" w:cs="新宋体"/>
                <w:color w:val="auto"/>
                <w:position w:val="1"/>
                <w:sz w:val="20"/>
                <w:szCs w:val="20"/>
              </w:rPr>
              <w:t>1</w:t>
            </w:r>
          </w:p>
        </w:tc>
        <w:tc>
          <w:tcPr>
            <w:tcW w:w="1146" w:type="dxa"/>
            <w:vAlign w:val="top"/>
          </w:tcPr>
          <w:p>
            <w:pPr>
              <w:spacing w:line="436" w:lineRule="auto"/>
              <w:rPr>
                <w:rFonts w:ascii="Arial"/>
                <w:color w:val="auto"/>
                <w:sz w:val="21"/>
              </w:rPr>
            </w:pPr>
          </w:p>
          <w:p>
            <w:pPr>
              <w:spacing w:before="65" w:line="229" w:lineRule="auto"/>
              <w:ind w:left="158"/>
              <w:rPr>
                <w:rFonts w:ascii="新宋体" w:hAnsi="新宋体" w:eastAsia="新宋体" w:cs="新宋体"/>
                <w:color w:val="auto"/>
                <w:sz w:val="20"/>
                <w:szCs w:val="20"/>
              </w:rPr>
            </w:pPr>
            <w:r>
              <w:rPr>
                <w:rFonts w:ascii="新宋体" w:hAnsi="新宋体" w:eastAsia="新宋体" w:cs="新宋体"/>
                <w:color w:val="auto"/>
                <w:spacing w:val="6"/>
                <w:sz w:val="20"/>
                <w:szCs w:val="20"/>
              </w:rPr>
              <w:t>大新县人</w:t>
            </w:r>
          </w:p>
          <w:p>
            <w:pPr>
              <w:spacing w:before="227" w:line="229" w:lineRule="auto"/>
              <w:ind w:left="176"/>
              <w:rPr>
                <w:rFonts w:ascii="新宋体" w:hAnsi="新宋体" w:eastAsia="新宋体" w:cs="新宋体"/>
                <w:color w:val="auto"/>
                <w:sz w:val="20"/>
                <w:szCs w:val="20"/>
              </w:rPr>
            </w:pPr>
            <w:r>
              <w:rPr>
                <w:rFonts w:ascii="新宋体" w:hAnsi="新宋体" w:eastAsia="新宋体" w:cs="新宋体"/>
                <w:color w:val="auto"/>
                <w:spacing w:val="2"/>
                <w:sz w:val="20"/>
                <w:szCs w:val="20"/>
              </w:rPr>
              <w:t>民法院物</w:t>
            </w:r>
          </w:p>
          <w:p>
            <w:pPr>
              <w:spacing w:before="227" w:line="228" w:lineRule="auto"/>
              <w:ind w:left="155"/>
              <w:rPr>
                <w:rFonts w:ascii="新宋体" w:hAnsi="新宋体" w:eastAsia="新宋体" w:cs="新宋体"/>
                <w:color w:val="auto"/>
                <w:sz w:val="20"/>
                <w:szCs w:val="20"/>
              </w:rPr>
            </w:pPr>
            <w:r>
              <w:rPr>
                <w:rFonts w:ascii="新宋体" w:hAnsi="新宋体" w:eastAsia="新宋体" w:cs="新宋体"/>
                <w:color w:val="auto"/>
                <w:spacing w:val="7"/>
                <w:sz w:val="20"/>
                <w:szCs w:val="20"/>
              </w:rPr>
              <w:t>业管理服</w:t>
            </w:r>
          </w:p>
          <w:p>
            <w:pPr>
              <w:spacing w:before="228" w:line="228" w:lineRule="auto"/>
              <w:ind w:left="472"/>
              <w:rPr>
                <w:rFonts w:ascii="新宋体" w:hAnsi="新宋体" w:eastAsia="新宋体" w:cs="新宋体"/>
                <w:color w:val="auto"/>
                <w:sz w:val="20"/>
                <w:szCs w:val="20"/>
              </w:rPr>
            </w:pPr>
            <w:r>
              <w:rPr>
                <w:rFonts w:ascii="新宋体" w:hAnsi="新宋体" w:eastAsia="新宋体" w:cs="新宋体"/>
                <w:color w:val="auto"/>
                <w:sz w:val="20"/>
                <w:szCs w:val="20"/>
              </w:rPr>
              <w:t>务</w:t>
            </w:r>
          </w:p>
        </w:tc>
        <w:tc>
          <w:tcPr>
            <w:tcW w:w="713" w:type="dxa"/>
            <w:vAlign w:val="top"/>
          </w:tcPr>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65" w:line="294" w:lineRule="auto"/>
              <w:ind w:left="260" w:right="119" w:hanging="121"/>
              <w:rPr>
                <w:rFonts w:ascii="新宋体" w:hAnsi="新宋体" w:eastAsia="新宋体" w:cs="新宋体"/>
                <w:color w:val="auto"/>
                <w:sz w:val="20"/>
                <w:szCs w:val="20"/>
              </w:rPr>
            </w:pPr>
            <w:r>
              <w:rPr>
                <w:rFonts w:ascii="新宋体" w:hAnsi="新宋体" w:eastAsia="新宋体" w:cs="新宋体"/>
                <w:color w:val="auto"/>
                <w:spacing w:val="-5"/>
                <w:sz w:val="20"/>
                <w:szCs w:val="20"/>
              </w:rPr>
              <w:t>12</w:t>
            </w:r>
            <w:r>
              <w:rPr>
                <w:rFonts w:ascii="新宋体" w:hAnsi="新宋体" w:eastAsia="新宋体" w:cs="新宋体"/>
                <w:color w:val="auto"/>
                <w:spacing w:val="-37"/>
                <w:sz w:val="20"/>
                <w:szCs w:val="20"/>
              </w:rPr>
              <w:t xml:space="preserve"> </w:t>
            </w:r>
            <w:r>
              <w:rPr>
                <w:rFonts w:ascii="新宋体" w:hAnsi="新宋体" w:eastAsia="新宋体" w:cs="新宋体"/>
                <w:color w:val="auto"/>
                <w:spacing w:val="-5"/>
                <w:sz w:val="20"/>
                <w:szCs w:val="20"/>
              </w:rPr>
              <w:t>个</w:t>
            </w:r>
            <w:r>
              <w:rPr>
                <w:rFonts w:ascii="新宋体" w:hAnsi="新宋体" w:eastAsia="新宋体" w:cs="新宋体"/>
                <w:color w:val="auto"/>
                <w:sz w:val="20"/>
                <w:szCs w:val="20"/>
              </w:rPr>
              <w:t xml:space="preserve"> 月</w:t>
            </w:r>
          </w:p>
        </w:tc>
        <w:tc>
          <w:tcPr>
            <w:tcW w:w="6766" w:type="dxa"/>
            <w:vAlign w:val="top"/>
          </w:tcPr>
          <w:p>
            <w:pPr>
              <w:keepNext w:val="0"/>
              <w:keepLines w:val="0"/>
              <w:pageBreakBefore w:val="0"/>
              <w:widowControl w:val="0"/>
              <w:kinsoku/>
              <w:wordWrap/>
              <w:overflowPunct/>
              <w:topLinePunct w:val="0"/>
              <w:autoSpaceDE/>
              <w:autoSpaceDN/>
              <w:bidi w:val="0"/>
              <w:adjustRightInd/>
              <w:snapToGrid/>
              <w:spacing w:line="228" w:lineRule="auto"/>
              <w:ind w:left="115"/>
              <w:textAlignment w:val="auto"/>
              <w:rPr>
                <w:rFonts w:ascii="新宋体" w:hAnsi="新宋体" w:eastAsia="新宋体" w:cs="新宋体"/>
                <w:color w:val="auto"/>
                <w:sz w:val="20"/>
                <w:szCs w:val="20"/>
              </w:rPr>
            </w:pPr>
            <w:r>
              <w:rPr>
                <w:rFonts w:hint="eastAsia" w:ascii="宋体" w:hAnsi="宋体" w:cs="宋体"/>
                <w:color w:val="auto"/>
                <w:sz w:val="21"/>
                <w:szCs w:val="21"/>
                <w:highlight w:val="none"/>
              </w:rPr>
              <w:t>▲</w:t>
            </w:r>
            <w:r>
              <w:rPr>
                <w:rFonts w:ascii="新宋体" w:hAnsi="新宋体" w:eastAsia="新宋体" w:cs="新宋体"/>
                <w:color w:val="auto"/>
                <w:spacing w:val="8"/>
                <w:sz w:val="20"/>
                <w:szCs w:val="20"/>
              </w:rPr>
              <w:t>一、项目概况范围</w:t>
            </w:r>
          </w:p>
          <w:p>
            <w:pPr>
              <w:keepNext w:val="0"/>
              <w:keepLines w:val="0"/>
              <w:pageBreakBefore w:val="0"/>
              <w:widowControl w:val="0"/>
              <w:kinsoku/>
              <w:wordWrap/>
              <w:overflowPunct/>
              <w:topLinePunct w:val="0"/>
              <w:autoSpaceDE/>
              <w:autoSpaceDN/>
              <w:bidi w:val="0"/>
              <w:adjustRightInd/>
              <w:snapToGrid/>
              <w:spacing w:line="373" w:lineRule="auto"/>
              <w:ind w:left="111" w:right="38" w:firstLine="420"/>
              <w:jc w:val="both"/>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服务地点：涵盖大新县人民法院县城东社区(安平大道315号）东环</w:t>
            </w:r>
            <w:r>
              <w:rPr>
                <w:rFonts w:ascii="新宋体" w:hAnsi="新宋体" w:eastAsia="新宋体" w:cs="新宋体"/>
                <w:color w:val="auto"/>
                <w:spacing w:val="11"/>
                <w:sz w:val="20"/>
                <w:szCs w:val="20"/>
              </w:rPr>
              <w:t>路、下雷法庭、昌明法庭、雷平法庭，该建筑群集审判功能于</w:t>
            </w:r>
            <w:r>
              <w:rPr>
                <w:rFonts w:ascii="新宋体" w:hAnsi="新宋体" w:eastAsia="新宋体" w:cs="新宋体"/>
                <w:color w:val="auto"/>
                <w:spacing w:val="10"/>
                <w:sz w:val="20"/>
                <w:szCs w:val="20"/>
              </w:rPr>
              <w:t>一体，融</w:t>
            </w:r>
            <w:r>
              <w:rPr>
                <w:rFonts w:ascii="新宋体" w:hAnsi="新宋体" w:eastAsia="新宋体" w:cs="新宋体"/>
                <w:color w:val="auto"/>
                <w:spacing w:val="5"/>
                <w:sz w:val="20"/>
                <w:szCs w:val="20"/>
              </w:rPr>
              <w:t>合立案、审判、执行、办公等多元化服务，总建筑面积约1.6万平方米。</w:t>
            </w:r>
            <w:r>
              <w:rPr>
                <w:rFonts w:ascii="新宋体" w:hAnsi="新宋体" w:eastAsia="新宋体" w:cs="新宋体"/>
                <w:color w:val="auto"/>
                <w:spacing w:val="6"/>
                <w:sz w:val="20"/>
                <w:szCs w:val="20"/>
              </w:rPr>
              <w:t>法院办公区域的物业服务内容包括安全保卫、保洁、绿化和设备维护等。</w:t>
            </w:r>
            <w:r>
              <w:rPr>
                <w:rFonts w:ascii="新宋体" w:hAnsi="新宋体" w:eastAsia="新宋体" w:cs="新宋体"/>
                <w:color w:val="auto"/>
                <w:spacing w:val="9"/>
                <w:sz w:val="20"/>
                <w:szCs w:val="20"/>
              </w:rPr>
              <w:t>服务内容涵盖保安维护和巡逻、保洁服务、绿化服务、设施设备服务。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47"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restart"/>
            <w:vAlign w:val="top"/>
          </w:tcPr>
          <w:p>
            <w:pPr>
              <w:pStyle w:val="28"/>
              <w:keepNext w:val="0"/>
              <w:keepLines w:val="0"/>
              <w:pageBreakBefore w:val="0"/>
              <w:widowControl w:val="0"/>
              <w:kinsoku/>
              <w:wordWrap/>
              <w:overflowPunct/>
              <w:topLinePunct w:val="0"/>
              <w:autoSpaceDE/>
              <w:autoSpaceDN/>
              <w:bidi w:val="0"/>
              <w:adjustRightInd/>
              <w:snapToGrid/>
              <w:spacing w:line="228" w:lineRule="auto"/>
              <w:ind w:left="115"/>
              <w:textAlignment w:val="auto"/>
              <w:rPr>
                <w:color w:val="auto"/>
              </w:rPr>
            </w:pPr>
            <w:r>
              <w:rPr>
                <w:rFonts w:hint="eastAsia" w:ascii="宋体" w:hAnsi="宋体" w:cs="宋体"/>
                <w:color w:val="auto"/>
                <w:sz w:val="21"/>
                <w:szCs w:val="21"/>
                <w:highlight w:val="none"/>
              </w:rPr>
              <w:t>▲</w:t>
            </w:r>
            <w:r>
              <w:rPr>
                <w:rFonts w:ascii="新宋体" w:hAnsi="新宋体" w:eastAsia="新宋体" w:cs="新宋体"/>
                <w:color w:val="auto"/>
                <w:spacing w:val="7"/>
              </w:rPr>
              <w:t>二、</w:t>
            </w:r>
            <w:r>
              <w:rPr>
                <w:color w:val="auto"/>
                <w:spacing w:val="7"/>
              </w:rPr>
              <w:t>服务期限</w:t>
            </w:r>
          </w:p>
          <w:p>
            <w:pPr>
              <w:pStyle w:val="28"/>
              <w:keepNext w:val="0"/>
              <w:keepLines w:val="0"/>
              <w:pageBreakBefore w:val="0"/>
              <w:widowControl w:val="0"/>
              <w:kinsoku/>
              <w:wordWrap/>
              <w:overflowPunct/>
              <w:topLinePunct w:val="0"/>
              <w:autoSpaceDE/>
              <w:autoSpaceDN/>
              <w:bidi w:val="0"/>
              <w:adjustRightInd/>
              <w:snapToGrid/>
              <w:spacing w:line="274" w:lineRule="exact"/>
              <w:ind w:left="532"/>
              <w:textAlignment w:val="auto"/>
              <w:rPr>
                <w:rFonts w:ascii="Times New Roman" w:hAnsi="Times New Roman" w:eastAsia="Times New Roman" w:cs="Times New Roman"/>
                <w:color w:val="auto"/>
              </w:rPr>
            </w:pPr>
            <w:r>
              <w:rPr>
                <w:color w:val="auto"/>
                <w:spacing w:val="8"/>
                <w:position w:val="2"/>
              </w:rPr>
              <w:t>本物业管理委托期限为</w:t>
            </w:r>
            <w:r>
              <w:rPr>
                <w:rFonts w:ascii="Times New Roman" w:hAnsi="Times New Roman" w:eastAsia="Times New Roman" w:cs="Times New Roman"/>
                <w:color w:val="auto"/>
                <w:spacing w:val="8"/>
                <w:position w:val="2"/>
              </w:rPr>
              <w:t>1</w:t>
            </w:r>
            <w:r>
              <w:rPr>
                <w:color w:val="auto"/>
                <w:spacing w:val="8"/>
                <w:position w:val="2"/>
              </w:rPr>
              <w:t>年。</w:t>
            </w:r>
            <w:r>
              <w:rPr>
                <w:rFonts w:ascii="Times New Roman" w:hAnsi="Times New Roman" w:eastAsia="Times New Roman" w:cs="Times New Roman"/>
                <w:color w:val="auto"/>
                <w:spacing w:val="8"/>
                <w:position w:val="2"/>
              </w:rPr>
              <w:t>(</w:t>
            </w:r>
            <w:r>
              <w:rPr>
                <w:color w:val="auto"/>
                <w:spacing w:val="8"/>
                <w:position w:val="2"/>
              </w:rPr>
              <w:t>具体日期在签</w:t>
            </w:r>
            <w:r>
              <w:rPr>
                <w:color w:val="auto"/>
                <w:spacing w:val="7"/>
                <w:position w:val="2"/>
              </w:rPr>
              <w:t>订合同时确认</w:t>
            </w:r>
            <w:r>
              <w:rPr>
                <w:rFonts w:ascii="Times New Roman" w:hAnsi="Times New Roman" w:eastAsia="Times New Roman" w:cs="Times New Roman"/>
                <w:color w:val="auto"/>
                <w:spacing w:val="7"/>
                <w:position w:val="2"/>
              </w:rPr>
              <w:t>)</w:t>
            </w:r>
          </w:p>
          <w:p>
            <w:pPr>
              <w:pStyle w:val="28"/>
              <w:keepNext w:val="0"/>
              <w:keepLines w:val="0"/>
              <w:pageBreakBefore w:val="0"/>
              <w:widowControl w:val="0"/>
              <w:kinsoku/>
              <w:wordWrap/>
              <w:overflowPunct/>
              <w:topLinePunct w:val="0"/>
              <w:autoSpaceDE/>
              <w:autoSpaceDN/>
              <w:bidi w:val="0"/>
              <w:adjustRightInd/>
              <w:snapToGrid/>
              <w:spacing w:line="228" w:lineRule="auto"/>
              <w:ind w:left="111"/>
              <w:textAlignment w:val="auto"/>
              <w:rPr>
                <w:color w:val="auto"/>
              </w:rPr>
            </w:pPr>
            <w:r>
              <w:rPr>
                <w:rFonts w:hint="eastAsia" w:ascii="宋体" w:hAnsi="宋体" w:cs="宋体"/>
                <w:color w:val="auto"/>
                <w:sz w:val="21"/>
                <w:szCs w:val="21"/>
                <w:highlight w:val="none"/>
              </w:rPr>
              <w:t>▲</w:t>
            </w:r>
            <w:r>
              <w:rPr>
                <w:color w:val="auto"/>
                <w:spacing w:val="8"/>
              </w:rPr>
              <w:t>三、服务要求</w:t>
            </w:r>
          </w:p>
          <w:p>
            <w:pPr>
              <w:keepNext w:val="0"/>
              <w:keepLines w:val="0"/>
              <w:pageBreakBefore w:val="0"/>
              <w:widowControl w:val="0"/>
              <w:kinsoku/>
              <w:wordWrap/>
              <w:overflowPunct/>
              <w:topLinePunct w:val="0"/>
              <w:autoSpaceDE/>
              <w:autoSpaceDN/>
              <w:bidi w:val="0"/>
              <w:adjustRightInd/>
              <w:snapToGrid/>
              <w:spacing w:line="228" w:lineRule="auto"/>
              <w:ind w:left="121"/>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（一）保安员工作要求</w:t>
            </w:r>
          </w:p>
          <w:p>
            <w:pPr>
              <w:keepNext w:val="0"/>
              <w:keepLines w:val="0"/>
              <w:pageBreakBefore w:val="0"/>
              <w:widowControl w:val="0"/>
              <w:kinsoku/>
              <w:wordWrap/>
              <w:overflowPunct/>
              <w:topLinePunct w:val="0"/>
              <w:autoSpaceDE/>
              <w:autoSpaceDN/>
              <w:bidi w:val="0"/>
              <w:adjustRightInd/>
              <w:snapToGrid/>
              <w:spacing w:line="361" w:lineRule="auto"/>
              <w:ind w:left="110" w:right="53" w:firstLine="436"/>
              <w:textAlignment w:val="auto"/>
              <w:rPr>
                <w:rFonts w:ascii="新宋体" w:hAnsi="新宋体" w:eastAsia="新宋体" w:cs="新宋体"/>
                <w:color w:val="auto"/>
                <w:sz w:val="20"/>
                <w:szCs w:val="20"/>
              </w:rPr>
            </w:pPr>
            <w:r>
              <w:rPr>
                <w:rFonts w:ascii="新宋体" w:hAnsi="新宋体" w:eastAsia="新宋体" w:cs="新宋体"/>
                <w:color w:val="auto"/>
                <w:spacing w:val="5"/>
                <w:sz w:val="20"/>
                <w:szCs w:val="20"/>
              </w:rPr>
              <w:t>1.人员配备：严格按岗位要求配备7名保安员，其中县城法院4人，</w:t>
            </w:r>
            <w:r>
              <w:rPr>
                <w:rFonts w:ascii="新宋体" w:hAnsi="新宋体" w:eastAsia="新宋体" w:cs="新宋体"/>
                <w:color w:val="auto"/>
                <w:spacing w:val="11"/>
                <w:sz w:val="20"/>
                <w:szCs w:val="20"/>
              </w:rPr>
              <w:t>下雷法庭、昌明法庭、雷平法庭</w:t>
            </w:r>
            <w:r>
              <w:rPr>
                <w:rFonts w:ascii="新宋体" w:hAnsi="新宋体" w:eastAsia="新宋体" w:cs="新宋体"/>
                <w:color w:val="auto"/>
                <w:spacing w:val="7"/>
                <w:sz w:val="20"/>
                <w:szCs w:val="20"/>
              </w:rPr>
              <w:t>秩序维护员1人；必须身体健康</w:t>
            </w:r>
            <w:r>
              <w:rPr>
                <w:rFonts w:hint="eastAsia" w:ascii="新宋体" w:hAnsi="新宋体" w:eastAsia="新宋体" w:cs="新宋体"/>
                <w:color w:val="auto"/>
                <w:spacing w:val="7"/>
                <w:sz w:val="20"/>
                <w:szCs w:val="20"/>
                <w:lang w:eastAsia="zh-CN"/>
              </w:rPr>
              <w:t>，能适应岗位工作需求</w:t>
            </w:r>
            <w:r>
              <w:rPr>
                <w:rFonts w:ascii="新宋体" w:hAnsi="新宋体" w:eastAsia="新宋体" w:cs="新宋体"/>
                <w:color w:val="auto"/>
                <w:spacing w:val="5"/>
                <w:sz w:val="20"/>
                <w:szCs w:val="20"/>
              </w:rPr>
              <w:t>，持有“保安员证”，并全部要求</w:t>
            </w:r>
            <w:r>
              <w:rPr>
                <w:rFonts w:ascii="新宋体" w:hAnsi="新宋体" w:eastAsia="新宋体" w:cs="新宋体"/>
                <w:color w:val="auto"/>
                <w:spacing w:val="9"/>
                <w:sz w:val="20"/>
                <w:szCs w:val="20"/>
              </w:rPr>
              <w:t>会说普通话，上岗时统一要求穿着规定服装。</w:t>
            </w:r>
          </w:p>
          <w:p>
            <w:pPr>
              <w:keepNext w:val="0"/>
              <w:keepLines w:val="0"/>
              <w:pageBreakBefore w:val="0"/>
              <w:widowControl w:val="0"/>
              <w:kinsoku/>
              <w:wordWrap/>
              <w:overflowPunct/>
              <w:topLinePunct w:val="0"/>
              <w:autoSpaceDE/>
              <w:autoSpaceDN/>
              <w:bidi w:val="0"/>
              <w:adjustRightInd/>
              <w:snapToGrid/>
              <w:spacing w:line="347" w:lineRule="auto"/>
              <w:ind w:left="112" w:right="110" w:firstLine="421"/>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2.工作纪律：严格遵守各项规章制度，不得违反工作岗位标准和工</w:t>
            </w:r>
            <w:r>
              <w:rPr>
                <w:rFonts w:ascii="新宋体" w:hAnsi="新宋体" w:eastAsia="新宋体" w:cs="新宋体"/>
                <w:color w:val="auto"/>
                <w:spacing w:val="11"/>
                <w:sz w:val="20"/>
                <w:szCs w:val="20"/>
              </w:rPr>
              <w:t>作操作规程，上岗时间着装规范，仪表端正，不准喝酒上岗、</w:t>
            </w:r>
            <w:r>
              <w:rPr>
                <w:rFonts w:ascii="新宋体" w:hAnsi="新宋体" w:eastAsia="新宋体" w:cs="新宋体"/>
                <w:color w:val="auto"/>
                <w:spacing w:val="10"/>
                <w:sz w:val="20"/>
                <w:szCs w:val="20"/>
              </w:rPr>
              <w:t>睡岗、脱</w:t>
            </w:r>
            <w:r>
              <w:rPr>
                <w:rFonts w:ascii="新宋体" w:hAnsi="新宋体" w:eastAsia="新宋体" w:cs="新宋体"/>
                <w:color w:val="auto"/>
                <w:spacing w:val="8"/>
                <w:sz w:val="20"/>
                <w:szCs w:val="20"/>
              </w:rPr>
              <w:t>岗，在岗时间不得做工作无关的事。</w:t>
            </w:r>
          </w:p>
          <w:p>
            <w:pPr>
              <w:keepNext w:val="0"/>
              <w:keepLines w:val="0"/>
              <w:pageBreakBefore w:val="0"/>
              <w:widowControl w:val="0"/>
              <w:kinsoku/>
              <w:wordWrap/>
              <w:overflowPunct/>
              <w:topLinePunct w:val="0"/>
              <w:autoSpaceDE/>
              <w:autoSpaceDN/>
              <w:bidi w:val="0"/>
              <w:adjustRightInd/>
              <w:snapToGrid/>
              <w:spacing w:line="228" w:lineRule="auto"/>
              <w:ind w:left="535"/>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3.人员出入：对待服务对象不得怠慢或服</w:t>
            </w:r>
            <w:r>
              <w:rPr>
                <w:rFonts w:ascii="新宋体" w:hAnsi="新宋体" w:eastAsia="新宋体" w:cs="新宋体"/>
                <w:color w:val="auto"/>
                <w:spacing w:val="8"/>
                <w:sz w:val="20"/>
                <w:szCs w:val="20"/>
              </w:rPr>
              <w:t>务对象发生争执。</w:t>
            </w:r>
          </w:p>
          <w:p>
            <w:pPr>
              <w:keepNext w:val="0"/>
              <w:keepLines w:val="0"/>
              <w:pageBreakBefore w:val="0"/>
              <w:widowControl w:val="0"/>
              <w:kinsoku/>
              <w:wordWrap/>
              <w:overflowPunct/>
              <w:topLinePunct w:val="0"/>
              <w:autoSpaceDE/>
              <w:autoSpaceDN/>
              <w:bidi w:val="0"/>
              <w:adjustRightInd/>
              <w:snapToGrid/>
              <w:spacing w:line="318" w:lineRule="auto"/>
              <w:ind w:left="112" w:right="39" w:firstLine="418"/>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4.交接班：严格执行交接班制度，做好交接班记录，做到交接三清、</w:t>
            </w:r>
            <w:r>
              <w:rPr>
                <w:rFonts w:ascii="新宋体" w:hAnsi="新宋体" w:eastAsia="新宋体" w:cs="新宋体"/>
                <w:color w:val="auto"/>
                <w:spacing w:val="8"/>
                <w:sz w:val="20"/>
                <w:szCs w:val="20"/>
              </w:rPr>
              <w:t>本班情况清、交接问题清、物品器械清。</w:t>
            </w:r>
          </w:p>
          <w:p>
            <w:pPr>
              <w:keepNext w:val="0"/>
              <w:keepLines w:val="0"/>
              <w:pageBreakBefore w:val="0"/>
              <w:widowControl w:val="0"/>
              <w:kinsoku/>
              <w:wordWrap/>
              <w:overflowPunct/>
              <w:topLinePunct w:val="0"/>
              <w:autoSpaceDE/>
              <w:autoSpaceDN/>
              <w:bidi w:val="0"/>
              <w:adjustRightInd/>
              <w:snapToGrid/>
              <w:spacing w:line="317" w:lineRule="auto"/>
              <w:ind w:left="112" w:right="110" w:firstLine="423"/>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5.停车管理：停车场管理有序，大楼周边无乱停乱放车辆；无因失</w:t>
            </w:r>
            <w:r>
              <w:rPr>
                <w:rFonts w:ascii="新宋体" w:hAnsi="新宋体" w:eastAsia="新宋体" w:cs="新宋体"/>
                <w:color w:val="auto"/>
                <w:spacing w:val="8"/>
                <w:sz w:val="20"/>
                <w:szCs w:val="20"/>
              </w:rPr>
              <w:t>职导致车辆被盗、被损坏事件发生。</w:t>
            </w:r>
          </w:p>
          <w:p>
            <w:pPr>
              <w:keepNext w:val="0"/>
              <w:keepLines w:val="0"/>
              <w:pageBreakBefore w:val="0"/>
              <w:widowControl w:val="0"/>
              <w:kinsoku/>
              <w:wordWrap/>
              <w:overflowPunct/>
              <w:topLinePunct w:val="0"/>
              <w:autoSpaceDE/>
              <w:autoSpaceDN/>
              <w:bidi w:val="0"/>
              <w:adjustRightInd/>
              <w:snapToGrid/>
              <w:spacing w:line="316" w:lineRule="auto"/>
              <w:ind w:left="115" w:right="38" w:firstLine="418"/>
              <w:textAlignment w:val="auto"/>
              <w:rPr>
                <w:rFonts w:ascii="新宋体" w:hAnsi="新宋体" w:eastAsia="新宋体" w:cs="新宋体"/>
                <w:color w:val="auto"/>
                <w:sz w:val="20"/>
                <w:szCs w:val="20"/>
              </w:rPr>
            </w:pPr>
            <w:r>
              <w:rPr>
                <w:rFonts w:ascii="新宋体" w:hAnsi="新宋体" w:eastAsia="新宋体" w:cs="新宋体"/>
                <w:color w:val="auto"/>
                <w:spacing w:val="11"/>
                <w:sz w:val="20"/>
                <w:szCs w:val="20"/>
              </w:rPr>
              <w:t>6.巡视防范：做好法院物业区内的巡视和防范工作，巡查有记录，</w:t>
            </w:r>
            <w:r>
              <w:rPr>
                <w:rFonts w:ascii="新宋体" w:hAnsi="新宋体" w:eastAsia="新宋体" w:cs="新宋体"/>
                <w:color w:val="auto"/>
                <w:spacing w:val="6"/>
                <w:sz w:val="20"/>
                <w:szCs w:val="20"/>
              </w:rPr>
              <w:t>发现问题果断处理，及时向项目经理及采购人报告，消除一切安全隐患。</w:t>
            </w:r>
          </w:p>
          <w:p>
            <w:pPr>
              <w:keepNext w:val="0"/>
              <w:keepLines w:val="0"/>
              <w:pageBreakBefore w:val="0"/>
              <w:widowControl w:val="0"/>
              <w:kinsoku/>
              <w:wordWrap/>
              <w:overflowPunct/>
              <w:topLinePunct w:val="0"/>
              <w:autoSpaceDE/>
              <w:autoSpaceDN/>
              <w:bidi w:val="0"/>
              <w:adjustRightInd/>
              <w:snapToGrid/>
              <w:spacing w:line="318" w:lineRule="auto"/>
              <w:ind w:left="114" w:right="110" w:firstLine="422"/>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7.大件物品出入：大件物品搬出楼内须持有采购人《放行条》，经</w:t>
            </w:r>
            <w:r>
              <w:rPr>
                <w:rFonts w:ascii="新宋体" w:hAnsi="新宋体" w:eastAsia="新宋体" w:cs="新宋体"/>
                <w:color w:val="auto"/>
                <w:spacing w:val="9"/>
                <w:sz w:val="20"/>
                <w:szCs w:val="20"/>
              </w:rPr>
              <w:t>核对无误后方可放行，《放行条》应保存备查，并做好记录。</w:t>
            </w:r>
          </w:p>
          <w:p>
            <w:pPr>
              <w:keepNext w:val="0"/>
              <w:keepLines w:val="0"/>
              <w:pageBreakBefore w:val="0"/>
              <w:widowControl w:val="0"/>
              <w:kinsoku/>
              <w:wordWrap/>
              <w:overflowPunct/>
              <w:topLinePunct w:val="0"/>
              <w:autoSpaceDE/>
              <w:autoSpaceDN/>
              <w:bidi w:val="0"/>
              <w:adjustRightInd/>
              <w:snapToGrid/>
              <w:spacing w:line="317" w:lineRule="auto"/>
              <w:ind w:left="111" w:right="110" w:firstLine="420"/>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8.保密：严格落实保密制度，不得泄露有关法院物业区内部的秘密</w:t>
            </w:r>
            <w:r>
              <w:rPr>
                <w:rFonts w:ascii="新宋体" w:hAnsi="新宋体" w:eastAsia="新宋体" w:cs="新宋体"/>
                <w:color w:val="auto"/>
                <w:spacing w:val="3"/>
                <w:sz w:val="20"/>
                <w:szCs w:val="20"/>
              </w:rPr>
              <w:t>事项。</w:t>
            </w:r>
          </w:p>
          <w:p>
            <w:pPr>
              <w:keepNext w:val="0"/>
              <w:keepLines w:val="0"/>
              <w:pageBreakBefore w:val="0"/>
              <w:widowControl w:val="0"/>
              <w:kinsoku/>
              <w:wordWrap/>
              <w:overflowPunct/>
              <w:topLinePunct w:val="0"/>
              <w:autoSpaceDE/>
              <w:autoSpaceDN/>
              <w:bidi w:val="0"/>
              <w:adjustRightInd/>
              <w:snapToGrid/>
              <w:spacing w:line="317" w:lineRule="auto"/>
              <w:ind w:left="113" w:right="110" w:firstLine="419"/>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9.岗亭卫生：各岗亭内物品摆放整齐、干净，不得停放车辆和堆放</w:t>
            </w:r>
            <w:r>
              <w:rPr>
                <w:rFonts w:ascii="新宋体" w:hAnsi="新宋体" w:eastAsia="新宋体" w:cs="新宋体"/>
                <w:color w:val="auto"/>
                <w:spacing w:val="2"/>
                <w:sz w:val="20"/>
                <w:szCs w:val="20"/>
              </w:rPr>
              <w:t>杂物。</w:t>
            </w:r>
          </w:p>
          <w:p>
            <w:pPr>
              <w:keepNext w:val="0"/>
              <w:keepLines w:val="0"/>
              <w:pageBreakBefore w:val="0"/>
              <w:widowControl w:val="0"/>
              <w:kinsoku/>
              <w:wordWrap/>
              <w:overflowPunct/>
              <w:topLinePunct w:val="0"/>
              <w:autoSpaceDE/>
              <w:autoSpaceDN/>
              <w:bidi w:val="0"/>
              <w:adjustRightInd/>
              <w:snapToGrid/>
              <w:spacing w:line="229" w:lineRule="auto"/>
              <w:ind w:left="121"/>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（二）保洁卫生工作要求</w:t>
            </w:r>
          </w:p>
          <w:p>
            <w:pPr>
              <w:keepNext w:val="0"/>
              <w:keepLines w:val="0"/>
              <w:pageBreakBefore w:val="0"/>
              <w:widowControl w:val="0"/>
              <w:kinsoku/>
              <w:wordWrap/>
              <w:overflowPunct/>
              <w:topLinePunct w:val="0"/>
              <w:autoSpaceDE/>
              <w:autoSpaceDN/>
              <w:bidi w:val="0"/>
              <w:adjustRightInd/>
              <w:snapToGrid/>
              <w:spacing w:line="345" w:lineRule="auto"/>
              <w:ind w:left="111" w:right="53" w:firstLine="435"/>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1.人员配备：严格按岗位要求配备</w:t>
            </w:r>
            <w:r>
              <w:rPr>
                <w:rFonts w:hint="eastAsia" w:ascii="新宋体" w:hAnsi="新宋体" w:eastAsia="新宋体" w:cs="新宋体"/>
                <w:color w:val="auto"/>
                <w:spacing w:val="4"/>
                <w:sz w:val="20"/>
                <w:szCs w:val="20"/>
                <w:lang w:val="en-US" w:eastAsia="zh-CN"/>
              </w:rPr>
              <w:t>5</w:t>
            </w:r>
            <w:r>
              <w:rPr>
                <w:rFonts w:ascii="新宋体" w:hAnsi="新宋体" w:eastAsia="新宋体" w:cs="新宋体"/>
                <w:color w:val="auto"/>
                <w:spacing w:val="4"/>
                <w:sz w:val="20"/>
                <w:szCs w:val="20"/>
              </w:rPr>
              <w:t>名保洁员。人员必须身体健康，</w:t>
            </w:r>
            <w:r>
              <w:rPr>
                <w:rFonts w:hint="eastAsia" w:ascii="新宋体" w:hAnsi="新宋体" w:eastAsia="新宋体" w:cs="新宋体"/>
                <w:color w:val="auto"/>
                <w:spacing w:val="4"/>
                <w:sz w:val="20"/>
                <w:szCs w:val="20"/>
                <w:lang w:eastAsia="zh-CN"/>
              </w:rPr>
              <w:t>能适应岗位需求</w:t>
            </w:r>
            <w:r>
              <w:rPr>
                <w:rFonts w:ascii="新宋体" w:hAnsi="新宋体" w:eastAsia="新宋体" w:cs="新宋体"/>
                <w:color w:val="auto"/>
                <w:spacing w:val="3"/>
                <w:sz w:val="20"/>
                <w:szCs w:val="20"/>
              </w:rPr>
              <w:t>，并</w:t>
            </w:r>
            <w:r>
              <w:rPr>
                <w:rFonts w:ascii="新宋体" w:hAnsi="新宋体" w:eastAsia="新宋体" w:cs="新宋体"/>
                <w:color w:val="auto"/>
                <w:spacing w:val="9"/>
                <w:sz w:val="20"/>
                <w:szCs w:val="20"/>
              </w:rPr>
              <w:t>全部要求会说普通话，上岗时统一要求穿着规定服装。</w:t>
            </w:r>
          </w:p>
          <w:p>
            <w:pPr>
              <w:keepNext w:val="0"/>
              <w:keepLines w:val="0"/>
              <w:pageBreakBefore w:val="0"/>
              <w:widowControl w:val="0"/>
              <w:kinsoku/>
              <w:wordWrap/>
              <w:overflowPunct/>
              <w:topLinePunct w:val="0"/>
              <w:autoSpaceDE/>
              <w:autoSpaceDN/>
              <w:bidi w:val="0"/>
              <w:adjustRightInd/>
              <w:snapToGrid/>
              <w:spacing w:line="317" w:lineRule="auto"/>
              <w:ind w:left="110" w:right="159" w:firstLine="423"/>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2.工作纪律：保洁员须遵守各项规章制度，着装规范，</w:t>
            </w:r>
            <w:r>
              <w:rPr>
                <w:rFonts w:ascii="新宋体" w:hAnsi="新宋体" w:eastAsia="新宋体" w:cs="新宋体"/>
                <w:color w:val="auto"/>
                <w:spacing w:val="8"/>
                <w:sz w:val="20"/>
                <w:szCs w:val="20"/>
              </w:rPr>
              <w:t>坚守岗位，在岗位时间不得做与工作无关的事情。</w:t>
            </w:r>
          </w:p>
          <w:p>
            <w:pPr>
              <w:keepNext w:val="0"/>
              <w:keepLines w:val="0"/>
              <w:pageBreakBefore w:val="0"/>
              <w:widowControl w:val="0"/>
              <w:kinsoku/>
              <w:wordWrap/>
              <w:overflowPunct/>
              <w:topLinePunct w:val="0"/>
              <w:autoSpaceDE/>
              <w:autoSpaceDN/>
              <w:bidi w:val="0"/>
              <w:adjustRightInd/>
              <w:snapToGrid/>
              <w:spacing w:line="228" w:lineRule="auto"/>
              <w:ind w:right="15"/>
              <w:jc w:val="right"/>
              <w:textAlignment w:val="auto"/>
              <w:rPr>
                <w:rFonts w:ascii="新宋体" w:hAnsi="新宋体" w:eastAsia="新宋体" w:cs="新宋体"/>
                <w:color w:val="auto"/>
                <w:spacing w:val="7"/>
                <w:sz w:val="20"/>
                <w:szCs w:val="20"/>
              </w:rPr>
            </w:pPr>
            <w:r>
              <w:rPr>
                <w:rFonts w:ascii="新宋体" w:hAnsi="新宋体" w:eastAsia="新宋体" w:cs="新宋体"/>
                <w:color w:val="auto"/>
                <w:spacing w:val="7"/>
                <w:sz w:val="20"/>
                <w:szCs w:val="20"/>
              </w:rPr>
              <w:t>3.卫生间：保持清洁，通风良好，无异味，地面</w:t>
            </w:r>
            <w:r>
              <w:rPr>
                <w:rFonts w:ascii="新宋体" w:hAnsi="新宋体" w:eastAsia="新宋体" w:cs="新宋体"/>
                <w:color w:val="auto"/>
                <w:spacing w:val="6"/>
                <w:sz w:val="20"/>
                <w:szCs w:val="20"/>
              </w:rPr>
              <w:t>无积水、无痰污迹、</w:t>
            </w:r>
          </w:p>
          <w:p>
            <w:pPr>
              <w:keepNext w:val="0"/>
              <w:keepLines w:val="0"/>
              <w:pageBreakBefore w:val="0"/>
              <w:widowControl w:val="0"/>
              <w:kinsoku/>
              <w:wordWrap/>
              <w:overflowPunct/>
              <w:topLinePunct w:val="0"/>
              <w:autoSpaceDE/>
              <w:autoSpaceDN/>
              <w:bidi w:val="0"/>
              <w:adjustRightInd/>
              <w:snapToGrid/>
              <w:spacing w:line="407" w:lineRule="auto"/>
              <w:ind w:left="112" w:right="145"/>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无蝇蛆和烟头等杂物，墙面四周及天顶保持干燥，</w:t>
            </w:r>
            <w:r>
              <w:rPr>
                <w:rFonts w:ascii="新宋体" w:hAnsi="新宋体" w:eastAsia="新宋体" w:cs="新宋体"/>
                <w:color w:val="auto"/>
                <w:spacing w:val="9"/>
                <w:sz w:val="20"/>
                <w:szCs w:val="20"/>
              </w:rPr>
              <w:t>无蛛网；洁具干净、</w:t>
            </w:r>
            <w:r>
              <w:rPr>
                <w:rFonts w:ascii="新宋体" w:hAnsi="新宋体" w:eastAsia="新宋体" w:cs="新宋体"/>
                <w:color w:val="auto"/>
                <w:spacing w:val="8"/>
                <w:sz w:val="20"/>
                <w:szCs w:val="20"/>
              </w:rPr>
              <w:t>整洁，有检查和工作记录。</w:t>
            </w:r>
          </w:p>
          <w:p>
            <w:pPr>
              <w:keepNext w:val="0"/>
              <w:keepLines w:val="0"/>
              <w:pageBreakBefore w:val="0"/>
              <w:widowControl w:val="0"/>
              <w:kinsoku/>
              <w:wordWrap/>
              <w:overflowPunct/>
              <w:topLinePunct w:val="0"/>
              <w:autoSpaceDE/>
              <w:autoSpaceDN/>
              <w:bidi w:val="0"/>
              <w:adjustRightInd/>
              <w:snapToGrid/>
              <w:spacing w:line="345" w:lineRule="auto"/>
              <w:ind w:left="112" w:right="107" w:firstLine="418"/>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4.楼内公共部分：每天清洁不少于1次，并做到随时保洁，保持地</w:t>
            </w:r>
            <w:r>
              <w:rPr>
                <w:rFonts w:ascii="新宋体" w:hAnsi="新宋体" w:eastAsia="新宋体" w:cs="新宋体"/>
                <w:color w:val="auto"/>
                <w:spacing w:val="11"/>
                <w:sz w:val="20"/>
                <w:szCs w:val="20"/>
              </w:rPr>
              <w:t>面及门窗无明显灰尘、污渍、积水、垃圾等杂物，墙上无蜘蛛</w:t>
            </w:r>
            <w:r>
              <w:rPr>
                <w:rFonts w:ascii="新宋体" w:hAnsi="新宋体" w:eastAsia="新宋体" w:cs="新宋体"/>
                <w:color w:val="auto"/>
                <w:spacing w:val="10"/>
                <w:sz w:val="20"/>
                <w:szCs w:val="20"/>
              </w:rPr>
              <w:t>网、广告</w:t>
            </w:r>
            <w:r>
              <w:rPr>
                <w:rFonts w:ascii="新宋体" w:hAnsi="新宋体" w:eastAsia="新宋体" w:cs="新宋体"/>
                <w:color w:val="auto"/>
                <w:spacing w:val="5"/>
                <w:sz w:val="20"/>
                <w:szCs w:val="20"/>
              </w:rPr>
              <w:t>宣传单等。</w:t>
            </w:r>
          </w:p>
          <w:p>
            <w:pPr>
              <w:keepNext w:val="0"/>
              <w:keepLines w:val="0"/>
              <w:pageBreakBefore w:val="0"/>
              <w:widowControl w:val="0"/>
              <w:kinsoku/>
              <w:wordWrap/>
              <w:overflowPunct/>
              <w:topLinePunct w:val="0"/>
              <w:autoSpaceDE/>
              <w:autoSpaceDN/>
              <w:bidi w:val="0"/>
              <w:adjustRightInd/>
              <w:snapToGrid/>
              <w:spacing w:line="347" w:lineRule="auto"/>
              <w:ind w:left="113" w:right="107" w:firstLine="422"/>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5.楼外服务区域：每天清洁不少于2次，并做到随时保洁，保持服</w:t>
            </w:r>
            <w:r>
              <w:rPr>
                <w:rFonts w:ascii="新宋体" w:hAnsi="新宋体" w:eastAsia="新宋体" w:cs="新宋体"/>
                <w:color w:val="auto"/>
                <w:spacing w:val="11"/>
                <w:sz w:val="20"/>
                <w:szCs w:val="20"/>
              </w:rPr>
              <w:t>务区域整洁干净，无烟头、纸屑、果皮等垃圾，垃圾池、垃</w:t>
            </w:r>
            <w:r>
              <w:rPr>
                <w:rFonts w:ascii="新宋体" w:hAnsi="新宋体" w:eastAsia="新宋体" w:cs="新宋体"/>
                <w:color w:val="auto"/>
                <w:spacing w:val="10"/>
                <w:sz w:val="20"/>
                <w:szCs w:val="20"/>
              </w:rPr>
              <w:t>圾桶外表干</w:t>
            </w:r>
            <w:r>
              <w:rPr>
                <w:rFonts w:ascii="新宋体" w:hAnsi="新宋体" w:eastAsia="新宋体" w:cs="新宋体"/>
                <w:color w:val="auto"/>
                <w:spacing w:val="9"/>
                <w:sz w:val="20"/>
                <w:szCs w:val="20"/>
              </w:rPr>
              <w:t>净，周边无散落垃圾，无臭味，垃圾要及时清运，有工作和检查记录。</w:t>
            </w:r>
          </w:p>
          <w:p>
            <w:pPr>
              <w:keepNext w:val="0"/>
              <w:keepLines w:val="0"/>
              <w:pageBreakBefore w:val="0"/>
              <w:widowControl w:val="0"/>
              <w:kinsoku/>
              <w:wordWrap/>
              <w:overflowPunct/>
              <w:topLinePunct w:val="0"/>
              <w:autoSpaceDE/>
              <w:autoSpaceDN/>
              <w:bidi w:val="0"/>
              <w:adjustRightInd/>
              <w:snapToGrid/>
              <w:spacing w:line="317" w:lineRule="auto"/>
              <w:ind w:left="113" w:right="110" w:firstLine="420"/>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6.设施设备：每周</w:t>
            </w:r>
            <w:r>
              <w:rPr>
                <w:rFonts w:hint="eastAsia" w:ascii="新宋体" w:hAnsi="新宋体" w:eastAsia="新宋体" w:cs="新宋体"/>
                <w:color w:val="auto"/>
                <w:spacing w:val="10"/>
                <w:sz w:val="20"/>
                <w:szCs w:val="20"/>
                <w:lang w:eastAsia="zh-CN"/>
              </w:rPr>
              <w:t>擦</w:t>
            </w:r>
            <w:r>
              <w:rPr>
                <w:rFonts w:ascii="新宋体" w:hAnsi="新宋体" w:eastAsia="新宋体" w:cs="新宋体"/>
                <w:color w:val="auto"/>
                <w:spacing w:val="10"/>
                <w:sz w:val="20"/>
                <w:szCs w:val="20"/>
              </w:rPr>
              <w:t>一遍，设备房内的地面及设备保持无积灰、油</w:t>
            </w:r>
            <w:r>
              <w:rPr>
                <w:rFonts w:ascii="新宋体" w:hAnsi="新宋体" w:eastAsia="新宋体" w:cs="新宋体"/>
                <w:color w:val="auto"/>
                <w:spacing w:val="8"/>
                <w:sz w:val="20"/>
                <w:szCs w:val="20"/>
              </w:rPr>
              <w:t>脂等垃圾、设备间不得杂物堆放，有记录。</w:t>
            </w:r>
          </w:p>
          <w:p>
            <w:pPr>
              <w:keepNext w:val="0"/>
              <w:keepLines w:val="0"/>
              <w:pageBreakBefore w:val="0"/>
              <w:widowControl w:val="0"/>
              <w:kinsoku/>
              <w:wordWrap/>
              <w:overflowPunct/>
              <w:topLinePunct w:val="0"/>
              <w:autoSpaceDE/>
              <w:autoSpaceDN/>
              <w:bidi w:val="0"/>
              <w:adjustRightInd/>
              <w:snapToGrid/>
              <w:spacing w:line="362" w:lineRule="auto"/>
              <w:ind w:left="112" w:right="53" w:firstLine="424"/>
              <w:textAlignment w:val="auto"/>
              <w:rPr>
                <w:rFonts w:ascii="新宋体" w:hAnsi="新宋体" w:eastAsia="新宋体" w:cs="新宋体"/>
                <w:color w:val="auto"/>
                <w:sz w:val="20"/>
                <w:szCs w:val="20"/>
              </w:rPr>
            </w:pPr>
            <w:r>
              <w:rPr>
                <w:rFonts w:ascii="新宋体" w:hAnsi="新宋体" w:eastAsia="新宋体" w:cs="新宋体"/>
                <w:color w:val="auto"/>
                <w:spacing w:val="5"/>
                <w:sz w:val="20"/>
                <w:szCs w:val="20"/>
              </w:rPr>
              <w:t>7.四害消杀：严格按照国家相关规定及卫生操作流程开展消杀工作，</w:t>
            </w:r>
            <w:r>
              <w:rPr>
                <w:rFonts w:ascii="新宋体" w:hAnsi="新宋体" w:eastAsia="新宋体" w:cs="新宋体"/>
                <w:color w:val="auto"/>
                <w:spacing w:val="3"/>
                <w:sz w:val="20"/>
                <w:szCs w:val="20"/>
              </w:rPr>
              <w:t>消杀前做好相关安全提示；春夏两季每月消杀1次，秋冬每月消杀1次，</w:t>
            </w:r>
            <w:r>
              <w:rPr>
                <w:rFonts w:ascii="新宋体" w:hAnsi="新宋体" w:eastAsia="新宋体" w:cs="新宋体"/>
                <w:color w:val="auto"/>
                <w:spacing w:val="11"/>
                <w:sz w:val="20"/>
                <w:szCs w:val="20"/>
              </w:rPr>
              <w:t>有害虫出现能及时处置，力争做到服务区域无蚊、无蝇、无蟑</w:t>
            </w:r>
            <w:r>
              <w:rPr>
                <w:rFonts w:ascii="新宋体" w:hAnsi="新宋体" w:eastAsia="新宋体" w:cs="新宋体"/>
                <w:color w:val="auto"/>
                <w:spacing w:val="10"/>
                <w:sz w:val="20"/>
                <w:szCs w:val="20"/>
              </w:rPr>
              <w:t>、无鼠等</w:t>
            </w:r>
            <w:r>
              <w:rPr>
                <w:rFonts w:ascii="新宋体" w:hAnsi="新宋体" w:eastAsia="新宋体" w:cs="新宋体"/>
                <w:color w:val="auto"/>
                <w:spacing w:val="7"/>
                <w:sz w:val="20"/>
                <w:szCs w:val="20"/>
              </w:rPr>
              <w:t>害虫并达到崇左市除“四害”标准，有工作和检查</w:t>
            </w:r>
            <w:r>
              <w:rPr>
                <w:rFonts w:ascii="新宋体" w:hAnsi="新宋体" w:eastAsia="新宋体" w:cs="新宋体"/>
                <w:color w:val="auto"/>
                <w:spacing w:val="6"/>
                <w:sz w:val="20"/>
                <w:szCs w:val="20"/>
              </w:rPr>
              <w:t>记录。</w:t>
            </w:r>
          </w:p>
          <w:p>
            <w:pPr>
              <w:keepNext w:val="0"/>
              <w:keepLines w:val="0"/>
              <w:pageBreakBefore w:val="0"/>
              <w:widowControl w:val="0"/>
              <w:kinsoku/>
              <w:wordWrap/>
              <w:overflowPunct/>
              <w:topLinePunct w:val="0"/>
              <w:autoSpaceDE/>
              <w:autoSpaceDN/>
              <w:bidi w:val="0"/>
              <w:adjustRightInd/>
              <w:snapToGrid/>
              <w:spacing w:line="229" w:lineRule="auto"/>
              <w:ind w:left="121"/>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（三）绿化工作要求</w:t>
            </w:r>
          </w:p>
          <w:p>
            <w:pPr>
              <w:keepNext w:val="0"/>
              <w:keepLines w:val="0"/>
              <w:pageBreakBefore w:val="0"/>
              <w:widowControl w:val="0"/>
              <w:kinsoku/>
              <w:wordWrap/>
              <w:overflowPunct/>
              <w:topLinePunct w:val="0"/>
              <w:autoSpaceDE/>
              <w:autoSpaceDN/>
              <w:bidi w:val="0"/>
              <w:adjustRightInd/>
              <w:snapToGrid/>
              <w:spacing w:line="362" w:lineRule="auto"/>
              <w:ind w:left="111" w:right="53" w:firstLine="435"/>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1.人员配备：严格按岗位要求配备1名绿化员。人员必</w:t>
            </w:r>
            <w:r>
              <w:rPr>
                <w:rFonts w:ascii="新宋体" w:hAnsi="新宋体" w:eastAsia="新宋体" w:cs="新宋体"/>
                <w:color w:val="auto"/>
                <w:spacing w:val="3"/>
                <w:sz w:val="20"/>
                <w:szCs w:val="20"/>
              </w:rPr>
              <w:t>须身体健康</w:t>
            </w:r>
            <w:r>
              <w:rPr>
                <w:rFonts w:ascii="新宋体" w:hAnsi="新宋体" w:eastAsia="新宋体" w:cs="新宋体"/>
                <w:color w:val="auto"/>
                <w:spacing w:val="1"/>
                <w:sz w:val="20"/>
                <w:szCs w:val="20"/>
              </w:rPr>
              <w:t>，</w:t>
            </w:r>
            <w:r>
              <w:rPr>
                <w:rFonts w:hint="eastAsia" w:ascii="新宋体" w:hAnsi="新宋体" w:eastAsia="新宋体" w:cs="新宋体"/>
                <w:color w:val="auto"/>
                <w:spacing w:val="1"/>
                <w:sz w:val="20"/>
                <w:szCs w:val="20"/>
                <w:lang w:eastAsia="zh-CN"/>
              </w:rPr>
              <w:t>能适应岗位需求</w:t>
            </w:r>
            <w:r>
              <w:rPr>
                <w:rFonts w:ascii="新宋体" w:hAnsi="新宋体" w:eastAsia="新宋体" w:cs="新宋体"/>
                <w:color w:val="auto"/>
                <w:spacing w:val="1"/>
                <w:sz w:val="20"/>
                <w:szCs w:val="20"/>
              </w:rPr>
              <w:t>，</w:t>
            </w:r>
            <w:r>
              <w:rPr>
                <w:rFonts w:ascii="新宋体" w:hAnsi="新宋体" w:eastAsia="新宋体" w:cs="新宋体"/>
                <w:color w:val="auto"/>
                <w:spacing w:val="11"/>
                <w:sz w:val="20"/>
                <w:szCs w:val="20"/>
              </w:rPr>
              <w:t>并全部要求会说普通话，上岗时统一要求</w:t>
            </w:r>
            <w:r>
              <w:rPr>
                <w:rFonts w:ascii="新宋体" w:hAnsi="新宋体" w:eastAsia="新宋体" w:cs="新宋体"/>
                <w:color w:val="auto"/>
                <w:spacing w:val="10"/>
                <w:sz w:val="20"/>
                <w:szCs w:val="20"/>
              </w:rPr>
              <w:t>穿着规定</w:t>
            </w:r>
            <w:r>
              <w:rPr>
                <w:rFonts w:ascii="新宋体" w:hAnsi="新宋体" w:eastAsia="新宋体" w:cs="新宋体"/>
                <w:color w:val="auto"/>
                <w:spacing w:val="3"/>
                <w:sz w:val="20"/>
                <w:szCs w:val="20"/>
              </w:rPr>
              <w:t>服装。</w:t>
            </w:r>
          </w:p>
          <w:p>
            <w:pPr>
              <w:keepNext w:val="0"/>
              <w:keepLines w:val="0"/>
              <w:pageBreakBefore w:val="0"/>
              <w:widowControl w:val="0"/>
              <w:kinsoku/>
              <w:wordWrap/>
              <w:overflowPunct/>
              <w:topLinePunct w:val="0"/>
              <w:autoSpaceDE/>
              <w:autoSpaceDN/>
              <w:bidi w:val="0"/>
              <w:adjustRightInd/>
              <w:snapToGrid/>
              <w:spacing w:line="317" w:lineRule="auto"/>
              <w:ind w:left="110" w:right="159" w:firstLine="423"/>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2.工作纪律：绿化员需遵守各项规章制度，着装规范，</w:t>
            </w:r>
            <w:r>
              <w:rPr>
                <w:rFonts w:ascii="新宋体" w:hAnsi="新宋体" w:eastAsia="新宋体" w:cs="新宋体"/>
                <w:color w:val="auto"/>
                <w:spacing w:val="8"/>
                <w:sz w:val="20"/>
                <w:szCs w:val="20"/>
              </w:rPr>
              <w:t>坚守岗位，在岗位时间不得做与工作无关的事情。</w:t>
            </w:r>
          </w:p>
          <w:p>
            <w:pPr>
              <w:keepNext w:val="0"/>
              <w:keepLines w:val="0"/>
              <w:pageBreakBefore w:val="0"/>
              <w:widowControl w:val="0"/>
              <w:kinsoku/>
              <w:wordWrap/>
              <w:overflowPunct/>
              <w:topLinePunct w:val="0"/>
              <w:autoSpaceDE/>
              <w:autoSpaceDN/>
              <w:bidi w:val="0"/>
              <w:adjustRightInd/>
              <w:snapToGrid/>
              <w:spacing w:line="348" w:lineRule="auto"/>
              <w:ind w:left="112" w:right="110" w:firstLine="423"/>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3.除虫：定期对区域内植物进行除害，用药适量，不伤叶面，保持</w:t>
            </w:r>
            <w:r>
              <w:rPr>
                <w:rFonts w:ascii="新宋体" w:hAnsi="新宋体" w:eastAsia="新宋体" w:cs="新宋体"/>
                <w:color w:val="auto"/>
                <w:spacing w:val="11"/>
                <w:sz w:val="20"/>
                <w:szCs w:val="20"/>
              </w:rPr>
              <w:t>花草树木、绿化带常茂，不污染环境，喷（放）药前须做好相</w:t>
            </w:r>
            <w:r>
              <w:rPr>
                <w:rFonts w:ascii="新宋体" w:hAnsi="新宋体" w:eastAsia="新宋体" w:cs="新宋体"/>
                <w:color w:val="auto"/>
                <w:spacing w:val="10"/>
                <w:sz w:val="20"/>
                <w:szCs w:val="20"/>
              </w:rPr>
              <w:t>关安全提</w:t>
            </w:r>
            <w:r>
              <w:rPr>
                <w:rFonts w:ascii="新宋体" w:hAnsi="新宋体" w:eastAsia="新宋体" w:cs="新宋体"/>
                <w:color w:val="auto"/>
                <w:sz w:val="20"/>
                <w:szCs w:val="20"/>
              </w:rPr>
              <w:t>示。</w:t>
            </w:r>
          </w:p>
          <w:p>
            <w:pPr>
              <w:keepNext w:val="0"/>
              <w:keepLines w:val="0"/>
              <w:pageBreakBefore w:val="0"/>
              <w:widowControl w:val="0"/>
              <w:kinsoku/>
              <w:wordWrap/>
              <w:overflowPunct/>
              <w:topLinePunct w:val="0"/>
              <w:autoSpaceDE/>
              <w:autoSpaceDN/>
              <w:bidi w:val="0"/>
              <w:adjustRightInd/>
              <w:snapToGrid/>
              <w:spacing w:line="318" w:lineRule="auto"/>
              <w:ind w:left="116" w:right="53" w:firstLine="414"/>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4.浇水：根据气候适时浇水，确保植物长势</w:t>
            </w:r>
            <w:r>
              <w:rPr>
                <w:rFonts w:ascii="新宋体" w:hAnsi="新宋体" w:eastAsia="新宋体" w:cs="新宋体"/>
                <w:color w:val="auto"/>
                <w:spacing w:val="5"/>
                <w:sz w:val="20"/>
                <w:szCs w:val="20"/>
              </w:rPr>
              <w:t>良好，夏天早、晚浇水，</w:t>
            </w:r>
            <w:r>
              <w:rPr>
                <w:rFonts w:ascii="新宋体" w:hAnsi="新宋体" w:eastAsia="新宋体" w:cs="新宋体"/>
                <w:color w:val="auto"/>
                <w:spacing w:val="8"/>
                <w:sz w:val="20"/>
                <w:szCs w:val="20"/>
              </w:rPr>
              <w:t>冬季午间浇水，有工作记录。</w:t>
            </w:r>
          </w:p>
          <w:p>
            <w:pPr>
              <w:keepNext w:val="0"/>
              <w:keepLines w:val="0"/>
              <w:pageBreakBefore w:val="0"/>
              <w:widowControl w:val="0"/>
              <w:kinsoku/>
              <w:wordWrap/>
              <w:overflowPunct/>
              <w:topLinePunct w:val="0"/>
              <w:autoSpaceDE/>
              <w:autoSpaceDN/>
              <w:bidi w:val="0"/>
              <w:adjustRightInd/>
              <w:snapToGrid/>
              <w:spacing w:line="228" w:lineRule="auto"/>
              <w:ind w:left="535"/>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5.除草：保持草皮纯度达到95%以上，杂草长度不超出草</w:t>
            </w:r>
            <w:r>
              <w:rPr>
                <w:rFonts w:ascii="新宋体" w:hAnsi="新宋体" w:eastAsia="新宋体" w:cs="新宋体"/>
                <w:color w:val="auto"/>
                <w:spacing w:val="9"/>
                <w:sz w:val="20"/>
                <w:szCs w:val="20"/>
              </w:rPr>
              <w:t>皮的5</w:t>
            </w:r>
            <w:r>
              <w:rPr>
                <w:rFonts w:ascii="新宋体" w:hAnsi="新宋体" w:eastAsia="新宋体" w:cs="新宋体"/>
                <w:color w:val="auto"/>
                <w:sz w:val="20"/>
                <w:szCs w:val="20"/>
              </w:rPr>
              <w:t>CM</w:t>
            </w:r>
            <w:r>
              <w:rPr>
                <w:rFonts w:ascii="新宋体" w:hAnsi="新宋体" w:eastAsia="新宋体" w:cs="新宋体"/>
                <w:color w:val="auto"/>
                <w:spacing w:val="9"/>
                <w:sz w:val="20"/>
                <w:szCs w:val="20"/>
              </w:rPr>
              <w:t>。</w:t>
            </w:r>
          </w:p>
          <w:p>
            <w:pPr>
              <w:keepNext w:val="0"/>
              <w:keepLines w:val="0"/>
              <w:pageBreakBefore w:val="0"/>
              <w:widowControl w:val="0"/>
              <w:kinsoku/>
              <w:wordWrap/>
              <w:overflowPunct/>
              <w:topLinePunct w:val="0"/>
              <w:autoSpaceDE/>
              <w:autoSpaceDN/>
              <w:bidi w:val="0"/>
              <w:adjustRightInd/>
              <w:snapToGrid/>
              <w:spacing w:line="362" w:lineRule="auto"/>
              <w:ind w:left="112" w:right="110" w:firstLine="420"/>
              <w:textAlignment w:val="auto"/>
              <w:rPr>
                <w:rFonts w:ascii="新宋体" w:hAnsi="新宋体" w:eastAsia="新宋体" w:cs="新宋体"/>
                <w:color w:val="auto"/>
                <w:spacing w:val="10"/>
                <w:sz w:val="20"/>
                <w:szCs w:val="20"/>
              </w:rPr>
            </w:pPr>
            <w:r>
              <w:rPr>
                <w:rFonts w:ascii="新宋体" w:hAnsi="新宋体" w:eastAsia="新宋体" w:cs="新宋体"/>
                <w:color w:val="auto"/>
                <w:spacing w:val="10"/>
                <w:sz w:val="20"/>
                <w:szCs w:val="20"/>
              </w:rPr>
              <w:t>6.修剪：每季对区域内乔木、灌木、绿篱及草坪修剪一次，做到乔</w:t>
            </w:r>
            <w:r>
              <w:rPr>
                <w:rFonts w:ascii="新宋体" w:hAnsi="新宋体" w:eastAsia="新宋体" w:cs="新宋体"/>
                <w:color w:val="auto"/>
                <w:spacing w:val="11"/>
                <w:sz w:val="20"/>
                <w:szCs w:val="20"/>
              </w:rPr>
              <w:t>木无枯枝，主侧枝分布均匀，整体美观，不阻人、车；灌木、</w:t>
            </w:r>
            <w:r>
              <w:rPr>
                <w:rFonts w:ascii="新宋体" w:hAnsi="新宋体" w:eastAsia="新宋体" w:cs="新宋体"/>
                <w:color w:val="auto"/>
                <w:spacing w:val="10"/>
                <w:sz w:val="20"/>
                <w:szCs w:val="20"/>
              </w:rPr>
              <w:t>绿篱造型</w:t>
            </w:r>
            <w:r>
              <w:rPr>
                <w:rFonts w:ascii="新宋体" w:hAnsi="新宋体" w:eastAsia="新宋体" w:cs="新宋体"/>
                <w:color w:val="auto"/>
                <w:spacing w:val="11"/>
                <w:sz w:val="20"/>
                <w:szCs w:val="20"/>
              </w:rPr>
              <w:t>生动，整齐美观，成型，没枯叶；草皮边缘线条整齐、清晰，</w:t>
            </w:r>
            <w:r>
              <w:rPr>
                <w:rFonts w:ascii="新宋体" w:hAnsi="新宋体" w:eastAsia="新宋体" w:cs="新宋体"/>
                <w:color w:val="auto"/>
                <w:spacing w:val="10"/>
                <w:sz w:val="20"/>
                <w:szCs w:val="20"/>
              </w:rPr>
              <w:t>草面无明</w:t>
            </w:r>
            <w:r>
              <w:rPr>
                <w:rFonts w:ascii="新宋体" w:hAnsi="新宋体" w:eastAsia="新宋体" w:cs="新宋体"/>
                <w:color w:val="auto"/>
                <w:spacing w:val="8"/>
                <w:sz w:val="20"/>
                <w:szCs w:val="20"/>
              </w:rPr>
              <w:t>显杂物，修剪残物清理及时，不过夜。</w:t>
            </w:r>
          </w:p>
          <w:p>
            <w:pPr>
              <w:keepNext w:val="0"/>
              <w:keepLines w:val="0"/>
              <w:pageBreakBefore w:val="0"/>
              <w:widowControl w:val="0"/>
              <w:kinsoku/>
              <w:wordWrap/>
              <w:overflowPunct/>
              <w:topLinePunct w:val="0"/>
              <w:autoSpaceDE/>
              <w:autoSpaceDN/>
              <w:bidi w:val="0"/>
              <w:adjustRightInd/>
              <w:snapToGrid/>
              <w:spacing w:line="407" w:lineRule="auto"/>
              <w:ind w:left="112" w:right="110" w:firstLine="424"/>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7.补种补栽：对枯死的植物要及时清理，做到随</w:t>
            </w:r>
            <w:r>
              <w:rPr>
                <w:rFonts w:hint="eastAsia" w:ascii="新宋体" w:hAnsi="新宋体" w:eastAsia="新宋体" w:cs="新宋体"/>
                <w:color w:val="auto"/>
                <w:spacing w:val="10"/>
                <w:sz w:val="20"/>
                <w:szCs w:val="20"/>
                <w:lang w:eastAsia="zh-CN"/>
              </w:rPr>
              <w:t>缺</w:t>
            </w:r>
            <w:r>
              <w:rPr>
                <w:rFonts w:ascii="新宋体" w:hAnsi="新宋体" w:eastAsia="新宋体" w:cs="新宋体"/>
                <w:color w:val="auto"/>
                <w:spacing w:val="10"/>
                <w:sz w:val="20"/>
                <w:szCs w:val="20"/>
              </w:rPr>
              <w:t>随补，确保补种</w:t>
            </w:r>
            <w:r>
              <w:rPr>
                <w:rFonts w:ascii="新宋体" w:hAnsi="新宋体" w:eastAsia="新宋体" w:cs="新宋体"/>
                <w:color w:val="auto"/>
                <w:spacing w:val="5"/>
                <w:sz w:val="20"/>
                <w:szCs w:val="20"/>
              </w:rPr>
              <w:t>植物成活率达95%以上。</w:t>
            </w:r>
          </w:p>
          <w:p>
            <w:pPr>
              <w:keepNext w:val="0"/>
              <w:keepLines w:val="0"/>
              <w:pageBreakBefore w:val="0"/>
              <w:widowControl w:val="0"/>
              <w:kinsoku/>
              <w:wordWrap/>
              <w:overflowPunct/>
              <w:topLinePunct w:val="0"/>
              <w:autoSpaceDE/>
              <w:autoSpaceDN/>
              <w:bidi w:val="0"/>
              <w:adjustRightInd/>
              <w:snapToGrid/>
              <w:spacing w:line="228" w:lineRule="auto"/>
              <w:ind w:left="121"/>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（四）水电维护工作要求</w:t>
            </w:r>
          </w:p>
          <w:p>
            <w:pPr>
              <w:keepNext w:val="0"/>
              <w:keepLines w:val="0"/>
              <w:pageBreakBefore w:val="0"/>
              <w:widowControl w:val="0"/>
              <w:kinsoku/>
              <w:wordWrap/>
              <w:overflowPunct/>
              <w:topLinePunct w:val="0"/>
              <w:autoSpaceDE/>
              <w:autoSpaceDN/>
              <w:bidi w:val="0"/>
              <w:adjustRightInd/>
              <w:snapToGrid/>
              <w:spacing w:line="362" w:lineRule="auto"/>
              <w:ind w:left="110" w:right="107" w:firstLine="436"/>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1.人员配备：严格按岗位要求配备1名维</w:t>
            </w:r>
            <w:r>
              <w:rPr>
                <w:rFonts w:ascii="新宋体" w:hAnsi="新宋体" w:eastAsia="新宋体" w:cs="新宋体"/>
                <w:color w:val="auto"/>
                <w:spacing w:val="8"/>
                <w:sz w:val="20"/>
                <w:szCs w:val="20"/>
              </w:rPr>
              <w:t>护人员。人员必须身体健</w:t>
            </w:r>
            <w:r>
              <w:rPr>
                <w:rFonts w:ascii="新宋体" w:hAnsi="新宋体" w:eastAsia="新宋体" w:cs="新宋体"/>
                <w:color w:val="auto"/>
                <w:spacing w:val="4"/>
                <w:sz w:val="20"/>
                <w:szCs w:val="20"/>
              </w:rPr>
              <w:t>康</w:t>
            </w:r>
            <w:r>
              <w:rPr>
                <w:rFonts w:hint="eastAsia" w:ascii="新宋体" w:hAnsi="新宋体" w:eastAsia="新宋体" w:cs="新宋体"/>
                <w:color w:val="auto"/>
                <w:spacing w:val="4"/>
                <w:sz w:val="20"/>
                <w:szCs w:val="20"/>
                <w:lang w:eastAsia="zh-CN"/>
              </w:rPr>
              <w:t>，能适应岗位需求</w:t>
            </w:r>
            <w:r>
              <w:rPr>
                <w:rFonts w:ascii="新宋体" w:hAnsi="新宋体" w:eastAsia="新宋体" w:cs="新宋体"/>
                <w:color w:val="auto"/>
                <w:spacing w:val="11"/>
                <w:sz w:val="20"/>
                <w:szCs w:val="20"/>
              </w:rPr>
              <w:t>，持有高压或低压电工特种作业操作证，并全部要求会说普通</w:t>
            </w:r>
            <w:r>
              <w:rPr>
                <w:rFonts w:ascii="新宋体" w:hAnsi="新宋体" w:eastAsia="新宋体" w:cs="新宋体"/>
                <w:color w:val="auto"/>
                <w:spacing w:val="10"/>
                <w:sz w:val="20"/>
                <w:szCs w:val="20"/>
              </w:rPr>
              <w:t>话，上</w:t>
            </w:r>
            <w:r>
              <w:rPr>
                <w:rFonts w:ascii="新宋体" w:hAnsi="新宋体" w:eastAsia="新宋体" w:cs="新宋体"/>
                <w:color w:val="auto"/>
                <w:spacing w:val="8"/>
                <w:sz w:val="20"/>
                <w:szCs w:val="20"/>
              </w:rPr>
              <w:t>岗时统一要求穿着规定服装。</w:t>
            </w:r>
          </w:p>
          <w:p>
            <w:pPr>
              <w:keepNext w:val="0"/>
              <w:keepLines w:val="0"/>
              <w:pageBreakBefore w:val="0"/>
              <w:widowControl w:val="0"/>
              <w:kinsoku/>
              <w:wordWrap/>
              <w:overflowPunct/>
              <w:topLinePunct w:val="0"/>
              <w:autoSpaceDE/>
              <w:autoSpaceDN/>
              <w:bidi w:val="0"/>
              <w:adjustRightInd/>
              <w:snapToGrid/>
              <w:spacing w:line="346" w:lineRule="auto"/>
              <w:ind w:left="112" w:right="110" w:firstLine="421"/>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2.工作纪律：工程人员须遵守各项规章制度，着装规范，操作程序</w:t>
            </w:r>
            <w:r>
              <w:rPr>
                <w:rFonts w:ascii="新宋体" w:hAnsi="新宋体" w:eastAsia="新宋体" w:cs="新宋体"/>
                <w:color w:val="auto"/>
                <w:spacing w:val="11"/>
                <w:sz w:val="20"/>
                <w:szCs w:val="20"/>
              </w:rPr>
              <w:t>符合工程作业规定，按时上岗，坚守岗位，认真履行职责，在</w:t>
            </w:r>
            <w:r>
              <w:rPr>
                <w:rFonts w:ascii="新宋体" w:hAnsi="新宋体" w:eastAsia="新宋体" w:cs="新宋体"/>
                <w:color w:val="auto"/>
                <w:spacing w:val="10"/>
                <w:sz w:val="20"/>
                <w:szCs w:val="20"/>
              </w:rPr>
              <w:t>岗时间不</w:t>
            </w:r>
            <w:r>
              <w:rPr>
                <w:rFonts w:ascii="新宋体" w:hAnsi="新宋体" w:eastAsia="新宋体" w:cs="新宋体"/>
                <w:color w:val="auto"/>
                <w:spacing w:val="8"/>
                <w:sz w:val="20"/>
                <w:szCs w:val="20"/>
              </w:rPr>
              <w:t>得做与工作无关的事情。</w:t>
            </w:r>
          </w:p>
          <w:p>
            <w:pPr>
              <w:keepNext w:val="0"/>
              <w:keepLines w:val="0"/>
              <w:pageBreakBefore w:val="0"/>
              <w:widowControl w:val="0"/>
              <w:kinsoku/>
              <w:wordWrap/>
              <w:overflowPunct/>
              <w:topLinePunct w:val="0"/>
              <w:autoSpaceDE/>
              <w:autoSpaceDN/>
              <w:bidi w:val="0"/>
              <w:adjustRightInd/>
              <w:snapToGrid/>
              <w:spacing w:line="347" w:lineRule="auto"/>
              <w:ind w:left="112" w:right="107" w:firstLine="423"/>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3.照明设备：每日对大楼内外的照明系统巡查1次，发现问</w:t>
            </w:r>
            <w:r>
              <w:rPr>
                <w:rFonts w:ascii="新宋体" w:hAnsi="新宋体" w:eastAsia="新宋体" w:cs="新宋体"/>
                <w:color w:val="auto"/>
                <w:spacing w:val="8"/>
                <w:sz w:val="20"/>
                <w:szCs w:val="20"/>
              </w:rPr>
              <w:t>题，及</w:t>
            </w:r>
            <w:r>
              <w:rPr>
                <w:rFonts w:ascii="新宋体" w:hAnsi="新宋体" w:eastAsia="新宋体" w:cs="新宋体"/>
                <w:color w:val="auto"/>
                <w:spacing w:val="11"/>
                <w:sz w:val="20"/>
                <w:szCs w:val="20"/>
              </w:rPr>
              <w:t>时维修，不能修复及时向维保部门报告并跟踪到全部修复为止</w:t>
            </w:r>
            <w:r>
              <w:rPr>
                <w:rFonts w:ascii="新宋体" w:hAnsi="新宋体" w:eastAsia="新宋体" w:cs="新宋体"/>
                <w:color w:val="auto"/>
                <w:spacing w:val="10"/>
                <w:sz w:val="20"/>
                <w:szCs w:val="20"/>
              </w:rPr>
              <w:t>，有巡查</w:t>
            </w:r>
            <w:r>
              <w:rPr>
                <w:rFonts w:ascii="新宋体" w:hAnsi="新宋体" w:eastAsia="新宋体" w:cs="新宋体"/>
                <w:color w:val="auto"/>
                <w:spacing w:val="6"/>
                <w:sz w:val="20"/>
                <w:szCs w:val="20"/>
              </w:rPr>
              <w:t>和工作记录。</w:t>
            </w:r>
          </w:p>
          <w:p>
            <w:pPr>
              <w:keepNext w:val="0"/>
              <w:keepLines w:val="0"/>
              <w:pageBreakBefore w:val="0"/>
              <w:widowControl w:val="0"/>
              <w:kinsoku/>
              <w:wordWrap/>
              <w:overflowPunct/>
              <w:topLinePunct w:val="0"/>
              <w:autoSpaceDE/>
              <w:autoSpaceDN/>
              <w:bidi w:val="0"/>
              <w:adjustRightInd/>
              <w:snapToGrid/>
              <w:spacing w:line="346" w:lineRule="auto"/>
              <w:ind w:left="111" w:right="108" w:firstLine="419"/>
              <w:textAlignment w:val="auto"/>
              <w:rPr>
                <w:rFonts w:ascii="新宋体" w:hAnsi="新宋体" w:eastAsia="新宋体" w:cs="新宋体"/>
                <w:color w:val="auto"/>
                <w:sz w:val="20"/>
                <w:szCs w:val="20"/>
              </w:rPr>
            </w:pPr>
            <w:r>
              <w:rPr>
                <w:rFonts w:ascii="新宋体" w:hAnsi="新宋体" w:eastAsia="新宋体" w:cs="新宋体"/>
                <w:color w:val="auto"/>
                <w:spacing w:val="11"/>
                <w:sz w:val="20"/>
                <w:szCs w:val="20"/>
              </w:rPr>
              <w:t>4.给水、排水系统：每周对大楼管道、水龙头等给排水系统巡查1次，发现问题，及时维修，不能修复及时向维保部门报告并跟</w:t>
            </w:r>
            <w:r>
              <w:rPr>
                <w:rFonts w:ascii="新宋体" w:hAnsi="新宋体" w:eastAsia="新宋体" w:cs="新宋体"/>
                <w:color w:val="auto"/>
                <w:spacing w:val="10"/>
                <w:sz w:val="20"/>
                <w:szCs w:val="20"/>
              </w:rPr>
              <w:t>踪到完全</w:t>
            </w:r>
            <w:r>
              <w:rPr>
                <w:rFonts w:ascii="新宋体" w:hAnsi="新宋体" w:eastAsia="新宋体" w:cs="新宋体"/>
                <w:color w:val="auto"/>
                <w:spacing w:val="8"/>
                <w:sz w:val="20"/>
                <w:szCs w:val="20"/>
              </w:rPr>
              <w:t>修复为止。有巡查和工作记录。</w:t>
            </w:r>
          </w:p>
          <w:p>
            <w:pPr>
              <w:keepNext w:val="0"/>
              <w:keepLines w:val="0"/>
              <w:pageBreakBefore w:val="0"/>
              <w:widowControl w:val="0"/>
              <w:kinsoku/>
              <w:wordWrap/>
              <w:overflowPunct/>
              <w:topLinePunct w:val="0"/>
              <w:autoSpaceDE/>
              <w:autoSpaceDN/>
              <w:bidi w:val="0"/>
              <w:adjustRightInd/>
              <w:snapToGrid/>
              <w:spacing w:line="347" w:lineRule="auto"/>
              <w:ind w:left="111" w:right="107" w:firstLine="424"/>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5.高压配电间：每天对设备运行情况检查1次，发现问题，</w:t>
            </w:r>
            <w:r>
              <w:rPr>
                <w:rFonts w:ascii="新宋体" w:hAnsi="新宋体" w:eastAsia="新宋体" w:cs="新宋体"/>
                <w:color w:val="auto"/>
                <w:spacing w:val="8"/>
                <w:sz w:val="20"/>
                <w:szCs w:val="20"/>
              </w:rPr>
              <w:t>及时维</w:t>
            </w:r>
            <w:r>
              <w:rPr>
                <w:rFonts w:ascii="新宋体" w:hAnsi="新宋体" w:eastAsia="新宋体" w:cs="新宋体"/>
                <w:color w:val="auto"/>
                <w:spacing w:val="11"/>
                <w:sz w:val="20"/>
                <w:szCs w:val="20"/>
              </w:rPr>
              <w:t>修，不能修复及时向维保部门报告并跟踪到完全修复为止。有</w:t>
            </w:r>
            <w:r>
              <w:rPr>
                <w:rFonts w:ascii="新宋体" w:hAnsi="新宋体" w:eastAsia="新宋体" w:cs="新宋体"/>
                <w:color w:val="auto"/>
                <w:spacing w:val="10"/>
                <w:sz w:val="20"/>
                <w:szCs w:val="20"/>
              </w:rPr>
              <w:t>巡查和工</w:t>
            </w:r>
            <w:r>
              <w:rPr>
                <w:rFonts w:ascii="新宋体" w:hAnsi="新宋体" w:eastAsia="新宋体" w:cs="新宋体"/>
                <w:color w:val="auto"/>
                <w:spacing w:val="5"/>
                <w:sz w:val="20"/>
                <w:szCs w:val="20"/>
              </w:rPr>
              <w:t>作记录。</w:t>
            </w:r>
          </w:p>
          <w:p>
            <w:pPr>
              <w:keepNext w:val="0"/>
              <w:keepLines w:val="0"/>
              <w:pageBreakBefore w:val="0"/>
              <w:widowControl w:val="0"/>
              <w:kinsoku/>
              <w:wordWrap/>
              <w:overflowPunct/>
              <w:topLinePunct w:val="0"/>
              <w:autoSpaceDE/>
              <w:autoSpaceDN/>
              <w:bidi w:val="0"/>
              <w:adjustRightInd/>
              <w:snapToGrid/>
              <w:spacing w:line="346" w:lineRule="auto"/>
              <w:ind w:left="110" w:right="110" w:firstLine="422"/>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6.供电、供水线路：每周对供电、供水线路检查1次，发现问题，</w:t>
            </w:r>
            <w:r>
              <w:rPr>
                <w:rFonts w:ascii="新宋体" w:hAnsi="新宋体" w:eastAsia="新宋体" w:cs="新宋体"/>
                <w:color w:val="auto"/>
                <w:spacing w:val="11"/>
                <w:sz w:val="20"/>
                <w:szCs w:val="20"/>
              </w:rPr>
              <w:t>及时维修，不能修复及时向维保部门报告并跟踪到完全修复为止</w:t>
            </w:r>
            <w:r>
              <w:rPr>
                <w:rFonts w:ascii="新宋体" w:hAnsi="新宋体" w:eastAsia="新宋体" w:cs="新宋体"/>
                <w:color w:val="auto"/>
                <w:spacing w:val="10"/>
                <w:sz w:val="20"/>
                <w:szCs w:val="20"/>
              </w:rPr>
              <w:t>。有巡</w:t>
            </w:r>
            <w:r>
              <w:rPr>
                <w:rFonts w:ascii="新宋体" w:hAnsi="新宋体" w:eastAsia="新宋体" w:cs="新宋体"/>
                <w:color w:val="auto"/>
                <w:spacing w:val="5"/>
                <w:sz w:val="20"/>
                <w:szCs w:val="20"/>
              </w:rPr>
              <w:t>查和工作记录，每月保养1次。</w:t>
            </w:r>
          </w:p>
          <w:p>
            <w:pPr>
              <w:keepNext w:val="0"/>
              <w:keepLines w:val="0"/>
              <w:pageBreakBefore w:val="0"/>
              <w:widowControl w:val="0"/>
              <w:kinsoku/>
              <w:wordWrap/>
              <w:overflowPunct/>
              <w:topLinePunct w:val="0"/>
              <w:autoSpaceDE/>
              <w:autoSpaceDN/>
              <w:bidi w:val="0"/>
              <w:adjustRightInd/>
              <w:snapToGrid/>
              <w:spacing w:line="347" w:lineRule="auto"/>
              <w:ind w:left="114" w:right="107" w:firstLine="422"/>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7.音响、音像设备：每天对设备运行情况检查1次，发现</w:t>
            </w:r>
            <w:r>
              <w:rPr>
                <w:rFonts w:ascii="新宋体" w:hAnsi="新宋体" w:eastAsia="新宋体" w:cs="新宋体"/>
                <w:color w:val="auto"/>
                <w:spacing w:val="8"/>
                <w:sz w:val="20"/>
                <w:szCs w:val="20"/>
              </w:rPr>
              <w:t>问题及时</w:t>
            </w:r>
            <w:r>
              <w:rPr>
                <w:rFonts w:ascii="新宋体" w:hAnsi="新宋体" w:eastAsia="新宋体" w:cs="新宋体"/>
                <w:color w:val="auto"/>
                <w:spacing w:val="11"/>
                <w:sz w:val="20"/>
                <w:szCs w:val="20"/>
              </w:rPr>
              <w:t>维修，不能修复及时向维保部门报告并跟踪到完全修复为</w:t>
            </w:r>
            <w:r>
              <w:rPr>
                <w:rFonts w:ascii="新宋体" w:hAnsi="新宋体" w:eastAsia="新宋体" w:cs="新宋体"/>
                <w:color w:val="auto"/>
                <w:spacing w:val="10"/>
                <w:sz w:val="20"/>
                <w:szCs w:val="20"/>
              </w:rPr>
              <w:t>止。有巡查和</w:t>
            </w:r>
            <w:r>
              <w:rPr>
                <w:rFonts w:ascii="新宋体" w:hAnsi="新宋体" w:eastAsia="新宋体" w:cs="新宋体"/>
                <w:color w:val="auto"/>
                <w:spacing w:val="7"/>
                <w:sz w:val="20"/>
                <w:szCs w:val="20"/>
              </w:rPr>
              <w:t>工作记录。</w:t>
            </w:r>
          </w:p>
          <w:p>
            <w:pPr>
              <w:keepNext w:val="0"/>
              <w:keepLines w:val="0"/>
              <w:pageBreakBefore w:val="0"/>
              <w:widowControl w:val="0"/>
              <w:kinsoku/>
              <w:wordWrap/>
              <w:overflowPunct/>
              <w:topLinePunct w:val="0"/>
              <w:autoSpaceDE/>
              <w:autoSpaceDN/>
              <w:bidi w:val="0"/>
              <w:adjustRightInd/>
              <w:snapToGrid/>
              <w:spacing w:line="346" w:lineRule="auto"/>
              <w:ind w:left="115" w:right="108" w:firstLine="417"/>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8.门、窗：每月检查1次，发现问题，及时维修，不能修复及时向</w:t>
            </w:r>
            <w:r>
              <w:rPr>
                <w:rFonts w:ascii="新宋体" w:hAnsi="新宋体" w:eastAsia="新宋体" w:cs="新宋体"/>
                <w:color w:val="auto"/>
                <w:spacing w:val="11"/>
                <w:sz w:val="20"/>
                <w:szCs w:val="20"/>
              </w:rPr>
              <w:t>维保部门报告并跟踪到完全修复为止。有巡查和工作记录，每月保养1</w:t>
            </w:r>
            <w:r>
              <w:rPr>
                <w:rFonts w:ascii="新宋体" w:hAnsi="新宋体" w:eastAsia="新宋体" w:cs="新宋体"/>
                <w:color w:val="auto"/>
                <w:spacing w:val="-2"/>
                <w:sz w:val="20"/>
                <w:szCs w:val="20"/>
              </w:rPr>
              <w:t>次。</w:t>
            </w:r>
          </w:p>
          <w:p>
            <w:pPr>
              <w:keepNext w:val="0"/>
              <w:keepLines w:val="0"/>
              <w:pageBreakBefore w:val="0"/>
              <w:widowControl w:val="0"/>
              <w:kinsoku/>
              <w:wordWrap/>
              <w:overflowPunct/>
              <w:topLinePunct w:val="0"/>
              <w:autoSpaceDE/>
              <w:autoSpaceDN/>
              <w:bidi w:val="0"/>
              <w:adjustRightInd/>
              <w:snapToGrid/>
              <w:spacing w:line="317" w:lineRule="auto"/>
              <w:ind w:left="113" w:right="107" w:firstLine="419"/>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9.法院物业区主体结构：每周检查1次，发现问题，及时报告采购人，并协助相关单位做好维护工作。有巡查记录。</w:t>
            </w:r>
          </w:p>
          <w:p>
            <w:pPr>
              <w:keepNext w:val="0"/>
              <w:keepLines w:val="0"/>
              <w:pageBreakBefore w:val="0"/>
              <w:widowControl w:val="0"/>
              <w:kinsoku/>
              <w:wordWrap/>
              <w:overflowPunct/>
              <w:topLinePunct w:val="0"/>
              <w:autoSpaceDE/>
              <w:autoSpaceDN/>
              <w:bidi w:val="0"/>
              <w:adjustRightInd/>
              <w:snapToGrid/>
              <w:spacing w:line="227" w:lineRule="auto"/>
              <w:ind w:left="547"/>
              <w:textAlignment w:val="auto"/>
              <w:rPr>
                <w:rFonts w:ascii="新宋体" w:hAnsi="新宋体" w:eastAsia="新宋体" w:cs="新宋体"/>
                <w:color w:val="auto"/>
                <w:spacing w:val="8"/>
                <w:sz w:val="20"/>
                <w:szCs w:val="20"/>
              </w:rPr>
            </w:pPr>
            <w:r>
              <w:rPr>
                <w:rFonts w:ascii="新宋体" w:hAnsi="新宋体" w:eastAsia="新宋体" w:cs="新宋体"/>
                <w:color w:val="auto"/>
                <w:spacing w:val="8"/>
                <w:sz w:val="20"/>
                <w:szCs w:val="20"/>
              </w:rPr>
              <w:t>10.维修材料的询价：维修材料的询价，价格不得高于市场平均价。</w:t>
            </w:r>
          </w:p>
          <w:p>
            <w:pPr>
              <w:keepNext w:val="0"/>
              <w:keepLines w:val="0"/>
              <w:pageBreakBefore w:val="0"/>
              <w:widowControl w:val="0"/>
              <w:kinsoku/>
              <w:wordWrap/>
              <w:overflowPunct/>
              <w:topLinePunct w:val="0"/>
              <w:autoSpaceDE/>
              <w:autoSpaceDN/>
              <w:bidi w:val="0"/>
              <w:adjustRightInd/>
              <w:snapToGrid/>
              <w:spacing w:line="406" w:lineRule="auto"/>
              <w:ind w:left="112" w:right="38" w:firstLine="434"/>
              <w:jc w:val="both"/>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11.其他：配合大楼消防、电梯、空调、智能化维保单位做好设备的巡查工作，发现问题，及时报告采购人，并协助相关单位做好维护工作。有巡查记录。</w:t>
            </w:r>
          </w:p>
          <w:p>
            <w:pPr>
              <w:pStyle w:val="28"/>
              <w:keepNext w:val="0"/>
              <w:keepLines w:val="0"/>
              <w:pageBreakBefore w:val="0"/>
              <w:widowControl w:val="0"/>
              <w:kinsoku/>
              <w:wordWrap/>
              <w:overflowPunct/>
              <w:topLinePunct w:val="0"/>
              <w:autoSpaceDE/>
              <w:autoSpaceDN/>
              <w:bidi w:val="0"/>
              <w:adjustRightInd/>
              <w:snapToGrid/>
              <w:spacing w:line="229" w:lineRule="auto"/>
              <w:ind w:left="131"/>
              <w:jc w:val="center"/>
              <w:textAlignment w:val="auto"/>
              <w:rPr>
                <w:color w:val="auto"/>
              </w:rPr>
            </w:pPr>
            <w:r>
              <w:rPr>
                <w:rFonts w:hint="eastAsia" w:ascii="宋体" w:hAnsi="宋体" w:cs="宋体"/>
                <w:color w:val="auto"/>
                <w:sz w:val="21"/>
                <w:szCs w:val="21"/>
                <w:highlight w:val="none"/>
              </w:rPr>
              <w:t>▲</w:t>
            </w:r>
            <w:r>
              <w:rPr>
                <w:rFonts w:ascii="新宋体" w:hAnsi="新宋体" w:eastAsia="新宋体" w:cs="新宋体"/>
                <w:color w:val="auto"/>
                <w:spacing w:val="6"/>
              </w:rPr>
              <w:t>四、</w:t>
            </w:r>
            <w:r>
              <w:rPr>
                <w:color w:val="auto"/>
                <w:spacing w:val="6"/>
              </w:rPr>
              <w:t>岗位人员配置要求</w:t>
            </w:r>
          </w:p>
          <w:tbl>
            <w:tblPr>
              <w:tblStyle w:val="33"/>
              <w:tblW w:w="6230"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1139"/>
              <w:gridCol w:w="3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1145" w:type="dxa"/>
                  <w:tcBorders>
                    <w:top w:val="single" w:color="000000" w:sz="2" w:space="0"/>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9" w:lineRule="auto"/>
                    <w:ind w:left="160"/>
                    <w:jc w:val="center"/>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工作岗位</w:t>
                  </w:r>
                </w:p>
              </w:tc>
              <w:tc>
                <w:tcPr>
                  <w:tcW w:w="1139" w:type="dxa"/>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30" w:lineRule="auto"/>
                    <w:ind w:left="111"/>
                    <w:jc w:val="center"/>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人员配置</w:t>
                  </w:r>
                </w:p>
              </w:tc>
              <w:tc>
                <w:tcPr>
                  <w:tcW w:w="3946" w:type="dxa"/>
                  <w:tcBorders>
                    <w:top w:val="single" w:color="000000" w:sz="2" w:space="0"/>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9" w:lineRule="auto"/>
                    <w:ind w:left="952"/>
                    <w:jc w:val="center"/>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1145" w:type="dxa"/>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8" w:lineRule="auto"/>
                    <w:ind w:left="265"/>
                    <w:jc w:val="center"/>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水电工</w:t>
                  </w:r>
                </w:p>
              </w:tc>
              <w:tc>
                <w:tcPr>
                  <w:tcW w:w="1139" w:type="dxa"/>
                  <w:vAlign w:val="top"/>
                </w:tcPr>
                <w:p>
                  <w:pPr>
                    <w:keepNext w:val="0"/>
                    <w:keepLines w:val="0"/>
                    <w:pageBreakBefore w:val="0"/>
                    <w:widowControl w:val="0"/>
                    <w:kinsoku/>
                    <w:wordWrap/>
                    <w:overflowPunct/>
                    <w:topLinePunct w:val="0"/>
                    <w:autoSpaceDE/>
                    <w:autoSpaceDN/>
                    <w:bidi w:val="0"/>
                    <w:adjustRightInd/>
                    <w:snapToGrid/>
                    <w:spacing w:line="231" w:lineRule="auto"/>
                    <w:ind w:left="403"/>
                    <w:jc w:val="center"/>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1人</w:t>
                  </w:r>
                </w:p>
              </w:tc>
              <w:tc>
                <w:tcPr>
                  <w:tcW w:w="3946"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352" w:lineRule="auto"/>
                    <w:ind w:left="109" w:right="108" w:firstLine="423"/>
                    <w:jc w:val="center"/>
                    <w:textAlignment w:val="auto"/>
                    <w:rPr>
                      <w:rFonts w:ascii="新宋体" w:hAnsi="新宋体" w:eastAsia="新宋体" w:cs="新宋体"/>
                      <w:color w:val="auto"/>
                      <w:sz w:val="20"/>
                      <w:szCs w:val="20"/>
                    </w:rPr>
                  </w:pPr>
                  <w:r>
                    <w:rPr>
                      <w:rFonts w:ascii="新宋体" w:hAnsi="新宋体" w:eastAsia="新宋体" w:cs="新宋体"/>
                      <w:color w:val="auto"/>
                      <w:spacing w:val="19"/>
                      <w:sz w:val="20"/>
                      <w:szCs w:val="20"/>
                    </w:rPr>
                    <w:t>持有高压或低压电工特种作业操作</w:t>
                  </w:r>
                  <w:r>
                    <w:rPr>
                      <w:rFonts w:ascii="新宋体" w:hAnsi="新宋体" w:eastAsia="新宋体" w:cs="新宋体"/>
                      <w:color w:val="auto"/>
                      <w:spacing w:val="6"/>
                      <w:sz w:val="20"/>
                      <w:szCs w:val="20"/>
                    </w:rPr>
                    <w:t>证，负责强、弱电，水工，中央空调，电</w:t>
                  </w:r>
                  <w:r>
                    <w:rPr>
                      <w:rFonts w:ascii="新宋体" w:hAnsi="新宋体" w:eastAsia="新宋体" w:cs="新宋体"/>
                      <w:color w:val="auto"/>
                      <w:spacing w:val="8"/>
                      <w:sz w:val="20"/>
                      <w:szCs w:val="20"/>
                    </w:rPr>
                    <w:t>梯，发电机，消防系统等工作。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1145" w:type="dxa"/>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9" w:lineRule="auto"/>
                    <w:ind w:left="157"/>
                    <w:jc w:val="center"/>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秩序维护</w:t>
                  </w:r>
                </w:p>
                <w:p>
                  <w:pPr>
                    <w:keepNext w:val="0"/>
                    <w:keepLines w:val="0"/>
                    <w:pageBreakBefore w:val="0"/>
                    <w:widowControl w:val="0"/>
                    <w:kinsoku/>
                    <w:wordWrap/>
                    <w:overflowPunct/>
                    <w:topLinePunct w:val="0"/>
                    <w:autoSpaceDE/>
                    <w:autoSpaceDN/>
                    <w:bidi w:val="0"/>
                    <w:adjustRightInd/>
                    <w:snapToGrid/>
                    <w:spacing w:line="230" w:lineRule="auto"/>
                    <w:ind w:left="368"/>
                    <w:jc w:val="center"/>
                    <w:textAlignment w:val="auto"/>
                    <w:rPr>
                      <w:rFonts w:ascii="新宋体" w:hAnsi="新宋体" w:eastAsia="新宋体" w:cs="新宋体"/>
                      <w:color w:val="auto"/>
                      <w:sz w:val="20"/>
                      <w:szCs w:val="20"/>
                    </w:rPr>
                  </w:pPr>
                  <w:r>
                    <w:rPr>
                      <w:rFonts w:ascii="新宋体" w:hAnsi="新宋体" w:eastAsia="新宋体" w:cs="新宋体"/>
                      <w:color w:val="auto"/>
                      <w:spacing w:val="5"/>
                      <w:sz w:val="20"/>
                      <w:szCs w:val="20"/>
                    </w:rPr>
                    <w:t>班长</w:t>
                  </w:r>
                </w:p>
              </w:tc>
              <w:tc>
                <w:tcPr>
                  <w:tcW w:w="1139" w:type="dxa"/>
                  <w:vAlign w:val="top"/>
                </w:tcPr>
                <w:p>
                  <w:pPr>
                    <w:keepNext w:val="0"/>
                    <w:keepLines w:val="0"/>
                    <w:pageBreakBefore w:val="0"/>
                    <w:widowControl w:val="0"/>
                    <w:kinsoku/>
                    <w:wordWrap/>
                    <w:overflowPunct/>
                    <w:topLinePunct w:val="0"/>
                    <w:autoSpaceDE/>
                    <w:autoSpaceDN/>
                    <w:bidi w:val="0"/>
                    <w:adjustRightInd/>
                    <w:snapToGrid/>
                    <w:spacing w:line="231" w:lineRule="auto"/>
                    <w:ind w:left="403"/>
                    <w:jc w:val="center"/>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1人</w:t>
                  </w:r>
                </w:p>
              </w:tc>
              <w:tc>
                <w:tcPr>
                  <w:tcW w:w="3946"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351" w:lineRule="auto"/>
                    <w:ind w:left="112" w:right="107" w:firstLine="420"/>
                    <w:jc w:val="center"/>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持有“保安员证”，协助分管经理/</w:t>
                  </w:r>
                  <w:r>
                    <w:rPr>
                      <w:rFonts w:ascii="新宋体" w:hAnsi="新宋体" w:eastAsia="新宋体" w:cs="新宋体"/>
                      <w:color w:val="auto"/>
                      <w:spacing w:val="18"/>
                      <w:sz w:val="20"/>
                      <w:szCs w:val="20"/>
                    </w:rPr>
                    <w:t>主管处理秩序维护工作的日常安排及日</w:t>
                  </w:r>
                  <w:r>
                    <w:rPr>
                      <w:rFonts w:ascii="新宋体" w:hAnsi="新宋体" w:eastAsia="新宋体" w:cs="新宋体"/>
                      <w:color w:val="auto"/>
                      <w:spacing w:val="7"/>
                      <w:sz w:val="20"/>
                      <w:szCs w:val="20"/>
                    </w:rPr>
                    <w:t>常工作的督察检查。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145" w:type="dxa"/>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9" w:lineRule="auto"/>
                    <w:ind w:left="157"/>
                    <w:jc w:val="center"/>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秩序维护</w:t>
                  </w:r>
                </w:p>
                <w:p>
                  <w:pPr>
                    <w:keepNext w:val="0"/>
                    <w:keepLines w:val="0"/>
                    <w:pageBreakBefore w:val="0"/>
                    <w:widowControl w:val="0"/>
                    <w:kinsoku/>
                    <w:wordWrap/>
                    <w:overflowPunct/>
                    <w:topLinePunct w:val="0"/>
                    <w:autoSpaceDE/>
                    <w:autoSpaceDN/>
                    <w:bidi w:val="0"/>
                    <w:adjustRightInd/>
                    <w:snapToGrid/>
                    <w:spacing w:line="230" w:lineRule="auto"/>
                    <w:ind w:left="480"/>
                    <w:jc w:val="center"/>
                    <w:textAlignment w:val="auto"/>
                    <w:rPr>
                      <w:rFonts w:ascii="新宋体" w:hAnsi="新宋体" w:eastAsia="新宋体" w:cs="新宋体"/>
                      <w:color w:val="auto"/>
                      <w:sz w:val="20"/>
                      <w:szCs w:val="20"/>
                    </w:rPr>
                  </w:pPr>
                  <w:r>
                    <w:rPr>
                      <w:rFonts w:ascii="新宋体" w:hAnsi="新宋体" w:eastAsia="新宋体" w:cs="新宋体"/>
                      <w:color w:val="auto"/>
                      <w:sz w:val="20"/>
                      <w:szCs w:val="20"/>
                    </w:rPr>
                    <w:t>员</w:t>
                  </w:r>
                </w:p>
              </w:tc>
              <w:tc>
                <w:tcPr>
                  <w:tcW w:w="1139" w:type="dxa"/>
                  <w:vAlign w:val="top"/>
                </w:tcPr>
                <w:p>
                  <w:pPr>
                    <w:keepNext w:val="0"/>
                    <w:keepLines w:val="0"/>
                    <w:pageBreakBefore w:val="0"/>
                    <w:widowControl w:val="0"/>
                    <w:kinsoku/>
                    <w:wordWrap/>
                    <w:overflowPunct/>
                    <w:topLinePunct w:val="0"/>
                    <w:autoSpaceDE/>
                    <w:autoSpaceDN/>
                    <w:bidi w:val="0"/>
                    <w:adjustRightInd/>
                    <w:snapToGrid/>
                    <w:spacing w:line="231" w:lineRule="auto"/>
                    <w:ind w:left="389"/>
                    <w:jc w:val="center"/>
                    <w:textAlignment w:val="auto"/>
                    <w:rPr>
                      <w:rFonts w:ascii="新宋体" w:hAnsi="新宋体" w:eastAsia="新宋体" w:cs="新宋体"/>
                      <w:color w:val="auto"/>
                      <w:sz w:val="20"/>
                      <w:szCs w:val="20"/>
                    </w:rPr>
                  </w:pPr>
                  <w:r>
                    <w:rPr>
                      <w:rFonts w:ascii="新宋体" w:hAnsi="新宋体" w:eastAsia="新宋体" w:cs="新宋体"/>
                      <w:color w:val="auto"/>
                      <w:spacing w:val="-3"/>
                      <w:sz w:val="20"/>
                      <w:szCs w:val="20"/>
                    </w:rPr>
                    <w:t>6人</w:t>
                  </w:r>
                </w:p>
              </w:tc>
              <w:tc>
                <w:tcPr>
                  <w:tcW w:w="3946"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324" w:lineRule="auto"/>
                    <w:ind w:left="109" w:right="108" w:firstLine="423"/>
                    <w:jc w:val="center"/>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持有“保安员证”，负责秩序正常有</w:t>
                  </w:r>
                  <w:r>
                    <w:rPr>
                      <w:rFonts w:ascii="新宋体" w:hAnsi="新宋体" w:eastAsia="新宋体" w:cs="新宋体"/>
                      <w:color w:val="auto"/>
                      <w:spacing w:val="8"/>
                      <w:sz w:val="20"/>
                      <w:szCs w:val="20"/>
                    </w:rPr>
                    <w:t>序和人身、财产安全。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145" w:type="dxa"/>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9" w:lineRule="auto"/>
                    <w:ind w:left="264"/>
                    <w:jc w:val="center"/>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保洁员</w:t>
                  </w:r>
                </w:p>
              </w:tc>
              <w:tc>
                <w:tcPr>
                  <w:tcW w:w="1139" w:type="dxa"/>
                  <w:vAlign w:val="top"/>
                </w:tcPr>
                <w:p>
                  <w:pPr>
                    <w:keepNext w:val="0"/>
                    <w:keepLines w:val="0"/>
                    <w:pageBreakBefore w:val="0"/>
                    <w:widowControl w:val="0"/>
                    <w:kinsoku/>
                    <w:wordWrap/>
                    <w:overflowPunct/>
                    <w:topLinePunct w:val="0"/>
                    <w:autoSpaceDE/>
                    <w:autoSpaceDN/>
                    <w:bidi w:val="0"/>
                    <w:adjustRightInd/>
                    <w:snapToGrid/>
                    <w:spacing w:line="231" w:lineRule="auto"/>
                    <w:ind w:left="392"/>
                    <w:jc w:val="center"/>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5人</w:t>
                  </w:r>
                </w:p>
              </w:tc>
              <w:tc>
                <w:tcPr>
                  <w:tcW w:w="3946"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6" w:lineRule="auto"/>
                    <w:ind w:left="538"/>
                    <w:jc w:val="center"/>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负责法院物业内外卫生工作。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45" w:type="dxa"/>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30" w:lineRule="auto"/>
                    <w:ind w:left="159"/>
                    <w:jc w:val="center"/>
                    <w:textAlignment w:val="auto"/>
                    <w:rPr>
                      <w:rFonts w:ascii="新宋体" w:hAnsi="新宋体" w:eastAsia="新宋体" w:cs="新宋体"/>
                      <w:color w:val="auto"/>
                      <w:sz w:val="20"/>
                      <w:szCs w:val="20"/>
                    </w:rPr>
                  </w:pPr>
                  <w:r>
                    <w:rPr>
                      <w:rFonts w:ascii="新宋体" w:hAnsi="新宋体" w:eastAsia="新宋体" w:cs="新宋体"/>
                      <w:color w:val="auto"/>
                      <w:spacing w:val="-1"/>
                      <w:sz w:val="20"/>
                      <w:szCs w:val="20"/>
                    </w:rPr>
                    <w:t>绿化员</w:t>
                  </w:r>
                </w:p>
              </w:tc>
              <w:tc>
                <w:tcPr>
                  <w:tcW w:w="1139" w:type="dxa"/>
                  <w:vAlign w:val="top"/>
                </w:tcPr>
                <w:p>
                  <w:pPr>
                    <w:keepNext w:val="0"/>
                    <w:keepLines w:val="0"/>
                    <w:pageBreakBefore w:val="0"/>
                    <w:widowControl w:val="0"/>
                    <w:kinsoku/>
                    <w:wordWrap/>
                    <w:overflowPunct/>
                    <w:topLinePunct w:val="0"/>
                    <w:autoSpaceDE/>
                    <w:autoSpaceDN/>
                    <w:bidi w:val="0"/>
                    <w:adjustRightInd/>
                    <w:snapToGrid/>
                    <w:spacing w:line="231" w:lineRule="auto"/>
                    <w:ind w:left="403"/>
                    <w:jc w:val="center"/>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1人</w:t>
                  </w:r>
                </w:p>
              </w:tc>
              <w:tc>
                <w:tcPr>
                  <w:tcW w:w="3946"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26" w:lineRule="auto"/>
                    <w:ind w:left="538"/>
                    <w:jc w:val="center"/>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负责法院物业内外绿化养护工作。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45" w:type="dxa"/>
                  <w:tcBorders>
                    <w:left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30" w:lineRule="auto"/>
                    <w:ind w:left="369"/>
                    <w:jc w:val="center"/>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合计</w:t>
                  </w:r>
                </w:p>
              </w:tc>
              <w:tc>
                <w:tcPr>
                  <w:tcW w:w="1139" w:type="dxa"/>
                  <w:tcBorders>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31" w:lineRule="auto"/>
                    <w:ind w:left="350"/>
                    <w:jc w:val="center"/>
                    <w:textAlignment w:val="auto"/>
                    <w:rPr>
                      <w:rFonts w:ascii="新宋体" w:hAnsi="新宋体" w:eastAsia="新宋体" w:cs="新宋体"/>
                      <w:color w:val="auto"/>
                      <w:sz w:val="20"/>
                      <w:szCs w:val="20"/>
                    </w:rPr>
                  </w:pPr>
                  <w:r>
                    <w:rPr>
                      <w:rFonts w:ascii="新宋体" w:hAnsi="新宋体" w:eastAsia="新宋体" w:cs="新宋体"/>
                      <w:color w:val="auto"/>
                      <w:spacing w:val="-5"/>
                      <w:sz w:val="20"/>
                      <w:szCs w:val="20"/>
                    </w:rPr>
                    <w:t>14人</w:t>
                  </w:r>
                </w:p>
              </w:tc>
              <w:tc>
                <w:tcPr>
                  <w:tcW w:w="3946" w:type="dxa"/>
                  <w:tcBorders>
                    <w:bottom w:val="single" w:color="000000" w:sz="2" w:space="0"/>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ascii="Arial"/>
                      <w:color w:val="auto"/>
                      <w:sz w:val="21"/>
                    </w:rPr>
                  </w:pPr>
                </w:p>
              </w:tc>
            </w:tr>
          </w:tbl>
          <w:p>
            <w:pPr>
              <w:keepNext w:val="0"/>
              <w:keepLines w:val="0"/>
              <w:pageBreakBefore w:val="0"/>
              <w:widowControl w:val="0"/>
              <w:kinsoku/>
              <w:wordWrap/>
              <w:overflowPunct/>
              <w:topLinePunct w:val="0"/>
              <w:autoSpaceDE/>
              <w:autoSpaceDN/>
              <w:bidi w:val="0"/>
              <w:adjustRightInd/>
              <w:snapToGrid/>
              <w:spacing w:line="405" w:lineRule="auto"/>
              <w:ind w:left="112" w:right="110" w:firstLine="419"/>
              <w:textAlignment w:val="auto"/>
              <w:rPr>
                <w:rFonts w:ascii="新宋体" w:hAnsi="新宋体" w:eastAsia="新宋体" w:cs="新宋体"/>
                <w:color w:val="auto"/>
                <w:sz w:val="20"/>
                <w:szCs w:val="20"/>
              </w:rPr>
            </w:pPr>
            <w:r>
              <w:rPr>
                <w:rFonts w:ascii="新宋体" w:hAnsi="新宋体" w:eastAsia="新宋体" w:cs="新宋体"/>
                <w:color w:val="auto"/>
                <w:spacing w:val="11"/>
                <w:sz w:val="20"/>
                <w:szCs w:val="20"/>
              </w:rPr>
              <w:t>注：要求拟投入人员必须身体健康，</w:t>
            </w:r>
            <w:r>
              <w:rPr>
                <w:rFonts w:hint="eastAsia" w:ascii="新宋体" w:hAnsi="新宋体" w:eastAsia="新宋体" w:cs="新宋体"/>
                <w:color w:val="auto"/>
                <w:spacing w:val="4"/>
                <w:sz w:val="20"/>
                <w:szCs w:val="20"/>
                <w:lang w:eastAsia="zh-CN"/>
              </w:rPr>
              <w:t>能适应岗位需求</w:t>
            </w:r>
            <w:r>
              <w:rPr>
                <w:rFonts w:ascii="新宋体" w:hAnsi="新宋体" w:eastAsia="新宋体" w:cs="新宋体"/>
                <w:color w:val="auto"/>
                <w:spacing w:val="11"/>
                <w:sz w:val="20"/>
                <w:szCs w:val="20"/>
              </w:rPr>
              <w:t>，并</w:t>
            </w:r>
            <w:r>
              <w:rPr>
                <w:rFonts w:ascii="新宋体" w:hAnsi="新宋体" w:eastAsia="新宋体" w:cs="新宋体"/>
                <w:color w:val="auto"/>
                <w:spacing w:val="10"/>
                <w:sz w:val="20"/>
                <w:szCs w:val="20"/>
              </w:rPr>
              <w:t>全部</w:t>
            </w:r>
            <w:r>
              <w:rPr>
                <w:rFonts w:ascii="新宋体" w:hAnsi="新宋体" w:eastAsia="新宋体" w:cs="新宋体"/>
                <w:color w:val="auto"/>
                <w:spacing w:val="9"/>
                <w:sz w:val="20"/>
                <w:szCs w:val="20"/>
              </w:rPr>
              <w:t>要求会说普通话，上岗时统一要求穿着规定服装。</w:t>
            </w:r>
          </w:p>
          <w:p>
            <w:pPr>
              <w:keepNext w:val="0"/>
              <w:keepLines w:val="0"/>
              <w:pageBreakBefore w:val="0"/>
              <w:widowControl w:val="0"/>
              <w:kinsoku/>
              <w:wordWrap/>
              <w:overflowPunct/>
              <w:topLinePunct w:val="0"/>
              <w:autoSpaceDE/>
              <w:autoSpaceDN/>
              <w:bidi w:val="0"/>
              <w:adjustRightInd/>
              <w:snapToGrid/>
              <w:spacing w:line="226" w:lineRule="auto"/>
              <w:ind w:left="115"/>
              <w:textAlignment w:val="auto"/>
              <w:rPr>
                <w:rFonts w:ascii="新宋体" w:hAnsi="新宋体" w:eastAsia="新宋体" w:cs="新宋体"/>
                <w:color w:val="auto"/>
                <w:sz w:val="20"/>
                <w:szCs w:val="20"/>
              </w:rPr>
            </w:pPr>
            <w:r>
              <w:rPr>
                <w:rFonts w:hint="eastAsia" w:ascii="宋体" w:hAnsi="宋体" w:cs="宋体"/>
                <w:color w:val="auto"/>
                <w:sz w:val="21"/>
                <w:szCs w:val="21"/>
                <w:highlight w:val="none"/>
              </w:rPr>
              <w:t>▲</w:t>
            </w:r>
            <w:r>
              <w:rPr>
                <w:rFonts w:ascii="新宋体" w:hAnsi="新宋体" w:eastAsia="新宋体" w:cs="新宋体"/>
                <w:color w:val="auto"/>
                <w:spacing w:val="7"/>
                <w:sz w:val="20"/>
                <w:szCs w:val="20"/>
              </w:rPr>
              <w:t>五、岗位职责</w:t>
            </w:r>
          </w:p>
          <w:p>
            <w:pPr>
              <w:keepNext w:val="0"/>
              <w:keepLines w:val="0"/>
              <w:pageBreakBefore w:val="0"/>
              <w:widowControl w:val="0"/>
              <w:kinsoku/>
              <w:wordWrap/>
              <w:overflowPunct/>
              <w:topLinePunct w:val="0"/>
              <w:autoSpaceDE/>
              <w:autoSpaceDN/>
              <w:bidi w:val="0"/>
              <w:adjustRightInd/>
              <w:snapToGrid/>
              <w:spacing w:line="226" w:lineRule="auto"/>
              <w:ind w:left="121"/>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（一）秩序维护员职责</w:t>
            </w:r>
          </w:p>
          <w:p>
            <w:pPr>
              <w:keepNext w:val="0"/>
              <w:keepLines w:val="0"/>
              <w:pageBreakBefore w:val="0"/>
              <w:widowControl w:val="0"/>
              <w:kinsoku/>
              <w:wordWrap/>
              <w:overflowPunct/>
              <w:topLinePunct w:val="0"/>
              <w:autoSpaceDE/>
              <w:autoSpaceDN/>
              <w:bidi w:val="0"/>
              <w:adjustRightInd/>
              <w:snapToGrid/>
              <w:spacing w:line="229" w:lineRule="auto"/>
              <w:ind w:left="547"/>
              <w:textAlignment w:val="auto"/>
              <w:rPr>
                <w:rFonts w:ascii="新宋体" w:hAnsi="新宋体" w:eastAsia="新宋体" w:cs="新宋体"/>
                <w:color w:val="auto"/>
                <w:sz w:val="20"/>
                <w:szCs w:val="20"/>
              </w:rPr>
            </w:pPr>
            <w:r>
              <w:rPr>
                <w:rFonts w:ascii="新宋体" w:hAnsi="新宋体" w:eastAsia="新宋体" w:cs="新宋体"/>
                <w:color w:val="auto"/>
                <w:spacing w:val="1"/>
                <w:sz w:val="20"/>
                <w:szCs w:val="20"/>
              </w:rPr>
              <w:t>1.门岗：</w:t>
            </w:r>
          </w:p>
          <w:p>
            <w:pPr>
              <w:keepNext w:val="0"/>
              <w:keepLines w:val="0"/>
              <w:pageBreakBefore w:val="0"/>
              <w:widowControl w:val="0"/>
              <w:kinsoku/>
              <w:wordWrap/>
              <w:overflowPunct/>
              <w:topLinePunct w:val="0"/>
              <w:autoSpaceDE/>
              <w:autoSpaceDN/>
              <w:bidi w:val="0"/>
              <w:adjustRightInd/>
              <w:snapToGrid/>
              <w:spacing w:line="317" w:lineRule="auto"/>
              <w:ind w:left="113" w:right="107" w:firstLine="455"/>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(1)门岗人员应精神饱满，着装整齐、举止大方、文明执勤、</w:t>
            </w:r>
            <w:r>
              <w:rPr>
                <w:rFonts w:ascii="新宋体" w:hAnsi="新宋体" w:eastAsia="新宋体" w:cs="新宋体"/>
                <w:color w:val="auto"/>
                <w:spacing w:val="5"/>
                <w:sz w:val="20"/>
                <w:szCs w:val="20"/>
              </w:rPr>
              <w:t>礼貌待</w:t>
            </w:r>
            <w:r>
              <w:rPr>
                <w:rFonts w:ascii="新宋体" w:hAnsi="新宋体" w:eastAsia="新宋体" w:cs="新宋体"/>
                <w:color w:val="auto"/>
                <w:spacing w:val="8"/>
                <w:sz w:val="20"/>
                <w:szCs w:val="20"/>
              </w:rPr>
              <w:t>人，树立良好的固定岗形象。</w:t>
            </w:r>
          </w:p>
          <w:p>
            <w:pPr>
              <w:keepNext w:val="0"/>
              <w:keepLines w:val="0"/>
              <w:pageBreakBefore w:val="0"/>
              <w:widowControl w:val="0"/>
              <w:kinsoku/>
              <w:wordWrap/>
              <w:overflowPunct/>
              <w:topLinePunct w:val="0"/>
              <w:autoSpaceDE/>
              <w:autoSpaceDN/>
              <w:bidi w:val="0"/>
              <w:adjustRightInd/>
              <w:snapToGrid/>
              <w:spacing w:line="318" w:lineRule="auto"/>
              <w:ind w:left="111" w:right="107" w:firstLine="456"/>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(2)保持岗位周边卫生的整洁，引导进出车辆确保通道畅通</w:t>
            </w:r>
            <w:r>
              <w:rPr>
                <w:rFonts w:ascii="新宋体" w:hAnsi="新宋体" w:eastAsia="新宋体" w:cs="新宋体"/>
                <w:color w:val="auto"/>
                <w:spacing w:val="7"/>
                <w:sz w:val="20"/>
                <w:szCs w:val="20"/>
              </w:rPr>
              <w:t>。</w:t>
            </w:r>
          </w:p>
          <w:p>
            <w:pPr>
              <w:keepNext w:val="0"/>
              <w:keepLines w:val="0"/>
              <w:pageBreakBefore w:val="0"/>
              <w:widowControl w:val="0"/>
              <w:kinsoku/>
              <w:wordWrap/>
              <w:overflowPunct/>
              <w:topLinePunct w:val="0"/>
              <w:autoSpaceDE/>
              <w:autoSpaceDN/>
              <w:bidi w:val="0"/>
              <w:adjustRightInd/>
              <w:snapToGrid/>
              <w:spacing w:line="346" w:lineRule="auto"/>
              <w:ind w:left="113" w:right="107" w:firstLine="455"/>
              <w:textAlignment w:val="auto"/>
              <w:rPr>
                <w:rFonts w:ascii="新宋体" w:hAnsi="新宋体" w:eastAsia="新宋体" w:cs="新宋体"/>
                <w:color w:val="auto"/>
                <w:spacing w:val="6"/>
                <w:sz w:val="20"/>
                <w:szCs w:val="20"/>
              </w:rPr>
            </w:pPr>
            <w:r>
              <w:rPr>
                <w:rFonts w:ascii="新宋体" w:hAnsi="新宋体" w:eastAsia="新宋体" w:cs="新宋体"/>
                <w:color w:val="auto"/>
                <w:spacing w:val="6"/>
                <w:sz w:val="20"/>
                <w:szCs w:val="20"/>
              </w:rPr>
              <w:t>(3)认真盘查外来人员，访客应先联系有关部门得到允许后并</w:t>
            </w:r>
            <w:r>
              <w:rPr>
                <w:rFonts w:ascii="新宋体" w:hAnsi="新宋体" w:eastAsia="新宋体" w:cs="新宋体"/>
                <w:color w:val="auto"/>
                <w:spacing w:val="5"/>
                <w:sz w:val="20"/>
                <w:szCs w:val="20"/>
              </w:rPr>
              <w:t>认真填</w:t>
            </w:r>
            <w:r>
              <w:rPr>
                <w:rFonts w:ascii="新宋体" w:hAnsi="新宋体" w:eastAsia="新宋体" w:cs="新宋体"/>
                <w:color w:val="auto"/>
                <w:spacing w:val="11"/>
                <w:sz w:val="20"/>
                <w:szCs w:val="20"/>
              </w:rPr>
              <w:t>写《来访登记》方可引导进入大院，对推销产品、贴小广告</w:t>
            </w:r>
            <w:r>
              <w:rPr>
                <w:rFonts w:ascii="新宋体" w:hAnsi="新宋体" w:eastAsia="新宋体" w:cs="新宋体"/>
                <w:color w:val="auto"/>
                <w:spacing w:val="10"/>
                <w:sz w:val="20"/>
                <w:szCs w:val="20"/>
              </w:rPr>
              <w:t>或其他闲杂</w:t>
            </w:r>
            <w:r>
              <w:rPr>
                <w:rFonts w:ascii="新宋体" w:hAnsi="新宋体" w:eastAsia="新宋体" w:cs="新宋体"/>
                <w:color w:val="auto"/>
                <w:spacing w:val="7"/>
                <w:sz w:val="20"/>
                <w:szCs w:val="20"/>
              </w:rPr>
              <w:t>人员应劝其离开辖区。</w:t>
            </w:r>
          </w:p>
          <w:p>
            <w:pPr>
              <w:keepNext w:val="0"/>
              <w:keepLines w:val="0"/>
              <w:pageBreakBefore w:val="0"/>
              <w:widowControl w:val="0"/>
              <w:kinsoku/>
              <w:wordWrap/>
              <w:overflowPunct/>
              <w:topLinePunct w:val="0"/>
              <w:autoSpaceDE/>
              <w:autoSpaceDN/>
              <w:bidi w:val="0"/>
              <w:adjustRightInd/>
              <w:snapToGrid/>
              <w:spacing w:line="318" w:lineRule="auto"/>
              <w:ind w:left="121" w:right="107" w:firstLine="446"/>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(4)上岗前检查灭火器或消防带情况，遇火灾发生时持灭火装</w:t>
            </w:r>
            <w:r>
              <w:rPr>
                <w:rFonts w:ascii="新宋体" w:hAnsi="新宋体" w:eastAsia="新宋体" w:cs="新宋体"/>
                <w:color w:val="auto"/>
                <w:spacing w:val="5"/>
                <w:sz w:val="20"/>
                <w:szCs w:val="20"/>
              </w:rPr>
              <w:t>备，及</w:t>
            </w:r>
            <w:r>
              <w:rPr>
                <w:rFonts w:ascii="新宋体" w:hAnsi="新宋体" w:eastAsia="新宋体" w:cs="新宋体"/>
                <w:color w:val="auto"/>
                <w:spacing w:val="6"/>
                <w:sz w:val="20"/>
                <w:szCs w:val="20"/>
              </w:rPr>
              <w:t>时赶到事故现场。</w:t>
            </w:r>
          </w:p>
          <w:p>
            <w:pPr>
              <w:keepNext w:val="0"/>
              <w:keepLines w:val="0"/>
              <w:pageBreakBefore w:val="0"/>
              <w:widowControl w:val="0"/>
              <w:kinsoku/>
              <w:wordWrap/>
              <w:overflowPunct/>
              <w:topLinePunct w:val="0"/>
              <w:autoSpaceDE/>
              <w:autoSpaceDN/>
              <w:bidi w:val="0"/>
              <w:adjustRightInd/>
              <w:snapToGrid/>
              <w:spacing w:line="317" w:lineRule="auto"/>
              <w:ind w:left="111" w:right="107" w:firstLine="456"/>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(5)车辆未经允许不可进入，对携有大件或贵重物品和形迹可</w:t>
            </w:r>
            <w:r>
              <w:rPr>
                <w:rFonts w:ascii="新宋体" w:hAnsi="新宋体" w:eastAsia="新宋体" w:cs="新宋体"/>
                <w:color w:val="auto"/>
                <w:spacing w:val="5"/>
                <w:sz w:val="20"/>
                <w:szCs w:val="20"/>
              </w:rPr>
              <w:t>疑人员</w:t>
            </w:r>
            <w:r>
              <w:rPr>
                <w:rFonts w:ascii="新宋体" w:hAnsi="新宋体" w:eastAsia="新宋体" w:cs="新宋体"/>
                <w:color w:val="auto"/>
                <w:spacing w:val="6"/>
                <w:sz w:val="20"/>
                <w:szCs w:val="20"/>
              </w:rPr>
              <w:t>应进行盘查。</w:t>
            </w:r>
          </w:p>
          <w:p>
            <w:pPr>
              <w:keepNext w:val="0"/>
              <w:keepLines w:val="0"/>
              <w:pageBreakBefore w:val="0"/>
              <w:widowControl w:val="0"/>
              <w:kinsoku/>
              <w:wordWrap/>
              <w:overflowPunct/>
              <w:topLinePunct w:val="0"/>
              <w:autoSpaceDE/>
              <w:autoSpaceDN/>
              <w:bidi w:val="0"/>
              <w:adjustRightInd/>
              <w:snapToGrid/>
              <w:spacing w:line="348" w:lineRule="auto"/>
              <w:ind w:left="110" w:right="107" w:firstLine="458"/>
              <w:textAlignment w:val="auto"/>
              <w:rPr>
                <w:rFonts w:ascii="新宋体" w:hAnsi="新宋体" w:eastAsia="新宋体" w:cs="新宋体"/>
                <w:color w:val="auto"/>
                <w:spacing w:val="9"/>
                <w:sz w:val="20"/>
                <w:szCs w:val="20"/>
              </w:rPr>
            </w:pPr>
            <w:r>
              <w:rPr>
                <w:rFonts w:ascii="新宋体" w:hAnsi="新宋体" w:eastAsia="新宋体" w:cs="新宋体"/>
                <w:color w:val="auto"/>
                <w:spacing w:val="9"/>
                <w:sz w:val="20"/>
                <w:szCs w:val="20"/>
              </w:rPr>
              <w:t>(6)</w:t>
            </w:r>
            <w:r>
              <w:rPr>
                <w:rFonts w:hint="eastAsia" w:ascii="新宋体" w:hAnsi="新宋体" w:eastAsia="新宋体" w:cs="新宋体"/>
                <w:color w:val="auto"/>
                <w:spacing w:val="9"/>
                <w:sz w:val="20"/>
                <w:szCs w:val="20"/>
              </w:rPr>
              <w:t>值班安保人员须文明依规执勤，劝阻各类违规行为时先行敬礼；耐心接待来访人员提出的批评、意见及合理化建议，接到服务投诉须第一时间报送对应管理部门处置。</w:t>
            </w:r>
          </w:p>
          <w:p>
            <w:pPr>
              <w:keepNext w:val="0"/>
              <w:keepLines w:val="0"/>
              <w:pageBreakBefore w:val="0"/>
              <w:widowControl w:val="0"/>
              <w:kinsoku/>
              <w:wordWrap/>
              <w:overflowPunct/>
              <w:topLinePunct w:val="0"/>
              <w:autoSpaceDE/>
              <w:autoSpaceDN/>
              <w:bidi w:val="0"/>
              <w:adjustRightInd/>
              <w:snapToGrid/>
              <w:spacing w:line="228" w:lineRule="auto"/>
              <w:ind w:right="13"/>
              <w:jc w:val="right"/>
              <w:textAlignment w:val="auto"/>
              <w:rPr>
                <w:rFonts w:ascii="新宋体" w:hAnsi="新宋体" w:eastAsia="新宋体" w:cs="新宋体"/>
                <w:color w:val="auto"/>
                <w:sz w:val="20"/>
                <w:szCs w:val="20"/>
              </w:rPr>
            </w:pPr>
            <w:r>
              <w:rPr>
                <w:rFonts w:ascii="新宋体" w:hAnsi="新宋体" w:eastAsia="新宋体" w:cs="新宋体"/>
                <w:color w:val="auto"/>
                <w:spacing w:val="2"/>
                <w:sz w:val="20"/>
                <w:szCs w:val="20"/>
              </w:rPr>
              <w:t>(7)如遇突发事件，应保护现场，并及时通知班长、队长并做好记录。</w:t>
            </w:r>
          </w:p>
          <w:p>
            <w:pPr>
              <w:keepNext w:val="0"/>
              <w:keepLines w:val="0"/>
              <w:pageBreakBefore w:val="0"/>
              <w:widowControl w:val="0"/>
              <w:kinsoku/>
              <w:wordWrap/>
              <w:overflowPunct/>
              <w:topLinePunct w:val="0"/>
              <w:autoSpaceDE/>
              <w:autoSpaceDN/>
              <w:bidi w:val="0"/>
              <w:adjustRightInd/>
              <w:snapToGrid/>
              <w:spacing w:line="315" w:lineRule="auto"/>
              <w:ind w:left="117" w:right="110" w:firstLine="451"/>
              <w:textAlignment w:val="auto"/>
              <w:rPr>
                <w:rFonts w:ascii="新宋体" w:hAnsi="新宋体" w:eastAsia="新宋体" w:cs="新宋体"/>
                <w:color w:val="auto"/>
                <w:sz w:val="20"/>
                <w:szCs w:val="20"/>
              </w:rPr>
            </w:pPr>
            <w:r>
              <w:rPr>
                <w:rFonts w:ascii="新宋体" w:hAnsi="新宋体" w:eastAsia="新宋体" w:cs="新宋体"/>
                <w:color w:val="auto"/>
                <w:spacing w:val="5"/>
                <w:sz w:val="20"/>
                <w:szCs w:val="20"/>
              </w:rPr>
              <w:t>(8)增强责任心，</w:t>
            </w:r>
            <w:r>
              <w:rPr>
                <w:rFonts w:ascii="新宋体" w:hAnsi="新宋体" w:eastAsia="新宋体" w:cs="新宋体"/>
                <w:color w:val="auto"/>
                <w:spacing w:val="4"/>
                <w:sz w:val="20"/>
                <w:szCs w:val="20"/>
              </w:rPr>
              <w:t>遵</w:t>
            </w:r>
            <w:r>
              <w:rPr>
                <w:rFonts w:ascii="新宋体" w:hAnsi="新宋体" w:eastAsia="新宋体" w:cs="新宋体"/>
                <w:color w:val="auto"/>
                <w:spacing w:val="9"/>
                <w:sz w:val="20"/>
                <w:szCs w:val="20"/>
              </w:rPr>
              <w:t>纪守法、服从命令、尊重领导、团结同事，安心本职工作。</w:t>
            </w:r>
          </w:p>
          <w:p>
            <w:pPr>
              <w:keepNext w:val="0"/>
              <w:keepLines w:val="0"/>
              <w:pageBreakBefore w:val="0"/>
              <w:widowControl w:val="0"/>
              <w:kinsoku/>
              <w:wordWrap/>
              <w:overflowPunct/>
              <w:topLinePunct w:val="0"/>
              <w:autoSpaceDE/>
              <w:autoSpaceDN/>
              <w:bidi w:val="0"/>
              <w:adjustRightInd/>
              <w:snapToGrid/>
              <w:spacing w:line="226" w:lineRule="auto"/>
              <w:ind w:left="568"/>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(9)认真完成上级领导交给的其他工作任务。</w:t>
            </w:r>
          </w:p>
          <w:p>
            <w:pPr>
              <w:keepNext w:val="0"/>
              <w:keepLines w:val="0"/>
              <w:pageBreakBefore w:val="0"/>
              <w:widowControl w:val="0"/>
              <w:kinsoku/>
              <w:wordWrap/>
              <w:overflowPunct/>
              <w:topLinePunct w:val="0"/>
              <w:autoSpaceDE/>
              <w:autoSpaceDN/>
              <w:bidi w:val="0"/>
              <w:adjustRightInd/>
              <w:snapToGrid/>
              <w:spacing w:line="233" w:lineRule="auto"/>
              <w:ind w:left="534"/>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2.巡逻</w:t>
            </w:r>
          </w:p>
          <w:p>
            <w:pPr>
              <w:keepNext w:val="0"/>
              <w:keepLines w:val="0"/>
              <w:pageBreakBefore w:val="0"/>
              <w:widowControl w:val="0"/>
              <w:kinsoku/>
              <w:wordWrap/>
              <w:overflowPunct/>
              <w:topLinePunct w:val="0"/>
              <w:autoSpaceDE/>
              <w:autoSpaceDN/>
              <w:bidi w:val="0"/>
              <w:adjustRightInd/>
              <w:snapToGrid/>
              <w:spacing w:line="225" w:lineRule="auto"/>
              <w:ind w:left="568"/>
              <w:textAlignment w:val="auto"/>
              <w:rPr>
                <w:rFonts w:ascii="新宋体" w:hAnsi="新宋体" w:eastAsia="新宋体" w:cs="新宋体"/>
                <w:color w:val="auto"/>
                <w:sz w:val="20"/>
                <w:szCs w:val="20"/>
              </w:rPr>
            </w:pPr>
            <w:r>
              <w:rPr>
                <w:rFonts w:ascii="新宋体" w:hAnsi="新宋体" w:eastAsia="新宋体" w:cs="新宋体"/>
                <w:color w:val="auto"/>
                <w:spacing w:val="13"/>
                <w:sz w:val="20"/>
                <w:szCs w:val="20"/>
              </w:rPr>
              <w:t>(1)严密巡查，根据指定所有巡逻路线，并按</w:t>
            </w:r>
            <w:r>
              <w:rPr>
                <w:rFonts w:ascii="新宋体" w:hAnsi="新宋体" w:eastAsia="新宋体" w:cs="新宋体"/>
                <w:color w:val="auto"/>
                <w:spacing w:val="12"/>
                <w:sz w:val="20"/>
                <w:szCs w:val="20"/>
              </w:rPr>
              <w:t>规定路线和时间实行</w:t>
            </w:r>
            <w:r>
              <w:rPr>
                <w:rFonts w:ascii="新宋体" w:hAnsi="新宋体" w:eastAsia="新宋体" w:cs="新宋体"/>
                <w:color w:val="auto"/>
                <w:spacing w:val="5"/>
                <w:sz w:val="20"/>
                <w:szCs w:val="20"/>
              </w:rPr>
              <w:t>24小时巡逻守卫制度。</w:t>
            </w:r>
          </w:p>
          <w:p>
            <w:pPr>
              <w:keepNext w:val="0"/>
              <w:keepLines w:val="0"/>
              <w:pageBreakBefore w:val="0"/>
              <w:widowControl w:val="0"/>
              <w:kinsoku/>
              <w:wordWrap/>
              <w:overflowPunct/>
              <w:topLinePunct w:val="0"/>
              <w:autoSpaceDE/>
              <w:autoSpaceDN/>
              <w:bidi w:val="0"/>
              <w:adjustRightInd/>
              <w:snapToGrid/>
              <w:spacing w:line="317" w:lineRule="auto"/>
              <w:ind w:left="111" w:right="110" w:firstLine="456"/>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(2)完善区域内安全技防管理，合理利用固定岗设备设施</w:t>
            </w:r>
            <w:r>
              <w:rPr>
                <w:rFonts w:ascii="新宋体" w:hAnsi="新宋体" w:eastAsia="新宋体" w:cs="新宋体"/>
                <w:color w:val="auto"/>
                <w:spacing w:val="5"/>
                <w:sz w:val="20"/>
                <w:szCs w:val="20"/>
              </w:rPr>
              <w:t>，配合人防</w:t>
            </w:r>
            <w:r>
              <w:rPr>
                <w:rFonts w:ascii="新宋体" w:hAnsi="新宋体" w:eastAsia="新宋体" w:cs="新宋体"/>
                <w:color w:val="auto"/>
                <w:spacing w:val="7"/>
                <w:sz w:val="20"/>
                <w:szCs w:val="20"/>
              </w:rPr>
              <w:t>确定固定岗安全。</w:t>
            </w:r>
          </w:p>
          <w:p>
            <w:pPr>
              <w:keepNext w:val="0"/>
              <w:keepLines w:val="0"/>
              <w:pageBreakBefore w:val="0"/>
              <w:widowControl w:val="0"/>
              <w:kinsoku/>
              <w:wordWrap/>
              <w:overflowPunct/>
              <w:topLinePunct w:val="0"/>
              <w:autoSpaceDE/>
              <w:autoSpaceDN/>
              <w:bidi w:val="0"/>
              <w:adjustRightInd/>
              <w:snapToGrid/>
              <w:spacing w:line="228" w:lineRule="auto"/>
              <w:ind w:right="15"/>
              <w:jc w:val="right"/>
              <w:textAlignment w:val="auto"/>
              <w:rPr>
                <w:rFonts w:ascii="新宋体" w:hAnsi="新宋体" w:eastAsia="新宋体" w:cs="新宋体"/>
                <w:color w:val="auto"/>
                <w:sz w:val="20"/>
                <w:szCs w:val="20"/>
              </w:rPr>
            </w:pPr>
            <w:r>
              <w:rPr>
                <w:rFonts w:ascii="新宋体" w:hAnsi="新宋体" w:eastAsia="新宋体" w:cs="新宋体"/>
                <w:color w:val="auto"/>
                <w:spacing w:val="2"/>
                <w:sz w:val="20"/>
                <w:szCs w:val="20"/>
              </w:rPr>
              <w:t>(3)重点区域，重点管理。对大厅外围、地下停车场等区域加强防范。</w:t>
            </w:r>
          </w:p>
          <w:p>
            <w:pPr>
              <w:keepNext w:val="0"/>
              <w:keepLines w:val="0"/>
              <w:pageBreakBefore w:val="0"/>
              <w:widowControl w:val="0"/>
              <w:kinsoku/>
              <w:wordWrap/>
              <w:overflowPunct/>
              <w:topLinePunct w:val="0"/>
              <w:autoSpaceDE/>
              <w:autoSpaceDN/>
              <w:bidi w:val="0"/>
              <w:adjustRightInd/>
              <w:snapToGrid/>
              <w:spacing w:line="228" w:lineRule="auto"/>
              <w:ind w:left="568"/>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(4)按要求做好日常安全管理工作记录及交接班记录。</w:t>
            </w:r>
          </w:p>
          <w:p>
            <w:pPr>
              <w:keepNext w:val="0"/>
              <w:keepLines w:val="0"/>
              <w:pageBreakBefore w:val="0"/>
              <w:widowControl w:val="0"/>
              <w:kinsoku/>
              <w:wordWrap/>
              <w:overflowPunct/>
              <w:topLinePunct w:val="0"/>
              <w:autoSpaceDE/>
              <w:autoSpaceDN/>
              <w:bidi w:val="0"/>
              <w:adjustRightInd/>
              <w:snapToGrid/>
              <w:spacing w:line="226" w:lineRule="auto"/>
              <w:ind w:left="568"/>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(5)各安全岗职责和安全责任区域明确，确保日</w:t>
            </w:r>
            <w:r>
              <w:rPr>
                <w:rFonts w:ascii="新宋体" w:hAnsi="新宋体" w:eastAsia="新宋体" w:cs="新宋体"/>
                <w:color w:val="auto"/>
                <w:spacing w:val="7"/>
                <w:sz w:val="20"/>
                <w:szCs w:val="20"/>
              </w:rPr>
              <w:t>间和夜间安全管理。</w:t>
            </w:r>
          </w:p>
          <w:p>
            <w:pPr>
              <w:keepNext w:val="0"/>
              <w:keepLines w:val="0"/>
              <w:pageBreakBefore w:val="0"/>
              <w:widowControl w:val="0"/>
              <w:kinsoku/>
              <w:wordWrap/>
              <w:overflowPunct/>
              <w:topLinePunct w:val="0"/>
              <w:autoSpaceDE/>
              <w:autoSpaceDN/>
              <w:bidi w:val="0"/>
              <w:adjustRightInd/>
              <w:snapToGrid/>
              <w:spacing w:line="316" w:lineRule="auto"/>
              <w:ind w:left="119" w:right="110" w:firstLine="448"/>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(6)非常气候时，注意防风、防水等问题，宣传、检查、</w:t>
            </w:r>
            <w:r>
              <w:rPr>
                <w:rFonts w:ascii="新宋体" w:hAnsi="新宋体" w:eastAsia="新宋体" w:cs="新宋体"/>
                <w:color w:val="auto"/>
                <w:spacing w:val="5"/>
                <w:sz w:val="20"/>
                <w:szCs w:val="20"/>
              </w:rPr>
              <w:t>关好大楼门</w:t>
            </w:r>
            <w:r>
              <w:rPr>
                <w:rFonts w:ascii="新宋体" w:hAnsi="新宋体" w:eastAsia="新宋体" w:cs="新宋体"/>
                <w:color w:val="auto"/>
                <w:spacing w:val="9"/>
                <w:sz w:val="20"/>
                <w:szCs w:val="20"/>
              </w:rPr>
              <w:t>窗，检查室外广告牌的稳固情况，检查排污沟渠是否</w:t>
            </w:r>
            <w:r>
              <w:rPr>
                <w:rFonts w:ascii="新宋体" w:hAnsi="新宋体" w:eastAsia="新宋体" w:cs="新宋体"/>
                <w:color w:val="auto"/>
                <w:spacing w:val="8"/>
                <w:sz w:val="20"/>
                <w:szCs w:val="20"/>
              </w:rPr>
              <w:t>顺畅。</w:t>
            </w:r>
          </w:p>
          <w:p>
            <w:pPr>
              <w:keepNext w:val="0"/>
              <w:keepLines w:val="0"/>
              <w:pageBreakBefore w:val="0"/>
              <w:widowControl w:val="0"/>
              <w:kinsoku/>
              <w:wordWrap/>
              <w:overflowPunct/>
              <w:topLinePunct w:val="0"/>
              <w:autoSpaceDE/>
              <w:autoSpaceDN/>
              <w:bidi w:val="0"/>
              <w:adjustRightInd/>
              <w:snapToGrid/>
              <w:spacing w:line="226" w:lineRule="auto"/>
              <w:ind w:left="121"/>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（二）水电工岗位职责</w:t>
            </w:r>
          </w:p>
          <w:p>
            <w:pPr>
              <w:keepNext w:val="0"/>
              <w:keepLines w:val="0"/>
              <w:pageBreakBefore w:val="0"/>
              <w:widowControl w:val="0"/>
              <w:kinsoku/>
              <w:wordWrap/>
              <w:overflowPunct/>
              <w:topLinePunct w:val="0"/>
              <w:autoSpaceDE/>
              <w:autoSpaceDN/>
              <w:bidi w:val="0"/>
              <w:adjustRightInd/>
              <w:snapToGrid/>
              <w:spacing w:line="315" w:lineRule="auto"/>
              <w:ind w:left="114" w:right="110" w:firstLine="432"/>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1.负责院内办公楼公用设施、设备的运行、保养、维修、安全检查</w:t>
            </w:r>
            <w:r>
              <w:rPr>
                <w:rFonts w:ascii="新宋体" w:hAnsi="新宋体" w:eastAsia="新宋体" w:cs="新宋体"/>
                <w:color w:val="auto"/>
                <w:spacing w:val="7"/>
                <w:sz w:val="20"/>
                <w:szCs w:val="20"/>
              </w:rPr>
              <w:t>工作的安排与落实；</w:t>
            </w:r>
          </w:p>
          <w:p>
            <w:pPr>
              <w:keepNext w:val="0"/>
              <w:keepLines w:val="0"/>
              <w:pageBreakBefore w:val="0"/>
              <w:widowControl w:val="0"/>
              <w:kinsoku/>
              <w:wordWrap/>
              <w:overflowPunct/>
              <w:topLinePunct w:val="0"/>
              <w:autoSpaceDE/>
              <w:autoSpaceDN/>
              <w:bidi w:val="0"/>
              <w:adjustRightInd/>
              <w:snapToGrid/>
              <w:spacing w:line="228" w:lineRule="auto"/>
              <w:ind w:left="534"/>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2.组织参与设备的大、中、小修，制定计划；</w:t>
            </w:r>
          </w:p>
          <w:p>
            <w:pPr>
              <w:keepNext w:val="0"/>
              <w:keepLines w:val="0"/>
              <w:pageBreakBefore w:val="0"/>
              <w:widowControl w:val="0"/>
              <w:kinsoku/>
              <w:wordWrap/>
              <w:overflowPunct/>
              <w:topLinePunct w:val="0"/>
              <w:autoSpaceDE/>
              <w:autoSpaceDN/>
              <w:bidi w:val="0"/>
              <w:adjustRightInd/>
              <w:snapToGrid/>
              <w:spacing w:line="226" w:lineRule="auto"/>
              <w:ind w:left="535"/>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3.负责制定设备、备件采购计划，报财务采购；</w:t>
            </w:r>
          </w:p>
          <w:p>
            <w:pPr>
              <w:keepNext w:val="0"/>
              <w:keepLines w:val="0"/>
              <w:pageBreakBefore w:val="0"/>
              <w:widowControl w:val="0"/>
              <w:kinsoku/>
              <w:wordWrap/>
              <w:overflowPunct/>
              <w:topLinePunct w:val="0"/>
              <w:autoSpaceDE/>
              <w:autoSpaceDN/>
              <w:bidi w:val="0"/>
              <w:adjustRightInd/>
              <w:snapToGrid/>
              <w:spacing w:line="317" w:lineRule="auto"/>
              <w:ind w:left="114" w:right="110" w:firstLine="416"/>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4.做好各项记录，收集整理设备技术资料及维修保养记录，做好设</w:t>
            </w:r>
            <w:r>
              <w:rPr>
                <w:rFonts w:ascii="新宋体" w:hAnsi="新宋体" w:eastAsia="新宋体" w:cs="新宋体"/>
                <w:color w:val="auto"/>
                <w:spacing w:val="6"/>
                <w:sz w:val="20"/>
                <w:szCs w:val="20"/>
              </w:rPr>
              <w:t>备台账工作；</w:t>
            </w:r>
          </w:p>
          <w:p>
            <w:pPr>
              <w:keepNext w:val="0"/>
              <w:keepLines w:val="0"/>
              <w:pageBreakBefore w:val="0"/>
              <w:widowControl w:val="0"/>
              <w:kinsoku/>
              <w:wordWrap/>
              <w:overflowPunct/>
              <w:topLinePunct w:val="0"/>
              <w:autoSpaceDE/>
              <w:autoSpaceDN/>
              <w:bidi w:val="0"/>
              <w:adjustRightInd/>
              <w:snapToGrid/>
              <w:spacing w:line="225" w:lineRule="auto"/>
              <w:ind w:left="535"/>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5.负责不合格维修的处理，纠正和预防措施的实施</w:t>
            </w:r>
            <w:r>
              <w:rPr>
                <w:rFonts w:ascii="新宋体" w:hAnsi="新宋体" w:eastAsia="新宋体" w:cs="新宋体"/>
                <w:color w:val="auto"/>
                <w:spacing w:val="8"/>
                <w:sz w:val="20"/>
                <w:szCs w:val="20"/>
              </w:rPr>
              <w:t>，跟踪检查；</w:t>
            </w:r>
          </w:p>
          <w:p>
            <w:pPr>
              <w:keepNext w:val="0"/>
              <w:keepLines w:val="0"/>
              <w:pageBreakBefore w:val="0"/>
              <w:widowControl w:val="0"/>
              <w:kinsoku/>
              <w:wordWrap/>
              <w:overflowPunct/>
              <w:topLinePunct w:val="0"/>
              <w:autoSpaceDE/>
              <w:autoSpaceDN/>
              <w:bidi w:val="0"/>
              <w:adjustRightInd/>
              <w:snapToGrid/>
              <w:spacing w:line="228" w:lineRule="auto"/>
              <w:ind w:left="533"/>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6.合理控制本部门各项费用。</w:t>
            </w:r>
          </w:p>
          <w:p>
            <w:pPr>
              <w:keepNext w:val="0"/>
              <w:keepLines w:val="0"/>
              <w:pageBreakBefore w:val="0"/>
              <w:widowControl w:val="0"/>
              <w:kinsoku/>
              <w:wordWrap/>
              <w:overflowPunct/>
              <w:topLinePunct w:val="0"/>
              <w:autoSpaceDE/>
              <w:autoSpaceDN/>
              <w:bidi w:val="0"/>
              <w:adjustRightInd/>
              <w:snapToGrid/>
              <w:spacing w:line="226" w:lineRule="auto"/>
              <w:ind w:left="121"/>
              <w:textAlignment w:val="auto"/>
              <w:rPr>
                <w:rFonts w:ascii="新宋体" w:hAnsi="新宋体" w:eastAsia="新宋体" w:cs="新宋体"/>
                <w:color w:val="auto"/>
                <w:spacing w:val="7"/>
                <w:sz w:val="20"/>
                <w:szCs w:val="20"/>
              </w:rPr>
            </w:pPr>
            <w:r>
              <w:rPr>
                <w:rFonts w:ascii="新宋体" w:hAnsi="新宋体" w:eastAsia="新宋体" w:cs="新宋体"/>
                <w:color w:val="auto"/>
                <w:spacing w:val="7"/>
                <w:sz w:val="20"/>
                <w:szCs w:val="20"/>
              </w:rPr>
              <w:t>（三）保洁员岗位职责</w:t>
            </w:r>
          </w:p>
          <w:p>
            <w:pPr>
              <w:keepNext w:val="0"/>
              <w:keepLines w:val="0"/>
              <w:pageBreakBefore w:val="0"/>
              <w:widowControl w:val="0"/>
              <w:kinsoku/>
              <w:wordWrap/>
              <w:overflowPunct/>
              <w:topLinePunct w:val="0"/>
              <w:autoSpaceDE/>
              <w:autoSpaceDN/>
              <w:bidi w:val="0"/>
              <w:adjustRightInd/>
              <w:snapToGrid/>
              <w:spacing w:line="227" w:lineRule="auto"/>
              <w:ind w:left="547"/>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1.服从领导或管理人员安排，工作时间统一装、戴胸卡。</w:t>
            </w:r>
          </w:p>
          <w:p>
            <w:pPr>
              <w:keepNext w:val="0"/>
              <w:keepLines w:val="0"/>
              <w:pageBreakBefore w:val="0"/>
              <w:widowControl w:val="0"/>
              <w:kinsoku/>
              <w:wordWrap/>
              <w:overflowPunct/>
              <w:topLinePunct w:val="0"/>
              <w:autoSpaceDE/>
              <w:autoSpaceDN/>
              <w:bidi w:val="0"/>
              <w:adjustRightInd/>
              <w:snapToGrid/>
              <w:spacing w:line="317" w:lineRule="auto"/>
              <w:ind w:left="119" w:right="110" w:firstLine="414"/>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2.严格遵守劳动纪律，不迟到早退。病事假必须提前向本楼管理人</w:t>
            </w:r>
            <w:r>
              <w:rPr>
                <w:rFonts w:ascii="新宋体" w:hAnsi="新宋体" w:eastAsia="新宋体" w:cs="新宋体"/>
                <w:color w:val="auto"/>
                <w:spacing w:val="8"/>
                <w:sz w:val="20"/>
                <w:szCs w:val="20"/>
              </w:rPr>
              <w:t>员请假，未请假者按旷工论处。</w:t>
            </w:r>
          </w:p>
          <w:p>
            <w:pPr>
              <w:keepNext w:val="0"/>
              <w:keepLines w:val="0"/>
              <w:pageBreakBefore w:val="0"/>
              <w:widowControl w:val="0"/>
              <w:kinsoku/>
              <w:wordWrap/>
              <w:overflowPunct/>
              <w:topLinePunct w:val="0"/>
              <w:autoSpaceDE/>
              <w:autoSpaceDN/>
              <w:bidi w:val="0"/>
              <w:adjustRightInd/>
              <w:snapToGrid/>
              <w:spacing w:line="226" w:lineRule="auto"/>
              <w:ind w:left="535"/>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3.工作勤恳负责，做好本责任区内的卫生保洁工作。</w:t>
            </w:r>
          </w:p>
          <w:p>
            <w:pPr>
              <w:keepNext w:val="0"/>
              <w:keepLines w:val="0"/>
              <w:pageBreakBefore w:val="0"/>
              <w:widowControl w:val="0"/>
              <w:kinsoku/>
              <w:wordWrap/>
              <w:overflowPunct/>
              <w:topLinePunct w:val="0"/>
              <w:autoSpaceDE/>
              <w:autoSpaceDN/>
              <w:bidi w:val="0"/>
              <w:adjustRightInd/>
              <w:snapToGrid/>
              <w:spacing w:line="317" w:lineRule="auto"/>
              <w:ind w:left="130" w:right="107" w:firstLine="400"/>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4.</w:t>
            </w:r>
            <w:r>
              <w:rPr>
                <w:rFonts w:hint="eastAsia" w:ascii="新宋体" w:hAnsi="新宋体" w:eastAsia="新宋体" w:cs="新宋体"/>
                <w:color w:val="auto"/>
                <w:spacing w:val="10"/>
                <w:sz w:val="20"/>
                <w:szCs w:val="20"/>
              </w:rPr>
              <w:t>员工之间应团结协作、互帮互助，和睦共事；严禁内部产生矛盾纠纷，不得诋毁、讽刺优秀在岗人员。全面杜绝内部争吵、辱骂、打架斗殴等违纪事件发生。</w:t>
            </w:r>
          </w:p>
          <w:p>
            <w:pPr>
              <w:keepNext w:val="0"/>
              <w:keepLines w:val="0"/>
              <w:pageBreakBefore w:val="0"/>
              <w:widowControl w:val="0"/>
              <w:kinsoku/>
              <w:wordWrap/>
              <w:overflowPunct/>
              <w:topLinePunct w:val="0"/>
              <w:autoSpaceDE/>
              <w:autoSpaceDN/>
              <w:bidi w:val="0"/>
              <w:adjustRightInd/>
              <w:snapToGrid/>
              <w:spacing w:line="318" w:lineRule="auto"/>
              <w:ind w:left="112" w:right="110" w:firstLine="423"/>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5.爱护公物、节约水电,维护楼内其他公共设施。上班期间卫</w:t>
            </w:r>
            <w:r>
              <w:rPr>
                <w:rFonts w:ascii="新宋体" w:hAnsi="新宋体" w:eastAsia="新宋体" w:cs="新宋体"/>
                <w:color w:val="auto"/>
                <w:spacing w:val="6"/>
                <w:sz w:val="20"/>
                <w:szCs w:val="20"/>
              </w:rPr>
              <w:t>生区内</w:t>
            </w:r>
            <w:r>
              <w:rPr>
                <w:rFonts w:ascii="新宋体" w:hAnsi="新宋体" w:eastAsia="新宋体" w:cs="新宋体"/>
                <w:color w:val="auto"/>
                <w:spacing w:val="8"/>
                <w:sz w:val="20"/>
                <w:szCs w:val="20"/>
              </w:rPr>
              <w:t>杜绝出现长明灯、长流水现象。</w:t>
            </w:r>
          </w:p>
          <w:p>
            <w:pPr>
              <w:keepNext w:val="0"/>
              <w:keepLines w:val="0"/>
              <w:pageBreakBefore w:val="0"/>
              <w:widowControl w:val="0"/>
              <w:kinsoku/>
              <w:wordWrap/>
              <w:overflowPunct/>
              <w:topLinePunct w:val="0"/>
              <w:autoSpaceDE/>
              <w:autoSpaceDN/>
              <w:bidi w:val="0"/>
              <w:adjustRightInd/>
              <w:snapToGrid/>
              <w:spacing w:line="228" w:lineRule="auto"/>
              <w:ind w:left="533"/>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6.拾到物品主动上交，不留作私用。</w:t>
            </w:r>
          </w:p>
          <w:p>
            <w:pPr>
              <w:keepNext w:val="0"/>
              <w:keepLines w:val="0"/>
              <w:pageBreakBefore w:val="0"/>
              <w:widowControl w:val="0"/>
              <w:kinsoku/>
              <w:wordWrap/>
              <w:overflowPunct/>
              <w:topLinePunct w:val="0"/>
              <w:autoSpaceDE/>
              <w:autoSpaceDN/>
              <w:bidi w:val="0"/>
              <w:adjustRightInd/>
              <w:snapToGrid/>
              <w:spacing w:line="228" w:lineRule="auto"/>
              <w:ind w:left="536"/>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7工作时间禁止干私活、拾废品。</w:t>
            </w:r>
          </w:p>
          <w:p>
            <w:pPr>
              <w:keepNext w:val="0"/>
              <w:keepLines w:val="0"/>
              <w:pageBreakBefore w:val="0"/>
              <w:widowControl w:val="0"/>
              <w:kinsoku/>
              <w:wordWrap/>
              <w:overflowPunct/>
              <w:topLinePunct w:val="0"/>
              <w:autoSpaceDE/>
              <w:autoSpaceDN/>
              <w:bidi w:val="0"/>
              <w:adjustRightInd/>
              <w:snapToGrid/>
              <w:spacing w:line="228" w:lineRule="auto"/>
              <w:ind w:left="532"/>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8.保持上下水通畅，洗刷间、厕所堵塞应及时上报。</w:t>
            </w:r>
          </w:p>
          <w:p>
            <w:pPr>
              <w:keepNext w:val="0"/>
              <w:keepLines w:val="0"/>
              <w:pageBreakBefore w:val="0"/>
              <w:widowControl w:val="0"/>
              <w:kinsoku/>
              <w:wordWrap/>
              <w:overflowPunct/>
              <w:topLinePunct w:val="0"/>
              <w:autoSpaceDE/>
              <w:autoSpaceDN/>
              <w:bidi w:val="0"/>
              <w:adjustRightInd/>
              <w:snapToGrid/>
              <w:spacing w:line="317" w:lineRule="auto"/>
              <w:ind w:left="112" w:right="110" w:firstLine="420"/>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9.未经分管人员同意，不准私自关锁洗刷间门和小厕所门，地漏盖</w:t>
            </w:r>
            <w:r>
              <w:rPr>
                <w:rFonts w:ascii="新宋体" w:hAnsi="新宋体" w:eastAsia="新宋体" w:cs="新宋体"/>
                <w:color w:val="auto"/>
                <w:spacing w:val="6"/>
                <w:sz w:val="20"/>
                <w:szCs w:val="20"/>
              </w:rPr>
              <w:t>保持在原位。</w:t>
            </w:r>
          </w:p>
          <w:p>
            <w:pPr>
              <w:keepNext w:val="0"/>
              <w:keepLines w:val="0"/>
              <w:pageBreakBefore w:val="0"/>
              <w:widowControl w:val="0"/>
              <w:kinsoku/>
              <w:wordWrap/>
              <w:overflowPunct/>
              <w:topLinePunct w:val="0"/>
              <w:autoSpaceDE/>
              <w:autoSpaceDN/>
              <w:bidi w:val="0"/>
              <w:adjustRightInd/>
              <w:snapToGrid/>
              <w:spacing w:line="346" w:lineRule="auto"/>
              <w:ind w:left="110" w:right="107" w:firstLine="436"/>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10.墙壁保持整洁，不能有粘贴脏物及乱</w:t>
            </w:r>
            <w:r>
              <w:rPr>
                <w:rFonts w:ascii="新宋体" w:hAnsi="新宋体" w:eastAsia="新宋体" w:cs="新宋体"/>
                <w:color w:val="auto"/>
                <w:spacing w:val="6"/>
                <w:sz w:val="20"/>
                <w:szCs w:val="20"/>
              </w:rPr>
              <w:t>刻画，瓷片不能有锈碱，顶</w:t>
            </w:r>
            <w:r>
              <w:rPr>
                <w:rFonts w:ascii="新宋体" w:hAnsi="新宋体" w:eastAsia="新宋体" w:cs="新宋体"/>
                <w:color w:val="auto"/>
                <w:spacing w:val="10"/>
                <w:sz w:val="20"/>
                <w:szCs w:val="20"/>
              </w:rPr>
              <w:t>棚等边角不能有蛛网灰。洗刷间、厕所内玻璃洁净</w:t>
            </w:r>
            <w:r>
              <w:rPr>
                <w:rFonts w:ascii="新宋体" w:hAnsi="新宋体" w:eastAsia="新宋体" w:cs="新宋体"/>
                <w:color w:val="auto"/>
                <w:spacing w:val="9"/>
                <w:sz w:val="20"/>
                <w:szCs w:val="20"/>
              </w:rPr>
              <w:t>透亮，门面、门框、</w:t>
            </w:r>
            <w:r>
              <w:rPr>
                <w:rFonts w:ascii="新宋体" w:hAnsi="新宋体" w:eastAsia="新宋体" w:cs="新宋体"/>
                <w:color w:val="auto"/>
                <w:spacing w:val="8"/>
                <w:sz w:val="20"/>
                <w:szCs w:val="20"/>
              </w:rPr>
              <w:t>窗台及窗框内外不能有刻划或灰尘。</w:t>
            </w:r>
          </w:p>
          <w:p>
            <w:pPr>
              <w:keepNext w:val="0"/>
              <w:keepLines w:val="0"/>
              <w:pageBreakBefore w:val="0"/>
              <w:widowControl w:val="0"/>
              <w:kinsoku/>
              <w:wordWrap/>
              <w:overflowPunct/>
              <w:topLinePunct w:val="0"/>
              <w:autoSpaceDE/>
              <w:autoSpaceDN/>
              <w:bidi w:val="0"/>
              <w:adjustRightInd/>
              <w:snapToGrid/>
              <w:spacing w:line="227" w:lineRule="auto"/>
              <w:ind w:right="15"/>
              <w:jc w:val="right"/>
              <w:textAlignment w:val="auto"/>
              <w:rPr>
                <w:rFonts w:ascii="新宋体" w:hAnsi="新宋体" w:eastAsia="新宋体" w:cs="新宋体"/>
                <w:color w:val="auto"/>
                <w:sz w:val="20"/>
                <w:szCs w:val="20"/>
              </w:rPr>
            </w:pPr>
            <w:r>
              <w:rPr>
                <w:rFonts w:ascii="新宋体" w:hAnsi="新宋体" w:eastAsia="新宋体" w:cs="新宋体"/>
                <w:color w:val="auto"/>
                <w:spacing w:val="3"/>
                <w:sz w:val="20"/>
                <w:szCs w:val="20"/>
              </w:rPr>
              <w:t>11.地面保持干净，不能有泥垢、积水、纸屑、塑料、口香糖污渍等。</w:t>
            </w:r>
          </w:p>
          <w:p>
            <w:pPr>
              <w:keepNext w:val="0"/>
              <w:keepLines w:val="0"/>
              <w:pageBreakBefore w:val="0"/>
              <w:widowControl w:val="0"/>
              <w:kinsoku/>
              <w:wordWrap/>
              <w:overflowPunct/>
              <w:topLinePunct w:val="0"/>
              <w:autoSpaceDE/>
              <w:autoSpaceDN/>
              <w:bidi w:val="0"/>
              <w:adjustRightInd/>
              <w:snapToGrid/>
              <w:spacing w:line="317" w:lineRule="auto"/>
              <w:ind w:left="111" w:right="110" w:firstLine="435"/>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12.水池、水盆内外应洁净，不能有污垢、锈斑。厕所没有异味，便</w:t>
            </w:r>
            <w:r>
              <w:rPr>
                <w:rFonts w:ascii="新宋体" w:hAnsi="新宋体" w:eastAsia="新宋体" w:cs="新宋体"/>
                <w:color w:val="auto"/>
                <w:spacing w:val="8"/>
                <w:sz w:val="20"/>
                <w:szCs w:val="20"/>
              </w:rPr>
              <w:t>池内外保持清洁，不能有粪便等脏物。</w:t>
            </w:r>
          </w:p>
          <w:p>
            <w:pPr>
              <w:keepNext w:val="0"/>
              <w:keepLines w:val="0"/>
              <w:pageBreakBefore w:val="0"/>
              <w:widowControl w:val="0"/>
              <w:kinsoku/>
              <w:wordWrap/>
              <w:overflowPunct/>
              <w:topLinePunct w:val="0"/>
              <w:autoSpaceDE/>
              <w:autoSpaceDN/>
              <w:bidi w:val="0"/>
              <w:adjustRightInd/>
              <w:snapToGrid/>
              <w:spacing w:line="226" w:lineRule="auto"/>
              <w:ind w:left="547"/>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13.厕所、洗刷间及休息室内清洁工具摆放整洁,不乱放杂物。</w:t>
            </w:r>
          </w:p>
          <w:p>
            <w:pPr>
              <w:keepNext w:val="0"/>
              <w:keepLines w:val="0"/>
              <w:pageBreakBefore w:val="0"/>
              <w:widowControl w:val="0"/>
              <w:kinsoku/>
              <w:wordWrap/>
              <w:overflowPunct/>
              <w:topLinePunct w:val="0"/>
              <w:autoSpaceDE/>
              <w:autoSpaceDN/>
              <w:bidi w:val="0"/>
              <w:adjustRightInd/>
              <w:snapToGrid/>
              <w:spacing w:line="316" w:lineRule="auto"/>
              <w:ind w:left="115" w:right="110" w:firstLine="432"/>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14.走廊及楼梯内门、扶手及铁栅栏应干净无灰尘。暖气设施、饮水</w:t>
            </w:r>
            <w:r>
              <w:rPr>
                <w:rFonts w:ascii="新宋体" w:hAnsi="新宋体" w:eastAsia="新宋体" w:cs="新宋体"/>
                <w:color w:val="auto"/>
                <w:spacing w:val="8"/>
                <w:sz w:val="20"/>
                <w:szCs w:val="20"/>
              </w:rPr>
              <w:t>设施、消防器材、电器开关等应每日擦拭，及时清除墙壁</w:t>
            </w:r>
            <w:r>
              <w:rPr>
                <w:rFonts w:ascii="新宋体" w:hAnsi="新宋体" w:eastAsia="新宋体" w:cs="新宋体"/>
                <w:color w:val="auto"/>
                <w:spacing w:val="7"/>
                <w:sz w:val="20"/>
                <w:szCs w:val="20"/>
              </w:rPr>
              <w:t>上的踏痕。</w:t>
            </w:r>
          </w:p>
          <w:p>
            <w:pPr>
              <w:keepNext w:val="0"/>
              <w:keepLines w:val="0"/>
              <w:pageBreakBefore w:val="0"/>
              <w:widowControl w:val="0"/>
              <w:kinsoku/>
              <w:wordWrap/>
              <w:overflowPunct/>
              <w:topLinePunct w:val="0"/>
              <w:autoSpaceDE/>
              <w:autoSpaceDN/>
              <w:bidi w:val="0"/>
              <w:adjustRightInd/>
              <w:snapToGrid/>
              <w:spacing w:line="315" w:lineRule="auto"/>
              <w:ind w:left="115" w:right="110" w:firstLine="432"/>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15.卫生间纸篓应及时清倒，纸篓内废弃物不应超过2/3；纸篓内废</w:t>
            </w:r>
            <w:r>
              <w:rPr>
                <w:rFonts w:ascii="新宋体" w:hAnsi="新宋体" w:eastAsia="新宋体" w:cs="新宋体"/>
                <w:color w:val="auto"/>
                <w:spacing w:val="9"/>
                <w:sz w:val="20"/>
                <w:szCs w:val="20"/>
              </w:rPr>
              <w:t>弃物一律倒入楼外指定垃圾箱内，不得冲入厕所(洗刷间)下水</w:t>
            </w:r>
            <w:r>
              <w:rPr>
                <w:rFonts w:ascii="新宋体" w:hAnsi="新宋体" w:eastAsia="新宋体" w:cs="新宋体"/>
                <w:color w:val="auto"/>
                <w:spacing w:val="8"/>
                <w:sz w:val="20"/>
                <w:szCs w:val="20"/>
              </w:rPr>
              <w:t>道内。</w:t>
            </w:r>
          </w:p>
          <w:p>
            <w:pPr>
              <w:keepNext w:val="0"/>
              <w:keepLines w:val="0"/>
              <w:pageBreakBefore w:val="0"/>
              <w:widowControl w:val="0"/>
              <w:kinsoku/>
              <w:wordWrap/>
              <w:overflowPunct/>
              <w:topLinePunct w:val="0"/>
              <w:autoSpaceDE/>
              <w:autoSpaceDN/>
              <w:bidi w:val="0"/>
              <w:adjustRightInd/>
              <w:snapToGrid/>
              <w:spacing w:line="226" w:lineRule="auto"/>
              <w:ind w:left="547"/>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16.卫生工具等日常用品按规定手续及数量领取，尽量节约使用。</w:t>
            </w:r>
          </w:p>
          <w:p>
            <w:pPr>
              <w:keepNext w:val="0"/>
              <w:keepLines w:val="0"/>
              <w:pageBreakBefore w:val="0"/>
              <w:widowControl w:val="0"/>
              <w:kinsoku/>
              <w:wordWrap/>
              <w:overflowPunct/>
              <w:topLinePunct w:val="0"/>
              <w:autoSpaceDE/>
              <w:autoSpaceDN/>
              <w:bidi w:val="0"/>
              <w:adjustRightInd/>
              <w:snapToGrid/>
              <w:spacing w:line="226" w:lineRule="auto"/>
              <w:ind w:left="547"/>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17.积极完成领导交办的其他工作。</w:t>
            </w:r>
          </w:p>
          <w:p>
            <w:pPr>
              <w:keepNext w:val="0"/>
              <w:keepLines w:val="0"/>
              <w:pageBreakBefore w:val="0"/>
              <w:widowControl w:val="0"/>
              <w:kinsoku/>
              <w:wordWrap/>
              <w:overflowPunct/>
              <w:topLinePunct w:val="0"/>
              <w:autoSpaceDE/>
              <w:autoSpaceDN/>
              <w:bidi w:val="0"/>
              <w:adjustRightInd/>
              <w:snapToGrid/>
              <w:spacing w:line="226" w:lineRule="auto"/>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（四）绿化员岗位职责</w:t>
            </w:r>
          </w:p>
          <w:p>
            <w:pPr>
              <w:keepNext w:val="0"/>
              <w:keepLines w:val="0"/>
              <w:pageBreakBefore w:val="0"/>
              <w:widowControl w:val="0"/>
              <w:kinsoku/>
              <w:wordWrap/>
              <w:overflowPunct/>
              <w:topLinePunct w:val="0"/>
              <w:autoSpaceDE/>
              <w:autoSpaceDN/>
              <w:bidi w:val="0"/>
              <w:adjustRightInd/>
              <w:snapToGrid/>
              <w:spacing w:line="318" w:lineRule="auto"/>
              <w:ind w:left="112" w:right="110" w:firstLine="434"/>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1.熟悉院内绿化概况，熟悉花草树品种、名称、特性和栽培管理办</w:t>
            </w:r>
            <w:r>
              <w:rPr>
                <w:rFonts w:ascii="新宋体" w:hAnsi="新宋体" w:eastAsia="新宋体" w:cs="新宋体"/>
                <w:color w:val="auto"/>
                <w:spacing w:val="9"/>
                <w:sz w:val="20"/>
                <w:szCs w:val="20"/>
              </w:rPr>
              <w:t>法掌握花木病虫的防治方法，正确熟练使用园林器械；</w:t>
            </w:r>
          </w:p>
          <w:p>
            <w:pPr>
              <w:keepNext w:val="0"/>
              <w:keepLines w:val="0"/>
              <w:pageBreakBefore w:val="0"/>
              <w:widowControl w:val="0"/>
              <w:kinsoku/>
              <w:wordWrap/>
              <w:overflowPunct/>
              <w:topLinePunct w:val="0"/>
              <w:autoSpaceDE/>
              <w:autoSpaceDN/>
              <w:bidi w:val="0"/>
              <w:adjustRightInd/>
              <w:snapToGrid/>
              <w:spacing w:line="226" w:lineRule="auto"/>
              <w:ind w:right="13"/>
              <w:jc w:val="right"/>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2.对花草树木适时浇水和施肥，满足其生长需要，防止过</w:t>
            </w:r>
            <w:r>
              <w:rPr>
                <w:rFonts w:ascii="新宋体" w:hAnsi="新宋体" w:eastAsia="新宋体" w:cs="新宋体"/>
                <w:color w:val="auto"/>
                <w:spacing w:val="6"/>
                <w:sz w:val="20"/>
                <w:szCs w:val="20"/>
              </w:rPr>
              <w:t>旱或过涝；</w:t>
            </w:r>
          </w:p>
          <w:p>
            <w:pPr>
              <w:keepNext w:val="0"/>
              <w:keepLines w:val="0"/>
              <w:pageBreakBefore w:val="0"/>
              <w:widowControl w:val="0"/>
              <w:kinsoku/>
              <w:wordWrap/>
              <w:overflowPunct/>
              <w:topLinePunct w:val="0"/>
              <w:autoSpaceDE/>
              <w:autoSpaceDN/>
              <w:bidi w:val="0"/>
              <w:adjustRightInd/>
              <w:snapToGrid/>
              <w:spacing w:line="228" w:lineRule="auto"/>
              <w:ind w:left="116" w:firstLine="428"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3.</w:t>
            </w:r>
            <w:r>
              <w:rPr>
                <w:rFonts w:hint="eastAsia" w:ascii="新宋体" w:hAnsi="新宋体" w:eastAsia="新宋体" w:cs="新宋体"/>
                <w:color w:val="auto"/>
                <w:spacing w:val="7"/>
                <w:sz w:val="20"/>
                <w:szCs w:val="20"/>
              </w:rPr>
              <w:t>结合园区整体景观布局要求，定期对花卉开展冠形修剪整形，调控花木长势，保障植株生长态势均衡良好，实现乔木、灌木树形错落搭配、整体景观协调美观</w:t>
            </w:r>
            <w:r>
              <w:rPr>
                <w:rFonts w:ascii="新宋体" w:hAnsi="新宋体" w:eastAsia="新宋体" w:cs="新宋体"/>
                <w:color w:val="auto"/>
                <w:spacing w:val="8"/>
                <w:sz w:val="20"/>
                <w:szCs w:val="20"/>
              </w:rPr>
              <w:t>；</w:t>
            </w:r>
          </w:p>
          <w:p>
            <w:pPr>
              <w:keepNext w:val="0"/>
              <w:keepLines w:val="0"/>
              <w:pageBreakBefore w:val="0"/>
              <w:widowControl w:val="0"/>
              <w:kinsoku/>
              <w:wordWrap/>
              <w:overflowPunct/>
              <w:topLinePunct w:val="0"/>
              <w:autoSpaceDE/>
              <w:autoSpaceDN/>
              <w:bidi w:val="0"/>
              <w:adjustRightInd/>
              <w:snapToGrid/>
              <w:spacing w:line="317" w:lineRule="auto"/>
              <w:ind w:left="115" w:right="110" w:firstLine="415"/>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4.清理杂草、杂物、适时剪草，保持绿草一定的生长高度，草地整</w:t>
            </w:r>
            <w:r>
              <w:rPr>
                <w:rFonts w:ascii="新宋体" w:hAnsi="新宋体" w:eastAsia="新宋体" w:cs="新宋体"/>
                <w:color w:val="auto"/>
                <w:spacing w:val="4"/>
                <w:sz w:val="20"/>
                <w:szCs w:val="20"/>
              </w:rPr>
              <w:t>洁美观；</w:t>
            </w:r>
          </w:p>
          <w:p>
            <w:pPr>
              <w:keepNext w:val="0"/>
              <w:keepLines w:val="0"/>
              <w:pageBreakBefore w:val="0"/>
              <w:widowControl w:val="0"/>
              <w:kinsoku/>
              <w:wordWrap/>
              <w:overflowPunct/>
              <w:topLinePunct w:val="0"/>
              <w:autoSpaceDE/>
              <w:autoSpaceDN/>
              <w:bidi w:val="0"/>
              <w:adjustRightInd/>
              <w:snapToGrid/>
              <w:spacing w:line="318" w:lineRule="auto"/>
              <w:ind w:left="113" w:right="142" w:firstLine="422"/>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5.以“预防为主”和“治旱、治小、治涝”的原则，及时防治花、</w:t>
            </w:r>
            <w:r>
              <w:rPr>
                <w:rFonts w:ascii="新宋体" w:hAnsi="新宋体" w:eastAsia="新宋体" w:cs="新宋体"/>
                <w:color w:val="auto"/>
                <w:spacing w:val="9"/>
                <w:sz w:val="20"/>
                <w:szCs w:val="20"/>
              </w:rPr>
              <w:t>草、树木的病虫害，同时注意保护环境减少农药污染；</w:t>
            </w:r>
          </w:p>
          <w:p>
            <w:pPr>
              <w:keepNext w:val="0"/>
              <w:keepLines w:val="0"/>
              <w:pageBreakBefore w:val="0"/>
              <w:widowControl w:val="0"/>
              <w:kinsoku/>
              <w:wordWrap/>
              <w:overflowPunct/>
              <w:topLinePunct w:val="0"/>
              <w:autoSpaceDE/>
              <w:autoSpaceDN/>
              <w:bidi w:val="0"/>
              <w:adjustRightInd/>
              <w:snapToGrid/>
              <w:spacing w:line="317" w:lineRule="auto"/>
              <w:ind w:left="112" w:right="110" w:firstLine="420"/>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6.定期对花木进行培土，防虫、防风害、日灼、对遭</w:t>
            </w:r>
            <w:r>
              <w:rPr>
                <w:rFonts w:ascii="新宋体" w:hAnsi="新宋体" w:eastAsia="新宋体" w:cs="新宋体"/>
                <w:color w:val="auto"/>
                <w:spacing w:val="8"/>
                <w:sz w:val="20"/>
                <w:szCs w:val="20"/>
              </w:rPr>
              <w:t>受人为损害的花木及时进行修补、扶持和补苗；</w:t>
            </w:r>
          </w:p>
          <w:p>
            <w:pPr>
              <w:keepNext w:val="0"/>
              <w:keepLines w:val="0"/>
              <w:pageBreakBefore w:val="0"/>
              <w:widowControl w:val="0"/>
              <w:kinsoku/>
              <w:wordWrap/>
              <w:overflowPunct/>
              <w:topLinePunct w:val="0"/>
              <w:autoSpaceDE/>
              <w:autoSpaceDN/>
              <w:bidi w:val="0"/>
              <w:adjustRightInd/>
              <w:snapToGrid/>
              <w:spacing w:line="318" w:lineRule="auto"/>
              <w:ind w:left="115" w:right="110" w:firstLine="421"/>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7.经常巡查院内的绿化，严格制止践踏草地，完善绿化围护、隔离</w:t>
            </w:r>
            <w:r>
              <w:rPr>
                <w:rFonts w:ascii="新宋体" w:hAnsi="新宋体" w:eastAsia="新宋体" w:cs="新宋体"/>
                <w:color w:val="auto"/>
                <w:spacing w:val="2"/>
                <w:sz w:val="20"/>
                <w:szCs w:val="20"/>
              </w:rPr>
              <w:t>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7"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continue"/>
            <w:vAlign w:val="top"/>
          </w:tcPr>
          <w:p>
            <w:pPr>
              <w:keepNext w:val="0"/>
              <w:keepLines w:val="0"/>
              <w:pageBreakBefore w:val="0"/>
              <w:widowControl w:val="0"/>
              <w:kinsoku/>
              <w:wordWrap/>
              <w:overflowPunct/>
              <w:topLinePunct w:val="0"/>
              <w:autoSpaceDE/>
              <w:autoSpaceDN/>
              <w:bidi w:val="0"/>
              <w:adjustRightInd/>
              <w:snapToGrid/>
              <w:spacing w:line="226" w:lineRule="auto"/>
              <w:ind w:left="532"/>
              <w:textAlignment w:val="auto"/>
              <w:rPr>
                <w:rFonts w:ascii="新宋体" w:hAnsi="新宋体" w:eastAsia="新宋体" w:cs="新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7"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continue"/>
            <w:vAlign w:val="top"/>
          </w:tcPr>
          <w:p>
            <w:pPr>
              <w:keepNext w:val="0"/>
              <w:keepLines w:val="0"/>
              <w:pageBreakBefore w:val="0"/>
              <w:widowControl w:val="0"/>
              <w:kinsoku/>
              <w:wordWrap/>
              <w:overflowPunct/>
              <w:topLinePunct w:val="0"/>
              <w:autoSpaceDE/>
              <w:autoSpaceDN/>
              <w:bidi w:val="0"/>
              <w:adjustRightInd/>
              <w:snapToGrid/>
              <w:spacing w:line="226" w:lineRule="auto"/>
              <w:ind w:left="532"/>
              <w:textAlignment w:val="auto"/>
              <w:rPr>
                <w:rFonts w:ascii="新宋体" w:hAnsi="新宋体" w:eastAsia="新宋体" w:cs="新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3"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continue"/>
            <w:vAlign w:val="top"/>
          </w:tcPr>
          <w:p>
            <w:pPr>
              <w:spacing w:before="191" w:line="226" w:lineRule="auto"/>
              <w:ind w:left="532"/>
              <w:rPr>
                <w:rFonts w:ascii="新宋体" w:hAnsi="新宋体" w:eastAsia="新宋体" w:cs="新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7"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continue"/>
            <w:vAlign w:val="top"/>
          </w:tcPr>
          <w:p>
            <w:pPr>
              <w:spacing w:before="191" w:line="226" w:lineRule="auto"/>
              <w:ind w:left="532"/>
              <w:rPr>
                <w:rFonts w:ascii="新宋体" w:hAnsi="新宋体" w:eastAsia="新宋体" w:cs="新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continue"/>
            <w:vAlign w:val="top"/>
          </w:tcPr>
          <w:p>
            <w:pPr>
              <w:spacing w:before="191" w:line="226" w:lineRule="auto"/>
              <w:ind w:left="532"/>
              <w:rPr>
                <w:rFonts w:ascii="新宋体" w:hAnsi="新宋体" w:eastAsia="新宋体" w:cs="新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668" w:type="dxa"/>
            <w:vAlign w:val="top"/>
          </w:tcPr>
          <w:p>
            <w:pPr>
              <w:rPr>
                <w:rFonts w:ascii="Arial"/>
                <w:color w:val="auto"/>
                <w:sz w:val="21"/>
              </w:rPr>
            </w:pPr>
          </w:p>
        </w:tc>
        <w:tc>
          <w:tcPr>
            <w:tcW w:w="1146" w:type="dxa"/>
            <w:vAlign w:val="top"/>
          </w:tcPr>
          <w:p>
            <w:pPr>
              <w:rPr>
                <w:rFonts w:ascii="Arial"/>
                <w:color w:val="auto"/>
                <w:sz w:val="21"/>
              </w:rPr>
            </w:pPr>
          </w:p>
        </w:tc>
        <w:tc>
          <w:tcPr>
            <w:tcW w:w="713" w:type="dxa"/>
            <w:vAlign w:val="top"/>
          </w:tcPr>
          <w:p>
            <w:pPr>
              <w:rPr>
                <w:rFonts w:ascii="Arial"/>
                <w:color w:val="auto"/>
                <w:sz w:val="21"/>
              </w:rPr>
            </w:pPr>
          </w:p>
        </w:tc>
        <w:tc>
          <w:tcPr>
            <w:tcW w:w="6766" w:type="dxa"/>
            <w:vMerge w:val="continue"/>
            <w:vAlign w:val="top"/>
          </w:tcPr>
          <w:p>
            <w:pPr>
              <w:spacing w:before="191" w:line="226" w:lineRule="auto"/>
              <w:ind w:left="532"/>
              <w:rPr>
                <w:rFonts w:ascii="新宋体" w:hAnsi="新宋体" w:eastAsia="新宋体" w:cs="新宋体"/>
                <w:color w:val="auto"/>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293" w:type="dxa"/>
            <w:gridSpan w:val="4"/>
            <w:vAlign w:val="top"/>
          </w:tcPr>
          <w:p>
            <w:pPr>
              <w:spacing w:before="136" w:line="228" w:lineRule="auto"/>
              <w:ind w:left="119"/>
              <w:rPr>
                <w:rFonts w:ascii="新宋体" w:hAnsi="新宋体" w:eastAsia="新宋体" w:cs="新宋体"/>
                <w:color w:val="auto"/>
                <w:sz w:val="20"/>
                <w:szCs w:val="20"/>
              </w:rPr>
            </w:pPr>
            <w:r>
              <w:rPr>
                <w:rFonts w:hint="eastAsia" w:ascii="宋体" w:hAnsi="宋体" w:cs="宋体"/>
                <w:color w:val="auto"/>
                <w:sz w:val="21"/>
                <w:szCs w:val="21"/>
                <w:highlight w:val="none"/>
              </w:rPr>
              <w:t>▲</w:t>
            </w:r>
            <w:r>
              <w:rPr>
                <w:rFonts w:ascii="新宋体" w:hAnsi="新宋体" w:eastAsia="新宋体" w:cs="新宋体"/>
                <w:b/>
                <w:bCs/>
                <w:color w:val="auto"/>
                <w:spacing w:val="6"/>
                <w:sz w:val="20"/>
                <w:szCs w:val="20"/>
              </w:rPr>
              <w:t>二、商务要求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293" w:type="dxa"/>
            <w:gridSpan w:val="4"/>
            <w:vAlign w:val="top"/>
          </w:tcPr>
          <w:p>
            <w:pPr>
              <w:pStyle w:val="28"/>
              <w:spacing w:before="172" w:line="324" w:lineRule="auto"/>
              <w:ind w:left="116" w:right="107" w:firstLine="426" w:firstLineChars="203"/>
              <w:rPr>
                <w:color w:val="auto"/>
              </w:rPr>
            </w:pPr>
            <w:r>
              <w:rPr>
                <w:color w:val="auto"/>
                <w:spacing w:val="5"/>
              </w:rPr>
              <w:t>（一）合同签订期：</w:t>
            </w:r>
            <w:r>
              <w:rPr>
                <w:color w:val="auto"/>
                <w:spacing w:val="-48"/>
              </w:rPr>
              <w:t xml:space="preserve"> </w:t>
            </w:r>
            <w:r>
              <w:rPr>
                <w:color w:val="auto"/>
                <w:spacing w:val="5"/>
              </w:rPr>
              <w:t>自成交通知书发出之日起</w:t>
            </w:r>
            <w:r>
              <w:rPr>
                <w:color w:val="auto"/>
                <w:spacing w:val="-22"/>
              </w:rPr>
              <w:t xml:space="preserve"> </w:t>
            </w:r>
            <w:r>
              <w:rPr>
                <w:color w:val="auto"/>
                <w:spacing w:val="5"/>
              </w:rPr>
              <w:t>15</w:t>
            </w:r>
            <w:r>
              <w:rPr>
                <w:rFonts w:hint="eastAsia"/>
                <w:color w:val="auto"/>
                <w:spacing w:val="5"/>
                <w:lang w:eastAsia="zh-CN"/>
              </w:rPr>
              <w:t>个工作</w:t>
            </w:r>
            <w:r>
              <w:rPr>
                <w:color w:val="auto"/>
                <w:spacing w:val="5"/>
              </w:rPr>
              <w:t>日内，因不可抗力原因延迟签订合同的，自不可</w:t>
            </w:r>
            <w:r>
              <w:rPr>
                <w:color w:val="auto"/>
              </w:rPr>
              <w:t xml:space="preserve"> </w:t>
            </w:r>
            <w:r>
              <w:rPr>
                <w:color w:val="auto"/>
                <w:spacing w:val="8"/>
              </w:rPr>
              <w:t>抗力事由消除之日起</w:t>
            </w:r>
            <w:r>
              <w:rPr>
                <w:color w:val="auto"/>
                <w:spacing w:val="-35"/>
              </w:rPr>
              <w:t xml:space="preserve"> </w:t>
            </w:r>
            <w:r>
              <w:rPr>
                <w:color w:val="auto"/>
                <w:spacing w:val="8"/>
              </w:rPr>
              <w:t>5</w:t>
            </w:r>
            <w:r>
              <w:rPr>
                <w:color w:val="auto"/>
                <w:spacing w:val="-38"/>
              </w:rPr>
              <w:t xml:space="preserve"> </w:t>
            </w:r>
            <w:r>
              <w:rPr>
                <w:color w:val="auto"/>
                <w:spacing w:val="8"/>
              </w:rPr>
              <w:t>个工作日内完成合同签订事宜。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9293" w:type="dxa"/>
            <w:gridSpan w:val="4"/>
            <w:vAlign w:val="top"/>
          </w:tcPr>
          <w:p>
            <w:pPr>
              <w:pStyle w:val="28"/>
              <w:keepNext w:val="0"/>
              <w:keepLines w:val="0"/>
              <w:pageBreakBefore w:val="0"/>
              <w:widowControl w:val="0"/>
              <w:kinsoku/>
              <w:wordWrap/>
              <w:overflowPunct/>
              <w:topLinePunct w:val="0"/>
              <w:autoSpaceDE/>
              <w:autoSpaceDN/>
              <w:bidi w:val="0"/>
              <w:adjustRightInd/>
              <w:snapToGrid/>
              <w:spacing w:line="228" w:lineRule="auto"/>
              <w:ind w:left="126" w:firstLine="428" w:firstLineChars="200"/>
              <w:textAlignment w:val="auto"/>
              <w:rPr>
                <w:color w:val="auto"/>
              </w:rPr>
            </w:pPr>
            <w:r>
              <w:rPr>
                <w:color w:val="auto"/>
                <w:spacing w:val="7"/>
              </w:rPr>
              <w:t>（二）合同履约期限及服务地点：</w:t>
            </w:r>
          </w:p>
          <w:p>
            <w:pPr>
              <w:pStyle w:val="28"/>
              <w:keepNext w:val="0"/>
              <w:keepLines w:val="0"/>
              <w:pageBreakBefore w:val="0"/>
              <w:widowControl w:val="0"/>
              <w:kinsoku/>
              <w:wordWrap/>
              <w:overflowPunct/>
              <w:topLinePunct w:val="0"/>
              <w:autoSpaceDE/>
              <w:autoSpaceDN/>
              <w:bidi w:val="0"/>
              <w:adjustRightInd/>
              <w:snapToGrid/>
              <w:spacing w:line="274" w:lineRule="exact"/>
              <w:ind w:firstLine="420" w:firstLineChars="200"/>
              <w:textAlignment w:val="auto"/>
              <w:rPr>
                <w:color w:val="auto"/>
              </w:rPr>
            </w:pPr>
            <w:r>
              <w:rPr>
                <w:rFonts w:ascii="Times New Roman" w:hAnsi="Times New Roman" w:eastAsia="Times New Roman" w:cs="Times New Roman"/>
                <w:color w:val="auto"/>
                <w:spacing w:val="5"/>
                <w:position w:val="1"/>
              </w:rPr>
              <w:t>1.</w:t>
            </w:r>
            <w:r>
              <w:rPr>
                <w:color w:val="auto"/>
                <w:spacing w:val="5"/>
                <w:position w:val="1"/>
              </w:rPr>
              <w:t>合同履约期限：</w:t>
            </w:r>
            <w:r>
              <w:rPr>
                <w:rFonts w:ascii="Times New Roman" w:hAnsi="Times New Roman" w:eastAsia="Times New Roman" w:cs="Times New Roman"/>
                <w:color w:val="auto"/>
                <w:spacing w:val="5"/>
                <w:position w:val="1"/>
              </w:rPr>
              <w:t>12</w:t>
            </w:r>
            <w:r>
              <w:rPr>
                <w:color w:val="auto"/>
                <w:spacing w:val="5"/>
                <w:position w:val="1"/>
              </w:rPr>
              <w:t>个月。</w:t>
            </w:r>
          </w:p>
          <w:p>
            <w:pPr>
              <w:pStyle w:val="28"/>
              <w:keepNext w:val="0"/>
              <w:keepLines w:val="0"/>
              <w:pageBreakBefore w:val="0"/>
              <w:widowControl w:val="0"/>
              <w:kinsoku/>
              <w:wordWrap/>
              <w:overflowPunct/>
              <w:topLinePunct w:val="0"/>
              <w:autoSpaceDE/>
              <w:autoSpaceDN/>
              <w:bidi w:val="0"/>
              <w:adjustRightInd/>
              <w:snapToGrid/>
              <w:spacing w:line="332" w:lineRule="auto"/>
              <w:ind w:right="107" w:firstLine="444" w:firstLineChars="200"/>
              <w:textAlignment w:val="auto"/>
              <w:rPr>
                <w:color w:val="auto"/>
              </w:rPr>
            </w:pPr>
            <w:r>
              <w:rPr>
                <w:rFonts w:ascii="Times New Roman" w:hAnsi="Times New Roman" w:eastAsia="Times New Roman" w:cs="Times New Roman"/>
                <w:color w:val="auto"/>
                <w:spacing w:val="11"/>
              </w:rPr>
              <w:t>2.</w:t>
            </w:r>
            <w:r>
              <w:rPr>
                <w:color w:val="auto"/>
                <w:spacing w:val="11"/>
              </w:rPr>
              <w:t>服务地点：大新县人民法院县城东社区</w:t>
            </w:r>
            <w:r>
              <w:rPr>
                <w:rFonts w:ascii="Times New Roman" w:hAnsi="Times New Roman" w:eastAsia="Times New Roman" w:cs="Times New Roman"/>
                <w:color w:val="auto"/>
                <w:spacing w:val="11"/>
              </w:rPr>
              <w:t>(</w:t>
            </w:r>
            <w:r>
              <w:rPr>
                <w:color w:val="auto"/>
                <w:spacing w:val="11"/>
              </w:rPr>
              <w:t>安平大道</w:t>
            </w:r>
            <w:r>
              <w:rPr>
                <w:rFonts w:ascii="Times New Roman" w:hAnsi="Times New Roman" w:eastAsia="Times New Roman" w:cs="Times New Roman"/>
                <w:color w:val="auto"/>
                <w:spacing w:val="11"/>
              </w:rPr>
              <w:t>315</w:t>
            </w:r>
            <w:r>
              <w:rPr>
                <w:color w:val="auto"/>
                <w:spacing w:val="11"/>
              </w:rPr>
              <w:t>号</w:t>
            </w:r>
            <w:r>
              <w:rPr>
                <w:rFonts w:hint="eastAsia"/>
                <w:color w:val="auto"/>
                <w:spacing w:val="11"/>
                <w:lang w:eastAsia="zh-CN"/>
              </w:rPr>
              <w:t>）</w:t>
            </w:r>
            <w:r>
              <w:rPr>
                <w:color w:val="auto"/>
                <w:spacing w:val="10"/>
              </w:rPr>
              <w:t>东环路、大新县下雷镇法庭、大新县昌</w:t>
            </w:r>
            <w:r>
              <w:rPr>
                <w:color w:val="auto"/>
                <w:spacing w:val="7"/>
              </w:rPr>
              <w:t>明乡法庭、大新县雷平镇法庭。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0" w:hRule="atLeast"/>
        </w:trPr>
        <w:tc>
          <w:tcPr>
            <w:tcW w:w="9293" w:type="dxa"/>
            <w:gridSpan w:val="4"/>
            <w:vAlign w:val="top"/>
          </w:tcPr>
          <w:p>
            <w:pPr>
              <w:keepNext w:val="0"/>
              <w:keepLines w:val="0"/>
              <w:pageBreakBefore w:val="0"/>
              <w:widowControl w:val="0"/>
              <w:kinsoku/>
              <w:wordWrap/>
              <w:overflowPunct/>
              <w:topLinePunct w:val="0"/>
              <w:autoSpaceDE/>
              <w:autoSpaceDN/>
              <w:bidi w:val="0"/>
              <w:adjustRightInd/>
              <w:snapToGrid/>
              <w:spacing w:line="227" w:lineRule="auto"/>
              <w:ind w:left="126" w:firstLine="212" w:firstLineChars="100"/>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（三）磋商报价：</w:t>
            </w:r>
          </w:p>
          <w:p>
            <w:pPr>
              <w:keepNext w:val="0"/>
              <w:keepLines w:val="0"/>
              <w:pageBreakBefore w:val="0"/>
              <w:widowControl w:val="0"/>
              <w:kinsoku/>
              <w:wordWrap/>
              <w:overflowPunct/>
              <w:topLinePunct w:val="0"/>
              <w:autoSpaceDE/>
              <w:autoSpaceDN/>
              <w:bidi w:val="0"/>
              <w:adjustRightInd/>
              <w:snapToGrid/>
              <w:spacing w:line="227" w:lineRule="auto"/>
              <w:ind w:left="131" w:firstLine="424"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6"/>
                <w:sz w:val="20"/>
                <w:szCs w:val="20"/>
              </w:rPr>
              <w:t>1.本项目应以人民币报价。</w:t>
            </w:r>
          </w:p>
          <w:p>
            <w:pPr>
              <w:keepNext w:val="0"/>
              <w:keepLines w:val="0"/>
              <w:pageBreakBefore w:val="0"/>
              <w:widowControl w:val="0"/>
              <w:kinsoku/>
              <w:wordWrap/>
              <w:overflowPunct/>
              <w:topLinePunct w:val="0"/>
              <w:autoSpaceDE/>
              <w:autoSpaceDN/>
              <w:bidi w:val="0"/>
              <w:adjustRightInd/>
              <w:snapToGrid/>
              <w:spacing w:line="228" w:lineRule="auto"/>
              <w:ind w:left="118" w:firstLine="436"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2.不论磋商结果如何，供应商均应自行承担所有与磋商有关的全部</w:t>
            </w:r>
            <w:r>
              <w:rPr>
                <w:rFonts w:ascii="新宋体" w:hAnsi="新宋体" w:eastAsia="新宋体" w:cs="新宋体"/>
                <w:color w:val="auto"/>
                <w:spacing w:val="8"/>
                <w:sz w:val="20"/>
                <w:szCs w:val="20"/>
              </w:rPr>
              <w:t>费用。</w:t>
            </w:r>
          </w:p>
          <w:p>
            <w:pPr>
              <w:keepNext w:val="0"/>
              <w:keepLines w:val="0"/>
              <w:pageBreakBefore w:val="0"/>
              <w:widowControl w:val="0"/>
              <w:kinsoku/>
              <w:wordWrap/>
              <w:overflowPunct/>
              <w:topLinePunct w:val="0"/>
              <w:autoSpaceDE/>
              <w:autoSpaceDN/>
              <w:bidi w:val="0"/>
              <w:adjustRightInd/>
              <w:snapToGrid/>
              <w:spacing w:line="376" w:lineRule="auto"/>
              <w:ind w:left="115" w:right="107" w:firstLine="440"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10"/>
                <w:sz w:val="20"/>
                <w:szCs w:val="20"/>
              </w:rPr>
              <w:t>3.磋商报价包括完成本采购项下全部工作所需的一切费用，包括但不限于服务的人工成本（含国家</w:t>
            </w:r>
            <w:r>
              <w:rPr>
                <w:rFonts w:ascii="新宋体" w:hAnsi="新宋体" w:eastAsia="新宋体" w:cs="新宋体"/>
                <w:color w:val="auto"/>
                <w:spacing w:val="6"/>
                <w:sz w:val="20"/>
                <w:szCs w:val="20"/>
              </w:rPr>
              <w:t>和地方相关政府主管部门规定的各项工资组成的费用、意外险及各种保险费用）、设备和工器具（含</w:t>
            </w:r>
            <w:r>
              <w:rPr>
                <w:rFonts w:ascii="新宋体" w:hAnsi="新宋体" w:eastAsia="新宋体" w:cs="新宋体"/>
                <w:color w:val="auto"/>
                <w:spacing w:val="11"/>
                <w:sz w:val="20"/>
                <w:szCs w:val="20"/>
              </w:rPr>
              <w:t>为完成本项目所需的各种专业设备和工器具）、耗材（保洁、运送工作需要</w:t>
            </w:r>
            <w:r>
              <w:rPr>
                <w:rFonts w:ascii="新宋体" w:hAnsi="新宋体" w:eastAsia="新宋体" w:cs="新宋体"/>
                <w:color w:val="auto"/>
                <w:spacing w:val="10"/>
                <w:sz w:val="20"/>
                <w:szCs w:val="20"/>
              </w:rPr>
              <w:t>的各种耗材及其他需要</w:t>
            </w:r>
            <w:r>
              <w:rPr>
                <w:rFonts w:ascii="新宋体" w:hAnsi="新宋体" w:eastAsia="新宋体" w:cs="新宋体"/>
                <w:color w:val="auto"/>
                <w:spacing w:val="11"/>
                <w:sz w:val="20"/>
                <w:szCs w:val="20"/>
              </w:rPr>
              <w:t>的材料）、通讯器材、巡检器材、统一的工作服和胸卡、劳保用品、安全防</w:t>
            </w:r>
            <w:r>
              <w:rPr>
                <w:rFonts w:ascii="新宋体" w:hAnsi="新宋体" w:eastAsia="新宋体" w:cs="新宋体"/>
                <w:color w:val="auto"/>
                <w:spacing w:val="10"/>
                <w:sz w:val="20"/>
                <w:szCs w:val="20"/>
              </w:rPr>
              <w:t>护用具、办公设备和设</w:t>
            </w:r>
            <w:r>
              <w:rPr>
                <w:rFonts w:ascii="新宋体" w:hAnsi="新宋体" w:eastAsia="新宋体" w:cs="新宋体"/>
                <w:color w:val="auto"/>
                <w:spacing w:val="11"/>
                <w:sz w:val="20"/>
                <w:szCs w:val="20"/>
              </w:rPr>
              <w:t>施、员工宿舍（非夜间值班人员不允许在单位住宿）、设备工器具库房、各</w:t>
            </w:r>
            <w:r>
              <w:rPr>
                <w:rFonts w:ascii="新宋体" w:hAnsi="新宋体" w:eastAsia="新宋体" w:cs="新宋体"/>
                <w:color w:val="auto"/>
                <w:spacing w:val="10"/>
                <w:sz w:val="20"/>
                <w:szCs w:val="20"/>
              </w:rPr>
              <w:t>种税费、保险费、劳保及安全措施费、利润、税金、政策性文件规定</w:t>
            </w:r>
            <w:r>
              <w:rPr>
                <w:rFonts w:ascii="新宋体" w:hAnsi="新宋体" w:eastAsia="新宋体" w:cs="新宋体"/>
                <w:color w:val="auto"/>
                <w:spacing w:val="9"/>
                <w:sz w:val="20"/>
                <w:szCs w:val="20"/>
              </w:rPr>
              <w:t>及物价上涨因素等服务期内的所有风险费用等。</w:t>
            </w:r>
          </w:p>
          <w:p>
            <w:pPr>
              <w:keepNext w:val="0"/>
              <w:keepLines w:val="0"/>
              <w:pageBreakBefore w:val="0"/>
              <w:widowControl w:val="0"/>
              <w:kinsoku/>
              <w:wordWrap/>
              <w:overflowPunct/>
              <w:topLinePunct w:val="0"/>
              <w:autoSpaceDE/>
              <w:autoSpaceDN/>
              <w:bidi w:val="0"/>
              <w:adjustRightInd/>
              <w:snapToGrid/>
              <w:spacing w:line="317" w:lineRule="auto"/>
              <w:ind w:left="321" w:leftChars="153" w:right="53" w:firstLine="428"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4.按照国家规定应当交纳的各种税、费、基金、公益事业支出（所需费用要求已含在总报价中）等，</w:t>
            </w:r>
            <w:r>
              <w:rPr>
                <w:rFonts w:ascii="新宋体" w:hAnsi="新宋体" w:eastAsia="新宋体" w:cs="新宋体"/>
                <w:color w:val="auto"/>
                <w:spacing w:val="9"/>
                <w:sz w:val="20"/>
                <w:szCs w:val="20"/>
              </w:rPr>
              <w:t>以及政策性文件规定及合同包含的所有风险、责任等各项全部费用并承担</w:t>
            </w:r>
            <w:r>
              <w:rPr>
                <w:rFonts w:ascii="新宋体" w:hAnsi="新宋体" w:eastAsia="新宋体" w:cs="新宋体"/>
                <w:color w:val="auto"/>
                <w:spacing w:val="8"/>
                <w:sz w:val="20"/>
                <w:szCs w:val="20"/>
              </w:rPr>
              <w:t>一切风险责任。</w:t>
            </w:r>
          </w:p>
          <w:p>
            <w:pPr>
              <w:keepNext w:val="0"/>
              <w:keepLines w:val="0"/>
              <w:pageBreakBefore w:val="0"/>
              <w:widowControl w:val="0"/>
              <w:kinsoku/>
              <w:wordWrap/>
              <w:overflowPunct/>
              <w:topLinePunct w:val="0"/>
              <w:autoSpaceDE/>
              <w:autoSpaceDN/>
              <w:bidi w:val="0"/>
              <w:adjustRightInd/>
              <w:snapToGrid/>
              <w:spacing w:line="229" w:lineRule="auto"/>
              <w:ind w:left="120" w:firstLine="416"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4"/>
                <w:sz w:val="20"/>
                <w:szCs w:val="20"/>
              </w:rPr>
              <w:t>5.主要包括：</w:t>
            </w:r>
          </w:p>
          <w:p>
            <w:pPr>
              <w:keepNext w:val="0"/>
              <w:keepLines w:val="0"/>
              <w:pageBreakBefore w:val="0"/>
              <w:widowControl w:val="0"/>
              <w:kinsoku/>
              <w:wordWrap/>
              <w:overflowPunct/>
              <w:topLinePunct w:val="0"/>
              <w:autoSpaceDE/>
              <w:autoSpaceDN/>
              <w:bidi w:val="0"/>
              <w:adjustRightInd/>
              <w:snapToGrid/>
              <w:spacing w:line="324" w:lineRule="auto"/>
              <w:ind w:left="118" w:right="107" w:firstLine="432" w:firstLineChars="200"/>
              <w:textAlignment w:val="auto"/>
              <w:rPr>
                <w:rFonts w:ascii="新宋体" w:hAnsi="新宋体" w:eastAsia="新宋体" w:cs="新宋体"/>
                <w:color w:val="auto"/>
                <w:spacing w:val="8"/>
                <w:sz w:val="20"/>
                <w:szCs w:val="20"/>
              </w:rPr>
            </w:pPr>
            <w:r>
              <w:rPr>
                <w:rFonts w:ascii="新宋体" w:hAnsi="新宋体" w:eastAsia="新宋体" w:cs="新宋体"/>
                <w:color w:val="auto"/>
                <w:spacing w:val="8"/>
                <w:sz w:val="20"/>
                <w:szCs w:val="20"/>
              </w:rPr>
              <w:t>（1）人工成本（含国家和地方相关政府主管部门规定的各项工资组成的费用、意外险及各种保险费</w:t>
            </w:r>
            <w:r>
              <w:rPr>
                <w:rFonts w:ascii="新宋体" w:hAnsi="新宋体" w:eastAsia="新宋体" w:cs="新宋体"/>
                <w:color w:val="auto"/>
                <w:spacing w:val="-1"/>
                <w:sz w:val="20"/>
                <w:szCs w:val="20"/>
              </w:rPr>
              <w:t>用）。</w:t>
            </w:r>
          </w:p>
          <w:p>
            <w:pPr>
              <w:keepNext w:val="0"/>
              <w:keepLines w:val="0"/>
              <w:pageBreakBefore w:val="0"/>
              <w:widowControl w:val="0"/>
              <w:kinsoku/>
              <w:wordWrap/>
              <w:overflowPunct/>
              <w:topLinePunct w:val="0"/>
              <w:autoSpaceDE/>
              <w:autoSpaceDN/>
              <w:bidi w:val="0"/>
              <w:adjustRightInd/>
              <w:snapToGrid/>
              <w:spacing w:line="317" w:lineRule="auto"/>
              <w:ind w:left="118" w:right="107" w:firstLine="432"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（2）设备和工器具费用：完成本采购项下服务工作需要的各种设备、机械、工具、器具等，包括通讯工具、巡检器材、交通工具等。</w:t>
            </w:r>
          </w:p>
          <w:p>
            <w:pPr>
              <w:keepNext w:val="0"/>
              <w:keepLines w:val="0"/>
              <w:pageBreakBefore w:val="0"/>
              <w:widowControl w:val="0"/>
              <w:kinsoku/>
              <w:wordWrap/>
              <w:overflowPunct/>
              <w:topLinePunct w:val="0"/>
              <w:autoSpaceDE/>
              <w:autoSpaceDN/>
              <w:bidi w:val="0"/>
              <w:adjustRightInd/>
              <w:snapToGrid/>
              <w:spacing w:line="226" w:lineRule="auto"/>
              <w:ind w:left="126" w:firstLine="436"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（3）材料费：保洁、运送工作需要的各种耗材及其</w:t>
            </w:r>
            <w:r>
              <w:rPr>
                <w:rFonts w:ascii="新宋体" w:hAnsi="新宋体" w:eastAsia="新宋体" w:cs="新宋体"/>
                <w:color w:val="auto"/>
                <w:spacing w:val="8"/>
                <w:sz w:val="20"/>
                <w:szCs w:val="20"/>
              </w:rPr>
              <w:t>他需要的材料。</w:t>
            </w:r>
          </w:p>
          <w:p>
            <w:pPr>
              <w:keepNext w:val="0"/>
              <w:keepLines w:val="0"/>
              <w:pageBreakBefore w:val="0"/>
              <w:widowControl w:val="0"/>
              <w:kinsoku/>
              <w:wordWrap/>
              <w:overflowPunct/>
              <w:topLinePunct w:val="0"/>
              <w:autoSpaceDE/>
              <w:autoSpaceDN/>
              <w:bidi w:val="0"/>
              <w:adjustRightInd/>
              <w:snapToGrid/>
              <w:spacing w:line="226" w:lineRule="auto"/>
              <w:ind w:left="126" w:firstLine="436"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（4）服装费（按工种配备工作服）、工作牌（胸卡）、劳保用品、安全防护用具等。</w:t>
            </w:r>
          </w:p>
          <w:p>
            <w:pPr>
              <w:keepNext w:val="0"/>
              <w:keepLines w:val="0"/>
              <w:pageBreakBefore w:val="0"/>
              <w:widowControl w:val="0"/>
              <w:kinsoku/>
              <w:wordWrap/>
              <w:overflowPunct/>
              <w:topLinePunct w:val="0"/>
              <w:autoSpaceDE/>
              <w:autoSpaceDN/>
              <w:bidi w:val="0"/>
              <w:adjustRightInd/>
              <w:snapToGrid/>
              <w:spacing w:line="226" w:lineRule="auto"/>
              <w:ind w:left="126" w:firstLine="432"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（5）办公设备和设施、员工住宿、大型设备工器具库房等。</w:t>
            </w:r>
          </w:p>
          <w:p>
            <w:pPr>
              <w:keepNext w:val="0"/>
              <w:keepLines w:val="0"/>
              <w:pageBreakBefore w:val="0"/>
              <w:widowControl w:val="0"/>
              <w:kinsoku/>
              <w:wordWrap/>
              <w:overflowPunct/>
              <w:topLinePunct w:val="0"/>
              <w:autoSpaceDE/>
              <w:autoSpaceDN/>
              <w:bidi w:val="0"/>
              <w:adjustRightInd/>
              <w:snapToGrid/>
              <w:spacing w:line="315" w:lineRule="auto"/>
              <w:ind w:left="118" w:right="63" w:firstLine="436"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9"/>
                <w:sz w:val="20"/>
                <w:szCs w:val="20"/>
              </w:rPr>
              <w:t>（6）按照国家规定应当交纳的各种税、费、基金、公益事业支出（所需费用要求已含在总报价中）</w:t>
            </w:r>
            <w:r>
              <w:rPr>
                <w:rFonts w:ascii="新宋体" w:hAnsi="新宋体" w:eastAsia="新宋体" w:cs="新宋体"/>
                <w:color w:val="auto"/>
                <w:spacing w:val="8"/>
                <w:sz w:val="20"/>
                <w:szCs w:val="20"/>
              </w:rPr>
              <w:t>等，以及政策性文件规定及合同包含的所有风险、责任等各项全部费用并承担一切风险责任。</w:t>
            </w:r>
          </w:p>
          <w:p>
            <w:pPr>
              <w:keepNext w:val="0"/>
              <w:keepLines w:val="0"/>
              <w:pageBreakBefore w:val="0"/>
              <w:widowControl w:val="0"/>
              <w:kinsoku/>
              <w:wordWrap/>
              <w:overflowPunct/>
              <w:topLinePunct w:val="0"/>
              <w:autoSpaceDE/>
              <w:autoSpaceDN/>
              <w:bidi w:val="0"/>
              <w:adjustRightInd/>
              <w:snapToGrid/>
              <w:spacing w:line="350" w:lineRule="auto"/>
              <w:ind w:left="116" w:right="110" w:firstLine="444" w:firstLineChars="200"/>
              <w:jc w:val="both"/>
              <w:textAlignment w:val="auto"/>
              <w:rPr>
                <w:rFonts w:ascii="新宋体" w:hAnsi="新宋体" w:eastAsia="新宋体" w:cs="新宋体"/>
                <w:color w:val="auto"/>
                <w:spacing w:val="11"/>
                <w:sz w:val="20"/>
                <w:szCs w:val="20"/>
              </w:rPr>
            </w:pPr>
            <w:r>
              <w:rPr>
                <w:rFonts w:ascii="新宋体" w:hAnsi="新宋体" w:eastAsia="新宋体" w:cs="新宋体"/>
                <w:color w:val="auto"/>
                <w:spacing w:val="11"/>
                <w:sz w:val="20"/>
                <w:szCs w:val="20"/>
              </w:rPr>
              <w:t>备注：成交供应商应保证在合同期内其员工最低月工资不得低</w:t>
            </w:r>
            <w:r>
              <w:rPr>
                <w:rFonts w:ascii="新宋体" w:hAnsi="新宋体" w:eastAsia="新宋体" w:cs="新宋体"/>
                <w:color w:val="auto"/>
                <w:spacing w:val="10"/>
                <w:sz w:val="20"/>
                <w:szCs w:val="20"/>
              </w:rPr>
              <w:t>于现行公布的崇左市最低工资标准，</w:t>
            </w:r>
            <w:r>
              <w:rPr>
                <w:rFonts w:ascii="新宋体" w:hAnsi="新宋体" w:eastAsia="新宋体" w:cs="新宋体"/>
                <w:color w:val="auto"/>
                <w:spacing w:val="11"/>
                <w:sz w:val="20"/>
                <w:szCs w:val="20"/>
              </w:rPr>
              <w:t>且成交供应商须严格按照国家和崇左市政府规定给员工缴纳社会保险</w:t>
            </w:r>
            <w:r>
              <w:rPr>
                <w:rFonts w:ascii="新宋体" w:hAnsi="新宋体" w:eastAsia="新宋体" w:cs="新宋体"/>
                <w:color w:val="auto"/>
                <w:spacing w:val="10"/>
                <w:sz w:val="20"/>
                <w:szCs w:val="20"/>
              </w:rPr>
              <w:t>费（所需费用要求已包含在磋</w:t>
            </w:r>
            <w:r>
              <w:rPr>
                <w:rFonts w:ascii="新宋体" w:hAnsi="新宋体" w:eastAsia="新宋体" w:cs="新宋体"/>
                <w:color w:val="auto"/>
                <w:spacing w:val="5"/>
                <w:sz w:val="20"/>
                <w:szCs w:val="20"/>
              </w:rPr>
              <w:t>商总报价中）。</w:t>
            </w:r>
          </w:p>
          <w:p>
            <w:pPr>
              <w:pStyle w:val="28"/>
              <w:keepNext w:val="0"/>
              <w:keepLines w:val="0"/>
              <w:pageBreakBefore w:val="0"/>
              <w:widowControl w:val="0"/>
              <w:kinsoku/>
              <w:wordWrap/>
              <w:overflowPunct/>
              <w:topLinePunct w:val="0"/>
              <w:autoSpaceDE/>
              <w:autoSpaceDN/>
              <w:bidi w:val="0"/>
              <w:adjustRightInd/>
              <w:snapToGrid/>
              <w:spacing w:line="228" w:lineRule="auto"/>
              <w:ind w:left="126" w:firstLine="436" w:firstLineChars="200"/>
              <w:textAlignment w:val="auto"/>
              <w:rPr>
                <w:color w:val="auto"/>
              </w:rPr>
            </w:pPr>
            <w:r>
              <w:rPr>
                <w:color w:val="auto"/>
                <w:spacing w:val="9"/>
              </w:rPr>
              <w:t>（四）验收标准、规范：验收标准应符合中国有关的国家、地方、行业标准。</w:t>
            </w:r>
          </w:p>
          <w:p>
            <w:pPr>
              <w:pStyle w:val="28"/>
              <w:keepNext w:val="0"/>
              <w:keepLines w:val="0"/>
              <w:pageBreakBefore w:val="0"/>
              <w:widowControl w:val="0"/>
              <w:kinsoku/>
              <w:wordWrap/>
              <w:overflowPunct/>
              <w:topLinePunct w:val="0"/>
              <w:autoSpaceDE/>
              <w:autoSpaceDN/>
              <w:bidi w:val="0"/>
              <w:adjustRightInd/>
              <w:snapToGrid/>
              <w:spacing w:line="351" w:lineRule="auto"/>
              <w:ind w:left="117" w:right="108" w:firstLine="444" w:firstLineChars="200"/>
              <w:jc w:val="both"/>
              <w:textAlignment w:val="auto"/>
              <w:rPr>
                <w:color w:val="auto"/>
                <w:spacing w:val="11"/>
              </w:rPr>
            </w:pPr>
            <w:r>
              <w:rPr>
                <w:color w:val="auto"/>
                <w:spacing w:val="11"/>
              </w:rPr>
              <w:t>（五）付款方式：</w:t>
            </w:r>
            <w:r>
              <w:rPr>
                <w:rFonts w:hint="eastAsia"/>
                <w:color w:val="auto"/>
                <w:spacing w:val="11"/>
              </w:rPr>
              <w:t>本项目无预付款。合同生效后，成交供应商按月完成对应物业服务工作，经采购人月度考核评定后，成交供应商按要求开具合法有效的增值税正式发票，采购人在收到合规发票后 10 个工作日内，依据考核结果扣减相应款项，将剩余服务费转账支付至成交供应商指定账户。</w:t>
            </w:r>
          </w:p>
          <w:p>
            <w:pPr>
              <w:keepNext w:val="0"/>
              <w:keepLines w:val="0"/>
              <w:pageBreakBefore w:val="0"/>
              <w:widowControl w:val="0"/>
              <w:kinsoku/>
              <w:wordWrap/>
              <w:overflowPunct/>
              <w:topLinePunct w:val="0"/>
              <w:autoSpaceDE/>
              <w:autoSpaceDN/>
              <w:bidi w:val="0"/>
              <w:adjustRightInd/>
              <w:snapToGrid/>
              <w:spacing w:line="226" w:lineRule="auto"/>
              <w:ind w:left="126" w:firstLine="428"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（六）其他要求</w:t>
            </w:r>
          </w:p>
          <w:p>
            <w:pPr>
              <w:keepNext w:val="0"/>
              <w:keepLines w:val="0"/>
              <w:pageBreakBefore w:val="0"/>
              <w:widowControl w:val="0"/>
              <w:kinsoku/>
              <w:wordWrap/>
              <w:overflowPunct/>
              <w:topLinePunct w:val="0"/>
              <w:autoSpaceDE/>
              <w:autoSpaceDN/>
              <w:bidi w:val="0"/>
              <w:adjustRightInd/>
              <w:snapToGrid/>
              <w:spacing w:line="225" w:lineRule="auto"/>
              <w:ind w:left="131" w:firstLine="432"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8"/>
                <w:sz w:val="20"/>
                <w:szCs w:val="20"/>
              </w:rPr>
              <w:t>根据采购人的实际情况，如需要增加人员及费用，另签补充协议。</w:t>
            </w:r>
          </w:p>
          <w:p>
            <w:pPr>
              <w:keepNext w:val="0"/>
              <w:keepLines w:val="0"/>
              <w:pageBreakBefore w:val="0"/>
              <w:widowControl w:val="0"/>
              <w:kinsoku/>
              <w:wordWrap/>
              <w:overflowPunct/>
              <w:topLinePunct w:val="0"/>
              <w:autoSpaceDE/>
              <w:autoSpaceDN/>
              <w:bidi w:val="0"/>
              <w:adjustRightInd/>
              <w:snapToGrid/>
              <w:spacing w:line="227" w:lineRule="auto"/>
              <w:ind w:left="126" w:firstLine="428" w:firstLineChars="200"/>
              <w:textAlignment w:val="auto"/>
              <w:rPr>
                <w:rFonts w:ascii="新宋体" w:hAnsi="新宋体" w:eastAsia="新宋体" w:cs="新宋体"/>
                <w:color w:val="auto"/>
                <w:sz w:val="20"/>
                <w:szCs w:val="20"/>
              </w:rPr>
            </w:pPr>
            <w:r>
              <w:rPr>
                <w:rFonts w:ascii="新宋体" w:hAnsi="新宋体" w:eastAsia="新宋体" w:cs="新宋体"/>
                <w:color w:val="auto"/>
                <w:spacing w:val="7"/>
                <w:sz w:val="20"/>
                <w:szCs w:val="20"/>
              </w:rPr>
              <w:t>（七）本项目不允许转包、分包。</w:t>
            </w:r>
          </w:p>
        </w:tc>
      </w:tr>
    </w:tbl>
    <w:p>
      <w:pPr>
        <w:pStyle w:val="16"/>
        <w:ind w:left="0" w:leftChars="0" w:firstLine="0" w:firstLineChars="0"/>
        <w:rPr>
          <w:rFonts w:hint="eastAsia" w:ascii="微软雅黑" w:hAnsi="微软雅黑" w:eastAsia="微软雅黑" w:cs="微软雅黑"/>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2"/>
        <w:jc w:val="both"/>
        <w:rPr>
          <w:rFonts w:hint="eastAsia" w:asciiTheme="minorHAnsi" w:hAnsiTheme="minorHAnsi" w:eastAsiaTheme="minorEastAsia" w:cstheme="minorBidi"/>
          <w:b/>
          <w:bCs/>
          <w:color w:val="auto"/>
          <w:kern w:val="2"/>
          <w:sz w:val="44"/>
          <w:szCs w:val="44"/>
          <w:highlight w:val="none"/>
          <w:lang w:val="en-US" w:eastAsia="zh-CN" w:bidi="ar-SA"/>
        </w:rPr>
      </w:pPr>
    </w:p>
    <w:p>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pPr>
        <w:pStyle w:val="26"/>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pPr>
        <w:spacing w:after="50" w:line="360" w:lineRule="exact"/>
        <w:rPr>
          <w:rFonts w:ascii="宋体" w:hAnsi="宋体"/>
          <w:b/>
          <w:color w:val="auto"/>
          <w:szCs w:val="21"/>
          <w:highlight w:val="none"/>
        </w:rPr>
      </w:pPr>
    </w:p>
    <w:p>
      <w:pPr>
        <w:adjustRightInd w:val="0"/>
        <w:snapToGrid w:val="0"/>
        <w:spacing w:line="360" w:lineRule="auto"/>
        <w:ind w:firstLine="642"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pPr>
        <w:adjustRightInd w:val="0"/>
        <w:snapToGrid w:val="0"/>
        <w:spacing w:line="360" w:lineRule="auto"/>
        <w:jc w:val="center"/>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pPr>
        <w:adjustRightInd w:val="0"/>
        <w:snapToGrid w:val="0"/>
        <w:spacing w:line="360" w:lineRule="auto"/>
        <w:ind w:firstLine="1911" w:firstLineChars="595"/>
        <w:rPr>
          <w:rFonts w:ascii="宋体" w:hAnsi="宋体"/>
          <w:b/>
          <w:bCs/>
          <w:color w:val="auto"/>
          <w:sz w:val="32"/>
          <w:szCs w:val="32"/>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spacing w:line="360" w:lineRule="auto"/>
        <w:jc w:val="center"/>
        <w:rPr>
          <w:rFonts w:hint="eastAsia" w:ascii="宋体" w:hAnsi="宋体"/>
          <w:b/>
          <w:bCs/>
          <w:color w:val="auto"/>
          <w:sz w:val="32"/>
          <w:szCs w:val="32"/>
          <w:highlight w:val="none"/>
        </w:rPr>
      </w:pPr>
    </w:p>
    <w:p>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pPr>
        <w:ind w:firstLine="420" w:firstLineChars="200"/>
        <w:rPr>
          <w:rFonts w:hint="eastAsia"/>
          <w:color w:val="auto"/>
          <w:sz w:val="21"/>
          <w:szCs w:val="21"/>
          <w:highlight w:val="none"/>
          <w:lang w:eastAsia="zh-CN"/>
        </w:rPr>
      </w:pPr>
      <w:r>
        <w:rPr>
          <w:rFonts w:hint="eastAsia"/>
          <w:color w:val="auto"/>
          <w:sz w:val="21"/>
          <w:szCs w:val="21"/>
          <w:highlight w:val="none"/>
          <w:lang w:eastAsia="zh-CN"/>
        </w:rPr>
        <w:t>（6）项目实施服务方案（包括但不限于企业管理制度、服务方案、服务保障及应急方案、服务承诺方案等）</w:t>
      </w:r>
      <w:r>
        <w:rPr>
          <w:rFonts w:hint="eastAsia"/>
          <w:b/>
          <w:bCs/>
          <w:color w:val="auto"/>
          <w:sz w:val="21"/>
          <w:szCs w:val="21"/>
          <w:highlight w:val="none"/>
          <w:lang w:eastAsia="zh-CN"/>
        </w:rPr>
        <w:t>（格式自拟，必须提供）</w:t>
      </w:r>
    </w:p>
    <w:p>
      <w:pPr>
        <w:ind w:firstLine="420" w:firstLineChars="200"/>
        <w:rPr>
          <w:rFonts w:hint="eastAsia"/>
          <w:color w:val="auto"/>
          <w:sz w:val="21"/>
          <w:szCs w:val="21"/>
          <w:highlight w:val="none"/>
          <w:lang w:eastAsia="zh-CN"/>
        </w:rPr>
      </w:pPr>
      <w:r>
        <w:rPr>
          <w:rFonts w:hint="eastAsia"/>
          <w:color w:val="auto"/>
          <w:sz w:val="21"/>
          <w:szCs w:val="21"/>
          <w:highlight w:val="none"/>
          <w:lang w:eastAsia="zh-CN"/>
        </w:rPr>
        <w:t>（7）拟投入本项目的人员情况</w:t>
      </w:r>
      <w:r>
        <w:rPr>
          <w:rFonts w:hint="eastAsia"/>
          <w:b/>
          <w:bCs/>
          <w:color w:val="auto"/>
          <w:sz w:val="21"/>
          <w:szCs w:val="21"/>
          <w:highlight w:val="none"/>
          <w:lang w:eastAsia="zh-CN"/>
        </w:rPr>
        <w:t>（格式自拟，必须提供）</w:t>
      </w:r>
    </w:p>
    <w:p>
      <w:pPr>
        <w:ind w:firstLine="420" w:firstLineChars="200"/>
        <w:rPr>
          <w:rFonts w:hint="eastAsia"/>
          <w:color w:val="auto"/>
          <w:sz w:val="21"/>
          <w:szCs w:val="21"/>
          <w:highlight w:val="none"/>
          <w:lang w:eastAsia="zh-CN"/>
        </w:rPr>
      </w:pPr>
      <w:r>
        <w:rPr>
          <w:rFonts w:hint="eastAsia"/>
          <w:color w:val="auto"/>
          <w:sz w:val="21"/>
          <w:szCs w:val="21"/>
          <w:highlight w:val="none"/>
          <w:lang w:eastAsia="zh-CN"/>
        </w:rPr>
        <w:t>（8）</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（以中标/成交通知书、合同或验收报告等证明文件复印件为准，并加盖供应商公章）</w:t>
      </w:r>
      <w:r>
        <w:rPr>
          <w:rFonts w:hint="eastAsia"/>
          <w:b/>
          <w:bCs/>
          <w:color w:val="auto"/>
          <w:sz w:val="21"/>
          <w:szCs w:val="21"/>
          <w:highlight w:val="none"/>
          <w:lang w:eastAsia="zh-CN"/>
        </w:rPr>
        <w:t>（如有，请提供）</w:t>
      </w:r>
    </w:p>
    <w:p>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pPr>
        <w:spacing w:line="520" w:lineRule="exact"/>
        <w:rPr>
          <w:rFonts w:ascii="宋体" w:hAnsi="宋体"/>
          <w:color w:val="auto"/>
          <w:szCs w:val="21"/>
          <w:highlight w:val="none"/>
        </w:rPr>
      </w:pPr>
    </w:p>
    <w:p>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pPr>
        <w:pStyle w:val="10"/>
        <w:rPr>
          <w:rFonts w:hint="eastAsia" w:ascii="宋体" w:hAnsi="宋体"/>
          <w:color w:val="auto"/>
          <w:szCs w:val="21"/>
          <w:highlight w:val="none"/>
          <w:lang w:eastAsia="zh-CN"/>
        </w:rPr>
      </w:pP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pStyle w:val="10"/>
        <w:rPr>
          <w:rFonts w:hint="eastAsia"/>
          <w:color w:val="auto"/>
          <w:highlight w:val="none"/>
          <w:lang w:val="en-US" w:eastAsia="zh-CN"/>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pPr>
        <w:pStyle w:val="16"/>
        <w:rPr>
          <w:rFonts w:hint="eastAsia"/>
          <w:color w:val="auto"/>
          <w:highlight w:val="none"/>
        </w:rPr>
      </w:pP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t>附件二</w:t>
      </w:r>
    </w:p>
    <w:p>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pPr>
        <w:pStyle w:val="30"/>
        <w:spacing w:line="506" w:lineRule="exact"/>
        <w:ind w:firstLine="0"/>
        <w:jc w:val="center"/>
        <w:rPr>
          <w:b/>
          <w:bCs/>
          <w:color w:val="auto"/>
          <w:sz w:val="32"/>
          <w:szCs w:val="32"/>
          <w:highlight w:val="none"/>
        </w:rPr>
      </w:pPr>
    </w:p>
    <w:p>
      <w:pPr>
        <w:pStyle w:val="30"/>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pPr>
        <w:pStyle w:val="30"/>
        <w:spacing w:line="506" w:lineRule="exact"/>
        <w:ind w:firstLine="640"/>
        <w:jc w:val="both"/>
        <w:rPr>
          <w:rFonts w:hint="eastAsia"/>
          <w:color w:val="auto"/>
          <w:sz w:val="21"/>
          <w:szCs w:val="21"/>
          <w:highlight w:val="none"/>
        </w:rPr>
      </w:pPr>
    </w:p>
    <w:p>
      <w:pPr>
        <w:pStyle w:val="30"/>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pPr>
        <w:pStyle w:val="30"/>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30"/>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pPr>
        <w:pStyle w:val="30"/>
        <w:spacing w:line="506" w:lineRule="exact"/>
        <w:ind w:firstLine="640"/>
        <w:jc w:val="both"/>
        <w:rPr>
          <w:color w:val="auto"/>
          <w:sz w:val="21"/>
          <w:szCs w:val="21"/>
          <w:highlight w:val="none"/>
        </w:rPr>
      </w:pPr>
      <w:r>
        <w:rPr>
          <w:rFonts w:hint="eastAsia"/>
          <w:color w:val="auto"/>
          <w:sz w:val="21"/>
          <w:szCs w:val="21"/>
          <w:highlight w:val="none"/>
        </w:rPr>
        <w:t>......</w:t>
      </w:r>
    </w:p>
    <w:p>
      <w:pPr>
        <w:pStyle w:val="30"/>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30"/>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30"/>
        <w:spacing w:after="40" w:line="499" w:lineRule="exact"/>
        <w:ind w:firstLine="640"/>
        <w:jc w:val="both"/>
        <w:rPr>
          <w:color w:val="auto"/>
          <w:sz w:val="21"/>
          <w:szCs w:val="21"/>
          <w:highlight w:val="none"/>
        </w:rPr>
      </w:pPr>
    </w:p>
    <w:p>
      <w:pPr>
        <w:pStyle w:val="30"/>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30"/>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31"/>
        <w:spacing w:after="0"/>
        <w:rPr>
          <w:rFonts w:hint="eastAsia"/>
          <w:color w:val="auto"/>
          <w:sz w:val="21"/>
          <w:szCs w:val="21"/>
          <w:highlight w:val="none"/>
        </w:rPr>
      </w:pPr>
    </w:p>
    <w:p>
      <w:pPr>
        <w:pStyle w:val="31"/>
        <w:spacing w:after="0"/>
        <w:rPr>
          <w:rFonts w:hint="eastAsia"/>
          <w:color w:val="auto"/>
          <w:highlight w:val="none"/>
        </w:rPr>
      </w:pPr>
    </w:p>
    <w:p>
      <w:pPr>
        <w:pStyle w:val="31"/>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spacing w:line="360" w:lineRule="auto"/>
        <w:ind w:firstLine="642"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pPr>
        <w:pStyle w:val="13"/>
        <w:rPr>
          <w:rFonts w:hint="eastAsia"/>
          <w:color w:val="auto"/>
          <w:highlight w:val="none"/>
        </w:rPr>
      </w:pP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pPr>
        <w:spacing w:line="360" w:lineRule="auto"/>
        <w:contextualSpacing/>
        <w:rPr>
          <w:rFonts w:hint="eastAsia" w:asciiTheme="minorEastAsia" w:hAnsiTheme="minorEastAsia" w:eastAsiaTheme="minorEastAsia" w:cstheme="minorEastAsia"/>
          <w:color w:val="auto"/>
          <w:sz w:val="21"/>
          <w:szCs w:val="21"/>
          <w:highlight w:val="none"/>
        </w:rPr>
      </w:pPr>
    </w:p>
    <w:p>
      <w:pPr>
        <w:spacing w:line="360" w:lineRule="auto"/>
        <w:contextualSpacing/>
        <w:rPr>
          <w:rFonts w:hint="eastAsia" w:asciiTheme="minorEastAsia" w:hAnsiTheme="minorEastAsia" w:eastAsiaTheme="minorEastAsia" w:cstheme="minorEastAsia"/>
          <w:color w:val="auto"/>
          <w:sz w:val="21"/>
          <w:szCs w:val="21"/>
          <w:highlight w:val="none"/>
        </w:rPr>
      </w:pPr>
    </w:p>
    <w:p>
      <w:pPr>
        <w:spacing w:line="360" w:lineRule="auto"/>
        <w:contextualSpacing/>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pPr>
        <w:rPr>
          <w:rFonts w:hint="eastAsia"/>
          <w:color w:val="auto"/>
          <w:highlight w:val="none"/>
          <w:lang w:val="en-US" w:eastAsia="zh-CN"/>
        </w:rPr>
      </w:pPr>
      <w:r>
        <w:rPr>
          <w:rFonts w:hint="eastAsia"/>
          <w:color w:val="auto"/>
          <w:highlight w:val="none"/>
          <w:lang w:val="en-US" w:eastAsia="zh-CN"/>
        </w:rPr>
        <w:t>附件三</w:t>
      </w:r>
    </w:p>
    <w:p>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pPr>
        <w:spacing w:line="520" w:lineRule="exact"/>
        <w:jc w:val="center"/>
        <w:rPr>
          <w:rFonts w:ascii="宋体" w:hAnsi="宋体"/>
          <w:b/>
          <w:color w:val="auto"/>
          <w:szCs w:val="21"/>
          <w:highlight w:val="none"/>
        </w:rPr>
      </w:pPr>
    </w:p>
    <w:p>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pPr>
        <w:pStyle w:val="9"/>
        <w:spacing w:line="520" w:lineRule="exact"/>
        <w:ind w:firstLine="480"/>
        <w:rPr>
          <w:color w:val="auto"/>
          <w:highlight w:val="none"/>
        </w:rPr>
      </w:pPr>
      <w:r>
        <w:rPr>
          <w:rFonts w:hint="eastAsia"/>
          <w:color w:val="auto"/>
          <w:highlight w:val="none"/>
        </w:rPr>
        <w:t>1. 报价表；</w:t>
      </w:r>
    </w:p>
    <w:p>
      <w:pPr>
        <w:pStyle w:val="9"/>
        <w:spacing w:line="520" w:lineRule="exact"/>
        <w:ind w:firstLine="480"/>
        <w:rPr>
          <w:color w:val="auto"/>
          <w:highlight w:val="none"/>
        </w:rPr>
      </w:pPr>
      <w:r>
        <w:rPr>
          <w:rFonts w:hint="eastAsia"/>
          <w:color w:val="auto"/>
          <w:highlight w:val="none"/>
        </w:rPr>
        <w:t>2. 商务、技术响应、偏离情况说明表；</w:t>
      </w:r>
    </w:p>
    <w:p>
      <w:pPr>
        <w:pStyle w:val="9"/>
        <w:spacing w:line="520" w:lineRule="exact"/>
        <w:ind w:firstLine="480"/>
        <w:rPr>
          <w:color w:val="auto"/>
          <w:highlight w:val="none"/>
        </w:rPr>
      </w:pPr>
      <w:r>
        <w:rPr>
          <w:rFonts w:hint="eastAsia"/>
          <w:color w:val="auto"/>
          <w:highlight w:val="none"/>
        </w:rPr>
        <w:t>3. 资格证明文件；</w:t>
      </w:r>
    </w:p>
    <w:p>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pPr>
        <w:pStyle w:val="9"/>
        <w:spacing w:line="520" w:lineRule="exact"/>
        <w:ind w:firstLine="315"/>
        <w:rPr>
          <w:color w:val="auto"/>
          <w:highlight w:val="none"/>
        </w:rPr>
      </w:pPr>
      <w:r>
        <w:rPr>
          <w:rFonts w:hint="eastAsia"/>
          <w:color w:val="auto"/>
          <w:highlight w:val="none"/>
        </w:rPr>
        <w:t>在此，授权代表宣布同意如下：</w:t>
      </w:r>
    </w:p>
    <w:p>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pPr>
        <w:pStyle w:val="12"/>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pPr>
        <w:pStyle w:val="9"/>
        <w:rPr>
          <w:rFonts w:hint="eastAsia"/>
          <w:color w:val="auto"/>
          <w:highlight w:val="none"/>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pPr>
        <w:autoSpaceDE w:val="0"/>
        <w:autoSpaceDN w:val="0"/>
        <w:adjustRightInd w:val="0"/>
        <w:outlineLvl w:val="9"/>
        <w:rPr>
          <w:rFonts w:ascii="宋体" w:hAnsi="宋体"/>
          <w:b/>
          <w:color w:val="auto"/>
          <w:kern w:val="0"/>
          <w:highlight w:val="none"/>
        </w:rPr>
      </w:pPr>
    </w:p>
    <w:p>
      <w:pPr>
        <w:spacing w:line="374" w:lineRule="atLeast"/>
        <w:rPr>
          <w:rFonts w:ascii="宋体" w:hAnsi="宋体"/>
          <w:color w:val="auto"/>
          <w:highlight w:val="none"/>
        </w:rPr>
      </w:pPr>
      <w:r>
        <w:rPr>
          <w:rFonts w:hint="eastAsia" w:ascii="宋体" w:hAnsi="宋体"/>
          <w:color w:val="auto"/>
          <w:highlight w:val="none"/>
        </w:rPr>
        <w:t>注：</w:t>
      </w:r>
    </w:p>
    <w:p>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磋商供应商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磋商供应商</w:t>
      </w:r>
      <w:r>
        <w:rPr>
          <w:rFonts w:hint="eastAsia" w:ascii="宋体" w:hAnsi="宋体"/>
          <w:bCs/>
          <w:color w:val="auto"/>
          <w:highlight w:val="none"/>
        </w:rPr>
        <w:t>公章并由法定代表人或者委托代理人签字</w:t>
      </w:r>
      <w:r>
        <w:rPr>
          <w:rFonts w:hint="eastAsia" w:ascii="宋体" w:hAnsi="宋体"/>
          <w:bCs/>
          <w:color w:val="auto"/>
          <w:highlight w:val="none"/>
          <w:lang w:eastAsia="zh-CN"/>
        </w:rPr>
        <w:t>或签章</w:t>
      </w:r>
      <w:r>
        <w:rPr>
          <w:rFonts w:hint="eastAsia" w:ascii="宋体" w:hAnsi="宋体"/>
          <w:bCs/>
          <w:color w:val="auto"/>
          <w:highlight w:val="none"/>
        </w:rPr>
        <w:t>，否则其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磋商供应商</w:t>
      </w:r>
      <w:r>
        <w:rPr>
          <w:rFonts w:hint="eastAsia" w:ascii="宋体" w:hAnsi="宋体"/>
          <w:bCs/>
          <w:color w:val="auto"/>
          <w:highlight w:val="none"/>
        </w:rPr>
        <w:t>公章或者由法定代表人或者委托代理人签字或者盖章，否则其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报价表中“服务名称”“服务内容”“服务期限”“总价（元）”“合计金额”必须填写。</w:t>
      </w:r>
    </w:p>
    <w:p>
      <w:pPr>
        <w:spacing w:line="500" w:lineRule="exact"/>
        <w:ind w:firstLine="831" w:firstLineChars="396"/>
        <w:rPr>
          <w:rFonts w:ascii="宋体" w:hAnsi="宋体"/>
          <w:bCs/>
          <w:color w:val="auto"/>
          <w:highlight w:val="none"/>
        </w:rPr>
      </w:pPr>
    </w:p>
    <w:p>
      <w:pPr>
        <w:spacing w:line="500" w:lineRule="exact"/>
        <w:ind w:firstLine="831" w:firstLineChars="396"/>
        <w:rPr>
          <w:rFonts w:ascii="宋体" w:hAnsi="宋体"/>
          <w:bCs/>
          <w:color w:val="auto"/>
          <w:highlight w:val="none"/>
        </w:rPr>
      </w:pPr>
    </w:p>
    <w:p>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pPr>
        <w:pStyle w:val="9"/>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pPr>
        <w:spacing w:line="300" w:lineRule="auto"/>
        <w:rPr>
          <w:rFonts w:ascii="宋体" w:hAnsi="宋体"/>
          <w:b/>
          <w:color w:val="auto"/>
          <w:highlight w:val="none"/>
        </w:rPr>
      </w:pPr>
    </w:p>
    <w:p>
      <w:pPr>
        <w:snapToGrid w:val="0"/>
        <w:spacing w:line="300" w:lineRule="auto"/>
        <w:jc w:val="center"/>
        <w:rPr>
          <w:rStyle w:val="29"/>
          <w:rFonts w:hint="eastAsia" w:ascii="仿宋_GB2312" w:hAnsi="宋体" w:eastAsia="仿宋_GB2312"/>
          <w:b/>
          <w:bCs/>
          <w:color w:val="auto"/>
          <w:sz w:val="32"/>
          <w:szCs w:val="32"/>
          <w:highlight w:val="none"/>
        </w:rPr>
      </w:pPr>
      <w:r>
        <w:rPr>
          <w:rStyle w:val="29"/>
          <w:rFonts w:hint="eastAsia" w:asciiTheme="minorEastAsia" w:hAnsiTheme="minorEastAsia" w:eastAsiaTheme="minorEastAsia" w:cstheme="minorEastAsia"/>
          <w:b/>
          <w:bCs/>
          <w:color w:val="auto"/>
          <w:sz w:val="32"/>
          <w:szCs w:val="32"/>
          <w:highlight w:val="none"/>
        </w:rPr>
        <w:t>法定代表人</w:t>
      </w:r>
      <w:r>
        <w:rPr>
          <w:rStyle w:val="29"/>
          <w:rFonts w:hint="eastAsia" w:asciiTheme="minorEastAsia" w:hAnsiTheme="minorEastAsia" w:eastAsiaTheme="minorEastAsia" w:cstheme="minorEastAsia"/>
          <w:b/>
          <w:bCs/>
          <w:color w:val="auto"/>
          <w:sz w:val="32"/>
          <w:szCs w:val="32"/>
          <w:highlight w:val="none"/>
          <w:lang w:eastAsia="zh-CN"/>
        </w:rPr>
        <w:t>（</w:t>
      </w:r>
      <w:r>
        <w:rPr>
          <w:rStyle w:val="29"/>
          <w:rFonts w:hint="eastAsia" w:asciiTheme="minorEastAsia" w:hAnsiTheme="minorEastAsia" w:eastAsiaTheme="minorEastAsia" w:cstheme="minorEastAsia"/>
          <w:b/>
          <w:bCs/>
          <w:color w:val="auto"/>
          <w:sz w:val="32"/>
          <w:szCs w:val="32"/>
          <w:highlight w:val="none"/>
        </w:rPr>
        <w:t>负责人</w:t>
      </w:r>
      <w:r>
        <w:rPr>
          <w:rStyle w:val="29"/>
          <w:rFonts w:hint="eastAsia" w:asciiTheme="minorEastAsia" w:hAnsiTheme="minorEastAsia" w:eastAsiaTheme="minorEastAsia" w:cstheme="minorEastAsia"/>
          <w:b/>
          <w:bCs/>
          <w:color w:val="auto"/>
          <w:sz w:val="32"/>
          <w:szCs w:val="32"/>
          <w:highlight w:val="none"/>
          <w:lang w:eastAsia="zh-CN"/>
        </w:rPr>
        <w:t>）</w:t>
      </w:r>
      <w:r>
        <w:rPr>
          <w:rStyle w:val="29"/>
          <w:rFonts w:hint="eastAsia" w:asciiTheme="minorEastAsia" w:hAnsiTheme="minorEastAsia" w:eastAsiaTheme="minorEastAsia" w:cstheme="minorEastAsia"/>
          <w:b/>
          <w:bCs/>
          <w:color w:val="auto"/>
          <w:sz w:val="32"/>
          <w:szCs w:val="32"/>
          <w:highlight w:val="none"/>
        </w:rPr>
        <w:t>授权委托书</w:t>
      </w:r>
    </w:p>
    <w:p>
      <w:pPr>
        <w:snapToGrid w:val="0"/>
        <w:spacing w:line="520" w:lineRule="exact"/>
        <w:rPr>
          <w:rStyle w:val="29"/>
          <w:rFonts w:hint="eastAsia" w:ascii="宋体" w:hAnsi="宋体"/>
          <w:color w:val="auto"/>
          <w:highlight w:val="none"/>
        </w:rPr>
      </w:pPr>
      <w:r>
        <w:rPr>
          <w:rStyle w:val="29"/>
          <w:rFonts w:hint="eastAsia" w:ascii="宋体" w:hAnsi="宋体"/>
          <w:color w:val="auto"/>
          <w:highlight w:val="none"/>
        </w:rPr>
        <w:t xml:space="preserve"> </w:t>
      </w:r>
    </w:p>
    <w:p>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pPr>
        <w:spacing w:line="520" w:lineRule="exact"/>
        <w:rPr>
          <w:rFonts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lang w:eastAsia="zh-CN"/>
        </w:rPr>
        <w:t>（</w:t>
      </w:r>
      <w:r>
        <w:rPr>
          <w:rFonts w:hint="eastAsia" w:ascii="宋体" w:hAnsi="宋体"/>
          <w:color w:val="auto"/>
          <w:highlight w:val="none"/>
        </w:rPr>
        <w:t>或签章）：</w:t>
      </w:r>
      <w:r>
        <w:rPr>
          <w:rFonts w:hint="eastAsia" w:ascii="宋体" w:hAnsi="宋体"/>
          <w:color w:val="auto"/>
          <w:highlight w:val="none"/>
          <w:u w:val="single"/>
        </w:rPr>
        <w:t xml:space="preserve">       </w:t>
      </w:r>
    </w:p>
    <w:p>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pPr>
        <w:spacing w:line="520" w:lineRule="exact"/>
        <w:ind w:firstLine="420"/>
        <w:rPr>
          <w:rFonts w:ascii="宋体" w:hAnsi="宋体"/>
          <w:color w:val="auto"/>
          <w:highlight w:val="none"/>
          <w:u w:val="single"/>
        </w:rPr>
      </w:pPr>
    </w:p>
    <w:tbl>
      <w:tblPr>
        <w:tblStyle w:val="18"/>
        <w:tblW w:w="8981" w:type="dxa"/>
        <w:tblInd w:w="331" w:type="dxa"/>
        <w:tblLayout w:type="fixed"/>
        <w:tblCellMar>
          <w:top w:w="0" w:type="dxa"/>
          <w:left w:w="108" w:type="dxa"/>
          <w:bottom w:w="0" w:type="dxa"/>
          <w:right w:w="108" w:type="dxa"/>
        </w:tblCellMar>
      </w:tblPr>
      <w:tblGrid>
        <w:gridCol w:w="8981"/>
      </w:tblGrid>
      <w:tr>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pPr>
        <w:spacing w:line="300" w:lineRule="auto"/>
        <w:jc w:val="center"/>
        <w:rPr>
          <w:rFonts w:hint="eastAsia" w:ascii="宋体" w:hAnsi="宋体"/>
          <w:b/>
          <w:color w:val="auto"/>
          <w:sz w:val="32"/>
          <w:szCs w:val="32"/>
          <w:highlight w:val="none"/>
        </w:rPr>
      </w:pPr>
    </w:p>
    <w:p>
      <w:pPr>
        <w:spacing w:line="300" w:lineRule="auto"/>
        <w:jc w:val="center"/>
        <w:rPr>
          <w:rFonts w:hint="eastAsia" w:ascii="宋体" w:hAnsi="宋体"/>
          <w:b/>
          <w:color w:val="auto"/>
          <w:sz w:val="32"/>
          <w:szCs w:val="32"/>
          <w:highlight w:val="none"/>
        </w:rPr>
      </w:pPr>
    </w:p>
    <w:p>
      <w:pPr>
        <w:spacing w:line="300" w:lineRule="auto"/>
        <w:jc w:val="center"/>
        <w:rPr>
          <w:rFonts w:hint="eastAsia" w:ascii="宋体" w:hAnsi="宋体"/>
          <w:b/>
          <w:color w:val="auto"/>
          <w:sz w:val="32"/>
          <w:szCs w:val="32"/>
          <w:highlight w:val="none"/>
        </w:rPr>
      </w:pPr>
    </w:p>
    <w:p>
      <w:pPr>
        <w:spacing w:line="300" w:lineRule="auto"/>
        <w:jc w:val="center"/>
        <w:rPr>
          <w:rFonts w:hint="eastAsia" w:ascii="宋体" w:hAnsi="宋体"/>
          <w:b/>
          <w:color w:val="auto"/>
          <w:sz w:val="32"/>
          <w:szCs w:val="32"/>
          <w:highlight w:val="none"/>
        </w:rPr>
      </w:pPr>
    </w:p>
    <w:p>
      <w:pPr>
        <w:spacing w:line="300" w:lineRule="auto"/>
        <w:jc w:val="center"/>
        <w:rPr>
          <w:rFonts w:hint="eastAsia" w:ascii="宋体" w:hAnsi="宋体"/>
          <w:b/>
          <w:color w:val="auto"/>
          <w:sz w:val="32"/>
          <w:szCs w:val="32"/>
          <w:highlight w:val="none"/>
        </w:rPr>
      </w:pPr>
    </w:p>
    <w:p>
      <w:pPr>
        <w:spacing w:line="300" w:lineRule="auto"/>
        <w:jc w:val="center"/>
        <w:rPr>
          <w:rFonts w:hint="eastAsia" w:ascii="宋体" w:hAnsi="宋体"/>
          <w:b/>
          <w:color w:val="auto"/>
          <w:sz w:val="32"/>
          <w:szCs w:val="32"/>
          <w:highlight w:val="none"/>
        </w:rPr>
      </w:pPr>
    </w:p>
    <w:p>
      <w:pPr>
        <w:spacing w:line="300" w:lineRule="auto"/>
        <w:jc w:val="center"/>
        <w:rPr>
          <w:rFonts w:hint="eastAsia" w:ascii="宋体" w:hAnsi="宋体"/>
          <w:b/>
          <w:color w:val="auto"/>
          <w:sz w:val="32"/>
          <w:szCs w:val="32"/>
          <w:highlight w:val="none"/>
        </w:rPr>
      </w:pPr>
    </w:p>
    <w:p>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pPr>
        <w:spacing w:line="300" w:lineRule="auto"/>
        <w:rPr>
          <w:rFonts w:ascii="宋体" w:hAnsi="宋体"/>
          <w:color w:val="auto"/>
          <w:highlight w:val="none"/>
        </w:rPr>
      </w:pPr>
    </w:p>
    <w:p>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pPr>
        <w:spacing w:line="500" w:lineRule="exact"/>
        <w:rPr>
          <w:rFonts w:ascii="宋体" w:hAnsi="宋体"/>
          <w:b/>
          <w:color w:val="auto"/>
          <w:highlight w:val="none"/>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color w:val="auto"/>
                <w:highlight w:val="none"/>
              </w:rPr>
            </w:pPr>
            <w:bookmarkStart w:id="14" w:name="_Toc254970730"/>
            <w:bookmarkStart w:id="15" w:name="_Toc173066402"/>
            <w:bookmarkStart w:id="16" w:name="_Toc173211901"/>
            <w:bookmarkStart w:id="17" w:name="_Toc254970589"/>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color w:val="auto"/>
                <w:highlight w:val="none"/>
              </w:rPr>
            </w:pPr>
            <w:bookmarkStart w:id="18" w:name="_Toc173211902"/>
            <w:bookmarkStart w:id="19" w:name="_Toc254970590"/>
            <w:bookmarkStart w:id="20" w:name="_Toc173066403"/>
            <w:bookmarkStart w:id="21" w:name="_Toc254970731"/>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color w:val="auto"/>
                <w:highlight w:val="none"/>
              </w:rPr>
            </w:pPr>
            <w:bookmarkStart w:id="22" w:name="_Toc254970591"/>
            <w:bookmarkStart w:id="23" w:name="_Toc173066404"/>
            <w:bookmarkStart w:id="24" w:name="_Toc173211903"/>
            <w:bookmarkStart w:id="25" w:name="_Toc254970732"/>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pPr>
              <w:rPr>
                <w:rFonts w:ascii="宋体" w:hAnsi="宋体"/>
                <w:color w:val="auto"/>
                <w:highlight w:val="none"/>
              </w:rPr>
            </w:pPr>
            <w:bookmarkStart w:id="26" w:name="_Toc173066405"/>
            <w:bookmarkStart w:id="27" w:name="_Toc254970733"/>
            <w:bookmarkStart w:id="28" w:name="_Toc173211904"/>
            <w:bookmarkStart w:id="29" w:name="_Toc254970592"/>
            <w:r>
              <w:rPr>
                <w:rFonts w:hint="eastAsia" w:ascii="宋体" w:hAnsi="宋体"/>
                <w:color w:val="auto"/>
                <w:highlight w:val="none"/>
              </w:rPr>
              <w:t>说明</w:t>
            </w:r>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color w:val="auto"/>
                <w:highlight w:val="none"/>
              </w:rPr>
            </w:pPr>
            <w:r>
              <w:rPr>
                <w:rFonts w:hint="eastAsia" w:ascii="宋体" w:hAnsi="宋体"/>
                <w:color w:val="auto"/>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bookmarkStart w:id="30" w:name="_Toc173066406"/>
            <w:bookmarkStart w:id="31" w:name="_Toc254970734"/>
            <w:bookmarkStart w:id="32" w:name="_Toc254970593"/>
            <w:bookmarkStart w:id="33" w:name="_Toc173211905"/>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color w:val="auto"/>
                <w:highlight w:val="none"/>
              </w:rPr>
            </w:pPr>
            <w:r>
              <w:rPr>
                <w:rFonts w:hint="eastAsia" w:ascii="宋体" w:hAnsi="宋体"/>
                <w:color w:val="auto"/>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bl>
    <w:p>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pPr>
        <w:pStyle w:val="9"/>
        <w:spacing w:line="360" w:lineRule="exact"/>
        <w:rPr>
          <w:rFonts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pPr>
        <w:pStyle w:val="9"/>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pStyle w:val="2"/>
        <w:bidi w:val="0"/>
        <w:jc w:val="both"/>
        <w:rPr>
          <w:rFonts w:hint="eastAsia"/>
          <w:color w:val="auto"/>
          <w:highlight w:val="none"/>
          <w:lang w:val="en-US" w:eastAsia="zh-CN"/>
        </w:rPr>
      </w:pPr>
      <w:bookmarkStart w:id="34" w:name="_Toc23051"/>
    </w:p>
    <w:p>
      <w:pPr>
        <w:pStyle w:val="2"/>
        <w:bidi w:val="0"/>
        <w:jc w:val="both"/>
        <w:rPr>
          <w:rFonts w:hint="eastAsia"/>
          <w:color w:val="auto"/>
          <w:highlight w:val="none"/>
          <w:lang w:val="en-US" w:eastAsia="zh-CN"/>
        </w:rPr>
      </w:pPr>
    </w:p>
    <w:p>
      <w:pPr>
        <w:pStyle w:val="2"/>
        <w:bidi w:val="0"/>
        <w:jc w:val="both"/>
        <w:rPr>
          <w:rFonts w:hint="eastAsia"/>
          <w:color w:val="auto"/>
          <w:highlight w:val="none"/>
          <w:lang w:val="en-US" w:eastAsia="zh-CN"/>
        </w:rPr>
      </w:pPr>
    </w:p>
    <w:p>
      <w:pPr>
        <w:pStyle w:val="2"/>
        <w:bidi w:val="0"/>
        <w:jc w:val="both"/>
        <w:rPr>
          <w:rFonts w:hint="eastAsia"/>
          <w:color w:val="auto"/>
          <w:highlight w:val="none"/>
          <w:lang w:val="en-US" w:eastAsia="zh-CN"/>
        </w:rPr>
      </w:pPr>
    </w:p>
    <w:p>
      <w:pPr>
        <w:pStyle w:val="2"/>
        <w:bidi w:val="0"/>
        <w:jc w:val="both"/>
        <w:rPr>
          <w:rFonts w:hint="eastAsia"/>
          <w:color w:val="auto"/>
          <w:highlight w:val="none"/>
          <w:lang w:val="en-US" w:eastAsia="zh-CN"/>
        </w:rPr>
      </w:pPr>
    </w:p>
    <w:p>
      <w:pPr>
        <w:pStyle w:val="2"/>
        <w:bidi w:val="0"/>
        <w:jc w:val="both"/>
        <w:rPr>
          <w:rFonts w:hint="eastAsia"/>
          <w:color w:val="auto"/>
          <w:highlight w:val="none"/>
          <w:lang w:val="en-US" w:eastAsia="zh-CN"/>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pPr>
        <w:pStyle w:val="9"/>
        <w:rPr>
          <w:color w:val="auto"/>
          <w:highlight w:val="none"/>
        </w:rPr>
      </w:pPr>
    </w:p>
    <w:p>
      <w:pPr>
        <w:pStyle w:val="9"/>
        <w:rPr>
          <w:color w:val="auto"/>
          <w:highlight w:val="none"/>
        </w:rPr>
      </w:pPr>
    </w:p>
    <w:p>
      <w:pPr>
        <w:pStyle w:val="9"/>
        <w:rPr>
          <w:rFonts w:hint="eastAsia"/>
          <w:color w:val="auto"/>
          <w:highlight w:val="none"/>
        </w:rPr>
      </w:pPr>
    </w:p>
    <w:p>
      <w:pPr>
        <w:pStyle w:val="9"/>
        <w:rPr>
          <w:rFonts w:hint="eastAsia"/>
          <w:color w:val="auto"/>
          <w:highlight w:val="none"/>
        </w:rPr>
      </w:pPr>
    </w:p>
    <w:p>
      <w:pPr>
        <w:pStyle w:val="9"/>
        <w:rPr>
          <w:color w:val="auto"/>
          <w:highlight w:val="none"/>
        </w:rPr>
      </w:pPr>
    </w:p>
    <w:p>
      <w:pPr>
        <w:pStyle w:val="9"/>
        <w:rPr>
          <w:color w:val="auto"/>
          <w:highlight w:val="none"/>
        </w:rPr>
      </w:pPr>
    </w:p>
    <w:p>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pPr>
        <w:pStyle w:val="9"/>
        <w:jc w:val="center"/>
        <w:rPr>
          <w:color w:val="auto"/>
          <w:highlight w:val="none"/>
        </w:rPr>
      </w:pPr>
    </w:p>
    <w:p>
      <w:pPr>
        <w:pStyle w:val="9"/>
        <w:jc w:val="center"/>
        <w:rPr>
          <w:rFonts w:hint="eastAsia"/>
          <w:color w:val="auto"/>
          <w:highlight w:val="none"/>
        </w:rPr>
      </w:pPr>
    </w:p>
    <w:p>
      <w:pPr>
        <w:pStyle w:val="9"/>
        <w:jc w:val="center"/>
        <w:rPr>
          <w:rFonts w:hint="eastAsia"/>
          <w:color w:val="auto"/>
          <w:highlight w:val="none"/>
        </w:rPr>
      </w:pPr>
    </w:p>
    <w:p>
      <w:pPr>
        <w:pStyle w:val="9"/>
        <w:jc w:val="center"/>
        <w:rPr>
          <w:color w:val="auto"/>
          <w:highlight w:val="none"/>
        </w:rPr>
      </w:pPr>
    </w:p>
    <w:p>
      <w:pPr>
        <w:pStyle w:val="9"/>
        <w:jc w:val="center"/>
        <w:rPr>
          <w:color w:val="auto"/>
          <w:highlight w:val="none"/>
        </w:rPr>
      </w:pPr>
    </w:p>
    <w:p>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pPr>
        <w:pStyle w:val="9"/>
        <w:spacing w:line="340" w:lineRule="exact"/>
        <w:ind w:firstLine="1039"/>
        <w:rPr>
          <w:color w:val="auto"/>
          <w:highlight w:val="none"/>
        </w:rPr>
      </w:pPr>
    </w:p>
    <w:p>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pPr>
        <w:pStyle w:val="9"/>
        <w:rPr>
          <w:color w:val="auto"/>
          <w:highlight w:val="none"/>
        </w:rPr>
      </w:pPr>
    </w:p>
    <w:p>
      <w:pPr>
        <w:pStyle w:val="9"/>
        <w:spacing w:line="340" w:lineRule="exact"/>
        <w:ind w:firstLine="1590"/>
        <w:rPr>
          <w:b/>
          <w:color w:val="auto"/>
          <w:sz w:val="32"/>
          <w:szCs w:val="32"/>
          <w:highlight w:val="none"/>
        </w:rPr>
      </w:pPr>
    </w:p>
    <w:p>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pPr>
        <w:pStyle w:val="9"/>
        <w:spacing w:line="340" w:lineRule="exact"/>
        <w:ind w:firstLine="1039"/>
        <w:rPr>
          <w:color w:val="auto"/>
          <w:highlight w:val="none"/>
        </w:rPr>
      </w:pPr>
      <w:r>
        <w:rPr>
          <w:rFonts w:hint="eastAsia"/>
          <w:color w:val="auto"/>
          <w:highlight w:val="none"/>
        </w:rPr>
        <w:t xml:space="preserve">     </w:t>
      </w:r>
      <w:bookmarkStart w:id="35" w:name="OLE_LINK5"/>
    </w:p>
    <w:p>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pPr>
        <w:pStyle w:val="9"/>
        <w:rPr>
          <w:color w:val="auto"/>
          <w:highlight w:val="none"/>
        </w:rPr>
      </w:pPr>
    </w:p>
    <w:bookmarkEnd w:id="35"/>
    <w:p>
      <w:pPr>
        <w:pStyle w:val="9"/>
        <w:jc w:val="center"/>
        <w:rPr>
          <w:color w:val="auto"/>
          <w:highlight w:val="none"/>
        </w:rPr>
      </w:pPr>
    </w:p>
    <w:p>
      <w:pPr>
        <w:pStyle w:val="9"/>
        <w:jc w:val="center"/>
        <w:rPr>
          <w:rFonts w:hint="eastAsia"/>
          <w:color w:val="auto"/>
          <w:highlight w:val="none"/>
        </w:rPr>
      </w:pPr>
    </w:p>
    <w:p>
      <w:pPr>
        <w:pStyle w:val="9"/>
        <w:jc w:val="center"/>
        <w:rPr>
          <w:rFonts w:hint="eastAsia"/>
          <w:color w:val="auto"/>
          <w:highlight w:val="none"/>
        </w:rPr>
      </w:pPr>
    </w:p>
    <w:p>
      <w:pPr>
        <w:pStyle w:val="9"/>
        <w:jc w:val="both"/>
        <w:rPr>
          <w:color w:val="auto"/>
          <w:highlight w:val="none"/>
        </w:rPr>
      </w:pPr>
    </w:p>
    <w:p>
      <w:pPr>
        <w:pStyle w:val="9"/>
        <w:jc w:val="center"/>
        <w:rPr>
          <w:color w:val="auto"/>
          <w:highlight w:val="none"/>
        </w:rPr>
      </w:pPr>
    </w:p>
    <w:p>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pPr>
        <w:pStyle w:val="9"/>
        <w:jc w:val="center"/>
        <w:rPr>
          <w:color w:val="auto"/>
          <w:highlight w:val="none"/>
        </w:rPr>
      </w:pPr>
      <w:r>
        <w:rPr>
          <w:rFonts w:hint="eastAsia"/>
          <w:color w:val="auto"/>
          <w:highlight w:val="none"/>
        </w:rPr>
        <w:t xml:space="preserve"> </w:t>
      </w:r>
    </w:p>
    <w:p>
      <w:pPr>
        <w:pStyle w:val="9"/>
        <w:rPr>
          <w:color w:val="auto"/>
          <w:highlight w:val="none"/>
        </w:rPr>
      </w:pPr>
    </w:p>
    <w:p>
      <w:pPr>
        <w:pStyle w:val="9"/>
        <w:jc w:val="center"/>
        <w:rPr>
          <w:color w:val="auto"/>
          <w:highlight w:val="none"/>
        </w:rPr>
      </w:pPr>
    </w:p>
    <w:p>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w:t>
      </w:r>
      <w:r>
        <w:rPr>
          <w:rFonts w:hint="eastAsia" w:ascii="黑体" w:hAnsi="宋体" w:eastAsia="黑体"/>
          <w:b/>
          <w:bCs/>
          <w:color w:val="auto"/>
          <w:sz w:val="44"/>
          <w:szCs w:val="44"/>
          <w:highlight w:val="none"/>
          <w:lang w:eastAsia="zh-CN"/>
        </w:rPr>
        <w:t>（格式）</w:t>
      </w:r>
    </w:p>
    <w:p>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pPr>
        <w:snapToGrid w:val="0"/>
        <w:spacing w:line="360" w:lineRule="exact"/>
        <w:ind w:firstLine="3685" w:firstLineChars="1748"/>
        <w:rPr>
          <w:rFonts w:hint="eastAsia" w:ascii="宋体" w:hAnsi="宋体"/>
          <w:b/>
          <w:color w:val="auto"/>
          <w:szCs w:val="21"/>
          <w:highlight w:val="none"/>
        </w:rPr>
      </w:pP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pPr>
        <w:snapToGrid w:val="0"/>
        <w:spacing w:line="400" w:lineRule="exact"/>
        <w:ind w:firstLine="420" w:firstLineChars="200"/>
        <w:rPr>
          <w:rFonts w:hint="eastAsia" w:ascii="宋体" w:hAnsi="宋体"/>
          <w:color w:val="auto"/>
          <w:szCs w:val="21"/>
          <w:highlight w:val="none"/>
        </w:rPr>
      </w:pPr>
    </w:p>
    <w:p>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1"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pPr>
        <w:pStyle w:val="9"/>
        <w:keepNext w:val="0"/>
        <w:keepLines w:val="0"/>
        <w:pageBreakBefore w:val="0"/>
        <w:kinsoku/>
        <w:wordWrap/>
        <w:overflowPunct/>
        <w:topLinePunct w:val="0"/>
        <w:autoSpaceDE/>
        <w:autoSpaceDN/>
        <w:bidi w:val="0"/>
        <w:adjustRightInd w:val="0"/>
        <w:snapToGrid w:val="0"/>
        <w:spacing w:line="440" w:lineRule="exact"/>
        <w:ind w:firstLine="423"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pPr>
        <w:pStyle w:val="9"/>
        <w:keepNext w:val="0"/>
        <w:keepLines w:val="0"/>
        <w:pageBreakBefore w:val="0"/>
        <w:kinsoku/>
        <w:wordWrap/>
        <w:overflowPunct/>
        <w:topLinePunct w:val="0"/>
        <w:autoSpaceDE/>
        <w:autoSpaceDN/>
        <w:bidi w:val="0"/>
        <w:adjustRightInd w:val="0"/>
        <w:snapToGrid w:val="0"/>
        <w:spacing w:line="440" w:lineRule="exact"/>
        <w:ind w:firstLine="423"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pPr>
        <w:keepNext w:val="0"/>
        <w:keepLines w:val="0"/>
        <w:pageBreakBefore w:val="0"/>
        <w:kinsoku/>
        <w:wordWrap/>
        <w:overflowPunct/>
        <w:topLinePunct w:val="0"/>
        <w:autoSpaceDE/>
        <w:autoSpaceDN/>
        <w:bidi w:val="0"/>
        <w:adjustRightInd w:val="0"/>
        <w:snapToGrid w:val="0"/>
        <w:spacing w:line="440" w:lineRule="exact"/>
        <w:ind w:firstLine="423"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pPr>
              <w:snapToGrid w:val="0"/>
              <w:spacing w:line="400" w:lineRule="exact"/>
              <w:rPr>
                <w:rFonts w:hint="eastAsia" w:ascii="宋体" w:hAnsi="宋体"/>
                <w:color w:val="auto"/>
                <w:highlight w:val="none"/>
              </w:rPr>
            </w:pPr>
          </w:p>
          <w:p>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pPr>
              <w:snapToGrid w:val="0"/>
              <w:spacing w:line="400" w:lineRule="exact"/>
              <w:rPr>
                <w:rFonts w:hint="eastAsia" w:ascii="宋体" w:hAnsi="宋体"/>
                <w:color w:val="auto"/>
                <w:highlight w:val="none"/>
              </w:rPr>
            </w:pPr>
          </w:p>
          <w:p>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highlight w:val="none"/>
              </w:rPr>
            </w:pPr>
            <w:r>
              <w:rPr>
                <w:rFonts w:hint="eastAsia" w:ascii="宋体" w:hAnsi="宋体"/>
                <w:color w:val="auto"/>
                <w:highlight w:val="none"/>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highlight w:val="none"/>
              </w:rPr>
            </w:pPr>
            <w:r>
              <w:rPr>
                <w:rFonts w:hint="eastAsia" w:ascii="宋体" w:hAnsi="宋体"/>
                <w:color w:val="auto"/>
                <w:highlight w:val="none"/>
              </w:rPr>
              <w:t>邮政编码：</w:t>
            </w:r>
          </w:p>
        </w:tc>
      </w:tr>
    </w:tbl>
    <w:p>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pPr>
        <w:pStyle w:val="9"/>
        <w:jc w:val="center"/>
        <w:rPr>
          <w:rFonts w:hint="eastAsia"/>
          <w:color w:val="auto"/>
          <w:highlight w:val="none"/>
        </w:rPr>
      </w:pPr>
    </w:p>
    <w:p>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both"/>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pPr>
        <w:pStyle w:val="9"/>
        <w:keepNext w:val="0"/>
        <w:keepLines w:val="0"/>
        <w:pageBreakBefore w:val="0"/>
        <w:widowControl w:val="0"/>
        <w:kinsoku/>
        <w:wordWrap/>
        <w:overflowPunct/>
        <w:topLinePunct w:val="0"/>
        <w:autoSpaceDE/>
        <w:autoSpaceDN/>
        <w:bidi w:val="0"/>
        <w:adjustRightInd w:val="0"/>
        <w:snapToGrid w:val="0"/>
        <w:spacing w:line="420" w:lineRule="exact"/>
        <w:ind w:firstLine="421"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pPr>
        <w:pStyle w:val="9"/>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pPr>
        <w:pStyle w:val="9"/>
        <w:keepNext w:val="0"/>
        <w:keepLines w:val="0"/>
        <w:pageBreakBefore w:val="0"/>
        <w:widowControl w:val="0"/>
        <w:kinsoku/>
        <w:wordWrap/>
        <w:overflowPunct/>
        <w:topLinePunct w:val="0"/>
        <w:autoSpaceDE/>
        <w:autoSpaceDN/>
        <w:bidi w:val="0"/>
        <w:adjustRightInd w:val="0"/>
        <w:snapToGrid w:val="0"/>
        <w:spacing w:line="420" w:lineRule="exact"/>
        <w:ind w:firstLine="421"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pPr>
        <w:pStyle w:val="39"/>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pPr>
        <w:pStyle w:val="39"/>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pPr>
        <w:pStyle w:val="39"/>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37" w:name="OLE_LINK6"/>
      <w:r>
        <w:rPr>
          <w:rFonts w:hint="eastAsia"/>
          <w:b/>
          <w:bCs/>
          <w:color w:val="auto"/>
          <w:highlight w:val="none"/>
        </w:rPr>
        <w:t>…………………………………………………………………………………</w:t>
      </w:r>
      <w:bookmarkEnd w:id="37"/>
      <w:r>
        <w:rPr>
          <w:rFonts w:hint="eastAsia"/>
          <w:b/>
          <w:bCs/>
          <w:color w:val="auto"/>
          <w:highlight w:val="none"/>
          <w:lang w:val="en-US" w:eastAsia="zh-CN"/>
        </w:rPr>
        <w:t>10</w:t>
      </w:r>
      <w:r>
        <w:rPr>
          <w:rFonts w:hint="eastAsia"/>
          <w:b/>
          <w:color w:val="auto"/>
          <w:highlight w:val="none"/>
        </w:rPr>
        <w:t>分</w:t>
      </w:r>
    </w:p>
    <w:p>
      <w:pPr>
        <w:keepNext w:val="0"/>
        <w:keepLines w:val="0"/>
        <w:widowControl/>
        <w:suppressLineNumbers w:val="0"/>
        <w:jc w:val="left"/>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cstheme="minorEastAsia"/>
          <w:color w:val="auto"/>
          <w:spacing w:val="20"/>
          <w:sz w:val="21"/>
          <w:szCs w:val="21"/>
          <w:highlight w:val="none"/>
          <w:lang w:eastAsia="zh-CN"/>
        </w:rPr>
        <w:t>小微</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w:t>
      </w:r>
      <w:r>
        <w:rPr>
          <w:rFonts w:ascii="宋体" w:hAnsi="宋体" w:eastAsia="宋体" w:cs="宋体"/>
          <w:color w:val="auto"/>
          <w:kern w:val="0"/>
          <w:sz w:val="24"/>
          <w:szCs w:val="24"/>
          <w:lang w:val="en-US" w:eastAsia="zh-CN" w:bidi="ar"/>
        </w:rPr>
        <w:t>〕</w:t>
      </w:r>
      <w:r>
        <w:rPr>
          <w:rFonts w:hint="eastAsia" w:asciiTheme="minorEastAsia" w:hAnsiTheme="minorEastAsia" w:eastAsiaTheme="minorEastAsia" w:cstheme="minorEastAsia"/>
          <w:color w:val="auto"/>
          <w:spacing w:val="20"/>
          <w:sz w:val="21"/>
          <w:szCs w:val="21"/>
          <w:highlight w:val="none"/>
        </w:rPr>
        <w:t>46号）规定，不再执行价格评审优惠的扶持政策。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pPr>
        <w:pStyle w:val="9"/>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pPr>
        <w:keepNext w:val="0"/>
        <w:keepLines w:val="0"/>
        <w:pageBreakBefore w:val="0"/>
        <w:tabs>
          <w:tab w:val="left" w:pos="2472"/>
        </w:tabs>
        <w:kinsoku/>
        <w:wordWrap/>
        <w:overflowPunct/>
        <w:topLinePunct w:val="0"/>
        <w:bidi w:val="0"/>
        <w:spacing w:line="400" w:lineRule="exact"/>
        <w:ind w:firstLine="421"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b/>
          <w:bCs/>
          <w:color w:val="auto"/>
          <w:highlight w:val="none"/>
          <w:lang w:val="en-US" w:eastAsia="zh-CN"/>
        </w:rPr>
        <w:t>85</w:t>
      </w:r>
      <w:r>
        <w:rPr>
          <w:rFonts w:hint="eastAsia" w:ascii="宋体" w:hAnsi="宋体" w:eastAsia="宋体" w:cs="宋体"/>
          <w:b/>
          <w:color w:val="auto"/>
          <w:sz w:val="21"/>
          <w:szCs w:val="21"/>
          <w:highlight w:val="none"/>
        </w:rPr>
        <w:t>分</w:t>
      </w:r>
    </w:p>
    <w:p>
      <w:pPr>
        <w:pStyle w:val="9"/>
        <w:shd w:val="clear" w:color="auto" w:fill="auto"/>
        <w:spacing w:line="360" w:lineRule="auto"/>
        <w:ind w:firstLine="421" w:firstLineChars="200"/>
        <w:rPr>
          <w:rFonts w:hint="eastAsia" w:asciiTheme="minorEastAsia" w:hAnsiTheme="minorEastAsia" w:eastAsiaTheme="minorEastAsia" w:cstheme="minorEastAsia"/>
          <w:b/>
          <w:bCs/>
          <w:color w:val="auto"/>
          <w:sz w:val="21"/>
          <w:szCs w:val="21"/>
          <w:highlight w:val="none"/>
          <w:lang w:val="en-US" w:eastAsia="zh-CN"/>
        </w:rPr>
      </w:pPr>
      <w:bookmarkStart w:id="38" w:name="OLE_LINK1"/>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cstheme="minorEastAsia"/>
          <w:b/>
          <w:bCs/>
          <w:color w:val="auto"/>
          <w:sz w:val="21"/>
          <w:szCs w:val="21"/>
          <w:highlight w:val="none"/>
          <w:lang w:val="en-US" w:eastAsia="zh-CN"/>
        </w:rPr>
        <w:t>企业管理制度</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满分15</w:t>
      </w:r>
      <w:r>
        <w:rPr>
          <w:rFonts w:hint="eastAsia" w:asciiTheme="minorEastAsia" w:hAnsiTheme="minorEastAsia" w:eastAsiaTheme="minorEastAsia" w:cstheme="minorEastAsia"/>
          <w:b/>
          <w:bCs/>
          <w:color w:val="auto"/>
          <w:sz w:val="21"/>
          <w:szCs w:val="21"/>
          <w:highlight w:val="none"/>
          <w:lang w:val="en-US" w:eastAsia="zh-CN"/>
        </w:rPr>
        <w:t>分）：</w:t>
      </w:r>
    </w:p>
    <w:bookmarkEnd w:id="38"/>
    <w:p>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一档（5 分）：供应商企业内部管理制度针对性不足，部分内容与本项目无关，人员管理、设备维护管理等核心管理制度缺失；</w:t>
      </w:r>
    </w:p>
    <w:p>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二档（10 分）：供应商企业内部管理制度有一定的针对性，包含本项目相关的安全管理、服务质量管理、人员管理、设备维护管理内容，制度框架基本完整，具备一定针对性；</w:t>
      </w:r>
    </w:p>
    <w:p>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三档（15 分）：供应商企业制定有内部管理制度，涵盖项目相关内容且全面，安全管理、服务质量管理、人员管理、设备维护管理等各项管理要素齐全完备。</w:t>
      </w:r>
    </w:p>
    <w:p>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注：未提供或提供的不符合要求的不得分。</w:t>
      </w:r>
    </w:p>
    <w:p>
      <w:pPr>
        <w:pStyle w:val="9"/>
        <w:numPr>
          <w:ilvl w:val="0"/>
          <w:numId w:val="0"/>
        </w:numPr>
        <w:shd w:val="clear" w:color="auto" w:fill="auto"/>
        <w:spacing w:line="360" w:lineRule="auto"/>
        <w:ind w:firstLine="421" w:firstLineChars="200"/>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（2）服务方案分（满分20分）</w:t>
      </w:r>
    </w:p>
    <w:p>
      <w:pPr>
        <w:pStyle w:val="9"/>
        <w:shd w:val="clear" w:color="auto" w:fill="auto"/>
        <w:spacing w:line="360" w:lineRule="auto"/>
        <w:ind w:firstLine="420" w:firstLineChars="200"/>
        <w:rPr>
          <w:rFonts w:hint="eastAsia" w:ascii="Times New Roman" w:hAnsi="宋体"/>
          <w:bCs/>
          <w:color w:val="auto"/>
          <w:szCs w:val="21"/>
          <w:highlight w:val="none"/>
          <w:lang w:val="en-US" w:eastAsia="zh-CN"/>
        </w:rPr>
      </w:pPr>
      <w:r>
        <w:rPr>
          <w:rFonts w:hint="eastAsia" w:ascii="Times New Roman" w:hAnsi="宋体"/>
          <w:bCs/>
          <w:color w:val="auto"/>
          <w:szCs w:val="21"/>
          <w:highlight w:val="none"/>
          <w:lang w:val="en-US" w:eastAsia="zh-CN"/>
        </w:rPr>
        <w:t>一档(5 分)：供应商编制的实施工作组织、质量保证措施及供应商在 服务过程中配合项目实施所提供的服务内容、响应时间等方面针对性要素不全，部分内容与本项目无关。</w:t>
      </w:r>
    </w:p>
    <w:p>
      <w:pPr>
        <w:pStyle w:val="9"/>
        <w:shd w:val="clear" w:color="auto" w:fill="auto"/>
        <w:spacing w:line="360" w:lineRule="auto"/>
        <w:ind w:firstLine="420" w:firstLineChars="200"/>
        <w:rPr>
          <w:rFonts w:hint="eastAsia" w:ascii="Times New Roman" w:hAnsi="宋体"/>
          <w:bCs/>
          <w:color w:val="auto"/>
          <w:szCs w:val="21"/>
          <w:highlight w:val="none"/>
          <w:lang w:val="en-US" w:eastAsia="zh-CN"/>
        </w:rPr>
      </w:pPr>
      <w:r>
        <w:rPr>
          <w:rFonts w:hint="eastAsia" w:ascii="Times New Roman" w:hAnsi="宋体"/>
          <w:bCs/>
          <w:color w:val="auto"/>
          <w:szCs w:val="21"/>
          <w:highlight w:val="none"/>
          <w:lang w:val="en-US" w:eastAsia="zh-CN"/>
        </w:rPr>
        <w:t>二档(10 分)：供应商编制的实施工作组织、质量保证措施及供应商 在服务过程中配合项目实施所提供的服务内容、响应时间等要素齐全， 有概况性表述，没有进行详细说明、能基本指导实际工作。</w:t>
      </w:r>
    </w:p>
    <w:p>
      <w:pPr>
        <w:pStyle w:val="9"/>
        <w:shd w:val="clear" w:color="auto" w:fill="auto"/>
        <w:spacing w:line="360" w:lineRule="auto"/>
        <w:ind w:firstLine="420" w:firstLineChars="200"/>
        <w:rPr>
          <w:rFonts w:hint="eastAsia" w:ascii="Times New Roman" w:hAnsi="宋体"/>
          <w:bCs/>
          <w:color w:val="auto"/>
          <w:szCs w:val="21"/>
          <w:highlight w:val="none"/>
          <w:lang w:val="en-US" w:eastAsia="zh-CN"/>
        </w:rPr>
      </w:pPr>
      <w:r>
        <w:rPr>
          <w:rFonts w:hint="eastAsia" w:ascii="Times New Roman" w:hAnsi="宋体"/>
          <w:bCs/>
          <w:color w:val="auto"/>
          <w:szCs w:val="21"/>
          <w:highlight w:val="none"/>
          <w:lang w:val="en-US" w:eastAsia="zh-CN"/>
        </w:rPr>
        <w:t>三档(15 分)：供应商编制的实施工作组织、质量保证措施及供应商 在服务过程中配合项目实施所提供的服务内容、响应时间等方面要素齐 全，且有基本的后续服务方案。</w:t>
      </w:r>
    </w:p>
    <w:p>
      <w:pPr>
        <w:pStyle w:val="9"/>
        <w:shd w:val="clear" w:color="auto" w:fill="auto"/>
        <w:spacing w:line="360" w:lineRule="auto"/>
        <w:ind w:firstLine="420" w:firstLineChars="200"/>
        <w:rPr>
          <w:rFonts w:hint="eastAsia" w:ascii="Times New Roman" w:hAnsi="宋体"/>
          <w:bCs/>
          <w:color w:val="auto"/>
          <w:szCs w:val="21"/>
          <w:highlight w:val="none"/>
          <w:lang w:val="en-US" w:eastAsia="zh-CN"/>
        </w:rPr>
      </w:pPr>
      <w:r>
        <w:rPr>
          <w:rFonts w:hint="eastAsia" w:ascii="Times New Roman" w:hAnsi="宋体"/>
          <w:bCs/>
          <w:color w:val="auto"/>
          <w:szCs w:val="21"/>
          <w:highlight w:val="none"/>
          <w:lang w:val="en-US" w:eastAsia="zh-CN"/>
        </w:rPr>
        <w:t>四档(20 分)：供应商编制的实施工作组织、质量保证措施及供应商 在服务过程中配合项目实施所提供的服务内容、响应时间等方面的要素 齐全，方案落地可操作性强、贴合项目实际工作，同时配套完整可行的后续服务方案。</w:t>
      </w:r>
    </w:p>
    <w:p>
      <w:pPr>
        <w:pStyle w:val="9"/>
        <w:shd w:val="clear" w:color="auto" w:fill="auto"/>
        <w:spacing w:line="360" w:lineRule="auto"/>
        <w:ind w:firstLine="420" w:firstLineChars="200"/>
        <w:rPr>
          <w:rFonts w:hint="eastAsia" w:ascii="Times New Roman" w:hAnsi="宋体"/>
          <w:bCs/>
          <w:color w:val="auto"/>
          <w:szCs w:val="21"/>
          <w:highlight w:val="none"/>
          <w:lang w:val="en-US" w:eastAsia="zh-CN"/>
        </w:rPr>
      </w:pPr>
      <w:r>
        <w:rPr>
          <w:rFonts w:hint="eastAsia" w:ascii="Times New Roman" w:hAnsi="宋体"/>
          <w:bCs/>
          <w:color w:val="auto"/>
          <w:szCs w:val="21"/>
          <w:highlight w:val="none"/>
          <w:lang w:val="en-US" w:eastAsia="zh-CN"/>
        </w:rPr>
        <w:t>注：未提供或提供的不符合要求的不得分。</w:t>
      </w:r>
    </w:p>
    <w:p>
      <w:pPr>
        <w:pStyle w:val="9"/>
        <w:shd w:val="clear" w:color="auto" w:fill="auto"/>
        <w:spacing w:line="360" w:lineRule="auto"/>
        <w:ind w:firstLine="421"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服务保障及应急方案</w:t>
      </w:r>
      <w:r>
        <w:rPr>
          <w:rFonts w:hint="eastAsia" w:asciiTheme="minorEastAsia" w:hAnsiTheme="minorEastAsia" w:eastAsiaTheme="minorEastAsia" w:cstheme="minorEastAsia"/>
          <w:b/>
          <w:bCs/>
          <w:color w:val="auto"/>
          <w:sz w:val="21"/>
          <w:szCs w:val="21"/>
          <w:highlight w:val="none"/>
          <w:lang w:val="en-US" w:eastAsia="zh-CN"/>
        </w:rPr>
        <w:t>分（满分</w:t>
      </w:r>
      <w:r>
        <w:rPr>
          <w:rFonts w:hint="eastAsia" w:asciiTheme="minorEastAsia" w:hAnsi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val="en-US" w:eastAsia="zh-CN"/>
        </w:rPr>
        <w:t>分）</w:t>
      </w:r>
    </w:p>
    <w:p>
      <w:pPr>
        <w:pStyle w:val="28"/>
        <w:spacing w:before="182" w:line="337" w:lineRule="auto"/>
        <w:ind w:left="126" w:right="107" w:firstLine="431"/>
        <w:rPr>
          <w:color w:val="auto"/>
        </w:rPr>
      </w:pPr>
      <w:r>
        <w:rPr>
          <w:color w:val="auto"/>
          <w:spacing w:val="9"/>
        </w:rPr>
        <w:t>一档（</w:t>
      </w:r>
      <w:r>
        <w:rPr>
          <w:rFonts w:ascii="Times New Roman" w:hAnsi="Times New Roman" w:eastAsia="Times New Roman" w:cs="Times New Roman"/>
          <w:color w:val="auto"/>
          <w:spacing w:val="9"/>
        </w:rPr>
        <w:t xml:space="preserve">5 </w:t>
      </w:r>
      <w:r>
        <w:rPr>
          <w:color w:val="auto"/>
          <w:spacing w:val="9"/>
        </w:rPr>
        <w:t>分</w:t>
      </w:r>
      <w:r>
        <w:rPr>
          <w:color w:val="auto"/>
          <w:spacing w:val="27"/>
        </w:rPr>
        <w:t>）：</w:t>
      </w:r>
      <w:r>
        <w:rPr>
          <w:color w:val="auto"/>
          <w:spacing w:val="9"/>
        </w:rPr>
        <w:t>具有项目执行组织措施和保障措施，</w:t>
      </w:r>
      <w:r>
        <w:rPr>
          <w:rFonts w:hint="eastAsia"/>
          <w:color w:val="auto"/>
          <w:spacing w:val="9"/>
        </w:rPr>
        <w:t>能够及时处置简易故障</w:t>
      </w:r>
      <w:r>
        <w:rPr>
          <w:color w:val="auto"/>
          <w:spacing w:val="8"/>
        </w:rPr>
        <w:t>，基本能够确保服务工作的正常运转；</w:t>
      </w:r>
    </w:p>
    <w:p>
      <w:pPr>
        <w:pStyle w:val="9"/>
        <w:shd w:val="clear" w:color="auto" w:fill="auto"/>
        <w:spacing w:line="360" w:lineRule="auto"/>
        <w:ind w:firstLine="448" w:firstLineChars="200"/>
        <w:rPr>
          <w:rFonts w:hint="eastAsia" w:eastAsiaTheme="minorEastAsia"/>
          <w:color w:val="auto"/>
          <w:spacing w:val="8"/>
          <w:lang w:eastAsia="zh-CN"/>
        </w:rPr>
      </w:pPr>
      <w:r>
        <w:rPr>
          <w:color w:val="auto"/>
          <w:spacing w:val="7"/>
        </w:rPr>
        <w:t>二档（</w:t>
      </w:r>
      <w:r>
        <w:rPr>
          <w:rFonts w:ascii="Times New Roman" w:hAnsi="Times New Roman" w:eastAsia="Times New Roman" w:cs="Times New Roman"/>
          <w:color w:val="auto"/>
          <w:spacing w:val="7"/>
        </w:rPr>
        <w:t xml:space="preserve">10 </w:t>
      </w:r>
      <w:r>
        <w:rPr>
          <w:color w:val="auto"/>
          <w:spacing w:val="7"/>
        </w:rPr>
        <w:t>分</w:t>
      </w:r>
      <w:r>
        <w:rPr>
          <w:color w:val="auto"/>
          <w:spacing w:val="3"/>
        </w:rPr>
        <w:t>）：</w:t>
      </w:r>
      <w:r>
        <w:rPr>
          <w:color w:val="auto"/>
          <w:spacing w:val="7"/>
        </w:rPr>
        <w:t>在一档基础上，提供了详细的项目执行组织措施和</w:t>
      </w:r>
      <w:r>
        <w:rPr>
          <w:color w:val="auto"/>
        </w:rPr>
        <w:t xml:space="preserve"> </w:t>
      </w:r>
      <w:r>
        <w:rPr>
          <w:color w:val="auto"/>
          <w:spacing w:val="8"/>
        </w:rPr>
        <w:t>保障措施，有故障排除和应急方案</w:t>
      </w:r>
      <w:r>
        <w:rPr>
          <w:rFonts w:hint="eastAsia"/>
          <w:color w:val="auto"/>
          <w:spacing w:val="8"/>
          <w:lang w:eastAsia="zh-CN"/>
        </w:rPr>
        <w:t>。</w:t>
      </w:r>
    </w:p>
    <w:p>
      <w:pPr>
        <w:pStyle w:val="28"/>
        <w:spacing w:before="113" w:line="355" w:lineRule="auto"/>
        <w:ind w:left="115" w:right="104" w:firstLine="439"/>
        <w:jc w:val="both"/>
        <w:rPr>
          <w:color w:val="auto"/>
        </w:rPr>
      </w:pPr>
      <w:r>
        <w:rPr>
          <w:color w:val="auto"/>
          <w:spacing w:val="7"/>
        </w:rPr>
        <w:t>三档（</w:t>
      </w:r>
      <w:r>
        <w:rPr>
          <w:rFonts w:ascii="Times New Roman" w:hAnsi="Times New Roman" w:eastAsia="Times New Roman" w:cs="Times New Roman"/>
          <w:color w:val="auto"/>
          <w:spacing w:val="7"/>
        </w:rPr>
        <w:t xml:space="preserve">15 </w:t>
      </w:r>
      <w:r>
        <w:rPr>
          <w:color w:val="auto"/>
          <w:spacing w:val="7"/>
        </w:rPr>
        <w:t>分</w:t>
      </w:r>
      <w:r>
        <w:rPr>
          <w:color w:val="auto"/>
          <w:spacing w:val="4"/>
        </w:rPr>
        <w:t>）：</w:t>
      </w:r>
      <w:r>
        <w:rPr>
          <w:color w:val="auto"/>
          <w:spacing w:val="7"/>
        </w:rPr>
        <w:t>在二档基础上，项目执行组织措施和保障措施内容</w:t>
      </w:r>
      <w:r>
        <w:rPr>
          <w:color w:val="auto"/>
          <w:spacing w:val="1"/>
        </w:rPr>
        <w:t xml:space="preserve"> </w:t>
      </w:r>
      <w:r>
        <w:rPr>
          <w:color w:val="auto"/>
          <w:spacing w:val="10"/>
        </w:rPr>
        <w:t>详细、切实可行，针对服务工作提出详细的故障排</w:t>
      </w:r>
      <w:r>
        <w:rPr>
          <w:color w:val="auto"/>
          <w:spacing w:val="9"/>
        </w:rPr>
        <w:t>除和应急方案，</w:t>
      </w:r>
      <w:r>
        <w:rPr>
          <w:rFonts w:hint="eastAsia"/>
          <w:color w:val="auto"/>
          <w:spacing w:val="9"/>
        </w:rPr>
        <w:t>配套完善的安全保障措施，整体应急预案编制科学合理</w:t>
      </w:r>
      <w:r>
        <w:rPr>
          <w:color w:val="auto"/>
          <w:spacing w:val="8"/>
        </w:rPr>
        <w:t>。</w:t>
      </w:r>
    </w:p>
    <w:p>
      <w:pPr>
        <w:pStyle w:val="9"/>
        <w:shd w:val="clear" w:color="auto" w:fill="auto"/>
        <w:spacing w:line="360" w:lineRule="auto"/>
        <w:ind w:firstLine="449" w:firstLineChars="200"/>
        <w:rPr>
          <w:rFonts w:hint="eastAsia" w:asciiTheme="minorEastAsia" w:hAnsiTheme="minorEastAsia" w:eastAsiaTheme="minorEastAsia" w:cstheme="minorEastAsia"/>
          <w:b/>
          <w:bCs/>
          <w:color w:val="auto"/>
          <w:sz w:val="21"/>
          <w:szCs w:val="21"/>
          <w:highlight w:val="none"/>
          <w:lang w:val="en-US" w:eastAsia="zh-CN"/>
        </w:rPr>
      </w:pPr>
      <w:r>
        <w:rPr>
          <w:b/>
          <w:bCs/>
          <w:color w:val="auto"/>
          <w:spacing w:val="7"/>
        </w:rPr>
        <w:t>注：未提供或提供的不符合要求的不得分。</w:t>
      </w:r>
    </w:p>
    <w:p>
      <w:pPr>
        <w:pStyle w:val="9"/>
        <w:shd w:val="clear" w:color="auto" w:fill="auto"/>
        <w:spacing w:line="360" w:lineRule="auto"/>
        <w:ind w:firstLine="421"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人员、物资配置方案分</w:t>
      </w:r>
      <w:r>
        <w:rPr>
          <w:rFonts w:hint="eastAsia" w:asciiTheme="minorEastAsia" w:hAnsiTheme="minorEastAsia" w:eastAsiaTheme="minorEastAsia" w:cstheme="minorEastAsia"/>
          <w:b/>
          <w:bCs/>
          <w:color w:val="auto"/>
          <w:sz w:val="21"/>
          <w:szCs w:val="21"/>
          <w:highlight w:val="none"/>
          <w:lang w:val="en-US" w:eastAsia="zh-CN"/>
        </w:rPr>
        <w:t>（满分</w:t>
      </w:r>
      <w:r>
        <w:rPr>
          <w:rFonts w:hint="eastAsia" w:asciiTheme="minorEastAsia" w:hAnsi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lang w:val="en-US" w:eastAsia="zh-CN"/>
        </w:rPr>
        <w:t>分）</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一档（5分）：为本项目制定人员及物资配置方案，方案内容基本满足本项目服务需求；</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档（10分）：为本项目编制人员及物资配置方案，方案内容基本满足项目服务需求。内容包括：各类人员数量和专业素质、各岗人员的配置合理。服务人员的培训基本满足项目实际需要。各类人员的培训有计划、有考核方式及考核标准。服务人员的管理基本满足项目实际需要。</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15分）：为本项目编制针对性较强的人员、物资配置方案，能够满足项目服务需求。内容包括：各类人员数量和专业素质、各岗人员的配置合理。服务人员的培训满足项目实际需要。各类人员的培训有计划、有考核方式及考核标准。服务人员的管理有一定针对性。</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档（20分）：为本项目制定有人员、物资配置方案针对性要素齐全，可操作性强。内容包括：各类人员数量和专业素质、各岗人员的配置合理。服务人员的培训满足项目实际需要。各类人员的培训有计划、有考核方式及考核标准。人员管理制度针对性突出，方案亮点丰富、落地可行性强。</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注：未提供或提供的不符合要求的不得分。</w:t>
      </w:r>
    </w:p>
    <w:p>
      <w:pPr>
        <w:pStyle w:val="9"/>
        <w:shd w:val="clear" w:color="auto" w:fill="auto"/>
        <w:spacing w:line="360" w:lineRule="auto"/>
        <w:ind w:firstLine="421"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（5）服务承诺和质量保证措施</w:t>
      </w:r>
      <w:r>
        <w:rPr>
          <w:rFonts w:hint="eastAsia" w:asciiTheme="minorEastAsia" w:hAnsiTheme="minorEastAsia" w:eastAsiaTheme="minorEastAsia" w:cstheme="minorEastAsia"/>
          <w:b/>
          <w:bCs/>
          <w:color w:val="auto"/>
          <w:sz w:val="21"/>
          <w:szCs w:val="21"/>
          <w:highlight w:val="none"/>
          <w:lang w:val="en-US" w:eastAsia="zh-CN"/>
        </w:rPr>
        <w:t>（满分1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一档（5分）：服务承诺与服务质量保证措施要素齐全，仅为概括性表述，整体方案基本具备可行性；</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二档（10 分）：服务承诺与服务质量保证措施工作安排合理，有一 定的针对性和操作性。</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三档（15分）：服务承诺与服务质量保证措施完全满足本项目需求， 能提出优于项目要求的保证措施。</w:t>
      </w:r>
    </w:p>
    <w:p>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注：未提供或提供的不符合要求的不得分。</w:t>
      </w:r>
    </w:p>
    <w:p>
      <w:pPr>
        <w:pStyle w:val="9"/>
        <w:keepNext w:val="0"/>
        <w:keepLines w:val="0"/>
        <w:pageBreakBefore w:val="0"/>
        <w:widowControl w:val="0"/>
        <w:kinsoku/>
        <w:wordWrap/>
        <w:overflowPunct/>
        <w:topLinePunct w:val="0"/>
        <w:autoSpaceDE/>
        <w:autoSpaceDN/>
        <w:bidi w:val="0"/>
        <w:adjustRightInd/>
        <w:snapToGrid/>
        <w:spacing w:line="400" w:lineRule="exact"/>
        <w:ind w:firstLine="421" w:firstLineChars="200"/>
        <w:jc w:val="left"/>
        <w:textAlignment w:val="auto"/>
        <w:rPr>
          <w:rFonts w:hint="eastAsia" w:ascii="宋体" w:hAnsi="宋体" w:eastAsia="宋体" w:cs="宋体"/>
          <w:b/>
          <w:bCs/>
          <w:color w:val="auto"/>
          <w:szCs w:val="21"/>
          <w:highlight w:val="none"/>
          <w:lang w:eastAsia="zh-CN"/>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cs="宋体"/>
          <w:b/>
          <w:bCs/>
          <w:color w:val="auto"/>
          <w:szCs w:val="21"/>
          <w:highlight w:val="none"/>
          <w:lang w:val="en-US" w:eastAsia="zh-CN"/>
        </w:rPr>
        <w:t>业绩</w:t>
      </w:r>
      <w:r>
        <w:rPr>
          <w:rFonts w:hint="eastAsia" w:ascii="宋体" w:hAnsi="宋体" w:eastAsia="宋体" w:cs="宋体"/>
          <w:b/>
          <w:color w:val="auto"/>
          <w:sz w:val="21"/>
          <w:szCs w:val="21"/>
          <w:highlight w:val="none"/>
        </w:rPr>
        <w:t>分</w:t>
      </w:r>
      <w:r>
        <w:rPr>
          <w:rFonts w:hint="eastAsia" w:eastAsia="宋体"/>
          <w:b/>
          <w:bCs/>
          <w:color w:val="auto"/>
          <w:highlight w:val="none"/>
          <w:lang w:eastAsia="zh-CN"/>
        </w:rPr>
        <w:t>（</w:t>
      </w:r>
      <w:r>
        <w:rPr>
          <w:rFonts w:hint="eastAsia" w:eastAsia="宋体"/>
          <w:b/>
          <w:bCs/>
          <w:color w:val="auto"/>
          <w:highlight w:val="none"/>
          <w:lang w:val="en-US" w:eastAsia="zh-CN"/>
        </w:rPr>
        <w:t>5分</w:t>
      </w:r>
      <w:r>
        <w:rPr>
          <w:rFonts w:hint="eastAsia" w:eastAsia="宋体"/>
          <w:b/>
          <w:bCs/>
          <w:color w:val="auto"/>
          <w:highlight w:val="none"/>
          <w:lang w:eastAsia="zh-CN"/>
        </w:rPr>
        <w:t>）</w:t>
      </w:r>
    </w:p>
    <w:p>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以来同类项目业绩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附合同关键页及相关证明材料复印件，含合同项目名称、合同金额、签订合同双方的落款盖章和合同期限等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项</w:t>
      </w:r>
      <w:r>
        <w:rPr>
          <w:rFonts w:hint="eastAsia" w:ascii="宋体" w:hAnsi="宋体" w:cs="宋体"/>
          <w:color w:val="auto"/>
          <w:szCs w:val="21"/>
          <w:highlight w:val="none"/>
          <w:lang w:eastAsia="zh-CN"/>
        </w:rPr>
        <w:t>目</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注：以上证明必须提供相关材料复印件，否则不计分。</w:t>
      </w:r>
    </w:p>
    <w:p>
      <w:pPr>
        <w:pStyle w:val="9"/>
        <w:keepNext w:val="0"/>
        <w:keepLines w:val="0"/>
        <w:pageBreakBefore w:val="0"/>
        <w:widowControl w:val="0"/>
        <w:kinsoku/>
        <w:wordWrap/>
        <w:overflowPunct/>
        <w:topLinePunct w:val="0"/>
        <w:autoSpaceDE/>
        <w:autoSpaceDN/>
        <w:bidi w:val="0"/>
        <w:adjustRightInd/>
        <w:snapToGrid/>
        <w:spacing w:line="400" w:lineRule="exact"/>
        <w:ind w:firstLine="421" w:firstLineChars="200"/>
        <w:jc w:val="left"/>
        <w:textAlignment w:val="auto"/>
        <w:rPr>
          <w:rFonts w:hint="eastAsia" w:eastAsiaTheme="minorEastAsia"/>
          <w:color w:val="auto"/>
          <w:highlight w:val="none"/>
          <w:lang w:eastAsia="zh-CN"/>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r>
        <w:rPr>
          <w:rFonts w:hint="eastAsia" w:cs="宋体"/>
          <w:b/>
          <w:bCs/>
          <w:color w:val="auto"/>
          <w:szCs w:val="21"/>
          <w:highlight w:val="none"/>
          <w:lang w:eastAsia="zh-CN"/>
        </w:rPr>
        <w:t>（即总得分＝报价分得分+技术分得分+业绩分得分）</w:t>
      </w:r>
    </w:p>
    <w:p>
      <w:pPr>
        <w:spacing w:line="400" w:lineRule="exact"/>
        <w:ind w:firstLine="421"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pPr>
        <w:spacing w:line="400" w:lineRule="exact"/>
        <w:ind w:firstLine="420" w:firstLineChars="200"/>
        <w:outlineLvl w:val="0"/>
        <w:rPr>
          <w:rFonts w:ascii="宋体" w:hAnsi="Courier New" w:cs="Courier New"/>
          <w:color w:val="auto"/>
          <w:szCs w:val="21"/>
          <w:highlight w:val="none"/>
        </w:rPr>
      </w:pPr>
      <w:bookmarkStart w:id="39"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9"/>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（二）下列情形之一的，磋商小组应当启动异常低价投标（响应）审查程序：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4.磋商小组基于专业判断，认为供应商报价过低，有可能影响产品质量或者不能诚信履约的其他情形。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应当将其作为无效投标（响应）处理。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采购人、采购代理机构应当为</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借助互联网等渠道查询相关信息的，应当严格遵守评审工作纪律，不得实施影响评审公正的行为。 </w:t>
      </w:r>
    </w:p>
    <w:p>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异常低价投标（响应）审查的启动原因、审查意见和审查结果应当在评审报告中记录，并随供应商提供的相关书面说明及证明材料，以及</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有关互联网浏览、查询历史一并归档。 </w:t>
      </w:r>
    </w:p>
    <w:p>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pPr>
        <w:autoSpaceDE w:val="0"/>
        <w:autoSpaceDN w:val="0"/>
        <w:adjustRightInd w:val="0"/>
        <w:snapToGrid w:val="0"/>
        <w:spacing w:line="400" w:lineRule="exact"/>
        <w:ind w:firstLine="315" w:firstLineChars="150"/>
        <w:rPr>
          <w:color w:val="auto"/>
          <w:highlight w:val="none"/>
        </w:rPr>
      </w:pPr>
    </w:p>
    <w:p>
      <w:pPr>
        <w:rPr>
          <w:rFonts w:hint="default"/>
          <w:color w:val="auto"/>
          <w:highlight w:val="none"/>
          <w:lang w:val="en-US" w:eastAsia="zh-CN"/>
        </w:rPr>
      </w:pPr>
    </w:p>
    <w:p>
      <w:pPr>
        <w:pStyle w:val="12"/>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文泉驿等宽正黑">
    <w:panose1 w:val="02000603000000000000"/>
    <w:charset w:val="86"/>
    <w:family w:val="auto"/>
    <w:pitch w:val="default"/>
    <w:sig w:usb0="900002BF" w:usb1="2BDF7DFB" w:usb2="00000036" w:usb3="00000000" w:csb0="603E000D" w:csb1="D2D70000"/>
  </w:font>
  <w:font w:name="华文中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center"/>
      <w:rPr>
        <w:rFonts w:hint="eastAsia" w:eastAsiaTheme="minorEastAsia"/>
        <w:lang w:eastAsia="zh-CN"/>
      </w:rPr>
    </w:pPr>
    <w:r>
      <w:rPr>
        <w:rFonts w:hint="eastAsia"/>
        <w:color w:val="auto"/>
        <w:lang w:eastAsia="zh-CN"/>
      </w:rPr>
      <w:t>大新县人民法院2026/2027年度物业管理服务项目</w:t>
    </w:r>
    <w:r>
      <w:rPr>
        <w:rFonts w:hint="eastAsia" w:asciiTheme="minorEastAsia" w:hAnsiTheme="minorEastAsia" w:cstheme="minorEastAsia"/>
        <w:color w:val="auto"/>
        <w:lang w:eastAsia="zh-CN"/>
      </w:rPr>
      <w:t>CZZC2026-C3-990104-CZSZ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B27253"/>
    <w:rsid w:val="00C50142"/>
    <w:rsid w:val="00CD68AB"/>
    <w:rsid w:val="012927B0"/>
    <w:rsid w:val="01580EB0"/>
    <w:rsid w:val="01A9502F"/>
    <w:rsid w:val="01D6494A"/>
    <w:rsid w:val="0323389B"/>
    <w:rsid w:val="037D1CD0"/>
    <w:rsid w:val="038325D2"/>
    <w:rsid w:val="04976510"/>
    <w:rsid w:val="056413D9"/>
    <w:rsid w:val="05CF3BAD"/>
    <w:rsid w:val="05F01560"/>
    <w:rsid w:val="06540256"/>
    <w:rsid w:val="06930D7E"/>
    <w:rsid w:val="06F97A39"/>
    <w:rsid w:val="07890F47"/>
    <w:rsid w:val="07A7330F"/>
    <w:rsid w:val="083572E7"/>
    <w:rsid w:val="08C07850"/>
    <w:rsid w:val="0A720BB8"/>
    <w:rsid w:val="0AF838A6"/>
    <w:rsid w:val="0B834060"/>
    <w:rsid w:val="0B8D66E4"/>
    <w:rsid w:val="0C6C454B"/>
    <w:rsid w:val="0D4C1C87"/>
    <w:rsid w:val="0EBC4BEA"/>
    <w:rsid w:val="0F0A7CEE"/>
    <w:rsid w:val="0F5BC9BB"/>
    <w:rsid w:val="0F794334"/>
    <w:rsid w:val="102B2962"/>
    <w:rsid w:val="104668A6"/>
    <w:rsid w:val="10B73B36"/>
    <w:rsid w:val="12706417"/>
    <w:rsid w:val="129C262B"/>
    <w:rsid w:val="12E77EDB"/>
    <w:rsid w:val="12F24EBC"/>
    <w:rsid w:val="131119A8"/>
    <w:rsid w:val="1319260B"/>
    <w:rsid w:val="133E02C4"/>
    <w:rsid w:val="13794923"/>
    <w:rsid w:val="13912EA5"/>
    <w:rsid w:val="13F8306D"/>
    <w:rsid w:val="14502C02"/>
    <w:rsid w:val="148D32B1"/>
    <w:rsid w:val="152359C3"/>
    <w:rsid w:val="15632709"/>
    <w:rsid w:val="15AF154A"/>
    <w:rsid w:val="164C707A"/>
    <w:rsid w:val="164F46E8"/>
    <w:rsid w:val="16DE0A1B"/>
    <w:rsid w:val="1721130E"/>
    <w:rsid w:val="177B7D38"/>
    <w:rsid w:val="178B5DD8"/>
    <w:rsid w:val="1805346F"/>
    <w:rsid w:val="18194E5B"/>
    <w:rsid w:val="197364FF"/>
    <w:rsid w:val="1A071EA6"/>
    <w:rsid w:val="1A22328A"/>
    <w:rsid w:val="1A97092A"/>
    <w:rsid w:val="1AF921B5"/>
    <w:rsid w:val="1B915731"/>
    <w:rsid w:val="1DE12DD7"/>
    <w:rsid w:val="1DF60C8B"/>
    <w:rsid w:val="1E513CE8"/>
    <w:rsid w:val="1E51534F"/>
    <w:rsid w:val="1EA4347B"/>
    <w:rsid w:val="1ECE1AC0"/>
    <w:rsid w:val="1EE2149A"/>
    <w:rsid w:val="1FCF29CF"/>
    <w:rsid w:val="1FE56E60"/>
    <w:rsid w:val="1FF78E99"/>
    <w:rsid w:val="21CA096B"/>
    <w:rsid w:val="221934DE"/>
    <w:rsid w:val="2237655E"/>
    <w:rsid w:val="22C24A6D"/>
    <w:rsid w:val="23501FDB"/>
    <w:rsid w:val="238826AD"/>
    <w:rsid w:val="23E167E9"/>
    <w:rsid w:val="23F8626D"/>
    <w:rsid w:val="244D70B6"/>
    <w:rsid w:val="24D60DFB"/>
    <w:rsid w:val="24FB146B"/>
    <w:rsid w:val="25442468"/>
    <w:rsid w:val="25A95DFD"/>
    <w:rsid w:val="25C205B9"/>
    <w:rsid w:val="261976DE"/>
    <w:rsid w:val="268B33C8"/>
    <w:rsid w:val="26FB22FC"/>
    <w:rsid w:val="28A139E0"/>
    <w:rsid w:val="293D4E4D"/>
    <w:rsid w:val="2A41151B"/>
    <w:rsid w:val="2A8840FF"/>
    <w:rsid w:val="2AA36F32"/>
    <w:rsid w:val="2B7F181F"/>
    <w:rsid w:val="2C9D5D89"/>
    <w:rsid w:val="2CDEE656"/>
    <w:rsid w:val="2CE51879"/>
    <w:rsid w:val="2D672092"/>
    <w:rsid w:val="2DAF5BEE"/>
    <w:rsid w:val="2DE5585C"/>
    <w:rsid w:val="2EAE40F8"/>
    <w:rsid w:val="2EFA10EB"/>
    <w:rsid w:val="2F0672B1"/>
    <w:rsid w:val="2F302D5E"/>
    <w:rsid w:val="2F4A7A89"/>
    <w:rsid w:val="307075C8"/>
    <w:rsid w:val="317C6D20"/>
    <w:rsid w:val="319025F1"/>
    <w:rsid w:val="32514742"/>
    <w:rsid w:val="325507A5"/>
    <w:rsid w:val="326E3B50"/>
    <w:rsid w:val="32F75D18"/>
    <w:rsid w:val="33167BB2"/>
    <w:rsid w:val="33263AAA"/>
    <w:rsid w:val="33C31E5E"/>
    <w:rsid w:val="33C73FED"/>
    <w:rsid w:val="343A234D"/>
    <w:rsid w:val="35753BC1"/>
    <w:rsid w:val="35B2271F"/>
    <w:rsid w:val="36250FC5"/>
    <w:rsid w:val="36C240FA"/>
    <w:rsid w:val="36C962C2"/>
    <w:rsid w:val="37775BD7"/>
    <w:rsid w:val="37854A26"/>
    <w:rsid w:val="388C54AA"/>
    <w:rsid w:val="38CE7538"/>
    <w:rsid w:val="390317B7"/>
    <w:rsid w:val="396E78A8"/>
    <w:rsid w:val="39DD0020"/>
    <w:rsid w:val="3BEE5F12"/>
    <w:rsid w:val="3CB44FCF"/>
    <w:rsid w:val="3D2A34E3"/>
    <w:rsid w:val="3DBF4323"/>
    <w:rsid w:val="3E7964D0"/>
    <w:rsid w:val="3F01471E"/>
    <w:rsid w:val="3F017A57"/>
    <w:rsid w:val="3FB90CE2"/>
    <w:rsid w:val="3FB9514F"/>
    <w:rsid w:val="3FC512A1"/>
    <w:rsid w:val="3FE21E53"/>
    <w:rsid w:val="40302BBE"/>
    <w:rsid w:val="406C2871"/>
    <w:rsid w:val="4089529F"/>
    <w:rsid w:val="40AE3595"/>
    <w:rsid w:val="40EB5F65"/>
    <w:rsid w:val="414C7647"/>
    <w:rsid w:val="417218A9"/>
    <w:rsid w:val="41D36CA6"/>
    <w:rsid w:val="42191C4C"/>
    <w:rsid w:val="42437045"/>
    <w:rsid w:val="430D5439"/>
    <w:rsid w:val="43191142"/>
    <w:rsid w:val="432426EF"/>
    <w:rsid w:val="44245626"/>
    <w:rsid w:val="449F47B6"/>
    <w:rsid w:val="45EE77A4"/>
    <w:rsid w:val="4672706F"/>
    <w:rsid w:val="471DA80C"/>
    <w:rsid w:val="478101A3"/>
    <w:rsid w:val="479003E6"/>
    <w:rsid w:val="47C357D6"/>
    <w:rsid w:val="488E0400"/>
    <w:rsid w:val="48AF2AEE"/>
    <w:rsid w:val="4A0E4C02"/>
    <w:rsid w:val="4B3C0707"/>
    <w:rsid w:val="4B4D6D1A"/>
    <w:rsid w:val="4C523100"/>
    <w:rsid w:val="4C9D376F"/>
    <w:rsid w:val="4DAB4B12"/>
    <w:rsid w:val="4DF416CF"/>
    <w:rsid w:val="4E4B62F1"/>
    <w:rsid w:val="4F675ED1"/>
    <w:rsid w:val="4F8C3B89"/>
    <w:rsid w:val="4FB31116"/>
    <w:rsid w:val="4FD44DC6"/>
    <w:rsid w:val="4FD6B6EC"/>
    <w:rsid w:val="4FEE0289"/>
    <w:rsid w:val="4FF8E7C4"/>
    <w:rsid w:val="50183159"/>
    <w:rsid w:val="50854C82"/>
    <w:rsid w:val="509D6D9C"/>
    <w:rsid w:val="50BE6C2F"/>
    <w:rsid w:val="50CC06E1"/>
    <w:rsid w:val="51843FE6"/>
    <w:rsid w:val="52F55F41"/>
    <w:rsid w:val="530A1BD1"/>
    <w:rsid w:val="53BF0089"/>
    <w:rsid w:val="54630A09"/>
    <w:rsid w:val="5483138F"/>
    <w:rsid w:val="550A0710"/>
    <w:rsid w:val="55480552"/>
    <w:rsid w:val="55563580"/>
    <w:rsid w:val="55FD34A7"/>
    <w:rsid w:val="56CE6835"/>
    <w:rsid w:val="575776FA"/>
    <w:rsid w:val="58093E65"/>
    <w:rsid w:val="58951D01"/>
    <w:rsid w:val="58BD356C"/>
    <w:rsid w:val="58D86522"/>
    <w:rsid w:val="59741916"/>
    <w:rsid w:val="5A2346C9"/>
    <w:rsid w:val="5ABA1532"/>
    <w:rsid w:val="5AC468CD"/>
    <w:rsid w:val="5AE44F97"/>
    <w:rsid w:val="5AFC78C2"/>
    <w:rsid w:val="5B565675"/>
    <w:rsid w:val="5C5F1913"/>
    <w:rsid w:val="5CCC562C"/>
    <w:rsid w:val="5CEB31DB"/>
    <w:rsid w:val="5D0779B1"/>
    <w:rsid w:val="5D102284"/>
    <w:rsid w:val="5DAC7E09"/>
    <w:rsid w:val="5DE45F41"/>
    <w:rsid w:val="5E5860EA"/>
    <w:rsid w:val="5E7A07FB"/>
    <w:rsid w:val="5E8575C6"/>
    <w:rsid w:val="5EF90618"/>
    <w:rsid w:val="5F7861FA"/>
    <w:rsid w:val="5F8C57E3"/>
    <w:rsid w:val="606C0725"/>
    <w:rsid w:val="61151C31"/>
    <w:rsid w:val="618D5292"/>
    <w:rsid w:val="61952078"/>
    <w:rsid w:val="61A963AF"/>
    <w:rsid w:val="61C41B54"/>
    <w:rsid w:val="61D373F6"/>
    <w:rsid w:val="627147CB"/>
    <w:rsid w:val="628F1C90"/>
    <w:rsid w:val="63153034"/>
    <w:rsid w:val="63E1229E"/>
    <w:rsid w:val="64863EA4"/>
    <w:rsid w:val="654C7237"/>
    <w:rsid w:val="65801643"/>
    <w:rsid w:val="65A46463"/>
    <w:rsid w:val="65F30067"/>
    <w:rsid w:val="66DD0A9D"/>
    <w:rsid w:val="67227D23"/>
    <w:rsid w:val="6726280A"/>
    <w:rsid w:val="67670A33"/>
    <w:rsid w:val="678839DB"/>
    <w:rsid w:val="678C37AF"/>
    <w:rsid w:val="67E7AFE7"/>
    <w:rsid w:val="683A2445"/>
    <w:rsid w:val="68CB7B44"/>
    <w:rsid w:val="68ED3493"/>
    <w:rsid w:val="69110F2F"/>
    <w:rsid w:val="69461C41"/>
    <w:rsid w:val="695101C0"/>
    <w:rsid w:val="69A14193"/>
    <w:rsid w:val="6A0D6157"/>
    <w:rsid w:val="6A92793F"/>
    <w:rsid w:val="6A9308E3"/>
    <w:rsid w:val="6C08348F"/>
    <w:rsid w:val="6C0E100D"/>
    <w:rsid w:val="6C2076DB"/>
    <w:rsid w:val="6C3E5364"/>
    <w:rsid w:val="6C4C633D"/>
    <w:rsid w:val="6C7C2B64"/>
    <w:rsid w:val="6C9916D4"/>
    <w:rsid w:val="6D196605"/>
    <w:rsid w:val="6D614CA4"/>
    <w:rsid w:val="6DBD7633"/>
    <w:rsid w:val="6E245CB1"/>
    <w:rsid w:val="6E5527A7"/>
    <w:rsid w:val="6EB21F32"/>
    <w:rsid w:val="6F1611A2"/>
    <w:rsid w:val="6F483564"/>
    <w:rsid w:val="6F51675A"/>
    <w:rsid w:val="6FAF67F4"/>
    <w:rsid w:val="6FDF8E99"/>
    <w:rsid w:val="6FED2D3E"/>
    <w:rsid w:val="6FEFD900"/>
    <w:rsid w:val="702552C0"/>
    <w:rsid w:val="70A95EF1"/>
    <w:rsid w:val="71847692"/>
    <w:rsid w:val="71F73A6C"/>
    <w:rsid w:val="72477CFF"/>
    <w:rsid w:val="728F6091"/>
    <w:rsid w:val="731947EF"/>
    <w:rsid w:val="734F1997"/>
    <w:rsid w:val="7370719A"/>
    <w:rsid w:val="76257A91"/>
    <w:rsid w:val="76261D92"/>
    <w:rsid w:val="764446E2"/>
    <w:rsid w:val="764B0005"/>
    <w:rsid w:val="76745225"/>
    <w:rsid w:val="76992564"/>
    <w:rsid w:val="776B6438"/>
    <w:rsid w:val="77E25380"/>
    <w:rsid w:val="77F11008"/>
    <w:rsid w:val="77FDDBB7"/>
    <w:rsid w:val="784932D3"/>
    <w:rsid w:val="78DA5350"/>
    <w:rsid w:val="78E74258"/>
    <w:rsid w:val="793A6280"/>
    <w:rsid w:val="79ABC840"/>
    <w:rsid w:val="7A471246"/>
    <w:rsid w:val="7ACF0C4A"/>
    <w:rsid w:val="7AD047D5"/>
    <w:rsid w:val="7B126395"/>
    <w:rsid w:val="7B1310C6"/>
    <w:rsid w:val="7B690757"/>
    <w:rsid w:val="7BE90FE4"/>
    <w:rsid w:val="7BFB6ED2"/>
    <w:rsid w:val="7C510245"/>
    <w:rsid w:val="7C605FFE"/>
    <w:rsid w:val="7C731903"/>
    <w:rsid w:val="7CFCA373"/>
    <w:rsid w:val="7D0967E7"/>
    <w:rsid w:val="7D96066F"/>
    <w:rsid w:val="7DFB4BB9"/>
    <w:rsid w:val="7E547E68"/>
    <w:rsid w:val="7E8E1077"/>
    <w:rsid w:val="7EDFBF25"/>
    <w:rsid w:val="7F37558D"/>
    <w:rsid w:val="7FAF608A"/>
    <w:rsid w:val="7FBBFCF0"/>
    <w:rsid w:val="7FCC6643"/>
    <w:rsid w:val="7FF31B8C"/>
    <w:rsid w:val="8EFF4AE0"/>
    <w:rsid w:val="9BEF6374"/>
    <w:rsid w:val="9F6765A8"/>
    <w:rsid w:val="AA77A129"/>
    <w:rsid w:val="B77BD993"/>
    <w:rsid w:val="BDBA6B12"/>
    <w:rsid w:val="BEA5D73C"/>
    <w:rsid w:val="BFACA571"/>
    <w:rsid w:val="BFDD15DB"/>
    <w:rsid w:val="D7F56E5E"/>
    <w:rsid w:val="DA7B094E"/>
    <w:rsid w:val="DB5DF84D"/>
    <w:rsid w:val="DF6F0DC2"/>
    <w:rsid w:val="DFF59868"/>
    <w:rsid w:val="DFFF25E9"/>
    <w:rsid w:val="E6F6F064"/>
    <w:rsid w:val="E8AF068E"/>
    <w:rsid w:val="EBFEEBB2"/>
    <w:rsid w:val="EDDFD89C"/>
    <w:rsid w:val="EEC5D89C"/>
    <w:rsid w:val="F1FA2491"/>
    <w:rsid w:val="F7B77AD4"/>
    <w:rsid w:val="F7FE8057"/>
    <w:rsid w:val="FAF583B1"/>
    <w:rsid w:val="FAF74826"/>
    <w:rsid w:val="FDEEC3BF"/>
    <w:rsid w:val="FFBE39D0"/>
    <w:rsid w:val="FFF1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7"/>
    <w:unhideWhenUsed/>
    <w:qFormat/>
    <w:uiPriority w:val="99"/>
    <w:pPr>
      <w:ind w:firstLine="420" w:firstLineChars="100"/>
    </w:pPr>
    <w:rPr>
      <w:rFonts w:ascii="Calibri" w:hAnsi="Calibri" w:eastAsia="微软雅黑" w:cs="Times New Roman"/>
    </w:rPr>
  </w:style>
  <w:style w:type="paragraph" w:styleId="17">
    <w:name w:val="Body Text First Indent 2"/>
    <w:basedOn w:val="7"/>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character" w:styleId="23">
    <w:name w:val="HTML Sample"/>
    <w:qFormat/>
    <w:uiPriority w:val="0"/>
    <w:rPr>
      <w:rFonts w:ascii="宋体" w:hAnsi="宋体" w:eastAsia="宋体" w:cs="宋体"/>
    </w:rPr>
  </w:style>
  <w:style w:type="paragraph" w:customStyle="1" w:styleId="24">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1"/>
    <w:basedOn w:val="1"/>
    <w:next w:val="9"/>
    <w:qFormat/>
    <w:uiPriority w:val="0"/>
    <w:rPr>
      <w:rFonts w:ascii="宋体" w:hAnsi="宋体"/>
      <w:szCs w:val="20"/>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character" w:customStyle="1" w:styleId="29">
    <w:name w:val="15"/>
    <w:basedOn w:val="20"/>
    <w:qFormat/>
    <w:uiPriority w:val="0"/>
    <w:rPr>
      <w:rFonts w:hint="default" w:ascii="Times New Roman" w:hAnsi="Times New Roman" w:cs="Times New Roman"/>
    </w:rPr>
  </w:style>
  <w:style w:type="paragraph" w:customStyle="1" w:styleId="30">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1">
    <w:name w:val="Body text|3"/>
    <w:basedOn w:val="1"/>
    <w:qFormat/>
    <w:uiPriority w:val="0"/>
    <w:pPr>
      <w:spacing w:after="460"/>
      <w:jc w:val="center"/>
    </w:pPr>
    <w:rPr>
      <w:rFonts w:ascii="宋体" w:hAnsi="宋体"/>
      <w:color w:val="auto"/>
      <w:kern w:val="0"/>
      <w:sz w:val="34"/>
      <w:szCs w:val="34"/>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table" w:customStyle="1" w:styleId="3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4">
    <w:name w:val="NormalCharacter"/>
    <w:qFormat/>
    <w:uiPriority w:val="0"/>
  </w:style>
  <w:style w:type="character" w:customStyle="1" w:styleId="35">
    <w:name w:val="bookmark-item uuid-1596004721081 code-00009 addword interval-text-box-cls"/>
    <w:qFormat/>
    <w:uiPriority w:val="0"/>
    <w:rPr>
      <w:rFonts w:ascii="Times New Roman" w:hAnsi="Times New Roman" w:eastAsia="宋体" w:cs="Times New Roman"/>
    </w:rPr>
  </w:style>
  <w:style w:type="character" w:customStyle="1" w:styleId="36">
    <w:name w:val="bookmark-item uuid-1596004753055 code-00011 addword single-line-text-input-box-cls"/>
    <w:qFormat/>
    <w:uiPriority w:val="0"/>
    <w:rPr>
      <w:rFonts w:ascii="Times New Roman" w:hAnsi="Times New Roman" w:eastAsia="宋体" w:cs="Times New Roman"/>
    </w:rPr>
  </w:style>
  <w:style w:type="character" w:customStyle="1" w:styleId="37">
    <w:name w:val="bookmark-item uuid-1593421202487 code-am014briefspecificationdesc editdisable single-line-text-input-box-cls"/>
    <w:qFormat/>
    <w:uiPriority w:val="0"/>
    <w:rPr>
      <w:rFonts w:ascii="Times New Roman" w:hAnsi="Times New Roman" w:eastAsia="宋体" w:cs="Times New Roman"/>
    </w:rPr>
  </w:style>
  <w:style w:type="paragraph" w:customStyle="1" w:styleId="38">
    <w:name w:val="样式 0正文 + 首行缩进:  2 字符1"/>
    <w:basedOn w:val="1"/>
    <w:qFormat/>
    <w:uiPriority w:val="99"/>
    <w:pPr>
      <w:spacing w:line="360" w:lineRule="auto"/>
      <w:ind w:firstLine="200" w:firstLineChars="200"/>
    </w:pPr>
    <w:rPr>
      <w:szCs w:val="20"/>
    </w:rPr>
  </w:style>
  <w:style w:type="paragraph" w:customStyle="1" w:styleId="39">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23605</Words>
  <Characters>25932</Characters>
  <Lines>0</Lines>
  <Paragraphs>0</Paragraphs>
  <TotalTime>138</TotalTime>
  <ScaleCrop>false</ScaleCrop>
  <LinksUpToDate>false</LinksUpToDate>
  <CharactersWithSpaces>27990</CharactersWithSpaces>
  <Application>WPS Office_11.8.2.12388_F1E327BC-269C-435d-A152-05C5408002CA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2025-07-24T01:56:00Z</dcterms:created>
  <dc:creator>周冬丽</dc:creator>
  <cp:lastModifiedBy>SJYZX</cp:lastModifiedBy>
  <cp:lastPrinted>2026-03-27T09:38:00Z</cp:lastPrinted>
  <dcterms:modified xsi:type="dcterms:W3CDTF">2026-07-02T09:28:46Z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2052-11.8.2.12388</vt:lpwstr>
  </property>
  <property fmtid="{D5CDD505-2E9C-101B-9397-08002B2CF9AE}" pid="3" name="ICV">
    <vt:lpwstr>0CD17EB3821849079AC05AE0DA43E076_13</vt:lpwstr>
  </property>
  <property fmtid="{D5CDD505-2E9C-101B-9397-08002B2CF9AE}" pid="4" name="KSOTemplateDocerSaveRecord">
    <vt:lpwstr>eyJoZGlkIjoiYmNjM2E5NWM4MTNmMDc2Y2YzMzJiZGE2NWI5YTJiY2MiLCJ1c2VySWQiOiIxNzEwODQwMDMwIn0=</vt:lpwstr>
  </property>
</Properties>
</file>