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F67D0">
      <w:pPr>
        <w:shd w:val="clear"/>
        <w:tabs>
          <w:tab w:val="left" w:pos="3325"/>
          <w:tab w:val="center" w:pos="5000"/>
        </w:tabs>
        <w:autoSpaceDE w:val="0"/>
        <w:autoSpaceDN w:val="0"/>
        <w:adjustRightInd w:val="0"/>
        <w:spacing w:line="360" w:lineRule="auto"/>
        <w:jc w:val="center"/>
        <w:rPr>
          <w:rFonts w:hint="eastAsia" w:ascii="宋体" w:hAnsi="宋体" w:eastAsia="宋体" w:cs="宋体"/>
          <w:color w:val="auto"/>
          <w:kern w:val="0"/>
          <w:sz w:val="56"/>
          <w:szCs w:val="24"/>
          <w:highlight w:val="none"/>
        </w:rPr>
      </w:pPr>
      <w:bookmarkStart w:id="1382" w:name="_GoBack"/>
      <w:bookmarkEnd w:id="1382"/>
      <w:r>
        <w:rPr>
          <w:rFonts w:hint="eastAsia"/>
          <w:color w:val="auto"/>
        </w:rPr>
        <w:drawing>
          <wp:inline distT="0" distB="0" distL="114300" distR="114300">
            <wp:extent cx="6132195" cy="1188085"/>
            <wp:effectExtent l="0" t="0" r="0" b="0"/>
            <wp:docPr id="5" name="图片 5" descr="03f08d9a1379cb2e5a2b7f37cf905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3f08d9a1379cb2e5a2b7f37cf9052ce"/>
                    <pic:cNvPicPr>
                      <a:picLocks noChangeAspect="1"/>
                    </pic:cNvPicPr>
                  </pic:nvPicPr>
                  <pic:blipFill>
                    <a:blip r:embed="rId13"/>
                    <a:stretch>
                      <a:fillRect/>
                    </a:stretch>
                  </pic:blipFill>
                  <pic:spPr>
                    <a:xfrm>
                      <a:off x="0" y="0"/>
                      <a:ext cx="6132195" cy="1188085"/>
                    </a:xfrm>
                    <a:prstGeom prst="rect">
                      <a:avLst/>
                    </a:prstGeom>
                  </pic:spPr>
                </pic:pic>
              </a:graphicData>
            </a:graphic>
          </wp:inline>
        </w:drawing>
      </w:r>
    </w:p>
    <w:p w14:paraId="0BCDBD43">
      <w:pPr>
        <w:shd w:val="clear"/>
        <w:autoSpaceDE w:val="0"/>
        <w:autoSpaceDN w:val="0"/>
        <w:adjustRightInd w:val="0"/>
        <w:spacing w:line="360" w:lineRule="auto"/>
        <w:jc w:val="center"/>
        <w:rPr>
          <w:rFonts w:hint="eastAsia" w:ascii="宋体" w:hAnsi="宋体" w:eastAsia="宋体" w:cs="宋体"/>
          <w:color w:val="auto"/>
          <w:kern w:val="0"/>
          <w:sz w:val="56"/>
          <w:szCs w:val="24"/>
          <w:highlight w:val="none"/>
        </w:rPr>
      </w:pPr>
    </w:p>
    <w:p w14:paraId="6F21685A">
      <w:pPr>
        <w:pStyle w:val="30"/>
        <w:shd w:val="clear"/>
        <w:rPr>
          <w:rFonts w:hint="eastAsia" w:ascii="宋体" w:hAnsi="宋体" w:eastAsia="宋体" w:cs="宋体"/>
          <w:color w:val="auto"/>
          <w:kern w:val="0"/>
          <w:sz w:val="56"/>
          <w:szCs w:val="24"/>
          <w:highlight w:val="none"/>
        </w:rPr>
      </w:pPr>
    </w:p>
    <w:p w14:paraId="3440C553">
      <w:pPr>
        <w:pStyle w:val="30"/>
        <w:shd w:val="clear"/>
        <w:rPr>
          <w:rFonts w:hint="eastAsia" w:ascii="宋体" w:hAnsi="宋体" w:eastAsia="宋体" w:cs="宋体"/>
          <w:color w:val="auto"/>
          <w:kern w:val="0"/>
          <w:sz w:val="56"/>
          <w:szCs w:val="24"/>
          <w:highlight w:val="none"/>
        </w:rPr>
      </w:pPr>
    </w:p>
    <w:p w14:paraId="05C90A5A">
      <w:pPr>
        <w:pStyle w:val="30"/>
        <w:shd w:val="clear"/>
        <w:rPr>
          <w:rFonts w:hint="eastAsia" w:ascii="宋体" w:hAnsi="宋体" w:eastAsia="宋体" w:cs="宋体"/>
          <w:color w:val="auto"/>
          <w:kern w:val="0"/>
          <w:sz w:val="56"/>
          <w:szCs w:val="24"/>
          <w:highlight w:val="none"/>
        </w:rPr>
      </w:pPr>
    </w:p>
    <w:p w14:paraId="7E7F8AA8">
      <w:pPr>
        <w:pStyle w:val="30"/>
        <w:shd w:val="clear"/>
        <w:rPr>
          <w:rFonts w:hint="eastAsia" w:ascii="宋体" w:hAnsi="宋体" w:eastAsia="宋体" w:cs="宋体"/>
          <w:color w:val="auto"/>
          <w:kern w:val="0"/>
          <w:sz w:val="56"/>
          <w:szCs w:val="24"/>
          <w:highlight w:val="none"/>
        </w:rPr>
      </w:pPr>
    </w:p>
    <w:p w14:paraId="5EAE805E">
      <w:pPr>
        <w:pStyle w:val="30"/>
        <w:shd w:val="clear"/>
        <w:rPr>
          <w:rFonts w:hint="eastAsia" w:ascii="宋体" w:hAnsi="宋体" w:eastAsia="宋体" w:cs="宋体"/>
          <w:color w:val="auto"/>
          <w:kern w:val="0"/>
          <w:sz w:val="56"/>
          <w:szCs w:val="24"/>
          <w:highlight w:val="none"/>
        </w:rPr>
      </w:pPr>
    </w:p>
    <w:p w14:paraId="2F21963D">
      <w:pPr>
        <w:pStyle w:val="30"/>
        <w:shd w:val="clear"/>
        <w:rPr>
          <w:rFonts w:hint="eastAsia" w:ascii="宋体" w:hAnsi="宋体" w:eastAsia="宋体" w:cs="宋体"/>
          <w:color w:val="auto"/>
          <w:kern w:val="0"/>
          <w:sz w:val="56"/>
          <w:szCs w:val="24"/>
          <w:highlight w:val="none"/>
        </w:rPr>
      </w:pPr>
    </w:p>
    <w:p w14:paraId="7F9578FF">
      <w:pPr>
        <w:pStyle w:val="30"/>
        <w:shd w:val="clear"/>
        <w:rPr>
          <w:rFonts w:hint="eastAsia" w:ascii="宋体" w:hAnsi="宋体" w:eastAsia="宋体" w:cs="宋体"/>
          <w:color w:val="auto"/>
          <w:kern w:val="0"/>
          <w:sz w:val="56"/>
          <w:szCs w:val="24"/>
          <w:highlight w:val="none"/>
        </w:rPr>
      </w:pPr>
    </w:p>
    <w:p w14:paraId="39D05799">
      <w:pPr>
        <w:pStyle w:val="30"/>
        <w:shd w:val="clear"/>
        <w:rPr>
          <w:rFonts w:hint="eastAsia" w:ascii="宋体" w:hAnsi="宋体" w:eastAsia="宋体" w:cs="宋体"/>
          <w:color w:val="auto"/>
          <w:kern w:val="0"/>
          <w:sz w:val="56"/>
          <w:szCs w:val="24"/>
          <w:highlight w:val="none"/>
        </w:rPr>
      </w:pPr>
    </w:p>
    <w:p w14:paraId="63840A21">
      <w:pPr>
        <w:pStyle w:val="30"/>
        <w:shd w:val="clear"/>
        <w:rPr>
          <w:rFonts w:hint="eastAsia" w:ascii="宋体" w:hAnsi="宋体" w:eastAsia="宋体" w:cs="宋体"/>
          <w:color w:val="auto"/>
          <w:kern w:val="0"/>
          <w:sz w:val="56"/>
          <w:szCs w:val="24"/>
          <w:highlight w:val="none"/>
        </w:rPr>
      </w:pPr>
    </w:p>
    <w:p w14:paraId="20072E5F">
      <w:pPr>
        <w:pStyle w:val="30"/>
        <w:shd w:val="clear"/>
        <w:rPr>
          <w:rFonts w:hint="eastAsia" w:ascii="宋体" w:hAnsi="宋体" w:eastAsia="宋体" w:cs="宋体"/>
          <w:color w:val="auto"/>
          <w:kern w:val="0"/>
          <w:sz w:val="56"/>
          <w:szCs w:val="24"/>
          <w:highlight w:val="none"/>
        </w:rPr>
      </w:pPr>
    </w:p>
    <w:p w14:paraId="155D42FF">
      <w:pPr>
        <w:pStyle w:val="30"/>
        <w:shd w:val="clear"/>
        <w:rPr>
          <w:rFonts w:hint="eastAsia" w:ascii="宋体" w:hAnsi="宋体" w:eastAsia="宋体" w:cs="宋体"/>
          <w:color w:val="auto"/>
          <w:kern w:val="0"/>
          <w:sz w:val="56"/>
          <w:szCs w:val="24"/>
          <w:highlight w:val="none"/>
        </w:rPr>
      </w:pPr>
    </w:p>
    <w:p w14:paraId="11D93A2F">
      <w:pPr>
        <w:pStyle w:val="30"/>
        <w:shd w:val="clear"/>
        <w:rPr>
          <w:rFonts w:hint="eastAsia" w:ascii="宋体" w:hAnsi="宋体" w:eastAsia="宋体" w:cs="宋体"/>
          <w:color w:val="auto"/>
          <w:kern w:val="0"/>
          <w:sz w:val="56"/>
          <w:szCs w:val="24"/>
          <w:highlight w:val="none"/>
        </w:rPr>
      </w:pPr>
    </w:p>
    <w:p w14:paraId="4EF85A2D">
      <w:pPr>
        <w:shd w:val="clear"/>
        <w:autoSpaceDE w:val="0"/>
        <w:autoSpaceDN w:val="0"/>
        <w:spacing w:line="312"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竞争性磋商采购文件</w:t>
      </w:r>
    </w:p>
    <w:p w14:paraId="36251958">
      <w:pPr>
        <w:pStyle w:val="30"/>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b w:val="0"/>
          <w:bCs w:val="0"/>
          <w:color w:val="auto"/>
          <w:kern w:val="0"/>
          <w:sz w:val="28"/>
          <w:szCs w:val="21"/>
          <w:highlight w:val="none"/>
        </w:rPr>
      </w:pPr>
    </w:p>
    <w:p w14:paraId="4B13222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b w:val="0"/>
          <w:bCs w:val="0"/>
          <w:color w:val="auto"/>
          <w:kern w:val="0"/>
          <w:sz w:val="28"/>
          <w:szCs w:val="21"/>
          <w:highlight w:val="none"/>
          <w:lang w:eastAsia="zh-CN"/>
        </w:rPr>
      </w:pPr>
      <w:r>
        <w:rPr>
          <w:rFonts w:hint="eastAsia" w:ascii="宋体" w:hAnsi="宋体" w:cs="宋体"/>
          <w:b w:val="0"/>
          <w:bCs w:val="0"/>
          <w:color w:val="auto"/>
          <w:kern w:val="0"/>
          <w:sz w:val="28"/>
          <w:szCs w:val="21"/>
          <w:highlight w:val="none"/>
          <w:lang w:val="en-US" w:eastAsia="zh-CN"/>
        </w:rPr>
        <w:t xml:space="preserve">            </w:t>
      </w:r>
      <w:r>
        <w:rPr>
          <w:rFonts w:hint="eastAsia" w:ascii="宋体" w:hAnsi="宋体" w:eastAsia="宋体" w:cs="宋体"/>
          <w:b w:val="0"/>
          <w:bCs w:val="0"/>
          <w:color w:val="auto"/>
          <w:kern w:val="0"/>
          <w:sz w:val="28"/>
          <w:szCs w:val="21"/>
          <w:highlight w:val="none"/>
        </w:rPr>
        <w:t>项目名称：</w:t>
      </w:r>
      <w:r>
        <w:rPr>
          <w:rFonts w:hint="eastAsia" w:ascii="宋体" w:hAnsi="宋体" w:cs="宋体"/>
          <w:b w:val="0"/>
          <w:bCs w:val="0"/>
          <w:color w:val="auto"/>
          <w:kern w:val="0"/>
          <w:sz w:val="28"/>
          <w:szCs w:val="21"/>
          <w:highlight w:val="none"/>
          <w:lang w:eastAsia="zh-CN"/>
        </w:rPr>
        <w:t>广西民族师范学院附属中学学生宿舍修缮项目</w:t>
      </w:r>
    </w:p>
    <w:p w14:paraId="50C5012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b w:val="0"/>
          <w:bCs w:val="0"/>
          <w:color w:val="auto"/>
          <w:kern w:val="0"/>
          <w:sz w:val="28"/>
          <w:szCs w:val="21"/>
          <w:highlight w:val="none"/>
          <w:lang w:eastAsia="zh-CN"/>
        </w:rPr>
      </w:pPr>
      <w:r>
        <w:rPr>
          <w:rFonts w:hint="eastAsia" w:ascii="宋体" w:hAnsi="宋体" w:cs="宋体"/>
          <w:b w:val="0"/>
          <w:bCs w:val="0"/>
          <w:color w:val="auto"/>
          <w:kern w:val="0"/>
          <w:sz w:val="28"/>
          <w:szCs w:val="21"/>
          <w:highlight w:val="none"/>
          <w:lang w:eastAsia="zh-CN"/>
        </w:rPr>
        <w:t>(2号、3号、5号、6号楼)</w:t>
      </w:r>
    </w:p>
    <w:p w14:paraId="0F02F191">
      <w:pPr>
        <w:keepNext w:val="0"/>
        <w:keepLines w:val="0"/>
        <w:pageBreakBefore w:val="0"/>
        <w:widowControl w:val="0"/>
        <w:kinsoku/>
        <w:wordWrap/>
        <w:overflowPunct/>
        <w:topLinePunct w:val="0"/>
        <w:autoSpaceDE w:val="0"/>
        <w:autoSpaceDN w:val="0"/>
        <w:bidi w:val="0"/>
        <w:adjustRightInd w:val="0"/>
        <w:snapToGrid/>
        <w:spacing w:line="360" w:lineRule="auto"/>
        <w:ind w:firstLine="2240" w:firstLineChars="800"/>
        <w:jc w:val="both"/>
        <w:textAlignment w:val="auto"/>
        <w:rPr>
          <w:rFonts w:hint="eastAsia" w:ascii="宋体" w:hAnsi="宋体" w:eastAsia="宋体" w:cs="宋体"/>
          <w:b w:val="0"/>
          <w:bCs w:val="0"/>
          <w:color w:val="auto"/>
          <w:sz w:val="18"/>
          <w:szCs w:val="20"/>
          <w:highlight w:val="none"/>
          <w:lang w:eastAsia="zh-CN"/>
        </w:rPr>
      </w:pPr>
      <w:r>
        <w:rPr>
          <w:rFonts w:hint="eastAsia" w:ascii="宋体" w:hAnsi="宋体" w:eastAsia="宋体" w:cs="宋体"/>
          <w:b w:val="0"/>
          <w:bCs w:val="0"/>
          <w:color w:val="auto"/>
          <w:kern w:val="0"/>
          <w:sz w:val="28"/>
          <w:szCs w:val="21"/>
          <w:highlight w:val="none"/>
        </w:rPr>
        <w:t>项目编号：</w:t>
      </w:r>
      <w:r>
        <w:rPr>
          <w:rFonts w:hint="eastAsia" w:ascii="宋体" w:hAnsi="宋体" w:cs="宋体"/>
          <w:b w:val="0"/>
          <w:bCs w:val="0"/>
          <w:color w:val="auto"/>
          <w:kern w:val="0"/>
          <w:sz w:val="28"/>
          <w:szCs w:val="21"/>
          <w:highlight w:val="none"/>
          <w:lang w:eastAsia="zh-CN"/>
        </w:rPr>
        <w:t>CZZC2026-C2-990086-JWJS</w:t>
      </w:r>
    </w:p>
    <w:p w14:paraId="735DFE83">
      <w:pPr>
        <w:pStyle w:val="30"/>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val="0"/>
          <w:bCs w:val="0"/>
          <w:color w:val="auto"/>
          <w:sz w:val="18"/>
          <w:szCs w:val="20"/>
          <w:highlight w:val="none"/>
        </w:rPr>
      </w:pPr>
    </w:p>
    <w:p w14:paraId="119B09E0">
      <w:pPr>
        <w:pStyle w:val="30"/>
        <w:rPr>
          <w:rFonts w:hint="eastAsia" w:ascii="宋体" w:hAnsi="宋体" w:eastAsia="宋体" w:cs="宋体"/>
          <w:color w:val="auto"/>
          <w:highlight w:val="none"/>
        </w:rPr>
      </w:pPr>
    </w:p>
    <w:p w14:paraId="3479165A">
      <w:pPr>
        <w:pStyle w:val="30"/>
        <w:rPr>
          <w:rFonts w:hint="eastAsia" w:ascii="宋体" w:hAnsi="宋体" w:eastAsia="宋体" w:cs="宋体"/>
          <w:color w:val="auto"/>
          <w:highlight w:val="none"/>
        </w:rPr>
      </w:pPr>
    </w:p>
    <w:p w14:paraId="32863924">
      <w:pPr>
        <w:pStyle w:val="30"/>
        <w:rPr>
          <w:rFonts w:hint="eastAsia" w:ascii="宋体" w:hAnsi="宋体" w:eastAsia="宋体" w:cs="宋体"/>
          <w:color w:val="auto"/>
          <w:highlight w:val="none"/>
        </w:rPr>
      </w:pPr>
    </w:p>
    <w:p w14:paraId="37CA46F2">
      <w:pPr>
        <w:pStyle w:val="30"/>
        <w:rPr>
          <w:rFonts w:hint="eastAsia" w:ascii="宋体" w:hAnsi="宋体" w:eastAsia="宋体" w:cs="宋体"/>
          <w:color w:val="auto"/>
          <w:highlight w:val="none"/>
        </w:rPr>
      </w:pPr>
    </w:p>
    <w:p w14:paraId="4E2EFCC0">
      <w:pPr>
        <w:pStyle w:val="30"/>
        <w:rPr>
          <w:rFonts w:hint="eastAsia" w:ascii="宋体" w:hAnsi="宋体" w:eastAsia="宋体" w:cs="宋体"/>
          <w:color w:val="auto"/>
          <w:highlight w:val="none"/>
        </w:rPr>
      </w:pPr>
    </w:p>
    <w:p w14:paraId="670BE3F2">
      <w:pPr>
        <w:pStyle w:val="30"/>
        <w:rPr>
          <w:rFonts w:hint="eastAsia" w:ascii="宋体" w:hAnsi="宋体" w:eastAsia="宋体" w:cs="宋体"/>
          <w:color w:val="auto"/>
          <w:highlight w:val="none"/>
        </w:rPr>
      </w:pPr>
    </w:p>
    <w:p w14:paraId="35EC7341">
      <w:pPr>
        <w:pStyle w:val="30"/>
        <w:rPr>
          <w:rFonts w:hint="eastAsia" w:ascii="宋体" w:hAnsi="宋体" w:eastAsia="宋体" w:cs="宋体"/>
          <w:color w:val="auto"/>
          <w:highlight w:val="none"/>
        </w:rPr>
      </w:pPr>
    </w:p>
    <w:p w14:paraId="5A499B13">
      <w:pPr>
        <w:pStyle w:val="30"/>
        <w:rPr>
          <w:rFonts w:hint="eastAsia" w:ascii="宋体" w:hAnsi="宋体" w:eastAsia="宋体" w:cs="宋体"/>
          <w:color w:val="auto"/>
          <w:highlight w:val="none"/>
        </w:rPr>
      </w:pPr>
    </w:p>
    <w:p w14:paraId="633191E1">
      <w:pPr>
        <w:pStyle w:val="30"/>
        <w:rPr>
          <w:rFonts w:hint="eastAsia" w:ascii="宋体" w:hAnsi="宋体" w:eastAsia="宋体" w:cs="宋体"/>
          <w:color w:val="auto"/>
          <w:highlight w:val="none"/>
        </w:rPr>
      </w:pPr>
    </w:p>
    <w:p w14:paraId="3176581F">
      <w:pPr>
        <w:pStyle w:val="30"/>
        <w:rPr>
          <w:rFonts w:hint="eastAsia" w:ascii="宋体" w:hAnsi="宋体" w:eastAsia="宋体" w:cs="宋体"/>
          <w:color w:val="auto"/>
          <w:highlight w:val="none"/>
        </w:rPr>
      </w:pPr>
    </w:p>
    <w:p w14:paraId="15F442D4">
      <w:pPr>
        <w:pStyle w:val="30"/>
        <w:rPr>
          <w:rFonts w:hint="eastAsia" w:ascii="宋体" w:hAnsi="宋体" w:eastAsia="宋体" w:cs="宋体"/>
          <w:color w:val="auto"/>
          <w:highlight w:val="none"/>
        </w:rPr>
      </w:pPr>
    </w:p>
    <w:p w14:paraId="627C9AD8">
      <w:pPr>
        <w:pStyle w:val="30"/>
        <w:rPr>
          <w:rFonts w:hint="eastAsia" w:ascii="宋体" w:hAnsi="宋体" w:eastAsia="宋体" w:cs="宋体"/>
          <w:color w:val="auto"/>
          <w:highlight w:val="none"/>
        </w:rPr>
      </w:pPr>
    </w:p>
    <w:p w14:paraId="5E02BF32">
      <w:pPr>
        <w:pStyle w:val="30"/>
        <w:rPr>
          <w:rFonts w:hint="eastAsia" w:ascii="宋体" w:hAnsi="宋体" w:eastAsia="宋体" w:cs="宋体"/>
          <w:color w:val="auto"/>
          <w:kern w:val="0"/>
          <w:sz w:val="36"/>
          <w:szCs w:val="24"/>
          <w:highlight w:val="none"/>
        </w:rPr>
      </w:pPr>
    </w:p>
    <w:p w14:paraId="5E9C4098">
      <w:pPr>
        <w:pStyle w:val="30"/>
        <w:rPr>
          <w:rFonts w:hint="eastAsia" w:ascii="宋体" w:hAnsi="宋体" w:eastAsia="宋体" w:cs="宋体"/>
          <w:color w:val="auto"/>
          <w:kern w:val="0"/>
          <w:sz w:val="36"/>
          <w:szCs w:val="24"/>
          <w:highlight w:val="none"/>
        </w:rPr>
      </w:pPr>
    </w:p>
    <w:p w14:paraId="5D45343E">
      <w:pPr>
        <w:spacing w:line="600" w:lineRule="auto"/>
        <w:ind w:firstLine="1446" w:firstLineChars="500"/>
        <w:jc w:val="left"/>
        <w:rPr>
          <w:rFonts w:hint="eastAsia" w:ascii="宋体" w:hAnsi="宋体" w:eastAsia="宋体" w:cs="宋体"/>
          <w:b/>
          <w:color w:val="auto"/>
          <w:spacing w:val="-6"/>
          <w:kern w:val="0"/>
          <w:sz w:val="30"/>
          <w:szCs w:val="30"/>
          <w:highlight w:val="none"/>
          <w:lang w:val="en-US" w:eastAsia="zh-CN"/>
        </w:rPr>
      </w:pPr>
      <w:r>
        <w:rPr>
          <w:rFonts w:hint="eastAsia" w:ascii="宋体" w:hAnsi="宋体" w:eastAsia="宋体" w:cs="宋体"/>
          <w:b/>
          <w:color w:val="auto"/>
          <w:spacing w:val="-6"/>
          <w:kern w:val="0"/>
          <w:sz w:val="30"/>
          <w:szCs w:val="30"/>
          <w:highlight w:val="none"/>
          <w:lang w:eastAsia="zh-CN"/>
        </w:rPr>
        <w:t>采购</w:t>
      </w:r>
      <w:r>
        <w:rPr>
          <w:rFonts w:hint="eastAsia" w:ascii="宋体" w:hAnsi="宋体" w:eastAsia="宋体" w:cs="宋体"/>
          <w:b/>
          <w:color w:val="auto"/>
          <w:spacing w:val="-6"/>
          <w:kern w:val="0"/>
          <w:sz w:val="30"/>
          <w:szCs w:val="30"/>
          <w:highlight w:val="none"/>
        </w:rPr>
        <w:t>单</w:t>
      </w:r>
      <w:r>
        <w:rPr>
          <w:rFonts w:hint="eastAsia" w:ascii="宋体" w:hAnsi="宋体" w:eastAsia="宋体" w:cs="宋体"/>
          <w:b/>
          <w:color w:val="auto"/>
          <w:spacing w:val="-6"/>
          <w:kern w:val="0"/>
          <w:sz w:val="30"/>
          <w:szCs w:val="30"/>
          <w:highlight w:val="none"/>
          <w:u w:val="none"/>
        </w:rPr>
        <w:t>位</w:t>
      </w:r>
      <w:r>
        <w:rPr>
          <w:rFonts w:hint="eastAsia" w:ascii="宋体" w:hAnsi="宋体" w:eastAsia="宋体" w:cs="宋体"/>
          <w:b/>
          <w:bCs/>
          <w:color w:val="auto"/>
          <w:sz w:val="30"/>
          <w:szCs w:val="30"/>
          <w:highlight w:val="none"/>
          <w:u w:val="none"/>
        </w:rPr>
        <w:t>：</w:t>
      </w:r>
      <w:r>
        <w:rPr>
          <w:rFonts w:hint="eastAsia" w:ascii="宋体" w:hAnsi="宋体" w:cs="宋体"/>
          <w:b/>
          <w:color w:val="auto"/>
          <w:spacing w:val="-6"/>
          <w:kern w:val="0"/>
          <w:sz w:val="30"/>
          <w:szCs w:val="30"/>
          <w:highlight w:val="none"/>
          <w:lang w:eastAsia="zh-CN"/>
        </w:rPr>
        <w:t xml:space="preserve"> 广西民族师范学院附属中学 </w:t>
      </w:r>
      <w:r>
        <w:rPr>
          <w:rFonts w:hint="eastAsia" w:ascii="宋体" w:hAnsi="宋体" w:eastAsia="宋体" w:cs="宋体"/>
          <w:b/>
          <w:color w:val="auto"/>
          <w:spacing w:val="-6"/>
          <w:kern w:val="0"/>
          <w:sz w:val="30"/>
          <w:szCs w:val="30"/>
          <w:highlight w:val="none"/>
          <w:lang w:val="en-US" w:eastAsia="zh-CN"/>
        </w:rPr>
        <w:t xml:space="preserve">  </w:t>
      </w:r>
    </w:p>
    <w:p w14:paraId="6C27D9C0">
      <w:pPr>
        <w:autoSpaceDE w:val="0"/>
        <w:autoSpaceDN w:val="0"/>
        <w:adjustRightInd w:val="0"/>
        <w:spacing w:line="600" w:lineRule="auto"/>
        <w:ind w:firstLine="1506" w:firstLineChars="500"/>
        <w:jc w:val="both"/>
        <w:outlineLvl w:val="0"/>
        <w:rPr>
          <w:rFonts w:hint="eastAsia" w:ascii="宋体" w:hAnsi="宋体" w:eastAsia="宋体" w:cs="宋体"/>
          <w:b/>
          <w:color w:val="auto"/>
          <w:kern w:val="0"/>
          <w:sz w:val="30"/>
          <w:szCs w:val="30"/>
          <w:highlight w:val="none"/>
          <w:u w:val="none"/>
          <w:lang w:eastAsia="zh-CN"/>
        </w:rPr>
      </w:pPr>
      <w:bookmarkStart w:id="0" w:name="_Toc243584221"/>
      <w:r>
        <w:rPr>
          <w:rFonts w:hint="eastAsia" w:ascii="宋体" w:hAnsi="宋体" w:eastAsia="宋体" w:cs="宋体"/>
          <w:b/>
          <w:color w:val="auto"/>
          <w:kern w:val="0"/>
          <w:sz w:val="30"/>
          <w:szCs w:val="30"/>
          <w:highlight w:val="none"/>
          <w:u w:val="none"/>
        </w:rPr>
        <w:t>采购代理机构：</w:t>
      </w:r>
      <w:bookmarkEnd w:id="0"/>
      <w:r>
        <w:rPr>
          <w:rFonts w:hint="eastAsia" w:ascii="宋体" w:hAnsi="宋体" w:cs="宋体"/>
          <w:b/>
          <w:color w:val="auto"/>
          <w:kern w:val="0"/>
          <w:sz w:val="30"/>
          <w:szCs w:val="30"/>
          <w:highlight w:val="none"/>
          <w:u w:val="none"/>
          <w:lang w:eastAsia="zh-CN"/>
        </w:rPr>
        <w:t>广西金旺技术管理有限公司</w:t>
      </w:r>
      <w:r>
        <w:rPr>
          <w:rFonts w:hint="eastAsia" w:ascii="宋体" w:hAnsi="宋体" w:eastAsia="宋体" w:cs="宋体"/>
          <w:b/>
          <w:color w:val="auto"/>
          <w:kern w:val="0"/>
          <w:sz w:val="30"/>
          <w:szCs w:val="30"/>
          <w:highlight w:val="none"/>
          <w:u w:val="none"/>
          <w:lang w:val="en-US" w:eastAsia="zh-CN"/>
        </w:rPr>
        <w:t xml:space="preserve"> </w:t>
      </w:r>
    </w:p>
    <w:p w14:paraId="0FEEC2E1">
      <w:pPr>
        <w:autoSpaceDE w:val="0"/>
        <w:autoSpaceDN w:val="0"/>
        <w:adjustRightInd w:val="0"/>
        <w:spacing w:line="600" w:lineRule="auto"/>
        <w:jc w:val="center"/>
        <w:outlineLvl w:val="0"/>
        <w:rPr>
          <w:rFonts w:hint="eastAsia" w:ascii="宋体" w:hAnsi="宋体" w:eastAsia="宋体" w:cs="宋体"/>
          <w:b/>
          <w:color w:val="auto"/>
          <w:kern w:val="0"/>
          <w:sz w:val="30"/>
          <w:szCs w:val="30"/>
          <w:highlight w:val="none"/>
        </w:rPr>
        <w:sectPr>
          <w:headerReference r:id="rId4" w:type="first"/>
          <w:headerReference r:id="rId3" w:type="default"/>
          <w:footerReference r:id="rId5" w:type="default"/>
          <w:footerReference r:id="rId6" w:type="even"/>
          <w:endnotePr>
            <w:numFmt w:val="decimal"/>
          </w:endnotePr>
          <w:pgSz w:w="11906" w:h="16838"/>
          <w:pgMar w:top="1134" w:right="1028" w:bottom="1134" w:left="998" w:header="397" w:footer="680" w:gutter="0"/>
          <w:paperSrc w:first="7" w:other="7"/>
          <w:pgNumType w:fmt="chineseCounting" w:start="0"/>
          <w:cols w:space="720" w:num="1"/>
          <w:formProt w:val="1"/>
          <w:titlePg/>
          <w:docGrid w:type="lines" w:linePitch="312" w:charSpace="0"/>
        </w:sectPr>
      </w:pPr>
      <w:r>
        <w:rPr>
          <w:rFonts w:hint="eastAsia" w:ascii="宋体" w:hAnsi="宋体" w:cs="宋体"/>
          <w:b/>
          <w:color w:val="auto"/>
          <w:kern w:val="0"/>
          <w:sz w:val="30"/>
          <w:szCs w:val="30"/>
          <w:highlight w:val="none"/>
          <w:lang w:eastAsia="zh-CN"/>
        </w:rPr>
        <w:t>202</w:t>
      </w:r>
      <w:r>
        <w:rPr>
          <w:rFonts w:hint="eastAsia" w:ascii="宋体" w:hAnsi="宋体" w:cs="宋体"/>
          <w:b/>
          <w:color w:val="auto"/>
          <w:kern w:val="0"/>
          <w:sz w:val="30"/>
          <w:szCs w:val="30"/>
          <w:highlight w:val="none"/>
          <w:lang w:val="en-US" w:eastAsia="zh-CN"/>
        </w:rPr>
        <w:t>6</w:t>
      </w:r>
      <w:r>
        <w:rPr>
          <w:rFonts w:hint="eastAsia" w:ascii="宋体" w:hAnsi="宋体" w:cs="宋体"/>
          <w:b/>
          <w:color w:val="auto"/>
          <w:kern w:val="0"/>
          <w:sz w:val="30"/>
          <w:szCs w:val="30"/>
          <w:highlight w:val="none"/>
          <w:lang w:eastAsia="zh-CN"/>
        </w:rPr>
        <w:t>年</w:t>
      </w:r>
      <w:r>
        <w:rPr>
          <w:rFonts w:hint="eastAsia" w:ascii="宋体" w:hAnsi="宋体" w:cs="宋体"/>
          <w:b/>
          <w:color w:val="auto"/>
          <w:kern w:val="0"/>
          <w:sz w:val="30"/>
          <w:szCs w:val="30"/>
          <w:highlight w:val="none"/>
          <w:lang w:val="en-US" w:eastAsia="zh-CN"/>
        </w:rPr>
        <w:t>5</w:t>
      </w:r>
      <w:r>
        <w:rPr>
          <w:rFonts w:hint="eastAsia" w:ascii="宋体" w:hAnsi="宋体" w:cs="宋体"/>
          <w:b/>
          <w:color w:val="auto"/>
          <w:kern w:val="0"/>
          <w:sz w:val="30"/>
          <w:szCs w:val="30"/>
          <w:highlight w:val="none"/>
          <w:lang w:eastAsia="zh-CN"/>
        </w:rPr>
        <w:t>月</w:t>
      </w:r>
    </w:p>
    <w:p w14:paraId="028943C9">
      <w:pPr>
        <w:pStyle w:val="33"/>
        <w:shd w:val="clear"/>
        <w:spacing w:line="360" w:lineRule="auto"/>
        <w:jc w:val="center"/>
        <w:rPr>
          <w:rFonts w:ascii="宋体" w:hAnsi="宋体"/>
          <w:color w:val="auto"/>
          <w:highlight w:val="none"/>
        </w:rPr>
      </w:pPr>
    </w:p>
    <w:p w14:paraId="5524FDDE">
      <w:pPr>
        <w:pStyle w:val="33"/>
        <w:shd w:val="clear"/>
        <w:spacing w:line="360" w:lineRule="auto"/>
        <w:jc w:val="center"/>
        <w:rPr>
          <w:rFonts w:ascii="宋体" w:hAnsi="宋体"/>
          <w:b/>
          <w:color w:val="auto"/>
          <w:sz w:val="48"/>
          <w:szCs w:val="48"/>
          <w:highlight w:val="none"/>
        </w:rPr>
      </w:pPr>
    </w:p>
    <w:p w14:paraId="13CF973F">
      <w:pPr>
        <w:pStyle w:val="33"/>
        <w:shd w:val="clear"/>
        <w:spacing w:line="360" w:lineRule="auto"/>
        <w:jc w:val="center"/>
        <w:rPr>
          <w:rFonts w:ascii="宋体" w:hAnsi="宋体"/>
          <w:b/>
          <w:color w:val="auto"/>
          <w:sz w:val="48"/>
          <w:szCs w:val="48"/>
          <w:highlight w:val="none"/>
        </w:rPr>
      </w:pPr>
      <w:r>
        <w:rPr>
          <w:rFonts w:ascii="宋体" w:hAnsi="宋体"/>
          <w:b/>
          <w:color w:val="auto"/>
          <w:sz w:val="48"/>
          <w:szCs w:val="48"/>
          <w:highlight w:val="none"/>
        </w:rPr>
        <w:t>目录</w:t>
      </w:r>
    </w:p>
    <w:p w14:paraId="39282E0A">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\z \o "1-3" \u \h</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_Toc12455 </w:instrText>
      </w:r>
      <w:r>
        <w:rPr>
          <w:color w:val="auto"/>
          <w:sz w:val="28"/>
          <w:szCs w:val="28"/>
          <w:highlight w:val="none"/>
        </w:rPr>
        <w:fldChar w:fldCharType="separate"/>
      </w:r>
      <w:r>
        <w:rPr>
          <w:rFonts w:ascii="宋体" w:hAnsi="宋体"/>
          <w:color w:val="auto"/>
          <w:sz w:val="28"/>
          <w:szCs w:val="28"/>
          <w:highlight w:val="none"/>
        </w:rPr>
        <w:t>第一章竞争性磋商公告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_Toc12455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79592C17">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_Toc7350 </w:instrText>
      </w:r>
      <w:r>
        <w:rPr>
          <w:color w:val="auto"/>
          <w:sz w:val="28"/>
          <w:szCs w:val="28"/>
          <w:highlight w:val="none"/>
        </w:rPr>
        <w:fldChar w:fldCharType="separate"/>
      </w:r>
      <w:r>
        <w:rPr>
          <w:rFonts w:ascii="宋体" w:hAnsi="宋体"/>
          <w:color w:val="auto"/>
          <w:sz w:val="28"/>
          <w:szCs w:val="28"/>
          <w:highlight w:val="none"/>
        </w:rPr>
        <w:t>第二章供应商须知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_Toc7350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14:paraId="795F62D0">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_Toc17060 </w:instrText>
      </w:r>
      <w:r>
        <w:rPr>
          <w:color w:val="auto"/>
          <w:sz w:val="28"/>
          <w:szCs w:val="28"/>
          <w:highlight w:val="none"/>
        </w:rPr>
        <w:fldChar w:fldCharType="separate"/>
      </w:r>
      <w:r>
        <w:rPr>
          <w:rFonts w:ascii="宋体" w:hAnsi="宋体"/>
          <w:color w:val="auto"/>
          <w:sz w:val="28"/>
          <w:szCs w:val="28"/>
          <w:highlight w:val="none"/>
        </w:rPr>
        <w:t>第三章技术规范</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_Toc17060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color w:val="auto"/>
          <w:sz w:val="28"/>
          <w:szCs w:val="28"/>
          <w:highlight w:val="none"/>
        </w:rPr>
        <w:fldChar w:fldCharType="end"/>
      </w:r>
    </w:p>
    <w:p w14:paraId="73DFEEEC">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_Toc26040 </w:instrText>
      </w:r>
      <w:r>
        <w:rPr>
          <w:color w:val="auto"/>
          <w:sz w:val="28"/>
          <w:szCs w:val="28"/>
          <w:highlight w:val="none"/>
        </w:rPr>
        <w:fldChar w:fldCharType="separate"/>
      </w:r>
      <w:r>
        <w:rPr>
          <w:color w:val="auto"/>
          <w:sz w:val="28"/>
          <w:szCs w:val="28"/>
          <w:highlight w:val="none"/>
        </w:rPr>
        <w:t>第四章响应文件格式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_Toc26040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color w:val="auto"/>
          <w:sz w:val="28"/>
          <w:szCs w:val="28"/>
          <w:highlight w:val="none"/>
        </w:rPr>
        <w:fldChar w:fldCharType="end"/>
      </w:r>
    </w:p>
    <w:p w14:paraId="11A8D669">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_Toc26801 </w:instrText>
      </w:r>
      <w:r>
        <w:rPr>
          <w:color w:val="auto"/>
          <w:sz w:val="28"/>
          <w:szCs w:val="28"/>
          <w:highlight w:val="none"/>
        </w:rPr>
        <w:fldChar w:fldCharType="separate"/>
      </w:r>
      <w:r>
        <w:rPr>
          <w:rFonts w:ascii="宋体" w:hAnsi="宋体"/>
          <w:color w:val="auto"/>
          <w:sz w:val="28"/>
          <w:szCs w:val="28"/>
          <w:highlight w:val="none"/>
        </w:rPr>
        <w:t>第五章</w:t>
      </w:r>
      <w:r>
        <w:rPr>
          <w:rFonts w:hint="eastAsia" w:ascii="宋体" w:hAnsi="宋体"/>
          <w:color w:val="auto"/>
          <w:sz w:val="28"/>
          <w:szCs w:val="28"/>
          <w:highlight w:val="none"/>
        </w:rPr>
        <w:t>合同格式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_Toc26801 \h </w:instrText>
      </w:r>
      <w:r>
        <w:rPr>
          <w:color w:val="auto"/>
          <w:sz w:val="28"/>
          <w:szCs w:val="28"/>
          <w:highlight w:val="none"/>
        </w:rPr>
        <w:fldChar w:fldCharType="separate"/>
      </w:r>
      <w:r>
        <w:rPr>
          <w:color w:val="auto"/>
          <w:sz w:val="28"/>
          <w:szCs w:val="28"/>
          <w:highlight w:val="none"/>
        </w:rPr>
        <w:t>55</w:t>
      </w:r>
      <w:r>
        <w:rPr>
          <w:color w:val="auto"/>
          <w:sz w:val="28"/>
          <w:szCs w:val="28"/>
          <w:highlight w:val="none"/>
        </w:rPr>
        <w:fldChar w:fldCharType="end"/>
      </w:r>
      <w:r>
        <w:rPr>
          <w:color w:val="auto"/>
          <w:sz w:val="28"/>
          <w:szCs w:val="28"/>
          <w:highlight w:val="none"/>
        </w:rPr>
        <w:fldChar w:fldCharType="end"/>
      </w:r>
    </w:p>
    <w:p w14:paraId="6E5B8626">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_Toc14935 </w:instrText>
      </w:r>
      <w:r>
        <w:rPr>
          <w:color w:val="auto"/>
          <w:sz w:val="28"/>
          <w:szCs w:val="28"/>
          <w:highlight w:val="none"/>
        </w:rPr>
        <w:fldChar w:fldCharType="separate"/>
      </w:r>
      <w:r>
        <w:rPr>
          <w:rFonts w:ascii="宋体" w:hAnsi="宋体"/>
          <w:color w:val="auto"/>
          <w:sz w:val="28"/>
          <w:szCs w:val="28"/>
          <w:highlight w:val="none"/>
        </w:rPr>
        <w:t>第六章</w:t>
      </w:r>
      <w:r>
        <w:rPr>
          <w:rFonts w:hint="eastAsia" w:ascii="宋体" w:hAnsi="宋体"/>
          <w:color w:val="auto"/>
          <w:sz w:val="28"/>
          <w:szCs w:val="28"/>
          <w:highlight w:val="none"/>
          <w:lang w:eastAsia="zh-CN"/>
        </w:rPr>
        <w:t>评分办法和标准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_Toc14935 \h </w:instrText>
      </w:r>
      <w:r>
        <w:rPr>
          <w:color w:val="auto"/>
          <w:sz w:val="28"/>
          <w:szCs w:val="28"/>
          <w:highlight w:val="none"/>
        </w:rPr>
        <w:fldChar w:fldCharType="separate"/>
      </w:r>
      <w:r>
        <w:rPr>
          <w:color w:val="auto"/>
          <w:sz w:val="28"/>
          <w:szCs w:val="28"/>
          <w:highlight w:val="none"/>
        </w:rPr>
        <w:t>110</w:t>
      </w:r>
      <w:r>
        <w:rPr>
          <w:color w:val="auto"/>
          <w:sz w:val="28"/>
          <w:szCs w:val="28"/>
          <w:highlight w:val="none"/>
        </w:rPr>
        <w:fldChar w:fldCharType="end"/>
      </w:r>
      <w:r>
        <w:rPr>
          <w:color w:val="auto"/>
          <w:sz w:val="28"/>
          <w:szCs w:val="28"/>
          <w:highlight w:val="none"/>
        </w:rPr>
        <w:fldChar w:fldCharType="end"/>
      </w:r>
    </w:p>
    <w:p w14:paraId="00DCB2A2">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_Toc5706 </w:instrText>
      </w:r>
      <w:r>
        <w:rPr>
          <w:color w:val="auto"/>
          <w:sz w:val="28"/>
          <w:szCs w:val="28"/>
          <w:highlight w:val="none"/>
        </w:rPr>
        <w:fldChar w:fldCharType="separate"/>
      </w:r>
      <w:r>
        <w:rPr>
          <w:rFonts w:hint="eastAsia" w:ascii="宋体" w:hAnsi="宋体"/>
          <w:color w:val="auto"/>
          <w:sz w:val="28"/>
          <w:szCs w:val="28"/>
          <w:highlight w:val="none"/>
        </w:rPr>
        <w:t>第七章施工图纸及工程量清单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_Toc5706 \h </w:instrText>
      </w:r>
      <w:r>
        <w:rPr>
          <w:color w:val="auto"/>
          <w:sz w:val="28"/>
          <w:szCs w:val="28"/>
          <w:highlight w:val="none"/>
        </w:rPr>
        <w:fldChar w:fldCharType="separate"/>
      </w:r>
      <w:r>
        <w:rPr>
          <w:color w:val="auto"/>
          <w:sz w:val="28"/>
          <w:szCs w:val="28"/>
          <w:highlight w:val="none"/>
        </w:rPr>
        <w:t>118</w:t>
      </w:r>
      <w:r>
        <w:rPr>
          <w:color w:val="auto"/>
          <w:sz w:val="28"/>
          <w:szCs w:val="28"/>
          <w:highlight w:val="none"/>
        </w:rPr>
        <w:fldChar w:fldCharType="end"/>
      </w:r>
      <w:r>
        <w:rPr>
          <w:color w:val="auto"/>
          <w:sz w:val="28"/>
          <w:szCs w:val="28"/>
          <w:highlight w:val="none"/>
        </w:rPr>
        <w:fldChar w:fldCharType="end"/>
      </w:r>
    </w:p>
    <w:p w14:paraId="7BF06B5C">
      <w:pPr>
        <w:pStyle w:val="35"/>
        <w:shd w:val="clear"/>
        <w:spacing w:line="360" w:lineRule="auto"/>
        <w:rPr>
          <w:color w:val="auto"/>
          <w:highlight w:val="none"/>
        </w:rPr>
      </w:pPr>
      <w:r>
        <w:rPr>
          <w:color w:val="auto"/>
          <w:sz w:val="28"/>
          <w:szCs w:val="28"/>
          <w:highlight w:val="none"/>
        </w:rPr>
        <w:fldChar w:fldCharType="end"/>
      </w:r>
    </w:p>
    <w:p w14:paraId="138A3A96">
      <w:pPr>
        <w:pStyle w:val="33"/>
        <w:shd w:val="clear"/>
        <w:spacing w:line="360" w:lineRule="auto"/>
        <w:jc w:val="center"/>
        <w:outlineLvl w:val="0"/>
        <w:rPr>
          <w:rFonts w:ascii="宋体" w:hAnsi="宋体"/>
          <w:color w:val="auto"/>
          <w:sz w:val="36"/>
          <w:highlight w:val="none"/>
        </w:rPr>
        <w:sectPr>
          <w:headerReference r:id="rId7" w:type="default"/>
          <w:footerReference r:id="rId8" w:type="default"/>
          <w:pgSz w:w="11906" w:h="16838"/>
          <w:pgMar w:top="1134" w:right="1134" w:bottom="1134" w:left="1417" w:header="851" w:footer="851" w:gutter="0"/>
          <w:cols w:space="720" w:num="1"/>
          <w:formProt w:val="1"/>
          <w:docGrid w:linePitch="312" w:charSpace="43007"/>
        </w:sectPr>
      </w:pPr>
    </w:p>
    <w:p w14:paraId="45D0A3CE">
      <w:pPr>
        <w:pStyle w:val="34"/>
        <w:shd w:val="clear"/>
        <w:rPr>
          <w:color w:val="auto"/>
          <w:highlight w:val="none"/>
        </w:rPr>
      </w:pPr>
    </w:p>
    <w:p w14:paraId="631ABBF9">
      <w:pPr>
        <w:pStyle w:val="33"/>
        <w:numPr>
          <w:ilvl w:val="0"/>
          <w:numId w:val="1"/>
        </w:numPr>
        <w:shd w:val="clear"/>
        <w:spacing w:line="360" w:lineRule="auto"/>
        <w:jc w:val="center"/>
        <w:outlineLvl w:val="0"/>
        <w:rPr>
          <w:rFonts w:ascii="宋体" w:hAnsi="宋体"/>
          <w:b/>
          <w:color w:val="auto"/>
          <w:sz w:val="32"/>
          <w:szCs w:val="32"/>
          <w:highlight w:val="none"/>
        </w:rPr>
      </w:pPr>
      <w:bookmarkStart w:id="1" w:name="_Toc12455"/>
      <w:r>
        <w:rPr>
          <w:rFonts w:ascii="宋体" w:hAnsi="宋体"/>
          <w:b/>
          <w:color w:val="auto"/>
          <w:sz w:val="32"/>
          <w:szCs w:val="32"/>
          <w:highlight w:val="none"/>
        </w:rPr>
        <w:t>竞争性磋商公告</w:t>
      </w:r>
      <w:bookmarkEnd w:id="1"/>
    </w:p>
    <w:p w14:paraId="663EF416">
      <w:pPr>
        <w:pStyle w:val="2"/>
        <w:shd w:val="clear"/>
        <w:spacing w:line="360" w:lineRule="auto"/>
        <w:jc w:val="center"/>
        <w:rPr>
          <w:rFonts w:hint="eastAsia" w:ascii="宋体" w:hAnsi="宋体" w:cs="宋体"/>
          <w:color w:val="auto"/>
          <w:sz w:val="28"/>
          <w:szCs w:val="20"/>
          <w:highlight w:val="none"/>
          <w:lang w:eastAsia="zh-CN"/>
        </w:rPr>
      </w:pPr>
      <w:r>
        <w:rPr>
          <w:rFonts w:hint="eastAsia" w:ascii="宋体" w:hAnsi="宋体" w:cs="宋体"/>
          <w:color w:val="auto"/>
          <w:sz w:val="28"/>
          <w:szCs w:val="20"/>
          <w:highlight w:val="none"/>
          <w:lang w:eastAsia="zh-CN"/>
        </w:rPr>
        <w:t>广西金旺技术管理有限公司</w:t>
      </w:r>
    </w:p>
    <w:p w14:paraId="730426C6">
      <w:pPr>
        <w:pStyle w:val="2"/>
        <w:shd w:val="clear"/>
        <w:spacing w:line="360" w:lineRule="auto"/>
        <w:jc w:val="center"/>
        <w:rPr>
          <w:rFonts w:hint="eastAsia" w:ascii="宋体" w:hAnsi="宋体" w:cs="宋体"/>
          <w:color w:val="auto"/>
          <w:sz w:val="28"/>
          <w:szCs w:val="20"/>
          <w:highlight w:val="none"/>
        </w:rPr>
      </w:pPr>
      <w:r>
        <w:rPr>
          <w:rFonts w:hint="eastAsia" w:ascii="宋体" w:hAnsi="宋体" w:cs="宋体"/>
          <w:color w:val="auto"/>
          <w:sz w:val="28"/>
          <w:szCs w:val="20"/>
          <w:highlight w:val="none"/>
          <w:lang w:eastAsia="zh-CN"/>
        </w:rPr>
        <w:t>关于</w:t>
      </w:r>
      <w:bookmarkStart w:id="2" w:name="_Toc24127"/>
      <w:r>
        <w:rPr>
          <w:rFonts w:hint="eastAsia" w:ascii="宋体" w:hAnsi="宋体" w:cs="宋体"/>
          <w:color w:val="auto"/>
          <w:sz w:val="28"/>
          <w:szCs w:val="20"/>
          <w:highlight w:val="none"/>
          <w:lang w:eastAsia="zh-CN"/>
        </w:rPr>
        <w:t>广西民族师范学院附属中学学生宿舍修缮项目(2号、3号、5号、6号楼)（项目编</w:t>
      </w:r>
      <w:r>
        <w:rPr>
          <w:rFonts w:hint="eastAsia" w:ascii="宋体" w:hAnsi="宋体" w:eastAsia="宋体" w:cs="宋体"/>
          <w:color w:val="auto"/>
          <w:sz w:val="28"/>
          <w:szCs w:val="20"/>
          <w:highlight w:val="none"/>
          <w:lang w:eastAsia="zh-CN"/>
        </w:rPr>
        <w:t>号：</w:t>
      </w:r>
      <w:r>
        <w:rPr>
          <w:rFonts w:hint="eastAsia" w:ascii="宋体" w:hAnsi="宋体" w:cs="宋体"/>
          <w:color w:val="auto"/>
          <w:sz w:val="28"/>
          <w:szCs w:val="20"/>
          <w:highlight w:val="none"/>
          <w:lang w:eastAsia="zh-CN"/>
        </w:rPr>
        <w:t>CZZC2026-C2-990086-JWJS）</w:t>
      </w:r>
      <w:bookmarkStart w:id="3" w:name="_Toc22582_WPSOffice_Level1"/>
      <w:r>
        <w:rPr>
          <w:rFonts w:hint="eastAsia" w:ascii="宋体" w:hAnsi="宋体" w:cs="宋体"/>
          <w:color w:val="auto"/>
          <w:sz w:val="28"/>
          <w:szCs w:val="20"/>
          <w:highlight w:val="none"/>
          <w:lang w:eastAsia="zh-CN"/>
        </w:rPr>
        <w:t>竞争性磋商公告</w:t>
      </w:r>
      <w:bookmarkEnd w:id="2"/>
      <w:bookmarkEnd w:id="3"/>
    </w:p>
    <w:p w14:paraId="0ADA9844">
      <w:pPr>
        <w:pBdr>
          <w:top w:val="single" w:color="auto" w:sz="4" w:space="1"/>
          <w:left w:val="single" w:color="auto" w:sz="4" w:space="4"/>
          <w:bottom w:val="single" w:color="auto" w:sz="4" w:space="1"/>
          <w:right w:val="single" w:color="auto" w:sz="4" w:space="4"/>
        </w:pBd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项目概况：</w:t>
      </w:r>
    </w:p>
    <w:p w14:paraId="6388FC89">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lang w:eastAsia="zh-CN"/>
        </w:rPr>
        <w:t>广西民族师范学院附属中学学生宿舍修缮项目(2号、3号、5号、6号楼)</w:t>
      </w:r>
      <w:r>
        <w:rPr>
          <w:rFonts w:hint="eastAsia" w:ascii="宋体" w:hAnsi="宋体" w:cs="宋体"/>
          <w:color w:val="auto"/>
          <w:sz w:val="21"/>
          <w:szCs w:val="21"/>
          <w:highlight w:val="none"/>
        </w:rPr>
        <w:t>的潜在供应商应</w:t>
      </w:r>
      <w:r>
        <w:rPr>
          <w:rFonts w:hint="eastAsia" w:eastAsia="宋体"/>
          <w:color w:val="auto"/>
          <w:sz w:val="21"/>
          <w:szCs w:val="21"/>
          <w:highlight w:val="none"/>
          <w:lang w:val="en-US" w:eastAsia="zh-CN"/>
        </w:rPr>
        <w:t>登录</w:t>
      </w:r>
      <w:r>
        <w:rPr>
          <w:rFonts w:hint="eastAsia"/>
          <w:color w:val="auto"/>
          <w:sz w:val="21"/>
          <w:szCs w:val="21"/>
          <w:highlight w:val="none"/>
          <w:u w:val="single"/>
          <w:lang w:val="en-US" w:eastAsia="zh-CN"/>
        </w:rPr>
        <w:t>广西政府采购云平台</w:t>
      </w:r>
      <w:r>
        <w:rPr>
          <w:rFonts w:hint="eastAsia" w:ascii="宋体" w:hAnsi="宋体" w:cs="宋体"/>
          <w:color w:val="auto"/>
          <w:sz w:val="21"/>
          <w:szCs w:val="21"/>
          <w:highlight w:val="none"/>
        </w:rPr>
        <w:t>获取采购文件，并于</w:t>
      </w:r>
      <w:r>
        <w:rPr>
          <w:rFonts w:hint="eastAsia" w:ascii="宋体" w:hAnsi="宋体" w:cs="宋体"/>
          <w:color w:val="auto"/>
          <w:sz w:val="21"/>
          <w:szCs w:val="21"/>
          <w:highlight w:val="none"/>
          <w:lang w:val="en-US" w:eastAsia="zh-CN"/>
        </w:rPr>
        <w:t>2026年6月11日9时00分（</w:t>
      </w:r>
      <w:r>
        <w:rPr>
          <w:rFonts w:hint="eastAsia" w:ascii="宋体" w:hAnsi="宋体" w:cs="宋体"/>
          <w:bCs/>
          <w:color w:val="auto"/>
          <w:sz w:val="21"/>
          <w:szCs w:val="21"/>
          <w:highlight w:val="none"/>
        </w:rPr>
        <w:t>北京时间）前</w:t>
      </w:r>
      <w:r>
        <w:rPr>
          <w:rFonts w:hint="eastAsia" w:ascii="宋体" w:hAnsi="宋体" w:cs="宋体"/>
          <w:bCs/>
          <w:color w:val="auto"/>
          <w:sz w:val="21"/>
          <w:szCs w:val="21"/>
          <w:highlight w:val="none"/>
          <w:lang w:eastAsia="zh-CN"/>
        </w:rPr>
        <w:t>上传（提交）</w:t>
      </w:r>
      <w:r>
        <w:rPr>
          <w:rFonts w:hint="eastAsia" w:ascii="宋体" w:hAnsi="宋体" w:cs="宋体"/>
          <w:bCs/>
          <w:color w:val="auto"/>
          <w:sz w:val="21"/>
          <w:szCs w:val="21"/>
          <w:highlight w:val="none"/>
        </w:rPr>
        <w:t>响应文件</w:t>
      </w:r>
      <w:r>
        <w:rPr>
          <w:rFonts w:hint="eastAsia" w:ascii="宋体" w:hAnsi="宋体" w:cs="宋体"/>
          <w:color w:val="auto"/>
          <w:sz w:val="21"/>
          <w:szCs w:val="21"/>
          <w:highlight w:val="none"/>
        </w:rPr>
        <w:t>。</w:t>
      </w:r>
    </w:p>
    <w:p w14:paraId="618BF893">
      <w:pPr>
        <w:shd w:val="clear"/>
        <w:spacing w:line="360" w:lineRule="auto"/>
        <w:rPr>
          <w:b/>
          <w:bCs/>
          <w:color w:val="auto"/>
          <w:sz w:val="21"/>
          <w:szCs w:val="21"/>
          <w:highlight w:val="none"/>
        </w:rPr>
      </w:pPr>
      <w:bookmarkStart w:id="4" w:name="_Toc35393798"/>
      <w:bookmarkStart w:id="5" w:name="_Toc28359012"/>
      <w:bookmarkStart w:id="6" w:name="_Toc28359089"/>
      <w:bookmarkStart w:id="7" w:name="_Toc35393629"/>
      <w:r>
        <w:rPr>
          <w:rFonts w:hint="eastAsia" w:ascii="宋体" w:hAnsi="宋体" w:cs="宋体"/>
          <w:b/>
          <w:bCs/>
          <w:color w:val="auto"/>
          <w:sz w:val="21"/>
          <w:szCs w:val="21"/>
          <w:highlight w:val="none"/>
        </w:rPr>
        <w:t>一</w:t>
      </w:r>
      <w:r>
        <w:rPr>
          <w:rFonts w:hint="eastAsia"/>
          <w:b/>
          <w:bCs/>
          <w:color w:val="auto"/>
          <w:sz w:val="21"/>
          <w:szCs w:val="21"/>
          <w:highlight w:val="none"/>
        </w:rPr>
        <w:t>、项目基本情况</w:t>
      </w:r>
      <w:bookmarkEnd w:id="4"/>
      <w:bookmarkEnd w:id="5"/>
      <w:bookmarkEnd w:id="6"/>
      <w:bookmarkEnd w:id="7"/>
      <w:r>
        <w:rPr>
          <w:rFonts w:hint="eastAsia"/>
          <w:b/>
          <w:bCs/>
          <w:color w:val="auto"/>
          <w:sz w:val="21"/>
          <w:szCs w:val="21"/>
          <w:highlight w:val="none"/>
        </w:rPr>
        <w:t>：</w:t>
      </w:r>
    </w:p>
    <w:p w14:paraId="09547DBC">
      <w:pPr>
        <w:shd w:val="clear"/>
        <w:spacing w:line="360" w:lineRule="auto"/>
        <w:ind w:firstLine="420" w:firstLineChars="200"/>
        <w:rPr>
          <w:rFonts w:hint="eastAsia" w:eastAsia="宋体"/>
          <w:color w:val="auto"/>
          <w:sz w:val="21"/>
          <w:szCs w:val="21"/>
          <w:highlight w:val="none"/>
          <w:lang w:eastAsia="zh-CN"/>
        </w:rPr>
      </w:pPr>
      <w:r>
        <w:rPr>
          <w:rFonts w:hint="eastAsia"/>
          <w:color w:val="auto"/>
          <w:sz w:val="21"/>
          <w:szCs w:val="21"/>
          <w:highlight w:val="none"/>
        </w:rPr>
        <w:t>1.项目编号：</w:t>
      </w:r>
      <w:r>
        <w:rPr>
          <w:rFonts w:hint="eastAsia"/>
          <w:color w:val="auto"/>
          <w:sz w:val="21"/>
          <w:szCs w:val="21"/>
          <w:highlight w:val="none"/>
          <w:lang w:eastAsia="zh-CN"/>
        </w:rPr>
        <w:t>CZZC2026-C2-990086-JWJS</w:t>
      </w:r>
    </w:p>
    <w:p w14:paraId="374FE797">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2.项目名称：</w:t>
      </w:r>
      <w:r>
        <w:rPr>
          <w:rFonts w:hint="eastAsia"/>
          <w:color w:val="auto"/>
          <w:sz w:val="21"/>
          <w:szCs w:val="21"/>
          <w:highlight w:val="none"/>
          <w:lang w:eastAsia="zh-CN"/>
        </w:rPr>
        <w:t>广西民族师范学院附属中学学生宿舍修缮项目(2号、3号、5号、6号楼)</w:t>
      </w:r>
      <w:r>
        <w:rPr>
          <w:rFonts w:hint="eastAsia"/>
          <w:color w:val="auto"/>
          <w:sz w:val="21"/>
          <w:szCs w:val="21"/>
          <w:highlight w:val="none"/>
        </w:rPr>
        <w:t>。</w:t>
      </w:r>
    </w:p>
    <w:p w14:paraId="7AE47DD9">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3.采购方式：竞争性磋商。</w:t>
      </w:r>
    </w:p>
    <w:p w14:paraId="1F057AA9">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bCs w:val="0"/>
          <w:color w:val="auto"/>
          <w:spacing w:val="0"/>
          <w:sz w:val="21"/>
          <w:szCs w:val="21"/>
          <w:highlight w:val="none"/>
          <w:lang w:val="en-US" w:eastAsia="zh-CN" w:bidi="hi-IN"/>
        </w:rPr>
      </w:pPr>
      <w:r>
        <w:rPr>
          <w:rFonts w:hint="eastAsia" w:ascii="Times New Roman" w:hAnsi="Times New Roman" w:eastAsia="宋体" w:cs="Times New Roman"/>
          <w:bCs w:val="0"/>
          <w:color w:val="auto"/>
          <w:spacing w:val="0"/>
          <w:sz w:val="21"/>
          <w:szCs w:val="21"/>
          <w:highlight w:val="none"/>
          <w:lang w:val="en-US" w:eastAsia="zh-CN" w:bidi="hi-IN"/>
        </w:rPr>
        <w:t>4.采购预算金额：人民币</w:t>
      </w:r>
      <w:r>
        <w:rPr>
          <w:rFonts w:hint="eastAsia"/>
          <w:color w:val="auto"/>
          <w:sz w:val="21"/>
          <w:szCs w:val="21"/>
          <w:highlight w:val="none"/>
          <w:lang w:eastAsia="zh-CN"/>
        </w:rPr>
        <w:t>叁佰陆拾叁万捌仟贰佰伍拾肆元零壹分（¥</w:t>
      </w:r>
      <w:r>
        <w:rPr>
          <w:rFonts w:hint="eastAsia"/>
          <w:color w:val="auto"/>
          <w:sz w:val="21"/>
          <w:szCs w:val="21"/>
          <w:highlight w:val="none"/>
          <w:lang w:val="en-US" w:eastAsia="zh-CN"/>
        </w:rPr>
        <w:t>3638254.01</w:t>
      </w:r>
      <w:r>
        <w:rPr>
          <w:rFonts w:hint="eastAsia"/>
          <w:color w:val="auto"/>
          <w:sz w:val="21"/>
          <w:szCs w:val="21"/>
          <w:highlight w:val="none"/>
          <w:lang w:eastAsia="zh-CN"/>
        </w:rPr>
        <w:t>）</w:t>
      </w:r>
      <w:r>
        <w:rPr>
          <w:rFonts w:hint="eastAsia" w:ascii="Times New Roman" w:hAnsi="Times New Roman" w:eastAsia="宋体" w:cs="Times New Roman"/>
          <w:bCs w:val="0"/>
          <w:color w:val="auto"/>
          <w:spacing w:val="0"/>
          <w:sz w:val="21"/>
          <w:szCs w:val="21"/>
          <w:highlight w:val="none"/>
          <w:lang w:val="en-US" w:eastAsia="zh-CN" w:bidi="hi-IN"/>
        </w:rPr>
        <w:t>。</w:t>
      </w:r>
    </w:p>
    <w:p w14:paraId="69B2D7D1">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cs="Times New Roman"/>
          <w:bCs w:val="0"/>
          <w:color w:val="auto"/>
          <w:spacing w:val="0"/>
          <w:sz w:val="21"/>
          <w:szCs w:val="21"/>
          <w:highlight w:val="none"/>
          <w:lang w:val="en-US" w:eastAsia="zh-CN" w:bidi="hi-IN"/>
        </w:rPr>
      </w:pPr>
      <w:r>
        <w:rPr>
          <w:rFonts w:hint="eastAsia" w:cs="Times New Roman"/>
          <w:bCs w:val="0"/>
          <w:color w:val="auto"/>
          <w:spacing w:val="0"/>
          <w:sz w:val="21"/>
          <w:szCs w:val="21"/>
          <w:highlight w:val="none"/>
          <w:lang w:val="en-US" w:eastAsia="zh-CN" w:bidi="hi-IN"/>
        </w:rPr>
        <w:t>5.</w:t>
      </w:r>
      <w:r>
        <w:rPr>
          <w:rFonts w:hint="eastAsia" w:ascii="Times New Roman" w:hAnsi="Times New Roman" w:eastAsia="宋体" w:cs="Times New Roman"/>
          <w:bCs w:val="0"/>
          <w:color w:val="auto"/>
          <w:spacing w:val="0"/>
          <w:sz w:val="21"/>
          <w:szCs w:val="21"/>
          <w:highlight w:val="none"/>
          <w:lang w:val="en-US" w:eastAsia="zh-CN" w:bidi="hi-IN"/>
        </w:rPr>
        <w:t>最高限价：人民币</w:t>
      </w:r>
      <w:r>
        <w:rPr>
          <w:rFonts w:hint="eastAsia"/>
          <w:color w:val="auto"/>
          <w:sz w:val="21"/>
          <w:szCs w:val="21"/>
          <w:highlight w:val="none"/>
          <w:lang w:eastAsia="zh-CN"/>
        </w:rPr>
        <w:t>叁佰陆拾叁万捌仟贰佰伍拾肆元零壹分（¥</w:t>
      </w:r>
      <w:r>
        <w:rPr>
          <w:rFonts w:hint="eastAsia"/>
          <w:color w:val="auto"/>
          <w:sz w:val="21"/>
          <w:szCs w:val="21"/>
          <w:highlight w:val="none"/>
          <w:lang w:val="en-US" w:eastAsia="zh-CN"/>
        </w:rPr>
        <w:t>3638254.01</w:t>
      </w:r>
      <w:r>
        <w:rPr>
          <w:rFonts w:hint="eastAsia"/>
          <w:color w:val="auto"/>
          <w:sz w:val="21"/>
          <w:szCs w:val="21"/>
          <w:highlight w:val="none"/>
          <w:lang w:eastAsia="zh-CN"/>
        </w:rPr>
        <w:t>）</w:t>
      </w:r>
      <w:r>
        <w:rPr>
          <w:rFonts w:hint="eastAsia" w:ascii="Times New Roman" w:hAnsi="Times New Roman" w:cs="Times New Roman"/>
          <w:bCs w:val="0"/>
          <w:color w:val="auto"/>
          <w:spacing w:val="0"/>
          <w:sz w:val="21"/>
          <w:szCs w:val="21"/>
          <w:highlight w:val="none"/>
          <w:lang w:val="en-US" w:eastAsia="zh-CN" w:bidi="hi-IN"/>
        </w:rPr>
        <w:t>。</w:t>
      </w:r>
    </w:p>
    <w:p w14:paraId="73F9B85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lang w:val="en-US" w:eastAsia="zh-CN"/>
        </w:rPr>
      </w:pPr>
      <w:r>
        <w:rPr>
          <w:rFonts w:hint="eastAsia" w:ascii="Times New Roman" w:hAnsi="Times New Roman" w:cs="Times New Roman"/>
          <w:bCs w:val="0"/>
          <w:color w:val="auto"/>
          <w:spacing w:val="0"/>
          <w:sz w:val="21"/>
          <w:szCs w:val="21"/>
          <w:highlight w:val="none"/>
          <w:lang w:val="en-US" w:eastAsia="zh-CN" w:bidi="hi-IN"/>
        </w:rPr>
        <w:t>6.采购需求：</w:t>
      </w:r>
      <w:r>
        <w:rPr>
          <w:rFonts w:hint="eastAsia" w:cs="Times New Roman"/>
          <w:bCs w:val="0"/>
          <w:color w:val="auto"/>
          <w:spacing w:val="0"/>
          <w:sz w:val="21"/>
          <w:szCs w:val="21"/>
          <w:highlight w:val="none"/>
          <w:lang w:val="en-US" w:eastAsia="zh-CN" w:bidi="hi-IN"/>
        </w:rPr>
        <w:t>本项目主要对广西民族师范学院附属中学2号、3号、5号、6号楼共4栋学生宿舍进行室内修缮，包括铲除原有墙面及顶棚旧腻子、拆除瓷砖踢脚线、垃圾外运，新做墙面界面剂处理、局部粘贴300mm×600mm瓷砖、原旧腻子修补找平及墙面刷乳胶漆，并包含材料二次搬运（人工上楼）以及楼地面、门窗、栏杆、高低床、空调、吊扇等成品保护措施，以工程量清单和图纸包含的内容为准。</w:t>
      </w:r>
      <w:r>
        <w:rPr>
          <w:rFonts w:hint="eastAsia" w:ascii="Times New Roman" w:hAnsi="Times New Roman" w:eastAsia="宋体" w:cs="Times New Roman"/>
          <w:bCs w:val="0"/>
          <w:color w:val="auto"/>
          <w:spacing w:val="0"/>
          <w:sz w:val="21"/>
          <w:szCs w:val="21"/>
          <w:highlight w:val="none"/>
          <w:lang w:val="en-US" w:eastAsia="zh-CN" w:bidi="hi-IN"/>
        </w:rPr>
        <w:t xml:space="preserve"> </w:t>
      </w:r>
    </w:p>
    <w:p w14:paraId="016FE5B1">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7.合同履行期限：</w:t>
      </w:r>
      <w:r>
        <w:rPr>
          <w:rFonts w:hint="eastAsia"/>
          <w:color w:val="auto"/>
          <w:sz w:val="21"/>
          <w:szCs w:val="21"/>
          <w:highlight w:val="none"/>
          <w:lang w:val="en-US" w:eastAsia="zh-CN"/>
        </w:rPr>
        <w:t>60日历天</w:t>
      </w:r>
      <w:r>
        <w:rPr>
          <w:rFonts w:hint="eastAsia"/>
          <w:color w:val="auto"/>
          <w:sz w:val="21"/>
          <w:szCs w:val="21"/>
          <w:highlight w:val="none"/>
        </w:rPr>
        <w:t>。</w:t>
      </w:r>
    </w:p>
    <w:p w14:paraId="60E42E02">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8.本项目不接受联合体。</w:t>
      </w:r>
    </w:p>
    <w:p w14:paraId="442E3E5A">
      <w:pPr>
        <w:shd w:val="clear"/>
        <w:spacing w:line="360" w:lineRule="auto"/>
        <w:rPr>
          <w:b/>
          <w:bCs/>
          <w:color w:val="auto"/>
          <w:sz w:val="21"/>
          <w:szCs w:val="21"/>
          <w:highlight w:val="none"/>
        </w:rPr>
      </w:pPr>
      <w:bookmarkStart w:id="8" w:name="_Toc28359013"/>
      <w:bookmarkStart w:id="9" w:name="_Toc35393799"/>
      <w:bookmarkStart w:id="10" w:name="_Toc28359090"/>
      <w:bookmarkStart w:id="11" w:name="_Toc35393630"/>
      <w:r>
        <w:rPr>
          <w:rFonts w:hint="eastAsia"/>
          <w:b/>
          <w:bCs/>
          <w:color w:val="auto"/>
          <w:sz w:val="21"/>
          <w:szCs w:val="21"/>
          <w:highlight w:val="none"/>
        </w:rPr>
        <w:t>二、申请人的资格要求：</w:t>
      </w:r>
      <w:bookmarkEnd w:id="8"/>
      <w:bookmarkEnd w:id="9"/>
      <w:bookmarkEnd w:id="10"/>
      <w:bookmarkEnd w:id="11"/>
    </w:p>
    <w:p w14:paraId="7BD08570">
      <w:pPr>
        <w:shd w:val="clear"/>
        <w:spacing w:line="360" w:lineRule="auto"/>
        <w:ind w:firstLine="420" w:firstLineChars="200"/>
        <w:rPr>
          <w:rFonts w:hint="eastAsia"/>
          <w:color w:val="auto"/>
          <w:sz w:val="21"/>
          <w:szCs w:val="21"/>
          <w:highlight w:val="none"/>
        </w:rPr>
      </w:pPr>
      <w:bookmarkStart w:id="12" w:name="_Toc28359014"/>
      <w:bookmarkStart w:id="13" w:name="_Toc28359091"/>
      <w:r>
        <w:rPr>
          <w:rFonts w:hint="eastAsia"/>
          <w:color w:val="auto"/>
          <w:sz w:val="21"/>
          <w:szCs w:val="21"/>
          <w:highlight w:val="none"/>
        </w:rPr>
        <w:t>1.满足《中华人民共和国政府采购法》第二十二条规定；</w:t>
      </w:r>
    </w:p>
    <w:p w14:paraId="29FB9F6A">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5A66BC8E">
      <w:pPr>
        <w:keepNext w:val="0"/>
        <w:keepLines w:val="0"/>
        <w:pageBreakBefore w:val="0"/>
        <w:shd w:val="clear"/>
        <w:kinsoku/>
        <w:wordWrap/>
        <w:overflowPunct/>
        <w:topLinePunct w:val="0"/>
        <w:autoSpaceDE/>
        <w:autoSpaceDN/>
        <w:bidi w:val="0"/>
        <w:adjustRightInd/>
        <w:spacing w:line="336"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eastAsia"/>
          <w:color w:val="auto"/>
          <w:sz w:val="21"/>
          <w:szCs w:val="21"/>
          <w:highlight w:val="none"/>
          <w:lang w:val="en-US" w:eastAsia="zh-CN"/>
        </w:rPr>
        <w:t>3</w:t>
      </w:r>
      <w:r>
        <w:rPr>
          <w:rFonts w:hint="eastAsia"/>
          <w:color w:val="auto"/>
          <w:sz w:val="21"/>
          <w:szCs w:val="21"/>
          <w:highlight w:val="none"/>
        </w:rPr>
        <w:t>.</w:t>
      </w:r>
      <w:bookmarkStart w:id="14" w:name="_Toc35393800"/>
      <w:bookmarkStart w:id="15" w:name="_Toc35393631"/>
      <w:r>
        <w:rPr>
          <w:rFonts w:hint="eastAsia"/>
          <w:color w:val="auto"/>
          <w:sz w:val="21"/>
          <w:szCs w:val="21"/>
          <w:highlight w:val="none"/>
        </w:rPr>
        <w:t>本项目的特定资格要求：</w:t>
      </w:r>
      <w:r>
        <w:rPr>
          <w:rFonts w:hint="eastAsia" w:ascii="Times New Roman" w:hAnsi="Times New Roman" w:eastAsia="宋体" w:cs="Times New Roman"/>
          <w:color w:val="auto"/>
          <w:sz w:val="21"/>
          <w:szCs w:val="21"/>
          <w:highlight w:val="none"/>
        </w:rPr>
        <w:t>具备建筑工程施工总承包</w:t>
      </w:r>
      <w:r>
        <w:rPr>
          <w:rFonts w:hint="eastAsia" w:ascii="Times New Roman" w:hAnsi="Times New Roman" w:eastAsia="宋体" w:cs="Times New Roman"/>
          <w:color w:val="auto"/>
          <w:sz w:val="21"/>
          <w:szCs w:val="21"/>
          <w:highlight w:val="none"/>
          <w:lang w:eastAsia="zh-CN"/>
        </w:rPr>
        <w:t>三</w:t>
      </w:r>
      <w:r>
        <w:rPr>
          <w:rFonts w:hint="eastAsia" w:ascii="Times New Roman" w:hAnsi="Times New Roman" w:eastAsia="宋体" w:cs="Times New Roman"/>
          <w:color w:val="auto"/>
          <w:sz w:val="21"/>
          <w:szCs w:val="21"/>
          <w:highlight w:val="none"/>
        </w:rPr>
        <w:t>级及以上资质，并在人员、设备、资金等方面具有相应的施工能力；拟派驻的项目经理须具备建筑工程专业</w:t>
      </w:r>
      <w:r>
        <w:rPr>
          <w:rFonts w:hint="eastAsia" w:ascii="Times New Roman" w:hAnsi="Times New Roman" w:eastAsia="宋体" w:cs="Times New Roman"/>
          <w:color w:val="auto"/>
          <w:sz w:val="21"/>
          <w:szCs w:val="21"/>
          <w:highlight w:val="none"/>
          <w:lang w:eastAsia="zh-CN"/>
        </w:rPr>
        <w:t>二</w:t>
      </w:r>
      <w:r>
        <w:rPr>
          <w:rFonts w:hint="eastAsia" w:ascii="Times New Roman" w:hAnsi="Times New Roman" w:eastAsia="宋体" w:cs="Times New Roman"/>
          <w:color w:val="auto"/>
          <w:sz w:val="21"/>
          <w:szCs w:val="21"/>
          <w:highlight w:val="none"/>
        </w:rPr>
        <w:t>级以上（含</w:t>
      </w:r>
      <w:r>
        <w:rPr>
          <w:rFonts w:hint="eastAsia" w:ascii="Times New Roman" w:hAnsi="Times New Roman" w:eastAsia="宋体" w:cs="Times New Roman"/>
          <w:color w:val="auto"/>
          <w:sz w:val="21"/>
          <w:szCs w:val="21"/>
          <w:highlight w:val="none"/>
          <w:lang w:eastAsia="zh-CN"/>
        </w:rPr>
        <w:t>二</w:t>
      </w:r>
      <w:r>
        <w:rPr>
          <w:rFonts w:hint="eastAsia" w:ascii="Times New Roman" w:hAnsi="Times New Roman" w:eastAsia="宋体" w:cs="Times New Roman"/>
          <w:color w:val="auto"/>
          <w:sz w:val="21"/>
          <w:szCs w:val="21"/>
          <w:highlight w:val="none"/>
        </w:rPr>
        <w:t>级）注册建造师执业资格，具备有效的</w:t>
      </w:r>
      <w:r>
        <w:rPr>
          <w:rFonts w:hint="eastAsia" w:cs="Times New Roman"/>
          <w:color w:val="auto"/>
          <w:sz w:val="21"/>
          <w:szCs w:val="21"/>
          <w:highlight w:val="none"/>
          <w:lang w:eastAsia="zh-CN"/>
        </w:rPr>
        <w:t>安全生产考核合格证书（B 类）</w:t>
      </w:r>
      <w:r>
        <w:rPr>
          <w:rFonts w:hint="eastAsia" w:ascii="Times New Roman" w:hAnsi="Times New Roman" w:eastAsia="宋体" w:cs="Times New Roman"/>
          <w:color w:val="auto"/>
          <w:sz w:val="21"/>
          <w:szCs w:val="21"/>
          <w:highlight w:val="none"/>
        </w:rPr>
        <w:t>，且为本单位在职员工。</w:t>
      </w:r>
    </w:p>
    <w:p w14:paraId="160D07C5">
      <w:pPr>
        <w:shd w:val="clear"/>
        <w:spacing w:line="360" w:lineRule="auto"/>
        <w:rPr>
          <w:b/>
          <w:bCs/>
          <w:color w:val="auto"/>
          <w:sz w:val="21"/>
          <w:szCs w:val="21"/>
          <w:highlight w:val="none"/>
        </w:rPr>
      </w:pPr>
      <w:r>
        <w:rPr>
          <w:rFonts w:hint="eastAsia"/>
          <w:b/>
          <w:bCs/>
          <w:color w:val="auto"/>
          <w:sz w:val="21"/>
          <w:szCs w:val="21"/>
          <w:highlight w:val="none"/>
        </w:rPr>
        <w:t>三、获取采购文件</w:t>
      </w:r>
      <w:bookmarkEnd w:id="12"/>
      <w:bookmarkEnd w:id="13"/>
      <w:bookmarkEnd w:id="14"/>
      <w:bookmarkEnd w:id="15"/>
    </w:p>
    <w:p w14:paraId="0404E438">
      <w:pPr>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1.时间：</w:t>
      </w:r>
      <w:r>
        <w:rPr>
          <w:rFonts w:hint="eastAsia" w:ascii="宋体" w:hAnsi="宋体" w:cs="宋体"/>
          <w:color w:val="auto"/>
          <w:sz w:val="21"/>
          <w:szCs w:val="21"/>
          <w:highlight w:val="none"/>
          <w:lang w:eastAsia="zh-CN"/>
        </w:rPr>
        <w:t>2026年</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29</w:t>
      </w:r>
      <w:r>
        <w:rPr>
          <w:rFonts w:hint="eastAsia" w:ascii="宋体" w:hAnsi="宋体" w:cs="宋体"/>
          <w:color w:val="auto"/>
          <w:sz w:val="21"/>
          <w:szCs w:val="21"/>
          <w:highlight w:val="none"/>
          <w:lang w:eastAsia="zh-CN"/>
        </w:rPr>
        <w:t>日起至2026年</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日。</w:t>
      </w:r>
    </w:p>
    <w:p w14:paraId="25516626">
      <w:pPr>
        <w:pageBreakBefore w:val="0"/>
        <w:widowControl w:val="0"/>
        <w:shd w:val="clear"/>
        <w:kinsoku/>
        <w:wordWrap/>
        <w:overflowPunct/>
        <w:topLinePunct w:val="0"/>
        <w:autoSpaceDE/>
        <w:autoSpaceDN/>
        <w:bidi w:val="0"/>
        <w:snapToGrid/>
        <w:spacing w:line="327"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2.</w:t>
      </w:r>
      <w:r>
        <w:rPr>
          <w:rFonts w:hint="default" w:eastAsia="宋体"/>
          <w:color w:val="auto"/>
          <w:sz w:val="21"/>
          <w:szCs w:val="21"/>
          <w:highlight w:val="none"/>
          <w:lang w:val="en-US" w:eastAsia="zh-CN"/>
        </w:rPr>
        <w:t>地点：</w:t>
      </w:r>
      <w:r>
        <w:rPr>
          <w:rFonts w:hint="eastAsia"/>
          <w:color w:val="auto"/>
          <w:sz w:val="21"/>
          <w:szCs w:val="21"/>
          <w:highlight w:val="none"/>
          <w:lang w:val="en-US" w:eastAsia="zh-CN"/>
        </w:rPr>
        <w:t>广西政府采购云平台线上</w:t>
      </w:r>
      <w:r>
        <w:rPr>
          <w:rFonts w:hint="default" w:eastAsia="宋体"/>
          <w:color w:val="auto"/>
          <w:sz w:val="21"/>
          <w:szCs w:val="21"/>
          <w:highlight w:val="none"/>
          <w:lang w:val="en-US" w:eastAsia="zh-CN"/>
        </w:rPr>
        <w:t>。</w:t>
      </w:r>
    </w:p>
    <w:p w14:paraId="1D1EE749">
      <w:pPr>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lang w:eastAsia="zh-CN"/>
        </w:rPr>
        <w:t>供应商登录广西政府采购云平台</w:t>
      </w:r>
      <w:r>
        <w:rPr>
          <w:rFonts w:hint="eastAsia" w:ascii="宋体" w:hAnsi="宋体" w:cs="宋体"/>
          <w:color w:val="auto"/>
          <w:sz w:val="21"/>
          <w:szCs w:val="21"/>
          <w:highlight w:val="none"/>
          <w:lang w:eastAsia="zh-CN"/>
        </w:rPr>
        <w:t>https: //www.gcy.zfcg.gxzf.gov.cn /</w:t>
      </w:r>
      <w:r>
        <w:rPr>
          <w:rFonts w:hint="eastAsia" w:ascii="宋体" w:hAnsi="宋体" w:eastAsia="宋体" w:cs="宋体"/>
          <w:color w:val="auto"/>
          <w:sz w:val="21"/>
          <w:szCs w:val="21"/>
          <w:highlight w:val="none"/>
          <w:lang w:eastAsia="zh-CN"/>
        </w:rPr>
        <w:t>在线申请获取采购文件（进入“项目采购”应用，在获取采购文件菜单中选择项目，申请获取采购文件），如在操作过程中遇到问题或者需要技术支持，请致电政采云客服热线：95763。</w:t>
      </w:r>
    </w:p>
    <w:p w14:paraId="72FAB09C">
      <w:pPr>
        <w:shd w:val="clear"/>
        <w:spacing w:line="360" w:lineRule="auto"/>
        <w:ind w:firstLine="420" w:firstLineChars="200"/>
        <w:rPr>
          <w:rFonts w:hint="eastAsia" w:ascii="宋体" w:hAnsi="宋体" w:eastAsia="宋体" w:cs="宋体"/>
          <w:color w:val="auto"/>
          <w:sz w:val="21"/>
          <w:szCs w:val="21"/>
          <w:highlight w:val="none"/>
          <w:lang w:eastAsia="zh-CN"/>
        </w:rPr>
      </w:pPr>
    </w:p>
    <w:p w14:paraId="7215054B">
      <w:pPr>
        <w:shd w:val="clear"/>
        <w:spacing w:line="360" w:lineRule="auto"/>
        <w:rPr>
          <w:rFonts w:hint="eastAsia"/>
          <w:b/>
          <w:bCs/>
          <w:color w:val="auto"/>
          <w:sz w:val="21"/>
          <w:szCs w:val="21"/>
          <w:highlight w:val="none"/>
        </w:rPr>
      </w:pPr>
      <w:bookmarkStart w:id="16" w:name="_Toc28359015"/>
      <w:bookmarkStart w:id="17" w:name="_Toc28359092"/>
      <w:bookmarkStart w:id="18" w:name="_Toc35393632"/>
      <w:bookmarkStart w:id="19" w:name="_Toc35393801"/>
      <w:r>
        <w:rPr>
          <w:rFonts w:hint="eastAsia"/>
          <w:b/>
          <w:bCs/>
          <w:color w:val="auto"/>
          <w:sz w:val="21"/>
          <w:szCs w:val="21"/>
          <w:highlight w:val="none"/>
        </w:rPr>
        <w:t>四、响应文件提交</w:t>
      </w:r>
      <w:bookmarkEnd w:id="16"/>
      <w:bookmarkEnd w:id="17"/>
      <w:bookmarkEnd w:id="18"/>
      <w:bookmarkEnd w:id="19"/>
      <w:r>
        <w:rPr>
          <w:rFonts w:hint="eastAsia"/>
          <w:b/>
          <w:bCs/>
          <w:color w:val="auto"/>
          <w:sz w:val="21"/>
          <w:szCs w:val="21"/>
          <w:highlight w:val="none"/>
        </w:rPr>
        <w:t>：</w:t>
      </w:r>
    </w:p>
    <w:p w14:paraId="4B48DA5F">
      <w:pPr>
        <w:shd w:val="clear"/>
        <w:spacing w:line="360" w:lineRule="auto"/>
        <w:rPr>
          <w:rFonts w:hint="eastAsia"/>
          <w:color w:val="auto"/>
          <w:sz w:val="21"/>
          <w:szCs w:val="21"/>
          <w:highlight w:val="none"/>
        </w:rPr>
      </w:pPr>
      <w:r>
        <w:rPr>
          <w:rFonts w:hint="eastAsia"/>
          <w:color w:val="auto"/>
          <w:sz w:val="21"/>
          <w:szCs w:val="21"/>
          <w:highlight w:val="none"/>
        </w:rPr>
        <w:t>截止时间：</w:t>
      </w:r>
      <w:r>
        <w:rPr>
          <w:rFonts w:hint="eastAsia" w:ascii="宋体" w:hAnsi="宋体" w:cs="宋体"/>
          <w:color w:val="auto"/>
          <w:sz w:val="21"/>
          <w:szCs w:val="21"/>
          <w:highlight w:val="none"/>
          <w:lang w:val="en-US" w:eastAsia="zh-CN"/>
        </w:rPr>
        <w:t>2026年6月11日9时00分</w:t>
      </w:r>
      <w:r>
        <w:rPr>
          <w:rFonts w:hint="eastAsia"/>
          <w:color w:val="auto"/>
          <w:sz w:val="21"/>
          <w:szCs w:val="21"/>
          <w:highlight w:val="none"/>
        </w:rPr>
        <w:t>（北京时间）</w:t>
      </w:r>
    </w:p>
    <w:p w14:paraId="2C07D456">
      <w:pPr>
        <w:shd w:val="clear"/>
        <w:spacing w:line="360" w:lineRule="auto"/>
        <w:rPr>
          <w:rFonts w:hint="eastAsia" w:ascii="宋体" w:hAnsi="宋体" w:cs="宋体"/>
          <w:color w:val="auto"/>
          <w:sz w:val="21"/>
          <w:szCs w:val="21"/>
          <w:highlight w:val="none"/>
        </w:rPr>
      </w:pPr>
      <w:r>
        <w:rPr>
          <w:rFonts w:hint="eastAsia"/>
          <w:color w:val="auto"/>
          <w:sz w:val="21"/>
          <w:szCs w:val="21"/>
          <w:highlight w:val="none"/>
          <w:lang w:eastAsia="zh-CN"/>
        </w:rPr>
        <w:t>地址（网址）：通过广西政府采购云平台实行在线投标</w:t>
      </w:r>
      <w:r>
        <w:rPr>
          <w:rFonts w:hint="eastAsia" w:ascii="宋体" w:hAnsi="宋体" w:cs="宋体"/>
          <w:color w:val="auto"/>
          <w:sz w:val="21"/>
          <w:szCs w:val="21"/>
          <w:highlight w:val="none"/>
        </w:rPr>
        <w:t>。</w:t>
      </w:r>
    </w:p>
    <w:p w14:paraId="7F09BFF5">
      <w:pPr>
        <w:numPr>
          <w:ilvl w:val="0"/>
          <w:numId w:val="0"/>
        </w:numPr>
        <w:shd w:val="clear"/>
        <w:spacing w:line="360" w:lineRule="auto"/>
        <w:rPr>
          <w:rFonts w:hint="eastAsia"/>
          <w:color w:val="auto"/>
          <w:sz w:val="21"/>
          <w:szCs w:val="21"/>
          <w:highlight w:val="none"/>
        </w:rPr>
      </w:pPr>
      <w:bookmarkStart w:id="20" w:name="_Toc35393802"/>
      <w:bookmarkStart w:id="21" w:name="_Toc28359093"/>
      <w:bookmarkStart w:id="22" w:name="_Toc28359016"/>
      <w:bookmarkStart w:id="23" w:name="_Toc35393633"/>
      <w:r>
        <w:rPr>
          <w:rFonts w:hint="eastAsia"/>
          <w:b/>
          <w:bCs/>
          <w:color w:val="auto"/>
          <w:sz w:val="21"/>
          <w:szCs w:val="21"/>
          <w:highlight w:val="none"/>
          <w:lang w:eastAsia="zh-CN"/>
        </w:rPr>
        <w:t>五、</w:t>
      </w:r>
      <w:r>
        <w:rPr>
          <w:rFonts w:hint="eastAsia"/>
          <w:b/>
          <w:bCs/>
          <w:color w:val="auto"/>
          <w:sz w:val="21"/>
          <w:szCs w:val="21"/>
          <w:highlight w:val="none"/>
        </w:rPr>
        <w:t>开启</w:t>
      </w:r>
      <w:bookmarkEnd w:id="20"/>
      <w:bookmarkEnd w:id="21"/>
      <w:bookmarkEnd w:id="22"/>
      <w:bookmarkEnd w:id="23"/>
      <w:r>
        <w:rPr>
          <w:rFonts w:hint="eastAsia"/>
          <w:b/>
          <w:bCs/>
          <w:color w:val="auto"/>
          <w:sz w:val="21"/>
          <w:szCs w:val="21"/>
          <w:highlight w:val="none"/>
        </w:rPr>
        <w:t>：</w:t>
      </w:r>
      <w:r>
        <w:rPr>
          <w:rFonts w:hint="eastAsia"/>
          <w:color w:val="auto"/>
          <w:sz w:val="21"/>
          <w:szCs w:val="21"/>
          <w:highlight w:val="none"/>
        </w:rPr>
        <w:t>时间：</w:t>
      </w:r>
      <w:r>
        <w:rPr>
          <w:rFonts w:hint="eastAsia" w:ascii="宋体" w:hAnsi="宋体" w:cs="宋体"/>
          <w:color w:val="auto"/>
          <w:sz w:val="21"/>
          <w:szCs w:val="21"/>
          <w:highlight w:val="none"/>
          <w:lang w:val="en-US" w:eastAsia="zh-CN"/>
        </w:rPr>
        <w:t>2026年6月11日9时00分</w:t>
      </w:r>
      <w:r>
        <w:rPr>
          <w:rFonts w:hint="eastAsia"/>
          <w:color w:val="auto"/>
          <w:sz w:val="21"/>
          <w:szCs w:val="21"/>
          <w:highlight w:val="none"/>
        </w:rPr>
        <w:t>（北京时间）</w:t>
      </w:r>
    </w:p>
    <w:p w14:paraId="38F51E03">
      <w:pPr>
        <w:keepNext w:val="0"/>
        <w:keepLines w:val="0"/>
        <w:pageBreakBefore w:val="0"/>
        <w:numPr>
          <w:ilvl w:val="0"/>
          <w:numId w:val="0"/>
        </w:numPr>
        <w:shd w:val="clear"/>
        <w:kinsoku/>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eastAsia"/>
          <w:color w:val="auto"/>
          <w:sz w:val="21"/>
          <w:szCs w:val="21"/>
          <w:highlight w:val="none"/>
          <w:lang w:eastAsia="zh-CN"/>
        </w:rPr>
        <w:t>地址：</w:t>
      </w:r>
      <w:r>
        <w:rPr>
          <w:rFonts w:hint="eastAsia" w:ascii="Times New Roman" w:hAnsi="Times New Roman" w:eastAsia="宋体" w:cs="Times New Roman"/>
          <w:color w:val="auto"/>
          <w:sz w:val="21"/>
          <w:szCs w:val="21"/>
          <w:highlight w:val="none"/>
        </w:rPr>
        <w:t>本项目采用远程异地评审，主会场在</w:t>
      </w:r>
      <w:r>
        <w:rPr>
          <w:rFonts w:hint="eastAsia" w:ascii="宋体" w:hAnsi="宋体" w:cs="宋体"/>
          <w:color w:val="auto"/>
          <w:sz w:val="21"/>
          <w:szCs w:val="21"/>
          <w:highlight w:val="none"/>
          <w:lang w:eastAsia="zh-CN"/>
        </w:rPr>
        <w:t>广西金旺技术管理有限公司【崇左市友谊大道东源名城D区9栋三单元201号】</w:t>
      </w:r>
      <w:r>
        <w:rPr>
          <w:rFonts w:hint="eastAsia" w:ascii="Times New Roman" w:hAnsi="Times New Roman" w:eastAsia="宋体" w:cs="Times New Roman"/>
          <w:color w:val="auto"/>
          <w:sz w:val="21"/>
          <w:szCs w:val="21"/>
          <w:highlight w:val="none"/>
        </w:rPr>
        <w:t>通过广西政府采购云平台实行在线解密开启，</w:t>
      </w:r>
      <w:r>
        <w:rPr>
          <w:rFonts w:hint="eastAsia" w:cs="Times New Roman"/>
          <w:color w:val="auto"/>
          <w:sz w:val="21"/>
          <w:szCs w:val="21"/>
          <w:highlight w:val="none"/>
          <w:lang w:eastAsia="zh-CN"/>
        </w:rPr>
        <w:t>副会场在百色市右江区新兴路体育广场“恒升酒店”19楼</w:t>
      </w:r>
      <w:r>
        <w:rPr>
          <w:rFonts w:hint="eastAsia" w:ascii="宋体" w:hAnsi="宋体" w:cs="宋体"/>
          <w:color w:val="auto"/>
          <w:sz w:val="21"/>
          <w:szCs w:val="21"/>
          <w:highlight w:val="none"/>
          <w:lang w:eastAsia="zh-CN"/>
        </w:rPr>
        <w:t>。</w:t>
      </w:r>
    </w:p>
    <w:p w14:paraId="7AC640F2">
      <w:pPr>
        <w:shd w:val="clear"/>
        <w:spacing w:line="360" w:lineRule="auto"/>
        <w:rPr>
          <w:color w:val="auto"/>
          <w:sz w:val="21"/>
          <w:szCs w:val="21"/>
          <w:highlight w:val="none"/>
        </w:rPr>
      </w:pPr>
      <w:bookmarkStart w:id="24" w:name="_Toc28359094"/>
      <w:bookmarkStart w:id="25" w:name="_Toc35393803"/>
      <w:bookmarkStart w:id="26" w:name="_Toc28359017"/>
      <w:bookmarkStart w:id="27" w:name="_Toc35393634"/>
      <w:r>
        <w:rPr>
          <w:rFonts w:hint="eastAsia"/>
          <w:b/>
          <w:bCs/>
          <w:color w:val="auto"/>
          <w:sz w:val="21"/>
          <w:szCs w:val="21"/>
          <w:highlight w:val="none"/>
        </w:rPr>
        <w:t>六、公告期限</w:t>
      </w:r>
      <w:bookmarkEnd w:id="24"/>
      <w:bookmarkEnd w:id="25"/>
      <w:bookmarkEnd w:id="26"/>
      <w:bookmarkEnd w:id="27"/>
      <w:r>
        <w:rPr>
          <w:rFonts w:hint="eastAsia"/>
          <w:b/>
          <w:bCs/>
          <w:color w:val="auto"/>
          <w:sz w:val="21"/>
          <w:szCs w:val="21"/>
          <w:highlight w:val="none"/>
        </w:rPr>
        <w:t>：</w:t>
      </w:r>
      <w:r>
        <w:rPr>
          <w:rFonts w:hint="eastAsia"/>
          <w:color w:val="auto"/>
          <w:sz w:val="21"/>
          <w:szCs w:val="21"/>
          <w:highlight w:val="none"/>
        </w:rPr>
        <w:t>自本公告发布之日起</w:t>
      </w:r>
      <w:r>
        <w:rPr>
          <w:rFonts w:hint="eastAsia"/>
          <w:color w:val="auto"/>
          <w:sz w:val="21"/>
          <w:szCs w:val="21"/>
          <w:highlight w:val="none"/>
          <w:lang w:val="en-US" w:eastAsia="zh-CN"/>
        </w:rPr>
        <w:t>5</w:t>
      </w:r>
      <w:r>
        <w:rPr>
          <w:rFonts w:hint="eastAsia"/>
          <w:color w:val="auto"/>
          <w:sz w:val="21"/>
          <w:szCs w:val="21"/>
          <w:highlight w:val="none"/>
        </w:rPr>
        <w:t>个工作日。</w:t>
      </w:r>
    </w:p>
    <w:p w14:paraId="18140CCB">
      <w:pPr>
        <w:shd w:val="clear"/>
        <w:spacing w:line="360" w:lineRule="auto"/>
        <w:rPr>
          <w:rFonts w:hint="eastAsia"/>
          <w:b/>
          <w:bCs/>
          <w:color w:val="auto"/>
          <w:sz w:val="21"/>
          <w:szCs w:val="21"/>
          <w:highlight w:val="none"/>
        </w:rPr>
      </w:pPr>
      <w:bookmarkStart w:id="28" w:name="_Toc35393804"/>
      <w:bookmarkStart w:id="29" w:name="_Toc35393635"/>
      <w:r>
        <w:rPr>
          <w:rFonts w:hint="eastAsia"/>
          <w:b/>
          <w:bCs/>
          <w:color w:val="auto"/>
          <w:sz w:val="21"/>
          <w:szCs w:val="21"/>
          <w:highlight w:val="none"/>
        </w:rPr>
        <w:t>七、其他补充事宜</w:t>
      </w:r>
      <w:bookmarkEnd w:id="28"/>
      <w:bookmarkEnd w:id="29"/>
      <w:r>
        <w:rPr>
          <w:rFonts w:hint="eastAsia"/>
          <w:b/>
          <w:bCs/>
          <w:color w:val="auto"/>
          <w:sz w:val="21"/>
          <w:szCs w:val="21"/>
          <w:highlight w:val="none"/>
        </w:rPr>
        <w:t>：</w:t>
      </w:r>
    </w:p>
    <w:p w14:paraId="36AD261D">
      <w:pPr>
        <w:keepNext w:val="0"/>
        <w:keepLines w:val="0"/>
        <w:pageBreakBefore w:val="0"/>
        <w:shd w:val="clear"/>
        <w:kinsoku/>
        <w:overflowPunct/>
        <w:topLinePunct w:val="0"/>
        <w:autoSpaceDE/>
        <w:autoSpaceDN/>
        <w:bidi w:val="0"/>
        <w:adjustRightInd/>
        <w:spacing w:line="360" w:lineRule="auto"/>
        <w:ind w:firstLine="420" w:firstLineChars="200"/>
        <w:textAlignment w:val="auto"/>
        <w:rPr>
          <w:color w:val="auto"/>
          <w:sz w:val="21"/>
          <w:szCs w:val="21"/>
          <w:highlight w:val="none"/>
        </w:rPr>
      </w:pPr>
      <w:bookmarkStart w:id="30" w:name="_Toc35393805"/>
      <w:bookmarkStart w:id="31" w:name="_Toc35393636"/>
      <w:bookmarkStart w:id="32" w:name="_Toc28359095"/>
      <w:bookmarkStart w:id="33" w:name="_Toc28359018"/>
      <w:r>
        <w:rPr>
          <w:rFonts w:hint="eastAsia"/>
          <w:color w:val="auto"/>
          <w:sz w:val="21"/>
          <w:szCs w:val="21"/>
          <w:highlight w:val="none"/>
          <w:lang w:val="en-US" w:eastAsia="zh-CN"/>
        </w:rPr>
        <w:t>1.</w:t>
      </w:r>
      <w:r>
        <w:rPr>
          <w:rFonts w:hint="eastAsia"/>
          <w:color w:val="auto"/>
          <w:sz w:val="21"/>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7C3AB269">
      <w:pPr>
        <w:keepNext w:val="0"/>
        <w:keepLines w:val="0"/>
        <w:pageBreakBefore w:val="0"/>
        <w:shd w:val="clear"/>
        <w:kinsoku/>
        <w:overflowPunct/>
        <w:topLinePunct w:val="0"/>
        <w:autoSpaceDE/>
        <w:autoSpaceDN/>
        <w:bidi w:val="0"/>
        <w:adjustRightInd/>
        <w:spacing w:line="360" w:lineRule="auto"/>
        <w:ind w:firstLine="420" w:firstLineChars="200"/>
        <w:textAlignment w:val="auto"/>
        <w:rPr>
          <w:color w:val="auto"/>
          <w:sz w:val="21"/>
          <w:szCs w:val="21"/>
          <w:highlight w:val="none"/>
        </w:rPr>
      </w:pPr>
      <w:r>
        <w:rPr>
          <w:rFonts w:hint="eastAsia"/>
          <w:color w:val="auto"/>
          <w:sz w:val="21"/>
          <w:szCs w:val="21"/>
          <w:highlight w:val="none"/>
          <w:lang w:val="en-US" w:eastAsia="zh-CN"/>
        </w:rPr>
        <w:t>2.</w:t>
      </w:r>
      <w:r>
        <w:rPr>
          <w:rFonts w:hint="eastAsia" w:ascii="宋体" w:hAnsi="宋体" w:cs="宋体"/>
          <w:color w:val="auto"/>
          <w:sz w:val="21"/>
          <w:szCs w:val="21"/>
          <w:highlight w:val="none"/>
        </w:rPr>
        <w:t>对在“信用中国”网站</w:t>
      </w:r>
      <w:r>
        <w:rPr>
          <w:rFonts w:ascii="宋体" w:hAnsi="宋体" w:cs="宋体"/>
          <w:color w:val="auto"/>
          <w:sz w:val="21"/>
          <w:szCs w:val="21"/>
          <w:highlight w:val="none"/>
        </w:rPr>
        <w:t>(www.creditchina.gov.cn)</w:t>
      </w:r>
      <w:r>
        <w:rPr>
          <w:rFonts w:hint="eastAsia" w:ascii="宋体" w:hAnsi="宋体" w:cs="宋体"/>
          <w:color w:val="auto"/>
          <w:sz w:val="21"/>
          <w:szCs w:val="21"/>
          <w:highlight w:val="none"/>
        </w:rPr>
        <w:t>、中国政府采购网</w:t>
      </w:r>
      <w:r>
        <w:rPr>
          <w:rFonts w:ascii="宋体" w:hAnsi="宋体" w:cs="宋体"/>
          <w:color w:val="auto"/>
          <w:sz w:val="21"/>
          <w:szCs w:val="21"/>
          <w:highlight w:val="none"/>
        </w:rPr>
        <w:t>(www.ccgp.gov.cn)</w:t>
      </w:r>
      <w:r>
        <w:rPr>
          <w:rFonts w:hint="eastAsia" w:ascii="宋体" w:hAnsi="宋体" w:cs="宋体"/>
          <w:color w:val="auto"/>
          <w:sz w:val="21"/>
          <w:szCs w:val="21"/>
          <w:highlight w:val="none"/>
        </w:rPr>
        <w:t>等渠道列入失信被执行人、重大税收违法案件当事人名单、政府采购严重违法失信行为记录名单及其他不符合《中华人民共和国政府采购法》第二十二条规定条件的供应商，不得参与</w:t>
      </w:r>
      <w:r>
        <w:rPr>
          <w:rFonts w:hint="eastAsia" w:ascii="宋体" w:hAnsi="宋体" w:cs="宋体"/>
          <w:color w:val="auto"/>
          <w:sz w:val="21"/>
          <w:szCs w:val="21"/>
          <w:highlight w:val="none"/>
          <w:lang w:eastAsia="zh-CN"/>
        </w:rPr>
        <w:t>采购活动</w:t>
      </w:r>
      <w:r>
        <w:rPr>
          <w:rFonts w:hint="eastAsia"/>
          <w:color w:val="auto"/>
          <w:sz w:val="21"/>
          <w:szCs w:val="21"/>
          <w:highlight w:val="none"/>
        </w:rPr>
        <w:t>。</w:t>
      </w:r>
    </w:p>
    <w:p w14:paraId="1030FECD">
      <w:pPr>
        <w:keepNext w:val="0"/>
        <w:keepLines w:val="0"/>
        <w:pageBreakBefore w:val="0"/>
        <w:shd w:val="clear"/>
        <w:kinsoku/>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落实政</w:t>
      </w:r>
      <w:r>
        <w:rPr>
          <w:rFonts w:hint="eastAsia"/>
          <w:color w:val="auto"/>
          <w:sz w:val="21"/>
          <w:szCs w:val="21"/>
          <w:highlight w:val="none"/>
        </w:rPr>
        <w:t>府采购政策：</w:t>
      </w:r>
      <w:r>
        <w:rPr>
          <w:rFonts w:hint="eastAsia" w:ascii="宋体" w:hAnsi="宋体" w:cs="宋体"/>
          <w:color w:val="auto"/>
          <w:sz w:val="21"/>
          <w:szCs w:val="21"/>
          <w:highlight w:val="none"/>
        </w:rPr>
        <w:t>政府采购促进中小企业发展；政府采购支持采用本国产品的政策；强制采购、优先采购环境标志产品、节能产品；政府采购促进残疾人就业政策；政府采购支持监狱企业发展；扶持不发达地区和少数民族地区政策</w:t>
      </w:r>
      <w:r>
        <w:rPr>
          <w:rFonts w:hint="eastAsia" w:ascii="宋体" w:hAnsi="宋体" w:cs="宋体"/>
          <w:color w:val="auto"/>
          <w:sz w:val="21"/>
          <w:szCs w:val="21"/>
          <w:highlight w:val="none"/>
          <w:lang w:eastAsia="zh-CN"/>
        </w:rPr>
        <w:t>。</w:t>
      </w:r>
    </w:p>
    <w:p w14:paraId="2AD15EB6">
      <w:pPr>
        <w:keepNext w:val="0"/>
        <w:keepLines w:val="0"/>
        <w:pageBreakBefore w:val="0"/>
        <w:shd w:val="clear"/>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本次公告同时在中国政府采购网（http: //pub.ccgp.gov.cn /）、广西壮族自治区政府采购网（http: //www.ccgp-guangxi.gov.cn /）上发布</w:t>
      </w:r>
      <w:r>
        <w:rPr>
          <w:rFonts w:hint="eastAsia" w:ascii="宋体" w:hAnsi="宋体" w:cs="宋体"/>
          <w:color w:val="auto"/>
          <w:sz w:val="21"/>
          <w:szCs w:val="21"/>
          <w:highlight w:val="none"/>
        </w:rPr>
        <w:t>。</w:t>
      </w:r>
    </w:p>
    <w:p w14:paraId="4FA06B62">
      <w:pPr>
        <w:keepNext w:val="0"/>
        <w:keepLines w:val="0"/>
        <w:pageBreakBefore w:val="0"/>
        <w:shd w:val="clear"/>
        <w:kinsoku/>
        <w:wordWrap w:val="0"/>
        <w:overflowPunct/>
        <w:topLinePunct w:val="0"/>
        <w:autoSpaceDE/>
        <w:autoSpaceDN/>
        <w:bidi w:val="0"/>
        <w:adjustRightInd/>
        <w:spacing w:line="360"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olor w:val="auto"/>
          <w:sz w:val="21"/>
          <w:szCs w:val="21"/>
          <w:highlight w:val="none"/>
          <w:lang w:val="en-US" w:eastAsia="zh-CN"/>
        </w:rPr>
        <w:t>5.</w:t>
      </w:r>
      <w:r>
        <w:rPr>
          <w:rFonts w:hint="eastAsia" w:ascii="宋体" w:hAnsi="宋体" w:cs="宋体"/>
          <w:color w:val="auto"/>
          <w:kern w:val="0"/>
          <w:sz w:val="21"/>
          <w:szCs w:val="21"/>
          <w:highlight w:val="none"/>
        </w:rPr>
        <w:t>在线</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标响应（电子</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标）说明</w:t>
      </w:r>
      <w:r>
        <w:rPr>
          <w:rFonts w:hint="eastAsia" w:ascii="宋体" w:hAnsi="宋体" w:cs="宋体"/>
          <w:color w:val="auto"/>
          <w:kern w:val="0"/>
          <w:sz w:val="21"/>
          <w:szCs w:val="21"/>
          <w:highlight w:val="none"/>
          <w:lang w:eastAsia="zh-CN"/>
        </w:rPr>
        <w:t>：本项目为全流程电子化采购项目，通过广西政府采购云平台（https: //www.gcy.zfcg.gxzf.gov.cn /）实行在线电子磋商，供应商应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 w:val="21"/>
          <w:szCs w:val="21"/>
          <w:highlight w:val="none"/>
        </w:rPr>
        <w:t>。供应商未按规定编制并加密的</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文件，</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将予以拒收。</w:t>
      </w:r>
    </w:p>
    <w:p w14:paraId="51674C8E">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.为加大政府采购支持中小企业力度，帮助政府采购成交供应商解决融资难、融资贵的问题，进一步做好线上“政采贷”融资业务工作，如供应商有需要的，详见</w:t>
      </w:r>
      <w:r>
        <w:rPr>
          <w:rFonts w:hint="eastAsia" w:ascii="宋体" w:hAnsi="宋体" w:eastAsia="宋体" w:cs="宋体"/>
          <w:color w:val="auto"/>
          <w:kern w:val="0"/>
          <w:sz w:val="21"/>
          <w:szCs w:val="21"/>
          <w:highlight w:val="none"/>
          <w:lang w:eastAsia="zh-CN"/>
        </w:rPr>
        <w:t>磋商须知正文后</w:t>
      </w: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：《崇左市线上“政采贷”政策告知函》、附件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《崇左市线上“政采贷”业务流程图》、附件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《崇左市金融机构线上“政采贷”业务办理联络表》。</w:t>
      </w:r>
    </w:p>
    <w:p w14:paraId="19CD62EE">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本项目</w:t>
      </w:r>
      <w:r>
        <w:rPr>
          <w:rFonts w:hint="eastAsia" w:ascii="宋体" w:hAnsi="宋体" w:cs="宋体"/>
          <w:color w:val="auto"/>
          <w:kern w:val="0"/>
          <w:sz w:val="21"/>
          <w:szCs w:val="21"/>
          <w:highlight w:val="none"/>
          <w:lang w:val="en-US" w:eastAsia="zh-CN"/>
        </w:rPr>
        <w:t>不</w:t>
      </w:r>
      <w:r>
        <w:rPr>
          <w:rFonts w:hint="eastAsia" w:ascii="宋体" w:hAnsi="宋体" w:eastAsia="宋体" w:cs="宋体"/>
          <w:color w:val="auto"/>
          <w:kern w:val="0"/>
          <w:sz w:val="21"/>
          <w:szCs w:val="21"/>
          <w:highlight w:val="none"/>
        </w:rPr>
        <w:t>需要缴纳磋商保证金。</w:t>
      </w:r>
    </w:p>
    <w:p w14:paraId="74106AC1">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w:t>
      </w:r>
      <w:r>
        <w:rPr>
          <w:rFonts w:hint="eastAsia" w:ascii="宋体" w:hAnsi="宋体" w:cs="宋体"/>
          <w:color w:val="auto"/>
          <w:kern w:val="0"/>
          <w:sz w:val="21"/>
          <w:szCs w:val="21"/>
          <w:highlight w:val="none"/>
          <w:lang w:val="en-US" w:eastAsia="zh-CN"/>
        </w:rPr>
        <w:t>其</w:t>
      </w:r>
      <w:r>
        <w:rPr>
          <w:rFonts w:hint="eastAsia" w:ascii="宋体" w:hAnsi="宋体" w:eastAsia="宋体" w:cs="宋体"/>
          <w:color w:val="auto"/>
          <w:kern w:val="0"/>
          <w:sz w:val="21"/>
          <w:szCs w:val="21"/>
          <w:highlight w:val="none"/>
          <w:lang w:val="en-US" w:eastAsia="zh-CN"/>
        </w:rPr>
        <w:t>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36667BF6">
      <w:pPr>
        <w:pStyle w:val="30"/>
        <w:keepNext w:val="0"/>
        <w:keepLines w:val="0"/>
        <w:pageBreakBefore w:val="0"/>
        <w:numPr>
          <w:ilvl w:val="0"/>
          <w:numId w:val="0"/>
        </w:numPr>
        <w:kinsoku/>
        <w:wordWrap/>
        <w:overflowPunct/>
        <w:topLinePunct w:val="0"/>
        <w:autoSpaceDE/>
        <w:autoSpaceDN/>
        <w:bidi w:val="0"/>
        <w:adjustRightInd/>
        <w:spacing w:line="348" w:lineRule="auto"/>
        <w:ind w:leftChars="0" w:firstLine="46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Cs/>
          <w:color w:val="auto"/>
          <w:spacing w:val="10"/>
          <w:sz w:val="21"/>
          <w:szCs w:val="21"/>
          <w:highlight w:val="none"/>
          <w:lang w:val="en-US" w:eastAsia="zh-CN" w:bidi="hi-IN"/>
        </w:rPr>
        <w:t>9.</w:t>
      </w:r>
      <w:r>
        <w:rPr>
          <w:rFonts w:hint="eastAsia" w:ascii="宋体" w:hAnsi="宋体" w:cs="宋体"/>
          <w:color w:val="auto"/>
          <w:sz w:val="21"/>
          <w:szCs w:val="21"/>
          <w:highlight w:val="none"/>
          <w:lang w:val="en-US" w:eastAsia="zh-CN"/>
        </w:rPr>
        <w:t>监督部门：</w:t>
      </w:r>
      <w:r>
        <w:rPr>
          <w:rFonts w:hint="eastAsia" w:hAnsi="宋体" w:cs="宋体"/>
          <w:color w:val="auto"/>
          <w:sz w:val="21"/>
          <w:szCs w:val="21"/>
          <w:highlight w:val="none"/>
          <w:lang w:val="en-US" w:eastAsia="zh-CN"/>
        </w:rPr>
        <w:t>崇左市财政局政府采购监督管理科</w:t>
      </w:r>
      <w:r>
        <w:rPr>
          <w:rFonts w:hint="eastAsia" w:ascii="宋体" w:hAnsi="宋体" w:cs="宋体"/>
          <w:color w:val="auto"/>
          <w:sz w:val="21"/>
          <w:szCs w:val="21"/>
          <w:highlight w:val="none"/>
          <w:lang w:val="en-US" w:eastAsia="zh-CN"/>
        </w:rPr>
        <w:t xml:space="preserve">     电话：</w:t>
      </w:r>
      <w:r>
        <w:rPr>
          <w:rFonts w:hint="eastAsia" w:ascii="宋体" w:hAnsi="宋体" w:eastAsia="宋体" w:cs="宋体"/>
          <w:color w:val="auto"/>
          <w:sz w:val="21"/>
          <w:szCs w:val="21"/>
          <w:highlight w:val="none"/>
        </w:rPr>
        <w:t>0771-59</w:t>
      </w:r>
      <w:r>
        <w:rPr>
          <w:rFonts w:hint="eastAsia" w:hAnsi="宋体" w:cs="宋体"/>
          <w:color w:val="auto"/>
          <w:sz w:val="21"/>
          <w:szCs w:val="21"/>
          <w:highlight w:val="none"/>
          <w:lang w:val="en-US" w:eastAsia="zh-CN"/>
        </w:rPr>
        <w:t>62613</w:t>
      </w:r>
    </w:p>
    <w:p w14:paraId="0B1DA594">
      <w:pPr>
        <w:shd w:val="clear"/>
        <w:spacing w:line="360" w:lineRule="auto"/>
        <w:rPr>
          <w:b/>
          <w:bCs/>
          <w:color w:val="auto"/>
          <w:sz w:val="21"/>
          <w:szCs w:val="21"/>
          <w:highlight w:val="none"/>
        </w:rPr>
      </w:pPr>
      <w:r>
        <w:rPr>
          <w:rFonts w:hint="eastAsia"/>
          <w:b/>
          <w:bCs/>
          <w:color w:val="auto"/>
          <w:sz w:val="21"/>
          <w:szCs w:val="21"/>
          <w:highlight w:val="none"/>
          <w:lang w:eastAsia="zh-CN"/>
        </w:rPr>
        <w:t>八</w:t>
      </w:r>
      <w:r>
        <w:rPr>
          <w:rFonts w:hint="eastAsia"/>
          <w:b/>
          <w:bCs/>
          <w:color w:val="auto"/>
          <w:sz w:val="21"/>
          <w:szCs w:val="21"/>
          <w:highlight w:val="none"/>
        </w:rPr>
        <w:t>、凡对本次采购提出询问，请按以下方式联系。</w:t>
      </w:r>
      <w:bookmarkEnd w:id="30"/>
      <w:bookmarkEnd w:id="31"/>
      <w:bookmarkEnd w:id="32"/>
      <w:bookmarkEnd w:id="33"/>
    </w:p>
    <w:p w14:paraId="44139548">
      <w:pPr>
        <w:keepNext w:val="0"/>
        <w:keepLines w:val="0"/>
        <w:pageBreakBefore w:val="0"/>
        <w:widowControl w:val="0"/>
        <w:kinsoku/>
        <w:wordWrap/>
        <w:overflowPunct/>
        <w:topLinePunct w:val="0"/>
        <w:autoSpaceDE/>
        <w:autoSpaceDN/>
        <w:bidi w:val="0"/>
        <w:adjustRightInd/>
        <w:snapToGrid/>
        <w:spacing w:line="348" w:lineRule="auto"/>
        <w:textAlignment w:val="auto"/>
        <w:outlineLvl w:val="9"/>
        <w:rPr>
          <w:rFonts w:hint="eastAsia" w:ascii="宋体" w:hAnsi="宋体" w:cs="宋体"/>
          <w:color w:val="auto"/>
          <w:sz w:val="21"/>
          <w:szCs w:val="21"/>
          <w:highlight w:val="none"/>
          <w:lang w:eastAsia="zh-CN"/>
        </w:rPr>
      </w:pPr>
      <w:bookmarkStart w:id="34" w:name="_Toc28812_WPSOffice_Level1"/>
      <w:bookmarkStart w:id="35" w:name="_Toc2920_WPSOffice_Level1"/>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采购人信息</w:t>
      </w:r>
    </w:p>
    <w:bookmarkEnd w:id="34"/>
    <w:bookmarkEnd w:id="35"/>
    <w:p w14:paraId="7310CD90">
      <w:pPr>
        <w:keepNext w:val="0"/>
        <w:keepLines w:val="0"/>
        <w:pageBreakBefore w:val="0"/>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名称：广西民族师范学院附属中学</w:t>
      </w:r>
    </w:p>
    <w:p w14:paraId="7A718CE2">
      <w:pPr>
        <w:keepNext w:val="0"/>
        <w:keepLines w:val="0"/>
        <w:pageBreakBefore w:val="0"/>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地址：</w:t>
      </w:r>
      <w:bookmarkStart w:id="36" w:name="OLE_LINK33"/>
      <w:bookmarkStart w:id="37" w:name="OLE_LINK34"/>
      <w:r>
        <w:rPr>
          <w:rFonts w:hint="eastAsia" w:ascii="宋体" w:hAnsi="宋体" w:eastAsia="宋体" w:cs="宋体"/>
          <w:color w:val="auto"/>
          <w:sz w:val="21"/>
          <w:szCs w:val="21"/>
        </w:rPr>
        <w:t>广西崇左市江州区佛子路10号</w:t>
      </w:r>
      <w:bookmarkEnd w:id="36"/>
      <w:bookmarkEnd w:id="37"/>
    </w:p>
    <w:p w14:paraId="25B5B956">
      <w:pPr>
        <w:keepNext w:val="0"/>
        <w:keepLines w:val="0"/>
        <w:pageBreakBefore w:val="0"/>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项目联系人：黄</w:t>
      </w:r>
      <w:r>
        <w:rPr>
          <w:rFonts w:hint="eastAsia" w:ascii="宋体" w:hAnsi="宋体" w:cs="宋体"/>
          <w:color w:val="auto"/>
          <w:sz w:val="21"/>
          <w:szCs w:val="21"/>
          <w:lang w:eastAsia="zh-CN"/>
        </w:rPr>
        <w:t>老师</w:t>
      </w:r>
      <w:r>
        <w:rPr>
          <w:rFonts w:hint="eastAsia" w:ascii="宋体" w:hAnsi="宋体" w:eastAsia="宋体" w:cs="宋体"/>
          <w:color w:val="auto"/>
          <w:sz w:val="21"/>
          <w:szCs w:val="21"/>
        </w:rPr>
        <w:t xml:space="preserve">  </w:t>
      </w:r>
    </w:p>
    <w:p w14:paraId="4744D51D">
      <w:pPr>
        <w:keepNext w:val="0"/>
        <w:keepLines w:val="0"/>
        <w:pageBreakBefore w:val="0"/>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项目联系方式：</w:t>
      </w:r>
      <w:bookmarkStart w:id="38" w:name="OLE_LINK31"/>
      <w:bookmarkStart w:id="39" w:name="OLE_LINK32"/>
      <w:r>
        <w:rPr>
          <w:rFonts w:hint="eastAsia" w:ascii="宋体" w:hAnsi="宋体" w:eastAsia="宋体" w:cs="宋体"/>
          <w:color w:val="auto"/>
          <w:sz w:val="21"/>
          <w:szCs w:val="21"/>
        </w:rPr>
        <w:t>0771-7928885</w:t>
      </w:r>
      <w:bookmarkEnd w:id="38"/>
      <w:bookmarkEnd w:id="39"/>
    </w:p>
    <w:p w14:paraId="5BCD3AB3">
      <w:pPr>
        <w:keepNext w:val="0"/>
        <w:keepLines w:val="0"/>
        <w:pageBreakBefore w:val="0"/>
        <w:kinsoku/>
        <w:wordWrap/>
        <w:overflowPunct/>
        <w:topLinePunct w:val="0"/>
        <w:autoSpaceDE/>
        <w:autoSpaceDN/>
        <w:bidi w:val="0"/>
        <w:adjustRightInd/>
        <w:spacing w:line="348"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2.采购代理机构信息 </w:t>
      </w:r>
    </w:p>
    <w:p w14:paraId="5B19D429">
      <w:pPr>
        <w:keepNext w:val="0"/>
        <w:keepLines w:val="0"/>
        <w:pageBreakBefore w:val="0"/>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 称：</w:t>
      </w:r>
      <w:bookmarkStart w:id="40" w:name="_Toc28359087"/>
      <w:bookmarkStart w:id="41" w:name="_Toc28359010"/>
      <w:r>
        <w:rPr>
          <w:rFonts w:hint="eastAsia" w:ascii="宋体" w:hAnsi="宋体" w:cs="宋体"/>
          <w:color w:val="auto"/>
          <w:sz w:val="21"/>
          <w:szCs w:val="21"/>
          <w:highlight w:val="none"/>
          <w:lang w:eastAsia="zh-CN"/>
        </w:rPr>
        <w:t>广西金旺技术管理有限公司</w:t>
      </w:r>
    </w:p>
    <w:p w14:paraId="2004D92F">
      <w:pPr>
        <w:keepNext w:val="0"/>
        <w:keepLines w:val="0"/>
        <w:pageBreakBefore w:val="0"/>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eastAsia="宋体" w:cs="宋体"/>
          <w:color w:val="auto"/>
          <w:sz w:val="21"/>
          <w:szCs w:val="21"/>
        </w:rPr>
        <w:t>崇左市友谊大道东源名城D区9栋三单元20</w:t>
      </w:r>
      <w:r>
        <w:rPr>
          <w:rFonts w:ascii="宋体" w:hAnsi="宋体" w:eastAsia="宋体" w:cs="宋体"/>
          <w:color w:val="auto"/>
          <w:sz w:val="21"/>
          <w:szCs w:val="21"/>
        </w:rPr>
        <w:t>1</w:t>
      </w:r>
      <w:r>
        <w:rPr>
          <w:rFonts w:hint="eastAsia" w:ascii="宋体" w:hAnsi="宋体" w:eastAsia="宋体" w:cs="宋体"/>
          <w:color w:val="auto"/>
          <w:sz w:val="21"/>
          <w:szCs w:val="21"/>
        </w:rPr>
        <w:t>号</w:t>
      </w:r>
    </w:p>
    <w:p w14:paraId="24F11905">
      <w:pPr>
        <w:keepNext w:val="0"/>
        <w:keepLines w:val="0"/>
        <w:pageBreakBefore w:val="0"/>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何艳</w:t>
      </w:r>
      <w:r>
        <w:rPr>
          <w:rFonts w:hint="eastAsia" w:ascii="宋体" w:hAnsi="宋体" w:eastAsia="宋体" w:cs="宋体"/>
          <w:color w:val="auto"/>
          <w:sz w:val="21"/>
          <w:szCs w:val="21"/>
          <w:highlight w:val="none"/>
          <w:lang w:eastAsia="zh-CN"/>
        </w:rPr>
        <w:t xml:space="preserve"> </w:t>
      </w:r>
    </w:p>
    <w:p w14:paraId="0F27E9AB">
      <w:pPr>
        <w:keepNext w:val="0"/>
        <w:keepLines w:val="0"/>
        <w:pageBreakBefore w:val="0"/>
        <w:kinsoku/>
        <w:wordWrap/>
        <w:overflowPunct/>
        <w:topLinePunct w:val="0"/>
        <w:autoSpaceDE/>
        <w:autoSpaceDN/>
        <w:bidi w:val="0"/>
        <w:adjustRightInd/>
        <w:spacing w:line="348" w:lineRule="auto"/>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eastAsia="zh-CN"/>
        </w:rPr>
        <w:t>项目联系人方式：</w:t>
      </w:r>
      <w:r>
        <w:rPr>
          <w:rFonts w:hint="eastAsia" w:ascii="宋体" w:hAnsi="宋体" w:cs="宋体"/>
          <w:color w:val="auto"/>
          <w:kern w:val="2"/>
          <w:sz w:val="21"/>
          <w:szCs w:val="21"/>
          <w:highlight w:val="none"/>
          <w:lang w:eastAsia="zh-CN"/>
        </w:rPr>
        <w:t>0</w:t>
      </w:r>
      <w:r>
        <w:rPr>
          <w:rFonts w:hint="eastAsia" w:ascii="Times New Roman" w:hAnsi="宋体" w:eastAsia="宋体" w:cs="Times New Roman"/>
          <w:color w:val="auto"/>
          <w:sz w:val="21"/>
          <w:szCs w:val="21"/>
          <w:highlight w:val="none"/>
          <w:lang w:eastAsia="zh-CN"/>
        </w:rPr>
        <w:t>771-</w:t>
      </w:r>
      <w:r>
        <w:rPr>
          <w:rFonts w:hint="eastAsia" w:hAnsi="宋体" w:cs="Times New Roman"/>
          <w:color w:val="auto"/>
          <w:sz w:val="21"/>
          <w:szCs w:val="21"/>
          <w:highlight w:val="none"/>
          <w:lang w:val="en-US" w:eastAsia="zh-CN"/>
        </w:rPr>
        <w:t>7924808</w:t>
      </w:r>
      <w:r>
        <w:rPr>
          <w:rFonts w:hint="eastAsia" w:ascii="宋体" w:hAnsi="宋体" w:cs="宋体"/>
          <w:color w:val="auto"/>
          <w:sz w:val="21"/>
          <w:szCs w:val="21"/>
          <w:highlight w:val="none"/>
        </w:rPr>
        <w:t>　　　　　</w:t>
      </w:r>
    </w:p>
    <w:p w14:paraId="15F3C956">
      <w:pPr>
        <w:keepNext w:val="0"/>
        <w:keepLines w:val="0"/>
        <w:pageBreakBefore w:val="0"/>
        <w:numPr>
          <w:ilvl w:val="0"/>
          <w:numId w:val="2"/>
        </w:numPr>
        <w:kinsoku/>
        <w:wordWrap/>
        <w:overflowPunct/>
        <w:topLinePunct w:val="0"/>
        <w:autoSpaceDE/>
        <w:autoSpaceDN/>
        <w:bidi w:val="0"/>
        <w:adjustRightInd/>
        <w:spacing w:line="348" w:lineRule="auto"/>
        <w:textAlignment w:val="auto"/>
        <w:outlineLvl w:val="0"/>
        <w:rPr>
          <w:rFonts w:hint="eastAsia" w:ascii="宋体" w:hAnsi="宋体" w:cs="宋体"/>
          <w:color w:val="auto"/>
          <w:sz w:val="21"/>
          <w:szCs w:val="21"/>
          <w:highlight w:val="none"/>
        </w:rPr>
      </w:pPr>
      <w:bookmarkStart w:id="42" w:name="_Toc17394"/>
      <w:r>
        <w:rPr>
          <w:rFonts w:hint="eastAsia" w:ascii="宋体" w:hAnsi="宋体" w:cs="宋体"/>
          <w:color w:val="auto"/>
          <w:sz w:val="21"/>
          <w:szCs w:val="21"/>
          <w:highlight w:val="none"/>
        </w:rPr>
        <w:t>项目联系方式</w:t>
      </w:r>
      <w:bookmarkEnd w:id="40"/>
      <w:bookmarkEnd w:id="41"/>
      <w:r>
        <w:rPr>
          <w:rFonts w:hint="eastAsia" w:ascii="宋体" w:hAnsi="宋体" w:cs="宋体"/>
          <w:color w:val="auto"/>
          <w:sz w:val="21"/>
          <w:szCs w:val="21"/>
          <w:highlight w:val="none"/>
        </w:rPr>
        <w:t>：</w:t>
      </w:r>
      <w:bookmarkEnd w:id="42"/>
    </w:p>
    <w:p w14:paraId="4D2C6CCF">
      <w:pPr>
        <w:keepNext w:val="0"/>
        <w:keepLines w:val="0"/>
        <w:pageBreakBefore w:val="0"/>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何艳</w:t>
      </w:r>
      <w:r>
        <w:rPr>
          <w:rFonts w:hint="eastAsia" w:ascii="宋体" w:hAnsi="宋体" w:eastAsia="宋体" w:cs="宋体"/>
          <w:color w:val="auto"/>
          <w:sz w:val="21"/>
          <w:szCs w:val="21"/>
          <w:highlight w:val="none"/>
          <w:lang w:eastAsia="zh-CN"/>
        </w:rPr>
        <w:t xml:space="preserve"> </w:t>
      </w:r>
    </w:p>
    <w:p w14:paraId="5E840C9D">
      <w:pPr>
        <w:keepNext w:val="0"/>
        <w:keepLines w:val="0"/>
        <w:pageBreakBefore w:val="0"/>
        <w:numPr>
          <w:ilvl w:val="0"/>
          <w:numId w:val="0"/>
        </w:numPr>
        <w:kinsoku/>
        <w:wordWrap/>
        <w:overflowPunct/>
        <w:topLinePunct w:val="0"/>
        <w:autoSpaceDE/>
        <w:autoSpaceDN/>
        <w:bidi w:val="0"/>
        <w:adjustRightInd/>
        <w:spacing w:line="348" w:lineRule="auto"/>
        <w:textAlignment w:val="auto"/>
        <w:outlineLvl w:val="0"/>
        <w:rPr>
          <w:rFonts w:hint="default" w:ascii="宋体" w:hAnsi="宋体" w:cs="宋体"/>
          <w:color w:val="auto"/>
          <w:sz w:val="21"/>
          <w:szCs w:val="21"/>
          <w:highlight w:val="none"/>
          <w:lang w:val="en-US"/>
        </w:rPr>
      </w:pPr>
      <w:r>
        <w:rPr>
          <w:rFonts w:hint="eastAsia" w:ascii="宋体" w:hAnsi="宋体" w:eastAsia="宋体" w:cs="宋体"/>
          <w:color w:val="auto"/>
          <w:sz w:val="21"/>
          <w:szCs w:val="21"/>
          <w:highlight w:val="none"/>
          <w:lang w:eastAsia="zh-CN"/>
        </w:rPr>
        <w:t>项目联系人方式：</w:t>
      </w:r>
      <w:r>
        <w:rPr>
          <w:rFonts w:hint="eastAsia" w:ascii="宋体" w:hAnsi="宋体" w:cs="宋体"/>
          <w:color w:val="auto"/>
          <w:kern w:val="2"/>
          <w:sz w:val="21"/>
          <w:szCs w:val="21"/>
          <w:highlight w:val="none"/>
          <w:lang w:eastAsia="zh-CN"/>
        </w:rPr>
        <w:t>0</w:t>
      </w:r>
      <w:r>
        <w:rPr>
          <w:rFonts w:hint="eastAsia" w:ascii="Times New Roman" w:hAnsi="宋体" w:eastAsia="宋体" w:cs="Times New Roman"/>
          <w:color w:val="auto"/>
          <w:sz w:val="21"/>
          <w:szCs w:val="21"/>
          <w:highlight w:val="none"/>
          <w:lang w:eastAsia="zh-CN"/>
        </w:rPr>
        <w:t>771-</w:t>
      </w:r>
      <w:r>
        <w:rPr>
          <w:rFonts w:hint="eastAsia" w:hAnsi="宋体" w:cs="Times New Roman"/>
          <w:color w:val="auto"/>
          <w:sz w:val="21"/>
          <w:szCs w:val="21"/>
          <w:highlight w:val="none"/>
          <w:lang w:val="en-US" w:eastAsia="zh-CN"/>
        </w:rPr>
        <w:t>7924808</w:t>
      </w:r>
    </w:p>
    <w:p w14:paraId="20755085">
      <w:pPr>
        <w:pStyle w:val="30"/>
        <w:keepNext w:val="0"/>
        <w:keepLines w:val="0"/>
        <w:pageBreakBefore w:val="0"/>
        <w:numPr>
          <w:ilvl w:val="0"/>
          <w:numId w:val="0"/>
        </w:numPr>
        <w:kinsoku/>
        <w:wordWrap/>
        <w:overflowPunct/>
        <w:topLinePunct w:val="0"/>
        <w:autoSpaceDE/>
        <w:autoSpaceDN/>
        <w:bidi w:val="0"/>
        <w:adjustRightInd/>
        <w:spacing w:line="348" w:lineRule="auto"/>
        <w:ind w:leftChars="0"/>
        <w:textAlignment w:val="auto"/>
        <w:rPr>
          <w:rFonts w:hint="eastAsia" w:ascii="宋体" w:hAnsi="宋体" w:cs="宋体"/>
          <w:color w:val="auto"/>
          <w:sz w:val="21"/>
          <w:szCs w:val="21"/>
          <w:highlight w:val="none"/>
          <w:lang w:val="en-US" w:eastAsia="zh-CN"/>
        </w:rPr>
      </w:pPr>
    </w:p>
    <w:p w14:paraId="0501CAAD">
      <w:pPr>
        <w:spacing w:line="360" w:lineRule="auto"/>
        <w:rPr>
          <w:rFonts w:ascii="宋体" w:hAnsi="宋体" w:cs="宋体"/>
          <w:color w:val="auto"/>
          <w:sz w:val="21"/>
          <w:szCs w:val="21"/>
          <w:highlight w:val="none"/>
        </w:rPr>
      </w:pP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lang w:eastAsia="zh-CN"/>
        </w:rPr>
        <w:t>采购</w:t>
      </w:r>
      <w:r>
        <w:rPr>
          <w:rFonts w:hint="eastAsia" w:ascii="宋体" w:hAnsi="宋体" w:cs="宋体"/>
          <w:color w:val="auto"/>
          <w:sz w:val="21"/>
          <w:szCs w:val="21"/>
          <w:highlight w:val="none"/>
        </w:rPr>
        <w:t>单位：</w:t>
      </w:r>
      <w:r>
        <w:rPr>
          <w:rFonts w:hint="eastAsia" w:ascii="宋体" w:hAnsi="宋体" w:cs="宋体"/>
          <w:color w:val="auto"/>
          <w:sz w:val="21"/>
          <w:szCs w:val="21"/>
          <w:highlight w:val="none"/>
          <w:lang w:eastAsia="zh-CN"/>
        </w:rPr>
        <w:t xml:space="preserve"> 广西民族师范学院附属中学 </w:t>
      </w:r>
    </w:p>
    <w:p w14:paraId="5488EA39">
      <w:pPr>
        <w:spacing w:line="360" w:lineRule="auto"/>
        <w:ind w:firstLine="4200" w:firstLineChars="20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采购代理机构：</w:t>
      </w:r>
      <w:r>
        <w:rPr>
          <w:rFonts w:hint="eastAsia" w:ascii="宋体" w:hAnsi="宋体" w:cs="宋体"/>
          <w:color w:val="auto"/>
          <w:sz w:val="21"/>
          <w:szCs w:val="21"/>
          <w:highlight w:val="none"/>
          <w:lang w:eastAsia="zh-CN"/>
        </w:rPr>
        <w:t>广西金旺技术管理有限公司</w:t>
      </w:r>
    </w:p>
    <w:p w14:paraId="152CB52A">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日 期：</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29</w:t>
      </w:r>
      <w:r>
        <w:rPr>
          <w:rFonts w:hint="eastAsia" w:ascii="宋体" w:hAnsi="宋体" w:cs="宋体"/>
          <w:color w:val="auto"/>
          <w:sz w:val="21"/>
          <w:szCs w:val="21"/>
          <w:highlight w:val="none"/>
        </w:rPr>
        <w:t>日</w:t>
      </w:r>
    </w:p>
    <w:p w14:paraId="2A892776">
      <w:pPr>
        <w:pStyle w:val="34"/>
        <w:shd w:val="clear"/>
        <w:rPr>
          <w:color w:val="auto"/>
          <w:highlight w:val="none"/>
        </w:rPr>
      </w:pPr>
    </w:p>
    <w:p w14:paraId="1F6F47B5">
      <w:pPr>
        <w:pStyle w:val="33"/>
        <w:shd w:val="clear"/>
        <w:rPr>
          <w:color w:val="auto"/>
          <w:highlight w:val="none"/>
        </w:rPr>
      </w:pPr>
    </w:p>
    <w:p w14:paraId="5DB09B42">
      <w:pPr>
        <w:pStyle w:val="34"/>
        <w:rPr>
          <w:color w:val="auto"/>
          <w:highlight w:val="none"/>
        </w:rPr>
      </w:pPr>
    </w:p>
    <w:p w14:paraId="7E712607">
      <w:pPr>
        <w:pStyle w:val="33"/>
        <w:rPr>
          <w:color w:val="auto"/>
          <w:highlight w:val="none"/>
        </w:rPr>
      </w:pPr>
    </w:p>
    <w:p w14:paraId="16ECB211">
      <w:pPr>
        <w:pStyle w:val="34"/>
        <w:rPr>
          <w:color w:val="auto"/>
          <w:highlight w:val="none"/>
        </w:rPr>
      </w:pPr>
    </w:p>
    <w:p w14:paraId="7AEC1D78">
      <w:pPr>
        <w:pStyle w:val="33"/>
        <w:rPr>
          <w:color w:val="auto"/>
          <w:highlight w:val="none"/>
        </w:rPr>
      </w:pPr>
    </w:p>
    <w:p w14:paraId="47F4CCCF">
      <w:pPr>
        <w:pStyle w:val="34"/>
      </w:pPr>
    </w:p>
    <w:p w14:paraId="1D22596E">
      <w:pPr>
        <w:pStyle w:val="33"/>
      </w:pPr>
    </w:p>
    <w:p w14:paraId="06D12C7B">
      <w:pPr>
        <w:pStyle w:val="34"/>
      </w:pPr>
    </w:p>
    <w:p w14:paraId="4089DA79">
      <w:pPr>
        <w:pStyle w:val="33"/>
      </w:pPr>
    </w:p>
    <w:p w14:paraId="20EA8DFA">
      <w:pPr>
        <w:pStyle w:val="34"/>
      </w:pPr>
    </w:p>
    <w:p w14:paraId="12816958">
      <w:pPr>
        <w:pStyle w:val="34"/>
      </w:pPr>
    </w:p>
    <w:p w14:paraId="0FE4319B">
      <w:pPr>
        <w:pStyle w:val="33"/>
      </w:pPr>
    </w:p>
    <w:p w14:paraId="6A0DD32E">
      <w:pPr>
        <w:pStyle w:val="33"/>
        <w:rPr>
          <w:color w:val="auto"/>
          <w:highlight w:val="none"/>
        </w:rPr>
      </w:pPr>
    </w:p>
    <w:p w14:paraId="3D410879">
      <w:pPr>
        <w:pStyle w:val="33"/>
        <w:rPr>
          <w:highlight w:val="none"/>
        </w:rPr>
      </w:pPr>
    </w:p>
    <w:p w14:paraId="1D33C113">
      <w:pPr>
        <w:pStyle w:val="33"/>
        <w:shd w:val="clear"/>
        <w:spacing w:line="360" w:lineRule="auto"/>
        <w:jc w:val="center"/>
        <w:outlineLvl w:val="0"/>
        <w:rPr>
          <w:color w:val="auto"/>
          <w:highlight w:val="none"/>
        </w:rPr>
      </w:pPr>
      <w:bookmarkStart w:id="43" w:name="_Toc7350"/>
      <w:r>
        <w:rPr>
          <w:rFonts w:ascii="宋体" w:hAnsi="宋体"/>
          <w:b/>
          <w:color w:val="auto"/>
          <w:sz w:val="32"/>
          <w:szCs w:val="32"/>
          <w:highlight w:val="none"/>
        </w:rPr>
        <w:t>第二章供应商须知</w:t>
      </w:r>
      <w:bookmarkEnd w:id="43"/>
    </w:p>
    <w:p w14:paraId="3082594D">
      <w:pPr>
        <w:pStyle w:val="33"/>
        <w:shd w:val="clear"/>
        <w:spacing w:line="400" w:lineRule="exact"/>
        <w:jc w:val="center"/>
        <w:rPr>
          <w:rFonts w:ascii="宋体" w:hAnsi="宋体" w:cs="宋体"/>
          <w:b/>
          <w:color w:val="auto"/>
          <w:sz w:val="32"/>
          <w:szCs w:val="32"/>
          <w:highlight w:val="none"/>
        </w:rPr>
      </w:pPr>
      <w:r>
        <w:rPr>
          <w:rFonts w:ascii="宋体" w:hAnsi="宋体" w:cs="宋体"/>
          <w:b/>
          <w:color w:val="auto"/>
          <w:sz w:val="32"/>
          <w:szCs w:val="32"/>
          <w:highlight w:val="none"/>
        </w:rPr>
        <w:t>供应商须知前附表</w:t>
      </w:r>
    </w:p>
    <w:p w14:paraId="30447B48">
      <w:pPr>
        <w:pStyle w:val="33"/>
        <w:shd w:val="clear"/>
        <w:rPr>
          <w:color w:val="auto"/>
          <w:highlight w:val="none"/>
        </w:rPr>
      </w:pPr>
    </w:p>
    <w:tbl>
      <w:tblPr>
        <w:tblStyle w:val="23"/>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833"/>
        <w:gridCol w:w="6309"/>
        <w:gridCol w:w="11"/>
      </w:tblGrid>
      <w:tr w14:paraId="5061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6D6057C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项号</w:t>
            </w:r>
          </w:p>
        </w:tc>
        <w:tc>
          <w:tcPr>
            <w:tcW w:w="1833" w:type="dxa"/>
            <w:vAlign w:val="center"/>
          </w:tcPr>
          <w:p w14:paraId="6C75C95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内容</w:t>
            </w:r>
          </w:p>
        </w:tc>
        <w:tc>
          <w:tcPr>
            <w:tcW w:w="6320" w:type="dxa"/>
            <w:gridSpan w:val="2"/>
            <w:vAlign w:val="center"/>
          </w:tcPr>
          <w:p w14:paraId="52CABE2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说明与要求</w:t>
            </w:r>
          </w:p>
        </w:tc>
      </w:tr>
      <w:tr w14:paraId="0AF3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46" w:hRule="exact"/>
          <w:jc w:val="center"/>
        </w:trPr>
        <w:tc>
          <w:tcPr>
            <w:tcW w:w="644" w:type="dxa"/>
            <w:vAlign w:val="center"/>
          </w:tcPr>
          <w:p w14:paraId="439098B8">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w:t>
            </w:r>
          </w:p>
        </w:tc>
        <w:tc>
          <w:tcPr>
            <w:tcW w:w="1833" w:type="dxa"/>
            <w:vAlign w:val="center"/>
          </w:tcPr>
          <w:p w14:paraId="1B9CB56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项目</w:t>
            </w:r>
            <w:r>
              <w:rPr>
                <w:rFonts w:hint="eastAsia" w:ascii="宋体" w:hAnsi="宋体" w:cs="宋体"/>
                <w:b/>
                <w:bCs/>
                <w:color w:val="auto"/>
                <w:kern w:val="0"/>
                <w:sz w:val="21"/>
                <w:szCs w:val="21"/>
                <w:highlight w:val="none"/>
              </w:rPr>
              <w:t>名称及编号</w:t>
            </w:r>
          </w:p>
        </w:tc>
        <w:tc>
          <w:tcPr>
            <w:tcW w:w="6320" w:type="dxa"/>
            <w:gridSpan w:val="2"/>
            <w:vAlign w:val="center"/>
          </w:tcPr>
          <w:p w14:paraId="76E446E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项目名称：</w:t>
            </w:r>
            <w:r>
              <w:rPr>
                <w:rFonts w:hint="eastAsia" w:ascii="宋体" w:hAnsi="宋体" w:cs="宋体"/>
                <w:color w:val="auto"/>
                <w:sz w:val="21"/>
                <w:szCs w:val="21"/>
                <w:highlight w:val="none"/>
                <w:lang w:eastAsia="zh-CN"/>
              </w:rPr>
              <w:t>广西民族师范学院附属中学学生宿舍修缮项目(2号、3号、5号、6号楼)；</w:t>
            </w:r>
          </w:p>
          <w:p w14:paraId="65B3A8D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color w:val="auto"/>
                <w:sz w:val="21"/>
                <w:szCs w:val="21"/>
                <w:highlight w:val="none"/>
                <w:lang w:val="en-US" w:eastAsia="zh-CN"/>
              </w:rPr>
              <w:t>项目编号：</w:t>
            </w:r>
            <w:r>
              <w:rPr>
                <w:rFonts w:hint="eastAsia" w:ascii="宋体" w:hAnsi="宋体" w:cs="宋体"/>
                <w:color w:val="auto"/>
                <w:sz w:val="21"/>
                <w:szCs w:val="21"/>
                <w:highlight w:val="none"/>
                <w:lang w:eastAsia="zh-CN"/>
              </w:rPr>
              <w:t>CZZC2026-C2-990086-JWJS</w:t>
            </w:r>
          </w:p>
        </w:tc>
      </w:tr>
      <w:tr w14:paraId="0B9B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exact"/>
          <w:jc w:val="center"/>
        </w:trPr>
        <w:tc>
          <w:tcPr>
            <w:tcW w:w="644" w:type="dxa"/>
            <w:vAlign w:val="center"/>
          </w:tcPr>
          <w:p w14:paraId="4D9DCF9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2</w:t>
            </w:r>
          </w:p>
        </w:tc>
        <w:tc>
          <w:tcPr>
            <w:tcW w:w="1833" w:type="dxa"/>
            <w:vAlign w:val="center"/>
          </w:tcPr>
          <w:p w14:paraId="44F0FDF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建设地点</w:t>
            </w:r>
          </w:p>
        </w:tc>
        <w:tc>
          <w:tcPr>
            <w:tcW w:w="6320" w:type="dxa"/>
            <w:gridSpan w:val="2"/>
            <w:vAlign w:val="center"/>
          </w:tcPr>
          <w:p w14:paraId="0DC22B2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both"/>
              <w:textAlignment w:val="auto"/>
              <w:rPr>
                <w:rFonts w:hint="default" w:ascii="宋体" w:eastAsia="宋体" w:cs="宋体"/>
                <w:bCs/>
                <w:color w:val="auto"/>
                <w:sz w:val="21"/>
                <w:szCs w:val="21"/>
                <w:highlight w:val="none"/>
                <w:lang w:val="en-US" w:eastAsia="zh-CN"/>
              </w:rPr>
            </w:pPr>
            <w:r>
              <w:rPr>
                <w:rFonts w:hint="eastAsia" w:ascii="宋体" w:hAnsi="宋体" w:cs="宋体"/>
                <w:color w:val="auto"/>
                <w:sz w:val="21"/>
                <w:szCs w:val="21"/>
                <w:highlight w:val="none"/>
                <w:lang w:eastAsia="zh-CN"/>
              </w:rPr>
              <w:t>广西民族师范学院附属中学校园内</w:t>
            </w:r>
          </w:p>
        </w:tc>
      </w:tr>
      <w:tr w14:paraId="4DAE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44" w:type="dxa"/>
            <w:vAlign w:val="center"/>
          </w:tcPr>
          <w:p w14:paraId="24FA26A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3</w:t>
            </w:r>
          </w:p>
        </w:tc>
        <w:tc>
          <w:tcPr>
            <w:tcW w:w="1833" w:type="dxa"/>
            <w:vAlign w:val="center"/>
          </w:tcPr>
          <w:p w14:paraId="2B8CCD1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采购预算金额</w:t>
            </w:r>
          </w:p>
        </w:tc>
        <w:tc>
          <w:tcPr>
            <w:tcW w:w="6320" w:type="dxa"/>
            <w:gridSpan w:val="2"/>
            <w:vAlign w:val="center"/>
          </w:tcPr>
          <w:p w14:paraId="376A261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rPr>
                <w:rFonts w:hint="default" w:ascii="宋体" w:cs="宋体"/>
                <w:bCs/>
                <w:color w:val="auto"/>
                <w:sz w:val="21"/>
                <w:szCs w:val="21"/>
                <w:highlight w:val="none"/>
              </w:rPr>
            </w:pPr>
            <w:r>
              <w:rPr>
                <w:rFonts w:hint="eastAsia" w:ascii="Times New Roman" w:hAnsi="Times New Roman" w:eastAsia="宋体" w:cs="Times New Roman"/>
                <w:bCs w:val="0"/>
                <w:color w:val="auto"/>
                <w:spacing w:val="0"/>
                <w:sz w:val="21"/>
                <w:szCs w:val="21"/>
                <w:highlight w:val="none"/>
                <w:lang w:val="en-US" w:eastAsia="zh-CN" w:bidi="hi-IN"/>
              </w:rPr>
              <w:t>人民币</w:t>
            </w:r>
            <w:r>
              <w:rPr>
                <w:rFonts w:hint="eastAsia"/>
                <w:color w:val="auto"/>
                <w:sz w:val="21"/>
                <w:szCs w:val="21"/>
                <w:highlight w:val="none"/>
                <w:lang w:eastAsia="zh-CN"/>
              </w:rPr>
              <w:t>叁佰陆拾叁万捌仟贰佰伍拾肆元零壹分（¥</w:t>
            </w:r>
            <w:r>
              <w:rPr>
                <w:rFonts w:hint="eastAsia"/>
                <w:color w:val="auto"/>
                <w:sz w:val="21"/>
                <w:szCs w:val="21"/>
                <w:highlight w:val="none"/>
                <w:lang w:val="en-US" w:eastAsia="zh-CN"/>
              </w:rPr>
              <w:t>3638254.01</w:t>
            </w:r>
            <w:r>
              <w:rPr>
                <w:rFonts w:hint="eastAsia"/>
                <w:color w:val="auto"/>
                <w:sz w:val="21"/>
                <w:szCs w:val="21"/>
                <w:highlight w:val="none"/>
                <w:lang w:eastAsia="zh-CN"/>
              </w:rPr>
              <w:t>）</w:t>
            </w:r>
          </w:p>
        </w:tc>
      </w:tr>
      <w:tr w14:paraId="1141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exact"/>
          <w:jc w:val="center"/>
        </w:trPr>
        <w:tc>
          <w:tcPr>
            <w:tcW w:w="644" w:type="dxa"/>
            <w:vAlign w:val="center"/>
          </w:tcPr>
          <w:p w14:paraId="585C994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4</w:t>
            </w:r>
          </w:p>
        </w:tc>
        <w:tc>
          <w:tcPr>
            <w:tcW w:w="1833" w:type="dxa"/>
            <w:vAlign w:val="center"/>
          </w:tcPr>
          <w:p w14:paraId="2E5F01F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承包方式</w:t>
            </w:r>
          </w:p>
        </w:tc>
        <w:tc>
          <w:tcPr>
            <w:tcW w:w="6320" w:type="dxa"/>
            <w:gridSpan w:val="2"/>
            <w:vAlign w:val="center"/>
          </w:tcPr>
          <w:p w14:paraId="22B8934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包工包料</w:t>
            </w:r>
          </w:p>
        </w:tc>
      </w:tr>
      <w:tr w14:paraId="4D14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exact"/>
          <w:jc w:val="center"/>
        </w:trPr>
        <w:tc>
          <w:tcPr>
            <w:tcW w:w="644" w:type="dxa"/>
            <w:vAlign w:val="center"/>
          </w:tcPr>
          <w:p w14:paraId="4BB781A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5</w:t>
            </w:r>
          </w:p>
        </w:tc>
        <w:tc>
          <w:tcPr>
            <w:tcW w:w="1833" w:type="dxa"/>
            <w:vAlign w:val="center"/>
          </w:tcPr>
          <w:p w14:paraId="18F8D4E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质量标准</w:t>
            </w:r>
          </w:p>
        </w:tc>
        <w:tc>
          <w:tcPr>
            <w:tcW w:w="6320" w:type="dxa"/>
            <w:gridSpan w:val="2"/>
            <w:vAlign w:val="center"/>
          </w:tcPr>
          <w:p w14:paraId="03CD0C8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ascii="宋体" w:hAnsi="宋体" w:cs="宋体"/>
                <w:bCs/>
                <w:color w:val="auto"/>
                <w:sz w:val="21"/>
                <w:szCs w:val="21"/>
                <w:highlight w:val="none"/>
              </w:rPr>
              <w:t>达到国家竣工验收规范合格标准</w:t>
            </w:r>
          </w:p>
        </w:tc>
      </w:tr>
      <w:tr w14:paraId="5F16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4" w:hRule="exact"/>
          <w:jc w:val="center"/>
        </w:trPr>
        <w:tc>
          <w:tcPr>
            <w:tcW w:w="644" w:type="dxa"/>
            <w:vAlign w:val="center"/>
          </w:tcPr>
          <w:p w14:paraId="295C687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6</w:t>
            </w:r>
          </w:p>
        </w:tc>
        <w:tc>
          <w:tcPr>
            <w:tcW w:w="1833" w:type="dxa"/>
            <w:vAlign w:val="center"/>
          </w:tcPr>
          <w:p w14:paraId="55A2A7D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采购范围</w:t>
            </w:r>
          </w:p>
        </w:tc>
        <w:tc>
          <w:tcPr>
            <w:tcW w:w="6320" w:type="dxa"/>
            <w:gridSpan w:val="2"/>
            <w:vAlign w:val="center"/>
          </w:tcPr>
          <w:p w14:paraId="13DB65B3">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60" w:firstLineChars="200"/>
              <w:textAlignment w:val="auto"/>
              <w:rPr>
                <w:rFonts w:hint="default" w:ascii="宋体" w:hAnsi="宋体" w:cs="宋体"/>
                <w:bCs/>
                <w:color w:val="auto"/>
                <w:sz w:val="21"/>
                <w:szCs w:val="21"/>
                <w:highlight w:val="none"/>
              </w:rPr>
            </w:pPr>
            <w:r>
              <w:rPr>
                <w:rFonts w:hint="eastAsia" w:ascii="宋体" w:hAnsi="Courier New" w:cs="Times New Roman"/>
                <w:bCs/>
                <w:color w:val="auto"/>
                <w:spacing w:val="10"/>
                <w:sz w:val="21"/>
                <w:szCs w:val="21"/>
                <w:highlight w:val="none"/>
                <w:lang w:val="en-US" w:eastAsia="zh-CN" w:bidi="hi-IN"/>
              </w:rPr>
              <w:t>本项目主要对广西民族师范学院附属中学2号、3号、5号、6号楼共4栋学生宿舍进行室内修缮，包括铲除原有墙面及顶棚旧腻子、拆除瓷砖踢脚线、垃圾外运，新做墙面界面剂处理、局部粘贴300mm×600mm瓷砖、原旧腻子修补找平及墙面刷乳胶漆，并包含材料二次搬运（人工上楼）以及楼地面、门窗、栏杆、高低床、空调、吊扇等成品保护措施，以工程量清单和图纸包含的内容为准。</w:t>
            </w:r>
            <w:r>
              <w:rPr>
                <w:rFonts w:hint="eastAsia" w:ascii="宋体" w:hAnsi="Courier New" w:eastAsia="宋体" w:cs="Times New Roman"/>
                <w:bCs/>
                <w:color w:val="auto"/>
                <w:spacing w:val="10"/>
                <w:sz w:val="21"/>
                <w:szCs w:val="21"/>
                <w:highlight w:val="none"/>
                <w:lang w:val="en-US" w:eastAsia="zh-CN" w:bidi="hi-IN"/>
              </w:rPr>
              <w:t xml:space="preserve"> </w:t>
            </w:r>
            <w:r>
              <w:rPr>
                <w:rFonts w:hint="eastAsia" w:ascii="宋体" w:hAnsi="宋体" w:cs="宋体"/>
                <w:color w:val="auto"/>
                <w:sz w:val="21"/>
                <w:szCs w:val="21"/>
                <w:highlight w:val="none"/>
                <w:lang w:val="en-US" w:eastAsia="zh-CN"/>
              </w:rPr>
              <w:t xml:space="preserve"> </w:t>
            </w:r>
          </w:p>
        </w:tc>
      </w:tr>
      <w:tr w14:paraId="1C2C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644" w:type="dxa"/>
            <w:vAlign w:val="center"/>
          </w:tcPr>
          <w:p w14:paraId="250061D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7</w:t>
            </w:r>
          </w:p>
        </w:tc>
        <w:tc>
          <w:tcPr>
            <w:tcW w:w="1833" w:type="dxa"/>
            <w:vAlign w:val="center"/>
          </w:tcPr>
          <w:p w14:paraId="1C74208B">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2" w:firstLineChars="200"/>
              <w:textAlignment w:val="auto"/>
              <w:rPr>
                <w:rFonts w:hint="eastAsia" w:ascii="宋体" w:hAnsi="宋体" w:cs="宋体"/>
                <w:color w:val="auto"/>
                <w:sz w:val="21"/>
                <w:szCs w:val="21"/>
                <w:highlight w:val="none"/>
                <w:lang w:eastAsia="zh-CN"/>
              </w:rPr>
            </w:pPr>
            <w:r>
              <w:rPr>
                <w:rFonts w:hint="eastAsia" w:ascii="宋体" w:hAnsi="宋体" w:cs="宋体"/>
                <w:b/>
                <w:bCs/>
                <w:color w:val="auto"/>
                <w:kern w:val="0"/>
                <w:sz w:val="21"/>
                <w:szCs w:val="21"/>
                <w:highlight w:val="none"/>
                <w:lang w:eastAsia="zh-CN"/>
              </w:rPr>
              <w:t>工期要求</w:t>
            </w:r>
          </w:p>
        </w:tc>
        <w:tc>
          <w:tcPr>
            <w:tcW w:w="6320" w:type="dxa"/>
            <w:gridSpan w:val="2"/>
            <w:vAlign w:val="center"/>
          </w:tcPr>
          <w:p w14:paraId="570FC51D">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60日历天</w:t>
            </w:r>
          </w:p>
        </w:tc>
      </w:tr>
      <w:tr w14:paraId="35E3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jc w:val="center"/>
        </w:trPr>
        <w:tc>
          <w:tcPr>
            <w:tcW w:w="644" w:type="dxa"/>
            <w:vAlign w:val="center"/>
          </w:tcPr>
          <w:p w14:paraId="62700B0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8</w:t>
            </w:r>
          </w:p>
        </w:tc>
        <w:tc>
          <w:tcPr>
            <w:tcW w:w="1833" w:type="dxa"/>
            <w:vAlign w:val="center"/>
          </w:tcPr>
          <w:p w14:paraId="37C07050">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Cs/>
                <w:color w:val="auto"/>
                <w:sz w:val="21"/>
                <w:szCs w:val="21"/>
                <w:highlight w:val="none"/>
                <w:lang w:eastAsia="zh-CN"/>
              </w:rPr>
            </w:pPr>
            <w:r>
              <w:rPr>
                <w:rFonts w:hint="eastAsia" w:ascii="宋体" w:hAnsi="宋体" w:cs="宋体"/>
                <w:b/>
                <w:bCs w:val="0"/>
                <w:color w:val="auto"/>
                <w:sz w:val="21"/>
                <w:szCs w:val="21"/>
                <w:highlight w:val="none"/>
                <w:lang w:eastAsia="zh-CN"/>
              </w:rPr>
              <w:t>资金来源</w:t>
            </w:r>
          </w:p>
        </w:tc>
        <w:tc>
          <w:tcPr>
            <w:tcW w:w="6320" w:type="dxa"/>
            <w:gridSpan w:val="2"/>
            <w:vAlign w:val="center"/>
          </w:tcPr>
          <w:p w14:paraId="3CB298B2">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财政资金</w:t>
            </w:r>
          </w:p>
        </w:tc>
      </w:tr>
      <w:tr w14:paraId="4976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5BCCD0F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9</w:t>
            </w:r>
          </w:p>
        </w:tc>
        <w:tc>
          <w:tcPr>
            <w:tcW w:w="1833" w:type="dxa"/>
            <w:vAlign w:val="center"/>
          </w:tcPr>
          <w:p w14:paraId="70FA119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磋商单位资质</w:t>
            </w:r>
          </w:p>
          <w:p w14:paraId="5B0F144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color w:val="auto"/>
                <w:kern w:val="0"/>
                <w:sz w:val="21"/>
                <w:szCs w:val="21"/>
                <w:highlight w:val="none"/>
              </w:rPr>
            </w:pPr>
            <w:r>
              <w:rPr>
                <w:rFonts w:hint="eastAsia" w:ascii="宋体" w:hAnsi="宋体" w:cs="宋体"/>
                <w:b/>
                <w:bCs/>
                <w:color w:val="auto"/>
                <w:kern w:val="0"/>
                <w:sz w:val="21"/>
                <w:szCs w:val="21"/>
                <w:highlight w:val="none"/>
              </w:rPr>
              <w:t>等级要求</w:t>
            </w:r>
          </w:p>
        </w:tc>
        <w:tc>
          <w:tcPr>
            <w:tcW w:w="6320" w:type="dxa"/>
            <w:gridSpan w:val="2"/>
            <w:vAlign w:val="center"/>
          </w:tcPr>
          <w:p w14:paraId="7AC7A0B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1.满足《中华人民共和国政府采购法》第二十二条规定；</w:t>
            </w:r>
          </w:p>
          <w:p w14:paraId="644F6EA8">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3CAFF6B">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336" w:lineRule="auto"/>
              <w:ind w:left="0" w:right="0" w:firstLine="420" w:firstLineChars="200"/>
              <w:textAlignment w:val="auto"/>
              <w:rPr>
                <w:rFonts w:hint="default" w:ascii="宋体" w:cs="宋体"/>
                <w:bCs/>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.本项目的特定资格要求：</w:t>
            </w:r>
            <w:r>
              <w:rPr>
                <w:rFonts w:hint="eastAsia" w:ascii="Times New Roman" w:hAnsi="Times New Roman" w:eastAsia="宋体" w:cs="Times New Roman"/>
                <w:color w:val="auto"/>
                <w:sz w:val="21"/>
                <w:szCs w:val="21"/>
                <w:highlight w:val="none"/>
              </w:rPr>
              <w:t>具备建筑工程施工总承包</w:t>
            </w:r>
            <w:r>
              <w:rPr>
                <w:rFonts w:hint="eastAsia" w:ascii="Times New Roman" w:hAnsi="Times New Roman" w:eastAsia="宋体" w:cs="Times New Roman"/>
                <w:color w:val="auto"/>
                <w:sz w:val="21"/>
                <w:szCs w:val="21"/>
                <w:highlight w:val="none"/>
                <w:lang w:eastAsia="zh-CN"/>
              </w:rPr>
              <w:t>三</w:t>
            </w:r>
            <w:r>
              <w:rPr>
                <w:rFonts w:hint="eastAsia" w:ascii="Times New Roman" w:hAnsi="Times New Roman" w:eastAsia="宋体" w:cs="Times New Roman"/>
                <w:color w:val="auto"/>
                <w:sz w:val="21"/>
                <w:szCs w:val="21"/>
                <w:highlight w:val="none"/>
              </w:rPr>
              <w:t>级及以上资质，并在人员、设备、资金等方面具有相应的施工能力；拟派驻的项目经理须具备建筑工程专业</w:t>
            </w:r>
            <w:r>
              <w:rPr>
                <w:rFonts w:hint="eastAsia" w:ascii="Times New Roman" w:hAnsi="Times New Roman" w:eastAsia="宋体" w:cs="Times New Roman"/>
                <w:color w:val="auto"/>
                <w:sz w:val="21"/>
                <w:szCs w:val="21"/>
                <w:highlight w:val="none"/>
                <w:lang w:eastAsia="zh-CN"/>
              </w:rPr>
              <w:t>二</w:t>
            </w:r>
            <w:r>
              <w:rPr>
                <w:rFonts w:hint="eastAsia" w:ascii="Times New Roman" w:hAnsi="Times New Roman" w:eastAsia="宋体" w:cs="Times New Roman"/>
                <w:color w:val="auto"/>
                <w:sz w:val="21"/>
                <w:szCs w:val="21"/>
                <w:highlight w:val="none"/>
              </w:rPr>
              <w:t>级以上（含</w:t>
            </w:r>
            <w:r>
              <w:rPr>
                <w:rFonts w:hint="eastAsia" w:ascii="Times New Roman" w:hAnsi="Times New Roman" w:eastAsia="宋体" w:cs="Times New Roman"/>
                <w:color w:val="auto"/>
                <w:sz w:val="21"/>
                <w:szCs w:val="21"/>
                <w:highlight w:val="none"/>
                <w:lang w:eastAsia="zh-CN"/>
              </w:rPr>
              <w:t>二</w:t>
            </w:r>
            <w:r>
              <w:rPr>
                <w:rFonts w:hint="eastAsia" w:ascii="Times New Roman" w:hAnsi="Times New Roman" w:eastAsia="宋体" w:cs="Times New Roman"/>
                <w:color w:val="auto"/>
                <w:sz w:val="21"/>
                <w:szCs w:val="21"/>
                <w:highlight w:val="none"/>
              </w:rPr>
              <w:t>级）注册建造师执业资格，具备有效的</w:t>
            </w:r>
            <w:r>
              <w:rPr>
                <w:rFonts w:hint="eastAsia" w:cs="Times New Roman"/>
                <w:color w:val="auto"/>
                <w:sz w:val="21"/>
                <w:szCs w:val="21"/>
                <w:highlight w:val="none"/>
                <w:lang w:eastAsia="zh-CN"/>
              </w:rPr>
              <w:t>安全生产考核合格证书（B 类）</w:t>
            </w:r>
            <w:r>
              <w:rPr>
                <w:rFonts w:hint="eastAsia" w:ascii="Times New Roman" w:hAnsi="Times New Roman" w:eastAsia="宋体" w:cs="Times New Roman"/>
                <w:color w:val="auto"/>
                <w:sz w:val="21"/>
                <w:szCs w:val="21"/>
                <w:highlight w:val="none"/>
              </w:rPr>
              <w:t>，且为本单位在职员工。</w:t>
            </w:r>
          </w:p>
        </w:tc>
      </w:tr>
      <w:tr w14:paraId="592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594FC3E0">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10</w:t>
            </w:r>
          </w:p>
        </w:tc>
        <w:tc>
          <w:tcPr>
            <w:tcW w:w="1833" w:type="dxa"/>
            <w:vAlign w:val="center"/>
          </w:tcPr>
          <w:p w14:paraId="09B88609">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资格审查方式</w:t>
            </w:r>
          </w:p>
        </w:tc>
        <w:tc>
          <w:tcPr>
            <w:tcW w:w="6320" w:type="dxa"/>
            <w:gridSpan w:val="2"/>
            <w:vAlign w:val="center"/>
          </w:tcPr>
          <w:p w14:paraId="54C397A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资格后审</w:t>
            </w:r>
          </w:p>
        </w:tc>
      </w:tr>
      <w:tr w14:paraId="4E7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712247BC">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11</w:t>
            </w:r>
          </w:p>
        </w:tc>
        <w:tc>
          <w:tcPr>
            <w:tcW w:w="1833" w:type="dxa"/>
            <w:vAlign w:val="center"/>
          </w:tcPr>
          <w:p w14:paraId="2998E6DD">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工程报价方式</w:t>
            </w:r>
          </w:p>
        </w:tc>
        <w:tc>
          <w:tcPr>
            <w:tcW w:w="6320" w:type="dxa"/>
            <w:gridSpan w:val="2"/>
            <w:vAlign w:val="center"/>
          </w:tcPr>
          <w:p w14:paraId="27A61F6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eastAsia="宋体" w:cs="宋体"/>
                <w:bCs/>
                <w:color w:val="auto"/>
                <w:sz w:val="21"/>
                <w:szCs w:val="21"/>
                <w:highlight w:val="none"/>
                <w:lang w:val="en-US" w:eastAsia="zh-CN"/>
              </w:rPr>
            </w:pPr>
            <w:r>
              <w:rPr>
                <w:rFonts w:hint="default" w:ascii="Segoe UI" w:hAnsi="Segoe UI" w:eastAsia="Segoe UI" w:cs="Segoe UI"/>
                <w:i w:val="0"/>
                <w:iCs w:val="0"/>
                <w:caps w:val="0"/>
                <w:color w:val="0F1115"/>
                <w:spacing w:val="0"/>
                <w:sz w:val="21"/>
                <w:szCs w:val="21"/>
                <w:shd w:val="clear" w:fill="FFFFFF"/>
              </w:rPr>
              <w:t>工程量清单报价，其中安全生产责任险暂估价、材料暂估价、暂列金额为不可竞争费用，供应商必须按采购人提供的金额填报，不得修改或调整，否则响应文件按无效处理</w:t>
            </w:r>
            <w:r>
              <w:rPr>
                <w:rFonts w:hint="eastAsia" w:ascii="宋体" w:hAnsi="宋体" w:cs="宋体"/>
                <w:bCs/>
                <w:color w:val="auto"/>
                <w:sz w:val="21"/>
                <w:szCs w:val="21"/>
                <w:highlight w:val="none"/>
                <w:lang w:val="en-US" w:eastAsia="zh-CN"/>
              </w:rPr>
              <w:t>。</w:t>
            </w:r>
          </w:p>
        </w:tc>
      </w:tr>
      <w:tr w14:paraId="2B8A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2FBFF95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12</w:t>
            </w:r>
          </w:p>
        </w:tc>
        <w:tc>
          <w:tcPr>
            <w:tcW w:w="1833" w:type="dxa"/>
            <w:vAlign w:val="center"/>
          </w:tcPr>
          <w:p w14:paraId="6B2F3F2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磋商</w:t>
            </w:r>
            <w:r>
              <w:rPr>
                <w:rFonts w:hint="eastAsia" w:ascii="宋体" w:hAnsi="宋体" w:cs="宋体"/>
                <w:b/>
                <w:bCs/>
                <w:color w:val="auto"/>
                <w:kern w:val="0"/>
                <w:sz w:val="21"/>
                <w:szCs w:val="21"/>
                <w:highlight w:val="none"/>
              </w:rPr>
              <w:t>有效期</w:t>
            </w:r>
          </w:p>
        </w:tc>
        <w:tc>
          <w:tcPr>
            <w:tcW w:w="6320" w:type="dxa"/>
            <w:gridSpan w:val="2"/>
            <w:vAlign w:val="center"/>
          </w:tcPr>
          <w:p w14:paraId="7BDCF0CB">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rPr>
            </w:pPr>
            <w:r>
              <w:rPr>
                <w:rFonts w:hint="eastAsia" w:ascii="宋体" w:hAnsi="宋体" w:cs="宋体"/>
                <w:color w:val="auto"/>
                <w:kern w:val="0"/>
                <w:sz w:val="21"/>
                <w:szCs w:val="21"/>
                <w:highlight w:val="none"/>
              </w:rPr>
              <w:t>45日（自提交响应文件截止之日算起）</w:t>
            </w:r>
          </w:p>
        </w:tc>
      </w:tr>
      <w:tr w14:paraId="1914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5" w:hRule="atLeast"/>
          <w:jc w:val="center"/>
        </w:trPr>
        <w:tc>
          <w:tcPr>
            <w:tcW w:w="644" w:type="dxa"/>
            <w:vAlign w:val="center"/>
          </w:tcPr>
          <w:p w14:paraId="7502865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13</w:t>
            </w:r>
          </w:p>
        </w:tc>
        <w:tc>
          <w:tcPr>
            <w:tcW w:w="1833" w:type="dxa"/>
            <w:vAlign w:val="center"/>
          </w:tcPr>
          <w:p w14:paraId="4287645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磋商保证金</w:t>
            </w:r>
          </w:p>
        </w:tc>
        <w:tc>
          <w:tcPr>
            <w:tcW w:w="6309" w:type="dxa"/>
          </w:tcPr>
          <w:p w14:paraId="24D6A8CC">
            <w:pPr>
              <w:pStyle w:val="30"/>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6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缴纳磋商保证金金额：否</w:t>
            </w:r>
          </w:p>
        </w:tc>
      </w:tr>
      <w:tr w14:paraId="60B1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67" w:hRule="atLeast"/>
          <w:jc w:val="center"/>
        </w:trPr>
        <w:tc>
          <w:tcPr>
            <w:tcW w:w="644" w:type="dxa"/>
            <w:vAlign w:val="center"/>
          </w:tcPr>
          <w:p w14:paraId="082F583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14</w:t>
            </w:r>
          </w:p>
        </w:tc>
        <w:tc>
          <w:tcPr>
            <w:tcW w:w="1833" w:type="dxa"/>
            <w:vAlign w:val="center"/>
          </w:tcPr>
          <w:p w14:paraId="32455E0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踏勘现场</w:t>
            </w:r>
          </w:p>
        </w:tc>
        <w:tc>
          <w:tcPr>
            <w:tcW w:w="6309" w:type="dxa"/>
            <w:vAlign w:val="center"/>
          </w:tcPr>
          <w:p w14:paraId="2938293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磋商单位自行对工程现场及周围环境进行踏勘</w:t>
            </w:r>
          </w:p>
        </w:tc>
      </w:tr>
      <w:tr w14:paraId="7253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92" w:hRule="atLeast"/>
          <w:jc w:val="center"/>
        </w:trPr>
        <w:tc>
          <w:tcPr>
            <w:tcW w:w="644" w:type="dxa"/>
            <w:vAlign w:val="center"/>
          </w:tcPr>
          <w:p w14:paraId="3767DA3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15</w:t>
            </w:r>
          </w:p>
        </w:tc>
        <w:tc>
          <w:tcPr>
            <w:tcW w:w="1833" w:type="dxa"/>
            <w:vAlign w:val="center"/>
          </w:tcPr>
          <w:p w14:paraId="2FAA3A3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响应文件份数</w:t>
            </w:r>
          </w:p>
        </w:tc>
        <w:tc>
          <w:tcPr>
            <w:tcW w:w="6309" w:type="dxa"/>
            <w:vAlign w:val="center"/>
          </w:tcPr>
          <w:p w14:paraId="4409CA1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1.电子响应文件，电子响应文件按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要求及本竞争性磋商文件要求制作、加密并递交。</w:t>
            </w:r>
          </w:p>
          <w:p w14:paraId="3A02B93F">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2.以介质存储的数据电文形式的电子备份响应文件，按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项目采购-电子招投标操作指南中上传的电子响应文件格式，以DVD光盘或者U盘等形式提供。数量为1份。</w:t>
            </w:r>
          </w:p>
          <w:p w14:paraId="43FF6C1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3.响应文件启用顺序和效力：响应文件的启用，按先后顺位分别为电子响应文件、以介质存储的数据电文形式的电子备份响应文件。顺位在先的响应文件已按时解密的，下一顺位响应文件自动失效。在下一顺位的响应文件启用时，前一顺位的响应文件自动失效。</w:t>
            </w:r>
          </w:p>
          <w:p w14:paraId="5B16E0F6">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▲未传输递交电子响应文件的，</w:t>
            </w:r>
            <w:r>
              <w:rPr>
                <w:rFonts w:hint="eastAsia" w:ascii="宋体" w:hAnsi="宋体" w:cs="宋体"/>
                <w:color w:val="auto"/>
                <w:kern w:val="0"/>
                <w:sz w:val="21"/>
                <w:szCs w:val="21"/>
                <w:highlight w:val="none"/>
                <w:lang w:val="en-US" w:eastAsia="zh-CN" w:bidi="ar"/>
              </w:rPr>
              <w:t>磋商</w:t>
            </w:r>
            <w:r>
              <w:rPr>
                <w:rFonts w:hint="eastAsia" w:ascii="宋体" w:hAnsi="宋体" w:eastAsia="宋体" w:cs="宋体"/>
                <w:color w:val="auto"/>
                <w:kern w:val="0"/>
                <w:sz w:val="21"/>
                <w:szCs w:val="21"/>
                <w:highlight w:val="none"/>
                <w:lang w:val="en-US" w:eastAsia="zh-CN" w:bidi="ar"/>
              </w:rPr>
              <w:t>无效。</w:t>
            </w:r>
          </w:p>
          <w:p w14:paraId="71CA36B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▲未按规定</w:t>
            </w:r>
            <w:r>
              <w:rPr>
                <w:rFonts w:hint="eastAsia" w:ascii="宋体" w:hAnsi="宋体" w:cs="宋体"/>
                <w:color w:val="auto"/>
                <w:kern w:val="0"/>
                <w:sz w:val="21"/>
                <w:szCs w:val="21"/>
                <w:highlight w:val="none"/>
                <w:lang w:val="en-US" w:eastAsia="zh-CN" w:bidi="ar"/>
              </w:rPr>
              <w:t>及时</w:t>
            </w:r>
            <w:r>
              <w:rPr>
                <w:rFonts w:hint="eastAsia" w:ascii="宋体" w:hAnsi="宋体" w:eastAsia="宋体" w:cs="宋体"/>
                <w:color w:val="auto"/>
                <w:kern w:val="0"/>
                <w:sz w:val="21"/>
                <w:szCs w:val="21"/>
                <w:highlight w:val="none"/>
                <w:lang w:val="en-US" w:eastAsia="zh-CN" w:bidi="ar"/>
              </w:rPr>
              <w:t>提供相应的备份响应文件，造成项目开评标活动无法进行下去的，</w:t>
            </w:r>
            <w:r>
              <w:rPr>
                <w:rFonts w:hint="eastAsia" w:ascii="宋体" w:hAnsi="宋体" w:cs="宋体"/>
                <w:color w:val="auto"/>
                <w:kern w:val="0"/>
                <w:sz w:val="21"/>
                <w:szCs w:val="21"/>
                <w:highlight w:val="none"/>
                <w:lang w:val="en-US" w:eastAsia="zh-CN" w:bidi="ar"/>
              </w:rPr>
              <w:t>竞标无效，由供应商自行负责</w:t>
            </w:r>
            <w:r>
              <w:rPr>
                <w:rFonts w:hint="eastAsia" w:ascii="宋体" w:hAnsi="宋体" w:eastAsia="宋体" w:cs="宋体"/>
                <w:color w:val="auto"/>
                <w:kern w:val="0"/>
                <w:sz w:val="21"/>
                <w:szCs w:val="21"/>
                <w:highlight w:val="none"/>
                <w:lang w:val="en-US" w:eastAsia="zh-CN" w:bidi="ar"/>
              </w:rPr>
              <w:t>。</w:t>
            </w:r>
          </w:p>
        </w:tc>
      </w:tr>
      <w:tr w14:paraId="44D9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072" w:hRule="atLeast"/>
          <w:jc w:val="center"/>
        </w:trPr>
        <w:tc>
          <w:tcPr>
            <w:tcW w:w="644" w:type="dxa"/>
            <w:vAlign w:val="center"/>
          </w:tcPr>
          <w:p w14:paraId="4E587FA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16</w:t>
            </w:r>
          </w:p>
        </w:tc>
        <w:tc>
          <w:tcPr>
            <w:tcW w:w="1833" w:type="dxa"/>
            <w:vAlign w:val="center"/>
          </w:tcPr>
          <w:p w14:paraId="19C18C0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响应文件提交</w:t>
            </w:r>
          </w:p>
          <w:p w14:paraId="6292FD13">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u w:val="single"/>
              </w:rPr>
            </w:pPr>
            <w:r>
              <w:rPr>
                <w:rFonts w:hint="eastAsia" w:ascii="宋体" w:hAnsi="宋体" w:cs="宋体"/>
                <w:b/>
                <w:bCs/>
                <w:color w:val="auto"/>
                <w:kern w:val="0"/>
                <w:sz w:val="21"/>
                <w:szCs w:val="21"/>
                <w:highlight w:val="none"/>
              </w:rPr>
              <w:t>地点及截止时间</w:t>
            </w:r>
          </w:p>
        </w:tc>
        <w:tc>
          <w:tcPr>
            <w:tcW w:w="6309" w:type="dxa"/>
            <w:vAlign w:val="center"/>
          </w:tcPr>
          <w:p w14:paraId="5601044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kern w:val="0"/>
                <w:sz w:val="21"/>
                <w:szCs w:val="21"/>
                <w:highlight w:val="none"/>
              </w:rPr>
              <w:t>：</w:t>
            </w:r>
            <w:r>
              <w:rPr>
                <w:rFonts w:hint="eastAsia"/>
                <w:color w:val="auto"/>
                <w:sz w:val="21"/>
                <w:szCs w:val="21"/>
                <w:highlight w:val="none"/>
                <w:lang w:eastAsia="zh-CN"/>
              </w:rPr>
              <w:t>通过广西政府采购云平台实行在线投标</w:t>
            </w:r>
          </w:p>
          <w:p w14:paraId="60CBDAA2">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u w:val="single"/>
              </w:rPr>
            </w:pPr>
            <w:r>
              <w:rPr>
                <w:rFonts w:hint="eastAsia" w:ascii="宋体" w:hAnsi="宋体" w:cs="宋体"/>
                <w:color w:val="auto"/>
                <w:sz w:val="21"/>
                <w:szCs w:val="21"/>
                <w:highlight w:val="none"/>
              </w:rPr>
              <w:t>时间：</w:t>
            </w:r>
            <w:r>
              <w:rPr>
                <w:rFonts w:hint="eastAsia"/>
                <w:color w:val="auto"/>
                <w:sz w:val="21"/>
                <w:szCs w:val="21"/>
                <w:highlight w:val="none"/>
                <w:lang w:val="en-US" w:eastAsia="zh-CN"/>
              </w:rPr>
              <w:t>2026年6月11日9时00分</w:t>
            </w:r>
            <w:r>
              <w:rPr>
                <w:rFonts w:hint="eastAsia" w:ascii="宋体" w:hAnsi="宋体" w:cs="宋体"/>
                <w:color w:val="auto"/>
                <w:sz w:val="21"/>
                <w:szCs w:val="21"/>
                <w:highlight w:val="none"/>
              </w:rPr>
              <w:t>前</w:t>
            </w:r>
          </w:p>
        </w:tc>
      </w:tr>
      <w:tr w14:paraId="4CD5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82" w:hRule="atLeast"/>
          <w:jc w:val="center"/>
        </w:trPr>
        <w:tc>
          <w:tcPr>
            <w:tcW w:w="644" w:type="dxa"/>
            <w:vAlign w:val="center"/>
          </w:tcPr>
          <w:p w14:paraId="0C3D72A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17</w:t>
            </w:r>
          </w:p>
        </w:tc>
        <w:tc>
          <w:tcPr>
            <w:tcW w:w="1833" w:type="dxa"/>
            <w:vAlign w:val="center"/>
          </w:tcPr>
          <w:p w14:paraId="3D43ED6D">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开标地点</w:t>
            </w:r>
          </w:p>
          <w:p w14:paraId="4F2E296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及时间</w:t>
            </w:r>
          </w:p>
        </w:tc>
        <w:tc>
          <w:tcPr>
            <w:tcW w:w="6309" w:type="dxa"/>
            <w:vAlign w:val="center"/>
          </w:tcPr>
          <w:p w14:paraId="15EDBFF2">
            <w:pPr>
              <w:keepNext w:val="0"/>
              <w:keepLines w:val="0"/>
              <w:pageBreakBefore w:val="0"/>
              <w:numPr>
                <w:ilvl w:val="0"/>
                <w:numId w:val="0"/>
              </w:numPr>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eastAsia="zh-CN"/>
              </w:rPr>
            </w:pPr>
            <w:r>
              <w:rPr>
                <w:rFonts w:hint="eastAsia"/>
                <w:color w:val="auto"/>
                <w:sz w:val="21"/>
                <w:szCs w:val="21"/>
                <w:highlight w:val="none"/>
              </w:rPr>
              <w:t>地点：</w:t>
            </w:r>
            <w:r>
              <w:rPr>
                <w:rFonts w:hint="eastAsia" w:ascii="Times New Roman" w:hAnsi="Times New Roman" w:eastAsia="宋体" w:cs="Times New Roman"/>
                <w:color w:val="auto"/>
                <w:sz w:val="21"/>
                <w:szCs w:val="21"/>
                <w:highlight w:val="none"/>
              </w:rPr>
              <w:t>本项目采用远程异地评审，</w:t>
            </w:r>
            <w:r>
              <w:rPr>
                <w:rFonts w:hint="eastAsia" w:ascii="宋体" w:hAnsi="宋体" w:eastAsia="宋体" w:cs="宋体"/>
                <w:bCs/>
                <w:color w:val="auto"/>
                <w:spacing w:val="10"/>
                <w:sz w:val="21"/>
                <w:szCs w:val="21"/>
                <w:highlight w:val="none"/>
                <w:lang w:val="en-US" w:eastAsia="zh-CN" w:bidi="hi-IN"/>
              </w:rPr>
              <w:t>主会场在</w:t>
            </w:r>
            <w:r>
              <w:rPr>
                <w:rFonts w:hint="eastAsia" w:ascii="宋体" w:hAnsi="宋体" w:cs="宋体"/>
                <w:bCs/>
                <w:color w:val="auto"/>
                <w:spacing w:val="10"/>
                <w:sz w:val="21"/>
                <w:szCs w:val="21"/>
                <w:highlight w:val="none"/>
                <w:lang w:val="en-US" w:eastAsia="zh-CN" w:bidi="hi-IN"/>
              </w:rPr>
              <w:t>广西金旺技术管理有限公司【崇左市友谊大道东源名城D区9栋三单元201号】</w:t>
            </w:r>
            <w:r>
              <w:rPr>
                <w:rFonts w:hint="eastAsia" w:ascii="宋体" w:hAnsi="宋体" w:eastAsia="宋体" w:cs="宋体"/>
                <w:bCs/>
                <w:color w:val="auto"/>
                <w:spacing w:val="10"/>
                <w:sz w:val="21"/>
                <w:szCs w:val="21"/>
                <w:highlight w:val="none"/>
                <w:lang w:val="en-US" w:eastAsia="zh-CN" w:bidi="hi-IN"/>
              </w:rPr>
              <w:t>通过广西政府采购云平台实行在线解密开启，副会场在</w:t>
            </w:r>
            <w:r>
              <w:rPr>
                <w:rFonts w:hint="eastAsia" w:ascii="宋体" w:hAnsi="宋体" w:cs="宋体"/>
                <w:bCs/>
                <w:color w:val="auto"/>
                <w:spacing w:val="10"/>
                <w:sz w:val="21"/>
                <w:szCs w:val="21"/>
                <w:highlight w:val="none"/>
                <w:lang w:val="en-US" w:eastAsia="zh-CN" w:bidi="hi-IN"/>
              </w:rPr>
              <w:t>百色市右江区新兴路体育广场“恒升酒店”19楼</w:t>
            </w:r>
            <w:r>
              <w:rPr>
                <w:rFonts w:hint="eastAsia" w:ascii="宋体" w:hAnsi="宋体" w:eastAsia="宋体" w:cs="宋体"/>
                <w:bCs/>
                <w:color w:val="auto"/>
                <w:spacing w:val="10"/>
                <w:sz w:val="21"/>
                <w:szCs w:val="21"/>
                <w:highlight w:val="none"/>
                <w:lang w:val="en-US" w:eastAsia="zh-CN" w:bidi="hi-IN"/>
              </w:rPr>
              <w:t>。</w:t>
            </w:r>
          </w:p>
          <w:p w14:paraId="3B8BB1F1">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color w:val="auto"/>
                <w:sz w:val="21"/>
                <w:szCs w:val="21"/>
                <w:highlight w:val="none"/>
                <w:lang w:eastAsia="zh-CN"/>
              </w:rPr>
            </w:pPr>
            <w:r>
              <w:rPr>
                <w:rFonts w:hint="eastAsia"/>
                <w:color w:val="auto"/>
                <w:sz w:val="21"/>
                <w:szCs w:val="21"/>
                <w:highlight w:val="none"/>
              </w:rPr>
              <w:t>时间</w:t>
            </w:r>
            <w:r>
              <w:rPr>
                <w:rFonts w:hint="eastAsia"/>
                <w:color w:val="auto"/>
                <w:sz w:val="21"/>
                <w:szCs w:val="21"/>
                <w:highlight w:val="none"/>
                <w:lang w:eastAsia="zh-CN"/>
              </w:rPr>
              <w:t>：</w:t>
            </w:r>
            <w:r>
              <w:rPr>
                <w:rFonts w:hint="eastAsia"/>
                <w:color w:val="auto"/>
                <w:sz w:val="21"/>
                <w:szCs w:val="21"/>
                <w:highlight w:val="none"/>
                <w:lang w:val="en-US" w:eastAsia="zh-CN"/>
              </w:rPr>
              <w:t>2026年6月11日9时00分</w:t>
            </w:r>
            <w:r>
              <w:rPr>
                <w:rFonts w:hint="eastAsia"/>
                <w:color w:val="auto"/>
                <w:sz w:val="21"/>
                <w:szCs w:val="21"/>
                <w:highlight w:val="none"/>
                <w:lang w:eastAsia="zh-CN"/>
              </w:rPr>
              <w:t>后</w:t>
            </w:r>
          </w:p>
          <w:p w14:paraId="4E09DAE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color w:val="auto"/>
                <w:sz w:val="21"/>
                <w:szCs w:val="21"/>
                <w:highlight w:val="none"/>
                <w:lang w:val="en-US" w:eastAsia="zh-CN"/>
              </w:rPr>
            </w:pPr>
            <w:r>
              <w:rPr>
                <w:rFonts w:hint="eastAsia"/>
                <w:color w:val="auto"/>
                <w:sz w:val="21"/>
                <w:szCs w:val="21"/>
                <w:highlight w:val="none"/>
                <w:lang w:val="en-US" w:eastAsia="zh-CN"/>
              </w:rPr>
              <w:t>电子响应文件解密时间：首次响应文件提交截止时间后30分钟内，供应商必须在此时间段内登录广西政府采购云平台，用“项目采购-开标评标”功能完成电子响应文件的解密。</w:t>
            </w:r>
            <w:r>
              <w:rPr>
                <w:rFonts w:hint="eastAsia" w:eastAsia="宋体" w:cs="Times New Roman"/>
                <w:color w:val="auto"/>
                <w:sz w:val="21"/>
                <w:szCs w:val="21"/>
                <w:highlight w:val="none"/>
                <w:lang w:val="en-US" w:eastAsia="zh-CN"/>
              </w:rPr>
              <w:t>若</w:t>
            </w:r>
            <w:r>
              <w:rPr>
                <w:rFonts w:hint="eastAsia" w:cs="Times New Roman"/>
                <w:color w:val="auto"/>
                <w:sz w:val="21"/>
                <w:szCs w:val="21"/>
                <w:highlight w:val="none"/>
                <w:lang w:val="en-US" w:eastAsia="zh-CN"/>
              </w:rPr>
              <w:t>磋商</w:t>
            </w:r>
            <w:r>
              <w:rPr>
                <w:rFonts w:hint="eastAsia" w:eastAsia="宋体" w:cs="Times New Roman"/>
                <w:color w:val="auto"/>
                <w:sz w:val="21"/>
                <w:szCs w:val="21"/>
                <w:highlight w:val="none"/>
                <w:lang w:val="en-US" w:eastAsia="zh-CN"/>
              </w:rPr>
              <w:t>供应商在规定时间内未按时解密的，视为响应文件撤回。</w:t>
            </w:r>
          </w:p>
          <w:p w14:paraId="1A7685B2">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color w:val="auto"/>
                <w:sz w:val="21"/>
                <w:szCs w:val="21"/>
                <w:highlight w:val="none"/>
                <w:lang w:val="en-US" w:eastAsia="zh-CN"/>
              </w:rPr>
              <w:t>供应商可以根据自身情况提供以介质（U盘或光盘等）存储的数据电文形成的电子备份投标文件。电子备份投标文件应当在投标文件递交截止时间前按要求密封并送达开标地址，逾期送达或未按要求密封将被拒收。如在政采云系统规定时间内，供应商解密失败后可通知采购代理机构通过备份文件进行上传，如备份文件无法上传由供应商自行承担责任，电子备份投标文件应当密封包装并在包装上标注项目名称、单位名称并加盖公章。</w:t>
            </w:r>
          </w:p>
        </w:tc>
      </w:tr>
      <w:tr w14:paraId="61EA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663" w:hRule="atLeast"/>
          <w:jc w:val="center"/>
        </w:trPr>
        <w:tc>
          <w:tcPr>
            <w:tcW w:w="644" w:type="dxa"/>
            <w:vAlign w:val="center"/>
          </w:tcPr>
          <w:p w14:paraId="0AEDE6F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18</w:t>
            </w:r>
          </w:p>
        </w:tc>
        <w:tc>
          <w:tcPr>
            <w:tcW w:w="1833" w:type="dxa"/>
            <w:vAlign w:val="center"/>
          </w:tcPr>
          <w:p w14:paraId="0B19B67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评标方法</w:t>
            </w:r>
          </w:p>
        </w:tc>
        <w:tc>
          <w:tcPr>
            <w:tcW w:w="6309" w:type="dxa"/>
            <w:vAlign w:val="center"/>
          </w:tcPr>
          <w:p w14:paraId="04B4827C">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color w:val="auto"/>
                <w:kern w:val="0"/>
                <w:sz w:val="21"/>
                <w:szCs w:val="21"/>
                <w:highlight w:val="none"/>
              </w:rPr>
            </w:pPr>
            <w:r>
              <w:rPr>
                <w:rFonts w:hint="eastAsia" w:ascii="宋体" w:hAnsi="宋体" w:cs="宋体"/>
                <w:color w:val="auto"/>
                <w:sz w:val="21"/>
                <w:szCs w:val="21"/>
                <w:highlight w:val="none"/>
              </w:rPr>
              <w:t>综合评分法</w:t>
            </w:r>
          </w:p>
        </w:tc>
      </w:tr>
      <w:tr w14:paraId="6548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66BC3A6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cs="宋体"/>
                <w:b/>
                <w:color w:val="auto"/>
                <w:kern w:val="0"/>
                <w:sz w:val="21"/>
                <w:szCs w:val="21"/>
                <w:highlight w:val="none"/>
                <w:lang w:val="en-US" w:eastAsia="zh-CN"/>
              </w:rPr>
            </w:pPr>
            <w:r>
              <w:rPr>
                <w:rFonts w:hint="default" w:ascii="宋体" w:hAnsi="宋体" w:cs="宋体"/>
                <w:b/>
                <w:color w:val="auto"/>
                <w:kern w:val="0"/>
                <w:sz w:val="21"/>
                <w:szCs w:val="21"/>
                <w:highlight w:val="none"/>
              </w:rPr>
              <w:t>19</w:t>
            </w:r>
          </w:p>
        </w:tc>
        <w:tc>
          <w:tcPr>
            <w:tcW w:w="1833" w:type="dxa"/>
            <w:vAlign w:val="center"/>
          </w:tcPr>
          <w:p w14:paraId="2B3B985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农民工工资</w:t>
            </w:r>
          </w:p>
          <w:p w14:paraId="320F5CC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保</w:t>
            </w:r>
            <w:r>
              <w:rPr>
                <w:rFonts w:hint="eastAsia" w:ascii="宋体" w:hAnsi="宋体" w:cs="宋体"/>
                <w:b/>
                <w:color w:val="auto"/>
                <w:kern w:val="0"/>
                <w:sz w:val="21"/>
                <w:szCs w:val="21"/>
                <w:highlight w:val="none"/>
                <w:lang w:val="en-US" w:eastAsia="zh-CN"/>
              </w:rPr>
              <w:t>证</w:t>
            </w:r>
            <w:r>
              <w:rPr>
                <w:rFonts w:hint="eastAsia" w:ascii="宋体" w:hAnsi="宋体" w:cs="宋体"/>
                <w:b/>
                <w:color w:val="auto"/>
                <w:kern w:val="0"/>
                <w:sz w:val="21"/>
                <w:szCs w:val="21"/>
                <w:highlight w:val="none"/>
              </w:rPr>
              <w:t>金</w:t>
            </w:r>
          </w:p>
        </w:tc>
        <w:tc>
          <w:tcPr>
            <w:tcW w:w="6309" w:type="dxa"/>
            <w:vAlign w:val="center"/>
          </w:tcPr>
          <w:p w14:paraId="51D9A6A5">
            <w:pPr>
              <w:keepNext w:val="0"/>
              <w:keepLines w:val="0"/>
              <w:pageBreakBefore w:val="0"/>
              <w:suppressLineNumbers w:val="0"/>
              <w:shd w:val="clear"/>
              <w:kinsoku/>
              <w:wordWrap/>
              <w:overflowPunct/>
              <w:topLinePunct w:val="0"/>
              <w:bidi w:val="0"/>
              <w:adjustRightInd/>
              <w:snapToGrid/>
              <w:spacing w:before="0" w:beforeAutospacing="0" w:after="0" w:afterAutospacing="0" w:line="336" w:lineRule="auto"/>
              <w:ind w:left="0" w:right="0"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无</w:t>
            </w:r>
          </w:p>
        </w:tc>
      </w:tr>
      <w:tr w14:paraId="6BAE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51" w:hRule="atLeast"/>
          <w:jc w:val="center"/>
        </w:trPr>
        <w:tc>
          <w:tcPr>
            <w:tcW w:w="644" w:type="dxa"/>
            <w:vAlign w:val="center"/>
          </w:tcPr>
          <w:p w14:paraId="061AF0F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20</w:t>
            </w:r>
          </w:p>
        </w:tc>
        <w:tc>
          <w:tcPr>
            <w:tcW w:w="1833" w:type="dxa"/>
            <w:vAlign w:val="center"/>
          </w:tcPr>
          <w:p w14:paraId="37C465B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计税方式</w:t>
            </w:r>
          </w:p>
        </w:tc>
        <w:tc>
          <w:tcPr>
            <w:tcW w:w="6309" w:type="dxa"/>
            <w:vAlign w:val="center"/>
          </w:tcPr>
          <w:p w14:paraId="68123FA8">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一般计税</w:t>
            </w:r>
          </w:p>
        </w:tc>
      </w:tr>
      <w:tr w14:paraId="7BF7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88" w:hRule="atLeast"/>
          <w:jc w:val="center"/>
        </w:trPr>
        <w:tc>
          <w:tcPr>
            <w:tcW w:w="644" w:type="dxa"/>
            <w:vAlign w:val="center"/>
          </w:tcPr>
          <w:p w14:paraId="12257C6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21</w:t>
            </w:r>
          </w:p>
        </w:tc>
        <w:tc>
          <w:tcPr>
            <w:tcW w:w="1833" w:type="dxa"/>
            <w:vAlign w:val="center"/>
          </w:tcPr>
          <w:p w14:paraId="4A19417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履约保证金</w:t>
            </w:r>
          </w:p>
        </w:tc>
        <w:tc>
          <w:tcPr>
            <w:tcW w:w="6309" w:type="dxa"/>
            <w:vAlign w:val="center"/>
          </w:tcPr>
          <w:p w14:paraId="26CF286E">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val="en-US" w:eastAsia="zh-CN"/>
              </w:rPr>
              <w:t>无</w:t>
            </w:r>
          </w:p>
        </w:tc>
      </w:tr>
      <w:tr w14:paraId="7EF7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287" w:hRule="atLeast"/>
          <w:jc w:val="center"/>
        </w:trPr>
        <w:tc>
          <w:tcPr>
            <w:tcW w:w="644" w:type="dxa"/>
            <w:vAlign w:val="center"/>
          </w:tcPr>
          <w:p w14:paraId="5913133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22</w:t>
            </w:r>
          </w:p>
        </w:tc>
        <w:tc>
          <w:tcPr>
            <w:tcW w:w="1833" w:type="dxa"/>
            <w:vAlign w:val="center"/>
          </w:tcPr>
          <w:p w14:paraId="4C4CF7D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采购代理服务费</w:t>
            </w:r>
          </w:p>
        </w:tc>
        <w:tc>
          <w:tcPr>
            <w:tcW w:w="6309" w:type="dxa"/>
            <w:vAlign w:val="center"/>
          </w:tcPr>
          <w:p w14:paraId="0A52E9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Fonts w:hint="default" w:ascii="宋体" w:hAnsi="宋体" w:eastAsia="宋体" w:cs="宋体"/>
                <w:b w:val="0"/>
                <w:bCs w:val="0"/>
                <w:color w:val="000000"/>
                <w:kern w:val="0"/>
                <w:sz w:val="21"/>
                <w:szCs w:val="21"/>
                <w:highlight w:val="none"/>
                <w:lang w:val="en-US" w:eastAsia="zh-CN" w:bidi="ar"/>
              </w:rPr>
            </w:pPr>
            <w:r>
              <w:rPr>
                <w:rFonts w:hint="default" w:ascii="宋体" w:hAnsi="宋体" w:eastAsia="宋体" w:cs="宋体"/>
                <w:b w:val="0"/>
                <w:bCs w:val="0"/>
                <w:color w:val="000000"/>
                <w:kern w:val="0"/>
                <w:sz w:val="21"/>
                <w:szCs w:val="21"/>
                <w:highlight w:val="none"/>
                <w:lang w:val="en-US" w:eastAsia="zh-CN" w:bidi="ar"/>
              </w:rPr>
              <w:t>本项目采购代理服务费</w:t>
            </w:r>
            <w:r>
              <w:rPr>
                <w:rFonts w:hint="eastAsia" w:ascii="宋体" w:hAnsi="宋体" w:eastAsia="宋体" w:cs="宋体"/>
                <w:b w:val="0"/>
                <w:bCs w:val="0"/>
                <w:color w:val="000000"/>
                <w:kern w:val="0"/>
                <w:sz w:val="21"/>
                <w:szCs w:val="21"/>
                <w:highlight w:val="none"/>
                <w:lang w:val="en-US" w:eastAsia="zh-CN" w:bidi="ar"/>
              </w:rPr>
              <w:t>根据《关于进一步放开建设项目专业服务价格的通知》（发改价格〔2015〕299号）</w:t>
            </w:r>
            <w:r>
              <w:rPr>
                <w:rFonts w:hint="default" w:ascii="宋体" w:hAnsi="宋体" w:eastAsia="宋体" w:cs="宋体"/>
                <w:b w:val="0"/>
                <w:bCs w:val="0"/>
                <w:color w:val="000000"/>
                <w:kern w:val="0"/>
                <w:sz w:val="21"/>
                <w:szCs w:val="21"/>
                <w:highlight w:val="none"/>
                <w:lang w:val="en-US" w:eastAsia="zh-CN" w:bidi="ar"/>
              </w:rPr>
              <w:t>规定实行市场调节价，由委托人与代理机构</w:t>
            </w:r>
            <w:r>
              <w:rPr>
                <w:rFonts w:hint="eastAsia" w:ascii="宋体" w:hAnsi="宋体" w:eastAsia="宋体" w:cs="宋体"/>
                <w:b w:val="0"/>
                <w:bCs w:val="0"/>
                <w:color w:val="000000"/>
                <w:kern w:val="0"/>
                <w:sz w:val="21"/>
                <w:szCs w:val="21"/>
                <w:highlight w:val="none"/>
                <w:lang w:val="en-US" w:eastAsia="zh-CN" w:bidi="ar"/>
              </w:rPr>
              <w:t>双方</w:t>
            </w:r>
            <w:r>
              <w:rPr>
                <w:rFonts w:hint="default" w:ascii="宋体" w:hAnsi="宋体" w:eastAsia="宋体" w:cs="宋体"/>
                <w:b w:val="0"/>
                <w:bCs w:val="0"/>
                <w:color w:val="000000"/>
                <w:kern w:val="0"/>
                <w:sz w:val="21"/>
                <w:szCs w:val="21"/>
                <w:highlight w:val="none"/>
                <w:lang w:val="en-US" w:eastAsia="zh-CN" w:bidi="ar"/>
              </w:rPr>
              <w:t>协商确定，参照行业通行差额定率累进计费方式设定基准分档费率；按差额定率分档累进计算实际金额全额计取。</w:t>
            </w:r>
          </w:p>
          <w:p w14:paraId="03F283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firstLineChars="300"/>
              <w:jc w:val="both"/>
              <w:rPr>
                <w:rFonts w:hint="default"/>
                <w:b w:val="0"/>
                <w:bCs w:val="0"/>
                <w:color w:val="000000"/>
                <w:sz w:val="21"/>
                <w:szCs w:val="21"/>
                <w:highlight w:val="none"/>
              </w:rPr>
            </w:pPr>
            <w:r>
              <w:rPr>
                <w:rFonts w:hint="eastAsia"/>
                <w:b w:val="0"/>
                <w:bCs w:val="0"/>
                <w:color w:val="000000"/>
                <w:sz w:val="21"/>
                <w:szCs w:val="21"/>
                <w:highlight w:val="none"/>
                <w:lang w:val="en-US" w:eastAsia="zh-CN"/>
              </w:rPr>
              <w:t>附：</w:t>
            </w:r>
            <w:r>
              <w:rPr>
                <w:rFonts w:hint="default"/>
                <w:b w:val="0"/>
                <w:bCs w:val="0"/>
                <w:color w:val="000000"/>
                <w:sz w:val="21"/>
                <w:szCs w:val="21"/>
                <w:highlight w:val="none"/>
              </w:rPr>
              <w:t>代理服务费收费计算标准</w:t>
            </w:r>
            <w:r>
              <w:rPr>
                <w:rFonts w:hint="default" w:ascii="宋体" w:hAnsi="宋体" w:eastAsia="宋体" w:cs="宋体"/>
                <w:b w:val="0"/>
                <w:bCs w:val="0"/>
                <w:color w:val="000000"/>
                <w:kern w:val="0"/>
                <w:sz w:val="21"/>
                <w:szCs w:val="21"/>
                <w:highlight w:val="none"/>
                <w:lang w:val="en-US" w:eastAsia="zh-CN" w:bidi="ar"/>
              </w:rPr>
              <w:t>表格</w:t>
            </w:r>
          </w:p>
          <w:tbl>
            <w:tblPr>
              <w:tblStyle w:val="23"/>
              <w:tblW w:w="48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798"/>
              <w:gridCol w:w="1335"/>
              <w:gridCol w:w="1424"/>
              <w:gridCol w:w="1523"/>
            </w:tblGrid>
            <w:tr w14:paraId="79C9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7" w:hRule="atLeast"/>
                <w:tblHeader/>
                <w:jc w:val="center"/>
              </w:trPr>
              <w:tc>
                <w:tcPr>
                  <w:tcW w:w="1798" w:type="dxa"/>
                  <w:shd w:val="clear" w:color="auto" w:fill="auto"/>
                  <w:tcMar>
                    <w:top w:w="120" w:type="dxa"/>
                    <w:left w:w="120" w:type="dxa"/>
                    <w:bottom w:w="120" w:type="dxa"/>
                    <w:right w:w="120" w:type="dxa"/>
                  </w:tcMar>
                  <w:vAlign w:val="center"/>
                </w:tcPr>
                <w:p w14:paraId="334CA85A">
                  <w:pPr>
                    <w:keepNext w:val="0"/>
                    <w:keepLines w:val="0"/>
                    <w:widowControl/>
                    <w:suppressLineNumbers w:val="0"/>
                    <w:spacing w:before="0" w:beforeAutospacing="0" w:after="0" w:afterAutospacing="0"/>
                    <w:ind w:left="0" w:right="0"/>
                    <w:jc w:val="center"/>
                    <w:rPr>
                      <w:rFonts w:hint="default"/>
                      <w:b w:val="0"/>
                      <w:bCs w:val="0"/>
                      <w:sz w:val="21"/>
                      <w:szCs w:val="21"/>
                      <w:highlight w:val="none"/>
                    </w:rPr>
                  </w:pPr>
                  <w:r>
                    <w:rPr>
                      <w:rFonts w:hint="default" w:ascii="宋体" w:hAnsi="宋体" w:eastAsia="宋体" w:cs="宋体"/>
                      <w:b w:val="0"/>
                      <w:bCs w:val="0"/>
                      <w:kern w:val="0"/>
                      <w:sz w:val="21"/>
                      <w:szCs w:val="21"/>
                      <w:highlight w:val="none"/>
                      <w:lang w:val="en-US" w:eastAsia="zh-CN" w:bidi="ar"/>
                    </w:rPr>
                    <w:t>区间</w:t>
                  </w:r>
                  <w:r>
                    <w:rPr>
                      <w:rFonts w:hint="eastAsia" w:ascii="宋体" w:hAnsi="宋体" w:eastAsia="宋体" w:cs="宋体"/>
                      <w:b w:val="0"/>
                      <w:bCs w:val="0"/>
                      <w:kern w:val="0"/>
                      <w:sz w:val="21"/>
                      <w:szCs w:val="21"/>
                      <w:highlight w:val="none"/>
                      <w:lang w:val="en-US" w:eastAsia="zh-CN" w:bidi="ar"/>
                    </w:rPr>
                    <w:t>金额</w:t>
                  </w:r>
                </w:p>
              </w:tc>
              <w:tc>
                <w:tcPr>
                  <w:tcW w:w="1335" w:type="dxa"/>
                  <w:shd w:val="clear" w:color="auto" w:fill="auto"/>
                  <w:tcMar>
                    <w:top w:w="120" w:type="dxa"/>
                    <w:left w:w="120" w:type="dxa"/>
                    <w:bottom w:w="120" w:type="dxa"/>
                    <w:right w:w="120" w:type="dxa"/>
                  </w:tcMar>
                  <w:vAlign w:val="center"/>
                </w:tcPr>
                <w:p w14:paraId="4E32165C">
                  <w:pPr>
                    <w:keepNext w:val="0"/>
                    <w:keepLines w:val="0"/>
                    <w:widowControl/>
                    <w:suppressLineNumbers w:val="0"/>
                    <w:spacing w:before="0" w:beforeAutospacing="0" w:after="0" w:afterAutospacing="0"/>
                    <w:ind w:left="0" w:right="0"/>
                    <w:jc w:val="center"/>
                    <w:rPr>
                      <w:rFonts w:hint="default"/>
                      <w:b w:val="0"/>
                      <w:bCs w:val="0"/>
                      <w:sz w:val="21"/>
                      <w:szCs w:val="21"/>
                      <w:highlight w:val="none"/>
                      <w:lang w:val="en-US"/>
                    </w:rPr>
                  </w:pPr>
                  <w:r>
                    <w:rPr>
                      <w:rFonts w:hint="default" w:ascii="宋体" w:hAnsi="宋体" w:eastAsia="宋体" w:cs="宋体"/>
                      <w:b w:val="0"/>
                      <w:bCs w:val="0"/>
                      <w:kern w:val="0"/>
                      <w:sz w:val="21"/>
                      <w:szCs w:val="21"/>
                      <w:highlight w:val="none"/>
                      <w:lang w:val="en-US" w:eastAsia="zh-CN" w:bidi="ar"/>
                    </w:rPr>
                    <w:t>工程</w:t>
                  </w:r>
                  <w:r>
                    <w:rPr>
                      <w:rFonts w:hint="eastAsia" w:ascii="宋体" w:hAnsi="宋体" w:eastAsia="宋体" w:cs="宋体"/>
                      <w:b w:val="0"/>
                      <w:bCs w:val="0"/>
                      <w:kern w:val="0"/>
                      <w:sz w:val="21"/>
                      <w:szCs w:val="21"/>
                      <w:highlight w:val="none"/>
                      <w:lang w:val="en-US" w:eastAsia="zh-CN" w:bidi="ar"/>
                    </w:rPr>
                    <w:t>类基准费率</w:t>
                  </w:r>
                </w:p>
              </w:tc>
              <w:tc>
                <w:tcPr>
                  <w:tcW w:w="1424" w:type="dxa"/>
                  <w:shd w:val="clear" w:color="auto" w:fill="auto"/>
                  <w:tcMar>
                    <w:top w:w="120" w:type="dxa"/>
                    <w:left w:w="120" w:type="dxa"/>
                    <w:bottom w:w="120" w:type="dxa"/>
                    <w:right w:w="120" w:type="dxa"/>
                  </w:tcMar>
                  <w:vAlign w:val="center"/>
                </w:tcPr>
                <w:p w14:paraId="7D73800F">
                  <w:pPr>
                    <w:keepNext w:val="0"/>
                    <w:keepLines w:val="0"/>
                    <w:widowControl/>
                    <w:suppressLineNumbers w:val="0"/>
                    <w:spacing w:before="0" w:beforeAutospacing="0" w:after="0" w:afterAutospacing="0"/>
                    <w:ind w:left="0" w:right="0"/>
                    <w:jc w:val="center"/>
                    <w:rPr>
                      <w:rFonts w:hint="default" w:ascii="宋体" w:hAnsi="宋体" w:eastAsia="宋体" w:cs="宋体"/>
                      <w:b w:val="0"/>
                      <w:bCs w:val="0"/>
                      <w:kern w:val="0"/>
                      <w:sz w:val="21"/>
                      <w:szCs w:val="21"/>
                      <w:highlight w:val="none"/>
                      <w:lang w:val="en-US" w:eastAsia="zh-CN" w:bidi="ar"/>
                    </w:rPr>
                  </w:pPr>
                  <w:r>
                    <w:rPr>
                      <w:rFonts w:hint="default" w:ascii="宋体" w:hAnsi="宋体" w:eastAsia="宋体" w:cs="宋体"/>
                      <w:b w:val="0"/>
                      <w:bCs w:val="0"/>
                      <w:kern w:val="0"/>
                      <w:sz w:val="21"/>
                      <w:szCs w:val="21"/>
                      <w:highlight w:val="none"/>
                      <w:lang w:val="en-US" w:eastAsia="zh-CN" w:bidi="ar"/>
                    </w:rPr>
                    <w:t>货物</w:t>
                  </w:r>
                  <w:r>
                    <w:rPr>
                      <w:rFonts w:hint="eastAsia" w:ascii="宋体" w:hAnsi="宋体" w:eastAsia="宋体" w:cs="宋体"/>
                      <w:b w:val="0"/>
                      <w:bCs w:val="0"/>
                      <w:kern w:val="0"/>
                      <w:sz w:val="21"/>
                      <w:szCs w:val="21"/>
                      <w:highlight w:val="none"/>
                      <w:lang w:val="en-US" w:eastAsia="zh-CN" w:bidi="ar"/>
                    </w:rPr>
                    <w:t>类基准费率</w:t>
                  </w:r>
                </w:p>
              </w:tc>
              <w:tc>
                <w:tcPr>
                  <w:tcW w:w="1523" w:type="dxa"/>
                  <w:shd w:val="clear" w:color="auto" w:fill="auto"/>
                  <w:tcMar>
                    <w:top w:w="120" w:type="dxa"/>
                    <w:left w:w="120" w:type="dxa"/>
                    <w:bottom w:w="120" w:type="dxa"/>
                    <w:right w:w="120" w:type="dxa"/>
                  </w:tcMar>
                  <w:vAlign w:val="center"/>
                </w:tcPr>
                <w:p w14:paraId="28F3D65F">
                  <w:pPr>
                    <w:keepNext w:val="0"/>
                    <w:keepLines w:val="0"/>
                    <w:widowControl/>
                    <w:suppressLineNumbers w:val="0"/>
                    <w:spacing w:before="0" w:beforeAutospacing="0" w:after="0" w:afterAutospacing="0"/>
                    <w:ind w:left="0" w:right="0"/>
                    <w:jc w:val="center"/>
                    <w:rPr>
                      <w:rFonts w:hint="default" w:ascii="宋体" w:hAnsi="宋体" w:eastAsia="宋体" w:cs="宋体"/>
                      <w:b w:val="0"/>
                      <w:bCs w:val="0"/>
                      <w:kern w:val="0"/>
                      <w:sz w:val="21"/>
                      <w:szCs w:val="21"/>
                      <w:highlight w:val="none"/>
                      <w:lang w:val="en-US" w:eastAsia="zh-CN" w:bidi="ar"/>
                    </w:rPr>
                  </w:pPr>
                  <w:r>
                    <w:rPr>
                      <w:rFonts w:hint="default" w:ascii="宋体" w:hAnsi="宋体" w:eastAsia="宋体" w:cs="宋体"/>
                      <w:b w:val="0"/>
                      <w:bCs w:val="0"/>
                      <w:kern w:val="0"/>
                      <w:sz w:val="21"/>
                      <w:szCs w:val="21"/>
                      <w:highlight w:val="none"/>
                      <w:lang w:val="en-US" w:eastAsia="zh-CN" w:bidi="ar"/>
                    </w:rPr>
                    <w:t>服务</w:t>
                  </w:r>
                  <w:r>
                    <w:rPr>
                      <w:rFonts w:hint="eastAsia" w:ascii="宋体" w:hAnsi="宋体" w:eastAsia="宋体" w:cs="宋体"/>
                      <w:b w:val="0"/>
                      <w:bCs w:val="0"/>
                      <w:kern w:val="0"/>
                      <w:sz w:val="21"/>
                      <w:szCs w:val="21"/>
                      <w:highlight w:val="none"/>
                      <w:lang w:val="en-US" w:eastAsia="zh-CN" w:bidi="ar"/>
                    </w:rPr>
                    <w:t>类基准费率</w:t>
                  </w:r>
                </w:p>
              </w:tc>
            </w:tr>
            <w:tr w14:paraId="783F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798" w:type="dxa"/>
                  <w:shd w:val="clear" w:color="auto" w:fill="auto"/>
                  <w:tcMar>
                    <w:top w:w="120" w:type="dxa"/>
                    <w:left w:w="120" w:type="dxa"/>
                    <w:bottom w:w="120" w:type="dxa"/>
                    <w:right w:w="120" w:type="dxa"/>
                  </w:tcMar>
                  <w:vAlign w:val="center"/>
                </w:tcPr>
                <w:p w14:paraId="50884E6A">
                  <w:pPr>
                    <w:keepNext w:val="0"/>
                    <w:keepLines w:val="0"/>
                    <w:widowControl/>
                    <w:suppressLineNumbers w:val="0"/>
                    <w:spacing w:before="0" w:beforeAutospacing="0" w:after="0" w:afterAutospacing="0" w:line="360" w:lineRule="auto"/>
                    <w:ind w:left="0" w:leftChars="0" w:right="0" w:rightChars="0"/>
                    <w:jc w:val="center"/>
                    <w:rPr>
                      <w:rFonts w:hint="default"/>
                      <w:b w:val="0"/>
                      <w:bCs w:val="0"/>
                      <w:sz w:val="21"/>
                      <w:szCs w:val="21"/>
                      <w:highlight w:val="none"/>
                    </w:rPr>
                  </w:pPr>
                  <w:r>
                    <w:rPr>
                      <w:rFonts w:hint="default" w:ascii="宋体" w:hAnsi="宋体" w:eastAsia="宋体" w:cs="宋体"/>
                      <w:b w:val="0"/>
                      <w:bCs w:val="0"/>
                      <w:i w:val="0"/>
                      <w:color w:val="auto"/>
                      <w:kern w:val="0"/>
                      <w:sz w:val="21"/>
                      <w:szCs w:val="21"/>
                      <w:highlight w:val="none"/>
                      <w:lang w:val="en-US" w:eastAsia="zh-CN" w:bidi="ar"/>
                    </w:rPr>
                    <w:t>100 万元以下</w:t>
                  </w:r>
                </w:p>
              </w:tc>
              <w:tc>
                <w:tcPr>
                  <w:tcW w:w="1335" w:type="dxa"/>
                  <w:shd w:val="clear" w:color="auto" w:fill="auto"/>
                  <w:tcMar>
                    <w:top w:w="120" w:type="dxa"/>
                    <w:left w:w="120" w:type="dxa"/>
                    <w:bottom w:w="120" w:type="dxa"/>
                    <w:right w:w="120" w:type="dxa"/>
                  </w:tcMar>
                  <w:vAlign w:val="center"/>
                </w:tcPr>
                <w:p w14:paraId="65F87DCB">
                  <w:pPr>
                    <w:keepNext w:val="0"/>
                    <w:keepLines w:val="0"/>
                    <w:widowControl/>
                    <w:suppressLineNumbers w:val="0"/>
                    <w:spacing w:before="0" w:beforeAutospacing="0" w:after="0" w:afterAutospacing="0"/>
                    <w:ind w:left="0" w:right="0"/>
                    <w:jc w:val="center"/>
                    <w:rPr>
                      <w:rFonts w:hint="default"/>
                      <w:b w:val="0"/>
                      <w:bCs w:val="0"/>
                      <w:sz w:val="21"/>
                      <w:szCs w:val="21"/>
                      <w:highlight w:val="none"/>
                    </w:rPr>
                  </w:pPr>
                  <w:r>
                    <w:rPr>
                      <w:rFonts w:hint="default" w:ascii="宋体" w:hAnsi="宋体" w:eastAsia="宋体" w:cs="宋体"/>
                      <w:b w:val="0"/>
                      <w:bCs w:val="0"/>
                      <w:kern w:val="0"/>
                      <w:sz w:val="21"/>
                      <w:szCs w:val="21"/>
                      <w:highlight w:val="none"/>
                      <w:lang w:val="en-US" w:eastAsia="zh-CN" w:bidi="ar"/>
                    </w:rPr>
                    <w:t>1.00%</w:t>
                  </w:r>
                </w:p>
              </w:tc>
              <w:tc>
                <w:tcPr>
                  <w:tcW w:w="1424" w:type="dxa"/>
                  <w:shd w:val="clear" w:color="auto" w:fill="auto"/>
                  <w:tcMar>
                    <w:top w:w="120" w:type="dxa"/>
                    <w:left w:w="120" w:type="dxa"/>
                    <w:bottom w:w="120" w:type="dxa"/>
                    <w:right w:w="120" w:type="dxa"/>
                  </w:tcMar>
                  <w:vAlign w:val="center"/>
                </w:tcPr>
                <w:p w14:paraId="6E766BDF">
                  <w:pPr>
                    <w:keepNext w:val="0"/>
                    <w:keepLines w:val="0"/>
                    <w:widowControl/>
                    <w:suppressLineNumbers w:val="0"/>
                    <w:spacing w:before="0" w:beforeAutospacing="0" w:after="0" w:afterAutospacing="0"/>
                    <w:ind w:left="0" w:right="0"/>
                    <w:jc w:val="center"/>
                    <w:rPr>
                      <w:rFonts w:hint="default"/>
                      <w:b w:val="0"/>
                      <w:bCs w:val="0"/>
                      <w:sz w:val="21"/>
                      <w:szCs w:val="21"/>
                      <w:highlight w:val="none"/>
                    </w:rPr>
                  </w:pPr>
                  <w:r>
                    <w:rPr>
                      <w:rFonts w:hint="default" w:ascii="宋体" w:hAnsi="宋体" w:eastAsia="宋体" w:cs="宋体"/>
                      <w:b w:val="0"/>
                      <w:bCs w:val="0"/>
                      <w:kern w:val="0"/>
                      <w:sz w:val="21"/>
                      <w:szCs w:val="21"/>
                      <w:highlight w:val="none"/>
                      <w:lang w:val="en-US" w:eastAsia="zh-CN" w:bidi="ar"/>
                    </w:rPr>
                    <w:t>1.50%</w:t>
                  </w:r>
                </w:p>
              </w:tc>
              <w:tc>
                <w:tcPr>
                  <w:tcW w:w="1523" w:type="dxa"/>
                  <w:shd w:val="clear" w:color="auto" w:fill="auto"/>
                  <w:tcMar>
                    <w:top w:w="120" w:type="dxa"/>
                    <w:left w:w="120" w:type="dxa"/>
                    <w:bottom w:w="120" w:type="dxa"/>
                    <w:right w:w="120" w:type="dxa"/>
                  </w:tcMar>
                  <w:vAlign w:val="center"/>
                </w:tcPr>
                <w:p w14:paraId="69211CA7">
                  <w:pPr>
                    <w:keepNext w:val="0"/>
                    <w:keepLines w:val="0"/>
                    <w:widowControl/>
                    <w:suppressLineNumbers w:val="0"/>
                    <w:spacing w:before="0" w:beforeAutospacing="0" w:after="0" w:afterAutospacing="0"/>
                    <w:ind w:left="0" w:right="0"/>
                    <w:jc w:val="center"/>
                    <w:rPr>
                      <w:rFonts w:hint="default"/>
                      <w:b w:val="0"/>
                      <w:bCs w:val="0"/>
                      <w:sz w:val="21"/>
                      <w:szCs w:val="21"/>
                      <w:highlight w:val="none"/>
                    </w:rPr>
                  </w:pPr>
                  <w:r>
                    <w:rPr>
                      <w:rFonts w:hint="default" w:ascii="宋体" w:hAnsi="宋体" w:eastAsia="宋体" w:cs="宋体"/>
                      <w:b w:val="0"/>
                      <w:bCs w:val="0"/>
                      <w:kern w:val="0"/>
                      <w:sz w:val="21"/>
                      <w:szCs w:val="21"/>
                      <w:highlight w:val="none"/>
                      <w:lang w:val="en-US" w:eastAsia="zh-CN" w:bidi="ar"/>
                    </w:rPr>
                    <w:t>1.50%</w:t>
                  </w:r>
                </w:p>
              </w:tc>
            </w:tr>
            <w:tr w14:paraId="1FD8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798" w:type="dxa"/>
                  <w:shd w:val="clear" w:color="auto" w:fill="auto"/>
                  <w:tcMar>
                    <w:top w:w="120" w:type="dxa"/>
                    <w:left w:w="120" w:type="dxa"/>
                    <w:bottom w:w="120" w:type="dxa"/>
                    <w:right w:w="120" w:type="dxa"/>
                  </w:tcMar>
                  <w:vAlign w:val="center"/>
                </w:tcPr>
                <w:p w14:paraId="44EBE375">
                  <w:pPr>
                    <w:keepNext w:val="0"/>
                    <w:keepLines w:val="0"/>
                    <w:widowControl/>
                    <w:suppressLineNumbers w:val="0"/>
                    <w:spacing w:before="0" w:beforeAutospacing="0" w:after="0" w:afterAutospacing="0" w:line="360" w:lineRule="auto"/>
                    <w:ind w:left="0" w:leftChars="0" w:right="0" w:rightChars="0"/>
                    <w:jc w:val="center"/>
                    <w:rPr>
                      <w:rFonts w:hint="default"/>
                      <w:b w:val="0"/>
                      <w:bCs w:val="0"/>
                      <w:sz w:val="21"/>
                      <w:szCs w:val="21"/>
                      <w:highlight w:val="none"/>
                    </w:rPr>
                  </w:pPr>
                  <w:r>
                    <w:rPr>
                      <w:rFonts w:hint="default" w:ascii="宋体" w:hAnsi="宋体" w:eastAsia="宋体" w:cs="宋体"/>
                      <w:b w:val="0"/>
                      <w:bCs w:val="0"/>
                      <w:i w:val="0"/>
                      <w:color w:val="auto"/>
                      <w:kern w:val="0"/>
                      <w:sz w:val="21"/>
                      <w:szCs w:val="21"/>
                      <w:highlight w:val="none"/>
                      <w:lang w:val="en-US" w:eastAsia="zh-CN" w:bidi="ar"/>
                    </w:rPr>
                    <w:t>100～500 万元</w:t>
                  </w:r>
                </w:p>
              </w:tc>
              <w:tc>
                <w:tcPr>
                  <w:tcW w:w="1335" w:type="dxa"/>
                  <w:shd w:val="clear" w:color="auto" w:fill="auto"/>
                  <w:tcMar>
                    <w:top w:w="120" w:type="dxa"/>
                    <w:left w:w="120" w:type="dxa"/>
                    <w:bottom w:w="120" w:type="dxa"/>
                    <w:right w:w="120" w:type="dxa"/>
                  </w:tcMar>
                  <w:vAlign w:val="center"/>
                </w:tcPr>
                <w:p w14:paraId="59F985A2">
                  <w:pPr>
                    <w:keepNext w:val="0"/>
                    <w:keepLines w:val="0"/>
                    <w:widowControl/>
                    <w:suppressLineNumbers w:val="0"/>
                    <w:spacing w:before="0" w:beforeAutospacing="0" w:after="0" w:afterAutospacing="0"/>
                    <w:ind w:left="0" w:right="0"/>
                    <w:jc w:val="center"/>
                    <w:rPr>
                      <w:rFonts w:hint="default"/>
                      <w:b w:val="0"/>
                      <w:bCs w:val="0"/>
                      <w:sz w:val="21"/>
                      <w:szCs w:val="21"/>
                      <w:highlight w:val="none"/>
                    </w:rPr>
                  </w:pPr>
                  <w:r>
                    <w:rPr>
                      <w:rFonts w:hint="default" w:ascii="宋体" w:hAnsi="宋体" w:eastAsia="宋体" w:cs="宋体"/>
                      <w:b w:val="0"/>
                      <w:bCs w:val="0"/>
                      <w:kern w:val="0"/>
                      <w:sz w:val="21"/>
                      <w:szCs w:val="21"/>
                      <w:highlight w:val="none"/>
                      <w:lang w:val="en-US" w:eastAsia="zh-CN" w:bidi="ar"/>
                    </w:rPr>
                    <w:t>0.70%</w:t>
                  </w:r>
                </w:p>
              </w:tc>
              <w:tc>
                <w:tcPr>
                  <w:tcW w:w="1424" w:type="dxa"/>
                  <w:shd w:val="clear" w:color="auto" w:fill="auto"/>
                  <w:tcMar>
                    <w:top w:w="120" w:type="dxa"/>
                    <w:left w:w="120" w:type="dxa"/>
                    <w:bottom w:w="120" w:type="dxa"/>
                    <w:right w:w="120" w:type="dxa"/>
                  </w:tcMar>
                  <w:vAlign w:val="center"/>
                </w:tcPr>
                <w:p w14:paraId="5F66FA8C">
                  <w:pPr>
                    <w:keepNext w:val="0"/>
                    <w:keepLines w:val="0"/>
                    <w:widowControl/>
                    <w:suppressLineNumbers w:val="0"/>
                    <w:spacing w:before="0" w:beforeAutospacing="0" w:after="0" w:afterAutospacing="0"/>
                    <w:ind w:left="0" w:right="0"/>
                    <w:jc w:val="center"/>
                    <w:rPr>
                      <w:rFonts w:hint="default"/>
                      <w:b w:val="0"/>
                      <w:bCs w:val="0"/>
                      <w:sz w:val="21"/>
                      <w:szCs w:val="21"/>
                      <w:highlight w:val="none"/>
                    </w:rPr>
                  </w:pPr>
                  <w:r>
                    <w:rPr>
                      <w:rFonts w:hint="default" w:ascii="宋体" w:hAnsi="宋体" w:eastAsia="宋体" w:cs="宋体"/>
                      <w:b w:val="0"/>
                      <w:bCs w:val="0"/>
                      <w:kern w:val="0"/>
                      <w:sz w:val="21"/>
                      <w:szCs w:val="21"/>
                      <w:highlight w:val="none"/>
                      <w:lang w:val="en-US" w:eastAsia="zh-CN" w:bidi="ar"/>
                    </w:rPr>
                    <w:t>1.10%</w:t>
                  </w:r>
                </w:p>
              </w:tc>
              <w:tc>
                <w:tcPr>
                  <w:tcW w:w="1523" w:type="dxa"/>
                  <w:shd w:val="clear" w:color="auto" w:fill="auto"/>
                  <w:tcMar>
                    <w:top w:w="120" w:type="dxa"/>
                    <w:left w:w="120" w:type="dxa"/>
                    <w:bottom w:w="120" w:type="dxa"/>
                    <w:right w:w="120" w:type="dxa"/>
                  </w:tcMar>
                  <w:vAlign w:val="center"/>
                </w:tcPr>
                <w:p w14:paraId="169499C5">
                  <w:pPr>
                    <w:keepNext w:val="0"/>
                    <w:keepLines w:val="0"/>
                    <w:widowControl/>
                    <w:suppressLineNumbers w:val="0"/>
                    <w:spacing w:before="0" w:beforeAutospacing="0" w:after="0" w:afterAutospacing="0"/>
                    <w:ind w:left="0" w:right="0"/>
                    <w:jc w:val="center"/>
                    <w:rPr>
                      <w:rFonts w:hint="default"/>
                      <w:b w:val="0"/>
                      <w:bCs w:val="0"/>
                      <w:sz w:val="21"/>
                      <w:szCs w:val="21"/>
                      <w:highlight w:val="none"/>
                    </w:rPr>
                  </w:pPr>
                  <w:r>
                    <w:rPr>
                      <w:rFonts w:hint="default" w:ascii="宋体" w:hAnsi="宋体" w:eastAsia="宋体" w:cs="宋体"/>
                      <w:b w:val="0"/>
                      <w:bCs w:val="0"/>
                      <w:kern w:val="0"/>
                      <w:sz w:val="21"/>
                      <w:szCs w:val="21"/>
                      <w:highlight w:val="none"/>
                      <w:lang w:val="en-US" w:eastAsia="zh-CN" w:bidi="ar"/>
                    </w:rPr>
                    <w:t>0.80%</w:t>
                  </w:r>
                </w:p>
              </w:tc>
            </w:tr>
            <w:tr w14:paraId="0586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798" w:type="dxa"/>
                  <w:shd w:val="clear" w:color="auto" w:fill="auto"/>
                  <w:tcMar>
                    <w:top w:w="120" w:type="dxa"/>
                    <w:left w:w="120" w:type="dxa"/>
                    <w:bottom w:w="120" w:type="dxa"/>
                    <w:right w:w="120" w:type="dxa"/>
                  </w:tcMar>
                  <w:vAlign w:val="center"/>
                </w:tcPr>
                <w:p w14:paraId="67E24F21">
                  <w:pPr>
                    <w:keepNext w:val="0"/>
                    <w:keepLines w:val="0"/>
                    <w:widowControl/>
                    <w:suppressLineNumbers w:val="0"/>
                    <w:spacing w:before="0" w:beforeAutospacing="0" w:after="0" w:afterAutospacing="0" w:line="360" w:lineRule="auto"/>
                    <w:ind w:left="0" w:leftChars="0" w:right="0" w:rightChars="0"/>
                    <w:jc w:val="center"/>
                    <w:rPr>
                      <w:rFonts w:hint="default"/>
                      <w:b w:val="0"/>
                      <w:bCs w:val="0"/>
                      <w:sz w:val="21"/>
                      <w:szCs w:val="21"/>
                      <w:highlight w:val="none"/>
                    </w:rPr>
                  </w:pPr>
                  <w:r>
                    <w:rPr>
                      <w:rFonts w:hint="default" w:ascii="宋体" w:hAnsi="宋体" w:eastAsia="宋体" w:cs="宋体"/>
                      <w:b w:val="0"/>
                      <w:bCs w:val="0"/>
                      <w:i w:val="0"/>
                      <w:color w:val="auto"/>
                      <w:kern w:val="0"/>
                      <w:sz w:val="21"/>
                      <w:szCs w:val="21"/>
                      <w:highlight w:val="none"/>
                      <w:lang w:val="en-US" w:eastAsia="zh-CN" w:bidi="ar"/>
                    </w:rPr>
                    <w:t>500～1000 万元</w:t>
                  </w:r>
                </w:p>
              </w:tc>
              <w:tc>
                <w:tcPr>
                  <w:tcW w:w="1335" w:type="dxa"/>
                  <w:shd w:val="clear" w:color="auto" w:fill="auto"/>
                  <w:tcMar>
                    <w:top w:w="120" w:type="dxa"/>
                    <w:left w:w="120" w:type="dxa"/>
                    <w:bottom w:w="120" w:type="dxa"/>
                    <w:right w:w="120" w:type="dxa"/>
                  </w:tcMar>
                  <w:vAlign w:val="center"/>
                </w:tcPr>
                <w:p w14:paraId="53E25916">
                  <w:pPr>
                    <w:keepNext w:val="0"/>
                    <w:keepLines w:val="0"/>
                    <w:widowControl/>
                    <w:suppressLineNumbers w:val="0"/>
                    <w:spacing w:before="0" w:beforeAutospacing="0" w:after="0" w:afterAutospacing="0"/>
                    <w:ind w:left="0" w:right="0"/>
                    <w:jc w:val="center"/>
                    <w:rPr>
                      <w:rFonts w:hint="default"/>
                      <w:b w:val="0"/>
                      <w:bCs w:val="0"/>
                      <w:sz w:val="21"/>
                      <w:szCs w:val="21"/>
                      <w:highlight w:val="none"/>
                    </w:rPr>
                  </w:pPr>
                  <w:r>
                    <w:rPr>
                      <w:rFonts w:hint="default" w:ascii="宋体" w:hAnsi="宋体" w:eastAsia="宋体" w:cs="宋体"/>
                      <w:b w:val="0"/>
                      <w:bCs w:val="0"/>
                      <w:kern w:val="0"/>
                      <w:sz w:val="21"/>
                      <w:szCs w:val="21"/>
                      <w:highlight w:val="none"/>
                      <w:lang w:val="en-US" w:eastAsia="zh-CN" w:bidi="ar"/>
                    </w:rPr>
                    <w:t>0.55%</w:t>
                  </w:r>
                </w:p>
              </w:tc>
              <w:tc>
                <w:tcPr>
                  <w:tcW w:w="1424" w:type="dxa"/>
                  <w:shd w:val="clear" w:color="auto" w:fill="auto"/>
                  <w:tcMar>
                    <w:top w:w="120" w:type="dxa"/>
                    <w:left w:w="120" w:type="dxa"/>
                    <w:bottom w:w="120" w:type="dxa"/>
                    <w:right w:w="120" w:type="dxa"/>
                  </w:tcMar>
                  <w:vAlign w:val="center"/>
                </w:tcPr>
                <w:p w14:paraId="0BC6D99E">
                  <w:pPr>
                    <w:keepNext w:val="0"/>
                    <w:keepLines w:val="0"/>
                    <w:widowControl/>
                    <w:suppressLineNumbers w:val="0"/>
                    <w:spacing w:before="0" w:beforeAutospacing="0" w:after="0" w:afterAutospacing="0"/>
                    <w:ind w:left="0" w:right="0"/>
                    <w:jc w:val="center"/>
                    <w:rPr>
                      <w:rFonts w:hint="default"/>
                      <w:b w:val="0"/>
                      <w:bCs w:val="0"/>
                      <w:sz w:val="21"/>
                      <w:szCs w:val="21"/>
                      <w:highlight w:val="none"/>
                    </w:rPr>
                  </w:pPr>
                  <w:r>
                    <w:rPr>
                      <w:rFonts w:hint="default" w:ascii="宋体" w:hAnsi="宋体" w:eastAsia="宋体" w:cs="宋体"/>
                      <w:b w:val="0"/>
                      <w:bCs w:val="0"/>
                      <w:kern w:val="0"/>
                      <w:sz w:val="21"/>
                      <w:szCs w:val="21"/>
                      <w:highlight w:val="none"/>
                      <w:lang w:val="en-US" w:eastAsia="zh-CN" w:bidi="ar"/>
                    </w:rPr>
                    <w:t>0.80%</w:t>
                  </w:r>
                </w:p>
              </w:tc>
              <w:tc>
                <w:tcPr>
                  <w:tcW w:w="1523" w:type="dxa"/>
                  <w:shd w:val="clear" w:color="auto" w:fill="auto"/>
                  <w:tcMar>
                    <w:top w:w="120" w:type="dxa"/>
                    <w:left w:w="120" w:type="dxa"/>
                    <w:bottom w:w="120" w:type="dxa"/>
                    <w:right w:w="120" w:type="dxa"/>
                  </w:tcMar>
                  <w:vAlign w:val="center"/>
                </w:tcPr>
                <w:p w14:paraId="334DC17A">
                  <w:pPr>
                    <w:keepNext w:val="0"/>
                    <w:keepLines w:val="0"/>
                    <w:widowControl/>
                    <w:suppressLineNumbers w:val="0"/>
                    <w:spacing w:before="0" w:beforeAutospacing="0" w:after="0" w:afterAutospacing="0"/>
                    <w:ind w:left="0" w:right="0"/>
                    <w:jc w:val="center"/>
                    <w:rPr>
                      <w:rFonts w:hint="default"/>
                      <w:b w:val="0"/>
                      <w:bCs w:val="0"/>
                      <w:sz w:val="21"/>
                      <w:szCs w:val="21"/>
                      <w:highlight w:val="none"/>
                    </w:rPr>
                  </w:pPr>
                  <w:r>
                    <w:rPr>
                      <w:rFonts w:hint="default" w:ascii="宋体" w:hAnsi="宋体" w:eastAsia="宋体" w:cs="宋体"/>
                      <w:b w:val="0"/>
                      <w:bCs w:val="0"/>
                      <w:kern w:val="0"/>
                      <w:sz w:val="21"/>
                      <w:szCs w:val="21"/>
                      <w:highlight w:val="none"/>
                      <w:lang w:val="en-US" w:eastAsia="zh-CN" w:bidi="ar"/>
                    </w:rPr>
                    <w:t>0.45%</w:t>
                  </w:r>
                </w:p>
              </w:tc>
            </w:tr>
            <w:tr w14:paraId="7E87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798" w:type="dxa"/>
                  <w:shd w:val="clear" w:color="auto" w:fill="auto"/>
                  <w:tcMar>
                    <w:top w:w="120" w:type="dxa"/>
                    <w:left w:w="120" w:type="dxa"/>
                    <w:bottom w:w="120" w:type="dxa"/>
                    <w:right w:w="120" w:type="dxa"/>
                  </w:tcMar>
                  <w:vAlign w:val="center"/>
                </w:tcPr>
                <w:p w14:paraId="54BE0B61">
                  <w:pPr>
                    <w:keepNext w:val="0"/>
                    <w:keepLines w:val="0"/>
                    <w:widowControl/>
                    <w:suppressLineNumbers w:val="0"/>
                    <w:spacing w:before="0" w:beforeAutospacing="0" w:after="0" w:afterAutospacing="0" w:line="360" w:lineRule="auto"/>
                    <w:ind w:left="0" w:leftChars="0" w:right="0" w:rightChars="0"/>
                    <w:jc w:val="center"/>
                    <w:rPr>
                      <w:rFonts w:hint="default"/>
                      <w:b w:val="0"/>
                      <w:bCs w:val="0"/>
                      <w:sz w:val="21"/>
                      <w:szCs w:val="21"/>
                      <w:highlight w:val="none"/>
                    </w:rPr>
                  </w:pPr>
                  <w:r>
                    <w:rPr>
                      <w:rFonts w:hint="default" w:ascii="宋体" w:hAnsi="宋体" w:eastAsia="宋体" w:cs="宋体"/>
                      <w:b w:val="0"/>
                      <w:bCs w:val="0"/>
                      <w:i w:val="0"/>
                      <w:color w:val="auto"/>
                      <w:kern w:val="0"/>
                      <w:sz w:val="21"/>
                      <w:szCs w:val="21"/>
                      <w:highlight w:val="none"/>
                      <w:lang w:val="en-US" w:eastAsia="zh-CN" w:bidi="ar"/>
                    </w:rPr>
                    <w:t>1000～5000万元</w:t>
                  </w:r>
                </w:p>
              </w:tc>
              <w:tc>
                <w:tcPr>
                  <w:tcW w:w="1335" w:type="dxa"/>
                  <w:shd w:val="clear" w:color="auto" w:fill="auto"/>
                  <w:tcMar>
                    <w:top w:w="120" w:type="dxa"/>
                    <w:left w:w="120" w:type="dxa"/>
                    <w:bottom w:w="120" w:type="dxa"/>
                    <w:right w:w="120" w:type="dxa"/>
                  </w:tcMar>
                  <w:vAlign w:val="center"/>
                </w:tcPr>
                <w:p w14:paraId="02E198A6">
                  <w:pPr>
                    <w:keepNext w:val="0"/>
                    <w:keepLines w:val="0"/>
                    <w:widowControl/>
                    <w:suppressLineNumbers w:val="0"/>
                    <w:spacing w:before="0" w:beforeAutospacing="0" w:after="0" w:afterAutospacing="0"/>
                    <w:ind w:left="0" w:right="0"/>
                    <w:jc w:val="center"/>
                    <w:rPr>
                      <w:rFonts w:hint="default"/>
                      <w:b w:val="0"/>
                      <w:bCs w:val="0"/>
                      <w:sz w:val="21"/>
                      <w:szCs w:val="21"/>
                      <w:highlight w:val="none"/>
                    </w:rPr>
                  </w:pPr>
                  <w:r>
                    <w:rPr>
                      <w:rFonts w:hint="default" w:ascii="宋体" w:hAnsi="宋体" w:eastAsia="宋体" w:cs="宋体"/>
                      <w:b w:val="0"/>
                      <w:bCs w:val="0"/>
                      <w:kern w:val="0"/>
                      <w:sz w:val="21"/>
                      <w:szCs w:val="21"/>
                      <w:highlight w:val="none"/>
                      <w:lang w:val="en-US" w:eastAsia="zh-CN" w:bidi="ar"/>
                    </w:rPr>
                    <w:t>0.35%</w:t>
                  </w:r>
                </w:p>
              </w:tc>
              <w:tc>
                <w:tcPr>
                  <w:tcW w:w="1424" w:type="dxa"/>
                  <w:shd w:val="clear" w:color="auto" w:fill="auto"/>
                  <w:tcMar>
                    <w:top w:w="120" w:type="dxa"/>
                    <w:left w:w="120" w:type="dxa"/>
                    <w:bottom w:w="120" w:type="dxa"/>
                    <w:right w:w="120" w:type="dxa"/>
                  </w:tcMar>
                  <w:vAlign w:val="center"/>
                </w:tcPr>
                <w:p w14:paraId="0181C0A8">
                  <w:pPr>
                    <w:keepNext w:val="0"/>
                    <w:keepLines w:val="0"/>
                    <w:widowControl/>
                    <w:suppressLineNumbers w:val="0"/>
                    <w:spacing w:before="0" w:beforeAutospacing="0" w:after="0" w:afterAutospacing="0"/>
                    <w:ind w:left="0" w:right="0"/>
                    <w:jc w:val="center"/>
                    <w:rPr>
                      <w:rFonts w:hint="default"/>
                      <w:b w:val="0"/>
                      <w:bCs w:val="0"/>
                      <w:sz w:val="21"/>
                      <w:szCs w:val="21"/>
                      <w:highlight w:val="none"/>
                    </w:rPr>
                  </w:pPr>
                  <w:r>
                    <w:rPr>
                      <w:rFonts w:hint="default" w:ascii="宋体" w:hAnsi="宋体" w:eastAsia="宋体" w:cs="宋体"/>
                      <w:b w:val="0"/>
                      <w:bCs w:val="0"/>
                      <w:kern w:val="0"/>
                      <w:sz w:val="21"/>
                      <w:szCs w:val="21"/>
                      <w:highlight w:val="none"/>
                      <w:lang w:val="en-US" w:eastAsia="zh-CN" w:bidi="ar"/>
                    </w:rPr>
                    <w:t>0.50%</w:t>
                  </w:r>
                </w:p>
              </w:tc>
              <w:tc>
                <w:tcPr>
                  <w:tcW w:w="1523" w:type="dxa"/>
                  <w:shd w:val="clear" w:color="auto" w:fill="auto"/>
                  <w:tcMar>
                    <w:top w:w="120" w:type="dxa"/>
                    <w:left w:w="120" w:type="dxa"/>
                    <w:bottom w:w="120" w:type="dxa"/>
                    <w:right w:w="120" w:type="dxa"/>
                  </w:tcMar>
                  <w:vAlign w:val="center"/>
                </w:tcPr>
                <w:p w14:paraId="0693A19C">
                  <w:pPr>
                    <w:keepNext w:val="0"/>
                    <w:keepLines w:val="0"/>
                    <w:widowControl/>
                    <w:suppressLineNumbers w:val="0"/>
                    <w:spacing w:before="0" w:beforeAutospacing="0" w:after="0" w:afterAutospacing="0"/>
                    <w:ind w:left="0" w:right="0"/>
                    <w:jc w:val="center"/>
                    <w:rPr>
                      <w:rFonts w:hint="default"/>
                      <w:b w:val="0"/>
                      <w:bCs w:val="0"/>
                      <w:sz w:val="21"/>
                      <w:szCs w:val="21"/>
                      <w:highlight w:val="none"/>
                    </w:rPr>
                  </w:pPr>
                  <w:r>
                    <w:rPr>
                      <w:rFonts w:hint="default" w:ascii="宋体" w:hAnsi="宋体" w:eastAsia="宋体" w:cs="宋体"/>
                      <w:b w:val="0"/>
                      <w:bCs w:val="0"/>
                      <w:kern w:val="0"/>
                      <w:sz w:val="21"/>
                      <w:szCs w:val="21"/>
                      <w:highlight w:val="none"/>
                      <w:lang w:val="en-US" w:eastAsia="zh-CN" w:bidi="ar"/>
                    </w:rPr>
                    <w:t>0.25%</w:t>
                  </w:r>
                </w:p>
              </w:tc>
            </w:tr>
          </w:tbl>
          <w:p w14:paraId="204020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default" w:ascii="宋体" w:hAnsi="宋体" w:eastAsia="宋体" w:cs="宋体"/>
                <w:b w:val="0"/>
                <w:bCs w:val="0"/>
                <w:color w:val="000000"/>
                <w:kern w:val="0"/>
                <w:sz w:val="21"/>
                <w:szCs w:val="21"/>
                <w:highlight w:val="none"/>
                <w:lang w:val="en-US" w:eastAsia="zh-CN" w:bidi="ar"/>
              </w:rPr>
            </w:pPr>
            <w:r>
              <w:rPr>
                <w:rFonts w:hint="default" w:ascii="宋体" w:hAnsi="宋体" w:eastAsia="宋体" w:cs="宋体"/>
                <w:b w:val="0"/>
                <w:bCs w:val="0"/>
                <w:color w:val="000000"/>
                <w:kern w:val="0"/>
                <w:sz w:val="21"/>
                <w:szCs w:val="21"/>
                <w:highlight w:val="none"/>
                <w:lang w:val="en-US" w:eastAsia="zh-CN" w:bidi="ar"/>
              </w:rPr>
              <w:t>举例：某服务类采购项目的成交金额为150万元，计算采购代理服务费如下：</w:t>
            </w:r>
          </w:p>
          <w:p w14:paraId="2C198EB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06" w:leftChars="202" w:right="0" w:rightChars="0" w:hanging="2" w:hangingChars="1"/>
              <w:jc w:val="left"/>
              <w:rPr>
                <w:rFonts w:hint="default" w:ascii="宋体" w:hAnsi="宋体" w:eastAsia="宋体" w:cs="宋体"/>
                <w:b w:val="0"/>
                <w:bCs w:val="0"/>
                <w:color w:val="000000"/>
                <w:kern w:val="0"/>
                <w:sz w:val="21"/>
                <w:szCs w:val="21"/>
                <w:highlight w:val="none"/>
                <w:lang w:val="en-US" w:eastAsia="zh-CN" w:bidi="ar"/>
              </w:rPr>
            </w:pPr>
            <w:r>
              <w:rPr>
                <w:rFonts w:hint="default" w:ascii="宋体" w:hAnsi="宋体" w:eastAsia="宋体" w:cs="宋体"/>
                <w:b w:val="0"/>
                <w:bCs w:val="0"/>
                <w:color w:val="000000"/>
                <w:kern w:val="0"/>
                <w:sz w:val="21"/>
                <w:szCs w:val="21"/>
                <w:highlight w:val="none"/>
                <w:lang w:val="en-US" w:eastAsia="zh-CN" w:bidi="ar"/>
              </w:rPr>
              <w:t>(1)100万元×1.5 %＝1.5万元</w:t>
            </w:r>
          </w:p>
          <w:p w14:paraId="3693D8F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06" w:leftChars="202" w:right="0" w:rightChars="0" w:hanging="2" w:hangingChars="1"/>
              <w:jc w:val="left"/>
              <w:rPr>
                <w:rFonts w:hint="default" w:ascii="宋体" w:hAnsi="宋体" w:eastAsia="宋体" w:cs="宋体"/>
                <w:b w:val="0"/>
                <w:bCs w:val="0"/>
                <w:color w:val="000000"/>
                <w:kern w:val="0"/>
                <w:sz w:val="21"/>
                <w:szCs w:val="21"/>
                <w:highlight w:val="none"/>
                <w:lang w:val="en-US" w:eastAsia="zh-CN" w:bidi="ar"/>
              </w:rPr>
            </w:pPr>
            <w:r>
              <w:rPr>
                <w:rFonts w:hint="default" w:ascii="宋体" w:hAnsi="宋体" w:eastAsia="宋体" w:cs="宋体"/>
                <w:b w:val="0"/>
                <w:bCs w:val="0"/>
                <w:color w:val="000000"/>
                <w:kern w:val="0"/>
                <w:sz w:val="21"/>
                <w:szCs w:val="21"/>
                <w:highlight w:val="none"/>
                <w:lang w:val="en-US" w:eastAsia="zh-CN" w:bidi="ar"/>
              </w:rPr>
              <w:t>(2)（150－100）万元×0.8%＝0.4万元</w:t>
            </w:r>
          </w:p>
          <w:p w14:paraId="4FEB9A5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ightChars="0" w:firstLine="210" w:firstLineChars="100"/>
              <w:jc w:val="left"/>
              <w:rPr>
                <w:rFonts w:hint="default" w:ascii="宋体" w:hAnsi="宋体" w:cs="宋体"/>
                <w:color w:val="auto"/>
                <w:sz w:val="21"/>
                <w:szCs w:val="21"/>
                <w:highlight w:val="none"/>
              </w:rPr>
            </w:pPr>
            <w:r>
              <w:rPr>
                <w:rFonts w:hint="eastAsia" w:ascii="宋体" w:hAnsi="宋体" w:eastAsia="宋体" w:cs="宋体"/>
                <w:b w:val="0"/>
                <w:bCs w:val="0"/>
                <w:color w:val="000000"/>
                <w:kern w:val="0"/>
                <w:sz w:val="21"/>
                <w:szCs w:val="21"/>
                <w:highlight w:val="none"/>
                <w:lang w:val="en-US" w:eastAsia="zh-CN" w:bidi="ar"/>
              </w:rPr>
              <w:t>（3）</w:t>
            </w:r>
            <w:r>
              <w:rPr>
                <w:rFonts w:hint="default" w:ascii="宋体" w:hAnsi="宋体" w:eastAsia="宋体" w:cs="宋体"/>
                <w:b w:val="0"/>
                <w:bCs w:val="0"/>
                <w:color w:val="000000"/>
                <w:kern w:val="0"/>
                <w:sz w:val="21"/>
                <w:szCs w:val="21"/>
                <w:highlight w:val="none"/>
                <w:lang w:val="en-US" w:eastAsia="zh-CN" w:bidi="ar"/>
              </w:rPr>
              <w:t>合计收费＝ 1.5＋0.4＝1.9万元</w:t>
            </w:r>
          </w:p>
        </w:tc>
      </w:tr>
      <w:tr w14:paraId="405C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72" w:hRule="atLeast"/>
          <w:jc w:val="center"/>
        </w:trPr>
        <w:tc>
          <w:tcPr>
            <w:tcW w:w="644" w:type="dxa"/>
            <w:vAlign w:val="center"/>
          </w:tcPr>
          <w:p w14:paraId="0B4658F6">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23</w:t>
            </w:r>
          </w:p>
        </w:tc>
        <w:tc>
          <w:tcPr>
            <w:tcW w:w="1833" w:type="dxa"/>
            <w:vAlign w:val="center"/>
          </w:tcPr>
          <w:p w14:paraId="2EEE57E6">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其他</w:t>
            </w:r>
          </w:p>
        </w:tc>
        <w:tc>
          <w:tcPr>
            <w:tcW w:w="6309" w:type="dxa"/>
            <w:vAlign w:val="center"/>
          </w:tcPr>
          <w:p w14:paraId="5CC3C027">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1.本磋商文件中描述供应商的“公章”是指根据我国对公章的管理规定，用供应商法定主体行为名称制作的印章，除本磋商文件有特殊规定外，供应商的财务章、部门章、分公司章、工会章、合同章、</w:t>
            </w:r>
            <w:r>
              <w:rPr>
                <w:rFonts w:hint="eastAsia" w:ascii="Calibri" w:hAnsi="Calibri" w:cs="Times New Roman"/>
                <w:color w:val="auto"/>
                <w:kern w:val="2"/>
                <w:sz w:val="21"/>
                <w:szCs w:val="21"/>
                <w:highlight w:val="none"/>
                <w:lang w:val="en-US" w:eastAsia="zh-CN" w:bidi="ar-SA"/>
              </w:rPr>
              <w:t>磋商 /</w:t>
            </w:r>
            <w:r>
              <w:rPr>
                <w:rFonts w:hint="eastAsia" w:ascii="Calibri" w:hAnsi="Calibri" w:eastAsia="宋体" w:cs="Times New Roman"/>
                <w:color w:val="auto"/>
                <w:kern w:val="2"/>
                <w:sz w:val="21"/>
                <w:szCs w:val="21"/>
                <w:highlight w:val="none"/>
                <w:lang w:val="en-US" w:eastAsia="zh-CN" w:bidi="ar-SA"/>
              </w:rPr>
              <w:t>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均指采用CA证书签章。）</w:t>
            </w:r>
          </w:p>
          <w:p w14:paraId="05A61B81">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2.供应商为其他组织或者自然人时，本磋商文件规定的法定代表人指负责人或者自然人。本磋商文件所称负责人是指参加</w:t>
            </w:r>
            <w:r>
              <w:rPr>
                <w:rFonts w:hint="eastAsia" w:ascii="Calibri" w:hAnsi="Calibri" w:cs="Times New Roman"/>
                <w:color w:val="auto"/>
                <w:kern w:val="2"/>
                <w:sz w:val="21"/>
                <w:szCs w:val="21"/>
                <w:highlight w:val="none"/>
                <w:lang w:val="en-US" w:eastAsia="zh-CN" w:bidi="ar-SA"/>
              </w:rPr>
              <w:t>磋商</w:t>
            </w:r>
            <w:r>
              <w:rPr>
                <w:rFonts w:hint="eastAsia" w:ascii="Calibri" w:hAnsi="Calibri" w:eastAsia="宋体" w:cs="Times New Roman"/>
                <w:color w:val="auto"/>
                <w:kern w:val="2"/>
                <w:sz w:val="21"/>
                <w:szCs w:val="21"/>
                <w:highlight w:val="none"/>
                <w:lang w:val="en-US" w:eastAsia="zh-CN" w:bidi="ar-SA"/>
              </w:rPr>
              <w:t>的其他组织营业执照上的负责人，本磋商文件所称自然人指参与</w:t>
            </w:r>
            <w:r>
              <w:rPr>
                <w:rFonts w:hint="eastAsia" w:ascii="Calibri" w:hAnsi="Calibri" w:cs="Times New Roman"/>
                <w:color w:val="auto"/>
                <w:kern w:val="2"/>
                <w:sz w:val="21"/>
                <w:szCs w:val="21"/>
                <w:highlight w:val="none"/>
                <w:lang w:val="en-US" w:eastAsia="zh-CN" w:bidi="ar-SA"/>
              </w:rPr>
              <w:t>磋商</w:t>
            </w:r>
            <w:r>
              <w:rPr>
                <w:rFonts w:hint="eastAsia" w:ascii="Calibri" w:hAnsi="Calibri" w:eastAsia="宋体" w:cs="Times New Roman"/>
                <w:color w:val="auto"/>
                <w:kern w:val="2"/>
                <w:sz w:val="21"/>
                <w:szCs w:val="21"/>
                <w:highlight w:val="none"/>
                <w:lang w:val="en-US" w:eastAsia="zh-CN" w:bidi="ar-SA"/>
              </w:rPr>
              <w:t>的自然人本人。</w:t>
            </w:r>
          </w:p>
          <w:p w14:paraId="1F72695A">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3.本磋商文件中描述供应商的“签字”是指供应商的法定代表人或者委托代理人亲自在文件规定签署处亲笔写上个人的名字的行为，私章、签字章、印鉴、影印等其他形式均不能代替亲笔签字。</w:t>
            </w:r>
            <w:r>
              <w:rPr>
                <w:rFonts w:hint="eastAsia" w:ascii="Calibri" w:hAnsi="Calibri" w:cs="Times New Roman"/>
                <w:color w:val="auto"/>
                <w:kern w:val="2"/>
                <w:sz w:val="21"/>
                <w:szCs w:val="21"/>
                <w:highlight w:val="none"/>
                <w:lang w:val="en-US" w:eastAsia="zh-CN" w:bidi="ar-SA"/>
              </w:rPr>
              <w:t>（注：</w:t>
            </w:r>
            <w:r>
              <w:rPr>
                <w:rFonts w:hint="eastAsia" w:ascii="Calibri" w:hAnsi="Calibri" w:eastAsia="宋体" w:cs="Times New Roman"/>
                <w:color w:val="auto"/>
                <w:kern w:val="2"/>
                <w:sz w:val="21"/>
                <w:szCs w:val="21"/>
                <w:highlight w:val="none"/>
                <w:lang w:val="en-US" w:eastAsia="zh-CN" w:bidi="ar-SA"/>
              </w:rPr>
              <w:t>本项目实行电子化投标</w:t>
            </w:r>
            <w:r>
              <w:rPr>
                <w:rFonts w:hint="eastAsia" w:ascii="Calibri" w:hAnsi="Calibri" w:cs="Times New Roman"/>
                <w:color w:val="auto"/>
                <w:kern w:val="2"/>
                <w:sz w:val="21"/>
                <w:szCs w:val="21"/>
                <w:highlight w:val="none"/>
                <w:lang w:val="en-US" w:eastAsia="zh-CN" w:bidi="ar-SA"/>
              </w:rPr>
              <w:t>，</w:t>
            </w:r>
            <w:r>
              <w:rPr>
                <w:rFonts w:hint="eastAsia" w:ascii="Calibri" w:hAnsi="Calibri" w:eastAsia="宋体" w:cs="Times New Roman"/>
                <w:color w:val="auto"/>
                <w:kern w:val="2"/>
                <w:sz w:val="21"/>
                <w:szCs w:val="21"/>
                <w:highlight w:val="none"/>
                <w:lang w:val="en-US" w:eastAsia="zh-CN" w:bidi="ar-SA"/>
              </w:rPr>
              <w:t>文件中描述供应商的“签字”是指供应商通过指定电子化政府采购平台办理数字证书（</w:t>
            </w:r>
            <w:r>
              <w:rPr>
                <w:rFonts w:hint="eastAsia" w:ascii="Calibri" w:hAnsi="Calibri" w:cs="Times New Roman"/>
                <w:color w:val="auto"/>
                <w:kern w:val="2"/>
                <w:sz w:val="21"/>
                <w:szCs w:val="21"/>
                <w:highlight w:val="none"/>
                <w:lang w:val="en-US" w:eastAsia="zh-CN" w:bidi="ar-SA"/>
              </w:rPr>
              <w:t>个人</w:t>
            </w:r>
            <w:r>
              <w:rPr>
                <w:rFonts w:hint="eastAsia" w:ascii="Calibri" w:hAnsi="Calibri" w:eastAsia="宋体" w:cs="Times New Roman"/>
                <w:color w:val="auto"/>
                <w:kern w:val="2"/>
                <w:sz w:val="21"/>
                <w:szCs w:val="21"/>
                <w:highlight w:val="none"/>
                <w:lang w:val="en-US" w:eastAsia="zh-CN" w:bidi="ar-SA"/>
              </w:rPr>
              <w:t>CA认证证书）获得的以供应商法定代表人（负责人、自然人）或者委托代理人姓名制作的个人电子</w:t>
            </w:r>
            <w:r>
              <w:rPr>
                <w:rFonts w:hint="eastAsia" w:ascii="Calibri" w:hAnsi="Calibri" w:cs="Times New Roman"/>
                <w:color w:val="auto"/>
                <w:kern w:val="2"/>
                <w:sz w:val="21"/>
                <w:szCs w:val="21"/>
                <w:highlight w:val="none"/>
                <w:lang w:val="en-US" w:eastAsia="zh-CN" w:bidi="ar-SA"/>
              </w:rPr>
              <w:t>签字</w:t>
            </w:r>
            <w:r>
              <w:rPr>
                <w:rFonts w:hint="eastAsia" w:ascii="Calibri" w:hAnsi="Calibri" w:eastAsia="宋体" w:cs="Times New Roman"/>
                <w:color w:val="auto"/>
                <w:kern w:val="2"/>
                <w:sz w:val="21"/>
                <w:szCs w:val="21"/>
                <w:highlight w:val="none"/>
                <w:lang w:val="en-US" w:eastAsia="zh-CN" w:bidi="ar-SA"/>
              </w:rPr>
              <w:t>章或手写签字。没有办理个人CA证书的，可以为手写签字的形式。</w:t>
            </w:r>
            <w:r>
              <w:rPr>
                <w:rFonts w:hint="eastAsia" w:ascii="Calibri" w:hAnsi="Calibri" w:cs="Times New Roman"/>
                <w:color w:val="auto"/>
                <w:kern w:val="2"/>
                <w:sz w:val="21"/>
                <w:szCs w:val="21"/>
                <w:highlight w:val="none"/>
                <w:lang w:val="en-US" w:eastAsia="zh-CN" w:bidi="ar-SA"/>
              </w:rPr>
              <w:t>）</w:t>
            </w:r>
          </w:p>
          <w:p w14:paraId="0AB6CED0">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4.自然人</w:t>
            </w:r>
            <w:r>
              <w:rPr>
                <w:rFonts w:hint="eastAsia" w:ascii="Calibri" w:hAnsi="Calibri" w:cs="Times New Roman"/>
                <w:color w:val="auto"/>
                <w:kern w:val="2"/>
                <w:sz w:val="21"/>
                <w:szCs w:val="21"/>
                <w:highlight w:val="none"/>
                <w:lang w:val="en-US" w:eastAsia="zh-CN" w:bidi="ar-SA"/>
              </w:rPr>
              <w:t>磋商</w:t>
            </w:r>
            <w:r>
              <w:rPr>
                <w:rFonts w:hint="eastAsia" w:ascii="Calibri" w:hAnsi="Calibri" w:eastAsia="宋体" w:cs="Times New Roman"/>
                <w:color w:val="auto"/>
                <w:kern w:val="2"/>
                <w:sz w:val="21"/>
                <w:szCs w:val="21"/>
                <w:highlight w:val="none"/>
                <w:lang w:val="en-US" w:eastAsia="zh-CN" w:bidi="ar-SA"/>
              </w:rPr>
              <w:t>的，磋商文件规定盖公章处由自然人摁手指指印。</w:t>
            </w:r>
          </w:p>
          <w:p w14:paraId="66A15EC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lang w:val="en-US" w:eastAsia="zh-CN"/>
              </w:rPr>
            </w:pPr>
            <w:r>
              <w:rPr>
                <w:rFonts w:hint="eastAsia" w:ascii="Calibri" w:hAnsi="Calibri" w:eastAsia="宋体" w:cs="Times New Roman"/>
                <w:color w:val="auto"/>
                <w:kern w:val="2"/>
                <w:sz w:val="21"/>
                <w:szCs w:val="21"/>
                <w:highlight w:val="none"/>
                <w:lang w:val="en-US" w:eastAsia="zh-CN" w:bidi="ar-SA"/>
              </w:rPr>
              <w:t>5.本磋商文件所称的“以上”“</w:t>
            </w:r>
            <w:r>
              <w:rPr>
                <w:rFonts w:hint="eastAsia" w:ascii="宋体" w:hAnsi="宋体" w:cs="宋体"/>
                <w:color w:val="auto"/>
                <w:kern w:val="0"/>
                <w:sz w:val="21"/>
                <w:szCs w:val="21"/>
                <w:highlight w:val="none"/>
                <w:lang w:val="en-US" w:eastAsia="zh-CN"/>
              </w:rPr>
              <w:t>以下”“以内”“届满”，包括本数；所称的“不满”“超过”“以外”，不包括本数。</w:t>
            </w:r>
          </w:p>
          <w:p w14:paraId="509D80E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Calibri" w:hAnsi="Calibri"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6.电子响应文件中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tc>
      </w:tr>
      <w:tr w14:paraId="2750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24" w:hRule="atLeast"/>
          <w:jc w:val="center"/>
        </w:trPr>
        <w:tc>
          <w:tcPr>
            <w:tcW w:w="644" w:type="dxa"/>
            <w:vAlign w:val="center"/>
          </w:tcPr>
          <w:p w14:paraId="56DFA1C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24</w:t>
            </w:r>
          </w:p>
        </w:tc>
        <w:tc>
          <w:tcPr>
            <w:tcW w:w="1833" w:type="dxa"/>
            <w:vAlign w:val="center"/>
          </w:tcPr>
          <w:p w14:paraId="1025A1C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电子投标准备工作</w:t>
            </w:r>
          </w:p>
        </w:tc>
        <w:tc>
          <w:tcPr>
            <w:tcW w:w="6309" w:type="dxa"/>
            <w:vAlign w:val="center"/>
          </w:tcPr>
          <w:p w14:paraId="24666ADB">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参与电子</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的准备工作：</w:t>
            </w:r>
          </w:p>
          <w:p w14:paraId="196DBB62">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（1）本项目为全流程电子化采购项目，通过广西政府采购云平台（</w:t>
            </w:r>
            <w:r>
              <w:rPr>
                <w:rFonts w:hint="eastAsia" w:ascii="宋体" w:hAnsi="宋体" w:cs="宋体"/>
                <w:color w:val="auto"/>
                <w:sz w:val="21"/>
                <w:szCs w:val="21"/>
                <w:highlight w:val="none"/>
                <w:lang w:eastAsia="zh-CN"/>
              </w:rPr>
              <w:t>https: //www.gcy.zfcg.gxzf.gov.cn /</w:t>
            </w:r>
            <w:r>
              <w:rPr>
                <w:rFonts w:hint="eastAsia" w:ascii="宋体" w:hAnsi="宋体" w:cs="宋体"/>
                <w:color w:val="auto"/>
                <w:sz w:val="21"/>
                <w:szCs w:val="21"/>
                <w:highlight w:val="none"/>
              </w:rPr>
              <w:t>）实行在线电子</w:t>
            </w:r>
            <w:r>
              <w:rPr>
                <w:rFonts w:hint="eastAsia" w:ascii="宋体" w:hAnsi="宋体" w:cs="宋体"/>
                <w:color w:val="auto"/>
                <w:sz w:val="21"/>
                <w:szCs w:val="21"/>
                <w:highlight w:val="none"/>
                <w:lang w:eastAsia="zh-CN"/>
              </w:rPr>
              <w:t>磋商</w:t>
            </w:r>
            <w:r>
              <w:rPr>
                <w:rFonts w:hint="eastAsia" w:ascii="宋体" w:hAnsi="宋体" w:cs="宋体"/>
                <w:color w:val="auto"/>
                <w:sz w:val="21"/>
                <w:szCs w:val="21"/>
                <w:highlight w:val="none"/>
              </w:rPr>
              <w:t>，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w:t>
            </w:r>
            <w:r>
              <w:rPr>
                <w:rFonts w:hint="eastAsia" w:ascii="宋体" w:hAnsi="宋体" w:cs="宋体"/>
                <w:color w:val="auto"/>
                <w:sz w:val="21"/>
                <w:szCs w:val="21"/>
                <w:highlight w:val="none"/>
                <w:lang w:eastAsia="zh-CN"/>
              </w:rPr>
              <w:t>磋商</w:t>
            </w:r>
            <w:r>
              <w:rPr>
                <w:rFonts w:hint="eastAsia" w:ascii="宋体" w:hAnsi="宋体" w:cs="宋体"/>
                <w:color w:val="auto"/>
                <w:sz w:val="21"/>
                <w:szCs w:val="21"/>
                <w:highlight w:val="none"/>
              </w:rPr>
              <w:t>具体操作流程。</w:t>
            </w:r>
          </w:p>
          <w:p w14:paraId="18393036">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4AF4F360">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CACB82A">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为确保网上操作合法、有效和安全，请供应商确保在电子</w:t>
            </w:r>
            <w:r>
              <w:rPr>
                <w:rFonts w:hint="eastAsia" w:ascii="宋体" w:hAnsi="宋体" w:cs="宋体"/>
                <w:color w:val="auto"/>
                <w:sz w:val="21"/>
                <w:szCs w:val="21"/>
                <w:highlight w:val="none"/>
                <w:lang w:eastAsia="zh-CN"/>
              </w:rPr>
              <w:t>磋商</w:t>
            </w:r>
            <w:r>
              <w:rPr>
                <w:rFonts w:hint="eastAsia" w:ascii="宋体" w:hAnsi="宋体" w:cs="宋体"/>
                <w:color w:val="auto"/>
                <w:sz w:val="21"/>
                <w:szCs w:val="21"/>
                <w:highlight w:val="none"/>
              </w:rPr>
              <w:t>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止未完成提交（上传）的，视为撤回响应文件。提交响应文件截止时间以后提交（上传）的响应文件，广西政府采购云平台将予以拒收。</w:t>
            </w:r>
          </w:p>
          <w:p w14:paraId="44FA2494">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hAnsi="宋体" w:cs="宋体"/>
                <w:color w:val="auto"/>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）供应商需要在具备有摄像头及语音功能且互联网网络状况良好的电脑登录广西政府采购云平台远程开标大厅参与本次磋商，否则后果自负</w:t>
            </w:r>
            <w:r>
              <w:rPr>
                <w:rFonts w:hint="eastAsia" w:ascii="宋体" w:hAnsi="宋体" w:cs="宋体"/>
                <w:color w:val="auto"/>
                <w:sz w:val="21"/>
                <w:szCs w:val="21"/>
                <w:highlight w:val="none"/>
                <w:lang w:eastAsia="zh-CN"/>
              </w:rPr>
              <w:t>。</w:t>
            </w:r>
          </w:p>
        </w:tc>
      </w:tr>
      <w:tr w14:paraId="3C7E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39B6B42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211" w:firstLineChars="100"/>
              <w:jc w:val="both"/>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25</w:t>
            </w:r>
          </w:p>
        </w:tc>
        <w:tc>
          <w:tcPr>
            <w:tcW w:w="1833" w:type="dxa"/>
            <w:vAlign w:val="center"/>
          </w:tcPr>
          <w:p w14:paraId="669195E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eastAsia"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电子响应文件的制作、加密与签章规范</w:t>
            </w:r>
          </w:p>
        </w:tc>
        <w:tc>
          <w:tcPr>
            <w:tcW w:w="6309" w:type="dxa"/>
            <w:vAlign w:val="center"/>
          </w:tcPr>
          <w:p w14:paraId="014B0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25.1制作前提：供应商必须先登录广西政府采购云平台（</w:t>
            </w:r>
            <w:r>
              <w:rPr>
                <w:rFonts w:hint="default" w:ascii="宋体" w:hAnsi="宋体" w:eastAsia="宋体" w:cs="宋体"/>
                <w:color w:val="0057FF"/>
                <w:kern w:val="0"/>
                <w:sz w:val="21"/>
                <w:szCs w:val="21"/>
                <w:lang w:val="en-US" w:eastAsia="zh-CN" w:bidi="ar"/>
              </w:rPr>
              <w:fldChar w:fldCharType="begin"/>
            </w:r>
            <w:r>
              <w:rPr>
                <w:rFonts w:hint="default" w:ascii="宋体" w:hAnsi="宋体" w:eastAsia="宋体" w:cs="宋体"/>
                <w:color w:val="0057FF"/>
                <w:kern w:val="0"/>
                <w:sz w:val="21"/>
                <w:szCs w:val="21"/>
                <w:lang w:val="en-US" w:eastAsia="zh-CN" w:bidi="ar"/>
              </w:rPr>
              <w:instrText xml:space="preserve"> HYPERLINK "https://www.gcy.zfcg.gxzf.gov.cn/" \t "_blank" </w:instrText>
            </w:r>
            <w:r>
              <w:rPr>
                <w:rFonts w:hint="default" w:ascii="宋体" w:hAnsi="宋体" w:eastAsia="宋体" w:cs="宋体"/>
                <w:color w:val="0057FF"/>
                <w:kern w:val="0"/>
                <w:sz w:val="21"/>
                <w:szCs w:val="21"/>
                <w:lang w:val="en-US" w:eastAsia="zh-CN" w:bidi="ar"/>
              </w:rPr>
              <w:fldChar w:fldCharType="separate"/>
            </w:r>
            <w:r>
              <w:rPr>
                <w:rStyle w:val="29"/>
                <w:rFonts w:hint="eastAsia" w:ascii="宋体" w:hAnsi="宋体" w:cs="宋体"/>
                <w:color w:val="0057FF"/>
                <w:sz w:val="21"/>
                <w:szCs w:val="21"/>
                <w:lang w:eastAsia="zh-CN"/>
              </w:rPr>
              <w:t>https: //www.gcy.zfcg.gxzf.gov.cn /</w:t>
            </w:r>
            <w:r>
              <w:rPr>
                <w:rFonts w:hint="default" w:ascii="宋体" w:hAnsi="宋体" w:eastAsia="宋体" w:cs="宋体"/>
                <w:color w:val="0057FF"/>
                <w:kern w:val="0"/>
                <w:sz w:val="21"/>
                <w:szCs w:val="21"/>
                <w:lang w:val="en-US" w:eastAsia="zh-CN" w:bidi="ar"/>
              </w:rPr>
              <w:fldChar w:fldCharType="end"/>
            </w:r>
            <w:r>
              <w:rPr>
                <w:rFonts w:hint="default" w:ascii="宋体" w:hAnsi="宋体" w:eastAsia="宋体" w:cs="宋体"/>
                <w:color w:val="000000"/>
                <w:kern w:val="0"/>
                <w:sz w:val="21"/>
                <w:szCs w:val="21"/>
                <w:lang w:val="en-US" w:eastAsia="zh-CN" w:bidi="ar"/>
              </w:rPr>
              <w:t>）完成“申请获取采购文件”操作，否则将无法在线编制电子响应文件，由此产生的不利后果由供应商自行承担。</w:t>
            </w:r>
          </w:p>
          <w:p w14:paraId="3028F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25.2编制要求：（1）供应商应下载“广西政府采购云平台电子投标客户端”，按照本磋商文件规定的响应文件格式、顺序及平台要求，编制电子响应文件。（2）电子响应文件需通过客户端“标书关联”功能进行关联定位，确保磋商小组评审时可直接点击评分项定位至对应内容；未关联定位或关联内容与评审项不符的，由供应商自行承担不利后果。（3）电子响应文件内容应完整、清晰，不得涂改；若需修改错漏，须由法定代表人（负责人、自然人）或授权委托代理人通过客户端采用个人CA认证证书签章；未办理个人CA认证证书的，需在响应文件对应签字位置手写签字后扫描（或拍照）转换为PDF格式上传。因文件字迹潦草、编排混乱导致误读、漏读的，后果由供应商自行承担。</w:t>
            </w:r>
          </w:p>
          <w:p w14:paraId="27D28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25.3加密要求：供应商编制完成电子响应文件后，必须按平台要求进行加密，生成后缀名为“jmbs”的加密电子响应文件；未按规定编制并加密的响应文件，广西政府采购云平台将予以拒收。</w:t>
            </w:r>
          </w:p>
          <w:p w14:paraId="2CAC8F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25.4签章规范：（1）本项目电子响应文件要求“加盖公章”的，均指供应商通过指定电子化政府采购平台办理的数字证书（CA认证证书）对应的电子印章，需按要求在文件指定位置完成CA签章。（2）本项目电子响应文件要求“签字”的，均指供应商法定代表人（负责人、自然人）或授权委托代理人通过指定电子化政府采购平台办理的个人CA认证证书对应的电子签字章，或手写签字后扫描（拍照）上传的PDF文件；未办理个人CA认证证书的，必须采用手写签字形式上传，否则响应文件按无效处理。（3）供应商为自然人的，磋商文件要求“盖公章”处，由自然人摁手指指印后扫描（拍照）上传PDF文件；要求“签字”处，按本款第（2）项手写签字要求执行。</w:t>
            </w:r>
          </w:p>
          <w:p w14:paraId="0D8A3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25.5备份文件要求：（1）供应商可根据自身情况，提供以U盘或光盘等介质存储的电子备份响应文件，备份文件格式需与平台上传的电子响应文件一致。（2）电子备份响应文件需在响应文件提交截止时间前，按要求密封（标注项目名称、单位名称并加盖公章）并送达开标地址，逾期送达或未按要求密封的将被拒收。（3）响应文件启用顺序：电子响应文件优先于电子备份响应文件；顺位在先的响应文件已按时解密的，下一顺位响应文件自动失效；仅当电子响应文件解密失败时，可启用备份文件上传，备份文件无法上传的后果由供应商自行承担。</w:t>
            </w:r>
          </w:p>
          <w:p w14:paraId="22D690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eastAsia" w:ascii="宋体" w:hAnsi="宋体"/>
                <w:color w:val="auto"/>
                <w:sz w:val="21"/>
                <w:szCs w:val="21"/>
                <w:highlight w:val="none"/>
              </w:rPr>
            </w:pPr>
            <w:r>
              <w:rPr>
                <w:rFonts w:hint="default" w:ascii="宋体" w:hAnsi="宋体" w:eastAsia="宋体" w:cs="宋体"/>
                <w:color w:val="000000"/>
                <w:kern w:val="0"/>
                <w:sz w:val="21"/>
                <w:szCs w:val="21"/>
                <w:lang w:val="en-US" w:eastAsia="zh-CN" w:bidi="ar"/>
              </w:rPr>
              <w:t>25.6其他要求：供应商应确保电子响应文件内容与纸质备份文件（若提供）一致，若存在不一致，以加密的电子响应文件为准；电子响应文件的编制、加密、签章操作，可参考平台“服务中心-项目采购-操作流程-电子招投标-政府采购项目电子交易管理操作指南-供应商”，或拨打政采云客服热线95763咨询技术支持。</w:t>
            </w:r>
          </w:p>
        </w:tc>
      </w:tr>
      <w:tr w14:paraId="5DF2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74" w:hRule="atLeast"/>
          <w:jc w:val="center"/>
        </w:trPr>
        <w:tc>
          <w:tcPr>
            <w:tcW w:w="644" w:type="dxa"/>
            <w:vAlign w:val="center"/>
          </w:tcPr>
          <w:p w14:paraId="7ADAA22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26</w:t>
            </w:r>
          </w:p>
        </w:tc>
        <w:tc>
          <w:tcPr>
            <w:tcW w:w="1833" w:type="dxa"/>
            <w:vAlign w:val="center"/>
          </w:tcPr>
          <w:p w14:paraId="1834B25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预留份额</w:t>
            </w:r>
          </w:p>
        </w:tc>
        <w:tc>
          <w:tcPr>
            <w:tcW w:w="6309" w:type="dxa"/>
            <w:vAlign w:val="center"/>
          </w:tcPr>
          <w:p w14:paraId="3E0EF2E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本项目专门面向中小企业，预留份额</w:t>
            </w:r>
            <w:r>
              <w:rPr>
                <w:rFonts w:hint="eastAsia" w:ascii="宋体" w:hAnsi="宋体"/>
                <w:color w:val="auto"/>
                <w:sz w:val="21"/>
                <w:szCs w:val="21"/>
                <w:highlight w:val="none"/>
                <w:lang w:val="en-US" w:eastAsia="zh-CN"/>
              </w:rPr>
              <w:t>100%，本项目属于建筑业。</w:t>
            </w:r>
          </w:p>
        </w:tc>
      </w:tr>
    </w:tbl>
    <w:p w14:paraId="1DEED28E">
      <w:pPr>
        <w:pStyle w:val="33"/>
        <w:shd w:val="clear"/>
        <w:spacing w:line="360" w:lineRule="auto"/>
        <w:jc w:val="center"/>
        <w:rPr>
          <w:rFonts w:ascii="宋体" w:hAnsi="宋体"/>
          <w:b/>
          <w:color w:val="auto"/>
          <w:sz w:val="28"/>
          <w:szCs w:val="28"/>
          <w:highlight w:val="none"/>
        </w:rPr>
        <w:sectPr>
          <w:footerReference r:id="rId9" w:type="default"/>
          <w:pgSz w:w="11906" w:h="16838"/>
          <w:pgMar w:top="1134" w:right="1469" w:bottom="737" w:left="1817" w:header="851" w:footer="851" w:gutter="0"/>
          <w:pgNumType w:start="1"/>
          <w:cols w:space="720" w:num="1"/>
          <w:formProt w:val="1"/>
          <w:docGrid w:linePitch="312" w:charSpace="43007"/>
        </w:sectPr>
      </w:pPr>
    </w:p>
    <w:p w14:paraId="5F4E4706">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供应商须知</w:t>
      </w:r>
    </w:p>
    <w:p w14:paraId="251C8A54">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一、总则</w:t>
      </w:r>
    </w:p>
    <w:p w14:paraId="2582325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1.适用范围</w:t>
      </w:r>
    </w:p>
    <w:p w14:paraId="6BC0E0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lang w:eastAsia="zh-CN"/>
        </w:rPr>
        <w:t>本文件仅适用于本文件中所叙述的工程类采购项目，依据《</w:t>
      </w:r>
      <w:r>
        <w:rPr>
          <w:rFonts w:hint="eastAsia" w:ascii="宋体" w:hAnsi="宋体"/>
          <w:color w:val="auto"/>
          <w:szCs w:val="21"/>
          <w:highlight w:val="none"/>
          <w:lang w:val="en-US" w:eastAsia="zh-CN"/>
        </w:rPr>
        <w:t>中华人民共和国政府采购法</w:t>
      </w:r>
      <w:r>
        <w:rPr>
          <w:rFonts w:hint="eastAsia" w:ascii="宋体" w:hAnsi="宋体"/>
          <w:color w:val="auto"/>
          <w:szCs w:val="21"/>
          <w:highlight w:val="none"/>
          <w:lang w:eastAsia="zh-CN"/>
        </w:rPr>
        <w:t>》《政府采购竞争性磋商采购方式管理暂行办法》（财库〔2014〕214号）及相关法律法规制定</w:t>
      </w:r>
      <w:r>
        <w:rPr>
          <w:rFonts w:ascii="宋体" w:hAnsi="宋体"/>
          <w:color w:val="auto"/>
          <w:szCs w:val="21"/>
          <w:highlight w:val="none"/>
        </w:rPr>
        <w:t>。</w:t>
      </w:r>
    </w:p>
    <w:p w14:paraId="419D237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2.定义</w:t>
      </w:r>
    </w:p>
    <w:p w14:paraId="2F8304E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2.1“采购人”是指：</w:t>
      </w:r>
      <w:r>
        <w:rPr>
          <w:rFonts w:hint="eastAsia" w:ascii="宋体" w:hAnsi="宋体"/>
          <w:color w:val="auto"/>
          <w:szCs w:val="21"/>
          <w:highlight w:val="none"/>
          <w:lang w:val="zh-CN"/>
        </w:rPr>
        <w:t>广西民族师范学院附属中学</w:t>
      </w:r>
    </w:p>
    <w:p w14:paraId="14EE0EF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lang w:eastAsia="zh-CN"/>
        </w:rPr>
      </w:pPr>
      <w:r>
        <w:rPr>
          <w:rFonts w:ascii="宋体" w:hAnsi="宋体"/>
          <w:color w:val="auto"/>
          <w:szCs w:val="21"/>
          <w:highlight w:val="none"/>
        </w:rPr>
        <w:t>2.2“采购代理机构”是指：</w:t>
      </w:r>
      <w:r>
        <w:rPr>
          <w:rFonts w:hint="eastAsia" w:ascii="宋体" w:hAnsi="宋体"/>
          <w:color w:val="auto"/>
          <w:szCs w:val="21"/>
          <w:highlight w:val="none"/>
          <w:lang w:eastAsia="zh-CN"/>
        </w:rPr>
        <w:t>广西金旺技术管理有限公司</w:t>
      </w:r>
    </w:p>
    <w:p w14:paraId="45BF776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2.3“响应供应商”是指响应本文件要求，参加磋商的法人或者</w:t>
      </w:r>
      <w:r>
        <w:rPr>
          <w:rFonts w:hint="eastAsia" w:ascii="宋体" w:hAnsi="宋体"/>
          <w:color w:val="auto"/>
          <w:szCs w:val="21"/>
          <w:highlight w:val="none"/>
          <w:lang w:eastAsia="zh-CN"/>
        </w:rPr>
        <w:t>其他</w:t>
      </w:r>
      <w:r>
        <w:rPr>
          <w:rFonts w:ascii="宋体" w:hAnsi="宋体"/>
          <w:color w:val="auto"/>
          <w:szCs w:val="21"/>
          <w:highlight w:val="none"/>
        </w:rPr>
        <w:t>组织。如果该供应商在本次磋商中成交，即成为“成交供应商”。</w:t>
      </w:r>
    </w:p>
    <w:p w14:paraId="20F5CA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2.4“货物”是指各种形态和种类的物品，包括原材料、燃料、设备、产品等。</w:t>
      </w:r>
    </w:p>
    <w:p w14:paraId="3FA8363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2.5“服务”是指除货物和工程以外的</w:t>
      </w:r>
      <w:r>
        <w:rPr>
          <w:rFonts w:hint="eastAsia" w:ascii="宋体" w:hAnsi="宋体"/>
          <w:color w:val="auto"/>
          <w:szCs w:val="21"/>
          <w:highlight w:val="none"/>
          <w:lang w:eastAsia="zh-CN"/>
        </w:rPr>
        <w:t>其他</w:t>
      </w:r>
      <w:r>
        <w:rPr>
          <w:rFonts w:ascii="宋体" w:hAnsi="宋体"/>
          <w:color w:val="auto"/>
          <w:szCs w:val="21"/>
          <w:highlight w:val="none"/>
        </w:rPr>
        <w:t>采购对象。</w:t>
      </w:r>
    </w:p>
    <w:p w14:paraId="546D08B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2.6“竞争性磋商响应文件”是指：响应供应商根据本文件要求，编制包含报价、技术和服务等所有内容的文件。</w:t>
      </w:r>
    </w:p>
    <w:p w14:paraId="766BDCD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2.7计税方式：详见磋商须知前附表</w:t>
      </w:r>
    </w:p>
    <w:p w14:paraId="3F478D5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3.响应供应商的基本条件：</w:t>
      </w:r>
    </w:p>
    <w:p w14:paraId="7BBE904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3.1</w:t>
      </w:r>
      <w:r>
        <w:rPr>
          <w:rFonts w:hint="eastAsia" w:ascii="宋体" w:hAnsi="宋体" w:cs="宋体"/>
          <w:color w:val="auto"/>
          <w:szCs w:val="21"/>
          <w:highlight w:val="none"/>
        </w:rPr>
        <w:t>供应商的资格条件详见“竞争性磋商公告”。</w:t>
      </w:r>
    </w:p>
    <w:p w14:paraId="726FC28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4.磋商费用</w:t>
      </w:r>
    </w:p>
    <w:p w14:paraId="557505D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4.1响应供应商应自行承担所有与编写和提交竞争性磋商响应文件有关的费用，不论磋商结果如何，采购人和</w:t>
      </w:r>
      <w:r>
        <w:rPr>
          <w:rFonts w:hint="eastAsia" w:ascii="宋体" w:hAnsi="宋体"/>
          <w:color w:val="auto"/>
          <w:szCs w:val="21"/>
          <w:highlight w:val="none"/>
          <w:lang w:val="en-US" w:eastAsia="zh-CN"/>
        </w:rPr>
        <w:t>采购代理机构</w:t>
      </w:r>
      <w:r>
        <w:rPr>
          <w:rFonts w:ascii="宋体" w:hAnsi="宋体"/>
          <w:color w:val="auto"/>
          <w:szCs w:val="21"/>
          <w:highlight w:val="none"/>
        </w:rPr>
        <w:t>在任何情况下无义务和责任承担此类费用。</w:t>
      </w:r>
    </w:p>
    <w:p w14:paraId="4B1A8FA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5.磋商无效的情形</w:t>
      </w:r>
    </w:p>
    <w:p w14:paraId="60A48E9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5.1有下列情形之一的视为响应供应商相互串通</w:t>
      </w:r>
      <w:r>
        <w:rPr>
          <w:rFonts w:hint="eastAsia" w:ascii="宋体" w:hAnsi="宋体"/>
          <w:color w:val="auto"/>
          <w:szCs w:val="21"/>
          <w:highlight w:val="none"/>
          <w:lang w:eastAsia="zh-CN"/>
        </w:rPr>
        <w:t>磋商</w:t>
      </w:r>
      <w:r>
        <w:rPr>
          <w:rFonts w:ascii="宋体" w:hAnsi="宋体"/>
          <w:color w:val="auto"/>
          <w:szCs w:val="21"/>
          <w:highlight w:val="none"/>
        </w:rPr>
        <w:t>，响应文件将被视为无效：</w:t>
      </w:r>
    </w:p>
    <w:p w14:paraId="30D61315">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（1）</w:t>
      </w:r>
      <w:r>
        <w:rPr>
          <w:rFonts w:hint="eastAsia"/>
          <w:color w:val="auto"/>
          <w:sz w:val="21"/>
          <w:szCs w:val="21"/>
          <w:highlight w:val="none"/>
          <w:lang w:eastAsia="zh-CN"/>
        </w:rPr>
        <w:t>不同响应供应商的响应文件由同一单位或者个人编制；或不同响应供应商报名的IP地址一致，且不能提供合理说明的</w:t>
      </w:r>
      <w:r>
        <w:rPr>
          <w:color w:val="auto"/>
          <w:sz w:val="21"/>
          <w:szCs w:val="21"/>
          <w:highlight w:val="none"/>
        </w:rPr>
        <w:t>；</w:t>
      </w:r>
    </w:p>
    <w:p w14:paraId="5B06D575">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（2）不同响应供应商委托同一单位或者个人办理磋商事宜；</w:t>
      </w:r>
    </w:p>
    <w:p w14:paraId="3C992827">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（3）不同的响应供应商的响应文件载明的项目管理员为同一个人；</w:t>
      </w:r>
    </w:p>
    <w:p w14:paraId="6D7CF0EE">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（4）不同响应供应商的响应文件异常一致或磋商报价呈规律性差异；</w:t>
      </w:r>
    </w:p>
    <w:p w14:paraId="68A349F4">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（5）不同响应供应商的响应文件相互混装。</w:t>
      </w:r>
    </w:p>
    <w:p w14:paraId="1375761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5.2特别说明</w:t>
      </w:r>
    </w:p>
    <w:p w14:paraId="7B28404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55575DE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346210E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（3）响应供应商应仔细阅读磋商文件的所有内容，按照磋商文件的要求提交响应文件，并对所提供的全部资料的真实性承担法律责任。</w:t>
      </w:r>
    </w:p>
    <w:p w14:paraId="659B92C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响应供应商在采购活动中提供任何虚假材料，其磋商无效，并报监管部门查处；成交后发现的，响应供应商须依照《中华人民共和国消费者权益保护法》第49条之规定双倍赔偿采购人，且民事赔偿并不免除违法响应供应商的行政与刑事责任。</w:t>
      </w:r>
    </w:p>
    <w:p w14:paraId="05B923C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lang w:eastAsia="zh-CN"/>
        </w:rPr>
        <w:t>本项目不允许转包。主体结构、关键性工作不得分包；非主体、非关键性工作如需分包，须经发包人书面同意，且分包人应具备相应资质，不得再次分包。如成交响应供应商出现违法转包或未经同意违法分包情形，采购单位有权取消其成交资格并追究相应责任</w:t>
      </w:r>
      <w:r>
        <w:rPr>
          <w:rFonts w:ascii="宋体" w:hAnsi="宋体"/>
          <w:color w:val="auto"/>
          <w:szCs w:val="21"/>
          <w:highlight w:val="none"/>
        </w:rPr>
        <w:t>。</w:t>
      </w:r>
    </w:p>
    <w:p w14:paraId="1C3FD53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ascii="宋体" w:hAnsi="宋体"/>
          <w:color w:val="auto"/>
          <w:szCs w:val="21"/>
          <w:highlight w:val="none"/>
        </w:rPr>
        <w:t>6、</w:t>
      </w:r>
      <w:r>
        <w:rPr>
          <w:rFonts w:ascii="宋体" w:hAnsi="宋体" w:cs="宋体"/>
          <w:b/>
          <w:bCs/>
          <w:color w:val="auto"/>
          <w:sz w:val="24"/>
          <w:highlight w:val="none"/>
        </w:rPr>
        <w:t>磋商文件的澄清和修改</w:t>
      </w:r>
    </w:p>
    <w:p w14:paraId="1CADF58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0D21F50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05D4156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6.3澄清或者修改的内容为磋商文件的组成部分。当澄清或者修改通知就同一内容的表述不一致时，以最后发出的书面文件为准。</w:t>
      </w:r>
    </w:p>
    <w:p w14:paraId="6579487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6.4磋商文件的澄清或者修改都应该通过本项目采购代理机构以法定形式发布，采购人非通过本机构，不得擅自澄清、答复、修改或补充磋商文件。</w:t>
      </w:r>
    </w:p>
    <w:p w14:paraId="4D19060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6.5采购代理机构可以视采购具体情况，延长响应文件提交截止时间和磋商时间，并在本项目竞争性磋商公告发布的同一媒体上发布变更公告。</w:t>
      </w:r>
    </w:p>
    <w:p w14:paraId="62C402F8">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二、竞争性磋商响应文件的编制</w:t>
      </w:r>
    </w:p>
    <w:p w14:paraId="2AC46AE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7.竞争性磋商响应文件编制基本要求</w:t>
      </w:r>
    </w:p>
    <w:p w14:paraId="7F1DF9C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r>
        <w:rPr>
          <w:rFonts w:ascii="宋体" w:hAnsi="宋体"/>
          <w:color w:val="auto"/>
          <w:szCs w:val="21"/>
          <w:highlight w:val="none"/>
        </w:rPr>
        <w:t>响应供应商提交的竞争性磋商响应文件以及响应供应商与</w:t>
      </w:r>
      <w:r>
        <w:rPr>
          <w:rFonts w:hint="eastAsia" w:ascii="宋体" w:hAnsi="宋体"/>
          <w:color w:val="auto"/>
          <w:szCs w:val="21"/>
          <w:highlight w:val="none"/>
          <w:lang w:eastAsia="zh-CN"/>
        </w:rPr>
        <w:t>采购代理机构或</w:t>
      </w:r>
      <w:r>
        <w:rPr>
          <w:rFonts w:ascii="宋体" w:hAnsi="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6F014BA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w:t>
      </w:r>
      <w:r>
        <w:rPr>
          <w:rFonts w:ascii="宋体" w:hAnsi="宋体"/>
          <w:color w:val="auto"/>
          <w:szCs w:val="21"/>
          <w:highlight w:val="none"/>
        </w:rPr>
        <w:t>响应供应商应认真阅读、并充分理解本文件的全部内容（包括所有的补充、修改内容），承诺并履行本文件中各项条款规定及要求。</w:t>
      </w:r>
    </w:p>
    <w:p w14:paraId="07C1F63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3</w:t>
      </w:r>
      <w:r>
        <w:rPr>
          <w:rFonts w:ascii="宋体" w:hAnsi="宋体"/>
          <w:color w:val="auto"/>
          <w:szCs w:val="21"/>
          <w:highlight w:val="none"/>
        </w:rPr>
        <w:t>竞争性磋商响应文件必须按本文件全部内容，包括所有的补充通知及附件进行编制。</w:t>
      </w:r>
    </w:p>
    <w:p w14:paraId="6E3BB65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7.5如因响应供应商只填写和提供了本文件要求的部分内容和附件，而给评审造成困难，其可能导致的结果和责任由响应供应商自行承担。</w:t>
      </w:r>
    </w:p>
    <w:p w14:paraId="12EE67A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7.6供应商编写的且在响应文件递交截止时间前递交的响应文件由</w:t>
      </w:r>
      <w:r>
        <w:rPr>
          <w:rFonts w:hint="eastAsia" w:ascii="宋体" w:hAnsi="宋体"/>
          <w:color w:val="auto"/>
          <w:szCs w:val="21"/>
          <w:highlight w:val="none"/>
          <w:lang w:eastAsia="zh-CN"/>
        </w:rPr>
        <w:t>资格文件</w:t>
      </w:r>
      <w:r>
        <w:rPr>
          <w:rFonts w:ascii="宋体" w:hAnsi="宋体"/>
          <w:color w:val="auto"/>
          <w:szCs w:val="21"/>
          <w:highlight w:val="none"/>
        </w:rPr>
        <w:t>、</w:t>
      </w:r>
      <w:r>
        <w:rPr>
          <w:rFonts w:hint="eastAsia" w:ascii="宋体" w:hAnsi="宋体"/>
          <w:color w:val="auto"/>
          <w:szCs w:val="21"/>
          <w:highlight w:val="none"/>
          <w:lang w:eastAsia="zh-CN"/>
        </w:rPr>
        <w:t>商务报价文件</w:t>
      </w:r>
      <w:r>
        <w:rPr>
          <w:rFonts w:ascii="宋体" w:hAnsi="宋体"/>
          <w:color w:val="auto"/>
          <w:szCs w:val="21"/>
          <w:highlight w:val="none"/>
        </w:rPr>
        <w:t>和</w:t>
      </w:r>
      <w:r>
        <w:rPr>
          <w:rFonts w:hint="eastAsia" w:ascii="宋体" w:hAnsi="宋体"/>
          <w:color w:val="auto"/>
          <w:szCs w:val="21"/>
          <w:highlight w:val="none"/>
          <w:lang w:eastAsia="zh-CN"/>
        </w:rPr>
        <w:t>技术文件</w:t>
      </w:r>
      <w:r>
        <w:rPr>
          <w:rFonts w:ascii="宋体" w:hAnsi="宋体"/>
          <w:color w:val="auto"/>
          <w:szCs w:val="21"/>
          <w:highlight w:val="none"/>
        </w:rPr>
        <w:t>组成，必须包括下列内容：</w:t>
      </w:r>
    </w:p>
    <w:p w14:paraId="7BCC728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7.6.1响应文件的</w:t>
      </w:r>
      <w:r>
        <w:rPr>
          <w:rFonts w:hint="eastAsia" w:ascii="宋体" w:hAnsi="宋体"/>
          <w:color w:val="auto"/>
          <w:szCs w:val="21"/>
          <w:highlight w:val="none"/>
          <w:lang w:eastAsia="zh-CN"/>
        </w:rPr>
        <w:t>资格文件</w:t>
      </w:r>
      <w:r>
        <w:rPr>
          <w:rFonts w:ascii="宋体" w:hAnsi="宋体"/>
          <w:color w:val="auto"/>
          <w:szCs w:val="21"/>
          <w:highlight w:val="none"/>
        </w:rPr>
        <w:t>主要包括下列内容：</w:t>
      </w:r>
    </w:p>
    <w:p w14:paraId="1252916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（1）崇左市政府采购供应商信用承诺</w:t>
      </w:r>
      <w:r>
        <w:rPr>
          <w:rFonts w:hint="eastAsia" w:ascii="宋体" w:hAnsi="宋体" w:cs="Times New Roman"/>
          <w:color w:val="auto"/>
          <w:szCs w:val="21"/>
          <w:highlight w:val="none"/>
          <w:lang w:eastAsia="zh-CN"/>
        </w:rPr>
        <w:t>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4138EFD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有效的资质证书副本复印件及有效的安全生产许可证副本复印件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1C3342D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w:t>
      </w:r>
      <w:r>
        <w:rPr>
          <w:rFonts w:hint="eastAsia" w:ascii="宋体" w:hAnsi="宋体"/>
          <w:color w:val="auto"/>
          <w:szCs w:val="21"/>
          <w:highlight w:val="none"/>
          <w:lang w:eastAsia="zh-CN"/>
        </w:rPr>
        <w:t>安全生产考核合格证书（B 类）</w:t>
      </w:r>
      <w:r>
        <w:rPr>
          <w:rFonts w:hint="eastAsia" w:ascii="宋体" w:hAnsi="宋体"/>
          <w:color w:val="auto"/>
          <w:szCs w:val="21"/>
          <w:highlight w:val="none"/>
        </w:rPr>
        <w:t>复印件</w:t>
      </w:r>
      <w:r>
        <w:rPr>
          <w:rFonts w:hint="eastAsia" w:ascii="宋体" w:hAnsi="宋体"/>
          <w:color w:val="auto"/>
          <w:szCs w:val="21"/>
          <w:highlight w:val="none"/>
          <w:lang w:val="en-US" w:eastAsia="zh-CN"/>
        </w:rPr>
        <w:t>和</w:t>
      </w:r>
      <w:r>
        <w:rPr>
          <w:rFonts w:hint="eastAsia" w:ascii="宋体" w:hAnsi="宋体"/>
          <w:color w:val="auto"/>
          <w:szCs w:val="21"/>
          <w:highlight w:val="none"/>
        </w:rPr>
        <w:t>未在建承诺</w:t>
      </w:r>
      <w:r>
        <w:rPr>
          <w:rFonts w:hint="eastAsia" w:ascii="宋体" w:hAnsi="宋体"/>
          <w:color w:val="auto"/>
          <w:szCs w:val="21"/>
          <w:highlight w:val="none"/>
          <w:lang w:val="en-US" w:eastAsia="zh-CN"/>
        </w:rPr>
        <w:t>函</w:t>
      </w:r>
      <w:r>
        <w:rPr>
          <w:rFonts w:ascii="宋体" w:hAnsi="宋体"/>
          <w:b/>
          <w:bCs/>
          <w:color w:val="auto"/>
          <w:szCs w:val="21"/>
          <w:highlight w:val="none"/>
        </w:rPr>
        <w:t>（</w:t>
      </w:r>
      <w:r>
        <w:rPr>
          <w:rFonts w:hint="eastAsia" w:ascii="宋体" w:hAnsi="宋体"/>
          <w:b/>
          <w:bCs/>
          <w:color w:val="auto"/>
          <w:szCs w:val="21"/>
          <w:highlight w:val="none"/>
          <w:lang w:eastAsia="zh-CN"/>
        </w:rPr>
        <w:t>必须提供，</w:t>
      </w:r>
      <w:r>
        <w:rPr>
          <w:rFonts w:hint="eastAsia" w:ascii="宋体" w:hAnsi="宋体"/>
          <w:b/>
          <w:bCs/>
          <w:color w:val="auto"/>
          <w:szCs w:val="21"/>
          <w:highlight w:val="none"/>
          <w:lang w:val="en-US" w:eastAsia="zh-CN"/>
        </w:rPr>
        <w:t>格式自拟，</w:t>
      </w:r>
      <w:r>
        <w:rPr>
          <w:rFonts w:hint="eastAsia" w:ascii="宋体" w:hAnsi="宋体"/>
          <w:b/>
          <w:bCs/>
          <w:color w:val="auto"/>
          <w:szCs w:val="21"/>
          <w:highlight w:val="none"/>
          <w:lang w:eastAsia="zh-CN"/>
        </w:rPr>
        <w:t>否则响应文件按无效响应处理</w:t>
      </w:r>
      <w:r>
        <w:rPr>
          <w:rFonts w:ascii="宋体" w:hAnsi="宋体"/>
          <w:b/>
          <w:bCs/>
          <w:color w:val="auto"/>
          <w:szCs w:val="21"/>
          <w:highlight w:val="none"/>
        </w:rPr>
        <w:t>）</w:t>
      </w:r>
    </w:p>
    <w:p w14:paraId="2E9449B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049D648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中小企业声明函或《政府采购促进中小企业发展管理办法财库〔2020〕46号》要求提供的证明文件</w:t>
      </w:r>
      <w:r>
        <w:rPr>
          <w:rFonts w:hint="eastAsia" w:ascii="宋体" w:hAnsi="宋体"/>
          <w:b/>
          <w:bCs/>
          <w:color w:val="auto"/>
          <w:szCs w:val="21"/>
          <w:highlight w:val="none"/>
          <w:lang w:eastAsia="zh-CN"/>
        </w:rPr>
        <w:t>（必须提供，否则响应文件按无效响应处理）</w:t>
      </w:r>
    </w:p>
    <w:p w14:paraId="2A4EE09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CF53DA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7.6.2响应文件的</w:t>
      </w:r>
      <w:r>
        <w:rPr>
          <w:rFonts w:hint="eastAsia" w:ascii="宋体" w:hAnsi="宋体"/>
          <w:color w:val="auto"/>
          <w:szCs w:val="21"/>
          <w:highlight w:val="none"/>
          <w:lang w:eastAsia="zh-CN"/>
        </w:rPr>
        <w:t>商务报价文件</w:t>
      </w:r>
      <w:r>
        <w:rPr>
          <w:rFonts w:ascii="宋体" w:hAnsi="宋体"/>
          <w:color w:val="auto"/>
          <w:szCs w:val="21"/>
          <w:highlight w:val="none"/>
        </w:rPr>
        <w:t>主要包括下列内容：</w:t>
      </w:r>
    </w:p>
    <w:p w14:paraId="7D67583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（1）法定代表人身份证明书，须附上法定代表</w:t>
      </w:r>
      <w:r>
        <w:rPr>
          <w:rFonts w:hint="eastAsia" w:ascii="宋体" w:hAnsi="宋体"/>
          <w:color w:val="auto"/>
          <w:sz w:val="21"/>
          <w:szCs w:val="21"/>
          <w:highlight w:val="none"/>
          <w:lang w:val="en-US" w:eastAsia="zh-CN"/>
        </w:rPr>
        <w:t>人身份证复印件；</w:t>
      </w:r>
      <w:r>
        <w:rPr>
          <w:rFonts w:hint="eastAsia" w:ascii="宋体" w:hAnsi="宋体"/>
          <w:b/>
          <w:bCs/>
          <w:color w:val="auto"/>
          <w:sz w:val="21"/>
          <w:szCs w:val="21"/>
          <w:highlight w:val="none"/>
          <w:lang w:val="en-US" w:eastAsia="zh-CN"/>
        </w:rPr>
        <w:t>（必须提供，否则响应文件按无效响应处理）</w:t>
      </w:r>
    </w:p>
    <w:p w14:paraId="4DCA111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（2）法定代表人授权委托书，须附上委托代理人的身份证复印件；</w:t>
      </w:r>
      <w:r>
        <w:rPr>
          <w:rFonts w:hint="eastAsia" w:ascii="宋体" w:hAnsi="宋体"/>
          <w:b/>
          <w:bCs/>
          <w:color w:val="auto"/>
          <w:sz w:val="21"/>
          <w:szCs w:val="21"/>
          <w:highlight w:val="none"/>
          <w:lang w:val="en-US" w:eastAsia="zh-CN"/>
        </w:rPr>
        <w:t>（委托代理时必须提供，否则响应文件按无效响应处理）</w:t>
      </w:r>
    </w:p>
    <w:p w14:paraId="3C93AEF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（3）无虚假应标、串通磋商行为的承诺函;</w:t>
      </w:r>
      <w:r>
        <w:rPr>
          <w:rFonts w:hint="eastAsia" w:ascii="宋体" w:hAnsi="宋体"/>
          <w:b/>
          <w:bCs/>
          <w:color w:val="auto"/>
          <w:sz w:val="21"/>
          <w:szCs w:val="21"/>
          <w:highlight w:val="none"/>
          <w:lang w:val="en-US" w:eastAsia="zh-CN"/>
        </w:rPr>
        <w:t>（必须提供，否则响应文件按无效响应处理）</w:t>
      </w:r>
    </w:p>
    <w:p w14:paraId="2A46197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4</w:t>
      </w:r>
      <w:r>
        <w:rPr>
          <w:rFonts w:ascii="宋体" w:hAnsi="宋体"/>
          <w:color w:val="auto"/>
          <w:sz w:val="21"/>
          <w:szCs w:val="21"/>
          <w:highlight w:val="none"/>
        </w:rPr>
        <w:t>）磋商函；</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3218B3A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5</w:t>
      </w:r>
      <w:r>
        <w:rPr>
          <w:rFonts w:ascii="宋体" w:hAnsi="宋体"/>
          <w:color w:val="auto"/>
          <w:sz w:val="21"/>
          <w:szCs w:val="21"/>
          <w:highlight w:val="none"/>
        </w:rPr>
        <w:t>）磋商函附录；</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5C75751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6</w:t>
      </w:r>
      <w:r>
        <w:rPr>
          <w:rFonts w:ascii="宋体" w:hAnsi="宋体"/>
          <w:color w:val="auto"/>
          <w:sz w:val="21"/>
          <w:szCs w:val="21"/>
          <w:highlight w:val="none"/>
        </w:rPr>
        <w:t>）磋商报价表；</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0AFA6CC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7</w:t>
      </w:r>
      <w:r>
        <w:rPr>
          <w:rFonts w:ascii="宋体" w:hAnsi="宋体"/>
          <w:color w:val="auto"/>
          <w:sz w:val="21"/>
          <w:szCs w:val="21"/>
          <w:highlight w:val="none"/>
        </w:rPr>
        <w:t>）</w:t>
      </w:r>
      <w:r>
        <w:rPr>
          <w:rFonts w:hint="eastAsia" w:ascii="宋体" w:hAnsi="宋体"/>
          <w:color w:val="auto"/>
          <w:sz w:val="21"/>
          <w:szCs w:val="21"/>
          <w:highlight w:val="none"/>
          <w:lang w:eastAsia="zh-CN"/>
        </w:rPr>
        <w:t>已标价工程量清单</w:t>
      </w:r>
      <w:r>
        <w:rPr>
          <w:rFonts w:ascii="宋体" w:hAnsi="宋体"/>
          <w:color w:val="auto"/>
          <w:sz w:val="21"/>
          <w:szCs w:val="21"/>
          <w:highlight w:val="none"/>
        </w:rPr>
        <w:t>（格式后附）；</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4833C7B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7FFC7CE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7.6.3响应文件的</w:t>
      </w:r>
      <w:r>
        <w:rPr>
          <w:rFonts w:hint="eastAsia" w:ascii="宋体" w:hAnsi="宋体"/>
          <w:color w:val="auto"/>
          <w:szCs w:val="21"/>
          <w:highlight w:val="none"/>
          <w:lang w:eastAsia="zh-CN"/>
        </w:rPr>
        <w:t>技术文件</w:t>
      </w:r>
      <w:r>
        <w:rPr>
          <w:rFonts w:ascii="宋体" w:hAnsi="宋体"/>
          <w:color w:val="auto"/>
          <w:szCs w:val="21"/>
          <w:highlight w:val="none"/>
        </w:rPr>
        <w:t>主要包括下列内容：</w:t>
      </w:r>
    </w:p>
    <w:p w14:paraId="6C67D28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（1）施工组织设计；</w:t>
      </w:r>
    </w:p>
    <w:p w14:paraId="7F85608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项目管理机构：</w:t>
      </w:r>
    </w:p>
    <w:p w14:paraId="5B398AC7">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1）项目管理机构配备情况表；</w:t>
      </w:r>
    </w:p>
    <w:p w14:paraId="0DCB637F">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2）项目经理（注册建造师）简历表；</w:t>
      </w:r>
    </w:p>
    <w:p w14:paraId="2ED712C3">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3）项目技术负责人简历表。</w:t>
      </w:r>
    </w:p>
    <w:p w14:paraId="596B657B">
      <w:pPr>
        <w:pStyle w:val="37"/>
        <w:shd w:val="clea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供应商认为有必要提供的声明及其他证明材料</w:t>
      </w:r>
      <w:r>
        <w:rPr>
          <w:rFonts w:hint="eastAsia" w:ascii="宋体" w:hAnsi="宋体" w:cs="Times New Roman"/>
          <w:color w:val="auto"/>
          <w:kern w:val="2"/>
          <w:sz w:val="21"/>
          <w:szCs w:val="21"/>
          <w:highlight w:val="none"/>
          <w:lang w:val="en-US" w:eastAsia="zh-CN" w:bidi="ar-SA"/>
        </w:rPr>
        <w:t>（如有，请提供）</w:t>
      </w:r>
    </w:p>
    <w:p w14:paraId="1D3BA0C9">
      <w:pPr>
        <w:pStyle w:val="34"/>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bCs/>
          <w:color w:val="auto"/>
          <w:spacing w:val="0"/>
          <w:kern w:val="2"/>
          <w:sz w:val="21"/>
          <w:szCs w:val="21"/>
          <w:highlight w:val="none"/>
          <w:lang w:val="en-US" w:eastAsia="zh-CN" w:bidi="ar-SA"/>
        </w:rPr>
      </w:pPr>
      <w:r>
        <w:rPr>
          <w:rFonts w:hint="eastAsia" w:ascii="宋体" w:hAnsi="宋体" w:eastAsia="宋体" w:cs="Times New Roman"/>
          <w:b/>
          <w:bCs/>
          <w:color w:val="auto"/>
          <w:spacing w:val="0"/>
          <w:kern w:val="2"/>
          <w:sz w:val="21"/>
          <w:szCs w:val="21"/>
          <w:highlight w:val="none"/>
          <w:lang w:val="en-US" w:eastAsia="zh-CN" w:bidi="ar-SA"/>
        </w:rPr>
        <w:t>注：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个人CA证书签章的可在响应文件中涉及到签字的位置手写签字后扫描或者拍照做成PDF的格式上传，无个人CA证书签章或手写签字的，响应文件按无效处理。</w:t>
      </w:r>
    </w:p>
    <w:p w14:paraId="41271F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8.计量单位</w:t>
      </w:r>
    </w:p>
    <w:p w14:paraId="377F85C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8.1除技术要求中另有规定外，本文件所要求使用的计量单位均应采用国家法定计量单位。</w:t>
      </w:r>
    </w:p>
    <w:p w14:paraId="7E741702">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三、采购预算与磋商报价要求</w:t>
      </w:r>
    </w:p>
    <w:p w14:paraId="43857C2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default" w:ascii="宋体" w:hAnsi="宋体" w:eastAsia="宋体"/>
          <w:color w:val="auto"/>
          <w:szCs w:val="21"/>
          <w:highlight w:val="none"/>
          <w:lang w:val="en-US" w:eastAsia="zh-CN"/>
        </w:rPr>
      </w:pPr>
      <w:r>
        <w:rPr>
          <w:rFonts w:ascii="宋体" w:hAnsi="宋体"/>
          <w:color w:val="auto"/>
          <w:szCs w:val="21"/>
          <w:highlight w:val="none"/>
        </w:rPr>
        <w:t>9.1本项目采购预算金额为：</w:t>
      </w:r>
      <w:r>
        <w:rPr>
          <w:rFonts w:hint="eastAsia" w:ascii="宋体" w:hAnsi="宋体"/>
          <w:color w:val="auto"/>
          <w:szCs w:val="21"/>
          <w:highlight w:val="none"/>
          <w:lang w:val="en-US" w:eastAsia="zh-CN"/>
        </w:rPr>
        <w:t>与竞争性磋商公告一致，</w:t>
      </w:r>
      <w:r>
        <w:rPr>
          <w:rFonts w:hint="eastAsia" w:ascii="宋体" w:hAnsi="宋体" w:cs="宋体"/>
          <w:color w:val="auto"/>
          <w:szCs w:val="21"/>
          <w:highlight w:val="none"/>
        </w:rPr>
        <w:t>报价超出采购预算总金额的将被视为无效</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w:t>
      </w:r>
    </w:p>
    <w:p w14:paraId="345138F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9.2本工程采用</w:t>
      </w:r>
      <w:r>
        <w:rPr>
          <w:rFonts w:ascii="宋体" w:hAnsi="宋体"/>
          <w:b/>
          <w:color w:val="auto"/>
          <w:szCs w:val="21"/>
          <w:highlight w:val="none"/>
          <w:u w:val="single"/>
        </w:rPr>
        <w:t>工程量清单</w:t>
      </w:r>
      <w:r>
        <w:rPr>
          <w:rFonts w:ascii="宋体" w:hAnsi="宋体"/>
          <w:bCs/>
          <w:color w:val="auto"/>
          <w:szCs w:val="21"/>
          <w:highlight w:val="none"/>
        </w:rPr>
        <w:t>方式</w:t>
      </w:r>
      <w:r>
        <w:rPr>
          <w:rFonts w:ascii="宋体" w:hAnsi="宋体"/>
          <w:color w:val="auto"/>
          <w:szCs w:val="21"/>
          <w:highlight w:val="none"/>
        </w:rPr>
        <w:t>报价</w:t>
      </w:r>
      <w:r>
        <w:rPr>
          <w:rFonts w:ascii="宋体" w:hAnsi="宋体"/>
          <w:color w:val="auto"/>
          <w:highlight w:val="none"/>
        </w:rPr>
        <w:t>。</w:t>
      </w:r>
    </w:p>
    <w:p w14:paraId="1B6B7B2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9.2.1本合同采用</w:t>
      </w:r>
      <w:r>
        <w:rPr>
          <w:rFonts w:hint="default" w:ascii="宋体" w:hAnsi="宋体"/>
          <w:color w:val="auto"/>
          <w:szCs w:val="21"/>
          <w:highlight w:val="none"/>
        </w:rPr>
        <w:t>单价合同形式，工程量按实际完成并经发包人、监理人共同确认的合格工程量进行结算。供应商在响应文件中提交的已标价工程量清单中的综合单价为合同结算依据；供应商填报的工程量清单总价为磋商报价，仅作为评审阶段的报价得分依据</w:t>
      </w:r>
      <w:r>
        <w:rPr>
          <w:rFonts w:ascii="宋体" w:hAnsi="宋体"/>
          <w:color w:val="auto"/>
          <w:szCs w:val="21"/>
          <w:highlight w:val="none"/>
        </w:rPr>
        <w:t>。</w:t>
      </w:r>
    </w:p>
    <w:p w14:paraId="2327FDB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9.2.2供应商所填报的各项基价中的各种材料单价在合同实施期间不因市场价格变化因素而变动，除工程变更、项目特征不符、工程量清单缺项、工程量偏差、约定的材料设备价格风险和政策性调整以外，供应商在报综合单价时应考虑各种风险因素和自己的承受能力。</w:t>
      </w:r>
    </w:p>
    <w:p w14:paraId="3E477E4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9.2.3因设计变更引起工程项目、工程量变化的，变更合同价款按下列方法进行：</w:t>
      </w:r>
    </w:p>
    <w:p w14:paraId="5EFA3AD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（1）工程量清单中有相同项目的按供应商</w:t>
      </w:r>
      <w:r>
        <w:rPr>
          <w:rFonts w:hint="eastAsia" w:ascii="宋体" w:hAnsi="宋体"/>
          <w:color w:val="auto"/>
          <w:szCs w:val="21"/>
          <w:highlight w:val="none"/>
          <w:lang w:eastAsia="zh-CN"/>
        </w:rPr>
        <w:t>磋商</w:t>
      </w:r>
      <w:r>
        <w:rPr>
          <w:rFonts w:ascii="宋体" w:hAnsi="宋体"/>
          <w:color w:val="auto"/>
          <w:szCs w:val="21"/>
          <w:highlight w:val="none"/>
        </w:rPr>
        <w:t>时的成交价格进行结算；</w:t>
      </w:r>
    </w:p>
    <w:p w14:paraId="07449E8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（2）有类似项目的参考类似成交价格结算；</w:t>
      </w:r>
    </w:p>
    <w:p w14:paraId="1FC89A3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（3）没有适用于变更工程的单价，则有定额的套定额计算，执行本响应文件计算依据并乘以下浮系数（成交报价</w:t>
      </w:r>
      <w:r>
        <w:rPr>
          <w:rFonts w:hint="eastAsia" w:ascii="宋体" w:hAnsi="宋体"/>
          <w:color w:val="auto"/>
          <w:szCs w:val="21"/>
          <w:highlight w:val="none"/>
          <w:lang w:eastAsia="zh-CN"/>
        </w:rPr>
        <w:t xml:space="preserve"> /</w:t>
      </w:r>
      <w:r>
        <w:rPr>
          <w:rFonts w:ascii="宋体" w:hAnsi="宋体"/>
          <w:color w:val="auto"/>
          <w:szCs w:val="21"/>
          <w:highlight w:val="none"/>
        </w:rPr>
        <w:t>工程采购预算价）结算，其中材料价格有信息价的按施工期间的《</w:t>
      </w:r>
      <w:r>
        <w:rPr>
          <w:rFonts w:hint="eastAsia" w:ascii="宋体" w:hAnsi="宋体"/>
          <w:color w:val="auto"/>
          <w:szCs w:val="21"/>
          <w:highlight w:val="none"/>
          <w:lang w:eastAsia="zh-CN"/>
        </w:rPr>
        <w:t>崇左市建设工程造价信息</w:t>
      </w:r>
      <w:r>
        <w:rPr>
          <w:rFonts w:ascii="宋体" w:hAnsi="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4293451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9.2.4</w:t>
      </w:r>
      <w:r>
        <w:rPr>
          <w:rFonts w:ascii="宋体" w:hAnsi="宋体"/>
          <w:color w:val="auto"/>
          <w:szCs w:val="21"/>
          <w:highlight w:val="none"/>
        </w:rPr>
        <w:t>供应商应认真填写工程量清单中所列的所有各细目的单价和合价，填写工程量清单时应注意：</w:t>
      </w:r>
    </w:p>
    <w:p w14:paraId="4A8146A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（1）有工程数量的应报单价和合价。</w:t>
      </w:r>
    </w:p>
    <w:p w14:paraId="67C44FAF">
      <w:pPr>
        <w:pStyle w:val="33"/>
        <w:keepNext w:val="0"/>
        <w:keepLines w:val="0"/>
        <w:pageBreakBefore w:val="0"/>
        <w:widowControl w:val="0"/>
        <w:shd w:val="clear"/>
        <w:tabs>
          <w:tab w:val="left" w:pos="0"/>
        </w:tabs>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（2）供应商应按采购人提供的工程量清单中列出的工程项目和工程量填报单价和合价。每一项目只允许有一个报价。任何有选择的报价将不予接受。</w:t>
      </w:r>
      <w:r>
        <w:rPr>
          <w:rFonts w:ascii="宋体" w:hAnsi="宋体"/>
          <w:b/>
          <w:color w:val="auto"/>
          <w:szCs w:val="21"/>
          <w:highlight w:val="none"/>
        </w:rPr>
        <w:t>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r>
        <w:rPr>
          <w:rFonts w:ascii="宋体" w:hAnsi="宋体"/>
          <w:color w:val="auto"/>
          <w:szCs w:val="21"/>
          <w:highlight w:val="none"/>
        </w:rPr>
        <w:t>。</w:t>
      </w:r>
    </w:p>
    <w:p w14:paraId="6009A2E0">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highlight w:val="none"/>
        </w:rPr>
        <w:t>9.2.5</w:t>
      </w:r>
      <w:r>
        <w:rPr>
          <w:rFonts w:ascii="宋体" w:hAnsi="宋体"/>
          <w:b/>
          <w:color w:val="auto"/>
          <w:szCs w:val="21"/>
          <w:highlight w:val="none"/>
        </w:rPr>
        <w:t>采购人所提供的工程量清单（预算书）仅为报价参考，供应商应以采购人提供工程量清单作为</w:t>
      </w:r>
      <w:r>
        <w:rPr>
          <w:rFonts w:hint="eastAsia" w:ascii="宋体" w:hAnsi="宋体"/>
          <w:b/>
          <w:color w:val="auto"/>
          <w:szCs w:val="21"/>
          <w:highlight w:val="none"/>
          <w:lang w:eastAsia="zh-CN"/>
        </w:rPr>
        <w:t>磋商报价</w:t>
      </w:r>
      <w:r>
        <w:rPr>
          <w:rFonts w:ascii="宋体" w:hAnsi="宋体"/>
          <w:b/>
          <w:color w:val="auto"/>
          <w:szCs w:val="21"/>
          <w:highlight w:val="none"/>
        </w:rPr>
        <w:t>的依据。凡工程量清单已指明的工程费用，供应商应计入相关项目的单价中。</w:t>
      </w:r>
    </w:p>
    <w:p w14:paraId="72B8338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9.2.6</w:t>
      </w:r>
      <w:r>
        <w:rPr>
          <w:rFonts w:ascii="宋体" w:hAnsi="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w:t>
      </w:r>
      <w:r>
        <w:rPr>
          <w:rFonts w:hint="eastAsia" w:ascii="宋体" w:hAnsi="宋体"/>
          <w:color w:val="auto"/>
          <w:szCs w:val="21"/>
          <w:highlight w:val="none"/>
          <w:lang w:eastAsia="zh-CN"/>
        </w:rPr>
        <w:t>磋商报价</w:t>
      </w:r>
      <w:r>
        <w:rPr>
          <w:rFonts w:ascii="宋体" w:hAnsi="宋体"/>
          <w:color w:val="auto"/>
          <w:szCs w:val="21"/>
          <w:highlight w:val="none"/>
        </w:rPr>
        <w:t>中自行考虑。</w:t>
      </w:r>
    </w:p>
    <w:p w14:paraId="0140876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9.2.7</w:t>
      </w:r>
      <w:r>
        <w:rPr>
          <w:rFonts w:ascii="宋体" w:hAnsi="宋体"/>
          <w:color w:val="auto"/>
          <w:szCs w:val="21"/>
          <w:highlight w:val="none"/>
        </w:rPr>
        <w:t>施工用的水、电供应由承包人通过现场勘察后自行确定。施工用水、电由承包人负责施工场地内的管、线路的铺、架设，并承担施工期间用电、用水的使用、维护和安全责任等。</w:t>
      </w:r>
    </w:p>
    <w:p w14:paraId="779820C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9.2.8</w:t>
      </w:r>
      <w:r>
        <w:rPr>
          <w:rFonts w:ascii="宋体" w:hAnsi="宋体"/>
          <w:color w:val="auto"/>
          <w:szCs w:val="21"/>
          <w:highlight w:val="none"/>
        </w:rPr>
        <w:t>有关土料的一切费用，包括挖、填、弃、运距以及运输过程中所发生的费用，以及土料场（包括弃土场）的林地补偿费、林木补偿费、林地安置补助费、森林</w:t>
      </w:r>
      <w:r>
        <w:rPr>
          <w:rFonts w:hint="eastAsia" w:ascii="宋体" w:hAnsi="宋体"/>
          <w:color w:val="auto"/>
          <w:szCs w:val="21"/>
          <w:highlight w:val="none"/>
          <w:lang w:eastAsia="zh-CN"/>
        </w:rPr>
        <w:t>农作物</w:t>
      </w:r>
      <w:r>
        <w:rPr>
          <w:rFonts w:ascii="宋体" w:hAnsi="宋体"/>
          <w:color w:val="auto"/>
          <w:szCs w:val="21"/>
          <w:highlight w:val="none"/>
        </w:rPr>
        <w:t>恢复费、取土费、复垦费、运输道路修建费、临时占地费、青苗补偿费、维护费等，由供应商根据市场价格及本身所能承受的风险自行考虑。但土料场的土料必须试验合格并经设计、发包人同意后方可用于本工程。</w:t>
      </w:r>
    </w:p>
    <w:p w14:paraId="020FCC3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9.2.9</w:t>
      </w:r>
      <w:r>
        <w:rPr>
          <w:rFonts w:ascii="宋体" w:hAnsi="宋体"/>
          <w:color w:val="auto"/>
          <w:szCs w:val="21"/>
          <w:highlight w:val="none"/>
        </w:rPr>
        <w:t>供应商在报价中所报的单价和合价，以及</w:t>
      </w:r>
      <w:r>
        <w:rPr>
          <w:rFonts w:hint="eastAsia" w:ascii="宋体" w:hAnsi="宋体"/>
          <w:color w:val="auto"/>
          <w:szCs w:val="21"/>
          <w:highlight w:val="none"/>
          <w:lang w:eastAsia="zh-CN"/>
        </w:rPr>
        <w:t>磋商报价</w:t>
      </w:r>
      <w:r>
        <w:rPr>
          <w:rFonts w:ascii="宋体" w:hAnsi="宋体"/>
          <w:color w:val="auto"/>
          <w:szCs w:val="21"/>
          <w:highlight w:val="none"/>
        </w:rPr>
        <w:t>汇总表中的价格均包括完成该工程项目的成本、利润、增值税、开办费、技术措施费、设备吊装.运输.装卸费、大型机械进出场费、风险费、政策性文件规定费用等所有费用。</w:t>
      </w:r>
    </w:p>
    <w:p w14:paraId="6403965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9.2.10</w:t>
      </w:r>
      <w:r>
        <w:rPr>
          <w:rFonts w:ascii="宋体" w:hAnsi="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6BC1496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9.2.11</w:t>
      </w:r>
      <w:r>
        <w:rPr>
          <w:rFonts w:ascii="宋体" w:hAnsi="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6085BBE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b/>
          <w:color w:val="auto"/>
          <w:szCs w:val="21"/>
          <w:highlight w:val="none"/>
        </w:rPr>
      </w:pPr>
      <w:r>
        <w:rPr>
          <w:rFonts w:ascii="宋体" w:hAnsi="宋体"/>
          <w:color w:val="auto"/>
          <w:highlight w:val="none"/>
        </w:rPr>
        <w:t>9.2.12</w:t>
      </w:r>
      <w:r>
        <w:rPr>
          <w:rFonts w:hint="eastAsia" w:ascii="宋体" w:hAnsi="宋体"/>
          <w:b/>
          <w:color w:val="auto"/>
          <w:szCs w:val="21"/>
          <w:highlight w:val="none"/>
          <w:lang w:eastAsia="zh-CN"/>
        </w:rPr>
        <w:t>本项目采用多次报价方式，未书面退出磋商的供应商必须在规定时间内登录广西政府采购云平台在线提交最后报价，其最后报价不得超出采购预算。供应商的最终报价如有变动，则必须以工程量清单报价表（已标价工程量清单）的格式编制提交，供应商须提前做好相关准备并按时上传最终商务报价文件，否则磋商无效。若供应商的最后报价高于首次报价，应在报价文件中附书面报价调整说明（如新增工程内容、设计变更等），否则磋商小组有权要求其作出合理解释</w:t>
      </w:r>
      <w:r>
        <w:rPr>
          <w:rFonts w:hint="eastAsia" w:ascii="宋体" w:hAnsi="宋体" w:eastAsia="宋体" w:cs="Times New Roman"/>
          <w:b/>
          <w:color w:val="auto"/>
          <w:szCs w:val="21"/>
          <w:highlight w:val="none"/>
        </w:rPr>
        <w:t>。</w:t>
      </w:r>
    </w:p>
    <w:p w14:paraId="34AEBE6D">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9.2.13供应商的</w:t>
      </w:r>
      <w:r>
        <w:rPr>
          <w:rFonts w:hint="eastAsia" w:ascii="宋体" w:hAnsi="宋体" w:cs="Times New Roman"/>
          <w:b/>
          <w:color w:val="auto"/>
          <w:szCs w:val="21"/>
          <w:highlight w:val="none"/>
          <w:lang w:val="en-US" w:eastAsia="zh-CN"/>
        </w:rPr>
        <w:t>磋商</w:t>
      </w:r>
      <w:r>
        <w:rPr>
          <w:rFonts w:hint="eastAsia" w:ascii="宋体" w:hAnsi="宋体" w:eastAsia="宋体" w:cs="Times New Roman"/>
          <w:b/>
          <w:color w:val="auto"/>
          <w:szCs w:val="21"/>
          <w:highlight w:val="none"/>
          <w:lang w:val="en-US" w:eastAsia="zh-CN"/>
        </w:rPr>
        <w:t>报价须按竞争性</w:t>
      </w:r>
      <w:r>
        <w:rPr>
          <w:rFonts w:hint="eastAsia" w:ascii="宋体" w:hAnsi="宋体" w:cs="Times New Roman"/>
          <w:b/>
          <w:color w:val="auto"/>
          <w:szCs w:val="21"/>
          <w:highlight w:val="none"/>
          <w:lang w:val="en-US" w:eastAsia="zh-CN"/>
        </w:rPr>
        <w:t>磋商</w:t>
      </w:r>
      <w:r>
        <w:rPr>
          <w:rFonts w:hint="eastAsia" w:ascii="宋体" w:hAnsi="宋体" w:eastAsia="宋体" w:cs="Times New Roman"/>
          <w:b/>
          <w:color w:val="auto"/>
          <w:szCs w:val="21"/>
          <w:highlight w:val="none"/>
          <w:lang w:val="en-US" w:eastAsia="zh-CN"/>
        </w:rPr>
        <w:t>文件及澄清答疑中所确认的工程量清单及清单顺序进行报价，否则，将视为实质上不响应竞争性</w:t>
      </w:r>
      <w:r>
        <w:rPr>
          <w:rFonts w:hint="eastAsia" w:ascii="宋体" w:hAnsi="宋体" w:cs="Times New Roman"/>
          <w:b/>
          <w:color w:val="auto"/>
          <w:szCs w:val="21"/>
          <w:highlight w:val="none"/>
          <w:lang w:val="en-US" w:eastAsia="zh-CN"/>
        </w:rPr>
        <w:t>磋商</w:t>
      </w:r>
      <w:r>
        <w:rPr>
          <w:rFonts w:hint="eastAsia" w:ascii="宋体" w:hAnsi="宋体" w:eastAsia="宋体" w:cs="Times New Roman"/>
          <w:b/>
          <w:color w:val="auto"/>
          <w:szCs w:val="21"/>
          <w:highlight w:val="none"/>
          <w:lang w:val="en-US" w:eastAsia="zh-CN"/>
        </w:rPr>
        <w:t>文件的要求。</w:t>
      </w:r>
    </w:p>
    <w:p w14:paraId="53E949D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9.3</w:t>
      </w:r>
      <w:r>
        <w:rPr>
          <w:rFonts w:ascii="宋体" w:hAnsi="宋体"/>
          <w:color w:val="auto"/>
          <w:szCs w:val="21"/>
          <w:highlight w:val="none"/>
        </w:rPr>
        <w:t>计算依据：</w:t>
      </w:r>
    </w:p>
    <w:p w14:paraId="35118D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b/>
          <w:color w:val="auto"/>
          <w:szCs w:val="21"/>
          <w:highlight w:val="none"/>
        </w:rPr>
      </w:pPr>
      <w:r>
        <w:rPr>
          <w:rFonts w:ascii="宋体" w:hAnsi="宋体"/>
          <w:color w:val="auto"/>
          <w:highlight w:val="none"/>
        </w:rPr>
        <w:t>9.3.1本</w:t>
      </w:r>
      <w:r>
        <w:rPr>
          <w:rFonts w:ascii="宋体" w:hAnsi="宋体"/>
          <w:color w:val="auto"/>
          <w:szCs w:val="21"/>
          <w:highlight w:val="none"/>
        </w:rPr>
        <w:t>工程的计算依据：</w:t>
      </w:r>
      <w:r>
        <w:rPr>
          <w:rFonts w:ascii="宋体" w:hAnsi="宋体"/>
          <w:b/>
          <w:color w:val="auto"/>
          <w:szCs w:val="21"/>
          <w:highlight w:val="none"/>
        </w:rPr>
        <w:t>详见工程量清单</w:t>
      </w:r>
    </w:p>
    <w:p w14:paraId="0EA2556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9.4磋商有效期：</w:t>
      </w:r>
    </w:p>
    <w:p w14:paraId="102E66B5">
      <w:pPr>
        <w:pStyle w:val="13"/>
        <w:keepNext w:val="0"/>
        <w:keepLines w:val="0"/>
        <w:pageBreakBefore w:val="0"/>
        <w:widowControl w:val="0"/>
        <w:shd w:val="clear"/>
        <w:kinsoku/>
        <w:wordWrap/>
        <w:overflowPunct/>
        <w:topLinePunct w:val="0"/>
        <w:autoSpaceDE/>
        <w:autoSpaceDN/>
        <w:bidi w:val="0"/>
        <w:adjustRightInd/>
        <w:spacing w:line="360" w:lineRule="auto"/>
        <w:ind w:right="97" w:firstLine="420" w:firstLineChars="20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9.4.1</w:t>
      </w:r>
      <w:r>
        <w:rPr>
          <w:color w:val="auto"/>
          <w:sz w:val="21"/>
          <w:szCs w:val="21"/>
          <w:highlight w:val="none"/>
        </w:rPr>
        <w:t>磋商截止日期后</w:t>
      </w:r>
      <w:r>
        <w:rPr>
          <w:rFonts w:hint="eastAsia"/>
          <w:color w:val="auto"/>
          <w:sz w:val="21"/>
          <w:szCs w:val="21"/>
          <w:highlight w:val="none"/>
          <w:lang w:val="en-US" w:eastAsia="zh-CN"/>
        </w:rPr>
        <w:t>45</w:t>
      </w:r>
      <w:r>
        <w:rPr>
          <w:color w:val="auto"/>
          <w:sz w:val="21"/>
          <w:szCs w:val="21"/>
          <w:highlight w:val="none"/>
        </w:rPr>
        <w:t>天</w:t>
      </w:r>
      <w:r>
        <w:rPr>
          <w:rFonts w:ascii="Times New Roman" w:hAnsi="Times New Roman"/>
          <w:color w:val="auto"/>
          <w:sz w:val="21"/>
          <w:szCs w:val="21"/>
          <w:highlight w:val="none"/>
        </w:rPr>
        <w:t>。</w:t>
      </w:r>
    </w:p>
    <w:p w14:paraId="15C0B193">
      <w:pPr>
        <w:pStyle w:val="13"/>
        <w:keepNext w:val="0"/>
        <w:keepLines w:val="0"/>
        <w:pageBreakBefore w:val="0"/>
        <w:widowControl w:val="0"/>
        <w:shd w:val="clear"/>
        <w:kinsoku/>
        <w:wordWrap/>
        <w:overflowPunct/>
        <w:topLinePunct w:val="0"/>
        <w:autoSpaceDE/>
        <w:autoSpaceDN/>
        <w:bidi w:val="0"/>
        <w:adjustRightInd/>
        <w:spacing w:line="360" w:lineRule="auto"/>
        <w:ind w:right="97" w:firstLine="420" w:firstLineChars="200"/>
        <w:textAlignment w:val="auto"/>
        <w:rPr>
          <w:color w:val="auto"/>
          <w:sz w:val="21"/>
          <w:szCs w:val="21"/>
          <w:highlight w:val="none"/>
        </w:rPr>
      </w:pPr>
      <w:r>
        <w:rPr>
          <w:rFonts w:ascii="Times New Roman" w:hAnsi="Times New Roman"/>
          <w:color w:val="auto"/>
          <w:sz w:val="21"/>
          <w:szCs w:val="21"/>
          <w:highlight w:val="none"/>
        </w:rPr>
        <w:t>9.4.2</w:t>
      </w:r>
      <w:r>
        <w:rPr>
          <w:color w:val="auto"/>
          <w:sz w:val="21"/>
          <w:szCs w:val="21"/>
          <w:highlight w:val="none"/>
        </w:rPr>
        <w:t>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8.4条的规定仍然适用。</w:t>
      </w:r>
    </w:p>
    <w:p w14:paraId="34FAD313">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color w:val="auto"/>
          <w:szCs w:val="21"/>
          <w:highlight w:val="none"/>
        </w:rPr>
      </w:pPr>
      <w:r>
        <w:rPr>
          <w:rFonts w:ascii="宋体" w:hAnsi="宋体"/>
          <w:b/>
          <w:color w:val="auto"/>
          <w:szCs w:val="21"/>
          <w:highlight w:val="none"/>
        </w:rPr>
        <w:t>四、</w:t>
      </w:r>
      <w:r>
        <w:rPr>
          <w:rFonts w:hint="eastAsia" w:ascii="宋体" w:hAnsi="宋体"/>
          <w:b/>
          <w:color w:val="auto"/>
          <w:szCs w:val="21"/>
          <w:highlight w:val="none"/>
        </w:rPr>
        <w:t>电子响应文件的制作、加密要求、</w:t>
      </w:r>
      <w:r>
        <w:rPr>
          <w:rFonts w:hint="eastAsia" w:ascii="宋体" w:hAnsi="宋体" w:cs="宋体"/>
          <w:b/>
          <w:color w:val="auto"/>
          <w:kern w:val="0"/>
          <w:szCs w:val="21"/>
          <w:highlight w:val="none"/>
        </w:rPr>
        <w:t>供应商公章及签字</w:t>
      </w:r>
    </w:p>
    <w:p w14:paraId="1B76281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1</w:t>
      </w:r>
      <w:r>
        <w:rPr>
          <w:rFonts w:hint="eastAsia" w:ascii="宋体" w:hAnsi="宋体"/>
          <w:b/>
          <w:color w:val="auto"/>
          <w:szCs w:val="21"/>
          <w:highlight w:val="none"/>
        </w:rPr>
        <w:t>电子响应文件的制作、加密要求</w:t>
      </w:r>
    </w:p>
    <w:p w14:paraId="03134A1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10.1.1供应商制作电子响应文件前，应登陆</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进行“申请获取采购文件”操作，否则，有可能导致无法在线编制响应文件并参与</w:t>
      </w:r>
      <w:r>
        <w:rPr>
          <w:rFonts w:hint="eastAsia" w:ascii="宋体" w:hAnsi="宋体"/>
          <w:color w:val="auto"/>
          <w:szCs w:val="21"/>
          <w:highlight w:val="none"/>
          <w:lang w:eastAsia="zh-CN"/>
        </w:rPr>
        <w:t>磋商</w:t>
      </w:r>
      <w:r>
        <w:rPr>
          <w:rFonts w:hint="eastAsia" w:ascii="宋体" w:hAnsi="宋体"/>
          <w:color w:val="auto"/>
          <w:szCs w:val="21"/>
          <w:highlight w:val="none"/>
        </w:rPr>
        <w:t>，其不利后果由供应商自行承担。</w:t>
      </w:r>
    </w:p>
    <w:p w14:paraId="7DC0ABE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10.1.2供应商下载或获取竞争性磋商文件后，登录“</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端”，按照本磋商文件规定的响应文件格式、顺序以及</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的要求，通过“</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端”编制电子响应文件。</w:t>
      </w:r>
    </w:p>
    <w:p w14:paraId="0B597E2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10.1.3供应商应按“</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1AA143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10.1.4电子响应文件不得涂改，若有修改错漏处，须由法定代表人（负责人、自然人）或授权委托代理人通过“</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端”采用</w:t>
      </w:r>
      <w:r>
        <w:rPr>
          <w:rFonts w:hint="eastAsia" w:ascii="宋体" w:hAnsi="宋体"/>
          <w:color w:val="auto"/>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olor w:val="auto"/>
          <w:szCs w:val="21"/>
          <w:highlight w:val="none"/>
        </w:rPr>
        <w:t>章，没有办理</w:t>
      </w:r>
      <w:r>
        <w:rPr>
          <w:rFonts w:hint="eastAsia" w:ascii="宋体" w:hAnsi="宋体"/>
          <w:color w:val="auto"/>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olor w:val="auto"/>
          <w:szCs w:val="21"/>
          <w:highlight w:val="none"/>
        </w:rPr>
        <w:t>章的，在响应文件中响应位置手写签字后扫描或者拍照</w:t>
      </w:r>
      <w:r>
        <w:rPr>
          <w:rFonts w:hint="eastAsia" w:ascii="宋体" w:hAnsi="宋体"/>
          <w:color w:val="auto"/>
          <w:szCs w:val="21"/>
          <w:highlight w:val="none"/>
          <w:lang w:eastAsia="zh-CN"/>
        </w:rPr>
        <w:t>转换</w:t>
      </w:r>
      <w:r>
        <w:rPr>
          <w:rFonts w:hint="eastAsia" w:ascii="宋体" w:hAnsi="宋体"/>
          <w:color w:val="auto"/>
          <w:szCs w:val="21"/>
          <w:highlight w:val="none"/>
        </w:rPr>
        <w:t>成PDF的格式上传。因响应文件字迹潦草、表达不清、内容不完整、编排混乱导致响应文件被误读、漏读，或者在按竞争性磋商文件规定的部位查找不到相关内容的，其不利后果由供应商自行承担。</w:t>
      </w:r>
    </w:p>
    <w:p w14:paraId="3875219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10.1.5供应商编制、生成电子响应文件后应当加密响应文件。供应商未按规定编制并加密的响应文件，</w:t>
      </w:r>
      <w:r>
        <w:rPr>
          <w:rFonts w:hint="eastAsia" w:ascii="宋体" w:hAnsi="宋体"/>
          <w:color w:val="auto"/>
          <w:szCs w:val="21"/>
          <w:highlight w:val="none"/>
          <w:lang w:eastAsia="zh-CN"/>
        </w:rPr>
        <w:t>采购代理机构</w:t>
      </w:r>
      <w:r>
        <w:rPr>
          <w:rFonts w:hint="eastAsia" w:ascii="宋体" w:hAnsi="宋体"/>
          <w:color w:val="auto"/>
          <w:szCs w:val="21"/>
          <w:highlight w:val="none"/>
        </w:rPr>
        <w:t>将予以拒收。</w:t>
      </w:r>
    </w:p>
    <w:p w14:paraId="4B3E162C">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10.2供应商公章及签字</w:t>
      </w:r>
    </w:p>
    <w:p w14:paraId="208A259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4AF4A83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10.2.2本竞争性磋商文件中要求供应商对其电子响应文件的相关内容加盖公章的，均指采用CA证书签章。</w:t>
      </w:r>
    </w:p>
    <w:p w14:paraId="3475888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2B3C4D4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w:t>
      </w:r>
      <w:r>
        <w:rPr>
          <w:rFonts w:hint="eastAsia" w:ascii="宋体" w:hAnsi="宋体" w:cs="宋体"/>
          <w:b/>
          <w:color w:val="auto"/>
          <w:kern w:val="0"/>
          <w:szCs w:val="21"/>
          <w:highlight w:val="none"/>
        </w:rPr>
        <w:t>首次响应文件的提交、撤回、修改、响应文件的解密</w:t>
      </w:r>
    </w:p>
    <w:p w14:paraId="2805A7DA">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11.1首次响应文件的提交、撤回、修改</w:t>
      </w:r>
    </w:p>
    <w:p w14:paraId="69170AA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11.1.1响应文件的提交截止时间：详见竞争性磋商公告</w:t>
      </w:r>
    </w:p>
    <w:p w14:paraId="3166BFC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11.1.2地点：通过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在线提交。</w:t>
      </w:r>
    </w:p>
    <w:p w14:paraId="79A7B27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11.1.3供应商应当在响应文件提交截止时间前，将生成的电子响应文件上传提交至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的，视为未提交响应文件。</w:t>
      </w:r>
    </w:p>
    <w:p w14:paraId="623BF05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11.1.4除竞争性磋商文件另有规定外，供应商所提交的响应文件不予退还。</w:t>
      </w:r>
    </w:p>
    <w:p w14:paraId="26B8743F">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11.2响应文件的解密</w:t>
      </w:r>
    </w:p>
    <w:p w14:paraId="59593A8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代理机构将在“竞争性磋商公告”规定的时间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电子开标大厅签到并在发起解密指令之时起30分钟内完成对电子响应文件在线解密。发起解密指令之时起</w:t>
      </w:r>
      <w:r>
        <w:rPr>
          <w:rFonts w:hint="eastAsia" w:ascii="宋体" w:hAnsi="宋体"/>
          <w:color w:val="auto"/>
          <w:szCs w:val="21"/>
          <w:highlight w:val="none"/>
          <w:lang w:val="en-US" w:eastAsia="zh-CN"/>
        </w:rPr>
        <w:t>30</w:t>
      </w:r>
      <w:r>
        <w:rPr>
          <w:rFonts w:hint="eastAsia" w:ascii="宋体" w:hAnsi="宋体"/>
          <w:color w:val="auto"/>
          <w:szCs w:val="21"/>
          <w:highlight w:val="none"/>
        </w:rPr>
        <w:t>分钟内供应商还未进行解密的，代理机构应通过供应商预留的联系方式（如电话）及时通知其进行解密。供应商因预留联系方式无效、不准确或未预留联系方式导致无法接收通知的，相应后果由供应商自行承担。若供应商在规定解密时间内确实无法联系或联系后仍未能完成解密的，代理机构可启用供应商已提交的电子备份响应文件。(解密异常情况处理：详见本章</w:t>
      </w:r>
      <w:r>
        <w:rPr>
          <w:rFonts w:hint="eastAsia" w:ascii="宋体" w:hAnsi="宋体"/>
          <w:color w:val="auto"/>
          <w:szCs w:val="21"/>
          <w:highlight w:val="none"/>
          <w:lang w:val="en-US" w:eastAsia="zh-CN"/>
        </w:rPr>
        <w:t>19.2</w:t>
      </w:r>
      <w:r>
        <w:rPr>
          <w:rFonts w:hint="eastAsia" w:ascii="宋体" w:hAnsi="宋体"/>
          <w:color w:val="auto"/>
          <w:szCs w:val="21"/>
          <w:highlight w:val="none"/>
        </w:rPr>
        <w:t>电子交易活动的中止。)</w:t>
      </w:r>
    </w:p>
    <w:p w14:paraId="53B07AF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如供应商成功解密响应文件，但未在“政采云”电子开标大厅参加磋商的，视同认可磋商过程和结果，由此产生的后果由供应商自行负责。参与磋商的供应商不足3家的，不得磋商。</w:t>
      </w:r>
    </w:p>
    <w:p w14:paraId="6EDCE47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12.迟交的竞争性磋商响应文件</w:t>
      </w:r>
    </w:p>
    <w:p w14:paraId="3345997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广西金旺技术管理有限公司</w:t>
      </w:r>
      <w:r>
        <w:rPr>
          <w:rFonts w:ascii="宋体" w:hAnsi="宋体"/>
          <w:color w:val="auto"/>
          <w:szCs w:val="21"/>
          <w:highlight w:val="none"/>
        </w:rPr>
        <w:t>将拒绝或原封退回在其规定的递交竞争性磋商响应文件截止时间之后收到的任何竞争性磋商响应文件。</w:t>
      </w:r>
    </w:p>
    <w:p w14:paraId="0FA83DCC">
      <w:pPr>
        <w:pStyle w:val="34"/>
      </w:pPr>
    </w:p>
    <w:p w14:paraId="6B8F1349">
      <w:pPr>
        <w:pStyle w:val="33"/>
        <w:shd w:val="clear"/>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rPr>
        <w:t>五、竞争性磋商（简称磋商）与评审</w:t>
      </w:r>
    </w:p>
    <w:p w14:paraId="07E925CA">
      <w:pPr>
        <w:shd w:val="clear"/>
        <w:tabs>
          <w:tab w:val="center" w:pos="4411"/>
          <w:tab w:val="left" w:pos="5475"/>
        </w:tabs>
        <w:spacing w:line="380" w:lineRule="exact"/>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13磋商小组组成及磋商时间、地点、人员</w:t>
      </w:r>
    </w:p>
    <w:p w14:paraId="2AD99978">
      <w:pPr>
        <w:shd w:val="clear"/>
        <w:spacing w:line="380" w:lineRule="exact"/>
        <w:ind w:firstLine="435"/>
        <w:rPr>
          <w:rFonts w:hint="eastAsia" w:ascii="宋体" w:hAnsi="宋体" w:cs="宋体"/>
          <w:b/>
          <w:color w:val="auto"/>
          <w:sz w:val="21"/>
          <w:szCs w:val="21"/>
          <w:highlight w:val="none"/>
        </w:rPr>
      </w:pPr>
      <w:r>
        <w:rPr>
          <w:rFonts w:hint="eastAsia" w:ascii="宋体" w:hAnsi="宋体" w:cs="宋体"/>
          <w:b/>
          <w:color w:val="auto"/>
          <w:sz w:val="21"/>
          <w:szCs w:val="21"/>
          <w:highlight w:val="none"/>
        </w:rPr>
        <w:t>13.1磋商小组组成：</w:t>
      </w:r>
    </w:p>
    <w:p w14:paraId="2C0D1EB9">
      <w:pPr>
        <w:shd w:val="clear"/>
        <w:tabs>
          <w:tab w:val="left" w:pos="1140"/>
        </w:tabs>
        <w:spacing w:line="38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磋商及评审组织工作由采购代理机构负责，采购代理机构在评审开始前，应当核实磋商小组成员身份，告知回避要求，宣布评审工作纪律和程序，并组织各成员签署《评审人员廉洁承诺书》。采购人代表不得担任磋商小组组长，具体磋商、评审工作由依法组建的磋商小组负责，本项目的磋商小组依法由采购人代表及采购招投标专家库中随机抽取的评审专家组成，成员总数为3人。</w:t>
      </w:r>
    </w:p>
    <w:p w14:paraId="7C3118C1">
      <w:pPr>
        <w:shd w:val="clear"/>
        <w:tabs>
          <w:tab w:val="left" w:pos="1140"/>
        </w:tabs>
        <w:spacing w:line="38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根据《政府采购竞争性磋商采购方式管理暂行办法》（财库〔2014〕214号）第十四条规定，磋商小组中评审专家人数不得少于成员总数的三分之二；采购人代表不得担任磋商小组组长</w:t>
      </w:r>
    </w:p>
    <w:p w14:paraId="3F51D615">
      <w:pPr>
        <w:shd w:val="clear"/>
        <w:tabs>
          <w:tab w:val="left" w:pos="1305"/>
        </w:tabs>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13.2磋商时间、地点、人员：</w:t>
      </w:r>
    </w:p>
    <w:p w14:paraId="7E6BF0F3">
      <w:pPr>
        <w:shd w:val="clear"/>
        <w:spacing w:line="380" w:lineRule="exact"/>
        <w:ind w:left="300" w:leftChars="150"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13.2.1磋商时间：首次响应文件提交截止时间后。</w:t>
      </w:r>
    </w:p>
    <w:p w14:paraId="5E600514">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13.2.2磋商地点：</w:t>
      </w:r>
      <w:r>
        <w:rPr>
          <w:rFonts w:hint="eastAsia" w:ascii="宋体" w:hAnsi="宋体" w:cs="宋体"/>
          <w:bCs/>
          <w:color w:val="auto"/>
          <w:sz w:val="21"/>
          <w:szCs w:val="21"/>
          <w:highlight w:val="none"/>
        </w:rPr>
        <w:t>供应商代表在响应文件提交当天实时登陆</w:t>
      </w:r>
      <w:r>
        <w:rPr>
          <w:rFonts w:hint="eastAsia" w:ascii="宋体" w:hAnsi="宋体" w:cs="宋体"/>
          <w:color w:val="auto"/>
          <w:sz w:val="21"/>
          <w:szCs w:val="21"/>
          <w:highlight w:val="none"/>
        </w:rPr>
        <w:t>登录</w:t>
      </w:r>
      <w:r>
        <w:rPr>
          <w:rFonts w:hint="eastAsia" w:ascii="宋体" w:hAnsi="宋体" w:cs="宋体"/>
          <w:bCs/>
          <w:color w:val="auto"/>
          <w:sz w:val="21"/>
          <w:szCs w:val="21"/>
          <w:highlight w:val="none"/>
          <w:lang w:eastAsia="zh-CN"/>
        </w:rPr>
        <w:t>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70AE5E38">
      <w:pPr>
        <w:shd w:val="clear"/>
        <w:tabs>
          <w:tab w:val="left" w:pos="1140"/>
        </w:tabs>
        <w:spacing w:line="380" w:lineRule="exact"/>
        <w:ind w:left="40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13.2.3磋商参加人员：供应商法定代表人(负责人、自然人)或相应的委托代理人参加磋商。请供</w:t>
      </w:r>
    </w:p>
    <w:p w14:paraId="47A31580">
      <w:pPr>
        <w:shd w:val="clear"/>
        <w:tabs>
          <w:tab w:val="left" w:pos="1140"/>
        </w:tabs>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应商</w:t>
      </w:r>
      <w:r>
        <w:rPr>
          <w:rFonts w:hint="eastAsia" w:ascii="宋体" w:hAnsi="宋体" w:cs="宋体"/>
          <w:bCs/>
          <w:color w:val="auto"/>
          <w:sz w:val="21"/>
          <w:szCs w:val="21"/>
          <w:highlight w:val="none"/>
        </w:rPr>
        <w:t>实时登陆</w:t>
      </w:r>
      <w:r>
        <w:rPr>
          <w:rFonts w:hint="eastAsia" w:ascii="宋体" w:hAnsi="宋体" w:cs="宋体"/>
          <w:color w:val="auto"/>
          <w:sz w:val="21"/>
          <w:szCs w:val="21"/>
          <w:highlight w:val="none"/>
        </w:rPr>
        <w:t>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等候在线磋商。</w:t>
      </w:r>
    </w:p>
    <w:p w14:paraId="5972ACF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13.2.4首次响应文件提交截止时间后，登录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在线解密开启。</w:t>
      </w:r>
    </w:p>
    <w:p w14:paraId="5B01DB85">
      <w:pPr>
        <w:shd w:val="clea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14.评审原则和评审办法</w:t>
      </w:r>
    </w:p>
    <w:p w14:paraId="6901230A">
      <w:pPr>
        <w:shd w:val="clea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14.1磋商小组必须坚持公平、公正、科学和择优的原则。</w:t>
      </w:r>
    </w:p>
    <w:p w14:paraId="4DD7C64E">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14.2综合评分法，具体详见第六章</w:t>
      </w:r>
      <w:r>
        <w:rPr>
          <w:rFonts w:hint="eastAsia" w:ascii="宋体" w:hAnsi="宋体" w:cs="宋体"/>
          <w:color w:val="auto"/>
          <w:sz w:val="21"/>
          <w:szCs w:val="21"/>
          <w:highlight w:val="none"/>
          <w:lang w:eastAsia="zh-CN"/>
        </w:rPr>
        <w:t>评分办法和标准</w:t>
      </w:r>
      <w:r>
        <w:rPr>
          <w:rFonts w:hint="eastAsia" w:ascii="宋体" w:hAnsi="宋体" w:cs="宋体"/>
          <w:color w:val="auto"/>
          <w:sz w:val="21"/>
          <w:szCs w:val="21"/>
          <w:highlight w:val="none"/>
        </w:rPr>
        <w:t>。</w:t>
      </w:r>
    </w:p>
    <w:p w14:paraId="2811DBF7">
      <w:pPr>
        <w:pStyle w:val="13"/>
        <w:shd w:val="clear"/>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14.3磋商小组应按磋商文件进行评审，不得擅自更改评审办法。</w:t>
      </w:r>
    </w:p>
    <w:p w14:paraId="4DE6BFAA">
      <w:pPr>
        <w:pStyle w:val="13"/>
        <w:shd w:val="clear"/>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14.4在评审过程中，磋商小组任何人不得对某个供应商发表任何倾向性意见，不得向其他磋商小组成员明示或者暗示自己的评审意见。</w:t>
      </w:r>
    </w:p>
    <w:p w14:paraId="1E887B2F">
      <w:pPr>
        <w:shd w:val="clea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4F62F969">
      <w:pPr>
        <w:shd w:val="clea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15.评审程序及磋商要求</w:t>
      </w:r>
    </w:p>
    <w:p w14:paraId="4472E240">
      <w:pPr>
        <w:pStyle w:val="13"/>
        <w:shd w:val="clear"/>
        <w:spacing w:line="380" w:lineRule="exact"/>
        <w:ind w:firstLine="315" w:firstLineChars="150"/>
        <w:rPr>
          <w:rFonts w:hint="eastAsia" w:cs="宋体"/>
          <w:color w:val="auto"/>
          <w:sz w:val="21"/>
          <w:szCs w:val="21"/>
          <w:highlight w:val="none"/>
        </w:rPr>
      </w:pPr>
      <w:r>
        <w:rPr>
          <w:rFonts w:hint="eastAsia" w:cs="宋体"/>
          <w:color w:val="auto"/>
          <w:sz w:val="21"/>
          <w:szCs w:val="21"/>
          <w:highlight w:val="none"/>
        </w:rPr>
        <w:t>15.1磋商小组成员的通讯工具或相关电子设备交由</w:t>
      </w:r>
      <w:r>
        <w:rPr>
          <w:rFonts w:hint="eastAsia" w:cs="宋体"/>
          <w:color w:val="auto"/>
          <w:sz w:val="21"/>
          <w:szCs w:val="21"/>
          <w:highlight w:val="none"/>
          <w:lang w:val="en-US" w:eastAsia="zh-CN"/>
        </w:rPr>
        <w:t>代理机构</w:t>
      </w:r>
      <w:r>
        <w:rPr>
          <w:rFonts w:hint="eastAsia" w:cs="宋体"/>
          <w:color w:val="auto"/>
          <w:sz w:val="21"/>
          <w:szCs w:val="21"/>
          <w:highlight w:val="none"/>
        </w:rPr>
        <w:t>统一保管后到达评标室，采购代理机构核实磋商小组成员身份，告知回避要求，宣布评审工作纪律和程序，推选磋商小组组长。</w:t>
      </w:r>
    </w:p>
    <w:p w14:paraId="0ABB83F7">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15.2磋商小组应当审查供应商的响应文件并作出评价；要求供应商解释或者澄清其响应文件；编写评审报告；告知采购人、采购代理机构在评审过程中发现的供应商的违法违规行为。</w:t>
      </w:r>
    </w:p>
    <w:p w14:paraId="59AA6EB9">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15.3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38B6D942">
      <w:pPr>
        <w:shd w:val="clear"/>
        <w:spacing w:line="380" w:lineRule="exact"/>
        <w:ind w:firstLine="316" w:firstLineChars="150"/>
        <w:rPr>
          <w:rFonts w:hint="eastAsia" w:ascii="宋体" w:hAnsi="宋体" w:cs="宋体"/>
          <w:color w:val="auto"/>
          <w:sz w:val="21"/>
          <w:szCs w:val="21"/>
          <w:highlight w:val="none"/>
        </w:rPr>
      </w:pPr>
      <w:r>
        <w:rPr>
          <w:rFonts w:hint="eastAsia" w:ascii="宋体" w:hAnsi="宋体" w:cs="宋体"/>
          <w:b/>
          <w:color w:val="auto"/>
          <w:sz w:val="21"/>
          <w:szCs w:val="21"/>
          <w:highlight w:val="none"/>
        </w:rPr>
        <w:t>15.4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462624C">
      <w:pPr>
        <w:shd w:val="clear"/>
        <w:spacing w:line="380" w:lineRule="exact"/>
        <w:ind w:firstLine="315" w:firstLineChars="15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15.4.1查询渠道：《国家企业信用信息公示系统》（网址：www.gsxt.gov.cn</w:t>
      </w:r>
      <w:r>
        <w:rPr>
          <w:rFonts w:hint="eastAsia" w:ascii="宋体" w:hAnsi="宋体" w:cs="宋体"/>
          <w:color w:val="auto"/>
          <w:sz w:val="21"/>
          <w:szCs w:val="21"/>
          <w:highlight w:val="none"/>
          <w:lang w:eastAsia="zh-CN"/>
        </w:rPr>
        <w:t xml:space="preserve"> /</w:t>
      </w:r>
      <w:r>
        <w:rPr>
          <w:rFonts w:hint="eastAsia" w:ascii="宋体" w:hAnsi="宋体" w:cs="宋体"/>
          <w:color w:val="auto"/>
          <w:sz w:val="21"/>
          <w:szCs w:val="21"/>
          <w:highlight w:val="none"/>
        </w:rPr>
        <w:t>index.html）</w:t>
      </w:r>
    </w:p>
    <w:p w14:paraId="67136C15">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15.4.2审查流程：</w:t>
      </w:r>
    </w:p>
    <w:p w14:paraId="6DFDF9EB">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（1）进入《国家企业信用信息公示系统》（网址：www.gsxt.gov.cn</w:t>
      </w:r>
      <w:r>
        <w:rPr>
          <w:rFonts w:hint="eastAsia" w:ascii="宋体" w:hAnsi="宋体" w:cs="宋体"/>
          <w:color w:val="auto"/>
          <w:sz w:val="21"/>
          <w:szCs w:val="21"/>
          <w:highlight w:val="none"/>
          <w:lang w:eastAsia="zh-CN"/>
        </w:rPr>
        <w:t xml:space="preserve"> /</w:t>
      </w:r>
      <w:r>
        <w:rPr>
          <w:rFonts w:hint="eastAsia" w:ascii="宋体" w:hAnsi="宋体" w:cs="宋体"/>
          <w:color w:val="auto"/>
          <w:sz w:val="21"/>
          <w:szCs w:val="21"/>
          <w:highlight w:val="none"/>
        </w:rPr>
        <w:t>index.html），输入企业名称，进入企业信息主页面；</w:t>
      </w:r>
    </w:p>
    <w:p w14:paraId="46836733">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（2）查看主页“股东及出资信息”栏，或年报中的“股东及出资信息”栏信息；</w:t>
      </w:r>
    </w:p>
    <w:p w14:paraId="21A275C4">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（3）将各供应商的股东及出资信息进行比对，得出审查结论；</w:t>
      </w:r>
    </w:p>
    <w:p w14:paraId="30E948BF">
      <w:pPr>
        <w:shd w:val="clear"/>
        <w:snapToGrid w:val="0"/>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（4）将相关资料作为评审资料打印存档。</w:t>
      </w:r>
    </w:p>
    <w:p w14:paraId="43691283">
      <w:pPr>
        <w:shd w:val="clear"/>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1293EDE5">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采用在线书面形式，并加盖公章（CA证书签章），或者由法定代表人（负责人）或其授权委托代理人个人CA证书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s="宋体"/>
          <w:color w:val="auto"/>
          <w:sz w:val="21"/>
          <w:szCs w:val="21"/>
          <w:highlight w:val="none"/>
        </w:rPr>
        <w:t>签章的可在响应文件中涉及到签字的位置手写签字后扫描或者拍照做成PDF的格式上传），供应商为自然人的，应当由本人个人CA证书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s="宋体"/>
          <w:color w:val="auto"/>
          <w:sz w:val="21"/>
          <w:szCs w:val="21"/>
          <w:highlight w:val="none"/>
        </w:rPr>
        <w:t>签章的可在响应文件中涉及到签字的位置手写签字后扫描或者拍照做成PDF的格式上传）并附身份证明。</w:t>
      </w:r>
    </w:p>
    <w:p w14:paraId="7590BD0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16FF83D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4AEB24DC">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磋商中，磋商小组不得透露与磋商有关的其他供应商的技术资料、价格和其他信息。</w:t>
      </w:r>
    </w:p>
    <w:p w14:paraId="300B4FE3">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采购代理机构（磋商小组）对磋商过程和重要磋商内容进行记录，磋商双方在记录上签字确认（或CA证书签章）。</w:t>
      </w:r>
    </w:p>
    <w:p w14:paraId="11D81CC9">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48A37F50">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对磋商文件作出的实质性变动是磋商文件的有效组成部分，磋商小组应当及时通过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以书面形式同时通知所有参加磋商的供应商。</w:t>
      </w:r>
    </w:p>
    <w:p w14:paraId="600FE481">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供应商必须按照磋商文件的变动情况和磋商小组的要求重新提交响应文件，并由其法定代表人(负责人、自然人)或相应的授权委托代表个人CA证书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章的可在响应文件中涉及到签字的位置手写签字后扫描或者拍照做成PDF的格式上传）或者加盖供应商公章（CA证书签章）。逾时不交的，视同放弃磋商。</w:t>
      </w:r>
    </w:p>
    <w:p w14:paraId="4B3C0A3F">
      <w:pPr>
        <w:widowControl/>
        <w:shd w:val="clear"/>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15.7最后报价</w:t>
      </w:r>
    </w:p>
    <w:p w14:paraId="4FD01B40">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15.7.1磋商文件能够详细列明采购标的的技术、服务要求的，磋商结束后，磋商小组应当要求所有继续参加磋商的供应商在规定时间内通过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w:t>
      </w:r>
    </w:p>
    <w:p w14:paraId="12907979">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15.7.2最后报价是供应商响应文件的有效组成部分。</w:t>
      </w:r>
    </w:p>
    <w:p w14:paraId="7825902D">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15.8已提交响应文件的供应商，在提交最后报价之前，可以根据磋商情况书面退出磋商。</w:t>
      </w:r>
    </w:p>
    <w:p w14:paraId="5FC49F88">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未书面退出磋商的供应商必须在规定时间内通过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在线提交最后报价；磋商过程中磋商文件未作实质性变动的，</w:t>
      </w:r>
      <w:r>
        <w:rPr>
          <w:rFonts w:hint="eastAsia" w:ascii="宋体" w:hAnsi="宋体"/>
          <w:color w:val="auto"/>
          <w:sz w:val="21"/>
          <w:szCs w:val="21"/>
          <w:highlight w:val="none"/>
        </w:rPr>
        <w:t>最后报价不得大于首次报价</w:t>
      </w:r>
      <w:r>
        <w:rPr>
          <w:rFonts w:hint="eastAsia" w:ascii="宋体" w:hAnsi="宋体" w:cs="宋体"/>
          <w:color w:val="auto"/>
          <w:sz w:val="21"/>
          <w:szCs w:val="21"/>
          <w:highlight w:val="none"/>
        </w:rPr>
        <w:t>。</w:t>
      </w:r>
    </w:p>
    <w:p w14:paraId="4E0DF3E3">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15.9综合比较与评价：</w:t>
      </w:r>
    </w:p>
    <w:p w14:paraId="2D57F4A4">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15.9.1磋商小组按竞争性磋商文件中规定的评审办法，对资格性审查和符合性审查合格的响应文件进行商务和技术评估，综合比较与评价。</w:t>
      </w:r>
    </w:p>
    <w:p w14:paraId="49CA67F9">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7065CF56">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15.9.3采购代理机构对评审数据进行校对、核对，对畸高、畸低的重大差异评分提示磋商小组复核或书面说明理由。</w:t>
      </w:r>
    </w:p>
    <w:p w14:paraId="7C638A12">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15.10在评审过程中出现法律法规和磋商文件均没有明确规定的情形时，由磋商小组现场协商解决，协商不一致的，由全体磋商小组投票表决，以得票率二分之一以上专家的意见为准。</w:t>
      </w:r>
    </w:p>
    <w:p w14:paraId="2E1E9835">
      <w:pPr>
        <w:shd w:val="clea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15.11采购代理机构发现磋商小组有明显的违规倾向或歧视现象，或不按评</w:t>
      </w:r>
      <w:r>
        <w:rPr>
          <w:rFonts w:hint="eastAsia" w:ascii="宋体" w:hAnsi="宋体" w:eastAsia="宋体" w:cs="宋体"/>
          <w:color w:val="auto"/>
          <w:sz w:val="21"/>
          <w:szCs w:val="21"/>
          <w:highlight w:val="none"/>
        </w:rPr>
        <w:t>审办法进行，或其他不正常行为的，应当及时制止。如制止无效，应及时向政府采购监督管理机构报告。</w:t>
      </w:r>
    </w:p>
    <w:p w14:paraId="56615B58">
      <w:pPr>
        <w:pStyle w:val="13"/>
        <w:shd w:val="clear"/>
        <w:spacing w:line="380" w:lineRule="exact"/>
        <w:rPr>
          <w:rFonts w:hint="eastAsia" w:cs="宋体"/>
          <w:b/>
          <w:bCs/>
          <w:color w:val="auto"/>
          <w:sz w:val="21"/>
          <w:szCs w:val="21"/>
          <w:highlight w:val="none"/>
        </w:rPr>
      </w:pPr>
      <w:r>
        <w:rPr>
          <w:rFonts w:hint="eastAsia" w:cs="宋体"/>
          <w:b/>
          <w:bCs/>
          <w:color w:val="auto"/>
          <w:sz w:val="21"/>
          <w:szCs w:val="21"/>
          <w:highlight w:val="none"/>
        </w:rPr>
        <w:t>16.</w:t>
      </w:r>
      <w:r>
        <w:rPr>
          <w:rFonts w:hint="eastAsia" w:cs="宋体"/>
          <w:b/>
          <w:color w:val="auto"/>
          <w:sz w:val="21"/>
          <w:szCs w:val="21"/>
          <w:highlight w:val="none"/>
        </w:rPr>
        <w:t>推荐及确定成交候选供应商原则</w:t>
      </w:r>
    </w:p>
    <w:p w14:paraId="42571D4D">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5C2CD3A1">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（2）本项目确定一名成交供应商。采购单位应当确定磋商小组推荐排名第一的成交候选供应商为成交供应商。</w:t>
      </w:r>
    </w:p>
    <w:p w14:paraId="3881E4EC">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1C6F6225">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（4）排名第二的成交候选供应商因前款规定的同样原因不能签订合同的，采购单位可以确定排名第三的成交候选人为成交供应商。以此类推。</w:t>
      </w:r>
    </w:p>
    <w:p w14:paraId="2714E7C7">
      <w:pPr>
        <w:widowControl/>
        <w:shd w:val="clear" w:color="auto"/>
        <w:spacing w:line="380" w:lineRule="exact"/>
        <w:jc w:val="left"/>
        <w:rPr>
          <w:rFonts w:hint="eastAsia" w:ascii="宋体" w:hAnsi="宋体" w:cs="宋体"/>
          <w:b/>
          <w:color w:val="auto"/>
          <w:sz w:val="21"/>
          <w:szCs w:val="21"/>
          <w:highlight w:val="none"/>
          <w:lang w:eastAsia="zh-CN"/>
        </w:rPr>
      </w:pPr>
      <w:r>
        <w:rPr>
          <w:rFonts w:hint="eastAsia" w:ascii="宋体" w:hAnsi="宋体" w:cs="宋体"/>
          <w:b/>
          <w:bCs/>
          <w:color w:val="auto"/>
          <w:sz w:val="21"/>
          <w:szCs w:val="21"/>
          <w:highlight w:val="none"/>
        </w:rPr>
        <w:t>17.</w:t>
      </w:r>
      <w:r>
        <w:rPr>
          <w:rFonts w:hint="eastAsia" w:ascii="宋体" w:hAnsi="宋体" w:cs="宋体"/>
          <w:b/>
          <w:color w:val="auto"/>
          <w:sz w:val="21"/>
          <w:szCs w:val="21"/>
          <w:highlight w:val="none"/>
        </w:rPr>
        <w:t>属于下列情况之一者，响应文件无效：</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rPr>
        <w:t>5.1、5.2条为认定为串通投标、按无效投标处理的情形。除此之外，出现第17条所述情况之一的，其响应文件按无效处理。</w:t>
      </w:r>
      <w:r>
        <w:rPr>
          <w:rFonts w:hint="eastAsia" w:ascii="宋体" w:hAnsi="宋体" w:cs="宋体"/>
          <w:b/>
          <w:color w:val="auto"/>
          <w:sz w:val="21"/>
          <w:szCs w:val="21"/>
          <w:highlight w:val="none"/>
          <w:lang w:eastAsia="zh-CN"/>
        </w:rPr>
        <w:t>）</w:t>
      </w:r>
    </w:p>
    <w:p w14:paraId="1C823D1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（1）未按磋商文件规定完整提交响应文件或未按规定要求签字、签章的，或未提供授权委托书（委托代理的）；</w:t>
      </w:r>
    </w:p>
    <w:p w14:paraId="733EF86C">
      <w:pPr>
        <w:shd w:val="clear"/>
        <w:snapToGrid w:val="0"/>
        <w:spacing w:line="380" w:lineRule="exact"/>
        <w:ind w:firstLine="420" w:firstLineChars="200"/>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（2）超越了行政审批的经营范围的；</w:t>
      </w:r>
    </w:p>
    <w:p w14:paraId="10870609">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（3）不具备磋商文件规定的资格要求的；</w:t>
      </w:r>
    </w:p>
    <w:p w14:paraId="15A43133">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（4）响应文件未按磋商文件的内容和要求编制，或提供虚假材料的；</w:t>
      </w:r>
    </w:p>
    <w:p w14:paraId="4BE7692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（5）响应文件有效期、服务期限、服务承诺不能满足磋商文件要求的；</w:t>
      </w:r>
    </w:p>
    <w:p w14:paraId="1A504F7C">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（6）供应商未就“项目需求”中的所有服务内容作完整唯一报价的；</w:t>
      </w:r>
    </w:p>
    <w:p w14:paraId="3D0167F8">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（7）未在磋商小组规定的时间内重新提交响应文件的；</w:t>
      </w:r>
    </w:p>
    <w:p w14:paraId="47EDA53B">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（8）未满足磋商文件实质性要求的；或者响应文件有采购人不能接受的附加条件的；</w:t>
      </w:r>
    </w:p>
    <w:p w14:paraId="73415D90">
      <w:pPr>
        <w:pStyle w:val="13"/>
        <w:shd w:val="clear"/>
        <w:spacing w:line="380" w:lineRule="exact"/>
        <w:ind w:firstLine="420" w:firstLineChars="200"/>
        <w:rPr>
          <w:rFonts w:hint="eastAsia" w:cs="宋体"/>
          <w:color w:val="auto"/>
          <w:sz w:val="21"/>
          <w:szCs w:val="21"/>
          <w:highlight w:val="none"/>
        </w:rPr>
      </w:pPr>
      <w:r>
        <w:rPr>
          <w:rFonts w:hint="eastAsia" w:cs="宋体"/>
          <w:color w:val="auto"/>
          <w:sz w:val="21"/>
          <w:szCs w:val="21"/>
          <w:highlight w:val="none"/>
        </w:rPr>
        <w:t>（9）不符合法律、法规和磋商文件规定的其他实质性要求和条件的。</w:t>
      </w:r>
    </w:p>
    <w:p w14:paraId="2AB38227">
      <w:pPr>
        <w:shd w:val="clea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18.出现下列情形之一的，采购人或者采购代理机构应当终止竞争性磋商采购活动，发布项目终止公告并说明原因，重新开展采购活动：</w:t>
      </w:r>
    </w:p>
    <w:p w14:paraId="2C3371B7">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（1）因情况变化，不再符合规定的竞争性磋商采购方式适用情形的；</w:t>
      </w:r>
    </w:p>
    <w:p w14:paraId="07DF740C">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（2）出现影响采购公正的违法、违规行为的；</w:t>
      </w:r>
    </w:p>
    <w:p w14:paraId="6C933C68">
      <w:pPr>
        <w:widowControl/>
        <w:shd w:val="clear"/>
        <w:spacing w:line="380" w:lineRule="exact"/>
        <w:ind w:firstLine="422" w:firstLineChars="201"/>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（3）除本须知第15.7.2条及法律法规规定的情形外，在采购过程中符合要求的供应商或者报价未超过采购预算的供应商不足3家的。</w:t>
      </w:r>
    </w:p>
    <w:p w14:paraId="54855453">
      <w:pPr>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19.</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3A8AAC6E">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19.2电子交易活动的中止。采购过程中出现以下情形，导致电子交易平台无法正常运行，或者无法保证电子交易的公平、公正和安全时，采购机构可中止电子交易活动：</w:t>
      </w:r>
    </w:p>
    <w:p w14:paraId="6DEF86C7">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(1)电子交易平台发生故障而无法登录访问的：</w:t>
      </w:r>
    </w:p>
    <w:p w14:paraId="26A263C7">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(2)电子交易平台应用或数据库出现错误，不能进行正常操作的：</w:t>
      </w:r>
    </w:p>
    <w:p w14:paraId="770B32F1">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(3)电子交易平台发现严重安全漏洞，有潜在泄密危险的；</w:t>
      </w:r>
    </w:p>
    <w:p w14:paraId="19C9F691">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(4)病毒发作导致不能进行正常操作的；</w:t>
      </w:r>
    </w:p>
    <w:p w14:paraId="479F56D2">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(5)其他无法保证电子交易的公平、公正和安全的情况。</w:t>
      </w:r>
    </w:p>
    <w:p w14:paraId="5E75369A">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109B6C1">
      <w:pPr>
        <w:shd w:val="clea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20.磋商过程的监控</w:t>
      </w:r>
    </w:p>
    <w:p w14:paraId="5DF03DC3">
      <w:pPr>
        <w:pStyle w:val="13"/>
        <w:shd w:val="clear"/>
        <w:spacing w:line="380" w:lineRule="exact"/>
        <w:ind w:firstLine="411" w:firstLineChars="196"/>
        <w:rPr>
          <w:rFonts w:hint="eastAsia" w:cs="宋体"/>
          <w:color w:val="auto"/>
          <w:sz w:val="21"/>
          <w:szCs w:val="21"/>
          <w:highlight w:val="none"/>
        </w:rPr>
      </w:pPr>
      <w:r>
        <w:rPr>
          <w:rFonts w:hint="eastAsia" w:cs="宋体"/>
          <w:color w:val="auto"/>
          <w:sz w:val="21"/>
          <w:szCs w:val="21"/>
          <w:highlight w:val="none"/>
        </w:rPr>
        <w:t>本项目磋商过程实行全程录音、录像监控，供应商在磋商过程中所进行的试图影响磋商结果的不公正活动，可能导致其响应被拒绝。</w:t>
      </w:r>
    </w:p>
    <w:p w14:paraId="4CE3878A">
      <w:pPr>
        <w:shd w:val="clear"/>
        <w:snapToGrid w:val="0"/>
        <w:spacing w:line="380" w:lineRule="exact"/>
        <w:outlineLvl w:val="4"/>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rPr>
        <w:t>21.信用查询</w:t>
      </w:r>
    </w:p>
    <w:p w14:paraId="7DBAB3CD">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7F9734B8">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⑴查询渠道：“信用中国”网站(www.creditchina.gov.cn)、中国政府采购网(www.ccgp.gov.cn)等；</w:t>
      </w:r>
    </w:p>
    <w:p w14:paraId="2AAA7521">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⑵查询截止时间：成交通知书发出前；</w:t>
      </w:r>
    </w:p>
    <w:p w14:paraId="372BF2E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⑶信用信息查询记录和证据留存方式：在查询网站中直接打印查询记录，打印材料作为采购活动资料保存；</w:t>
      </w:r>
    </w:p>
    <w:p w14:paraId="66B6DA64">
      <w:pPr>
        <w:shd w:val="clear"/>
        <w:snapToGrid w:val="0"/>
        <w:spacing w:line="380" w:lineRule="exact"/>
        <w:ind w:firstLine="411" w:firstLineChars="196"/>
        <w:outlineLvl w:val="4"/>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5EB93C76">
      <w:pPr>
        <w:pStyle w:val="13"/>
        <w:shd w:val="clear"/>
        <w:spacing w:line="380" w:lineRule="exact"/>
        <w:rPr>
          <w:rFonts w:hint="eastAsia" w:cs="宋体"/>
          <w:b/>
          <w:color w:val="auto"/>
          <w:sz w:val="21"/>
          <w:szCs w:val="21"/>
          <w:highlight w:val="none"/>
        </w:rPr>
      </w:pPr>
      <w:r>
        <w:rPr>
          <w:rFonts w:hint="eastAsia" w:cs="宋体"/>
          <w:b/>
          <w:color w:val="auto"/>
          <w:sz w:val="21"/>
          <w:szCs w:val="21"/>
          <w:highlight w:val="none"/>
        </w:rPr>
        <w:t>22.成交公告及成交通知书</w:t>
      </w:r>
    </w:p>
    <w:p w14:paraId="34762E94">
      <w:pPr>
        <w:shd w:val="clear"/>
        <w:snapToGrid w:val="0"/>
        <w:spacing w:line="380" w:lineRule="exact"/>
        <w:ind w:firstLine="411" w:firstLineChars="196"/>
        <w:outlineLvl w:val="4"/>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22.1采购代理机构于评审结束后</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个</w:t>
      </w:r>
      <w:r>
        <w:rPr>
          <w:rFonts w:hint="eastAsia" w:ascii="宋体" w:hAnsi="宋体" w:eastAsia="宋体" w:cs="宋体"/>
          <w:color w:val="auto"/>
          <w:sz w:val="21"/>
          <w:szCs w:val="21"/>
          <w:highlight w:val="none"/>
        </w:rPr>
        <w:t>工作日内将评审报告送交采购人，采购人应当自收到评审报告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个工作日内在评审报告推荐的成交候选供应商中按顺序确定成交供应商，采购代理机构在成交供应商确定之日起两个工作日内在指定媒体上公告成交信息</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发出成交通知书。</w:t>
      </w:r>
    </w:p>
    <w:p w14:paraId="2C045453">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22.2中小企业在政府采购活动过程中，请根据自己的真实情况出具《中小企业声</w:t>
      </w:r>
      <w:r>
        <w:rPr>
          <w:rFonts w:hint="eastAsia" w:ascii="宋体" w:hAnsi="宋体" w:cs="宋体"/>
          <w:color w:val="auto"/>
          <w:sz w:val="21"/>
          <w:szCs w:val="21"/>
          <w:highlight w:val="none"/>
        </w:rPr>
        <w:t>明函》。采购人或采购代理机构在公告成交结果时，同时公告其《中小企业声明函》，接受社会监督。</w:t>
      </w:r>
    </w:p>
    <w:p w14:paraId="0E412CC1">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22.3在发布成交公告的同时，采购代理机构向成交供应商发出成交通知书。</w:t>
      </w:r>
    </w:p>
    <w:p w14:paraId="0BF9E55F">
      <w:pPr>
        <w:shd w:val="clear"/>
        <w:snapToGrid w:val="0"/>
        <w:spacing w:line="380" w:lineRule="exact"/>
        <w:ind w:firstLine="411" w:firstLineChars="196"/>
        <w:outlineLvl w:val="4"/>
        <w:rPr>
          <w:rFonts w:hint="eastAsia" w:cs="宋体"/>
          <w:b/>
          <w:color w:val="auto"/>
          <w:sz w:val="28"/>
          <w:szCs w:val="28"/>
          <w:highlight w:val="none"/>
        </w:rPr>
      </w:pPr>
      <w:r>
        <w:rPr>
          <w:rFonts w:hint="eastAsia" w:ascii="宋体" w:hAnsi="宋体" w:cs="宋体"/>
          <w:color w:val="auto"/>
          <w:sz w:val="21"/>
          <w:szCs w:val="21"/>
          <w:highlight w:val="none"/>
        </w:rPr>
        <w:t>22.4采购代理机构无义务向未成交的供应商解释未成交原因和退还响应文件。</w:t>
      </w:r>
    </w:p>
    <w:p w14:paraId="10B58CAF">
      <w:pPr>
        <w:pStyle w:val="33"/>
        <w:shd w:val="clear"/>
        <w:spacing w:line="360" w:lineRule="auto"/>
        <w:ind w:firstLine="422" w:firstLineChars="200"/>
        <w:rPr>
          <w:rFonts w:ascii="宋体" w:hAnsi="宋体"/>
          <w:b/>
          <w:color w:val="auto"/>
          <w:szCs w:val="21"/>
          <w:highlight w:val="none"/>
        </w:rPr>
      </w:pPr>
      <w:r>
        <w:rPr>
          <w:rFonts w:ascii="宋体" w:hAnsi="宋体"/>
          <w:b/>
          <w:color w:val="auto"/>
          <w:szCs w:val="21"/>
          <w:highlight w:val="none"/>
        </w:rPr>
        <w:t>八、采购代理服务费</w:t>
      </w:r>
    </w:p>
    <w:p w14:paraId="1D047A4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23</w:t>
      </w:r>
      <w:r>
        <w:rPr>
          <w:rFonts w:ascii="宋体" w:hAnsi="宋体"/>
          <w:color w:val="auto"/>
          <w:szCs w:val="21"/>
          <w:highlight w:val="none"/>
        </w:rPr>
        <w:t>.详见“响应供应商须知前附表”。</w:t>
      </w:r>
    </w:p>
    <w:p w14:paraId="46D93479">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九、履约保证金</w:t>
      </w:r>
    </w:p>
    <w:p w14:paraId="1AC57A6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color w:val="auto"/>
          <w:highlight w:val="none"/>
        </w:rPr>
      </w:pPr>
      <w:r>
        <w:rPr>
          <w:rFonts w:hint="eastAsia" w:ascii="宋体" w:hAnsi="宋体"/>
          <w:color w:val="auto"/>
          <w:szCs w:val="21"/>
          <w:highlight w:val="none"/>
        </w:rPr>
        <w:t>24</w:t>
      </w:r>
      <w:r>
        <w:rPr>
          <w:rFonts w:ascii="宋体" w:hAnsi="宋体"/>
          <w:color w:val="auto"/>
          <w:szCs w:val="21"/>
          <w:highlight w:val="none"/>
        </w:rPr>
        <w:t>.详见“响应供应商须知前附表”。</w:t>
      </w:r>
    </w:p>
    <w:p w14:paraId="439FADCD">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十、质疑和投诉</w:t>
      </w:r>
    </w:p>
    <w:p w14:paraId="1EE1D59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质疑。</w:t>
      </w:r>
    </w:p>
    <w:p w14:paraId="70A5A67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1响应供应商认为采购文件、采购过程、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14:paraId="1AB28E6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2提出质疑的响应供应商（以下简称质疑响应供应商）应当是参与所质疑项目采购活动的响应供应商。潜在响应供应商已依法获取其可质疑的采购文件的，可以对该文件提出质疑。对采购文件提出质疑的，应当在获取采购文件或者采购文件公告期限届满之日起7个工作日内提出。</w:t>
      </w:r>
    </w:p>
    <w:p w14:paraId="058D7B38">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.3响应供应商提出质疑应当提交质疑函和必要的证明材料。质疑函应当包括下列内容：</w:t>
      </w:r>
    </w:p>
    <w:p w14:paraId="31812F36">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（1）响应供应商的姓名或者名称、地址、邮编、联系人及联系电话；</w:t>
      </w:r>
    </w:p>
    <w:p w14:paraId="5D92D69A">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（2）质疑项目的名称、编号；</w:t>
      </w:r>
    </w:p>
    <w:p w14:paraId="62F772D7">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（3）具体、明确的质疑事项和与质疑事项相关的请求；</w:t>
      </w:r>
    </w:p>
    <w:p w14:paraId="24C3A9C4">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（4）事实依据；</w:t>
      </w:r>
    </w:p>
    <w:p w14:paraId="6C61C089">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（5）必要的法律依据；</w:t>
      </w:r>
    </w:p>
    <w:p w14:paraId="730DA531">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（6）提出质疑的日期。</w:t>
      </w:r>
    </w:p>
    <w:p w14:paraId="011D41C6">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质疑书应当署名。质疑响应供应商为自然人的，应当由本人签字；质疑响应供应商为法人或者其他组织的，应当由法定代表人或者主要负责人签字和盖章，并加盖公章。</w:t>
      </w:r>
    </w:p>
    <w:p w14:paraId="75BB165B">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和盖章，并加盖公章。代理人提出质疑，应当提交响应供应商签署的授权委托书。</w:t>
      </w:r>
    </w:p>
    <w:p w14:paraId="1449BA61">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.5质疑函应明确阐述采购文件、采购过程、成交结果中使自己合法权益受到损害的实质性内容，提供相关事实、依据和证据及其来源或线索，便于有关单位调查、答复和处理。</w:t>
      </w:r>
    </w:p>
    <w:p w14:paraId="2EB98D43">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.6采购人、采购代理机构在收到响应供应商的质疑函后7个工作日内作出答复，并以书面形式通知质疑响应供应商和其他有关响应供应商。但答复的内容不得涉及商业秘密。</w:t>
      </w:r>
    </w:p>
    <w:p w14:paraId="0816160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bCs/>
          <w:color w:val="auto"/>
          <w:highlight w:val="none"/>
          <w:lang w:eastAsia="zh-CN"/>
        </w:rPr>
      </w:pPr>
      <w:r>
        <w:rPr>
          <w:rFonts w:hint="eastAsia" w:ascii="宋体" w:hAnsi="宋体"/>
          <w:color w:val="auto"/>
          <w:szCs w:val="21"/>
          <w:highlight w:val="none"/>
        </w:rPr>
        <w:t>25</w:t>
      </w:r>
      <w:r>
        <w:rPr>
          <w:rFonts w:ascii="宋体" w:hAnsi="宋体"/>
          <w:color w:val="auto"/>
          <w:szCs w:val="21"/>
          <w:highlight w:val="none"/>
        </w:rPr>
        <w:t>.7递交质疑函的联系事项：</w:t>
      </w:r>
      <w:r>
        <w:rPr>
          <w:rFonts w:hint="eastAsia" w:ascii="宋体" w:hAnsi="宋体"/>
          <w:color w:val="auto"/>
          <w:szCs w:val="21"/>
          <w:highlight w:val="none"/>
          <w:lang w:eastAsia="zh-CN"/>
        </w:rPr>
        <w:t>（详见公告）</w:t>
      </w:r>
    </w:p>
    <w:p w14:paraId="79B2A49A">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投诉。质疑响应供应商对采购人、采购代理机构的答复不满意，或者采购人、采购代理机构未在规定时间内作出答复的，可以在答复期满后15个工作日内向同级监管部门提起投诉。</w:t>
      </w:r>
    </w:p>
    <w:p w14:paraId="6F602A15">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十一、签订合同</w:t>
      </w:r>
    </w:p>
    <w:p w14:paraId="77BA1EB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s="Times New Roman"/>
          <w:color w:val="auto"/>
          <w:szCs w:val="21"/>
          <w:highlight w:val="none"/>
        </w:rPr>
      </w:pPr>
      <w:r>
        <w:rPr>
          <w:rFonts w:hint="eastAsia" w:ascii="宋体" w:hAnsi="宋体"/>
          <w:color w:val="auto"/>
          <w:szCs w:val="21"/>
          <w:highlight w:val="none"/>
        </w:rPr>
        <w:t>26</w:t>
      </w:r>
      <w:r>
        <w:rPr>
          <w:rFonts w:ascii="宋体" w:hAnsi="宋体"/>
          <w:color w:val="auto"/>
          <w:szCs w:val="21"/>
          <w:highlight w:val="none"/>
        </w:rPr>
        <w:t>.1</w:t>
      </w:r>
      <w:r>
        <w:rPr>
          <w:rFonts w:hint="eastAsia" w:ascii="宋体" w:hAnsi="宋体"/>
          <w:color w:val="auto"/>
          <w:szCs w:val="21"/>
          <w:highlight w:val="none"/>
        </w:rPr>
        <w:t>成交供应商必须在成交通知书发出之日起15日历日内持成交通知书等材料与采购人签订施工合同（如因不可抗力原因延迟签订合同的，自不可抗力事由消除之日起5个工作日内完成合同签订事宜。），否则采购人将取消其成交资格</w:t>
      </w:r>
      <w:r>
        <w:rPr>
          <w:rFonts w:ascii="宋体" w:hAnsi="宋体" w:cs="Times New Roman"/>
          <w:color w:val="auto"/>
          <w:szCs w:val="21"/>
          <w:highlight w:val="none"/>
        </w:rPr>
        <w:t>。</w:t>
      </w:r>
    </w:p>
    <w:p w14:paraId="3657B43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.2发出成交通知书后，成交供应商有提供虚假材料或虚假承诺或未按相关规定与采购人签订合同等事宜的的，成交无效；给采购人造成的损失的，成交供应商还应当予以赔偿。</w:t>
      </w:r>
    </w:p>
    <w:p w14:paraId="12A60D9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.3发出成交通知书后，采购人无正当理由拒签合同的并给成交供应商造成损失的，应当赔偿损失。</w:t>
      </w:r>
    </w:p>
    <w:p w14:paraId="2637564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.4成交供应商因不可抗力或者自身原因不能履行采购合同的，采购人可以与排位在成交供应商之后第一位的成交候选供应商签订采购合同（或重新招标），以此类推。</w:t>
      </w:r>
    </w:p>
    <w:p w14:paraId="6F569E2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19.5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446E4FB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26</w:t>
      </w:r>
      <w:r>
        <w:rPr>
          <w:rFonts w:ascii="宋体" w:hAnsi="宋体"/>
          <w:color w:val="auto"/>
          <w:szCs w:val="21"/>
          <w:highlight w:val="none"/>
        </w:rPr>
        <w:t>.6采购人或成交供应商在合同履行过程中存在违反采购合同行为的，权益受损当事人应当将有关违约的情况以及拟采取的措施，及时书面报告采购代理机构。</w:t>
      </w:r>
    </w:p>
    <w:p w14:paraId="09478DC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sectPr>
          <w:pgSz w:w="11906" w:h="16838"/>
          <w:pgMar w:top="1134" w:right="1134" w:bottom="1134" w:left="1417" w:header="851" w:footer="851" w:gutter="0"/>
          <w:cols w:space="720" w:num="1"/>
          <w:formProt w:val="1"/>
          <w:docGrid w:linePitch="312" w:charSpace="43007"/>
        </w:sectPr>
      </w:pPr>
      <w:r>
        <w:rPr>
          <w:rFonts w:hint="eastAsia" w:ascii="宋体" w:hAnsi="宋体"/>
          <w:color w:val="auto"/>
          <w:szCs w:val="21"/>
          <w:highlight w:val="none"/>
        </w:rPr>
        <w:t>26</w:t>
      </w:r>
      <w:r>
        <w:rPr>
          <w:rFonts w:ascii="宋体" w:hAnsi="宋体"/>
          <w:color w:val="auto"/>
          <w:szCs w:val="21"/>
          <w:highlight w:val="none"/>
        </w:rPr>
        <w:t>.7成交供应商拒绝签订采购合同的，并给采购人造成其损失的，还应当赔偿损失，并作为不良行为记录在案。同时，已缴纳的成交服务费不予退还。</w:t>
      </w:r>
    </w:p>
    <w:p w14:paraId="3489B09D">
      <w:pPr>
        <w:shd w:val="clea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1</w:t>
      </w:r>
    </w:p>
    <w:p w14:paraId="798E7519">
      <w:pPr>
        <w:pStyle w:val="45"/>
        <w:shd w:val="clear"/>
        <w:ind w:firstLine="480"/>
        <w:rPr>
          <w:rFonts w:hint="eastAsia"/>
          <w:color w:val="auto"/>
          <w:highlight w:val="none"/>
        </w:rPr>
      </w:pPr>
    </w:p>
    <w:p w14:paraId="219BD53D">
      <w:pPr>
        <w:shd w:val="clea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崇左市线上“政采贷”政策告知函</w:t>
      </w:r>
    </w:p>
    <w:p w14:paraId="7FD619D6">
      <w:pPr>
        <w:shd w:val="clear"/>
        <w:spacing w:line="360" w:lineRule="auto"/>
        <w:ind w:firstLine="400" w:firstLineChars="200"/>
        <w:rPr>
          <w:rFonts w:hint="eastAsia" w:ascii="宋体" w:hAnsi="宋体" w:cs="宋体"/>
          <w:color w:val="auto"/>
          <w:szCs w:val="21"/>
          <w:highlight w:val="none"/>
        </w:rPr>
      </w:pPr>
    </w:p>
    <w:p w14:paraId="2185E679">
      <w:pPr>
        <w:shd w:val="clea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各供应商：</w:t>
      </w:r>
    </w:p>
    <w:p w14:paraId="79B2E07A">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欢迎贵公司参与崇左市政府采购活动！</w:t>
      </w:r>
    </w:p>
    <w:p w14:paraId="15A67BDC">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的通知》（南宁银发〔2021〕258号），按照双方自愿的原则提供便捷、优惠的贷款服务。</w:t>
      </w:r>
    </w:p>
    <w:p w14:paraId="5068DFCA">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相关金融产品和银行业金融机构联系方式，可在中征应收账款融资服务平台查询（网址：</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"https://www.crcrfsp.com/" </w:instrText>
      </w:r>
      <w:r>
        <w:rPr>
          <w:rFonts w:hint="eastAsia" w:ascii="宋体" w:hAnsi="宋体" w:cs="宋体"/>
          <w:color w:val="auto"/>
          <w:sz w:val="21"/>
          <w:szCs w:val="21"/>
          <w:highlight w:val="none"/>
        </w:rPr>
        <w:fldChar w:fldCharType="separate"/>
      </w:r>
      <w:r>
        <w:rPr>
          <w:rStyle w:val="28"/>
          <w:rFonts w:hint="eastAsia" w:ascii="宋体" w:hAnsi="宋体" w:cs="宋体"/>
          <w:color w:val="auto"/>
          <w:sz w:val="21"/>
          <w:szCs w:val="21"/>
          <w:highlight w:val="none"/>
        </w:rPr>
        <w:t>https:</w:t>
      </w:r>
      <w:r>
        <w:rPr>
          <w:rStyle w:val="28"/>
          <w:rFonts w:hint="eastAsia" w:ascii="宋体" w:hAnsi="宋体" w:cs="宋体"/>
          <w:color w:val="auto"/>
          <w:sz w:val="21"/>
          <w:szCs w:val="21"/>
          <w:highlight w:val="none"/>
          <w:lang w:eastAsia="zh-CN"/>
        </w:rPr>
        <w:t xml:space="preserve"> //</w:t>
      </w:r>
      <w:r>
        <w:rPr>
          <w:rStyle w:val="28"/>
          <w:rFonts w:hint="eastAsia" w:ascii="宋体" w:hAnsi="宋体" w:cs="宋体"/>
          <w:color w:val="auto"/>
          <w:sz w:val="21"/>
          <w:szCs w:val="21"/>
          <w:highlight w:val="none"/>
        </w:rPr>
        <w:t>www.crcrfsp.com</w:t>
      </w:r>
      <w:r>
        <w:rPr>
          <w:rStyle w:val="28"/>
          <w:rFonts w:hint="eastAsia" w:ascii="宋体" w:hAnsi="宋体" w:cs="宋体"/>
          <w:color w:val="auto"/>
          <w:sz w:val="21"/>
          <w:szCs w:val="21"/>
          <w:highlight w:val="none"/>
          <w:lang w:eastAsia="zh-CN"/>
        </w:rPr>
        <w:t xml:space="preserve"> /</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，客服电话：400-009-0001）。</w:t>
      </w:r>
    </w:p>
    <w:p w14:paraId="6DF528EB">
      <w:pPr>
        <w:pStyle w:val="45"/>
        <w:shd w:val="clear"/>
        <w:ind w:firstLine="420"/>
        <w:rPr>
          <w:rFonts w:hint="eastAsia" w:ascii="宋体" w:hAnsi="宋体" w:cs="宋体"/>
          <w:color w:val="auto"/>
          <w:sz w:val="21"/>
          <w:szCs w:val="21"/>
          <w:highlight w:val="none"/>
        </w:rPr>
      </w:pPr>
    </w:p>
    <w:p w14:paraId="11DABBE6">
      <w:pPr>
        <w:shd w:val="clear"/>
        <w:spacing w:line="360" w:lineRule="auto"/>
        <w:rPr>
          <w:rFonts w:hint="eastAsia" w:ascii="宋体" w:hAnsi="宋体" w:cs="宋体"/>
          <w:color w:val="auto"/>
          <w:szCs w:val="21"/>
          <w:highlight w:val="none"/>
        </w:rPr>
      </w:pPr>
    </w:p>
    <w:p w14:paraId="74145404">
      <w:pPr>
        <w:pStyle w:val="45"/>
        <w:shd w:val="clear"/>
        <w:ind w:firstLine="420"/>
        <w:rPr>
          <w:rFonts w:hint="eastAsia" w:ascii="宋体" w:hAnsi="宋体" w:cs="宋体"/>
          <w:color w:val="auto"/>
          <w:sz w:val="21"/>
          <w:szCs w:val="21"/>
          <w:highlight w:val="none"/>
        </w:rPr>
      </w:pPr>
    </w:p>
    <w:p w14:paraId="50D3C105">
      <w:pPr>
        <w:shd w:val="clear"/>
        <w:spacing w:line="360" w:lineRule="auto"/>
        <w:rPr>
          <w:rFonts w:hint="eastAsia" w:ascii="宋体" w:hAnsi="宋体" w:cs="宋体"/>
          <w:color w:val="auto"/>
          <w:szCs w:val="21"/>
          <w:highlight w:val="none"/>
        </w:rPr>
      </w:pPr>
    </w:p>
    <w:p w14:paraId="14FA506D">
      <w:pPr>
        <w:shd w:val="clear"/>
        <w:spacing w:line="360" w:lineRule="auto"/>
        <w:rPr>
          <w:rFonts w:hint="eastAsia" w:ascii="宋体" w:hAnsi="宋体" w:cs="宋体"/>
          <w:color w:val="auto"/>
          <w:szCs w:val="21"/>
          <w:highlight w:val="none"/>
        </w:rPr>
      </w:pPr>
    </w:p>
    <w:p w14:paraId="225E8886">
      <w:pPr>
        <w:pStyle w:val="45"/>
        <w:shd w:val="clear"/>
        <w:ind w:firstLine="420"/>
        <w:rPr>
          <w:rFonts w:hint="eastAsia" w:ascii="宋体" w:hAnsi="宋体" w:cs="宋体"/>
          <w:color w:val="auto"/>
          <w:sz w:val="21"/>
          <w:szCs w:val="21"/>
          <w:highlight w:val="none"/>
        </w:rPr>
      </w:pPr>
    </w:p>
    <w:p w14:paraId="1262ED4F">
      <w:pPr>
        <w:shd w:val="clear"/>
        <w:spacing w:line="360" w:lineRule="auto"/>
        <w:rPr>
          <w:rFonts w:hint="eastAsia" w:ascii="宋体" w:hAnsi="宋体" w:cs="宋体"/>
          <w:color w:val="auto"/>
          <w:szCs w:val="21"/>
          <w:highlight w:val="none"/>
        </w:rPr>
      </w:pPr>
    </w:p>
    <w:p w14:paraId="4DF6B379">
      <w:pPr>
        <w:shd w:val="clear"/>
        <w:spacing w:line="360" w:lineRule="auto"/>
        <w:rPr>
          <w:rFonts w:hint="eastAsia" w:ascii="宋体" w:hAnsi="宋体" w:cs="宋体"/>
          <w:color w:val="auto"/>
          <w:szCs w:val="21"/>
          <w:highlight w:val="none"/>
        </w:rPr>
      </w:pPr>
    </w:p>
    <w:p w14:paraId="3F7D97E3">
      <w:pPr>
        <w:pStyle w:val="45"/>
        <w:shd w:val="clear"/>
        <w:ind w:firstLine="420"/>
        <w:rPr>
          <w:rFonts w:hint="eastAsia" w:ascii="宋体" w:hAnsi="宋体" w:cs="宋体"/>
          <w:color w:val="auto"/>
          <w:sz w:val="21"/>
          <w:szCs w:val="21"/>
          <w:highlight w:val="none"/>
        </w:rPr>
      </w:pPr>
    </w:p>
    <w:p w14:paraId="163D8E72">
      <w:pPr>
        <w:shd w:val="clear"/>
        <w:spacing w:line="360" w:lineRule="auto"/>
        <w:rPr>
          <w:rFonts w:hint="eastAsia" w:ascii="宋体" w:hAnsi="宋体" w:cs="宋体"/>
          <w:color w:val="auto"/>
          <w:szCs w:val="21"/>
          <w:highlight w:val="none"/>
        </w:rPr>
      </w:pPr>
    </w:p>
    <w:p w14:paraId="0A14BE97">
      <w:pPr>
        <w:pStyle w:val="45"/>
        <w:shd w:val="clear"/>
        <w:ind w:firstLine="420"/>
        <w:rPr>
          <w:rFonts w:hint="eastAsia" w:ascii="宋体" w:hAnsi="宋体" w:cs="宋体"/>
          <w:color w:val="auto"/>
          <w:sz w:val="21"/>
          <w:szCs w:val="21"/>
          <w:highlight w:val="none"/>
        </w:rPr>
      </w:pPr>
    </w:p>
    <w:p w14:paraId="6E18C712">
      <w:pPr>
        <w:shd w:val="clear"/>
        <w:rPr>
          <w:rFonts w:hint="eastAsia" w:ascii="黑体" w:hAnsi="黑体" w:eastAsia="黑体" w:cs="黑体"/>
          <w:color w:val="auto"/>
          <w:szCs w:val="32"/>
          <w:highlight w:val="none"/>
        </w:rPr>
      </w:pPr>
    </w:p>
    <w:p w14:paraId="7F88E43A">
      <w:pPr>
        <w:pStyle w:val="45"/>
        <w:shd w:val="clear"/>
        <w:ind w:firstLine="480"/>
        <w:rPr>
          <w:rFonts w:hint="eastAsia" w:ascii="黑体" w:hAnsi="黑体" w:eastAsia="黑体" w:cs="黑体"/>
          <w:color w:val="auto"/>
          <w:szCs w:val="32"/>
          <w:highlight w:val="none"/>
        </w:rPr>
      </w:pPr>
    </w:p>
    <w:p w14:paraId="07DE60FC">
      <w:pPr>
        <w:shd w:val="clear"/>
        <w:rPr>
          <w:rFonts w:hint="eastAsia" w:ascii="黑体" w:hAnsi="黑体" w:eastAsia="黑体" w:cs="黑体"/>
          <w:color w:val="auto"/>
          <w:szCs w:val="32"/>
          <w:highlight w:val="none"/>
        </w:rPr>
      </w:pPr>
    </w:p>
    <w:p w14:paraId="33574196">
      <w:pPr>
        <w:pStyle w:val="3"/>
        <w:shd w:val="clear"/>
        <w:rPr>
          <w:rFonts w:hint="eastAsia" w:ascii="黑体" w:hAnsi="黑体" w:cs="黑体"/>
          <w:color w:val="auto"/>
          <w:highlight w:val="none"/>
        </w:rPr>
      </w:pPr>
    </w:p>
    <w:p w14:paraId="52859D1C">
      <w:pPr>
        <w:shd w:val="clear"/>
        <w:rPr>
          <w:rFonts w:hint="eastAsia"/>
          <w:color w:val="auto"/>
          <w:highlight w:val="none"/>
        </w:rPr>
      </w:pPr>
    </w:p>
    <w:p w14:paraId="732EA5CC">
      <w:pPr>
        <w:pStyle w:val="3"/>
        <w:shd w:val="clear"/>
        <w:rPr>
          <w:rFonts w:hint="eastAsia"/>
          <w:color w:val="auto"/>
          <w:highlight w:val="none"/>
        </w:rPr>
      </w:pPr>
    </w:p>
    <w:p w14:paraId="306609DA">
      <w:pPr>
        <w:shd w:val="clear"/>
        <w:rPr>
          <w:rFonts w:hint="eastAsia"/>
          <w:color w:val="auto"/>
          <w:highlight w:val="none"/>
        </w:rPr>
      </w:pPr>
    </w:p>
    <w:p w14:paraId="67BD3524">
      <w:pPr>
        <w:shd w:val="clear"/>
        <w:spacing w:line="540" w:lineRule="exact"/>
        <w:rPr>
          <w:rFonts w:hint="eastAsia" w:ascii="黑体" w:hAnsi="黑体" w:eastAsia="黑体" w:cs="黑体"/>
          <w:b/>
          <w:bCs/>
          <w:color w:val="auto"/>
          <w:sz w:val="28"/>
          <w:szCs w:val="44"/>
          <w:highlight w:val="none"/>
          <w:lang w:eastAsia="zh-CN"/>
        </w:rPr>
      </w:pPr>
      <w:r>
        <w:rPr>
          <w:rFonts w:hint="eastAsia" w:ascii="黑体" w:hAnsi="黑体" w:eastAsia="黑体" w:cs="黑体"/>
          <w:b/>
          <w:bCs/>
          <w:color w:val="auto"/>
          <w:sz w:val="28"/>
          <w:szCs w:val="44"/>
          <w:highlight w:val="none"/>
        </w:rPr>
        <w:t>附件</w:t>
      </w:r>
      <w:r>
        <w:rPr>
          <w:rFonts w:hint="eastAsia" w:ascii="黑体" w:hAnsi="黑体" w:eastAsia="黑体" w:cs="黑体"/>
          <w:b/>
          <w:bCs/>
          <w:color w:val="auto"/>
          <w:sz w:val="28"/>
          <w:szCs w:val="44"/>
          <w:highlight w:val="none"/>
          <w:lang w:val="en-US" w:eastAsia="zh-CN"/>
        </w:rPr>
        <w:t>2</w:t>
      </w:r>
    </w:p>
    <w:p w14:paraId="5521E283">
      <w:pPr>
        <w:pStyle w:val="45"/>
        <w:shd w:val="clear"/>
        <w:ind w:firstLine="480"/>
        <w:rPr>
          <w:color w:val="auto"/>
          <w:highlight w:val="none"/>
        </w:rPr>
      </w:pPr>
    </w:p>
    <w:p w14:paraId="7F3D1880">
      <w:pPr>
        <w:shd w:val="clea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崇左市线上“政采贷”业务流程图</w:t>
      </w:r>
    </w:p>
    <w:p w14:paraId="0C51C167">
      <w:pPr>
        <w:shd w:val="clear"/>
        <w:rPr>
          <w:rFonts w:hint="eastAsia"/>
          <w:color w:val="auto"/>
          <w:highlight w:val="none"/>
        </w:rPr>
      </w:pPr>
      <w:r>
        <w:rPr>
          <w:rFonts w:hint="eastAsia" w:eastAsia="仿宋_GB2312"/>
          <w:color w:val="auto"/>
          <w:highlight w:val="none"/>
        </w:rPr>
        <w:drawing>
          <wp:inline distT="0" distB="0" distL="114300" distR="114300">
            <wp:extent cx="4926965" cy="7002780"/>
            <wp:effectExtent l="0" t="0" r="6985" b="7620"/>
            <wp:docPr id="6"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流程图1011"/>
                    <pic:cNvPicPr>
                      <a:picLocks noChangeAspect="1"/>
                    </pic:cNvPicPr>
                  </pic:nvPicPr>
                  <pic:blipFill>
                    <a:blip r:embed="rId14"/>
                    <a:stretch>
                      <a:fillRect/>
                    </a:stretch>
                  </pic:blipFill>
                  <pic:spPr>
                    <a:xfrm>
                      <a:off x="0" y="0"/>
                      <a:ext cx="4926965" cy="7002780"/>
                    </a:xfrm>
                    <a:prstGeom prst="rect">
                      <a:avLst/>
                    </a:prstGeom>
                    <a:noFill/>
                    <a:ln>
                      <a:noFill/>
                    </a:ln>
                  </pic:spPr>
                </pic:pic>
              </a:graphicData>
            </a:graphic>
          </wp:inline>
        </w:drawing>
      </w:r>
    </w:p>
    <w:p w14:paraId="3519735B">
      <w:pPr>
        <w:widowControl/>
        <w:shd w:val="clear"/>
        <w:ind w:firstLine="400" w:firstLineChars="200"/>
        <w:rPr>
          <w:rFonts w:hint="eastAsia"/>
          <w:color w:val="auto"/>
          <w:highlight w:val="none"/>
        </w:rPr>
      </w:pPr>
    </w:p>
    <w:p w14:paraId="12D9C8FA">
      <w:pPr>
        <w:pStyle w:val="45"/>
        <w:shd w:val="clear"/>
        <w:ind w:firstLine="480"/>
        <w:rPr>
          <w:rFonts w:hint="eastAsia"/>
          <w:color w:val="auto"/>
          <w:highlight w:val="none"/>
        </w:rPr>
      </w:pPr>
    </w:p>
    <w:p w14:paraId="160A0285">
      <w:pPr>
        <w:shd w:val="clear"/>
        <w:rPr>
          <w:rFonts w:hint="eastAsia"/>
          <w:color w:val="auto"/>
          <w:highlight w:val="none"/>
        </w:rPr>
      </w:pPr>
    </w:p>
    <w:p w14:paraId="73457574">
      <w:pPr>
        <w:shd w:val="clear"/>
        <w:rPr>
          <w:rFonts w:hint="eastAsia"/>
          <w:color w:val="auto"/>
          <w:highlight w:val="none"/>
        </w:rPr>
      </w:pPr>
    </w:p>
    <w:p w14:paraId="474ADC41">
      <w:pPr>
        <w:widowControl/>
        <w:shd w:val="clear"/>
        <w:spacing w:line="720" w:lineRule="exact"/>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3</w:t>
      </w:r>
    </w:p>
    <w:p w14:paraId="6B0C5AF4">
      <w:pPr>
        <w:pStyle w:val="45"/>
        <w:shd w:val="clear"/>
        <w:ind w:firstLine="480"/>
        <w:rPr>
          <w:color w:val="auto"/>
          <w:highlight w:val="none"/>
        </w:rPr>
      </w:pPr>
    </w:p>
    <w:p w14:paraId="465EAC83">
      <w:pPr>
        <w:pStyle w:val="45"/>
        <w:shd w:val="clear"/>
        <w:ind w:firstLine="562"/>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崇左市金融机构线上“政采贷”业务办理联络表</w:t>
      </w:r>
    </w:p>
    <w:tbl>
      <w:tblPr>
        <w:tblStyle w:val="23"/>
        <w:tblW w:w="8314" w:type="dxa"/>
        <w:tblInd w:w="96" w:type="dxa"/>
        <w:tblLayout w:type="fixed"/>
        <w:tblCellMar>
          <w:top w:w="0" w:type="dxa"/>
          <w:left w:w="108" w:type="dxa"/>
          <w:bottom w:w="0" w:type="dxa"/>
          <w:right w:w="108" w:type="dxa"/>
        </w:tblCellMar>
      </w:tblPr>
      <w:tblGrid>
        <w:gridCol w:w="2674"/>
        <w:gridCol w:w="3515"/>
        <w:gridCol w:w="2125"/>
      </w:tblGrid>
      <w:tr w14:paraId="31C9951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0ABD4AD8">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A5D28C">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A735D7">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cs="宋体"/>
                <w:b/>
                <w:bCs/>
                <w:color w:val="auto"/>
                <w:kern w:val="0"/>
                <w:sz w:val="28"/>
                <w:szCs w:val="28"/>
                <w:highlight w:val="none"/>
                <w:lang w:bidi="ar"/>
              </w:rPr>
              <w:t>业务</w:t>
            </w:r>
            <w:r>
              <w:rPr>
                <w:rFonts w:hint="eastAsia" w:ascii="宋体" w:hAnsi="宋体" w:cs="宋体"/>
                <w:b/>
                <w:bCs/>
                <w:color w:val="auto"/>
                <w:kern w:val="0"/>
                <w:sz w:val="28"/>
                <w:szCs w:val="28"/>
                <w:highlight w:val="none"/>
                <w:lang w:bidi="ar"/>
              </w:rPr>
              <w:t>咨询电话</w:t>
            </w:r>
          </w:p>
        </w:tc>
      </w:tr>
      <w:tr w14:paraId="3C1E0F21">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15974C0">
            <w:pPr>
              <w:keepNext w:val="0"/>
              <w:keepLines w:val="0"/>
              <w:widowControl/>
              <w:suppressLineNumbers w:val="0"/>
              <w:shd w:val="clear"/>
              <w:spacing w:before="0" w:beforeAutospacing="0" w:after="0" w:afterAutospacing="0"/>
              <w:ind w:left="0" w:right="0"/>
              <w:jc w:val="left"/>
              <w:textAlignment w:val="center"/>
              <w:rPr>
                <w:rFonts w:hint="eastAsia" w:cs="宋体"/>
                <w:color w:val="auto"/>
                <w:sz w:val="20"/>
                <w:szCs w:val="21"/>
                <w:highlight w:val="none"/>
              </w:rPr>
            </w:pPr>
            <w:r>
              <w:rPr>
                <w:rFonts w:hint="eastAsia" w:cs="宋体"/>
                <w:b/>
                <w:bCs/>
                <w:color w:val="auto"/>
                <w:sz w:val="20"/>
                <w:szCs w:val="21"/>
                <w:highlight w:val="none"/>
              </w:rPr>
              <w:t>崇左市本级及江州区</w:t>
            </w:r>
          </w:p>
        </w:tc>
      </w:tr>
      <w:tr w14:paraId="09A61EF4">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AEA18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4B1EB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11944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0771-78204360771-7820439</w:t>
            </w:r>
          </w:p>
        </w:tc>
      </w:tr>
      <w:tr w14:paraId="118521F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461A3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753BC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0D24D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0771-7917212</w:t>
            </w:r>
          </w:p>
        </w:tc>
      </w:tr>
      <w:tr w14:paraId="56C62F8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A6CDB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A1571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B71BA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0771-7917054</w:t>
            </w:r>
          </w:p>
        </w:tc>
      </w:tr>
      <w:tr w14:paraId="2814CA9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AA9C0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0AFDD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E904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0771-7831103</w:t>
            </w:r>
          </w:p>
        </w:tc>
      </w:tr>
      <w:tr w14:paraId="34A5D71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DA3B6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B4B1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04049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0771-79286500771-7920613</w:t>
            </w:r>
          </w:p>
        </w:tc>
      </w:tr>
      <w:tr w14:paraId="77956E9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F6B1C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CDE9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36703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0771-7925660</w:t>
            </w:r>
          </w:p>
        </w:tc>
      </w:tr>
      <w:tr w14:paraId="3E35823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874CD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D1AB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D94AD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0771-7968699</w:t>
            </w:r>
          </w:p>
        </w:tc>
      </w:tr>
      <w:tr w14:paraId="07A0F86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EF0DA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67708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82A30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0771-7916636</w:t>
            </w:r>
          </w:p>
        </w:tc>
      </w:tr>
      <w:tr w14:paraId="02422B6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C9289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16F3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B7A4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0771-7988895</w:t>
            </w:r>
          </w:p>
        </w:tc>
      </w:tr>
      <w:tr w14:paraId="2D9B411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C1A1C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FCAA6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CD499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0771-7960855</w:t>
            </w:r>
          </w:p>
        </w:tc>
      </w:tr>
      <w:tr w14:paraId="2B093F6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EC198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B998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9A3FC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0771-7821126</w:t>
            </w:r>
          </w:p>
        </w:tc>
      </w:tr>
      <w:tr w14:paraId="30257C7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B7DFB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1D648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7FF5F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0771-7831866</w:t>
            </w:r>
          </w:p>
        </w:tc>
      </w:tr>
      <w:tr w14:paraId="7D6EEDBE">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5E98D1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扶绥县</w:t>
            </w:r>
          </w:p>
        </w:tc>
      </w:tr>
      <w:tr w14:paraId="53A933C2">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44DF5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A9FC9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7B80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0771-7535612</w:t>
            </w:r>
          </w:p>
        </w:tc>
      </w:tr>
      <w:tr w14:paraId="02E2EDF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A5FF2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67D65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C5871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0771-7917330</w:t>
            </w:r>
          </w:p>
        </w:tc>
      </w:tr>
      <w:tr w14:paraId="71D94E39">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6366C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4E5C6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6D4D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0771-75165110771-7531157</w:t>
            </w:r>
          </w:p>
        </w:tc>
      </w:tr>
      <w:tr w14:paraId="1042797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5CED9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DEC0C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5B312F">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0771-7525822</w:t>
            </w:r>
          </w:p>
        </w:tc>
      </w:tr>
      <w:tr w14:paraId="66E2BBF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7FCBF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DFC24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984C1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0771-5025887</w:t>
            </w:r>
          </w:p>
        </w:tc>
      </w:tr>
      <w:tr w14:paraId="1AA9FD9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06F25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EA86F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B1018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0771-7533041</w:t>
            </w:r>
          </w:p>
        </w:tc>
      </w:tr>
      <w:tr w14:paraId="5F4A07B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85114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20DAA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171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0771-75361780771-7536177</w:t>
            </w:r>
          </w:p>
        </w:tc>
      </w:tr>
      <w:tr w14:paraId="71F7950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E7E27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D0F2F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C6F07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0771-7661101</w:t>
            </w:r>
          </w:p>
        </w:tc>
      </w:tr>
      <w:tr w14:paraId="4277F6C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29B07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B3F41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0D159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0771-7500768</w:t>
            </w:r>
          </w:p>
        </w:tc>
      </w:tr>
      <w:tr w14:paraId="3235EBD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97A88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A2ABD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DA437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0771-7525678</w:t>
            </w:r>
          </w:p>
        </w:tc>
      </w:tr>
      <w:tr w14:paraId="0DDD156E">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57A4F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EC02C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BC5A1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A164FD6">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35650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E0585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34C95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0771-8620729</w:t>
            </w:r>
          </w:p>
        </w:tc>
      </w:tr>
      <w:tr w14:paraId="3BD1E28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92324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A179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27E71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0771-7917093</w:t>
            </w:r>
          </w:p>
        </w:tc>
      </w:tr>
      <w:tr w14:paraId="1E30896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9D66E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60FF62">
            <w:pPr>
              <w:keepNext w:val="0"/>
              <w:keepLines w:val="0"/>
              <w:widowControl/>
              <w:suppressLineNumbers w:val="0"/>
              <w:shd w:val="clear"/>
              <w:spacing w:before="0" w:beforeAutospacing="0" w:after="90" w:afterAutospacing="0" w:line="23" w:lineRule="atLeast"/>
              <w:ind w:left="0" w:right="0"/>
              <w:jc w:val="left"/>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5D8A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0771-8629006</w:t>
            </w:r>
          </w:p>
        </w:tc>
      </w:tr>
      <w:tr w14:paraId="2B8F499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26BDA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6361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45FE8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0771-8628166</w:t>
            </w:r>
          </w:p>
        </w:tc>
      </w:tr>
      <w:tr w14:paraId="47D40691">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4186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FDD98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EF1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0771-8630787</w:t>
            </w:r>
          </w:p>
        </w:tc>
      </w:tr>
      <w:tr w14:paraId="73FA849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E8E60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2D54E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2B57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0771-8622237</w:t>
            </w:r>
          </w:p>
        </w:tc>
      </w:tr>
      <w:tr w14:paraId="15C01BCC">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E90349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sz w:val="20"/>
                <w:szCs w:val="21"/>
                <w:highlight w:val="none"/>
                <w:lang w:eastAsia="zh-CN"/>
              </w:rPr>
            </w:pPr>
            <w:r>
              <w:rPr>
                <w:rFonts w:hint="eastAsia" w:ascii="宋体" w:hAnsi="宋体" w:cs="宋体"/>
                <w:b/>
                <w:bCs/>
                <w:color w:val="auto"/>
                <w:sz w:val="20"/>
                <w:szCs w:val="21"/>
                <w:highlight w:val="none"/>
                <w:lang w:val="en-US" w:eastAsia="zh-CN"/>
              </w:rPr>
              <w:t>大新</w:t>
            </w:r>
            <w:r>
              <w:rPr>
                <w:rFonts w:hint="eastAsia" w:ascii="宋体" w:hAnsi="宋体" w:cs="宋体"/>
                <w:b/>
                <w:bCs/>
                <w:color w:val="auto"/>
                <w:sz w:val="20"/>
                <w:szCs w:val="21"/>
                <w:highlight w:val="none"/>
                <w:lang w:eastAsia="zh-CN"/>
              </w:rPr>
              <w:t>县</w:t>
            </w:r>
          </w:p>
        </w:tc>
      </w:tr>
      <w:tr w14:paraId="034BED85">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A50E59">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工商银行</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812DB">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E1A79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0771-3628078</w:t>
            </w:r>
          </w:p>
        </w:tc>
      </w:tr>
      <w:tr w14:paraId="517BB8FE">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CA839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农业银行</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D49DC3">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96D79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w:t>
            </w:r>
            <w:r>
              <w:rPr>
                <w:rFonts w:hint="eastAsia" w:ascii="宋体" w:hAnsi="宋体" w:cs="宋体"/>
                <w:color w:val="auto"/>
                <w:sz w:val="20"/>
                <w:szCs w:val="21"/>
                <w:highlight w:val="none"/>
              </w:rPr>
              <w:t>7917015</w:t>
            </w:r>
          </w:p>
        </w:tc>
      </w:tr>
      <w:tr w14:paraId="50792EE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D0748">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83CB12">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961C5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0771-3689766</w:t>
            </w:r>
          </w:p>
        </w:tc>
      </w:tr>
      <w:tr w14:paraId="1DA9258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665714">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D1651A">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E2B4D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0771-3623887</w:t>
            </w:r>
          </w:p>
        </w:tc>
      </w:tr>
      <w:tr w14:paraId="170324CB">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DF9B93">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397EB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bidi="ar"/>
              </w:rPr>
              <w:t>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FE085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0771-3621996</w:t>
            </w:r>
          </w:p>
        </w:tc>
      </w:tr>
      <w:tr w14:paraId="6B862FF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42194A">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73C525">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6AA9E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0771-3628366</w:t>
            </w:r>
          </w:p>
        </w:tc>
      </w:tr>
      <w:tr w14:paraId="3665C28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F2DBB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5DDF9">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08009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0771-3698002</w:t>
            </w:r>
          </w:p>
        </w:tc>
      </w:tr>
      <w:tr w14:paraId="5E1DBCD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2B35DF">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E8202D">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5A618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0771-3626199</w:t>
            </w:r>
          </w:p>
        </w:tc>
      </w:tr>
      <w:tr w14:paraId="6FAF4D5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04E7F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61F3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84D9E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91B889B">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ACF1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7220A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E0690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0771-8868619</w:t>
            </w:r>
          </w:p>
        </w:tc>
      </w:tr>
      <w:tr w14:paraId="494CD5FC">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A6C7A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6E766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D7169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0771-8812504</w:t>
            </w:r>
          </w:p>
        </w:tc>
      </w:tr>
      <w:tr w14:paraId="3A4C32D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28247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CB43E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C5B24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0771-8820525</w:t>
            </w:r>
          </w:p>
        </w:tc>
      </w:tr>
      <w:tr w14:paraId="08B3C952">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890CD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龙州农商行公司机构金融</w:t>
            </w:r>
            <w:r>
              <w:rPr>
                <w:rFonts w:hint="eastAsia" w:cs="宋体"/>
                <w:color w:val="auto"/>
                <w:sz w:val="20"/>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4A66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8DC91F">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0771-8813013</w:t>
            </w:r>
          </w:p>
        </w:tc>
      </w:tr>
      <w:tr w14:paraId="182E1A7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3739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47EFA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51C89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0771-8871021</w:t>
            </w:r>
          </w:p>
        </w:tc>
      </w:tr>
      <w:tr w14:paraId="41FA9A5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B57FD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7F400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6673A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0771-8811533</w:t>
            </w:r>
          </w:p>
        </w:tc>
      </w:tr>
      <w:tr w14:paraId="69BE4711">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57DAD2">
            <w:pPr>
              <w:keepNext w:val="0"/>
              <w:keepLines w:val="0"/>
              <w:widowControl/>
              <w:suppressLineNumbers w:val="0"/>
              <w:shd w:val="clear"/>
              <w:spacing w:before="0" w:beforeAutospacing="0" w:after="0" w:afterAutospacing="0"/>
              <w:ind w:left="0" w:right="0"/>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EEABA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D4DCA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7DB67C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F548C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A4810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A2541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0771-3532211</w:t>
            </w:r>
          </w:p>
        </w:tc>
      </w:tr>
      <w:tr w14:paraId="4AAC63D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E6682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65A31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3367A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0771-7917046</w:t>
            </w:r>
          </w:p>
        </w:tc>
      </w:tr>
      <w:tr w14:paraId="6968BE2A">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CC5BC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A6DAE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0BADC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0771-3521361</w:t>
            </w:r>
          </w:p>
        </w:tc>
      </w:tr>
      <w:tr w14:paraId="13F0564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3DEA2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53FD1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C49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0771-3522157</w:t>
            </w:r>
          </w:p>
        </w:tc>
      </w:tr>
      <w:tr w14:paraId="6CC0C3C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452FF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87A385">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B6642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0771-3528688</w:t>
            </w:r>
          </w:p>
        </w:tc>
      </w:tr>
      <w:tr w14:paraId="061B8655">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66125B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sz w:val="20"/>
                <w:szCs w:val="21"/>
                <w:highlight w:val="none"/>
                <w:lang w:eastAsia="zh-CN"/>
              </w:rPr>
            </w:pPr>
            <w:r>
              <w:rPr>
                <w:rFonts w:hint="eastAsia" w:ascii="宋体" w:hAnsi="宋体" w:cs="宋体"/>
                <w:b/>
                <w:bCs/>
                <w:color w:val="auto"/>
                <w:sz w:val="20"/>
                <w:szCs w:val="21"/>
                <w:highlight w:val="none"/>
                <w:lang w:val="en-US" w:eastAsia="zh-CN"/>
              </w:rPr>
              <w:t>凭祥市</w:t>
            </w:r>
          </w:p>
        </w:tc>
      </w:tr>
      <w:tr w14:paraId="24F55A74">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7D472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6EA415">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03AA5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0771-8529259</w:t>
            </w:r>
          </w:p>
        </w:tc>
      </w:tr>
      <w:tr w14:paraId="29EFDCC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6A4E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036D2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37614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0771-7917258</w:t>
            </w:r>
          </w:p>
        </w:tc>
      </w:tr>
      <w:tr w14:paraId="7ED2942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8C559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04AC2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DD7D68">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0771-85250680771-8536852</w:t>
            </w:r>
          </w:p>
        </w:tc>
      </w:tr>
      <w:tr w14:paraId="0D39785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47F6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4298F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eastAsia="zh-CN"/>
              </w:rPr>
              <w:t>扶绥县</w:t>
            </w:r>
            <w:r>
              <w:rPr>
                <w:rFonts w:hint="eastAsia" w:ascii="宋体" w:hAnsi="宋体" w:cs="宋体"/>
                <w:color w:val="auto"/>
                <w:sz w:val="20"/>
                <w:szCs w:val="21"/>
                <w:highlight w:val="none"/>
              </w:rPr>
              <w:t>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CCBF15">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0771-8551161</w:t>
            </w:r>
          </w:p>
        </w:tc>
      </w:tr>
      <w:tr w14:paraId="1CF1881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1E445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BEFFC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1AC80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0771-8561665</w:t>
            </w:r>
          </w:p>
        </w:tc>
      </w:tr>
      <w:tr w14:paraId="317CE62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A4DC7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6D9FE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A8F79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0771-8520356</w:t>
            </w:r>
          </w:p>
        </w:tc>
      </w:tr>
      <w:tr w14:paraId="37C65D4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081BA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C8AA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E7510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0771-8535667</w:t>
            </w:r>
          </w:p>
        </w:tc>
      </w:tr>
      <w:tr w14:paraId="31966FD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9CB9F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AB8A3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9DF45C">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0771-8520550</w:t>
            </w:r>
          </w:p>
        </w:tc>
      </w:tr>
      <w:tr w14:paraId="1CB3C7D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2EC6C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DE49F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7867E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0771-8556667</w:t>
            </w:r>
          </w:p>
        </w:tc>
      </w:tr>
    </w:tbl>
    <w:p w14:paraId="612EA682">
      <w:pPr>
        <w:pStyle w:val="34"/>
        <w:shd w:val="clear"/>
        <w:rPr>
          <w:color w:val="auto"/>
          <w:highlight w:val="none"/>
        </w:rPr>
      </w:pPr>
    </w:p>
    <w:p w14:paraId="3C3CEA88">
      <w:pPr>
        <w:pStyle w:val="33"/>
        <w:shd w:val="clear"/>
        <w:rPr>
          <w:color w:val="auto"/>
          <w:highlight w:val="none"/>
        </w:rPr>
      </w:pPr>
    </w:p>
    <w:p w14:paraId="340F451E">
      <w:pPr>
        <w:pStyle w:val="34"/>
        <w:shd w:val="clear"/>
        <w:rPr>
          <w:color w:val="auto"/>
          <w:highlight w:val="none"/>
        </w:rPr>
        <w:sectPr>
          <w:pgSz w:w="11906" w:h="16838"/>
          <w:pgMar w:top="1134" w:right="1134" w:bottom="1134" w:left="1417" w:header="851" w:footer="851" w:gutter="0"/>
          <w:cols w:space="720" w:num="1"/>
          <w:formProt w:val="1"/>
          <w:docGrid w:linePitch="312" w:charSpace="43007"/>
        </w:sectPr>
      </w:pPr>
    </w:p>
    <w:p w14:paraId="1A9D3E5E">
      <w:pPr>
        <w:pStyle w:val="33"/>
        <w:shd w:val="clear"/>
        <w:spacing w:line="360" w:lineRule="auto"/>
        <w:jc w:val="center"/>
        <w:outlineLvl w:val="0"/>
        <w:rPr>
          <w:rFonts w:ascii="宋体" w:hAnsi="宋体"/>
          <w:b/>
          <w:color w:val="auto"/>
          <w:sz w:val="32"/>
          <w:szCs w:val="32"/>
          <w:highlight w:val="none"/>
        </w:rPr>
      </w:pPr>
      <w:bookmarkStart w:id="44" w:name="_Toc17060"/>
      <w:r>
        <w:rPr>
          <w:rFonts w:ascii="宋体" w:hAnsi="宋体"/>
          <w:b/>
          <w:color w:val="auto"/>
          <w:sz w:val="32"/>
          <w:szCs w:val="32"/>
          <w:highlight w:val="none"/>
        </w:rPr>
        <w:t>第三章技术规范</w:t>
      </w:r>
      <w:bookmarkEnd w:id="44"/>
    </w:p>
    <w:p w14:paraId="1D2F8AF3">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highlight w:val="none"/>
          <w:lang w:val="en-US" w:eastAsia="zh-CN" w:bidi="hi-IN"/>
        </w:rPr>
      </w:pPr>
      <w:r>
        <w:rPr>
          <w:rFonts w:hint="eastAsia" w:ascii="Times New Roman" w:hAnsi="Times New Roman" w:eastAsia="宋体" w:cs="Times New Roman"/>
          <w:b w:val="0"/>
          <w:bCs w:val="0"/>
          <w:sz w:val="24"/>
          <w:szCs w:val="24"/>
          <w:highlight w:val="none"/>
          <w:lang w:val="en-US" w:eastAsia="zh-CN" w:bidi="hi-IN"/>
        </w:rPr>
        <w:t>一、执行的主要标准与规范</w:t>
      </w:r>
    </w:p>
    <w:p w14:paraId="4C503A7B">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highlight w:val="none"/>
          <w:lang w:val="en-US" w:eastAsia="zh-CN" w:bidi="hi-IN"/>
        </w:rPr>
      </w:pPr>
      <w:r>
        <w:rPr>
          <w:rFonts w:hint="eastAsia" w:ascii="Times New Roman" w:hAnsi="Times New Roman" w:eastAsia="宋体" w:cs="Times New Roman"/>
          <w:b w:val="0"/>
          <w:bCs w:val="0"/>
          <w:sz w:val="24"/>
          <w:szCs w:val="24"/>
          <w:highlight w:val="none"/>
          <w:lang w:val="en-US" w:eastAsia="zh-CN" w:bidi="hi-IN"/>
        </w:rPr>
        <w:t>本工程施工及验收应遵守国家、行业和地方现行有效的技术标准、规范及规定，包括但不限于：</w:t>
      </w:r>
    </w:p>
    <w:p w14:paraId="63BA76E4">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highlight w:val="none"/>
          <w:lang w:val="en-US" w:eastAsia="zh-CN" w:bidi="hi-IN"/>
        </w:rPr>
      </w:pPr>
      <w:r>
        <w:rPr>
          <w:rFonts w:hint="eastAsia" w:ascii="Times New Roman" w:hAnsi="Times New Roman" w:eastAsia="宋体" w:cs="Times New Roman"/>
          <w:b w:val="0"/>
          <w:bCs w:val="0"/>
          <w:sz w:val="24"/>
          <w:szCs w:val="24"/>
          <w:highlight w:val="none"/>
          <w:lang w:val="en-US" w:eastAsia="zh-CN" w:bidi="hi-IN"/>
        </w:rPr>
        <w:t>采购人提供的原建筑图纸、修缮施工图及工程量清单等资料；</w:t>
      </w:r>
    </w:p>
    <w:p w14:paraId="6944C115">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highlight w:val="none"/>
          <w:lang w:val="en-US" w:eastAsia="zh-CN" w:bidi="hi-IN"/>
        </w:rPr>
      </w:pPr>
      <w:r>
        <w:rPr>
          <w:rFonts w:hint="eastAsia" w:ascii="Times New Roman" w:hAnsi="Times New Roman" w:eastAsia="宋体" w:cs="Times New Roman"/>
          <w:b w:val="0"/>
          <w:bCs w:val="0"/>
          <w:sz w:val="24"/>
          <w:szCs w:val="24"/>
          <w:highlight w:val="none"/>
          <w:lang w:val="en-US" w:eastAsia="zh-CN" w:bidi="hi-IN"/>
        </w:rPr>
        <w:t>《建设工程工程量清单计价规范》（GB50500-2013）及广西壮族自治区实施细则；</w:t>
      </w:r>
    </w:p>
    <w:p w14:paraId="091593AF">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highlight w:val="none"/>
          <w:lang w:val="en-US" w:eastAsia="zh-CN" w:bidi="hi-IN"/>
        </w:rPr>
      </w:pPr>
      <w:r>
        <w:rPr>
          <w:rFonts w:hint="eastAsia" w:ascii="Times New Roman" w:hAnsi="Times New Roman" w:eastAsia="宋体" w:cs="Times New Roman"/>
          <w:b w:val="0"/>
          <w:bCs w:val="0"/>
          <w:sz w:val="24"/>
          <w:szCs w:val="24"/>
          <w:highlight w:val="none"/>
          <w:lang w:val="en-US" w:eastAsia="zh-CN" w:bidi="hi-IN"/>
        </w:rPr>
        <w:t>2024年《广西壮族自治区建筑装饰装修工程消耗量定额》及配套费用定额；</w:t>
      </w:r>
    </w:p>
    <w:p w14:paraId="7CD9C3B8">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highlight w:val="none"/>
          <w:lang w:val="en-US" w:eastAsia="zh-CN" w:bidi="hi-IN"/>
        </w:rPr>
      </w:pPr>
      <w:r>
        <w:rPr>
          <w:rFonts w:hint="eastAsia" w:ascii="Times New Roman" w:hAnsi="Times New Roman" w:eastAsia="宋体" w:cs="Times New Roman"/>
          <w:b w:val="0"/>
          <w:bCs w:val="0"/>
          <w:sz w:val="24"/>
          <w:szCs w:val="24"/>
          <w:highlight w:val="none"/>
          <w:lang w:val="en-US" w:eastAsia="zh-CN" w:bidi="hi-IN"/>
        </w:rPr>
        <w:t>2024年《广西壮族自治区建筑拆除工程消耗量定额》及配套费用定额；</w:t>
      </w:r>
    </w:p>
    <w:p w14:paraId="115B8B4D">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highlight w:val="none"/>
          <w:lang w:val="en-US" w:eastAsia="zh-CN" w:bidi="hi-IN"/>
        </w:rPr>
      </w:pPr>
      <w:r>
        <w:rPr>
          <w:rFonts w:hint="eastAsia" w:ascii="Times New Roman" w:hAnsi="Times New Roman" w:eastAsia="宋体" w:cs="Times New Roman"/>
          <w:b w:val="0"/>
          <w:bCs w:val="0"/>
          <w:sz w:val="24"/>
          <w:szCs w:val="24"/>
          <w:highlight w:val="none"/>
          <w:lang w:val="en-US" w:eastAsia="zh-CN" w:bidi="hi-IN"/>
        </w:rPr>
        <w:t>《自治区住房城乡建设厅关于调整建设工程定额人工费及有关费率的通知》（桂建标〔2023〕7号）；</w:t>
      </w:r>
    </w:p>
    <w:p w14:paraId="4FD12F23">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highlight w:val="none"/>
          <w:lang w:val="en-US" w:eastAsia="zh-CN" w:bidi="hi-IN"/>
        </w:rPr>
      </w:pPr>
      <w:r>
        <w:rPr>
          <w:rFonts w:hint="eastAsia" w:ascii="Times New Roman" w:hAnsi="Times New Roman" w:eastAsia="宋体" w:cs="Times New Roman"/>
          <w:b w:val="0"/>
          <w:bCs w:val="0"/>
          <w:sz w:val="24"/>
          <w:szCs w:val="24"/>
          <w:highlight w:val="none"/>
          <w:lang w:val="en-US" w:eastAsia="zh-CN" w:bidi="hi-IN"/>
        </w:rPr>
        <w:t>《广西壮族自治区房屋建筑和市政基础设施工程安全生产责任保险计价规定的通知》（桂建发〔2023〕6号）；</w:t>
      </w:r>
    </w:p>
    <w:p w14:paraId="36E92DDC">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highlight w:val="none"/>
          <w:lang w:val="en-US" w:eastAsia="zh-CN" w:bidi="hi-IN"/>
        </w:rPr>
      </w:pPr>
      <w:r>
        <w:rPr>
          <w:rFonts w:hint="eastAsia" w:ascii="Times New Roman" w:hAnsi="Times New Roman" w:eastAsia="宋体" w:cs="Times New Roman"/>
          <w:b w:val="0"/>
          <w:bCs w:val="0"/>
          <w:sz w:val="24"/>
          <w:szCs w:val="24"/>
          <w:highlight w:val="none"/>
          <w:lang w:val="en-US" w:eastAsia="zh-CN" w:bidi="hi-IN"/>
        </w:rPr>
        <w:t>《建筑装饰装修工程质量验收规范》（GB 50210）、《建筑涂饰工程施工及验收规程》（JGJ</w:t>
      </w:r>
      <w:r>
        <w:rPr>
          <w:rFonts w:hint="eastAsia" w:ascii="Times New Roman" w:hAnsi="Times New Roman" w:cs="Times New Roman"/>
          <w:b w:val="0"/>
          <w:bCs w:val="0"/>
          <w:sz w:val="24"/>
          <w:szCs w:val="24"/>
          <w:highlight w:val="none"/>
          <w:lang w:val="en-US" w:eastAsia="zh-CN" w:bidi="hi-IN"/>
        </w:rPr>
        <w:t xml:space="preserve"> /</w:t>
      </w:r>
      <w:r>
        <w:rPr>
          <w:rFonts w:hint="eastAsia" w:ascii="Times New Roman" w:hAnsi="Times New Roman" w:eastAsia="宋体" w:cs="Times New Roman"/>
          <w:b w:val="0"/>
          <w:bCs w:val="0"/>
          <w:sz w:val="24"/>
          <w:szCs w:val="24"/>
          <w:highlight w:val="none"/>
          <w:lang w:val="en-US" w:eastAsia="zh-CN" w:bidi="hi-IN"/>
        </w:rPr>
        <w:t>T 29）等相关施工及验收规范；</w:t>
      </w:r>
    </w:p>
    <w:p w14:paraId="3DF396CE">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highlight w:val="none"/>
          <w:lang w:val="en-US" w:eastAsia="zh-CN" w:bidi="hi-IN"/>
        </w:rPr>
      </w:pPr>
      <w:r>
        <w:rPr>
          <w:rFonts w:hint="eastAsia" w:ascii="Times New Roman" w:hAnsi="Times New Roman" w:eastAsia="宋体" w:cs="Times New Roman"/>
          <w:b w:val="0"/>
          <w:bCs w:val="0"/>
          <w:sz w:val="24"/>
          <w:szCs w:val="24"/>
          <w:highlight w:val="none"/>
          <w:lang w:val="en-US" w:eastAsia="zh-CN" w:bidi="hi-IN"/>
        </w:rPr>
        <w:t>材料价格参照施工期间《崇左市建设工程造价信息》及市场行情确定。</w:t>
      </w:r>
    </w:p>
    <w:p w14:paraId="739991E5">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highlight w:val="none"/>
          <w:lang w:val="en-US" w:eastAsia="zh-CN" w:bidi="hi-IN"/>
        </w:rPr>
      </w:pPr>
      <w:r>
        <w:rPr>
          <w:rFonts w:hint="eastAsia" w:ascii="Times New Roman" w:hAnsi="Times New Roman" w:eastAsia="宋体" w:cs="Times New Roman"/>
          <w:b w:val="0"/>
          <w:bCs w:val="0"/>
          <w:sz w:val="24"/>
          <w:szCs w:val="24"/>
          <w:highlight w:val="none"/>
          <w:lang w:val="en-US" w:eastAsia="zh-CN" w:bidi="hi-IN"/>
        </w:rPr>
        <w:t>上述规范如有修订或替代，以最新版本为准。</w:t>
      </w:r>
    </w:p>
    <w:p w14:paraId="2DC77F00">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highlight w:val="none"/>
          <w:lang w:val="en-US" w:eastAsia="zh-CN" w:bidi="hi-IN"/>
        </w:rPr>
      </w:pPr>
      <w:r>
        <w:rPr>
          <w:rFonts w:hint="eastAsia" w:ascii="Times New Roman" w:hAnsi="Times New Roman" w:eastAsia="宋体" w:cs="Times New Roman"/>
          <w:b w:val="0"/>
          <w:bCs w:val="0"/>
          <w:sz w:val="24"/>
          <w:szCs w:val="24"/>
          <w:highlight w:val="none"/>
          <w:lang w:val="en-US" w:eastAsia="zh-CN" w:bidi="hi-IN"/>
        </w:rPr>
        <w:t>二、施工图纸及工程量清单</w:t>
      </w:r>
    </w:p>
    <w:p w14:paraId="0A3A8E76">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lang w:val="en-US" w:eastAsia="zh-CN" w:bidi="hi-IN"/>
        </w:rPr>
      </w:pPr>
      <w:r>
        <w:rPr>
          <w:rFonts w:hint="eastAsia" w:ascii="Times New Roman" w:hAnsi="Times New Roman" w:eastAsia="宋体" w:cs="Times New Roman"/>
          <w:b w:val="0"/>
          <w:bCs w:val="0"/>
          <w:sz w:val="24"/>
          <w:szCs w:val="24"/>
          <w:highlight w:val="none"/>
          <w:lang w:val="en-US" w:eastAsia="zh-CN" w:bidi="hi-IN"/>
        </w:rPr>
        <w:t>本工程的具体做法、尺寸、工艺要求等，以随采购文件发布的《施工设计图》及《工程量清单》为准。图纸与工程量清单不一致时，以图纸为准；图纸未明确但本条有规定的，以本条为准。</w:t>
      </w:r>
    </w:p>
    <w:p w14:paraId="5EC2AE17">
      <w:pPr>
        <w:pStyle w:val="13"/>
        <w:shd w:val="clear"/>
        <w:spacing w:line="360" w:lineRule="auto"/>
        <w:jc w:val="center"/>
        <w:rPr>
          <w:rFonts w:hint="default" w:ascii="Times New Roman" w:hAnsi="Times New Roman" w:eastAsia="宋体" w:cs="Times New Roman"/>
          <w:b w:val="0"/>
          <w:bCs w:val="0"/>
          <w:sz w:val="24"/>
          <w:szCs w:val="24"/>
          <w:highlight w:val="yellow"/>
          <w:lang w:val="en-US" w:eastAsia="zh-CN" w:bidi="hi-IN"/>
        </w:rPr>
      </w:pPr>
    </w:p>
    <w:p w14:paraId="4252D91B">
      <w:pPr>
        <w:pStyle w:val="13"/>
        <w:shd w:val="clear"/>
        <w:spacing w:line="360" w:lineRule="auto"/>
        <w:jc w:val="center"/>
        <w:rPr>
          <w:b/>
          <w:color w:val="auto"/>
          <w:sz w:val="32"/>
          <w:szCs w:val="32"/>
          <w:highlight w:val="yellow"/>
        </w:rPr>
      </w:pPr>
    </w:p>
    <w:p w14:paraId="0497ECBC">
      <w:pPr>
        <w:pStyle w:val="13"/>
        <w:shd w:val="clear"/>
        <w:spacing w:line="360" w:lineRule="auto"/>
        <w:jc w:val="center"/>
        <w:rPr>
          <w:b/>
          <w:color w:val="auto"/>
          <w:sz w:val="32"/>
          <w:szCs w:val="32"/>
          <w:highlight w:val="yellow"/>
        </w:rPr>
      </w:pPr>
    </w:p>
    <w:p w14:paraId="45EEDFDD">
      <w:pPr>
        <w:pStyle w:val="13"/>
        <w:shd w:val="clear"/>
        <w:spacing w:line="360" w:lineRule="auto"/>
        <w:jc w:val="center"/>
        <w:rPr>
          <w:b/>
          <w:color w:val="auto"/>
          <w:sz w:val="32"/>
          <w:szCs w:val="32"/>
          <w:highlight w:val="yellow"/>
        </w:rPr>
      </w:pPr>
    </w:p>
    <w:p w14:paraId="23AE8B8B">
      <w:pPr>
        <w:pStyle w:val="13"/>
        <w:shd w:val="clear"/>
        <w:spacing w:line="360" w:lineRule="auto"/>
        <w:jc w:val="center"/>
        <w:rPr>
          <w:b/>
          <w:color w:val="auto"/>
          <w:sz w:val="32"/>
          <w:szCs w:val="32"/>
          <w:highlight w:val="yellow"/>
        </w:rPr>
      </w:pPr>
    </w:p>
    <w:p w14:paraId="593F6DDA">
      <w:pPr>
        <w:pStyle w:val="13"/>
        <w:shd w:val="clear"/>
        <w:spacing w:line="360" w:lineRule="auto"/>
        <w:jc w:val="both"/>
        <w:rPr>
          <w:b/>
          <w:color w:val="auto"/>
          <w:sz w:val="32"/>
          <w:szCs w:val="32"/>
          <w:highlight w:val="none"/>
        </w:rPr>
      </w:pPr>
    </w:p>
    <w:p w14:paraId="5975A98C">
      <w:pPr>
        <w:pStyle w:val="13"/>
        <w:shd w:val="clear"/>
        <w:spacing w:line="360" w:lineRule="auto"/>
        <w:jc w:val="center"/>
        <w:rPr>
          <w:b/>
          <w:color w:val="auto"/>
          <w:sz w:val="32"/>
          <w:szCs w:val="32"/>
          <w:highlight w:val="none"/>
        </w:rPr>
      </w:pPr>
    </w:p>
    <w:p w14:paraId="535E202F">
      <w:pPr>
        <w:pStyle w:val="13"/>
        <w:shd w:val="clear"/>
        <w:spacing w:line="360" w:lineRule="auto"/>
        <w:jc w:val="center"/>
        <w:rPr>
          <w:b/>
          <w:color w:val="auto"/>
          <w:sz w:val="32"/>
          <w:szCs w:val="32"/>
          <w:highlight w:val="none"/>
        </w:rPr>
      </w:pPr>
    </w:p>
    <w:p w14:paraId="1635EC50">
      <w:pPr>
        <w:pStyle w:val="13"/>
        <w:shd w:val="clear"/>
        <w:spacing w:line="360" w:lineRule="auto"/>
        <w:jc w:val="center"/>
        <w:outlineLvl w:val="0"/>
        <w:rPr>
          <w:b/>
          <w:color w:val="auto"/>
          <w:sz w:val="32"/>
          <w:szCs w:val="32"/>
          <w:highlight w:val="none"/>
        </w:rPr>
      </w:pPr>
      <w:bookmarkStart w:id="45" w:name="_Toc26040"/>
      <w:r>
        <w:rPr>
          <w:b/>
          <w:color w:val="auto"/>
          <w:sz w:val="32"/>
          <w:szCs w:val="32"/>
          <w:highlight w:val="none"/>
        </w:rPr>
        <w:t>第四章响应文件格式</w:t>
      </w:r>
      <w:bookmarkEnd w:id="45"/>
    </w:p>
    <w:p w14:paraId="52DAB71F">
      <w:pPr>
        <w:pStyle w:val="13"/>
        <w:shd w:val="clear"/>
        <w:spacing w:line="360" w:lineRule="auto"/>
        <w:jc w:val="center"/>
        <w:rPr>
          <w:b/>
          <w:color w:val="auto"/>
          <w:sz w:val="32"/>
          <w:szCs w:val="32"/>
          <w:highlight w:val="none"/>
        </w:rPr>
      </w:pPr>
    </w:p>
    <w:p w14:paraId="14DA3B35">
      <w:pPr>
        <w:pStyle w:val="13"/>
        <w:shd w:val="clear"/>
        <w:spacing w:line="360" w:lineRule="auto"/>
        <w:jc w:val="center"/>
        <w:rPr>
          <w:b/>
          <w:color w:val="auto"/>
          <w:sz w:val="32"/>
          <w:szCs w:val="32"/>
          <w:highlight w:val="none"/>
        </w:rPr>
      </w:pPr>
    </w:p>
    <w:p w14:paraId="045592D3">
      <w:pPr>
        <w:pStyle w:val="33"/>
        <w:shd w:val="clear"/>
        <w:rPr>
          <w:b/>
          <w:color w:val="auto"/>
          <w:sz w:val="32"/>
          <w:szCs w:val="32"/>
          <w:highlight w:val="none"/>
        </w:rPr>
      </w:pPr>
    </w:p>
    <w:p w14:paraId="5CBB9F63">
      <w:pPr>
        <w:pStyle w:val="34"/>
        <w:shd w:val="clear"/>
        <w:rPr>
          <w:color w:val="auto"/>
          <w:highlight w:val="none"/>
        </w:rPr>
      </w:pPr>
    </w:p>
    <w:p w14:paraId="098A99C5">
      <w:pPr>
        <w:pStyle w:val="33"/>
        <w:shd w:val="clear"/>
        <w:spacing w:line="360" w:lineRule="auto"/>
        <w:ind w:left="481"/>
        <w:jc w:val="center"/>
        <w:rPr>
          <w:rFonts w:ascii="宋体" w:hAnsi="宋体"/>
          <w:b/>
          <w:color w:val="auto"/>
          <w:sz w:val="48"/>
          <w:szCs w:val="48"/>
          <w:highlight w:val="none"/>
        </w:rPr>
      </w:pPr>
      <w:r>
        <w:rPr>
          <w:rFonts w:hint="eastAsia" w:ascii="宋体" w:hAnsi="宋体"/>
          <w:b/>
          <w:color w:val="auto"/>
          <w:sz w:val="48"/>
          <w:szCs w:val="48"/>
          <w:highlight w:val="none"/>
          <w:lang w:eastAsia="zh-CN"/>
        </w:rPr>
        <w:t>电子</w:t>
      </w:r>
      <w:r>
        <w:rPr>
          <w:rFonts w:ascii="宋体" w:hAnsi="宋体"/>
          <w:b/>
          <w:color w:val="auto"/>
          <w:sz w:val="48"/>
          <w:szCs w:val="48"/>
          <w:highlight w:val="none"/>
        </w:rPr>
        <w:t>响应文件</w:t>
      </w:r>
    </w:p>
    <w:p w14:paraId="4200F5CD">
      <w:pPr>
        <w:pStyle w:val="33"/>
        <w:shd w:val="clear"/>
        <w:spacing w:line="360" w:lineRule="auto"/>
        <w:ind w:left="431"/>
        <w:jc w:val="center"/>
        <w:rPr>
          <w:rFonts w:ascii="宋体" w:hAnsi="宋体"/>
          <w:b/>
          <w:color w:val="auto"/>
          <w:sz w:val="28"/>
          <w:szCs w:val="28"/>
          <w:highlight w:val="none"/>
        </w:rPr>
      </w:pPr>
      <w:r>
        <w:rPr>
          <w:rFonts w:ascii="宋体" w:hAnsi="宋体"/>
          <w:b/>
          <w:color w:val="auto"/>
          <w:sz w:val="28"/>
          <w:szCs w:val="28"/>
          <w:highlight w:val="none"/>
        </w:rPr>
        <w:t>（外包装封面）</w:t>
      </w:r>
    </w:p>
    <w:p w14:paraId="6045E61B">
      <w:pPr>
        <w:pStyle w:val="33"/>
        <w:shd w:val="clear"/>
        <w:spacing w:line="360" w:lineRule="auto"/>
        <w:ind w:left="413"/>
        <w:jc w:val="left"/>
        <w:rPr>
          <w:rFonts w:ascii="宋体" w:hAnsi="宋体"/>
          <w:color w:val="auto"/>
          <w:szCs w:val="21"/>
          <w:highlight w:val="none"/>
        </w:rPr>
      </w:pPr>
    </w:p>
    <w:p w14:paraId="32499D7B">
      <w:pPr>
        <w:pStyle w:val="13"/>
        <w:shd w:val="clear"/>
        <w:spacing w:line="360" w:lineRule="auto"/>
        <w:jc w:val="center"/>
        <w:rPr>
          <w:rFonts w:ascii="方正隶书简体" w:hAnsi="方正隶书简体" w:eastAsia="方正隶书简体"/>
          <w:b/>
          <w:color w:val="auto"/>
          <w:sz w:val="30"/>
          <w:szCs w:val="30"/>
          <w:highlight w:val="none"/>
        </w:rPr>
      </w:pPr>
    </w:p>
    <w:p w14:paraId="48DBC13E">
      <w:pPr>
        <w:pStyle w:val="13"/>
        <w:shd w:val="clear"/>
        <w:spacing w:line="360" w:lineRule="auto"/>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项目名称：</w:t>
      </w:r>
    </w:p>
    <w:p w14:paraId="750C9726">
      <w:pPr>
        <w:pStyle w:val="13"/>
        <w:shd w:val="clear"/>
        <w:spacing w:line="360" w:lineRule="auto"/>
        <w:rPr>
          <w:rFonts w:ascii="Times New Roman" w:hAnsi="Times New Roman" w:eastAsia="方正隶书简体"/>
          <w:b/>
          <w:color w:val="auto"/>
          <w:sz w:val="30"/>
          <w:szCs w:val="30"/>
          <w:highlight w:val="none"/>
        </w:rPr>
      </w:pPr>
    </w:p>
    <w:p w14:paraId="7F19788E">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项目编号：</w:t>
      </w:r>
    </w:p>
    <w:p w14:paraId="2D5B8EA4">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供应商名称：</w:t>
      </w:r>
    </w:p>
    <w:p w14:paraId="62C788E2">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法定代表人或授权委托代理人：</w:t>
      </w:r>
    </w:p>
    <w:p w14:paraId="364C2509">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供应商地址：</w:t>
      </w:r>
    </w:p>
    <w:p w14:paraId="57B46879">
      <w:pPr>
        <w:pStyle w:val="13"/>
        <w:shd w:val="clear"/>
        <w:spacing w:line="360" w:lineRule="auto"/>
        <w:jc w:val="left"/>
        <w:rPr>
          <w:color w:val="auto"/>
          <w:szCs w:val="21"/>
          <w:highlight w:val="none"/>
        </w:rPr>
      </w:pPr>
      <w:r>
        <w:rPr>
          <w:rFonts w:ascii="方正隶书简体" w:hAnsi="方正隶书简体" w:eastAsia="方正隶书简体"/>
          <w:b/>
          <w:color w:val="auto"/>
          <w:sz w:val="30"/>
          <w:szCs w:val="30"/>
          <w:highlight w:val="none"/>
        </w:rPr>
        <w:t>开标时间以前不得开封</w:t>
      </w:r>
    </w:p>
    <w:p w14:paraId="567B9EF8">
      <w:pPr>
        <w:pStyle w:val="13"/>
        <w:shd w:val="clear"/>
        <w:spacing w:line="360" w:lineRule="auto"/>
        <w:rPr>
          <w:color w:val="auto"/>
          <w:szCs w:val="21"/>
          <w:highlight w:val="none"/>
        </w:rPr>
      </w:pPr>
    </w:p>
    <w:p w14:paraId="720ABB15">
      <w:pPr>
        <w:pStyle w:val="13"/>
        <w:shd w:val="clear"/>
        <w:spacing w:line="360" w:lineRule="auto"/>
        <w:rPr>
          <w:color w:val="auto"/>
          <w:szCs w:val="21"/>
          <w:highlight w:val="none"/>
        </w:rPr>
      </w:pPr>
    </w:p>
    <w:p w14:paraId="0EDC9133">
      <w:pPr>
        <w:pStyle w:val="33"/>
        <w:shd w:val="clear"/>
        <w:spacing w:line="360" w:lineRule="auto"/>
        <w:ind w:left="481"/>
        <w:jc w:val="center"/>
        <w:rPr>
          <w:rFonts w:ascii="宋体" w:hAnsi="宋体"/>
          <w:b/>
          <w:color w:val="auto"/>
          <w:sz w:val="48"/>
          <w:szCs w:val="48"/>
          <w:highlight w:val="none"/>
        </w:rPr>
      </w:pPr>
    </w:p>
    <w:p w14:paraId="5FBB8AA4">
      <w:pPr>
        <w:pStyle w:val="33"/>
        <w:shd w:val="clear"/>
        <w:spacing w:line="360" w:lineRule="auto"/>
        <w:rPr>
          <w:rFonts w:ascii="宋体" w:hAnsi="宋体"/>
          <w:b/>
          <w:color w:val="auto"/>
          <w:sz w:val="48"/>
          <w:szCs w:val="48"/>
          <w:highlight w:val="none"/>
        </w:rPr>
      </w:pPr>
    </w:p>
    <w:p w14:paraId="342EF596">
      <w:pPr>
        <w:pStyle w:val="2"/>
        <w:shd w:val="clear"/>
        <w:spacing w:line="360" w:lineRule="auto"/>
        <w:jc w:val="center"/>
        <w:rPr>
          <w:rFonts w:hint="eastAsia" w:ascii="宋体" w:eastAsia="宋体" w:cs="宋体"/>
          <w:color w:val="auto"/>
          <w:sz w:val="36"/>
          <w:highlight w:val="none"/>
          <w:lang w:eastAsia="zh-CN"/>
        </w:rPr>
      </w:pPr>
      <w:r>
        <w:rPr>
          <w:rFonts w:hint="eastAsia" w:ascii="宋体" w:hAnsi="宋体" w:cs="宋体"/>
          <w:color w:val="auto"/>
          <w:sz w:val="36"/>
          <w:highlight w:val="none"/>
          <w:lang w:eastAsia="zh-CN"/>
        </w:rPr>
        <w:t>响应文件资格审查部分</w:t>
      </w:r>
    </w:p>
    <w:p w14:paraId="51CF63B5">
      <w:pPr>
        <w:pStyle w:val="3"/>
        <w:shd w:val="clear"/>
        <w:spacing w:line="360" w:lineRule="auto"/>
        <w:jc w:val="center"/>
        <w:rPr>
          <w:rFonts w:ascii="宋体" w:hAnsi="宋体" w:eastAsia="宋体" w:cs="宋体"/>
          <w:color w:val="auto"/>
          <w:kern w:val="0"/>
          <w:highlight w:val="none"/>
        </w:rPr>
      </w:pPr>
      <w:bookmarkStart w:id="46" w:name="_Toc18079"/>
      <w:bookmarkStart w:id="47" w:name="_Toc243630952"/>
      <w:bookmarkStart w:id="48" w:name="_Toc247292436"/>
      <w:bookmarkStart w:id="49" w:name="_Toc255977433"/>
      <w:bookmarkStart w:id="50" w:name="_Toc28199"/>
      <w:bookmarkStart w:id="51" w:name="_Toc193089296"/>
      <w:bookmarkStart w:id="52" w:name="_Toc24704"/>
      <w:bookmarkStart w:id="53" w:name="_Toc29414"/>
      <w:bookmarkStart w:id="54" w:name="_Toc247301829"/>
      <w:bookmarkStart w:id="55" w:name="_Toc243584342"/>
      <w:r>
        <w:rPr>
          <w:rFonts w:hint="eastAsia" w:ascii="宋体" w:hAnsi="宋体" w:eastAsia="宋体" w:cs="宋体"/>
          <w:color w:val="auto"/>
          <w:kern w:val="0"/>
          <w:highlight w:val="none"/>
        </w:rPr>
        <w:t>封面格式</w:t>
      </w:r>
      <w:bookmarkEnd w:id="46"/>
      <w:bookmarkEnd w:id="47"/>
      <w:bookmarkEnd w:id="48"/>
      <w:bookmarkEnd w:id="49"/>
      <w:bookmarkEnd w:id="50"/>
      <w:bookmarkEnd w:id="51"/>
      <w:bookmarkEnd w:id="52"/>
      <w:bookmarkEnd w:id="53"/>
      <w:bookmarkEnd w:id="54"/>
      <w:bookmarkEnd w:id="55"/>
    </w:p>
    <w:tbl>
      <w:tblPr>
        <w:tblStyle w:val="2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04"/>
      </w:tblGrid>
      <w:tr w14:paraId="1903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5" w:hRule="atLeast"/>
        </w:trPr>
        <w:tc>
          <w:tcPr>
            <w:tcW w:w="9204" w:type="dxa"/>
          </w:tcPr>
          <w:p w14:paraId="4E5E5B3D">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5589FC2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32"/>
                <w:szCs w:val="21"/>
                <w:highlight w:val="none"/>
                <w:lang w:eastAsia="zh-CN"/>
              </w:rPr>
            </w:pPr>
            <w:r>
              <w:rPr>
                <w:rFonts w:hint="eastAsia" w:ascii="宋体" w:cs="宋体"/>
                <w:b/>
                <w:color w:val="auto"/>
                <w:kern w:val="0"/>
                <w:sz w:val="40"/>
                <w:szCs w:val="21"/>
                <w:highlight w:val="none"/>
                <w:lang w:eastAsia="zh-CN"/>
              </w:rPr>
              <w:t>（项目名称）</w:t>
            </w:r>
          </w:p>
          <w:p w14:paraId="4C4B6409">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p>
          <w:p w14:paraId="4545BC3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F4E0FC5">
            <w:pPr>
              <w:pStyle w:val="30"/>
              <w:keepNext w:val="0"/>
              <w:keepLines w:val="0"/>
              <w:suppressLineNumbers w:val="0"/>
              <w:shd w:val="clear"/>
              <w:spacing w:before="0" w:beforeAutospacing="0" w:after="0" w:afterAutospacing="0"/>
              <w:ind w:left="0" w:right="0"/>
              <w:rPr>
                <w:rFonts w:hint="default"/>
                <w:color w:val="auto"/>
                <w:szCs w:val="20"/>
                <w:highlight w:val="none"/>
              </w:rPr>
            </w:pPr>
          </w:p>
          <w:p w14:paraId="5C12948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56" w:name="_Toc243584345"/>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56"/>
          </w:p>
          <w:p w14:paraId="7705944C">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eastAsia" w:ascii="宋体" w:eastAsia="宋体" w:cs="宋体"/>
                <w:color w:val="auto"/>
                <w:kern w:val="0"/>
                <w:sz w:val="22"/>
                <w:szCs w:val="21"/>
                <w:highlight w:val="none"/>
                <w:lang w:eastAsia="zh-CN"/>
              </w:rPr>
            </w:pPr>
          </w:p>
          <w:p w14:paraId="06147651">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40BFF563">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24E76CF4">
            <w:pPr>
              <w:keepNext w:val="0"/>
              <w:keepLines w:val="0"/>
              <w:suppressLineNumbers w:val="0"/>
              <w:shd w:val="clear"/>
              <w:autoSpaceDE w:val="0"/>
              <w:autoSpaceDN w:val="0"/>
              <w:adjustRightInd w:val="0"/>
              <w:spacing w:before="0" w:beforeAutospacing="0" w:after="0" w:afterAutospacing="0" w:line="360" w:lineRule="auto"/>
              <w:ind w:left="0" w:right="0"/>
              <w:rPr>
                <w:rFonts w:hint="default" w:ascii="宋体" w:cs="宋体"/>
                <w:color w:val="auto"/>
                <w:kern w:val="0"/>
                <w:sz w:val="22"/>
                <w:szCs w:val="21"/>
                <w:highlight w:val="none"/>
              </w:rPr>
            </w:pPr>
          </w:p>
          <w:p w14:paraId="6E813902">
            <w:pPr>
              <w:keepNext w:val="0"/>
              <w:keepLines w:val="0"/>
              <w:suppressLineNumbers w:val="0"/>
              <w:shd w:val="clear"/>
              <w:autoSpaceDE w:val="0"/>
              <w:autoSpaceDN w:val="0"/>
              <w:adjustRightInd w:val="0"/>
              <w:spacing w:before="0" w:beforeAutospacing="0" w:after="0" w:afterAutospacing="0" w:line="360" w:lineRule="auto"/>
              <w:ind w:left="0" w:right="0"/>
              <w:outlineLvl w:val="0"/>
              <w:rPr>
                <w:rFonts w:hint="default" w:ascii="宋体" w:cs="宋体"/>
                <w:color w:val="auto"/>
                <w:kern w:val="0"/>
                <w:sz w:val="22"/>
                <w:szCs w:val="21"/>
                <w:highlight w:val="none"/>
              </w:rPr>
            </w:pPr>
          </w:p>
          <w:p w14:paraId="4E2AAA32">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F702E31">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653B844B">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7" w:name="_Toc243584346"/>
            <w:r>
              <w:rPr>
                <w:rFonts w:hint="eastAsia" w:ascii="宋体" w:hAnsi="宋体" w:cs="宋体"/>
                <w:color w:val="auto"/>
                <w:kern w:val="0"/>
                <w:sz w:val="24"/>
                <w:szCs w:val="21"/>
                <w:highlight w:val="none"/>
              </w:rPr>
              <w:t>项目名称：</w:t>
            </w:r>
            <w:bookmarkEnd w:id="57"/>
          </w:p>
          <w:p w14:paraId="35BCA94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eastAsia" w:ascii="宋体" w:eastAsia="宋体" w:cs="宋体"/>
                <w:color w:val="auto"/>
                <w:kern w:val="0"/>
                <w:sz w:val="24"/>
                <w:szCs w:val="21"/>
                <w:highlight w:val="none"/>
                <w:lang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资格审查部分</w:t>
            </w:r>
          </w:p>
          <w:p w14:paraId="23D6665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8" w:name="_Toc243584347"/>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：（盖章）</w:t>
            </w:r>
            <w:bookmarkEnd w:id="58"/>
          </w:p>
          <w:p w14:paraId="47CF2977">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p>
          <w:p w14:paraId="3807A948">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69B239B7">
      <w:pPr>
        <w:pStyle w:val="33"/>
        <w:shd w:val="clear"/>
        <w:spacing w:line="360" w:lineRule="auto"/>
        <w:jc w:val="center"/>
        <w:rPr>
          <w:rFonts w:ascii="宋体" w:hAnsi="宋体"/>
          <w:b/>
          <w:color w:val="auto"/>
          <w:sz w:val="28"/>
          <w:szCs w:val="28"/>
          <w:highlight w:val="none"/>
        </w:rPr>
      </w:pPr>
    </w:p>
    <w:p w14:paraId="5EC0CAB1">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07FEF219">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786734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崇</w:t>
      </w:r>
      <w:r>
        <w:rPr>
          <w:rFonts w:hint="eastAsia" w:ascii="宋体" w:hAnsi="宋体" w:cs="Times New Roman"/>
          <w:color w:val="auto"/>
          <w:szCs w:val="21"/>
          <w:highlight w:val="none"/>
          <w:lang w:eastAsia="zh-CN"/>
        </w:rPr>
        <w:t>左市政府采购供应商信用承诺函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170788F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有效的资质证书副本复印件和有效的安全生产许可证副本复印件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98D606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w:t>
      </w:r>
      <w:r>
        <w:rPr>
          <w:rFonts w:hint="eastAsia" w:ascii="宋体" w:hAnsi="宋体"/>
          <w:color w:val="auto"/>
          <w:szCs w:val="21"/>
          <w:highlight w:val="none"/>
          <w:lang w:eastAsia="zh-CN"/>
        </w:rPr>
        <w:t>安全生产考核合格证书（B 类）</w:t>
      </w:r>
      <w:r>
        <w:rPr>
          <w:rFonts w:hint="eastAsia" w:ascii="宋体" w:hAnsi="宋体"/>
          <w:color w:val="auto"/>
          <w:szCs w:val="21"/>
          <w:highlight w:val="none"/>
        </w:rPr>
        <w:t>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370DDC9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31DBDEE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中小企业声明函或《政府采购促进中小企业发展管理办法财库〔2020〕46号》要求提供的证明文件</w:t>
      </w:r>
      <w:r>
        <w:rPr>
          <w:rFonts w:hint="eastAsia" w:ascii="宋体" w:hAnsi="宋体"/>
          <w:b/>
          <w:bCs/>
          <w:color w:val="auto"/>
          <w:szCs w:val="21"/>
          <w:highlight w:val="none"/>
          <w:lang w:eastAsia="zh-CN"/>
        </w:rPr>
        <w:t>（必须提供，否则响应文件按无效响应处理）</w:t>
      </w:r>
    </w:p>
    <w:p w14:paraId="5710609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11DAC77">
      <w:pPr>
        <w:pStyle w:val="33"/>
        <w:shd w:val="clear"/>
        <w:spacing w:line="360" w:lineRule="auto"/>
        <w:rPr>
          <w:rFonts w:ascii="宋体" w:hAnsi="宋体"/>
          <w:b/>
          <w:color w:val="auto"/>
          <w:sz w:val="28"/>
          <w:szCs w:val="28"/>
          <w:highlight w:val="none"/>
        </w:rPr>
      </w:pPr>
    </w:p>
    <w:p w14:paraId="0E8EB442">
      <w:pPr>
        <w:pStyle w:val="33"/>
        <w:shd w:val="clear"/>
        <w:spacing w:line="360" w:lineRule="auto"/>
        <w:rPr>
          <w:rFonts w:ascii="宋体" w:hAnsi="宋体"/>
          <w:b/>
          <w:color w:val="auto"/>
          <w:sz w:val="28"/>
          <w:szCs w:val="28"/>
          <w:highlight w:val="none"/>
        </w:rPr>
      </w:pPr>
    </w:p>
    <w:p w14:paraId="5F579A94">
      <w:pPr>
        <w:pStyle w:val="34"/>
        <w:shd w:val="clear"/>
        <w:rPr>
          <w:rFonts w:ascii="宋体" w:hAnsi="宋体"/>
          <w:b/>
          <w:color w:val="auto"/>
          <w:sz w:val="28"/>
          <w:szCs w:val="28"/>
          <w:highlight w:val="none"/>
        </w:rPr>
      </w:pPr>
    </w:p>
    <w:p w14:paraId="40736719">
      <w:pPr>
        <w:pStyle w:val="33"/>
        <w:shd w:val="clear"/>
        <w:rPr>
          <w:rFonts w:ascii="宋体" w:hAnsi="宋体"/>
          <w:b/>
          <w:color w:val="auto"/>
          <w:sz w:val="28"/>
          <w:szCs w:val="28"/>
          <w:highlight w:val="none"/>
        </w:rPr>
      </w:pPr>
    </w:p>
    <w:p w14:paraId="138136E4">
      <w:pPr>
        <w:pStyle w:val="34"/>
        <w:shd w:val="clear"/>
        <w:rPr>
          <w:rFonts w:ascii="宋体" w:hAnsi="宋体"/>
          <w:b/>
          <w:color w:val="auto"/>
          <w:sz w:val="28"/>
          <w:szCs w:val="28"/>
          <w:highlight w:val="none"/>
        </w:rPr>
      </w:pPr>
    </w:p>
    <w:p w14:paraId="283768A0">
      <w:pPr>
        <w:pStyle w:val="33"/>
        <w:shd w:val="clear"/>
        <w:rPr>
          <w:rFonts w:ascii="宋体" w:hAnsi="宋体"/>
          <w:b/>
          <w:color w:val="auto"/>
          <w:sz w:val="28"/>
          <w:szCs w:val="28"/>
          <w:highlight w:val="none"/>
        </w:rPr>
      </w:pPr>
    </w:p>
    <w:p w14:paraId="2791FE83">
      <w:pPr>
        <w:pStyle w:val="34"/>
        <w:shd w:val="clear"/>
        <w:rPr>
          <w:rFonts w:ascii="宋体" w:hAnsi="宋体"/>
          <w:b/>
          <w:color w:val="auto"/>
          <w:sz w:val="28"/>
          <w:szCs w:val="28"/>
          <w:highlight w:val="none"/>
        </w:rPr>
      </w:pPr>
    </w:p>
    <w:p w14:paraId="7BFA0414">
      <w:pPr>
        <w:pStyle w:val="33"/>
        <w:shd w:val="clear"/>
        <w:rPr>
          <w:rFonts w:ascii="宋体" w:hAnsi="宋体"/>
          <w:b/>
          <w:color w:val="auto"/>
          <w:sz w:val="28"/>
          <w:szCs w:val="28"/>
          <w:highlight w:val="none"/>
        </w:rPr>
      </w:pPr>
    </w:p>
    <w:p w14:paraId="664338B0">
      <w:pPr>
        <w:pStyle w:val="34"/>
        <w:shd w:val="clear"/>
        <w:rPr>
          <w:rFonts w:ascii="宋体" w:hAnsi="宋体"/>
          <w:b/>
          <w:color w:val="auto"/>
          <w:sz w:val="28"/>
          <w:szCs w:val="28"/>
          <w:highlight w:val="none"/>
        </w:rPr>
      </w:pPr>
    </w:p>
    <w:p w14:paraId="4BDFE597">
      <w:pPr>
        <w:pStyle w:val="33"/>
        <w:shd w:val="clear"/>
        <w:rPr>
          <w:rFonts w:ascii="宋体" w:hAnsi="宋体"/>
          <w:b/>
          <w:color w:val="auto"/>
          <w:sz w:val="28"/>
          <w:szCs w:val="28"/>
          <w:highlight w:val="none"/>
        </w:rPr>
      </w:pPr>
    </w:p>
    <w:p w14:paraId="1F6E49BF">
      <w:pPr>
        <w:pStyle w:val="34"/>
        <w:shd w:val="clear"/>
        <w:rPr>
          <w:rFonts w:ascii="宋体" w:hAnsi="宋体"/>
          <w:b/>
          <w:color w:val="auto"/>
          <w:sz w:val="28"/>
          <w:szCs w:val="28"/>
          <w:highlight w:val="none"/>
        </w:rPr>
      </w:pPr>
    </w:p>
    <w:p w14:paraId="7B549F68">
      <w:pPr>
        <w:pStyle w:val="33"/>
        <w:shd w:val="clear"/>
        <w:rPr>
          <w:rFonts w:ascii="宋体" w:hAnsi="宋体"/>
          <w:b/>
          <w:color w:val="auto"/>
          <w:sz w:val="28"/>
          <w:szCs w:val="28"/>
          <w:highlight w:val="none"/>
        </w:rPr>
      </w:pPr>
    </w:p>
    <w:p w14:paraId="3B4B0B99">
      <w:pPr>
        <w:pStyle w:val="34"/>
        <w:shd w:val="clear"/>
        <w:rPr>
          <w:rFonts w:ascii="宋体" w:hAnsi="宋体"/>
          <w:b/>
          <w:color w:val="auto"/>
          <w:sz w:val="28"/>
          <w:szCs w:val="28"/>
          <w:highlight w:val="none"/>
        </w:rPr>
      </w:pPr>
    </w:p>
    <w:p w14:paraId="6123C7C2">
      <w:pPr>
        <w:pStyle w:val="33"/>
        <w:shd w:val="clear"/>
        <w:rPr>
          <w:rFonts w:ascii="宋体" w:hAnsi="宋体"/>
          <w:b/>
          <w:color w:val="auto"/>
          <w:sz w:val="28"/>
          <w:szCs w:val="28"/>
          <w:highlight w:val="none"/>
        </w:rPr>
      </w:pPr>
    </w:p>
    <w:p w14:paraId="775D5DA6">
      <w:pPr>
        <w:pStyle w:val="34"/>
        <w:shd w:val="clear"/>
        <w:rPr>
          <w:rFonts w:ascii="宋体" w:hAnsi="宋体"/>
          <w:b/>
          <w:color w:val="auto"/>
          <w:sz w:val="28"/>
          <w:szCs w:val="28"/>
          <w:highlight w:val="none"/>
        </w:rPr>
      </w:pPr>
    </w:p>
    <w:p w14:paraId="3EF8D9C9">
      <w:pPr>
        <w:pStyle w:val="33"/>
        <w:shd w:val="clear"/>
        <w:rPr>
          <w:rFonts w:ascii="宋体" w:hAnsi="宋体"/>
          <w:b/>
          <w:color w:val="auto"/>
          <w:sz w:val="28"/>
          <w:szCs w:val="28"/>
          <w:highlight w:val="none"/>
        </w:rPr>
      </w:pPr>
    </w:p>
    <w:p w14:paraId="6ED0517F">
      <w:pPr>
        <w:pStyle w:val="34"/>
        <w:shd w:val="clear"/>
        <w:rPr>
          <w:rFonts w:ascii="宋体" w:hAnsi="宋体"/>
          <w:b/>
          <w:color w:val="auto"/>
          <w:sz w:val="28"/>
          <w:szCs w:val="28"/>
          <w:highlight w:val="none"/>
        </w:rPr>
      </w:pPr>
    </w:p>
    <w:p w14:paraId="7E66F73A">
      <w:pPr>
        <w:pStyle w:val="33"/>
        <w:shd w:val="clear"/>
        <w:rPr>
          <w:rFonts w:ascii="宋体" w:hAnsi="宋体"/>
          <w:b/>
          <w:color w:val="auto"/>
          <w:sz w:val="28"/>
          <w:szCs w:val="28"/>
          <w:highlight w:val="none"/>
        </w:rPr>
      </w:pPr>
    </w:p>
    <w:p w14:paraId="5D1B0F6C">
      <w:pPr>
        <w:pStyle w:val="34"/>
        <w:shd w:val="clear"/>
        <w:rPr>
          <w:rFonts w:ascii="宋体" w:hAnsi="宋体"/>
          <w:b/>
          <w:color w:val="auto"/>
          <w:sz w:val="28"/>
          <w:szCs w:val="28"/>
          <w:highlight w:val="none"/>
        </w:rPr>
      </w:pPr>
    </w:p>
    <w:p w14:paraId="75852A72">
      <w:pPr>
        <w:pStyle w:val="33"/>
        <w:shd w:val="clear"/>
        <w:rPr>
          <w:rFonts w:ascii="宋体" w:hAnsi="宋体"/>
          <w:b/>
          <w:color w:val="auto"/>
          <w:sz w:val="28"/>
          <w:szCs w:val="28"/>
          <w:highlight w:val="none"/>
        </w:rPr>
      </w:pPr>
    </w:p>
    <w:p w14:paraId="35F9B82A">
      <w:pPr>
        <w:pStyle w:val="34"/>
        <w:shd w:val="clear"/>
        <w:rPr>
          <w:color w:val="auto"/>
          <w:highlight w:val="none"/>
        </w:rPr>
      </w:pPr>
    </w:p>
    <w:p w14:paraId="200193E6">
      <w:pPr>
        <w:pStyle w:val="34"/>
        <w:shd w:val="clear"/>
        <w:rPr>
          <w:rFonts w:ascii="宋体" w:hAnsi="宋体"/>
          <w:b/>
          <w:color w:val="auto"/>
          <w:sz w:val="28"/>
          <w:szCs w:val="28"/>
          <w:highlight w:val="none"/>
        </w:rPr>
      </w:pPr>
    </w:p>
    <w:p w14:paraId="134C1A35">
      <w:pPr>
        <w:pStyle w:val="33"/>
        <w:shd w:val="clear"/>
        <w:rPr>
          <w:rFonts w:ascii="宋体" w:hAnsi="宋体"/>
          <w:b/>
          <w:color w:val="auto"/>
          <w:sz w:val="28"/>
          <w:szCs w:val="28"/>
          <w:highlight w:val="none"/>
        </w:rPr>
      </w:pPr>
    </w:p>
    <w:p w14:paraId="0328C6EB">
      <w:pPr>
        <w:pStyle w:val="34"/>
        <w:shd w:val="clear"/>
        <w:rPr>
          <w:color w:val="auto"/>
          <w:highlight w:val="none"/>
        </w:rPr>
      </w:pPr>
    </w:p>
    <w:p w14:paraId="353EE80C">
      <w:pPr>
        <w:pStyle w:val="33"/>
        <w:shd w:val="clear"/>
        <w:rPr>
          <w:color w:val="auto"/>
          <w:highlight w:val="none"/>
        </w:rPr>
      </w:pPr>
    </w:p>
    <w:p w14:paraId="0DF8FFD3">
      <w:pPr>
        <w:pStyle w:val="34"/>
        <w:shd w:val="clear"/>
        <w:rPr>
          <w:color w:val="auto"/>
          <w:highlight w:val="none"/>
        </w:rPr>
      </w:pPr>
    </w:p>
    <w:p w14:paraId="663BA687">
      <w:pPr>
        <w:pStyle w:val="33"/>
        <w:shd w:val="clear"/>
        <w:spacing w:line="360" w:lineRule="auto"/>
        <w:rPr>
          <w:rFonts w:hint="eastAsia" w:ascii="宋体" w:hAnsi="宋体" w:eastAsia="宋体" w:cs="Times New Roman"/>
          <w:b/>
          <w:color w:val="auto"/>
          <w:spacing w:val="0"/>
          <w:kern w:val="2"/>
          <w:sz w:val="24"/>
          <w:szCs w:val="24"/>
          <w:highlight w:val="none"/>
          <w:lang w:val="en-US" w:eastAsia="zh-CN" w:bidi="ar-SA"/>
        </w:rPr>
      </w:pPr>
      <w:r>
        <w:rPr>
          <w:rFonts w:hint="eastAsia" w:ascii="宋体" w:hAnsi="宋体" w:cs="Times New Roman"/>
          <w:b/>
          <w:color w:val="auto"/>
          <w:spacing w:val="0"/>
          <w:kern w:val="2"/>
          <w:sz w:val="24"/>
          <w:szCs w:val="24"/>
          <w:highlight w:val="none"/>
          <w:lang w:val="en-US" w:eastAsia="zh-CN" w:bidi="ar-SA"/>
        </w:rPr>
        <w:t>1</w:t>
      </w:r>
      <w:r>
        <w:rPr>
          <w:rFonts w:hint="eastAsia" w:ascii="宋体" w:hAnsi="宋体" w:eastAsia="宋体" w:cs="Times New Roman"/>
          <w:b/>
          <w:color w:val="auto"/>
          <w:spacing w:val="0"/>
          <w:kern w:val="2"/>
          <w:sz w:val="24"/>
          <w:szCs w:val="24"/>
          <w:highlight w:val="none"/>
          <w:lang w:val="en-US" w:eastAsia="zh-CN" w:bidi="ar-SA"/>
        </w:rPr>
        <w:t>、崇左市政府采购供应商信用承诺函；</w:t>
      </w:r>
    </w:p>
    <w:p w14:paraId="763815BC">
      <w:pPr>
        <w:keepNext w:val="0"/>
        <w:keepLines w:val="0"/>
        <w:pageBreakBefore w:val="0"/>
        <w:widowControl/>
        <w:suppressLineNumbers w:val="0"/>
        <w:shd w:val="clea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kern w:val="0"/>
          <w:sz w:val="22"/>
          <w:szCs w:val="22"/>
          <w:highlight w:val="none"/>
          <w:lang w:val="en-US" w:eastAsia="zh-CN" w:bidi="ar"/>
        </w:rPr>
        <w:t>致</w:t>
      </w:r>
      <w:r>
        <w:rPr>
          <w:rFonts w:hint="eastAsia" w:ascii="宋体" w:hAnsi="宋体" w:eastAsia="宋体" w:cs="宋体"/>
          <w:color w:val="auto"/>
          <w:kern w:val="0"/>
          <w:sz w:val="22"/>
          <w:szCs w:val="22"/>
          <w:highlight w:val="none"/>
          <w:u w:val="single"/>
          <w:lang w:val="en-US" w:eastAsia="zh-CN" w:bidi="ar"/>
        </w:rPr>
        <w:t>（采购代理机构名称）</w:t>
      </w:r>
      <w:r>
        <w:rPr>
          <w:rFonts w:hint="eastAsia" w:ascii="宋体" w:hAnsi="宋体" w:eastAsia="宋体" w:cs="宋体"/>
          <w:color w:val="auto"/>
          <w:kern w:val="0"/>
          <w:sz w:val="22"/>
          <w:szCs w:val="22"/>
          <w:highlight w:val="none"/>
          <w:u w:val="none"/>
          <w:lang w:val="en-US" w:eastAsia="zh-CN" w:bidi="ar"/>
        </w:rPr>
        <w:t>:</w:t>
      </w:r>
    </w:p>
    <w:p w14:paraId="0294172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lang w:val="en-US" w:eastAsia="zh-CN" w:bidi="ar"/>
        </w:rPr>
        <w:t>我方自愿参加</w:t>
      </w:r>
      <w:r>
        <w:rPr>
          <w:rFonts w:hint="eastAsia" w:ascii="宋体" w:hAnsi="宋体" w:eastAsia="宋体" w:cs="宋体"/>
          <w:color w:val="auto"/>
          <w:kern w:val="0"/>
          <w:sz w:val="22"/>
          <w:szCs w:val="22"/>
          <w:highlight w:val="none"/>
          <w:u w:val="single"/>
          <w:lang w:val="en-US" w:eastAsia="zh-CN" w:bidi="ar"/>
        </w:rPr>
        <w:t>（项目名称）（项目编号：）</w:t>
      </w:r>
      <w:r>
        <w:rPr>
          <w:rFonts w:hint="eastAsia" w:ascii="宋体" w:hAnsi="宋体" w:eastAsia="宋体" w:cs="宋体"/>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highlight w:val="none"/>
          <w:lang w:val="en-US" w:eastAsia="zh-CN" w:bidi="ar"/>
        </w:rPr>
        <w:t>：</w:t>
      </w:r>
    </w:p>
    <w:p w14:paraId="72E2C329">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w:t>
      </w:r>
    </w:p>
    <w:p w14:paraId="04E7B866">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2.我方具有符合采购文件资格要求的财务状况报告。</w:t>
      </w:r>
    </w:p>
    <w:p w14:paraId="52EB4E74">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highlight w:val="none"/>
        </w:rPr>
      </w:pPr>
      <w:r>
        <w:rPr>
          <w:rFonts w:hint="eastAsia" w:ascii="宋体" w:hAnsi="宋体" w:eastAsia="宋体" w:cs="宋体"/>
          <w:color w:val="auto"/>
          <w:spacing w:val="-6"/>
          <w:kern w:val="0"/>
          <w:sz w:val="22"/>
          <w:szCs w:val="22"/>
          <w:highlight w:val="none"/>
          <w:lang w:val="en-US" w:eastAsia="zh-CN" w:bidi="ar"/>
        </w:rPr>
        <w:t>3.我方具有符合采购文件资格要求的依法缴纳税收和社会保障资金的良好记录。</w:t>
      </w:r>
    </w:p>
    <w:p w14:paraId="273A4A41">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4.我方具有符合采购文件资格要求履行合同所必需的设备和专业技术能力。</w:t>
      </w:r>
    </w:p>
    <w:p w14:paraId="43EE52EE">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5.我方参加政府采购活动前3年内在经营活动中没有重大违法记录。</w:t>
      </w:r>
    </w:p>
    <w:p w14:paraId="68468AE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我方对以上承诺内容的真实性负责。如有虚假，将依法承担相应责任。</w:t>
      </w:r>
    </w:p>
    <w:p w14:paraId="75FFCDB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54D56042">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300A4FB2">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供应商名称（盖章）：</w:t>
      </w:r>
    </w:p>
    <w:p w14:paraId="6AF8F47D">
      <w:pPr>
        <w:keepNext w:val="0"/>
        <w:keepLines w:val="0"/>
        <w:pageBreakBefore w:val="0"/>
        <w:shd w:val="clear"/>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日期：</w:t>
      </w:r>
    </w:p>
    <w:p w14:paraId="11BAB8A5">
      <w:pPr>
        <w:pStyle w:val="19"/>
        <w:keepNext w:val="0"/>
        <w:keepLines w:val="0"/>
        <w:pageBreakBefore w:val="0"/>
        <w:widowControl/>
        <w:numPr>
          <w:ilvl w:val="0"/>
          <w:numId w:val="0"/>
        </w:numPr>
        <w:suppressLineNumbers w:val="0"/>
        <w:shd w:val="clear"/>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highlight w:val="none"/>
          <w:lang w:val="en-US" w:eastAsia="zh-CN" w:bidi="ar"/>
        </w:rPr>
      </w:pPr>
    </w:p>
    <w:p w14:paraId="2D700967">
      <w:pPr>
        <w:pStyle w:val="19"/>
        <w:keepNext w:val="0"/>
        <w:keepLines w:val="0"/>
        <w:pageBreakBefore w:val="0"/>
        <w:widowControl/>
        <w:numPr>
          <w:ilvl w:val="0"/>
          <w:numId w:val="0"/>
        </w:numPr>
        <w:suppressLineNumbers w:val="0"/>
        <w:shd w:val="clear"/>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注：</w:t>
      </w:r>
    </w:p>
    <w:p w14:paraId="11557D5D">
      <w:pPr>
        <w:pStyle w:val="19"/>
        <w:keepNext w:val="0"/>
        <w:keepLines w:val="0"/>
        <w:pageBreakBefore w:val="0"/>
        <w:widowControl/>
        <w:numPr>
          <w:ilvl w:val="0"/>
          <w:numId w:val="0"/>
        </w:numPr>
        <w:suppressLineNumbers w:val="0"/>
        <w:shd w:val="clear"/>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b w:val="0"/>
          <w:bCs w:val="0"/>
          <w:color w:val="auto"/>
          <w:spacing w:val="6"/>
          <w:sz w:val="22"/>
          <w:szCs w:val="22"/>
          <w:highlight w:val="none"/>
          <w:u w:val="none"/>
          <w:lang w:val="en-US" w:eastAsia="zh-CN"/>
        </w:rPr>
      </w:pPr>
      <w:r>
        <w:rPr>
          <w:rFonts w:hint="eastAsia" w:ascii="宋体" w:hAnsi="宋体" w:eastAsia="宋体" w:cs="宋体"/>
          <w:color w:val="auto"/>
          <w:kern w:val="0"/>
          <w:sz w:val="22"/>
          <w:szCs w:val="22"/>
          <w:highlight w:val="none"/>
          <w:lang w:val="en-US" w:eastAsia="zh-CN" w:bidi="ar"/>
        </w:rPr>
        <w:t>1.</w:t>
      </w:r>
      <w:r>
        <w:rPr>
          <w:rFonts w:hint="eastAsia" w:ascii="宋体" w:hAnsi="宋体" w:eastAsia="宋体" w:cs="宋体"/>
          <w:i w:val="0"/>
          <w:iCs w:val="0"/>
          <w:caps w:val="0"/>
          <w:color w:val="auto"/>
          <w:spacing w:val="0"/>
          <w:sz w:val="22"/>
          <w:szCs w:val="22"/>
          <w:highlight w:val="none"/>
          <w:lang w:val="en-US" w:eastAsia="zh-CN"/>
        </w:rPr>
        <w:t>参与政府采购活动的供应商可按第1点的内容：“</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2"/>
          <w:szCs w:val="22"/>
          <w:highlight w:val="none"/>
          <w:u w:val="none"/>
          <w:lang w:val="en-US" w:eastAsia="zh-CN"/>
        </w:rPr>
        <w:t>只要第1点承诺的内容包含有：具有独立承担民事责任的能力、在参加本次政府采购活动前已取得总公司的授权等内容的即为有效的承诺。</w:t>
      </w:r>
    </w:p>
    <w:p w14:paraId="3944E8D0">
      <w:pPr>
        <w:pStyle w:val="19"/>
        <w:keepNext w:val="0"/>
        <w:keepLines w:val="0"/>
        <w:pageBreakBefore w:val="0"/>
        <w:widowControl/>
        <w:numPr>
          <w:ilvl w:val="0"/>
          <w:numId w:val="0"/>
        </w:numPr>
        <w:suppressLineNumbers w:val="0"/>
        <w:shd w:val="clear"/>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6"/>
          <w:sz w:val="22"/>
          <w:szCs w:val="22"/>
          <w:highlight w:val="none"/>
          <w:lang w:val="en-US" w:eastAsia="zh-CN"/>
        </w:rPr>
        <w:t>2.第1点所指的行业特殊情况使用了“等”字表示列举未尽，即行业特殊情况包含但不限于银行、保险、石油石化、电力、电信。</w:t>
      </w:r>
    </w:p>
    <w:p w14:paraId="7F3F011C">
      <w:pPr>
        <w:numPr>
          <w:ilvl w:val="0"/>
          <w:numId w:val="0"/>
        </w:numPr>
        <w:shd w:val="clear"/>
        <w:snapToGrid w:val="0"/>
        <w:spacing w:beforeLines="50" w:after="50"/>
        <w:ind w:leftChars="0"/>
        <w:jc w:val="left"/>
        <w:rPr>
          <w:rFonts w:hint="eastAsia" w:ascii="宋体" w:hAnsi="宋体" w:eastAsia="宋体" w:cs="宋体"/>
          <w:b/>
          <w:color w:val="auto"/>
          <w:sz w:val="22"/>
          <w:szCs w:val="22"/>
          <w:highlight w:val="none"/>
        </w:rPr>
      </w:pPr>
    </w:p>
    <w:p w14:paraId="07EEC648">
      <w:pPr>
        <w:pStyle w:val="10"/>
        <w:shd w:val="clear"/>
        <w:rPr>
          <w:rFonts w:hint="eastAsia"/>
          <w:color w:val="auto"/>
          <w:highlight w:val="none"/>
        </w:rPr>
      </w:pPr>
    </w:p>
    <w:p w14:paraId="036A51FF">
      <w:pPr>
        <w:numPr>
          <w:ilvl w:val="0"/>
          <w:numId w:val="0"/>
        </w:numPr>
        <w:shd w:val="clear"/>
        <w:snapToGrid w:val="0"/>
        <w:spacing w:beforeLines="50" w:after="50"/>
        <w:ind w:leftChars="0"/>
        <w:jc w:val="left"/>
        <w:rPr>
          <w:rFonts w:hint="eastAsia" w:ascii="宋体" w:hAnsi="宋体" w:eastAsia="宋体" w:cs="宋体"/>
          <w:b/>
          <w:color w:val="auto"/>
          <w:sz w:val="22"/>
          <w:szCs w:val="22"/>
          <w:highlight w:val="none"/>
        </w:rPr>
      </w:pPr>
    </w:p>
    <w:p w14:paraId="211154EB">
      <w:pPr>
        <w:pStyle w:val="33"/>
        <w:shd w:val="clear"/>
        <w:spacing w:line="360" w:lineRule="auto"/>
        <w:rPr>
          <w:rFonts w:ascii="宋体" w:hAnsi="宋体"/>
          <w:b/>
          <w:color w:val="auto"/>
          <w:sz w:val="28"/>
          <w:szCs w:val="28"/>
          <w:highlight w:val="none"/>
        </w:rPr>
      </w:pPr>
    </w:p>
    <w:p w14:paraId="02309AC3">
      <w:pPr>
        <w:pStyle w:val="34"/>
        <w:shd w:val="clear"/>
        <w:rPr>
          <w:rFonts w:ascii="宋体" w:hAnsi="宋体"/>
          <w:b/>
          <w:color w:val="auto"/>
          <w:sz w:val="28"/>
          <w:szCs w:val="28"/>
          <w:highlight w:val="none"/>
        </w:rPr>
      </w:pPr>
    </w:p>
    <w:p w14:paraId="1C6EBDDF">
      <w:pPr>
        <w:pStyle w:val="33"/>
        <w:shd w:val="clear"/>
        <w:rPr>
          <w:rFonts w:ascii="宋体" w:hAnsi="宋体"/>
          <w:b/>
          <w:color w:val="auto"/>
          <w:sz w:val="28"/>
          <w:szCs w:val="28"/>
          <w:highlight w:val="none"/>
        </w:rPr>
      </w:pPr>
    </w:p>
    <w:p w14:paraId="4F6013C7">
      <w:pPr>
        <w:pStyle w:val="34"/>
        <w:shd w:val="clear"/>
        <w:rPr>
          <w:rFonts w:ascii="宋体" w:hAnsi="宋体"/>
          <w:b/>
          <w:color w:val="auto"/>
          <w:sz w:val="28"/>
          <w:szCs w:val="28"/>
          <w:highlight w:val="none"/>
        </w:rPr>
      </w:pPr>
    </w:p>
    <w:p w14:paraId="30275D69">
      <w:pPr>
        <w:pStyle w:val="33"/>
        <w:shd w:val="clear"/>
        <w:rPr>
          <w:rFonts w:ascii="宋体" w:hAnsi="宋体"/>
          <w:b/>
          <w:color w:val="auto"/>
          <w:sz w:val="28"/>
          <w:szCs w:val="28"/>
          <w:highlight w:val="none"/>
        </w:rPr>
      </w:pPr>
    </w:p>
    <w:p w14:paraId="1C79F335">
      <w:pPr>
        <w:pStyle w:val="34"/>
        <w:shd w:val="clear"/>
        <w:rPr>
          <w:color w:val="auto"/>
          <w:highlight w:val="none"/>
        </w:rPr>
      </w:pPr>
    </w:p>
    <w:p w14:paraId="7946C475">
      <w:pPr>
        <w:pStyle w:val="33"/>
        <w:shd w:val="clear"/>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w:t>
      </w:r>
      <w:r>
        <w:rPr>
          <w:rFonts w:hint="eastAsia" w:ascii="宋体" w:hAnsi="宋体"/>
          <w:b/>
          <w:color w:val="auto"/>
          <w:sz w:val="24"/>
          <w:highlight w:val="none"/>
          <w:lang w:eastAsia="zh-CN"/>
        </w:rPr>
        <w:t>有效的资质证书副本复印件和有效的安全生产许可证副本复印件</w:t>
      </w:r>
      <w:r>
        <w:rPr>
          <w:rFonts w:hint="eastAsia" w:ascii="宋体" w:hAnsi="宋体"/>
          <w:b/>
          <w:color w:val="auto"/>
          <w:sz w:val="24"/>
          <w:highlight w:val="none"/>
        </w:rPr>
        <w:t>；</w:t>
      </w:r>
    </w:p>
    <w:p w14:paraId="250A32EE">
      <w:pPr>
        <w:pStyle w:val="34"/>
        <w:shd w:val="clear"/>
        <w:rPr>
          <w:color w:val="auto"/>
          <w:highlight w:val="none"/>
        </w:rPr>
      </w:pPr>
    </w:p>
    <w:p w14:paraId="6FDA23BA">
      <w:pPr>
        <w:pStyle w:val="33"/>
        <w:numPr>
          <w:ilvl w:val="0"/>
          <w:numId w:val="0"/>
        </w:numPr>
        <w:shd w:val="clear"/>
        <w:spacing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拟派项目经理的身份证复印件、注册建造师证和</w:t>
      </w:r>
      <w:r>
        <w:rPr>
          <w:rFonts w:hint="eastAsia" w:ascii="宋体" w:hAnsi="宋体"/>
          <w:b/>
          <w:color w:val="auto"/>
          <w:sz w:val="24"/>
          <w:highlight w:val="none"/>
          <w:lang w:eastAsia="zh-CN"/>
        </w:rPr>
        <w:t>安全生产考核合格证书（B 类）</w:t>
      </w:r>
      <w:r>
        <w:rPr>
          <w:rFonts w:hint="eastAsia" w:ascii="宋体" w:hAnsi="宋体"/>
          <w:b/>
          <w:color w:val="auto"/>
          <w:sz w:val="24"/>
          <w:highlight w:val="none"/>
        </w:rPr>
        <w:t>复印件</w:t>
      </w:r>
    </w:p>
    <w:p w14:paraId="2D7A7431">
      <w:pPr>
        <w:pStyle w:val="33"/>
        <w:shd w:val="clear"/>
        <w:rPr>
          <w:rFonts w:hint="eastAsia" w:ascii="宋体" w:hAnsi="宋体"/>
          <w:b/>
          <w:color w:val="auto"/>
          <w:sz w:val="24"/>
          <w:highlight w:val="none"/>
          <w:lang w:eastAsia="zh-CN"/>
        </w:rPr>
      </w:pPr>
    </w:p>
    <w:p w14:paraId="5BCB425E">
      <w:pPr>
        <w:pStyle w:val="34"/>
        <w:shd w:val="clear"/>
        <w:rPr>
          <w:rFonts w:hint="eastAsia" w:ascii="宋体" w:hAnsi="宋体"/>
          <w:b/>
          <w:color w:val="auto"/>
          <w:sz w:val="24"/>
          <w:highlight w:val="none"/>
          <w:lang w:eastAsia="zh-CN"/>
        </w:rPr>
      </w:pPr>
    </w:p>
    <w:p w14:paraId="3099B6CD">
      <w:pPr>
        <w:pStyle w:val="33"/>
        <w:numPr>
          <w:ilvl w:val="0"/>
          <w:numId w:val="0"/>
        </w:numPr>
        <w:shd w:val="clear"/>
        <w:spacing w:line="360" w:lineRule="auto"/>
        <w:jc w:val="left"/>
        <w:rPr>
          <w:rFonts w:hint="default" w:ascii="宋体" w:hAnsi="宋体"/>
          <w:b/>
          <w:color w:val="auto"/>
          <w:sz w:val="24"/>
          <w:highlight w:val="none"/>
          <w:lang w:val="en-US" w:eastAsia="zh-CN"/>
        </w:rPr>
      </w:pPr>
      <w:r>
        <w:rPr>
          <w:rFonts w:hint="eastAsia" w:ascii="宋体" w:hAnsi="宋体"/>
          <w:b/>
          <w:color w:val="auto"/>
          <w:sz w:val="24"/>
          <w:highlight w:val="none"/>
          <w:lang w:val="en-US" w:eastAsia="zh-CN"/>
        </w:rPr>
        <w:t>4、</w:t>
      </w:r>
      <w:r>
        <w:rPr>
          <w:rFonts w:hint="eastAsia" w:ascii="宋体" w:hAnsi="宋体"/>
          <w:b/>
          <w:color w:val="auto"/>
          <w:sz w:val="24"/>
          <w:highlight w:val="none"/>
          <w:lang w:eastAsia="zh-CN"/>
        </w:rPr>
        <w:t>投标人直接控股、管理关系信息表</w:t>
      </w:r>
    </w:p>
    <w:p w14:paraId="4AF23D21">
      <w:pPr>
        <w:shd w:val="clear"/>
        <w:snapToGrid w:val="0"/>
        <w:spacing w:before="50" w:after="120" w:afterLines="50"/>
        <w:jc w:val="center"/>
        <w:rPr>
          <w:rFonts w:ascii="宋体" w:hAnsi="宋体"/>
          <w:b/>
          <w:color w:val="auto"/>
          <w:sz w:val="28"/>
          <w:szCs w:val="28"/>
          <w:highlight w:val="none"/>
        </w:rPr>
      </w:pPr>
      <w:r>
        <w:rPr>
          <w:rFonts w:hint="eastAsia" w:ascii="宋体" w:hAnsi="宋体"/>
          <w:b/>
          <w:color w:val="auto"/>
          <w:sz w:val="28"/>
          <w:szCs w:val="28"/>
          <w:highlight w:val="none"/>
        </w:rPr>
        <w:t>投标人直接控股股东信息表</w:t>
      </w:r>
    </w:p>
    <w:tbl>
      <w:tblPr>
        <w:tblStyle w:val="23"/>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9439F2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2709B9">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2521BF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C82729">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C4AB4C">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F23804">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备注</w:t>
            </w:r>
          </w:p>
        </w:tc>
      </w:tr>
      <w:tr w14:paraId="368CA19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0D71F2">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BE215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B1549D">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2A924E">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DEA9D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3FBE916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8EA26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BCE551">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BA5720">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D7928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22795F">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1B480AA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559AD3">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51D62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BF7C1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76C178">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46608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771D684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F8634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A7BD3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D45FE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3271C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DB6DC9">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bl>
    <w:p w14:paraId="3F57ADE8">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注：</w:t>
      </w:r>
    </w:p>
    <w:p w14:paraId="071E1EA0">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12396D7">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2.本表所指的控股关系仅限于直接控股关系，不包括间接的控股关系。公司实际控制人与公司之间的关系不属于本表所指的直接控股关系。</w:t>
      </w:r>
    </w:p>
    <w:p w14:paraId="53AA7704">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3.投标人无直接控股股东的填写：无</w:t>
      </w:r>
    </w:p>
    <w:p w14:paraId="419784F5">
      <w:pPr>
        <w:shd w:val="clear"/>
        <w:snapToGrid w:val="0"/>
        <w:jc w:val="left"/>
        <w:rPr>
          <w:rFonts w:ascii="宋体" w:hAnsi="宋体"/>
          <w:color w:val="auto"/>
          <w:sz w:val="21"/>
          <w:szCs w:val="16"/>
          <w:highlight w:val="none"/>
        </w:rPr>
      </w:pPr>
    </w:p>
    <w:p w14:paraId="53643609">
      <w:pPr>
        <w:shd w:val="clear"/>
        <w:snapToGrid w:val="0"/>
        <w:jc w:val="left"/>
        <w:rPr>
          <w:rFonts w:ascii="宋体" w:hAnsi="宋体"/>
          <w:color w:val="auto"/>
          <w:sz w:val="21"/>
          <w:szCs w:val="16"/>
          <w:highlight w:val="none"/>
        </w:rPr>
      </w:pPr>
    </w:p>
    <w:p w14:paraId="25BE14FB">
      <w:pPr>
        <w:shd w:val="clear"/>
        <w:snapToGrid w:val="0"/>
        <w:jc w:val="left"/>
        <w:rPr>
          <w:rFonts w:ascii="宋体" w:hAnsi="宋体"/>
          <w:color w:val="auto"/>
          <w:sz w:val="21"/>
          <w:szCs w:val="16"/>
          <w:highlight w:val="none"/>
        </w:rPr>
      </w:pPr>
    </w:p>
    <w:p w14:paraId="675A2A4D">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w:t>
      </w:r>
    </w:p>
    <w:p w14:paraId="154A900E">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w:t>
      </w:r>
    </w:p>
    <w:p w14:paraId="745858ED">
      <w:pPr>
        <w:shd w:val="clea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日期：年月日</w:t>
      </w:r>
    </w:p>
    <w:p w14:paraId="0F3C7588">
      <w:pPr>
        <w:shd w:val="clear"/>
        <w:snapToGrid w:val="0"/>
        <w:jc w:val="center"/>
        <w:rPr>
          <w:rFonts w:ascii="宋体" w:hAnsi="宋体"/>
          <w:b/>
          <w:color w:val="auto"/>
          <w:sz w:val="28"/>
          <w:szCs w:val="28"/>
          <w:highlight w:val="none"/>
        </w:rPr>
      </w:pPr>
      <w:r>
        <w:rPr>
          <w:rFonts w:ascii="宋体" w:hAnsi="宋体"/>
          <w:b/>
          <w:color w:val="auto"/>
          <w:sz w:val="22"/>
          <w:szCs w:val="22"/>
          <w:highlight w:val="none"/>
        </w:rPr>
        <w:br w:type="page"/>
      </w:r>
    </w:p>
    <w:p w14:paraId="7DAEA46C">
      <w:pPr>
        <w:shd w:val="clear"/>
        <w:snapToGrid w:val="0"/>
        <w:jc w:val="center"/>
        <w:rPr>
          <w:rFonts w:ascii="宋体" w:hAnsi="宋体"/>
          <w:color w:val="auto"/>
          <w:highlight w:val="none"/>
        </w:rPr>
      </w:pPr>
      <w:r>
        <w:rPr>
          <w:rFonts w:hint="eastAsia" w:ascii="宋体" w:hAnsi="宋体"/>
          <w:b/>
          <w:color w:val="auto"/>
          <w:sz w:val="28"/>
          <w:szCs w:val="28"/>
          <w:highlight w:val="none"/>
        </w:rPr>
        <w:t>投标人直接管理关系信息表</w:t>
      </w:r>
    </w:p>
    <w:tbl>
      <w:tblPr>
        <w:tblStyle w:val="23"/>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22DBB7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C91B5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A29D12">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B1774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15EAD8">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3187E7F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C4F1C1">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4982F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1F5662">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9544EC">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5CBA034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6CA3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CA424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604FA9">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BB720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08DCCC6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9596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EF310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16DEE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C7CC7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4B57D1F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562CF">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F7D0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08A1C6">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7F2FE">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bl>
    <w:p w14:paraId="326A4D89">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注：</w:t>
      </w:r>
    </w:p>
    <w:p w14:paraId="3A545CE3">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20D6B94E">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2.本表所指的管理关系仅限于直接管理关系，不包括间接的管理关系。</w:t>
      </w:r>
    </w:p>
    <w:p w14:paraId="4A615F38">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3.投标人无直接管理关系的填写：无</w:t>
      </w:r>
    </w:p>
    <w:p w14:paraId="41B1D2DD">
      <w:pPr>
        <w:shd w:val="clear"/>
        <w:snapToGrid w:val="0"/>
        <w:jc w:val="left"/>
        <w:rPr>
          <w:rFonts w:ascii="宋体" w:hAnsi="宋体"/>
          <w:color w:val="auto"/>
          <w:highlight w:val="none"/>
        </w:rPr>
      </w:pPr>
    </w:p>
    <w:p w14:paraId="48A50BA3">
      <w:pPr>
        <w:shd w:val="clear"/>
        <w:snapToGrid w:val="0"/>
        <w:jc w:val="left"/>
        <w:rPr>
          <w:rFonts w:ascii="宋体" w:hAnsi="宋体"/>
          <w:color w:val="auto"/>
          <w:highlight w:val="none"/>
        </w:rPr>
      </w:pPr>
    </w:p>
    <w:p w14:paraId="602F4510">
      <w:pPr>
        <w:shd w:val="clear"/>
        <w:snapToGrid w:val="0"/>
        <w:jc w:val="left"/>
        <w:rPr>
          <w:rFonts w:ascii="宋体" w:hAnsi="宋体"/>
          <w:color w:val="auto"/>
          <w:highlight w:val="none"/>
        </w:rPr>
      </w:pPr>
    </w:p>
    <w:p w14:paraId="5880B124">
      <w:pPr>
        <w:shd w:val="clear"/>
        <w:snapToGrid w:val="0"/>
        <w:jc w:val="left"/>
        <w:rPr>
          <w:color w:val="auto"/>
          <w:highlight w:val="none"/>
        </w:rPr>
      </w:pPr>
    </w:p>
    <w:p w14:paraId="59C75A10">
      <w:pPr>
        <w:shd w:val="clear"/>
        <w:snapToGrid w:val="0"/>
        <w:jc w:val="left"/>
        <w:rPr>
          <w:color w:val="auto"/>
          <w:highlight w:val="none"/>
        </w:rPr>
      </w:pPr>
    </w:p>
    <w:p w14:paraId="2D7EE671">
      <w:pPr>
        <w:shd w:val="clear"/>
        <w:snapToGrid w:val="0"/>
        <w:jc w:val="left"/>
        <w:rPr>
          <w:color w:val="auto"/>
          <w:highlight w:val="none"/>
        </w:rPr>
      </w:pPr>
    </w:p>
    <w:p w14:paraId="2690C81B">
      <w:pPr>
        <w:shd w:val="clear"/>
        <w:snapToGrid w:val="0"/>
        <w:jc w:val="left"/>
        <w:rPr>
          <w:rFonts w:ascii="宋体" w:hAnsi="宋体"/>
          <w:color w:val="auto"/>
          <w:szCs w:val="21"/>
          <w:highlight w:val="none"/>
        </w:rPr>
      </w:pPr>
    </w:p>
    <w:p w14:paraId="3A9F994A">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w:t>
      </w:r>
    </w:p>
    <w:p w14:paraId="683EE0D5">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w:t>
      </w:r>
    </w:p>
    <w:p w14:paraId="6A86EABF">
      <w:pPr>
        <w:shd w:val="clea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日期：年月日</w:t>
      </w:r>
    </w:p>
    <w:p w14:paraId="45A9AF30">
      <w:pPr>
        <w:pStyle w:val="13"/>
        <w:shd w:val="clear"/>
        <w:spacing w:line="460" w:lineRule="exact"/>
        <w:ind w:firstLine="420"/>
        <w:rPr>
          <w:rFonts w:hint="eastAsia"/>
          <w:color w:val="auto"/>
          <w:szCs w:val="21"/>
          <w:highlight w:val="none"/>
          <w:u w:val="single"/>
        </w:rPr>
      </w:pPr>
    </w:p>
    <w:p w14:paraId="20863476">
      <w:pPr>
        <w:pStyle w:val="34"/>
        <w:shd w:val="clear"/>
        <w:rPr>
          <w:rFonts w:hint="eastAsia"/>
          <w:color w:val="auto"/>
          <w:highlight w:val="none"/>
        </w:rPr>
      </w:pPr>
    </w:p>
    <w:p w14:paraId="2A83C65A">
      <w:pPr>
        <w:pStyle w:val="33"/>
        <w:shd w:val="clear"/>
        <w:rPr>
          <w:rFonts w:hint="eastAsia"/>
          <w:color w:val="auto"/>
          <w:highlight w:val="none"/>
        </w:rPr>
      </w:pPr>
    </w:p>
    <w:p w14:paraId="07F7F4D4">
      <w:pPr>
        <w:pStyle w:val="34"/>
        <w:shd w:val="clear"/>
        <w:rPr>
          <w:rFonts w:hint="eastAsia"/>
          <w:color w:val="auto"/>
          <w:highlight w:val="none"/>
        </w:rPr>
      </w:pPr>
    </w:p>
    <w:p w14:paraId="36818150">
      <w:pPr>
        <w:pStyle w:val="33"/>
        <w:shd w:val="clear"/>
        <w:rPr>
          <w:rFonts w:hint="eastAsia"/>
          <w:color w:val="auto"/>
          <w:highlight w:val="none"/>
        </w:rPr>
      </w:pPr>
    </w:p>
    <w:p w14:paraId="16829C47">
      <w:pPr>
        <w:pStyle w:val="34"/>
        <w:shd w:val="clear"/>
        <w:rPr>
          <w:rFonts w:hint="eastAsia"/>
          <w:color w:val="auto"/>
          <w:highlight w:val="none"/>
        </w:rPr>
      </w:pPr>
    </w:p>
    <w:p w14:paraId="18C58591">
      <w:pPr>
        <w:pStyle w:val="33"/>
        <w:shd w:val="clear"/>
        <w:rPr>
          <w:rFonts w:hint="eastAsia"/>
          <w:color w:val="auto"/>
          <w:highlight w:val="none"/>
        </w:rPr>
      </w:pPr>
    </w:p>
    <w:p w14:paraId="11627654">
      <w:pPr>
        <w:pStyle w:val="34"/>
        <w:shd w:val="clear"/>
        <w:rPr>
          <w:rFonts w:hint="eastAsia"/>
          <w:color w:val="auto"/>
          <w:highlight w:val="none"/>
        </w:rPr>
      </w:pPr>
    </w:p>
    <w:p w14:paraId="064A9EC1">
      <w:pPr>
        <w:pStyle w:val="33"/>
        <w:shd w:val="clear"/>
        <w:rPr>
          <w:rFonts w:hint="eastAsia"/>
          <w:color w:val="auto"/>
          <w:highlight w:val="none"/>
        </w:rPr>
      </w:pPr>
    </w:p>
    <w:p w14:paraId="6653F8E7">
      <w:pPr>
        <w:pStyle w:val="34"/>
        <w:shd w:val="clear"/>
        <w:rPr>
          <w:rFonts w:hint="eastAsia"/>
          <w:color w:val="auto"/>
          <w:highlight w:val="none"/>
        </w:rPr>
      </w:pPr>
    </w:p>
    <w:p w14:paraId="7B03AE7A">
      <w:pPr>
        <w:pStyle w:val="33"/>
        <w:shd w:val="clear"/>
        <w:rPr>
          <w:rFonts w:hint="eastAsia"/>
          <w:color w:val="auto"/>
          <w:highlight w:val="none"/>
        </w:rPr>
      </w:pPr>
    </w:p>
    <w:p w14:paraId="5ECAD958">
      <w:pPr>
        <w:pStyle w:val="34"/>
        <w:shd w:val="clear"/>
        <w:rPr>
          <w:rFonts w:hint="eastAsia"/>
          <w:color w:val="auto"/>
          <w:highlight w:val="none"/>
        </w:rPr>
      </w:pPr>
    </w:p>
    <w:p w14:paraId="30D65AC4">
      <w:pPr>
        <w:pStyle w:val="33"/>
        <w:shd w:val="clear"/>
        <w:rPr>
          <w:rFonts w:hint="eastAsia"/>
          <w:color w:val="auto"/>
          <w:highlight w:val="none"/>
        </w:rPr>
      </w:pPr>
    </w:p>
    <w:p w14:paraId="054D41BB">
      <w:pPr>
        <w:pStyle w:val="34"/>
        <w:shd w:val="clear"/>
        <w:rPr>
          <w:rFonts w:hint="eastAsia"/>
          <w:color w:val="auto"/>
          <w:highlight w:val="none"/>
        </w:rPr>
      </w:pPr>
    </w:p>
    <w:p w14:paraId="6EA25D1A">
      <w:pPr>
        <w:pStyle w:val="33"/>
        <w:shd w:val="clear"/>
        <w:rPr>
          <w:rFonts w:hint="eastAsia"/>
          <w:color w:val="auto"/>
          <w:highlight w:val="none"/>
        </w:rPr>
      </w:pPr>
    </w:p>
    <w:p w14:paraId="5371EA70">
      <w:pPr>
        <w:pStyle w:val="34"/>
        <w:shd w:val="clear"/>
        <w:rPr>
          <w:rFonts w:hint="eastAsia"/>
          <w:color w:val="auto"/>
          <w:highlight w:val="none"/>
        </w:rPr>
      </w:pPr>
    </w:p>
    <w:p w14:paraId="6FC40F0C">
      <w:pPr>
        <w:pStyle w:val="33"/>
        <w:shd w:val="clear"/>
        <w:rPr>
          <w:rFonts w:hint="eastAsia"/>
          <w:color w:val="auto"/>
          <w:highlight w:val="none"/>
        </w:rPr>
      </w:pPr>
    </w:p>
    <w:p w14:paraId="739DE811">
      <w:pPr>
        <w:pStyle w:val="33"/>
        <w:numPr>
          <w:ilvl w:val="0"/>
          <w:numId w:val="3"/>
        </w:numPr>
        <w:shd w:val="clear"/>
        <w:spacing w:line="360" w:lineRule="auto"/>
        <w:ind w:left="0" w:leftChars="0" w:firstLine="0" w:firstLineChars="0"/>
        <w:rPr>
          <w:rFonts w:hint="eastAsia" w:ascii="宋体" w:hAnsi="宋体" w:cs="Times New Roman"/>
          <w:b/>
          <w:color w:val="auto"/>
          <w:sz w:val="24"/>
          <w:highlight w:val="none"/>
          <w:lang w:val="en-US" w:eastAsia="zh-CN"/>
        </w:rPr>
      </w:pPr>
      <w:r>
        <w:rPr>
          <w:rFonts w:hint="eastAsia" w:ascii="宋体" w:hAnsi="宋体" w:cs="Times New Roman"/>
          <w:b/>
          <w:color w:val="auto"/>
          <w:sz w:val="24"/>
          <w:highlight w:val="none"/>
          <w:lang w:val="en-US" w:eastAsia="zh-CN"/>
        </w:rPr>
        <w:t>中小企业声明函（必须提供中小企业声明函或《政府采购促进中小企业发展管理办法财库〔2020〕46号》要求提供的证明文件，否则响应文件按无效响应处理）。</w:t>
      </w:r>
    </w:p>
    <w:p w14:paraId="1AB19F09">
      <w:pPr>
        <w:pStyle w:val="34"/>
        <w:widowControl w:val="0"/>
        <w:numPr>
          <w:ilvl w:val="0"/>
          <w:numId w:val="0"/>
        </w:numPr>
        <w:shd w:val="clear"/>
        <w:jc w:val="both"/>
        <w:rPr>
          <w:color w:val="auto"/>
          <w:highlight w:val="none"/>
        </w:rPr>
      </w:pPr>
    </w:p>
    <w:p w14:paraId="3B321597">
      <w:pPr>
        <w:shd w:val="clear"/>
        <w:jc w:val="center"/>
        <w:rPr>
          <w:rFonts w:hint="eastAsia"/>
          <w:color w:val="auto"/>
          <w:highlight w:val="none"/>
        </w:rPr>
      </w:pPr>
    </w:p>
    <w:p w14:paraId="1E3E6259">
      <w:pPr>
        <w:shd w:val="clear"/>
        <w:spacing w:line="300" w:lineRule="exact"/>
        <w:ind w:left="422" w:hanging="422" w:hangingChars="150"/>
        <w:jc w:val="center"/>
        <w:rPr>
          <w:rFonts w:hint="eastAsia"/>
          <w:b/>
          <w:color w:val="auto"/>
          <w:sz w:val="28"/>
          <w:szCs w:val="28"/>
          <w:highlight w:val="none"/>
        </w:rPr>
      </w:pPr>
      <w:r>
        <w:rPr>
          <w:rFonts w:hint="eastAsia"/>
          <w:b/>
          <w:color w:val="auto"/>
          <w:sz w:val="28"/>
          <w:szCs w:val="28"/>
          <w:highlight w:val="none"/>
        </w:rPr>
        <w:t>中小企业声明函（工程）</w:t>
      </w:r>
    </w:p>
    <w:p w14:paraId="178B0F69">
      <w:pPr>
        <w:pStyle w:val="19"/>
        <w:shd w:val="clear" w:color="auto"/>
        <w:spacing w:before="0" w:beforeAutospacing="0" w:after="0" w:afterAutospacing="0" w:line="460" w:lineRule="exact"/>
        <w:ind w:firstLine="420" w:firstLineChars="200"/>
        <w:rPr>
          <w:rFonts w:hint="eastAsia"/>
          <w:color w:val="auto"/>
          <w:sz w:val="21"/>
          <w:szCs w:val="21"/>
          <w:highlight w:val="none"/>
        </w:rPr>
      </w:pPr>
    </w:p>
    <w:p w14:paraId="18EFC8C4">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F8C2D8A">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（标的名称）</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；承建（承接）企业为</w:t>
      </w:r>
      <w:r>
        <w:rPr>
          <w:rFonts w:hint="eastAsia"/>
          <w:color w:val="auto"/>
          <w:sz w:val="21"/>
          <w:szCs w:val="21"/>
          <w:highlight w:val="none"/>
          <w:u w:val="single"/>
        </w:rPr>
        <w:t>（企业名称）</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1F07E41E">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（标的名称）</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；承建（承接）企业为</w:t>
      </w:r>
      <w:r>
        <w:rPr>
          <w:rFonts w:hint="eastAsia"/>
          <w:color w:val="auto"/>
          <w:sz w:val="21"/>
          <w:szCs w:val="21"/>
          <w:highlight w:val="none"/>
          <w:u w:val="single"/>
        </w:rPr>
        <w:t>（企业名称）</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32FBECEF">
      <w:pPr>
        <w:pStyle w:val="19"/>
        <w:shd w:val="clear" w:color="auto"/>
        <w:spacing w:before="0" w:beforeAutospacing="0" w:after="0" w:afterAutospacing="0" w:line="460" w:lineRule="exact"/>
        <w:ind w:firstLine="539"/>
        <w:rPr>
          <w:rFonts w:hint="eastAsia"/>
          <w:color w:val="auto"/>
          <w:sz w:val="21"/>
          <w:szCs w:val="21"/>
          <w:highlight w:val="none"/>
        </w:rPr>
      </w:pPr>
      <w:r>
        <w:rPr>
          <w:rFonts w:hint="eastAsia"/>
          <w:color w:val="auto"/>
          <w:sz w:val="21"/>
          <w:szCs w:val="21"/>
          <w:highlight w:val="none"/>
        </w:rPr>
        <w:t>……</w:t>
      </w:r>
    </w:p>
    <w:p w14:paraId="07930AB4">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3E700D02">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3A9F39D5">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p>
    <w:p w14:paraId="3C97D634">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p>
    <w:p w14:paraId="2F05886F">
      <w:pPr>
        <w:pStyle w:val="19"/>
        <w:shd w:val="clear" w:color="auto"/>
        <w:spacing w:before="0" w:beforeAutospacing="0" w:after="0" w:afterAutospacing="0" w:line="460" w:lineRule="exact"/>
        <w:ind w:firstLine="4560" w:firstLineChars="1900"/>
        <w:jc w:val="both"/>
        <w:rPr>
          <w:rFonts w:hint="eastAsia"/>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盖章</w:t>
      </w:r>
      <w:r>
        <w:rPr>
          <w:rFonts w:hint="eastAsia"/>
          <w:color w:val="auto"/>
          <w:sz w:val="21"/>
          <w:szCs w:val="21"/>
          <w:highlight w:val="none"/>
        </w:rPr>
        <w:t>）：</w:t>
      </w:r>
    </w:p>
    <w:p w14:paraId="68324269">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r>
        <w:rPr>
          <w:rFonts w:hint="eastAsia"/>
          <w:color w:val="auto"/>
          <w:sz w:val="21"/>
          <w:szCs w:val="21"/>
          <w:highlight w:val="none"/>
        </w:rPr>
        <w:t>日期：</w:t>
      </w:r>
    </w:p>
    <w:p w14:paraId="2C78349E">
      <w:pPr>
        <w:pStyle w:val="19"/>
        <w:shd w:val="clear" w:color="auto"/>
        <w:spacing w:before="0" w:beforeAutospacing="0" w:after="0" w:afterAutospacing="0" w:line="460" w:lineRule="exact"/>
        <w:ind w:firstLine="539"/>
        <w:rPr>
          <w:rFonts w:hint="eastAsia"/>
          <w:color w:val="auto"/>
          <w:sz w:val="21"/>
          <w:szCs w:val="21"/>
          <w:highlight w:val="none"/>
        </w:rPr>
      </w:pPr>
    </w:p>
    <w:p w14:paraId="0C14061C">
      <w:pPr>
        <w:pStyle w:val="19"/>
        <w:shd w:val="clear" w:color="auto"/>
        <w:spacing w:before="0" w:beforeAutospacing="0" w:after="0" w:afterAutospacing="0" w:line="460" w:lineRule="exact"/>
        <w:ind w:firstLine="539"/>
        <w:rPr>
          <w:rFonts w:hint="eastAsia"/>
          <w:color w:val="auto"/>
          <w:sz w:val="21"/>
          <w:szCs w:val="21"/>
          <w:highlight w:val="none"/>
        </w:rPr>
      </w:pPr>
    </w:p>
    <w:p w14:paraId="02E91627">
      <w:pPr>
        <w:pStyle w:val="19"/>
        <w:shd w:val="clear" w:color="auto"/>
        <w:spacing w:before="0" w:beforeAutospacing="0" w:after="0" w:afterAutospacing="0" w:line="460" w:lineRule="exact"/>
        <w:ind w:firstLine="539"/>
        <w:rPr>
          <w:rFonts w:hint="eastAsia"/>
          <w:color w:val="auto"/>
          <w:sz w:val="21"/>
          <w:szCs w:val="21"/>
          <w:highlight w:val="none"/>
        </w:rPr>
      </w:pPr>
    </w:p>
    <w:p w14:paraId="28851E83">
      <w:pPr>
        <w:pStyle w:val="19"/>
        <w:shd w:val="clear" w:color="auto"/>
        <w:spacing w:before="0" w:beforeAutospacing="0" w:after="0" w:afterAutospacing="0" w:line="460" w:lineRule="exact"/>
        <w:ind w:firstLine="539"/>
        <w:rPr>
          <w:rFonts w:hint="eastAsia"/>
          <w:bCs/>
          <w:color w:val="auto"/>
          <w:sz w:val="28"/>
          <w:szCs w:val="28"/>
          <w:highlight w:val="none"/>
        </w:r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170815</wp:posOffset>
                </wp:positionH>
                <wp:positionV relativeFrom="paragraph">
                  <wp:posOffset>57785</wp:posOffset>
                </wp:positionV>
                <wp:extent cx="2174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1742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4.55pt;height:0.05pt;width:171.2pt;z-index:251661312;mso-width-relative:page;mso-height-relative:page;" filled="f" stroked="t"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bkNi0wAAAAYBAAAPAAAAAAAAAAEAIAAAACIAAABkcnMvZG93bnJldi54bWxQSwECFAAU&#10;AAAACACHTuJAy8HhSfYBAADmAwAADgAAAAAAAAABACAAAAAiAQAAZHJzL2Uyb0RvYy54bWxQSwUG&#10;AAAAAAYABgBZAQAAigUAAAAA&#10;">
                <v:fill on="f" focussize="0,0"/>
                <v:stroke color="#000000" joinstyle="round"/>
                <v:imagedata o:title=""/>
                <o:lock v:ext="edit" aspectratio="f"/>
              </v:line>
            </w:pict>
          </mc:Fallback>
        </mc:AlternateContent>
      </w:r>
      <w:r>
        <w:rPr>
          <w:rFonts w:hint="eastAsia"/>
          <w:color w:val="auto"/>
          <w:sz w:val="21"/>
          <w:szCs w:val="21"/>
          <w:highlight w:val="none"/>
        </w:rPr>
        <w:t>从业人员、营业收入、资产总额填报上一年度数据，无上一年度数据的新成立企业可不填报。</w:t>
      </w:r>
    </w:p>
    <w:p w14:paraId="0E5AC297">
      <w:pPr>
        <w:pStyle w:val="34"/>
        <w:shd w:val="clear"/>
        <w:rPr>
          <w:rFonts w:hint="eastAsia"/>
          <w:color w:val="auto"/>
          <w:highlight w:val="none"/>
        </w:rPr>
        <w:sectPr>
          <w:pgSz w:w="11906" w:h="16838"/>
          <w:pgMar w:top="1134" w:right="1134" w:bottom="1134" w:left="1417" w:header="851" w:footer="851" w:gutter="0"/>
          <w:pgNumType w:fmt="decimal"/>
          <w:cols w:space="720" w:num="1"/>
          <w:formProt w:val="1"/>
          <w:docGrid w:linePitch="312" w:charSpace="43007"/>
        </w:sectPr>
      </w:pPr>
    </w:p>
    <w:p w14:paraId="4AEC29C7">
      <w:pPr>
        <w:shd w:val="clear"/>
        <w:rPr>
          <w:rFonts w:hint="eastAsia"/>
          <w:color w:val="auto"/>
          <w:highlight w:val="none"/>
        </w:rPr>
      </w:pPr>
    </w:p>
    <w:p w14:paraId="5B7BB34B">
      <w:pPr>
        <w:pStyle w:val="38"/>
        <w:shd w:val="clear" w:color="auto"/>
        <w:spacing w:before="0" w:beforeAutospacing="0" w:after="0" w:afterAutospacing="0"/>
        <w:ind w:left="1836" w:hanging="1424"/>
        <w:jc w:val="center"/>
        <w:rPr>
          <w:rFonts w:hint="eastAsia"/>
          <w:b/>
          <w:color w:val="auto"/>
          <w:sz w:val="32"/>
          <w:szCs w:val="32"/>
          <w:highlight w:val="none"/>
        </w:rPr>
      </w:pPr>
      <w:r>
        <w:rPr>
          <w:rFonts w:hint="eastAsia"/>
          <w:b/>
          <w:color w:val="auto"/>
          <w:sz w:val="32"/>
          <w:szCs w:val="32"/>
          <w:highlight w:val="none"/>
        </w:rPr>
        <w:t>残疾人福利性单位声明函</w:t>
      </w:r>
    </w:p>
    <w:p w14:paraId="7AD5B0A8">
      <w:pPr>
        <w:pStyle w:val="19"/>
        <w:shd w:val="clear" w:color="auto"/>
        <w:spacing w:before="0" w:beforeAutospacing="0" w:after="0" w:afterAutospacing="0" w:line="460" w:lineRule="exact"/>
        <w:ind w:firstLine="539"/>
        <w:rPr>
          <w:rFonts w:hint="eastAsia"/>
          <w:color w:val="auto"/>
          <w:highlight w:val="none"/>
        </w:rPr>
      </w:pPr>
    </w:p>
    <w:p w14:paraId="5C14E0C7">
      <w:pPr>
        <w:pStyle w:val="19"/>
        <w:shd w:val="clear" w:color="auto"/>
        <w:spacing w:before="0" w:beforeAutospacing="0" w:after="0" w:afterAutospacing="0" w:line="460" w:lineRule="exact"/>
        <w:ind w:firstLine="539"/>
        <w:rPr>
          <w:color w:val="auto"/>
          <w:sz w:val="21"/>
          <w:szCs w:val="21"/>
          <w:highlight w:val="none"/>
        </w:rPr>
      </w:pPr>
      <w:r>
        <w:rPr>
          <w:color w:val="auto"/>
          <w:sz w:val="21"/>
          <w:szCs w:val="21"/>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w:t>
      </w:r>
      <w:r>
        <w:rPr>
          <w:rFonts w:hint="eastAsia"/>
          <w:color w:val="auto"/>
          <w:sz w:val="21"/>
          <w:szCs w:val="21"/>
          <w:highlight w:val="none"/>
          <w:lang w:eastAsia="zh-CN"/>
        </w:rPr>
        <w:t xml:space="preserve"> /</w:t>
      </w:r>
      <w:r>
        <w:rPr>
          <w:color w:val="auto"/>
          <w:sz w:val="21"/>
          <w:szCs w:val="21"/>
          <w:highlight w:val="none"/>
        </w:rPr>
        <w:t>提供服务），或者提供其他残疾人福利性单位制造的货物（不包括使用非残疾人福利性单位注册商标的货物）。</w:t>
      </w:r>
    </w:p>
    <w:p w14:paraId="18D56A4E">
      <w:pPr>
        <w:pStyle w:val="19"/>
        <w:shd w:val="clear" w:color="auto"/>
        <w:spacing w:before="0" w:beforeAutospacing="0" w:after="0" w:afterAutospacing="0" w:line="460" w:lineRule="exact"/>
        <w:ind w:firstLine="539"/>
        <w:rPr>
          <w:rFonts w:hint="eastAsia"/>
          <w:color w:val="auto"/>
          <w:sz w:val="21"/>
          <w:szCs w:val="21"/>
          <w:highlight w:val="none"/>
        </w:rPr>
      </w:pPr>
      <w:r>
        <w:rPr>
          <w:color w:val="auto"/>
          <w:sz w:val="21"/>
          <w:szCs w:val="21"/>
          <w:highlight w:val="none"/>
        </w:rPr>
        <w:t>本单位对上述声明的真实性负责。如有虚假，将依法承担相应责任。</w:t>
      </w:r>
    </w:p>
    <w:p w14:paraId="4F2B6318">
      <w:pPr>
        <w:pStyle w:val="19"/>
        <w:shd w:val="clear" w:color="auto"/>
        <w:spacing w:before="0" w:beforeAutospacing="0" w:after="0" w:afterAutospacing="0" w:line="460" w:lineRule="exact"/>
        <w:ind w:firstLine="539"/>
        <w:rPr>
          <w:rFonts w:hint="eastAsia"/>
          <w:color w:val="auto"/>
          <w:sz w:val="21"/>
          <w:szCs w:val="21"/>
          <w:highlight w:val="none"/>
        </w:rPr>
      </w:pPr>
    </w:p>
    <w:p w14:paraId="0679A450">
      <w:pPr>
        <w:pStyle w:val="19"/>
        <w:shd w:val="clear" w:color="auto"/>
        <w:spacing w:before="0" w:beforeAutospacing="0" w:after="0" w:afterAutospacing="0" w:line="460" w:lineRule="exact"/>
        <w:ind w:firstLine="539"/>
        <w:rPr>
          <w:rFonts w:hint="eastAsia"/>
          <w:color w:val="auto"/>
          <w:sz w:val="21"/>
          <w:szCs w:val="21"/>
          <w:highlight w:val="none"/>
        </w:rPr>
      </w:pPr>
    </w:p>
    <w:p w14:paraId="1C38E12F">
      <w:pPr>
        <w:pStyle w:val="19"/>
        <w:shd w:val="clear" w:color="auto"/>
        <w:spacing w:before="0" w:beforeAutospacing="0" w:after="0" w:afterAutospacing="0" w:line="460" w:lineRule="exact"/>
        <w:ind w:firstLine="4320" w:firstLineChars="1800"/>
        <w:rPr>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w:t>
      </w:r>
      <w:r>
        <w:rPr>
          <w:rFonts w:hint="eastAsia"/>
          <w:color w:val="auto"/>
          <w:sz w:val="21"/>
          <w:szCs w:val="21"/>
          <w:highlight w:val="none"/>
        </w:rPr>
        <w:t>章）</w:t>
      </w:r>
      <w:r>
        <w:rPr>
          <w:color w:val="auto"/>
          <w:sz w:val="21"/>
          <w:szCs w:val="21"/>
          <w:highlight w:val="none"/>
        </w:rPr>
        <w:t>：</w:t>
      </w:r>
    </w:p>
    <w:p w14:paraId="541A094A">
      <w:pPr>
        <w:pStyle w:val="19"/>
        <w:shd w:val="clear" w:color="auto"/>
        <w:spacing w:before="0" w:beforeAutospacing="0" w:after="0" w:afterAutospacing="0" w:line="460" w:lineRule="exact"/>
        <w:ind w:firstLine="4454" w:firstLineChars="2121"/>
        <w:rPr>
          <w:color w:val="auto"/>
          <w:sz w:val="21"/>
          <w:szCs w:val="21"/>
          <w:highlight w:val="none"/>
        </w:rPr>
      </w:pPr>
      <w:r>
        <w:rPr>
          <w:color w:val="auto"/>
          <w:sz w:val="21"/>
          <w:szCs w:val="21"/>
          <w:highlight w:val="none"/>
        </w:rPr>
        <w:t>日期：</w:t>
      </w:r>
    </w:p>
    <w:p w14:paraId="06894319">
      <w:pPr>
        <w:pStyle w:val="33"/>
        <w:shd w:val="clear"/>
        <w:spacing w:line="360" w:lineRule="auto"/>
        <w:rPr>
          <w:rFonts w:ascii="宋体" w:hAnsi="宋体"/>
          <w:b/>
          <w:color w:val="auto"/>
          <w:sz w:val="48"/>
          <w:szCs w:val="48"/>
          <w:highlight w:val="none"/>
        </w:rPr>
      </w:pPr>
    </w:p>
    <w:p w14:paraId="2EE9074B">
      <w:pPr>
        <w:pStyle w:val="34"/>
        <w:shd w:val="clear"/>
        <w:rPr>
          <w:rFonts w:ascii="宋体" w:hAnsi="宋体"/>
          <w:b/>
          <w:color w:val="auto"/>
          <w:sz w:val="48"/>
          <w:szCs w:val="48"/>
          <w:highlight w:val="none"/>
        </w:rPr>
      </w:pPr>
    </w:p>
    <w:p w14:paraId="6F0E87AA">
      <w:pPr>
        <w:pStyle w:val="33"/>
        <w:shd w:val="clear"/>
        <w:rPr>
          <w:rFonts w:ascii="宋体" w:hAnsi="宋体"/>
          <w:b/>
          <w:color w:val="auto"/>
          <w:sz w:val="48"/>
          <w:szCs w:val="48"/>
          <w:highlight w:val="none"/>
        </w:rPr>
      </w:pPr>
    </w:p>
    <w:p w14:paraId="4DB23995">
      <w:pPr>
        <w:pStyle w:val="34"/>
        <w:shd w:val="clear"/>
        <w:rPr>
          <w:rFonts w:ascii="宋体" w:hAnsi="宋体"/>
          <w:b/>
          <w:color w:val="auto"/>
          <w:sz w:val="48"/>
          <w:szCs w:val="48"/>
          <w:highlight w:val="none"/>
        </w:rPr>
      </w:pPr>
    </w:p>
    <w:p w14:paraId="576B8B8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Theme="majorEastAsia"/>
          <w:color w:val="auto"/>
          <w:szCs w:val="21"/>
          <w:highlight w:val="none"/>
          <w:lang w:eastAsia="zh-CN"/>
        </w:rPr>
      </w:pPr>
      <w:r>
        <w:rPr>
          <w:rFonts w:hint="eastAsia" w:ascii="宋体" w:hAnsi="宋体"/>
          <w:color w:val="auto"/>
          <w:szCs w:val="21"/>
          <w:highlight w:val="none"/>
          <w:lang w:eastAsia="zh-CN"/>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14:paraId="5D38EB58">
      <w:pPr>
        <w:pStyle w:val="33"/>
        <w:shd w:val="clear"/>
        <w:rPr>
          <w:rFonts w:ascii="宋体" w:hAnsi="宋体"/>
          <w:b/>
          <w:color w:val="auto"/>
          <w:sz w:val="48"/>
          <w:szCs w:val="48"/>
          <w:highlight w:val="none"/>
        </w:rPr>
      </w:pPr>
    </w:p>
    <w:p w14:paraId="6BC4D0CD">
      <w:pPr>
        <w:pStyle w:val="34"/>
        <w:shd w:val="clear"/>
        <w:rPr>
          <w:rFonts w:ascii="宋体" w:hAnsi="宋体"/>
          <w:b/>
          <w:color w:val="auto"/>
          <w:sz w:val="48"/>
          <w:szCs w:val="48"/>
          <w:highlight w:val="none"/>
        </w:rPr>
      </w:pPr>
    </w:p>
    <w:p w14:paraId="416EF8BD">
      <w:pPr>
        <w:pStyle w:val="33"/>
        <w:shd w:val="clear"/>
        <w:rPr>
          <w:rFonts w:ascii="宋体" w:hAnsi="宋体"/>
          <w:b/>
          <w:color w:val="auto"/>
          <w:sz w:val="48"/>
          <w:szCs w:val="48"/>
          <w:highlight w:val="none"/>
        </w:rPr>
      </w:pPr>
    </w:p>
    <w:p w14:paraId="5D44B880">
      <w:pPr>
        <w:pStyle w:val="34"/>
        <w:shd w:val="clear"/>
        <w:rPr>
          <w:rFonts w:ascii="宋体" w:hAnsi="宋体"/>
          <w:b/>
          <w:color w:val="auto"/>
          <w:sz w:val="48"/>
          <w:szCs w:val="48"/>
          <w:highlight w:val="none"/>
        </w:rPr>
      </w:pPr>
    </w:p>
    <w:p w14:paraId="7D3E6B6A">
      <w:pPr>
        <w:pStyle w:val="33"/>
        <w:shd w:val="clear"/>
        <w:rPr>
          <w:rFonts w:ascii="宋体" w:hAnsi="宋体"/>
          <w:b/>
          <w:color w:val="auto"/>
          <w:sz w:val="48"/>
          <w:szCs w:val="48"/>
          <w:highlight w:val="none"/>
        </w:rPr>
      </w:pPr>
    </w:p>
    <w:p w14:paraId="4D31B988">
      <w:pPr>
        <w:pStyle w:val="34"/>
        <w:shd w:val="clear"/>
        <w:rPr>
          <w:color w:val="auto"/>
          <w:highlight w:val="none"/>
        </w:rPr>
      </w:pPr>
    </w:p>
    <w:p w14:paraId="70B93C0A">
      <w:pPr>
        <w:pStyle w:val="34"/>
        <w:shd w:val="clear"/>
        <w:rPr>
          <w:rFonts w:ascii="宋体" w:hAnsi="宋体"/>
          <w:b/>
          <w:color w:val="auto"/>
          <w:sz w:val="48"/>
          <w:szCs w:val="48"/>
          <w:highlight w:val="none"/>
        </w:rPr>
      </w:pPr>
    </w:p>
    <w:p w14:paraId="5F262D29">
      <w:pPr>
        <w:pStyle w:val="33"/>
        <w:shd w:val="clear"/>
        <w:rPr>
          <w:color w:val="auto"/>
          <w:highlight w:val="none"/>
        </w:rPr>
      </w:pPr>
    </w:p>
    <w:p w14:paraId="10DB3EEC">
      <w:pPr>
        <w:pStyle w:val="34"/>
        <w:shd w:val="clea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附件：</w:t>
      </w:r>
    </w:p>
    <w:p w14:paraId="6F10151C">
      <w:pPr>
        <w:pStyle w:val="33"/>
        <w:shd w:val="clear"/>
        <w:jc w:val="center"/>
        <w:rPr>
          <w:rFonts w:hint="eastAsia"/>
          <w:b/>
          <w:bCs/>
          <w:color w:val="auto"/>
          <w:sz w:val="24"/>
          <w:szCs w:val="32"/>
          <w:highlight w:val="none"/>
          <w:lang w:eastAsia="zh-CN"/>
        </w:rPr>
      </w:pPr>
      <w:r>
        <w:rPr>
          <w:rFonts w:hint="eastAsia"/>
          <w:b/>
          <w:bCs/>
          <w:color w:val="auto"/>
          <w:sz w:val="24"/>
          <w:szCs w:val="32"/>
          <w:highlight w:val="none"/>
          <w:lang w:eastAsia="zh-CN"/>
        </w:rPr>
        <w:t>关于印发中小企业划型标准规定的通知(工信部联企业〔2011〕300号)</w:t>
      </w:r>
    </w:p>
    <w:p w14:paraId="5469F71F">
      <w:pPr>
        <w:pStyle w:val="34"/>
        <w:shd w:val="clear"/>
        <w:rPr>
          <w:rFonts w:hint="eastAsia"/>
          <w:color w:val="auto"/>
          <w:highlight w:val="none"/>
          <w:lang w:eastAsia="zh-CN"/>
        </w:rPr>
      </w:pPr>
    </w:p>
    <w:p w14:paraId="757C5C1C">
      <w:pPr>
        <w:pStyle w:val="33"/>
        <w:shd w:val="clea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关于印发中小企业划型标准规定的通知</w:t>
      </w:r>
    </w:p>
    <w:p w14:paraId="3F4A01F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工信部联企业〔2011〕300号各省、自治区、直辖市人民政府，国务院各部委、各直属机构及有关单位：</w:t>
      </w:r>
    </w:p>
    <w:p w14:paraId="0B651F3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451739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工业和信息化部　国家统计局</w:t>
      </w:r>
    </w:p>
    <w:p w14:paraId="0BF5D84D">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国家发展和改革委员会　财政部</w:t>
      </w:r>
    </w:p>
    <w:p w14:paraId="4CA4A2D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二○一一年六月十八日中小企业划型标准规定　　一、根据《中华人民共和国中小企业促进法》和《国务院关于进一步促进中小企业发展的若干意见》(国发〔2009〕36号)，制定本规定。</w:t>
      </w:r>
    </w:p>
    <w:p w14:paraId="201C2D35">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二、中小企业划分为中型、小型、微型三种类型，具体标准根据企业从业人员、营业收入、资产总额等指标，结合行业特点制定。</w:t>
      </w:r>
    </w:p>
    <w:p w14:paraId="10E9B24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44DC287">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四、各行业划型标准为：</w:t>
      </w:r>
    </w:p>
    <w:p w14:paraId="19E5005D">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（一）农、林、牧、渔业。营业收入20000万元以下的为中小微型企业。其中，营业收入500万元及以上的为中型企业，营业收入50万元及以上的为小型企业，营业收入50万元以下的为微型企业。</w:t>
      </w:r>
    </w:p>
    <w:p w14:paraId="46499DE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79AA276">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BD553C">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42908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4457BF">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AB6AA3">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0F249A">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D3DBB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397CAA">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6F344BB">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C4B319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DC165A0">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EFA1E53">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FD99BCC">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（十六）其他未列明行业。从业人员300人以下的为中小微型企业。其中，从业人员100人及以上的为中型企业；从业人员10人及以上的为小型企业；从业人员10人以下的为微型企业。</w:t>
      </w:r>
    </w:p>
    <w:p w14:paraId="6FB6E7F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五、企业类型的划分以统计部门的统计数据为依据。</w:t>
      </w:r>
    </w:p>
    <w:p w14:paraId="0F010DD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六、本规定适用于在中华人民共和国境内依法设立的各类所有制和各种组织形式的企业。个体工商户和本规定以外的行业，参照本规定进行划型。</w:t>
      </w:r>
    </w:p>
    <w:p w14:paraId="6CACAE47">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09401330">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八、本规定由工业和信息化部、国家统计局会同有关部门根据《国民经济行业分类》修订情况和企业发展变化情况适时修订。</w:t>
      </w:r>
    </w:p>
    <w:p w14:paraId="0ACCC14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九、本规定由工业和信息化部、国家统计局会同有关部门负责解释。</w:t>
      </w:r>
    </w:p>
    <w:p w14:paraId="59416D6C">
      <w:pPr>
        <w:pStyle w:val="33"/>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十、本规定自发布之日起执行，原国家经贸委、原国家计委、财政部和国家统计局2003年颁布的《中小企业标准暂行规定》同时废止。</w:t>
      </w:r>
    </w:p>
    <w:p w14:paraId="66AF20C9">
      <w:pPr>
        <w:pStyle w:val="33"/>
        <w:shd w:val="clear"/>
        <w:spacing w:line="360" w:lineRule="auto"/>
        <w:rPr>
          <w:rFonts w:hint="eastAsia" w:ascii="宋体" w:hAnsi="宋体" w:eastAsia="宋体" w:cs="宋体"/>
          <w:color w:val="auto"/>
          <w:sz w:val="21"/>
          <w:szCs w:val="21"/>
          <w:highlight w:val="none"/>
          <w:lang w:eastAsia="zh-CN"/>
        </w:rPr>
      </w:pPr>
    </w:p>
    <w:p w14:paraId="22F96656">
      <w:pPr>
        <w:pStyle w:val="46"/>
        <w:shd w:val="clear"/>
        <w:rPr>
          <w:color w:val="auto"/>
          <w:highlight w:val="none"/>
        </w:rPr>
      </w:pPr>
    </w:p>
    <w:p w14:paraId="2E7470EB">
      <w:pPr>
        <w:pStyle w:val="33"/>
        <w:shd w:val="clear"/>
        <w:rPr>
          <w:color w:val="auto"/>
          <w:highlight w:val="none"/>
        </w:rPr>
      </w:pPr>
    </w:p>
    <w:p w14:paraId="560FDC47">
      <w:pPr>
        <w:pStyle w:val="34"/>
        <w:shd w:val="clear"/>
        <w:rPr>
          <w:color w:val="auto"/>
          <w:highlight w:val="none"/>
        </w:rPr>
      </w:pPr>
    </w:p>
    <w:p w14:paraId="24D53AF6">
      <w:pPr>
        <w:pStyle w:val="33"/>
        <w:shd w:val="clear"/>
        <w:rPr>
          <w:color w:val="auto"/>
          <w:highlight w:val="none"/>
        </w:rPr>
      </w:pPr>
    </w:p>
    <w:p w14:paraId="4D3C83E6">
      <w:pPr>
        <w:pStyle w:val="34"/>
        <w:shd w:val="clear"/>
        <w:rPr>
          <w:color w:val="auto"/>
          <w:highlight w:val="none"/>
        </w:rPr>
      </w:pPr>
    </w:p>
    <w:p w14:paraId="3F8A32ED">
      <w:pPr>
        <w:pStyle w:val="33"/>
        <w:shd w:val="clear"/>
        <w:rPr>
          <w:color w:val="auto"/>
          <w:highlight w:val="none"/>
        </w:rPr>
      </w:pPr>
    </w:p>
    <w:p w14:paraId="05E493C0">
      <w:pPr>
        <w:pStyle w:val="34"/>
        <w:shd w:val="clear"/>
        <w:rPr>
          <w:color w:val="auto"/>
          <w:highlight w:val="none"/>
        </w:rPr>
      </w:pPr>
    </w:p>
    <w:p w14:paraId="44BA5B7F">
      <w:pPr>
        <w:pStyle w:val="33"/>
        <w:shd w:val="clear"/>
        <w:rPr>
          <w:color w:val="auto"/>
          <w:highlight w:val="none"/>
        </w:rPr>
      </w:pPr>
    </w:p>
    <w:p w14:paraId="052EE474">
      <w:pPr>
        <w:pStyle w:val="34"/>
        <w:shd w:val="clear"/>
        <w:rPr>
          <w:color w:val="auto"/>
          <w:highlight w:val="none"/>
        </w:rPr>
      </w:pPr>
    </w:p>
    <w:p w14:paraId="3C9B27AB">
      <w:pPr>
        <w:pStyle w:val="33"/>
        <w:shd w:val="clear"/>
        <w:rPr>
          <w:color w:val="auto"/>
          <w:highlight w:val="none"/>
        </w:rPr>
      </w:pPr>
    </w:p>
    <w:p w14:paraId="6A495387">
      <w:pPr>
        <w:pStyle w:val="34"/>
        <w:shd w:val="clear"/>
        <w:rPr>
          <w:color w:val="auto"/>
          <w:highlight w:val="none"/>
        </w:rPr>
      </w:pPr>
    </w:p>
    <w:p w14:paraId="59BDE0D6">
      <w:pPr>
        <w:pStyle w:val="33"/>
        <w:shd w:val="clear"/>
        <w:rPr>
          <w:color w:val="auto"/>
          <w:highlight w:val="none"/>
        </w:rPr>
      </w:pPr>
    </w:p>
    <w:p w14:paraId="5BB31B95">
      <w:pPr>
        <w:pStyle w:val="34"/>
        <w:shd w:val="clear"/>
        <w:rPr>
          <w:color w:val="auto"/>
          <w:highlight w:val="none"/>
        </w:rPr>
      </w:pPr>
    </w:p>
    <w:p w14:paraId="3D410195">
      <w:pPr>
        <w:pStyle w:val="33"/>
        <w:shd w:val="clear"/>
        <w:rPr>
          <w:color w:val="auto"/>
          <w:highlight w:val="none"/>
        </w:rPr>
      </w:pPr>
    </w:p>
    <w:p w14:paraId="0A7980E6">
      <w:pPr>
        <w:pStyle w:val="34"/>
        <w:shd w:val="clear"/>
        <w:rPr>
          <w:color w:val="auto"/>
          <w:highlight w:val="none"/>
        </w:rPr>
      </w:pPr>
    </w:p>
    <w:p w14:paraId="62D4C267">
      <w:pPr>
        <w:pStyle w:val="33"/>
        <w:shd w:val="clear"/>
        <w:rPr>
          <w:color w:val="auto"/>
          <w:highlight w:val="none"/>
        </w:rPr>
      </w:pPr>
    </w:p>
    <w:p w14:paraId="2B337A4E">
      <w:pPr>
        <w:pStyle w:val="34"/>
        <w:shd w:val="clear"/>
        <w:rPr>
          <w:color w:val="auto"/>
          <w:highlight w:val="none"/>
        </w:rPr>
      </w:pPr>
    </w:p>
    <w:p w14:paraId="382E68F0">
      <w:pPr>
        <w:pStyle w:val="33"/>
        <w:shd w:val="clear"/>
        <w:rPr>
          <w:color w:val="auto"/>
          <w:highlight w:val="none"/>
        </w:rPr>
      </w:pPr>
    </w:p>
    <w:p w14:paraId="17DDDCF5">
      <w:pPr>
        <w:pStyle w:val="34"/>
        <w:shd w:val="clear"/>
        <w:rPr>
          <w:color w:val="auto"/>
          <w:highlight w:val="none"/>
        </w:rPr>
      </w:pPr>
    </w:p>
    <w:p w14:paraId="370E9FBD">
      <w:pPr>
        <w:pStyle w:val="33"/>
        <w:shd w:val="clear"/>
        <w:rPr>
          <w:color w:val="auto"/>
          <w:highlight w:val="none"/>
        </w:rPr>
      </w:pPr>
    </w:p>
    <w:p w14:paraId="30EE853B">
      <w:pPr>
        <w:pStyle w:val="34"/>
        <w:shd w:val="clear"/>
        <w:rPr>
          <w:color w:val="auto"/>
          <w:highlight w:val="none"/>
        </w:rPr>
      </w:pPr>
    </w:p>
    <w:p w14:paraId="65D84A87">
      <w:pPr>
        <w:pStyle w:val="33"/>
        <w:shd w:val="clear"/>
        <w:rPr>
          <w:color w:val="auto"/>
          <w:highlight w:val="none"/>
        </w:rPr>
      </w:pPr>
    </w:p>
    <w:p w14:paraId="07B8144B">
      <w:pPr>
        <w:pStyle w:val="34"/>
        <w:shd w:val="clear"/>
        <w:rPr>
          <w:color w:val="auto"/>
          <w:highlight w:val="none"/>
        </w:rPr>
      </w:pPr>
    </w:p>
    <w:p w14:paraId="4088495A">
      <w:pPr>
        <w:pStyle w:val="33"/>
        <w:shd w:val="clear"/>
        <w:rPr>
          <w:color w:val="auto"/>
          <w:highlight w:val="none"/>
        </w:rPr>
      </w:pPr>
    </w:p>
    <w:p w14:paraId="4B5391D1">
      <w:pPr>
        <w:pStyle w:val="34"/>
        <w:shd w:val="clear"/>
        <w:rPr>
          <w:color w:val="auto"/>
          <w:highlight w:val="none"/>
        </w:rPr>
      </w:pPr>
    </w:p>
    <w:p w14:paraId="5878855C">
      <w:pPr>
        <w:pStyle w:val="33"/>
        <w:shd w:val="clear"/>
        <w:rPr>
          <w:color w:val="auto"/>
          <w:highlight w:val="none"/>
        </w:rPr>
      </w:pPr>
    </w:p>
    <w:p w14:paraId="78BFF042">
      <w:pPr>
        <w:pStyle w:val="34"/>
        <w:shd w:val="clear"/>
        <w:rPr>
          <w:rFonts w:ascii="宋体" w:hAnsi="宋体"/>
          <w:b/>
          <w:color w:val="auto"/>
          <w:sz w:val="48"/>
          <w:szCs w:val="48"/>
          <w:highlight w:val="none"/>
        </w:rPr>
      </w:pPr>
    </w:p>
    <w:p w14:paraId="4F967852">
      <w:pPr>
        <w:pStyle w:val="2"/>
        <w:shd w:val="clear"/>
        <w:spacing w:line="360" w:lineRule="auto"/>
        <w:jc w:val="center"/>
        <w:rPr>
          <w:rFonts w:ascii="宋体" w:cs="宋体"/>
          <w:color w:val="auto"/>
          <w:sz w:val="36"/>
          <w:highlight w:val="none"/>
        </w:rPr>
      </w:pPr>
      <w:bookmarkStart w:id="59" w:name="_Toc16635"/>
      <w:bookmarkStart w:id="60" w:name="_Toc255977446"/>
      <w:bookmarkStart w:id="61" w:name="_Toc243630963"/>
      <w:bookmarkStart w:id="62" w:name="_Toc24800"/>
      <w:bookmarkStart w:id="63" w:name="_Toc243584363"/>
      <w:bookmarkStart w:id="64" w:name="_Toc247292448"/>
      <w:bookmarkStart w:id="65" w:name="_Toc247301841"/>
      <w:bookmarkStart w:id="66" w:name="_Toc24872"/>
      <w:r>
        <w:rPr>
          <w:rFonts w:hint="eastAsia" w:ascii="宋体" w:hAnsi="宋体" w:cs="宋体"/>
          <w:color w:val="auto"/>
          <w:sz w:val="36"/>
          <w:highlight w:val="none"/>
        </w:rPr>
        <w:t>响应文件</w:t>
      </w:r>
      <w:r>
        <w:rPr>
          <w:rFonts w:hint="eastAsia" w:ascii="宋体" w:hAnsi="宋体" w:cs="宋体"/>
          <w:color w:val="auto"/>
          <w:sz w:val="36"/>
          <w:highlight w:val="none"/>
          <w:lang w:eastAsia="zh-CN"/>
        </w:rPr>
        <w:t>商务报价文件</w:t>
      </w:r>
      <w:r>
        <w:rPr>
          <w:rFonts w:hint="eastAsia" w:ascii="宋体" w:hAnsi="宋体" w:cs="宋体"/>
          <w:color w:val="auto"/>
          <w:sz w:val="36"/>
          <w:highlight w:val="none"/>
        </w:rPr>
        <w:t>部分</w:t>
      </w:r>
      <w:bookmarkEnd w:id="59"/>
      <w:bookmarkEnd w:id="60"/>
      <w:bookmarkEnd w:id="61"/>
      <w:bookmarkEnd w:id="62"/>
      <w:bookmarkEnd w:id="63"/>
      <w:bookmarkEnd w:id="64"/>
      <w:bookmarkEnd w:id="65"/>
      <w:bookmarkEnd w:id="66"/>
    </w:p>
    <w:p w14:paraId="1702A4D0">
      <w:pPr>
        <w:pStyle w:val="3"/>
        <w:shd w:val="clear"/>
        <w:spacing w:line="360" w:lineRule="auto"/>
        <w:jc w:val="center"/>
        <w:rPr>
          <w:rFonts w:ascii="宋体" w:hAnsi="宋体" w:eastAsia="宋体" w:cs="宋体"/>
          <w:color w:val="auto"/>
          <w:kern w:val="0"/>
          <w:highlight w:val="none"/>
        </w:rPr>
      </w:pPr>
      <w:bookmarkStart w:id="67" w:name="_Toc11962"/>
      <w:bookmarkStart w:id="68" w:name="_Toc255977447"/>
      <w:bookmarkStart w:id="69" w:name="_Toc27920"/>
      <w:bookmarkStart w:id="70" w:name="_Toc32493"/>
      <w:bookmarkStart w:id="71" w:name="_Toc247292449"/>
      <w:bookmarkStart w:id="72" w:name="_Toc2585"/>
      <w:bookmarkStart w:id="73" w:name="_Toc27322"/>
      <w:bookmarkStart w:id="74" w:name="_Toc247301842"/>
      <w:r>
        <w:rPr>
          <w:rFonts w:hint="eastAsia" w:ascii="宋体" w:hAnsi="宋体" w:eastAsia="宋体" w:cs="宋体"/>
          <w:color w:val="auto"/>
          <w:kern w:val="0"/>
          <w:highlight w:val="none"/>
        </w:rPr>
        <w:t>封面格式</w:t>
      </w:r>
      <w:bookmarkEnd w:id="67"/>
      <w:bookmarkEnd w:id="68"/>
      <w:bookmarkEnd w:id="69"/>
      <w:bookmarkEnd w:id="70"/>
      <w:bookmarkEnd w:id="71"/>
      <w:bookmarkEnd w:id="72"/>
      <w:bookmarkEnd w:id="73"/>
      <w:bookmarkEnd w:id="74"/>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77FC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214CBA3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167CBAFA">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6B6960CF">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bookmarkStart w:id="75" w:name="_Toc32370"/>
            <w:r>
              <w:rPr>
                <w:rFonts w:hint="eastAsia" w:ascii="宋体" w:hAnsi="宋体" w:cs="宋体"/>
                <w:b/>
                <w:color w:val="auto"/>
                <w:kern w:val="0"/>
                <w:sz w:val="32"/>
                <w:szCs w:val="21"/>
                <w:highlight w:val="none"/>
                <w:lang w:val="en-US" w:eastAsia="zh-CN"/>
              </w:rPr>
              <w:t>（项目名称）</w:t>
            </w:r>
            <w:bookmarkEnd w:id="75"/>
          </w:p>
          <w:p w14:paraId="468A42CA">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03D4191">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2C3EA30">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76" w:name="_Toc6427"/>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76"/>
          </w:p>
          <w:p w14:paraId="10516A4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68C2B747">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7D2A99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8B7A99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A98F0FF">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464F7D4">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227A102">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21912162">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77" w:name="_Toc243584368"/>
            <w:bookmarkStart w:id="78" w:name="_Toc28065"/>
            <w:r>
              <w:rPr>
                <w:rFonts w:hint="eastAsia" w:ascii="宋体" w:hAnsi="宋体" w:cs="宋体"/>
                <w:color w:val="auto"/>
                <w:kern w:val="0"/>
                <w:sz w:val="24"/>
                <w:szCs w:val="21"/>
                <w:highlight w:val="none"/>
              </w:rPr>
              <w:t>项目名称：</w:t>
            </w:r>
            <w:bookmarkEnd w:id="77"/>
            <w:bookmarkEnd w:id="78"/>
          </w:p>
          <w:p w14:paraId="12F2F8C5">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default" w:ascii="宋体" w:eastAsia="宋体" w:cs="宋体"/>
                <w:color w:val="auto"/>
                <w:kern w:val="0"/>
                <w:sz w:val="24"/>
                <w:szCs w:val="21"/>
                <w:highlight w:val="none"/>
                <w:lang w:val="en-US"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lang w:eastAsia="zh-CN"/>
              </w:rPr>
              <w:t>商务</w:t>
            </w:r>
            <w:r>
              <w:rPr>
                <w:rFonts w:hint="eastAsia" w:ascii="宋体" w:hAnsi="宋体" w:cs="宋体"/>
                <w:color w:val="auto"/>
                <w:kern w:val="0"/>
                <w:sz w:val="24"/>
                <w:szCs w:val="21"/>
                <w:highlight w:val="none"/>
                <w:u w:val="single"/>
                <w:lang w:eastAsia="zh-CN"/>
              </w:rPr>
              <w:t>报价文件部分</w:t>
            </w:r>
          </w:p>
          <w:p w14:paraId="26B7F4CE">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79" w:name="_Toc243584369"/>
            <w:bookmarkStart w:id="80" w:name="_Toc4027"/>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：（盖章）</w:t>
            </w:r>
            <w:bookmarkEnd w:id="79"/>
            <w:bookmarkEnd w:id="80"/>
          </w:p>
          <w:p w14:paraId="372FF886">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81" w:name="_Toc243584370"/>
            <w:bookmarkStart w:id="82" w:name="_Toc25307"/>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81"/>
            <w:bookmarkEnd w:id="82"/>
          </w:p>
          <w:p w14:paraId="0E0367E6">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58F1F692">
      <w:pPr>
        <w:pStyle w:val="33"/>
        <w:shd w:val="clear"/>
        <w:spacing w:line="360" w:lineRule="auto"/>
        <w:rPr>
          <w:rFonts w:ascii="宋体" w:hAnsi="宋体"/>
          <w:b/>
          <w:color w:val="auto"/>
          <w:sz w:val="28"/>
          <w:szCs w:val="28"/>
          <w:highlight w:val="none"/>
        </w:rPr>
      </w:pPr>
    </w:p>
    <w:p w14:paraId="3165E3CA">
      <w:pPr>
        <w:pStyle w:val="33"/>
        <w:shd w:val="clear"/>
        <w:spacing w:line="360" w:lineRule="auto"/>
        <w:rPr>
          <w:rFonts w:ascii="宋体" w:hAnsi="宋体"/>
          <w:b/>
          <w:color w:val="auto"/>
          <w:sz w:val="28"/>
          <w:szCs w:val="28"/>
          <w:highlight w:val="none"/>
        </w:rPr>
      </w:pPr>
    </w:p>
    <w:p w14:paraId="7B33D179">
      <w:pPr>
        <w:pStyle w:val="33"/>
        <w:shd w:val="clear"/>
        <w:spacing w:line="360" w:lineRule="auto"/>
        <w:rPr>
          <w:rFonts w:ascii="宋体" w:hAnsi="宋体"/>
          <w:b/>
          <w:color w:val="auto"/>
          <w:sz w:val="28"/>
          <w:szCs w:val="28"/>
          <w:highlight w:val="none"/>
        </w:rPr>
      </w:pPr>
    </w:p>
    <w:p w14:paraId="705A9B1B">
      <w:pPr>
        <w:pStyle w:val="33"/>
        <w:shd w:val="clear"/>
        <w:spacing w:line="360" w:lineRule="auto"/>
        <w:rPr>
          <w:rFonts w:ascii="宋体" w:hAnsi="宋体"/>
          <w:b/>
          <w:color w:val="auto"/>
          <w:sz w:val="28"/>
          <w:szCs w:val="28"/>
          <w:highlight w:val="none"/>
        </w:rPr>
      </w:pPr>
    </w:p>
    <w:p w14:paraId="1FDDCF4B">
      <w:pPr>
        <w:pStyle w:val="33"/>
        <w:shd w:val="clear"/>
        <w:spacing w:line="360" w:lineRule="auto"/>
        <w:rPr>
          <w:rFonts w:ascii="宋体" w:hAnsi="宋体"/>
          <w:b/>
          <w:color w:val="auto"/>
          <w:sz w:val="28"/>
          <w:szCs w:val="28"/>
          <w:highlight w:val="none"/>
        </w:rPr>
      </w:pPr>
    </w:p>
    <w:p w14:paraId="622CDD1C">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5BD66893">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35B1EDA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（1）法定代表人身份证明书，须附上法定代表人身份证复印件；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4519CE9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法定代表人授权委托书</w:t>
      </w:r>
      <w:r>
        <w:rPr>
          <w:rFonts w:ascii="宋体" w:hAnsi="宋体"/>
          <w:color w:val="auto"/>
          <w:szCs w:val="21"/>
          <w:highlight w:val="none"/>
        </w:rPr>
        <w:t>，须附上委托代理人的身份证复印件；（</w:t>
      </w:r>
      <w:r>
        <w:rPr>
          <w:rFonts w:ascii="宋体" w:hAnsi="宋体"/>
          <w:b/>
          <w:bCs/>
          <w:color w:val="auto"/>
          <w:szCs w:val="21"/>
          <w:highlight w:val="none"/>
        </w:rPr>
        <w:t>委托代理时</w:t>
      </w:r>
      <w:r>
        <w:rPr>
          <w:rFonts w:hint="eastAsia" w:ascii="宋体" w:hAnsi="宋体"/>
          <w:b/>
          <w:bCs/>
          <w:color w:val="auto"/>
          <w:szCs w:val="21"/>
          <w:highlight w:val="none"/>
          <w:lang w:eastAsia="zh-CN"/>
        </w:rPr>
        <w:t>必须提供，否则响应文件按无效响应处理</w:t>
      </w:r>
      <w:r>
        <w:rPr>
          <w:rFonts w:ascii="宋体" w:hAnsi="宋体"/>
          <w:color w:val="auto"/>
          <w:szCs w:val="21"/>
          <w:highlight w:val="none"/>
        </w:rPr>
        <w:t>）</w:t>
      </w:r>
    </w:p>
    <w:p w14:paraId="6856B3B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无虚假应标、串通磋商行为的承诺函</w:t>
      </w:r>
      <w:r>
        <w:rPr>
          <w:rFonts w:hint="eastAsia"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4F385EB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ascii="宋体" w:hAnsi="宋体"/>
          <w:color w:val="auto"/>
          <w:szCs w:val="21"/>
          <w:highlight w:val="none"/>
        </w:rPr>
        <w:t>磋商函；</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6949CA2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）磋商函附录；</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3B763C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）磋商报价表；</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038DEF9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eastAsia="zh-CN"/>
        </w:rPr>
        <w:t>已标价工程量清单</w:t>
      </w:r>
      <w:r>
        <w:rPr>
          <w:rFonts w:ascii="宋体" w:hAnsi="宋体"/>
          <w:color w:val="auto"/>
          <w:szCs w:val="21"/>
          <w:highlight w:val="none"/>
        </w:rPr>
        <w:t>（格式后附）；</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6AD4800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4C206876">
      <w:pPr>
        <w:pStyle w:val="34"/>
        <w:shd w:val="clear"/>
        <w:rPr>
          <w:color w:val="auto"/>
          <w:highlight w:val="none"/>
        </w:rPr>
      </w:pPr>
    </w:p>
    <w:p w14:paraId="03199C16">
      <w:pPr>
        <w:pStyle w:val="33"/>
        <w:shd w:val="clear"/>
        <w:spacing w:line="360" w:lineRule="auto"/>
        <w:rPr>
          <w:rFonts w:hint="eastAsia" w:ascii="宋体" w:hAnsi="宋体"/>
          <w:color w:val="auto"/>
          <w:szCs w:val="21"/>
          <w:highlight w:val="none"/>
        </w:rPr>
      </w:pPr>
    </w:p>
    <w:p w14:paraId="5F0A79DA">
      <w:pPr>
        <w:pStyle w:val="34"/>
        <w:shd w:val="clear"/>
        <w:rPr>
          <w:color w:val="auto"/>
          <w:highlight w:val="none"/>
        </w:rPr>
      </w:pPr>
    </w:p>
    <w:p w14:paraId="6746A5BE">
      <w:pPr>
        <w:pStyle w:val="33"/>
        <w:shd w:val="clear"/>
        <w:spacing w:line="360" w:lineRule="auto"/>
        <w:rPr>
          <w:rFonts w:ascii="宋体" w:hAnsi="宋体"/>
          <w:b/>
          <w:color w:val="auto"/>
          <w:sz w:val="28"/>
          <w:szCs w:val="28"/>
          <w:highlight w:val="none"/>
        </w:rPr>
      </w:pPr>
    </w:p>
    <w:p w14:paraId="6D7327BA">
      <w:pPr>
        <w:pStyle w:val="33"/>
        <w:shd w:val="clear"/>
        <w:spacing w:line="360" w:lineRule="auto"/>
        <w:jc w:val="left"/>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4BC2A413">
      <w:pPr>
        <w:pStyle w:val="33"/>
        <w:shd w:val="clear"/>
        <w:spacing w:line="360" w:lineRule="auto"/>
        <w:rPr>
          <w:rFonts w:ascii="宋体" w:hAnsi="宋体"/>
          <w:b/>
          <w:color w:val="auto"/>
          <w:sz w:val="24"/>
          <w:highlight w:val="none"/>
        </w:rPr>
      </w:pPr>
      <w:r>
        <w:rPr>
          <w:rFonts w:hint="eastAsia" w:ascii="宋体" w:hAnsi="宋体"/>
          <w:b/>
          <w:color w:val="auto"/>
          <w:sz w:val="24"/>
          <w:highlight w:val="none"/>
          <w:lang w:val="en-US" w:eastAsia="zh-CN"/>
        </w:rPr>
        <w:t>1、</w:t>
      </w:r>
      <w:r>
        <w:rPr>
          <w:rFonts w:ascii="宋体" w:hAnsi="宋体"/>
          <w:b/>
          <w:color w:val="auto"/>
          <w:sz w:val="24"/>
          <w:highlight w:val="none"/>
        </w:rPr>
        <w:t>法定代表人身份证明书，须附上法定代表人身份证复印件</w:t>
      </w:r>
    </w:p>
    <w:p w14:paraId="529008A7">
      <w:pPr>
        <w:pStyle w:val="33"/>
        <w:shd w:val="clear"/>
        <w:snapToGrid w:val="0"/>
        <w:spacing w:line="360" w:lineRule="auto"/>
        <w:jc w:val="center"/>
        <w:rPr>
          <w:rFonts w:ascii="宋体" w:hAnsi="宋体"/>
          <w:b/>
          <w:color w:val="auto"/>
          <w:sz w:val="24"/>
          <w:highlight w:val="none"/>
        </w:rPr>
      </w:pPr>
    </w:p>
    <w:p w14:paraId="19C5BE39">
      <w:pPr>
        <w:pStyle w:val="33"/>
        <w:shd w:val="clear"/>
        <w:snapToGrid w:val="0"/>
        <w:spacing w:line="360" w:lineRule="auto"/>
        <w:jc w:val="center"/>
        <w:rPr>
          <w:rFonts w:ascii="宋体" w:hAnsi="宋体"/>
          <w:b/>
          <w:color w:val="auto"/>
          <w:sz w:val="24"/>
          <w:highlight w:val="none"/>
        </w:rPr>
      </w:pPr>
      <w:r>
        <w:rPr>
          <w:rFonts w:ascii="宋体" w:hAnsi="宋体"/>
          <w:b/>
          <w:color w:val="auto"/>
          <w:sz w:val="24"/>
          <w:highlight w:val="none"/>
        </w:rPr>
        <w:t>法定代表人身份证明书</w:t>
      </w:r>
    </w:p>
    <w:p w14:paraId="20DCBFE5">
      <w:pPr>
        <w:shd w:val="clear"/>
        <w:autoSpaceDE w:val="0"/>
        <w:autoSpaceDN w:val="0"/>
        <w:adjustRightInd w:val="0"/>
        <w:spacing w:line="480" w:lineRule="auto"/>
        <w:jc w:val="left"/>
        <w:rPr>
          <w:rFonts w:hint="default" w:asci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单位名称：</w:t>
      </w:r>
    </w:p>
    <w:p w14:paraId="03DE0088">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单位性质：</w:t>
      </w:r>
    </w:p>
    <w:p w14:paraId="0E028E4B">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地址：</w:t>
      </w:r>
    </w:p>
    <w:p w14:paraId="2D4A4CA7">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成立时间：</w:t>
      </w:r>
    </w:p>
    <w:p w14:paraId="67DAB3C1">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经营期限：</w:t>
      </w:r>
    </w:p>
    <w:p w14:paraId="103EF435">
      <w:pPr>
        <w:shd w:val="clear"/>
        <w:autoSpaceDE w:val="0"/>
        <w:autoSpaceDN w:val="0"/>
        <w:adjustRightInd w:val="0"/>
        <w:spacing w:line="48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姓名：性别：年龄：职务：</w:t>
      </w:r>
    </w:p>
    <w:p w14:paraId="40F1C110">
      <w:pPr>
        <w:shd w:val="clear"/>
        <w:autoSpaceDE w:val="0"/>
        <w:autoSpaceDN w:val="0"/>
        <w:adjustRightInd w:val="0"/>
        <w:spacing w:line="480" w:lineRule="auto"/>
        <w:rPr>
          <w:rFonts w:ascii="宋体" w:cs="宋体"/>
          <w:color w:val="auto"/>
          <w:kern w:val="0"/>
          <w:sz w:val="21"/>
          <w:szCs w:val="21"/>
          <w:highlight w:val="none"/>
        </w:rPr>
      </w:pP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（磋商单位名称）</w:t>
      </w:r>
      <w:r>
        <w:rPr>
          <w:rFonts w:hint="eastAsia" w:ascii="宋体" w:hAnsi="宋体" w:cs="宋体"/>
          <w:color w:val="auto"/>
          <w:kern w:val="0"/>
          <w:sz w:val="21"/>
          <w:szCs w:val="21"/>
          <w:highlight w:val="none"/>
        </w:rPr>
        <w:t>的法定代表人。</w:t>
      </w:r>
    </w:p>
    <w:p w14:paraId="26896694">
      <w:pPr>
        <w:shd w:val="clear"/>
        <w:autoSpaceDE w:val="0"/>
        <w:autoSpaceDN w:val="0"/>
        <w:adjustRightInd w:val="0"/>
        <w:spacing w:line="480" w:lineRule="auto"/>
        <w:rPr>
          <w:rFonts w:ascii="宋体" w:cs="宋体"/>
          <w:color w:val="auto"/>
          <w:kern w:val="0"/>
          <w:sz w:val="21"/>
          <w:szCs w:val="21"/>
          <w:highlight w:val="none"/>
        </w:rPr>
      </w:pPr>
    </w:p>
    <w:p w14:paraId="7E99EC96">
      <w:pPr>
        <w:shd w:val="clear"/>
        <w:autoSpaceDE w:val="0"/>
        <w:autoSpaceDN w:val="0"/>
        <w:adjustRightInd w:val="0"/>
        <w:spacing w:line="48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特此证明。</w:t>
      </w:r>
    </w:p>
    <w:p w14:paraId="00E4894D">
      <w:pPr>
        <w:shd w:val="clear"/>
        <w:autoSpaceDE w:val="0"/>
        <w:autoSpaceDN w:val="0"/>
        <w:adjustRightInd w:val="0"/>
        <w:spacing w:line="360" w:lineRule="auto"/>
        <w:jc w:val="left"/>
        <w:outlineLvl w:val="0"/>
        <w:rPr>
          <w:rFonts w:ascii="宋体" w:cs="宋体"/>
          <w:color w:val="auto"/>
          <w:kern w:val="0"/>
          <w:sz w:val="21"/>
          <w:szCs w:val="21"/>
          <w:highlight w:val="none"/>
          <w:u w:val="single"/>
        </w:rPr>
      </w:pPr>
      <w:r>
        <w:rPr>
          <w:rFonts w:hint="eastAsia" w:ascii="宋体" w:hAnsi="宋体" w:cs="宋体"/>
          <w:color w:val="auto"/>
          <w:kern w:val="0"/>
          <w:sz w:val="21"/>
          <w:szCs w:val="21"/>
          <w:highlight w:val="none"/>
        </w:rPr>
        <w:t>磋商单位</w:t>
      </w:r>
      <w:r>
        <w:rPr>
          <w:rFonts w:hint="eastAsia" w:ascii="宋体" w:hAnsi="宋体" w:cs="宋体"/>
          <w:color w:val="auto"/>
          <w:kern w:val="0"/>
          <w:sz w:val="21"/>
          <w:szCs w:val="21"/>
          <w:highlight w:val="none"/>
          <w:u w:val="single"/>
        </w:rPr>
        <w:t>：（盖章）</w:t>
      </w:r>
    </w:p>
    <w:p w14:paraId="37482C63">
      <w:pPr>
        <w:shd w:val="clear"/>
        <w:autoSpaceDE w:val="0"/>
        <w:autoSpaceDN w:val="0"/>
        <w:adjustRightInd w:val="0"/>
        <w:spacing w:line="360" w:lineRule="auto"/>
        <w:jc w:val="left"/>
        <w:rPr>
          <w:rFonts w:ascii="宋体" w:cs="宋体"/>
          <w:color w:val="auto"/>
          <w:kern w:val="0"/>
          <w:sz w:val="21"/>
          <w:szCs w:val="21"/>
          <w:highlight w:val="none"/>
        </w:rPr>
      </w:pPr>
    </w:p>
    <w:p w14:paraId="32E27640">
      <w:pPr>
        <w:shd w:val="clear"/>
        <w:autoSpaceDE w:val="0"/>
        <w:autoSpaceDN w:val="0"/>
        <w:adjustRightInd w:val="0"/>
        <w:spacing w:line="36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日期：年月日</w:t>
      </w:r>
    </w:p>
    <w:p w14:paraId="465A630E">
      <w:pPr>
        <w:shd w:val="clear"/>
        <w:autoSpaceDE w:val="0"/>
        <w:autoSpaceDN w:val="0"/>
        <w:adjustRightInd w:val="0"/>
        <w:spacing w:line="360" w:lineRule="auto"/>
        <w:jc w:val="left"/>
        <w:rPr>
          <w:rFonts w:ascii="宋体" w:cs="宋体"/>
          <w:color w:val="auto"/>
          <w:kern w:val="0"/>
          <w:sz w:val="21"/>
          <w:szCs w:val="21"/>
          <w:highlight w:val="none"/>
        </w:rPr>
      </w:pPr>
    </w:p>
    <w:p w14:paraId="0E5C7CC0">
      <w:pPr>
        <w:shd w:val="clear"/>
        <w:autoSpaceDE w:val="0"/>
        <w:autoSpaceDN w:val="0"/>
        <w:adjustRightInd w:val="0"/>
        <w:spacing w:line="360" w:lineRule="auto"/>
        <w:jc w:val="left"/>
        <w:rPr>
          <w:rFonts w:ascii="宋体" w:cs="宋体"/>
          <w:color w:val="auto"/>
          <w:kern w:val="0"/>
          <w:sz w:val="21"/>
          <w:szCs w:val="21"/>
          <w:highlight w:val="none"/>
        </w:rPr>
      </w:pPr>
    </w:p>
    <w:p w14:paraId="7463717A">
      <w:pPr>
        <w:shd w:val="clear"/>
        <w:autoSpaceDE w:val="0"/>
        <w:autoSpaceDN w:val="0"/>
        <w:adjustRightInd w:val="0"/>
        <w:spacing w:line="360" w:lineRule="auto"/>
        <w:jc w:val="left"/>
        <w:rPr>
          <w:rFonts w:ascii="宋体" w:cs="宋体"/>
          <w:color w:val="auto"/>
          <w:kern w:val="0"/>
          <w:sz w:val="21"/>
          <w:szCs w:val="21"/>
          <w:highlight w:val="none"/>
          <w:u w:val="dash"/>
        </w:rPr>
      </w:pPr>
      <w:r>
        <w:rPr>
          <w:rFonts w:hint="eastAsia" w:ascii="宋体" w:hAnsi="宋体" w:cs="宋体"/>
          <w:color w:val="auto"/>
          <w:kern w:val="0"/>
          <w:sz w:val="21"/>
          <w:szCs w:val="21"/>
          <w:highlight w:val="none"/>
          <w:u w:val="dash"/>
        </w:rPr>
        <w:t>附：法定代表人身份证正反面复印件及营业执照复印件</w:t>
      </w:r>
    </w:p>
    <w:p w14:paraId="547A2CBE">
      <w:pPr>
        <w:pStyle w:val="33"/>
        <w:shd w:val="clear"/>
        <w:spacing w:line="360" w:lineRule="auto"/>
        <w:ind w:right="97"/>
        <w:rPr>
          <w:rFonts w:ascii="宋体" w:hAnsi="宋体" w:cs="宋体"/>
          <w:color w:val="auto"/>
          <w:sz w:val="21"/>
          <w:szCs w:val="21"/>
          <w:highlight w:val="none"/>
        </w:rPr>
      </w:pPr>
    </w:p>
    <w:p w14:paraId="4CBBFDE5">
      <w:pPr>
        <w:pStyle w:val="33"/>
        <w:shd w:val="clear"/>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备注：</w:t>
      </w:r>
    </w:p>
    <w:p w14:paraId="7C20FFD9">
      <w:pPr>
        <w:pStyle w:val="33"/>
        <w:shd w:val="clear"/>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(1)法定代表人亲自参加开标会议的，须附上“法定代表人身份证明书”，附法定代表人身份证复印件。</w:t>
      </w:r>
    </w:p>
    <w:p w14:paraId="2C8BED6C">
      <w:pPr>
        <w:pStyle w:val="33"/>
        <w:shd w:val="clear"/>
        <w:spacing w:line="360" w:lineRule="auto"/>
        <w:rPr>
          <w:rFonts w:ascii="宋体" w:hAnsi="宋体"/>
          <w:b/>
          <w:color w:val="auto"/>
          <w:sz w:val="28"/>
          <w:szCs w:val="28"/>
          <w:highlight w:val="none"/>
        </w:rPr>
      </w:pPr>
    </w:p>
    <w:p w14:paraId="48849C11">
      <w:pPr>
        <w:pStyle w:val="30"/>
        <w:shd w:val="clear"/>
        <w:rPr>
          <w:rFonts w:ascii="宋体" w:hAnsi="宋体" w:cs="宋体"/>
          <w:color w:val="auto"/>
          <w:sz w:val="36"/>
          <w:highlight w:val="none"/>
        </w:rPr>
      </w:pPr>
    </w:p>
    <w:p w14:paraId="061ECB00">
      <w:pPr>
        <w:shd w:val="clear"/>
        <w:rPr>
          <w:rFonts w:ascii="宋体" w:hAnsi="宋体" w:cs="宋体"/>
          <w:color w:val="auto"/>
          <w:sz w:val="36"/>
          <w:highlight w:val="none"/>
        </w:rPr>
      </w:pPr>
    </w:p>
    <w:p w14:paraId="2E98C5E7">
      <w:pPr>
        <w:shd w:val="clear"/>
        <w:rPr>
          <w:rFonts w:ascii="宋体" w:hAnsi="宋体" w:cs="宋体"/>
          <w:color w:val="auto"/>
          <w:sz w:val="36"/>
          <w:highlight w:val="none"/>
        </w:rPr>
      </w:pPr>
    </w:p>
    <w:p w14:paraId="07B6389B">
      <w:pPr>
        <w:shd w:val="clear"/>
        <w:rPr>
          <w:rFonts w:ascii="宋体" w:hAnsi="宋体" w:cs="宋体"/>
          <w:color w:val="auto"/>
          <w:sz w:val="36"/>
          <w:highlight w:val="none"/>
        </w:rPr>
      </w:pPr>
    </w:p>
    <w:p w14:paraId="52C25461">
      <w:pPr>
        <w:shd w:val="clear"/>
        <w:rPr>
          <w:rFonts w:ascii="宋体" w:hAnsi="宋体" w:cs="宋体"/>
          <w:color w:val="auto"/>
          <w:sz w:val="36"/>
          <w:highlight w:val="none"/>
        </w:rPr>
      </w:pPr>
    </w:p>
    <w:p w14:paraId="14A49E2E">
      <w:pPr>
        <w:pStyle w:val="10"/>
        <w:shd w:val="clear"/>
        <w:rPr>
          <w:rFonts w:ascii="宋体" w:hAnsi="宋体" w:cs="宋体"/>
          <w:color w:val="auto"/>
          <w:sz w:val="36"/>
          <w:highlight w:val="none"/>
        </w:rPr>
      </w:pPr>
    </w:p>
    <w:p w14:paraId="206EBE69">
      <w:pPr>
        <w:shd w:val="clear"/>
        <w:rPr>
          <w:rFonts w:ascii="宋体" w:hAnsi="宋体" w:cs="宋体"/>
          <w:color w:val="auto"/>
          <w:sz w:val="36"/>
          <w:highlight w:val="none"/>
        </w:rPr>
      </w:pPr>
    </w:p>
    <w:p w14:paraId="3D258542">
      <w:pPr>
        <w:pStyle w:val="10"/>
        <w:shd w:val="clear"/>
        <w:rPr>
          <w:color w:val="auto"/>
          <w:highlight w:val="none"/>
        </w:rPr>
      </w:pPr>
    </w:p>
    <w:p w14:paraId="4F37B97C">
      <w:pPr>
        <w:shd w:val="clear"/>
        <w:rPr>
          <w:rFonts w:ascii="宋体" w:hAnsi="宋体" w:cs="宋体"/>
          <w:color w:val="auto"/>
          <w:sz w:val="36"/>
          <w:highlight w:val="none"/>
        </w:rPr>
      </w:pPr>
    </w:p>
    <w:p w14:paraId="311C53B5">
      <w:pPr>
        <w:pStyle w:val="33"/>
        <w:shd w:val="clear"/>
        <w:spacing w:line="360" w:lineRule="auto"/>
        <w:rPr>
          <w:rFonts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授权委托书及代理人身份证复印件</w:t>
      </w:r>
    </w:p>
    <w:p w14:paraId="34349A07">
      <w:pPr>
        <w:pStyle w:val="33"/>
        <w:shd w:val="clear"/>
        <w:snapToGrid w:val="0"/>
        <w:spacing w:line="360" w:lineRule="auto"/>
        <w:jc w:val="center"/>
        <w:rPr>
          <w:rFonts w:ascii="宋体" w:hAnsi="宋体"/>
          <w:b/>
          <w:color w:val="auto"/>
          <w:sz w:val="24"/>
          <w:highlight w:val="none"/>
        </w:rPr>
      </w:pPr>
    </w:p>
    <w:p w14:paraId="66EB8A44">
      <w:pPr>
        <w:pStyle w:val="34"/>
        <w:shd w:val="clear"/>
        <w:rPr>
          <w:color w:val="auto"/>
          <w:highlight w:val="none"/>
        </w:rPr>
      </w:pPr>
    </w:p>
    <w:p w14:paraId="65AF2699">
      <w:pPr>
        <w:pStyle w:val="33"/>
        <w:shd w:val="clear"/>
        <w:snapToGrid w:val="0"/>
        <w:spacing w:line="360" w:lineRule="auto"/>
        <w:jc w:val="center"/>
        <w:rPr>
          <w:rFonts w:ascii="宋体" w:hAnsi="宋体"/>
          <w:b/>
          <w:color w:val="auto"/>
          <w:sz w:val="24"/>
          <w:highlight w:val="none"/>
        </w:rPr>
      </w:pPr>
      <w:r>
        <w:rPr>
          <w:rFonts w:hint="eastAsia" w:ascii="宋体" w:hAnsi="宋体"/>
          <w:b/>
          <w:color w:val="auto"/>
          <w:sz w:val="24"/>
          <w:highlight w:val="none"/>
          <w:lang w:val="en-US" w:eastAsia="zh-CN"/>
        </w:rPr>
        <w:t>法定代表人</w:t>
      </w:r>
      <w:r>
        <w:rPr>
          <w:rFonts w:ascii="宋体" w:hAnsi="宋体"/>
          <w:b/>
          <w:color w:val="auto"/>
          <w:sz w:val="24"/>
          <w:highlight w:val="none"/>
        </w:rPr>
        <w:t>授权委托书</w:t>
      </w:r>
    </w:p>
    <w:p w14:paraId="79835A2B">
      <w:pPr>
        <w:pStyle w:val="33"/>
        <w:shd w:val="clear"/>
        <w:snapToGrid w:val="0"/>
        <w:spacing w:line="360" w:lineRule="auto"/>
        <w:rPr>
          <w:rFonts w:ascii="宋体" w:hAnsi="宋体"/>
          <w:color w:val="auto"/>
          <w:sz w:val="28"/>
          <w:szCs w:val="28"/>
          <w:highlight w:val="none"/>
        </w:rPr>
      </w:pPr>
    </w:p>
    <w:p w14:paraId="55FEF13D">
      <w:pPr>
        <w:shd w:val="clear"/>
        <w:autoSpaceDE w:val="0"/>
        <w:autoSpaceDN w:val="0"/>
        <w:adjustRightInd w:val="0"/>
        <w:spacing w:line="600" w:lineRule="auto"/>
        <w:ind w:firstLine="420" w:firstLineChars="200"/>
        <w:rPr>
          <w:rFonts w:ascii="宋体" w:cs="宋体"/>
          <w:color w:val="auto"/>
          <w:kern w:val="0"/>
          <w:sz w:val="21"/>
          <w:szCs w:val="22"/>
          <w:highlight w:val="none"/>
        </w:rPr>
      </w:pPr>
      <w:r>
        <w:rPr>
          <w:rFonts w:hint="eastAsia" w:ascii="宋体" w:hAnsi="宋体" w:cs="宋体"/>
          <w:color w:val="auto"/>
          <w:kern w:val="0"/>
          <w:sz w:val="21"/>
          <w:szCs w:val="22"/>
          <w:highlight w:val="none"/>
        </w:rPr>
        <w:t>本授权书声明：我</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系</w:t>
      </w:r>
      <w:r>
        <w:rPr>
          <w:rFonts w:hint="eastAsia" w:ascii="宋体" w:hAnsi="宋体" w:cs="宋体"/>
          <w:color w:val="auto"/>
          <w:kern w:val="0"/>
          <w:sz w:val="21"/>
          <w:szCs w:val="22"/>
          <w:highlight w:val="none"/>
          <w:u w:val="single"/>
        </w:rPr>
        <w:t>（磋商单位名称）</w:t>
      </w:r>
      <w:r>
        <w:rPr>
          <w:rFonts w:hint="eastAsia" w:ascii="宋体" w:hAnsi="宋体" w:cs="宋体"/>
          <w:color w:val="auto"/>
          <w:kern w:val="0"/>
          <w:sz w:val="21"/>
          <w:szCs w:val="22"/>
          <w:highlight w:val="none"/>
        </w:rPr>
        <w:t>的法定代表人，现授权</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为我公司代理人，以本公司名义参加</w:t>
      </w:r>
      <w:r>
        <w:rPr>
          <w:rFonts w:hint="eastAsia" w:ascii="宋体" w:hAnsi="宋体" w:cs="宋体"/>
          <w:color w:val="auto"/>
          <w:kern w:val="0"/>
          <w:sz w:val="21"/>
          <w:szCs w:val="22"/>
          <w:highlight w:val="none"/>
          <w:u w:val="single"/>
        </w:rPr>
        <w:t>（采购人名称）</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u w:val="single"/>
        </w:rPr>
        <w:t>（工程名称）</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lang w:eastAsia="zh-CN"/>
        </w:rPr>
        <w:t>磋商</w:t>
      </w:r>
      <w:r>
        <w:rPr>
          <w:rFonts w:hint="eastAsia" w:ascii="宋体" w:hAnsi="宋体" w:cs="宋体"/>
          <w:color w:val="auto"/>
          <w:kern w:val="0"/>
          <w:sz w:val="21"/>
          <w:szCs w:val="22"/>
          <w:highlight w:val="none"/>
        </w:rPr>
        <w:t>活动。代理人在</w:t>
      </w:r>
      <w:r>
        <w:rPr>
          <w:rFonts w:hint="eastAsia" w:ascii="宋体" w:hAnsi="宋体" w:cs="宋体"/>
          <w:color w:val="auto"/>
          <w:kern w:val="0"/>
          <w:sz w:val="21"/>
          <w:szCs w:val="22"/>
          <w:highlight w:val="none"/>
          <w:lang w:eastAsia="zh-CN"/>
        </w:rPr>
        <w:t>磋商</w:t>
      </w:r>
      <w:r>
        <w:rPr>
          <w:rFonts w:hint="eastAsia" w:ascii="宋体" w:hAnsi="宋体" w:cs="宋体"/>
          <w:color w:val="auto"/>
          <w:kern w:val="0"/>
          <w:sz w:val="21"/>
          <w:szCs w:val="22"/>
          <w:highlight w:val="none"/>
        </w:rPr>
        <w:t>和合同</w:t>
      </w:r>
      <w:r>
        <w:rPr>
          <w:rFonts w:hint="eastAsia" w:ascii="宋体" w:hAnsi="宋体" w:cs="宋体"/>
          <w:color w:val="auto"/>
          <w:kern w:val="0"/>
          <w:sz w:val="21"/>
          <w:szCs w:val="22"/>
          <w:highlight w:val="none"/>
          <w:lang w:eastAsia="zh-CN"/>
        </w:rPr>
        <w:t>磋商</w:t>
      </w:r>
      <w:r>
        <w:rPr>
          <w:rFonts w:hint="eastAsia" w:ascii="宋体" w:hAnsi="宋体" w:cs="宋体"/>
          <w:color w:val="auto"/>
          <w:kern w:val="0"/>
          <w:sz w:val="21"/>
          <w:szCs w:val="22"/>
          <w:highlight w:val="none"/>
        </w:rPr>
        <w:t>过程中所签署的一切文件和处理与之有关的一切事务，我均予以承认。</w:t>
      </w:r>
    </w:p>
    <w:p w14:paraId="34F937C1">
      <w:pPr>
        <w:shd w:val="clear"/>
        <w:autoSpaceDE w:val="0"/>
        <w:autoSpaceDN w:val="0"/>
        <w:adjustRightInd w:val="0"/>
        <w:spacing w:line="600" w:lineRule="auto"/>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本授权书有效期为</w:t>
      </w:r>
      <w:r>
        <w:rPr>
          <w:rFonts w:hint="eastAsia" w:ascii="宋体" w:hAnsi="宋体" w:cs="宋体"/>
          <w:color w:val="auto"/>
          <w:kern w:val="0"/>
          <w:sz w:val="21"/>
          <w:szCs w:val="22"/>
          <w:highlight w:val="none"/>
          <w:u w:val="single"/>
        </w:rPr>
        <w:t>：年月日至年月日</w:t>
      </w:r>
    </w:p>
    <w:p w14:paraId="5EA62437">
      <w:pPr>
        <w:shd w:val="clear"/>
        <w:autoSpaceDE w:val="0"/>
        <w:autoSpaceDN w:val="0"/>
        <w:adjustRightInd w:val="0"/>
        <w:spacing w:line="600" w:lineRule="auto"/>
        <w:ind w:firstLine="105" w:firstLineChars="5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代理人无转委权。特此授权。</w:t>
      </w:r>
    </w:p>
    <w:p w14:paraId="68C8CB28">
      <w:pPr>
        <w:shd w:val="clear"/>
        <w:autoSpaceDE w:val="0"/>
        <w:autoSpaceDN w:val="0"/>
        <w:adjustRightInd w:val="0"/>
        <w:spacing w:line="600" w:lineRule="auto"/>
        <w:ind w:firstLine="420" w:firstLineChars="2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代理人（签字）：</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性别：</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年龄：</w:t>
      </w:r>
    </w:p>
    <w:p w14:paraId="44183A6E">
      <w:pPr>
        <w:shd w:val="clear"/>
        <w:autoSpaceDE w:val="0"/>
        <w:autoSpaceDN w:val="0"/>
        <w:adjustRightInd w:val="0"/>
        <w:spacing w:line="600" w:lineRule="auto"/>
        <w:ind w:firstLine="420" w:firstLineChars="2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身份证号码：</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联系电话：</w:t>
      </w:r>
    </w:p>
    <w:p w14:paraId="3EC638BB">
      <w:pPr>
        <w:shd w:val="clea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磋商单位</w:t>
      </w:r>
      <w:r>
        <w:rPr>
          <w:rFonts w:hint="eastAsia" w:ascii="宋体" w:hAnsi="宋体" w:cs="宋体"/>
          <w:color w:val="auto"/>
          <w:kern w:val="0"/>
          <w:sz w:val="21"/>
          <w:szCs w:val="22"/>
          <w:highlight w:val="none"/>
          <w:u w:val="single"/>
        </w:rPr>
        <w:t>：（盖章）</w:t>
      </w:r>
    </w:p>
    <w:p w14:paraId="01F4F0DE">
      <w:pPr>
        <w:shd w:val="clea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法定代表人</w:t>
      </w:r>
      <w:r>
        <w:rPr>
          <w:rFonts w:hint="eastAsia" w:ascii="宋体" w:hAnsi="宋体" w:cs="宋体"/>
          <w:color w:val="auto"/>
          <w:kern w:val="0"/>
          <w:sz w:val="21"/>
          <w:szCs w:val="22"/>
          <w:highlight w:val="none"/>
          <w:u w:val="single"/>
        </w:rPr>
        <w:t>：（签字或盖章）</w:t>
      </w:r>
    </w:p>
    <w:p w14:paraId="24AD73A7">
      <w:pPr>
        <w:shd w:val="clear"/>
        <w:autoSpaceDE w:val="0"/>
        <w:autoSpaceDN w:val="0"/>
        <w:adjustRightInd w:val="0"/>
        <w:spacing w:line="600" w:lineRule="auto"/>
        <w:ind w:firstLine="420" w:firstLineChars="2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日期：年月日</w:t>
      </w:r>
    </w:p>
    <w:p w14:paraId="6FDCFBAA">
      <w:pPr>
        <w:pStyle w:val="33"/>
        <w:shd w:val="clear"/>
        <w:autoSpaceDE w:val="0"/>
        <w:autoSpaceDN w:val="0"/>
        <w:spacing w:line="360" w:lineRule="auto"/>
        <w:ind w:left="480" w:hanging="480"/>
        <w:rPr>
          <w:rFonts w:ascii="宋体" w:hAnsi="宋体"/>
          <w:color w:val="auto"/>
          <w:szCs w:val="21"/>
          <w:highlight w:val="none"/>
        </w:rPr>
      </w:pPr>
    </w:p>
    <w:p w14:paraId="5E7491DE">
      <w:pPr>
        <w:pStyle w:val="33"/>
        <w:shd w:val="clear"/>
        <w:spacing w:line="360" w:lineRule="auto"/>
        <w:rPr>
          <w:rFonts w:ascii="宋体" w:hAnsi="宋体"/>
          <w:b/>
          <w:color w:val="auto"/>
          <w:sz w:val="24"/>
          <w:highlight w:val="none"/>
        </w:rPr>
      </w:pPr>
      <w:r>
        <w:rPr>
          <w:rFonts w:ascii="宋体" w:hAnsi="宋体"/>
          <w:b/>
          <w:color w:val="auto"/>
          <w:sz w:val="24"/>
          <w:highlight w:val="none"/>
        </w:rPr>
        <w:t>附：代理人身份证复印件</w:t>
      </w:r>
    </w:p>
    <w:p w14:paraId="392DF441">
      <w:pPr>
        <w:shd w:val="clear"/>
        <w:rPr>
          <w:rFonts w:ascii="宋体" w:hAnsi="宋体" w:cs="宋体"/>
          <w:color w:val="auto"/>
          <w:sz w:val="36"/>
          <w:highlight w:val="none"/>
        </w:rPr>
      </w:pPr>
    </w:p>
    <w:p w14:paraId="2FE9E1E7">
      <w:pPr>
        <w:shd w:val="clear"/>
        <w:rPr>
          <w:rFonts w:ascii="宋体" w:hAnsi="宋体" w:cs="宋体"/>
          <w:color w:val="auto"/>
          <w:sz w:val="36"/>
          <w:highlight w:val="none"/>
        </w:rPr>
      </w:pPr>
    </w:p>
    <w:p w14:paraId="39257979">
      <w:pPr>
        <w:shd w:val="clear"/>
        <w:rPr>
          <w:rFonts w:ascii="宋体" w:hAnsi="宋体" w:cs="宋体"/>
          <w:color w:val="auto"/>
          <w:sz w:val="36"/>
          <w:highlight w:val="none"/>
        </w:rPr>
      </w:pPr>
    </w:p>
    <w:p w14:paraId="219C48E2">
      <w:pPr>
        <w:shd w:val="clear"/>
        <w:rPr>
          <w:rFonts w:ascii="宋体" w:hAnsi="宋体" w:cs="宋体"/>
          <w:color w:val="auto"/>
          <w:sz w:val="36"/>
          <w:highlight w:val="none"/>
        </w:rPr>
      </w:pPr>
    </w:p>
    <w:p w14:paraId="326BD5B4">
      <w:pPr>
        <w:shd w:val="clear"/>
        <w:rPr>
          <w:rFonts w:ascii="宋体" w:hAnsi="宋体" w:cs="宋体"/>
          <w:color w:val="auto"/>
          <w:sz w:val="36"/>
          <w:highlight w:val="none"/>
        </w:rPr>
      </w:pPr>
    </w:p>
    <w:p w14:paraId="1A75125B">
      <w:pPr>
        <w:shd w:val="clear"/>
        <w:rPr>
          <w:rFonts w:ascii="宋体" w:hAnsi="宋体" w:cs="宋体"/>
          <w:color w:val="auto"/>
          <w:sz w:val="36"/>
          <w:highlight w:val="none"/>
        </w:rPr>
      </w:pPr>
    </w:p>
    <w:p w14:paraId="07A2A61C">
      <w:pPr>
        <w:shd w:val="clear"/>
        <w:rPr>
          <w:rFonts w:ascii="宋体" w:hAnsi="宋体" w:cs="宋体"/>
          <w:color w:val="auto"/>
          <w:sz w:val="36"/>
          <w:highlight w:val="none"/>
        </w:rPr>
      </w:pPr>
    </w:p>
    <w:p w14:paraId="0B97CAFA">
      <w:pPr>
        <w:pStyle w:val="10"/>
        <w:shd w:val="clear"/>
        <w:rPr>
          <w:color w:val="auto"/>
          <w:highlight w:val="none"/>
        </w:rPr>
      </w:pPr>
    </w:p>
    <w:p w14:paraId="7B127A3A">
      <w:pPr>
        <w:shd w:val="clear"/>
        <w:rPr>
          <w:rFonts w:ascii="宋体" w:hAnsi="宋体" w:cs="宋体"/>
          <w:color w:val="auto"/>
          <w:sz w:val="36"/>
          <w:highlight w:val="none"/>
        </w:rPr>
      </w:pPr>
    </w:p>
    <w:p w14:paraId="009D6769">
      <w:pPr>
        <w:pStyle w:val="33"/>
        <w:numPr>
          <w:ilvl w:val="0"/>
          <w:numId w:val="0"/>
        </w:numPr>
        <w:shd w:val="clear"/>
        <w:spacing w:line="360" w:lineRule="auto"/>
        <w:ind w:leftChars="0"/>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3、无虚假应标、串通磋商行为的承诺函;（必须提供）</w:t>
      </w:r>
    </w:p>
    <w:p w14:paraId="53356622">
      <w:pPr>
        <w:pStyle w:val="34"/>
        <w:numPr>
          <w:ilvl w:val="0"/>
          <w:numId w:val="0"/>
        </w:numPr>
        <w:shd w:val="clear"/>
        <w:ind w:leftChars="0"/>
        <w:rPr>
          <w:rFonts w:hint="eastAsia"/>
          <w:color w:val="auto"/>
          <w:highlight w:val="none"/>
          <w:lang w:val="en-US" w:eastAsia="zh-CN"/>
        </w:rPr>
      </w:pPr>
    </w:p>
    <w:p w14:paraId="45AD83A6">
      <w:pPr>
        <w:pStyle w:val="33"/>
        <w:shd w:val="clear"/>
        <w:spacing w:line="360" w:lineRule="auto"/>
        <w:rPr>
          <w:rFonts w:ascii="宋体" w:hAnsi="宋体" w:cs="仿宋_GB2312"/>
          <w:b/>
          <w:bCs/>
          <w:color w:val="auto"/>
          <w:sz w:val="21"/>
          <w:szCs w:val="21"/>
          <w:highlight w:val="none"/>
        </w:rPr>
      </w:pPr>
      <w:r>
        <w:rPr>
          <w:rFonts w:ascii="宋体" w:hAnsi="宋体" w:cs="宋体"/>
          <w:b/>
          <w:bCs/>
          <w:color w:val="auto"/>
          <w:sz w:val="21"/>
          <w:szCs w:val="21"/>
          <w:highlight w:val="none"/>
        </w:rPr>
        <w:t>一、我公司承诺如有虚假应标行为的，我方愿意承担一切后果，并不再寻求任何旨在减轻或者免除法律责任的辩解。</w:t>
      </w:r>
    </w:p>
    <w:p w14:paraId="6B16DD32">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二、我公司承诺无下列相互串通</w:t>
      </w:r>
      <w:r>
        <w:rPr>
          <w:rFonts w:hint="eastAsia" w:ascii="宋体" w:hAnsi="宋体" w:cs="仿宋_GB2312"/>
          <w:b/>
          <w:bCs/>
          <w:color w:val="auto"/>
          <w:sz w:val="21"/>
          <w:szCs w:val="21"/>
          <w:highlight w:val="none"/>
          <w:lang w:eastAsia="zh-CN"/>
        </w:rPr>
        <w:t>磋商</w:t>
      </w:r>
      <w:r>
        <w:rPr>
          <w:rFonts w:ascii="宋体" w:hAnsi="宋体" w:cs="仿宋_GB2312"/>
          <w:b/>
          <w:bCs/>
          <w:color w:val="auto"/>
          <w:sz w:val="21"/>
          <w:szCs w:val="21"/>
          <w:highlight w:val="none"/>
        </w:rPr>
        <w:t>的情形：</w:t>
      </w:r>
    </w:p>
    <w:p w14:paraId="52630384">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1.不同供应商的响应文件由同一单位或者个人编制；或者不同供应商报名的IP地址一致的；</w:t>
      </w:r>
    </w:p>
    <w:p w14:paraId="0C9F6292">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2.不同供应商委托同一单位或者个人办理</w:t>
      </w:r>
      <w:r>
        <w:rPr>
          <w:rFonts w:hint="eastAsia" w:ascii="宋体" w:hAnsi="宋体" w:cs="仿宋_GB2312"/>
          <w:color w:val="auto"/>
          <w:sz w:val="21"/>
          <w:szCs w:val="21"/>
          <w:highlight w:val="none"/>
          <w:lang w:eastAsia="zh-CN"/>
        </w:rPr>
        <w:t>磋商</w:t>
      </w:r>
      <w:r>
        <w:rPr>
          <w:rFonts w:ascii="宋体" w:hAnsi="宋体" w:cs="仿宋_GB2312"/>
          <w:color w:val="auto"/>
          <w:sz w:val="21"/>
          <w:szCs w:val="21"/>
          <w:highlight w:val="none"/>
        </w:rPr>
        <w:t>事宜；</w:t>
      </w:r>
    </w:p>
    <w:p w14:paraId="685B11DD">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3.不同的供应商的响应文件载明的项目管理员或者联系人员为同一个人；</w:t>
      </w:r>
    </w:p>
    <w:p w14:paraId="5996DB57">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4.不</w:t>
      </w:r>
      <w:r>
        <w:rPr>
          <w:rFonts w:ascii="宋体" w:hAnsi="宋体" w:cs="仿宋_GB2312"/>
          <w:color w:val="auto"/>
          <w:spacing w:val="-6"/>
          <w:sz w:val="21"/>
          <w:szCs w:val="21"/>
          <w:highlight w:val="none"/>
        </w:rPr>
        <w:t>同供应商的响应文件异常一致或者</w:t>
      </w:r>
      <w:r>
        <w:rPr>
          <w:rFonts w:hint="eastAsia" w:ascii="宋体" w:hAnsi="宋体" w:cs="仿宋_GB2312"/>
          <w:color w:val="auto"/>
          <w:spacing w:val="-6"/>
          <w:sz w:val="21"/>
          <w:szCs w:val="21"/>
          <w:highlight w:val="none"/>
          <w:lang w:eastAsia="zh-CN"/>
        </w:rPr>
        <w:t>磋商</w:t>
      </w:r>
      <w:r>
        <w:rPr>
          <w:rFonts w:ascii="宋体" w:hAnsi="宋体" w:cs="仿宋_GB2312"/>
          <w:color w:val="auto"/>
          <w:spacing w:val="-6"/>
          <w:sz w:val="21"/>
          <w:szCs w:val="21"/>
          <w:highlight w:val="none"/>
        </w:rPr>
        <w:t>报价呈规律性差异；</w:t>
      </w:r>
    </w:p>
    <w:p w14:paraId="78FDC53C">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5.不同供应商的响应文件相互混装。</w:t>
      </w:r>
    </w:p>
    <w:p w14:paraId="71A1B1AF">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三、我公司承诺无下列恶意串通的情形：</w:t>
      </w:r>
    </w:p>
    <w:p w14:paraId="61C77E72">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1.供应商直接或者间接从采购人或者采购代理机构处获得其他供应商的相关信息并修改其响应文件；</w:t>
      </w:r>
    </w:p>
    <w:p w14:paraId="7458D1C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2.供应商按照采购人或者采购代理机构的授意撤换、修改响应文件；</w:t>
      </w:r>
    </w:p>
    <w:p w14:paraId="7C4AC961">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3.供</w:t>
      </w:r>
      <w:r>
        <w:rPr>
          <w:rFonts w:ascii="宋体" w:hAnsi="宋体" w:cs="仿宋_GB2312"/>
          <w:color w:val="auto"/>
          <w:spacing w:val="-6"/>
          <w:sz w:val="21"/>
          <w:szCs w:val="21"/>
          <w:highlight w:val="none"/>
        </w:rPr>
        <w:t>应商之间协商报价、技术方案等响应文件的实质性内容；</w:t>
      </w:r>
    </w:p>
    <w:p w14:paraId="6E9EBCE4">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4.属于同一集团、协会、商会等组织成员的供应商按照该组织要求协同参加采购活动；</w:t>
      </w:r>
    </w:p>
    <w:p w14:paraId="7FE7DBD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5.供应商之间事先约定一致抬高或者压低</w:t>
      </w:r>
      <w:r>
        <w:rPr>
          <w:rFonts w:hint="eastAsia" w:ascii="宋体" w:hAnsi="宋体" w:cs="仿宋_GB2312"/>
          <w:color w:val="auto"/>
          <w:sz w:val="21"/>
          <w:szCs w:val="21"/>
          <w:highlight w:val="none"/>
          <w:lang w:eastAsia="zh-CN"/>
        </w:rPr>
        <w:t>磋商</w:t>
      </w:r>
      <w:r>
        <w:rPr>
          <w:rFonts w:ascii="宋体" w:hAnsi="宋体" w:cs="仿宋_GB2312"/>
          <w:color w:val="auto"/>
          <w:sz w:val="21"/>
          <w:szCs w:val="21"/>
          <w:highlight w:val="none"/>
        </w:rPr>
        <w:t>报价,或者在竞争性</w:t>
      </w:r>
      <w:r>
        <w:rPr>
          <w:rFonts w:hint="eastAsia" w:ascii="宋体" w:hAnsi="宋体" w:cs="仿宋_GB2312"/>
          <w:color w:val="auto"/>
          <w:sz w:val="21"/>
          <w:szCs w:val="21"/>
          <w:highlight w:val="none"/>
          <w:lang w:eastAsia="zh-CN"/>
        </w:rPr>
        <w:t>磋商</w:t>
      </w:r>
      <w:r>
        <w:rPr>
          <w:rFonts w:ascii="宋体" w:hAnsi="宋体" w:cs="仿宋_GB2312"/>
          <w:color w:val="auto"/>
          <w:sz w:val="21"/>
          <w:szCs w:val="21"/>
          <w:highlight w:val="none"/>
        </w:rPr>
        <w:t>项目中事先约定轮流以高价位或者低价位成交,或者事先约定由某一特定供应商成交,然后再参加</w:t>
      </w:r>
      <w:r>
        <w:rPr>
          <w:rFonts w:hint="eastAsia" w:ascii="宋体" w:hAnsi="宋体" w:cs="仿宋_GB2312"/>
          <w:color w:val="auto"/>
          <w:sz w:val="21"/>
          <w:szCs w:val="21"/>
          <w:highlight w:val="none"/>
          <w:lang w:eastAsia="zh-CN"/>
        </w:rPr>
        <w:t>磋商</w:t>
      </w:r>
      <w:r>
        <w:rPr>
          <w:rFonts w:ascii="宋体" w:hAnsi="宋体" w:cs="仿宋_GB2312"/>
          <w:color w:val="auto"/>
          <w:sz w:val="21"/>
          <w:szCs w:val="21"/>
          <w:highlight w:val="none"/>
        </w:rPr>
        <w:t>；</w:t>
      </w:r>
    </w:p>
    <w:p w14:paraId="67DA5D5F">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6.供应商之间商定部分供应商放弃参加采购活动或者放弃成交；</w:t>
      </w:r>
    </w:p>
    <w:p w14:paraId="56BF267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7.供应商与采购人或者采购代理机构之间、供应商相互之间，为</w:t>
      </w:r>
      <w:r>
        <w:rPr>
          <w:rFonts w:ascii="宋体" w:hAnsi="宋体" w:cs="仿宋_GB2312"/>
          <w:color w:val="auto"/>
          <w:spacing w:val="-6"/>
          <w:sz w:val="21"/>
          <w:szCs w:val="21"/>
          <w:highlight w:val="none"/>
        </w:rPr>
        <w:t>谋求特定供应商成交或者排斥其他供应商的其他串通行为。</w:t>
      </w:r>
    </w:p>
    <w:p w14:paraId="03BFDE61">
      <w:pPr>
        <w:pStyle w:val="33"/>
        <w:shd w:val="clear"/>
        <w:spacing w:line="360" w:lineRule="auto"/>
        <w:rPr>
          <w:rFonts w:ascii="宋体" w:hAnsi="宋体" w:cs="仿宋_GB2312"/>
          <w:color w:val="auto"/>
          <w:sz w:val="21"/>
          <w:szCs w:val="21"/>
          <w:highlight w:val="none"/>
        </w:rPr>
      </w:pPr>
    </w:p>
    <w:p w14:paraId="7F024DA5">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以上情形一经核查属实，我方愿意承担一切后果，并不再寻求任何旨在减轻或者免除法律责任的辩解。</w:t>
      </w:r>
    </w:p>
    <w:p w14:paraId="6ADAEBAF">
      <w:pPr>
        <w:pStyle w:val="33"/>
        <w:shd w:val="clear"/>
        <w:spacing w:line="360" w:lineRule="auto"/>
        <w:rPr>
          <w:rFonts w:ascii="宋体" w:hAnsi="宋体" w:cs="仿宋_GB2312"/>
          <w:color w:val="auto"/>
          <w:sz w:val="21"/>
          <w:szCs w:val="21"/>
          <w:highlight w:val="none"/>
        </w:rPr>
      </w:pPr>
    </w:p>
    <w:p w14:paraId="4289CC4A">
      <w:pPr>
        <w:pStyle w:val="33"/>
        <w:shd w:val="clear"/>
        <w:spacing w:line="360" w:lineRule="auto"/>
        <w:rPr>
          <w:rFonts w:ascii="宋体" w:hAnsi="宋体" w:cs="仿宋_GB2312"/>
          <w:color w:val="auto"/>
          <w:sz w:val="21"/>
          <w:szCs w:val="21"/>
          <w:highlight w:val="none"/>
        </w:rPr>
      </w:pPr>
    </w:p>
    <w:p w14:paraId="59441EBD">
      <w:pPr>
        <w:pStyle w:val="33"/>
        <w:shd w:val="clear"/>
        <w:spacing w:line="360" w:lineRule="auto"/>
        <w:jc w:val="center"/>
        <w:rPr>
          <w:rFonts w:ascii="宋体" w:hAnsi="宋体" w:cs="仿宋_GB2312"/>
          <w:color w:val="auto"/>
          <w:sz w:val="21"/>
          <w:szCs w:val="21"/>
          <w:highlight w:val="none"/>
        </w:rPr>
      </w:pPr>
      <w:r>
        <w:rPr>
          <w:rFonts w:hint="eastAsia" w:ascii="宋体" w:hAnsi="宋体" w:cs="宋体"/>
          <w:color w:val="auto"/>
          <w:kern w:val="0"/>
          <w:sz w:val="24"/>
          <w:szCs w:val="21"/>
          <w:highlight w:val="none"/>
        </w:rPr>
        <w:t>磋商单位</w:t>
      </w:r>
      <w:r>
        <w:rPr>
          <w:rFonts w:ascii="宋体" w:hAnsi="宋体" w:cs="仿宋_GB2312"/>
          <w:color w:val="auto"/>
          <w:sz w:val="21"/>
          <w:szCs w:val="21"/>
          <w:highlight w:val="none"/>
        </w:rPr>
        <w:t>（盖公章）：</w:t>
      </w:r>
    </w:p>
    <w:p w14:paraId="2B4A4B6B">
      <w:pPr>
        <w:pStyle w:val="33"/>
        <w:shd w:val="clear"/>
        <w:spacing w:line="360" w:lineRule="auto"/>
        <w:ind w:firstLine="840" w:firstLineChars="400"/>
        <w:jc w:val="center"/>
        <w:rPr>
          <w:rFonts w:ascii="宋体" w:hAnsi="宋体" w:cs="仿宋_GB2312"/>
          <w:color w:val="auto"/>
          <w:sz w:val="21"/>
          <w:szCs w:val="21"/>
          <w:highlight w:val="none"/>
        </w:rPr>
      </w:pPr>
      <w:r>
        <w:rPr>
          <w:rFonts w:ascii="宋体" w:hAnsi="宋体" w:cs="仿宋_GB2312"/>
          <w:color w:val="auto"/>
          <w:sz w:val="21"/>
          <w:szCs w:val="21"/>
          <w:highlight w:val="none"/>
        </w:rPr>
        <w:t>年月日</w:t>
      </w:r>
    </w:p>
    <w:p w14:paraId="1893968E">
      <w:pPr>
        <w:pStyle w:val="33"/>
        <w:shd w:val="clear"/>
        <w:spacing w:line="360" w:lineRule="auto"/>
        <w:jc w:val="left"/>
        <w:rPr>
          <w:rFonts w:hint="eastAsia" w:ascii="宋体" w:hAnsi="宋体"/>
          <w:b/>
          <w:color w:val="auto"/>
          <w:sz w:val="28"/>
          <w:szCs w:val="28"/>
          <w:highlight w:val="none"/>
          <w:lang w:val="en-US" w:eastAsia="zh-CN"/>
        </w:rPr>
      </w:pPr>
    </w:p>
    <w:p w14:paraId="76F8A1DC">
      <w:pPr>
        <w:pStyle w:val="33"/>
        <w:shd w:val="clear"/>
        <w:spacing w:line="360" w:lineRule="auto"/>
        <w:jc w:val="left"/>
        <w:rPr>
          <w:rFonts w:hint="eastAsia" w:ascii="宋体" w:hAnsi="宋体"/>
          <w:b/>
          <w:color w:val="auto"/>
          <w:sz w:val="28"/>
          <w:szCs w:val="28"/>
          <w:highlight w:val="none"/>
          <w:lang w:val="en-US" w:eastAsia="zh-CN"/>
        </w:rPr>
      </w:pPr>
    </w:p>
    <w:p w14:paraId="0E14FE8F">
      <w:pPr>
        <w:pStyle w:val="33"/>
        <w:shd w:val="clear"/>
        <w:spacing w:line="360" w:lineRule="auto"/>
        <w:jc w:val="left"/>
        <w:rPr>
          <w:rFonts w:hint="eastAsia" w:ascii="宋体" w:hAnsi="宋体"/>
          <w:b/>
          <w:color w:val="auto"/>
          <w:sz w:val="28"/>
          <w:szCs w:val="28"/>
          <w:highlight w:val="none"/>
          <w:lang w:val="en-US" w:eastAsia="zh-CN"/>
        </w:rPr>
      </w:pPr>
    </w:p>
    <w:p w14:paraId="2CD5B009">
      <w:pPr>
        <w:pStyle w:val="33"/>
        <w:shd w:val="clear"/>
        <w:spacing w:line="360" w:lineRule="auto"/>
        <w:jc w:val="left"/>
        <w:rPr>
          <w:rFonts w:hint="eastAsia" w:ascii="宋体" w:hAnsi="宋体"/>
          <w:b/>
          <w:color w:val="auto"/>
          <w:sz w:val="28"/>
          <w:szCs w:val="28"/>
          <w:highlight w:val="none"/>
          <w:lang w:val="en-US" w:eastAsia="zh-CN"/>
        </w:rPr>
      </w:pPr>
    </w:p>
    <w:p w14:paraId="39D3F826">
      <w:pPr>
        <w:pStyle w:val="33"/>
        <w:shd w:val="clear"/>
        <w:spacing w:line="360" w:lineRule="auto"/>
        <w:jc w:val="left"/>
        <w:rPr>
          <w:rFonts w:hint="eastAsia" w:ascii="宋体" w:hAnsi="宋体"/>
          <w:b/>
          <w:color w:val="auto"/>
          <w:sz w:val="28"/>
          <w:szCs w:val="28"/>
          <w:highlight w:val="none"/>
          <w:lang w:val="en-US" w:eastAsia="zh-CN"/>
        </w:rPr>
      </w:pPr>
    </w:p>
    <w:p w14:paraId="433082FA">
      <w:pPr>
        <w:pStyle w:val="33"/>
        <w:shd w:val="clear"/>
        <w:spacing w:line="360" w:lineRule="auto"/>
        <w:jc w:val="left"/>
        <w:rPr>
          <w:rFonts w:hint="eastAsia" w:ascii="宋体" w:hAnsi="宋体"/>
          <w:b/>
          <w:color w:val="auto"/>
          <w:sz w:val="28"/>
          <w:szCs w:val="28"/>
          <w:highlight w:val="none"/>
          <w:lang w:val="en-US" w:eastAsia="zh-CN"/>
        </w:rPr>
      </w:pPr>
    </w:p>
    <w:p w14:paraId="0D98FEEA">
      <w:pPr>
        <w:pStyle w:val="33"/>
        <w:shd w:val="clear"/>
        <w:spacing w:line="360" w:lineRule="auto"/>
        <w:jc w:val="left"/>
        <w:rPr>
          <w:rFonts w:hint="eastAsia" w:ascii="宋体" w:hAnsi="宋体"/>
          <w:b/>
          <w:color w:val="auto"/>
          <w:sz w:val="28"/>
          <w:szCs w:val="28"/>
          <w:highlight w:val="none"/>
          <w:lang w:val="en-US" w:eastAsia="zh-CN"/>
        </w:rPr>
      </w:pPr>
    </w:p>
    <w:p w14:paraId="279892A9">
      <w:pPr>
        <w:pStyle w:val="33"/>
        <w:shd w:val="clear"/>
        <w:spacing w:line="360" w:lineRule="auto"/>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磋商函</w:t>
      </w:r>
    </w:p>
    <w:p w14:paraId="7D72ED50">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磋商函</w:t>
      </w:r>
    </w:p>
    <w:p w14:paraId="4AA3880E">
      <w:pPr>
        <w:pStyle w:val="33"/>
        <w:shd w:val="clear"/>
        <w:spacing w:line="360" w:lineRule="auto"/>
        <w:ind w:left="141"/>
        <w:rPr>
          <w:rFonts w:ascii="宋体" w:hAnsi="宋体"/>
          <w:color w:val="auto"/>
          <w:szCs w:val="21"/>
          <w:highlight w:val="none"/>
          <w:u w:val="single"/>
        </w:rPr>
      </w:pPr>
    </w:p>
    <w:p w14:paraId="64DF798B">
      <w:pPr>
        <w:shd w:val="clear"/>
        <w:spacing w:line="360" w:lineRule="auto"/>
        <w:rPr>
          <w:rFonts w:ascii="宋体" w:cs="宋体"/>
          <w:color w:val="auto"/>
          <w:kern w:val="0"/>
          <w:sz w:val="21"/>
          <w:szCs w:val="22"/>
          <w:highlight w:val="none"/>
          <w:u w:val="single"/>
        </w:rPr>
      </w:pPr>
      <w:r>
        <w:rPr>
          <w:rFonts w:hint="eastAsia" w:ascii="宋体" w:hAnsi="宋体" w:cs="宋体"/>
          <w:color w:val="auto"/>
          <w:kern w:val="0"/>
          <w:sz w:val="21"/>
          <w:szCs w:val="22"/>
          <w:highlight w:val="none"/>
          <w:u w:val="single"/>
        </w:rPr>
        <w:t>致：（采购人名称）</w:t>
      </w:r>
    </w:p>
    <w:p w14:paraId="7E24D299">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1.</w:t>
      </w:r>
      <w:r>
        <w:rPr>
          <w:rFonts w:hint="eastAsia" w:ascii="宋体" w:hAnsi="宋体" w:cs="宋体"/>
          <w:color w:val="auto"/>
          <w:kern w:val="0"/>
          <w:sz w:val="21"/>
          <w:szCs w:val="22"/>
          <w:highlight w:val="none"/>
        </w:rPr>
        <w:t>根据你方</w:t>
      </w:r>
      <w:r>
        <w:rPr>
          <w:rFonts w:hint="eastAsia" w:ascii="宋体" w:hAnsi="宋体" w:cs="宋体"/>
          <w:color w:val="auto"/>
          <w:kern w:val="0"/>
          <w:sz w:val="21"/>
          <w:szCs w:val="22"/>
          <w:highlight w:val="none"/>
          <w:u w:val="single"/>
        </w:rPr>
        <w:t>（项目名称和编号）</w:t>
      </w:r>
      <w:r>
        <w:rPr>
          <w:rFonts w:hint="eastAsia" w:ascii="宋体" w:hAnsi="宋体" w:cs="宋体"/>
          <w:color w:val="auto"/>
          <w:kern w:val="0"/>
          <w:sz w:val="21"/>
          <w:szCs w:val="22"/>
          <w:highlight w:val="none"/>
        </w:rPr>
        <w:t>工程的采购文件，遵照采购投标有关法律、法规和规章的规定，经我公司研究上述采购文件的</w:t>
      </w:r>
      <w:r>
        <w:rPr>
          <w:rFonts w:hint="eastAsia" w:ascii="宋体" w:hAnsi="宋体" w:cs="宋体"/>
          <w:color w:val="auto"/>
          <w:kern w:val="0"/>
          <w:sz w:val="21"/>
          <w:szCs w:val="22"/>
          <w:highlight w:val="none"/>
          <w:lang w:eastAsia="zh-CN"/>
        </w:rPr>
        <w:t>磋商</w:t>
      </w:r>
      <w:r>
        <w:rPr>
          <w:rFonts w:hint="eastAsia" w:ascii="宋体" w:hAnsi="宋体" w:cs="宋体"/>
          <w:color w:val="auto"/>
          <w:kern w:val="0"/>
          <w:sz w:val="21"/>
          <w:szCs w:val="22"/>
          <w:highlight w:val="none"/>
        </w:rPr>
        <w:t>须知、合同条款、图纸、工程质量标准及其他有关文件后，我方愿以人民币</w:t>
      </w:r>
      <w:r>
        <w:rPr>
          <w:rFonts w:hint="eastAsia" w:ascii="宋体" w:hAnsi="宋体" w:cs="宋体"/>
          <w:color w:val="auto"/>
          <w:kern w:val="0"/>
          <w:sz w:val="21"/>
          <w:szCs w:val="22"/>
          <w:highlight w:val="none"/>
          <w:u w:val="single"/>
        </w:rPr>
        <w:t>：（</w:t>
      </w:r>
      <w:r>
        <w:rPr>
          <w:rFonts w:ascii="宋体" w:cs="宋体"/>
          <w:color w:val="auto"/>
          <w:kern w:val="0"/>
          <w:sz w:val="21"/>
          <w:szCs w:val="22"/>
          <w:highlight w:val="none"/>
          <w:u w:val="single"/>
        </w:rPr>
        <w:t>¥</w:t>
      </w:r>
      <w:r>
        <w:rPr>
          <w:rFonts w:hint="eastAsia" w:ascii="宋体" w:hAnsi="宋体" w:cs="宋体"/>
          <w:color w:val="auto"/>
          <w:kern w:val="0"/>
          <w:sz w:val="21"/>
          <w:szCs w:val="22"/>
          <w:highlight w:val="none"/>
          <w:u w:val="single"/>
        </w:rPr>
        <w:t>元）</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lang w:eastAsia="zh-CN"/>
        </w:rPr>
        <w:t>磋商</w:t>
      </w:r>
      <w:r>
        <w:rPr>
          <w:rFonts w:hint="eastAsia" w:ascii="宋体" w:hAnsi="宋体" w:cs="宋体"/>
          <w:color w:val="auto"/>
          <w:kern w:val="0"/>
          <w:sz w:val="21"/>
          <w:szCs w:val="22"/>
          <w:highlight w:val="none"/>
        </w:rPr>
        <w:t>总价，并按上述图纸、合同条款、工程建设标准的条件要求承包上述工程的施工、竣工，并承担任何质量缺陷保修责任。</w:t>
      </w:r>
    </w:p>
    <w:p w14:paraId="6199BAD0">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2.</w:t>
      </w:r>
      <w:r>
        <w:rPr>
          <w:rFonts w:hint="eastAsia" w:ascii="宋体" w:hAnsi="宋体" w:cs="宋体"/>
          <w:color w:val="auto"/>
          <w:kern w:val="0"/>
          <w:sz w:val="21"/>
          <w:szCs w:val="22"/>
          <w:highlight w:val="none"/>
        </w:rPr>
        <w:t>我方已详细审核全部采购文件，包括采购补遗文件及有关附件。</w:t>
      </w:r>
    </w:p>
    <w:p w14:paraId="7F627CC3">
      <w:pPr>
        <w:shd w:val="clear"/>
        <w:autoSpaceDE w:val="0"/>
        <w:autoSpaceDN w:val="0"/>
        <w:adjustRightInd w:val="0"/>
        <w:spacing w:line="360" w:lineRule="auto"/>
        <w:ind w:firstLine="420" w:firstLineChars="200"/>
        <w:rPr>
          <w:rFonts w:hint="eastAsia" w:ascii="宋体" w:eastAsia="宋体" w:cs="宋体"/>
          <w:color w:val="auto"/>
          <w:kern w:val="0"/>
          <w:sz w:val="21"/>
          <w:szCs w:val="22"/>
          <w:highlight w:val="none"/>
          <w:lang w:val="en-US" w:eastAsia="zh-CN"/>
        </w:rPr>
      </w:pPr>
      <w:r>
        <w:rPr>
          <w:rFonts w:ascii="宋体" w:hAnsi="宋体" w:cs="宋体"/>
          <w:color w:val="auto"/>
          <w:kern w:val="0"/>
          <w:sz w:val="21"/>
          <w:szCs w:val="22"/>
          <w:highlight w:val="none"/>
        </w:rPr>
        <w:t>3.</w:t>
      </w:r>
      <w:r>
        <w:rPr>
          <w:rFonts w:hint="eastAsia" w:ascii="宋体" w:hAnsi="宋体" w:cs="宋体"/>
          <w:color w:val="auto"/>
          <w:kern w:val="0"/>
          <w:sz w:val="21"/>
          <w:szCs w:val="22"/>
          <w:highlight w:val="none"/>
        </w:rPr>
        <w:t>我方承认</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附录是我方</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的组成部分。</w:t>
      </w:r>
    </w:p>
    <w:p w14:paraId="1D5DE0F0">
      <w:pPr>
        <w:shd w:val="clear"/>
        <w:autoSpaceDE w:val="0"/>
        <w:autoSpaceDN w:val="0"/>
        <w:adjustRightInd w:val="0"/>
        <w:spacing w:line="360" w:lineRule="auto"/>
        <w:ind w:firstLine="420" w:firstLineChars="200"/>
        <w:rPr>
          <w:rFonts w:ascii="宋体" w:cs="宋体"/>
          <w:color w:val="auto"/>
          <w:kern w:val="0"/>
          <w:sz w:val="21"/>
          <w:szCs w:val="22"/>
          <w:highlight w:val="none"/>
          <w:u w:val="single"/>
        </w:rPr>
      </w:pPr>
      <w:r>
        <w:rPr>
          <w:rFonts w:ascii="宋体" w:hAnsi="宋体" w:cs="宋体"/>
          <w:color w:val="auto"/>
          <w:kern w:val="0"/>
          <w:sz w:val="21"/>
          <w:szCs w:val="22"/>
          <w:highlight w:val="none"/>
        </w:rPr>
        <w:t>4.</w:t>
      </w:r>
      <w:r>
        <w:rPr>
          <w:rFonts w:hint="eastAsia" w:ascii="宋体" w:hAnsi="宋体" w:cs="宋体"/>
          <w:color w:val="auto"/>
          <w:kern w:val="0"/>
          <w:sz w:val="21"/>
          <w:szCs w:val="22"/>
          <w:highlight w:val="none"/>
        </w:rPr>
        <w:t>一旦我方成交，我方保证按合同协议书中约定的工期</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日历</w:t>
      </w:r>
      <w:r>
        <w:rPr>
          <w:rFonts w:hint="eastAsia" w:ascii="宋体" w:hAnsi="宋体" w:cs="宋体"/>
          <w:color w:val="auto"/>
          <w:kern w:val="0"/>
          <w:sz w:val="21"/>
          <w:szCs w:val="22"/>
          <w:highlight w:val="none"/>
          <w:u w:val="single"/>
          <w:lang w:val="en-US" w:eastAsia="zh-CN"/>
        </w:rPr>
        <w:t>天</w:t>
      </w:r>
      <w:r>
        <w:rPr>
          <w:rFonts w:hint="eastAsia" w:ascii="宋体" w:hAnsi="宋体" w:cs="宋体"/>
          <w:color w:val="auto"/>
          <w:kern w:val="0"/>
          <w:sz w:val="21"/>
          <w:szCs w:val="22"/>
          <w:highlight w:val="none"/>
        </w:rPr>
        <w:t>内完成并移交全部工程，并保证工程质量</w:t>
      </w:r>
      <w:r>
        <w:rPr>
          <w:rFonts w:hint="eastAsia" w:ascii="宋体" w:hAnsi="宋体" w:cs="宋体"/>
          <w:color w:val="auto"/>
          <w:kern w:val="0"/>
          <w:sz w:val="21"/>
          <w:szCs w:val="22"/>
          <w:highlight w:val="none"/>
          <w:lang w:val="en-US" w:eastAsia="zh-CN"/>
        </w:rPr>
        <w:t>达到</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w:t>
      </w:r>
    </w:p>
    <w:p w14:paraId="728CC160">
      <w:pPr>
        <w:shd w:val="clear"/>
        <w:autoSpaceDE w:val="0"/>
        <w:autoSpaceDN w:val="0"/>
        <w:adjustRightInd w:val="0"/>
        <w:spacing w:line="360" w:lineRule="auto"/>
        <w:ind w:firstLine="417" w:firstLineChars="199"/>
        <w:rPr>
          <w:rFonts w:ascii="宋体" w:cs="宋体"/>
          <w:color w:val="auto"/>
          <w:kern w:val="0"/>
          <w:sz w:val="21"/>
          <w:szCs w:val="22"/>
          <w:highlight w:val="none"/>
        </w:rPr>
      </w:pPr>
      <w:r>
        <w:rPr>
          <w:rFonts w:ascii="宋体" w:hAnsi="宋体" w:cs="宋体"/>
          <w:color w:val="auto"/>
          <w:kern w:val="0"/>
          <w:sz w:val="21"/>
          <w:szCs w:val="22"/>
          <w:highlight w:val="none"/>
        </w:rPr>
        <w:t>5.</w:t>
      </w:r>
      <w:r>
        <w:rPr>
          <w:rFonts w:hint="eastAsia" w:ascii="宋体" w:hAnsi="宋体" w:cs="宋体"/>
          <w:color w:val="auto"/>
          <w:kern w:val="0"/>
          <w:sz w:val="21"/>
          <w:szCs w:val="22"/>
          <w:highlight w:val="none"/>
        </w:rPr>
        <w:t>我方同意所提交的响应文件在“</w:t>
      </w:r>
      <w:r>
        <w:rPr>
          <w:rFonts w:hint="eastAsia" w:ascii="宋体" w:hAnsi="宋体" w:cs="宋体"/>
          <w:color w:val="auto"/>
          <w:kern w:val="0"/>
          <w:sz w:val="21"/>
          <w:szCs w:val="22"/>
          <w:highlight w:val="none"/>
          <w:lang w:eastAsia="zh-CN"/>
        </w:rPr>
        <w:t>磋商</w:t>
      </w:r>
      <w:r>
        <w:rPr>
          <w:rFonts w:hint="eastAsia" w:ascii="宋体" w:hAnsi="宋体" w:cs="宋体"/>
          <w:color w:val="auto"/>
          <w:kern w:val="0"/>
          <w:sz w:val="21"/>
          <w:szCs w:val="22"/>
          <w:highlight w:val="none"/>
        </w:rPr>
        <w:t>须知”规定的</w:t>
      </w:r>
      <w:r>
        <w:rPr>
          <w:rFonts w:hint="eastAsia" w:ascii="宋体" w:hAnsi="宋体" w:cs="宋体"/>
          <w:color w:val="auto"/>
          <w:kern w:val="0"/>
          <w:sz w:val="21"/>
          <w:szCs w:val="22"/>
          <w:highlight w:val="none"/>
          <w:lang w:eastAsia="zh-CN"/>
        </w:rPr>
        <w:t>磋商</w:t>
      </w:r>
      <w:r>
        <w:rPr>
          <w:rFonts w:hint="eastAsia" w:ascii="宋体" w:hAnsi="宋体" w:cs="宋体"/>
          <w:color w:val="auto"/>
          <w:kern w:val="0"/>
          <w:sz w:val="21"/>
          <w:szCs w:val="22"/>
          <w:highlight w:val="none"/>
        </w:rPr>
        <w:t>有效期内有效，在此期间内如果成交，我方将受此约束。</w:t>
      </w:r>
    </w:p>
    <w:p w14:paraId="34C5D180">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6.</w:t>
      </w:r>
      <w:r>
        <w:rPr>
          <w:rFonts w:hint="eastAsia" w:ascii="宋体" w:hAnsi="宋体" w:cs="宋体"/>
          <w:color w:val="auto"/>
          <w:kern w:val="0"/>
          <w:sz w:val="21"/>
          <w:szCs w:val="22"/>
          <w:highlight w:val="none"/>
        </w:rPr>
        <w:t>除非另外达成协议并生效，你方的成交通知书和本响应文件将成为约束双方的合同文件的组成部分。</w:t>
      </w:r>
    </w:p>
    <w:p w14:paraId="0944CD43">
      <w:pPr>
        <w:shd w:val="clear"/>
        <w:autoSpaceDE w:val="0"/>
        <w:autoSpaceDN w:val="0"/>
        <w:adjustRightInd w:val="0"/>
        <w:spacing w:line="360" w:lineRule="auto"/>
        <w:ind w:firstLine="555"/>
        <w:rPr>
          <w:rFonts w:ascii="宋体" w:cs="宋体"/>
          <w:color w:val="auto"/>
          <w:kern w:val="0"/>
          <w:sz w:val="21"/>
          <w:szCs w:val="22"/>
          <w:highlight w:val="none"/>
        </w:rPr>
      </w:pPr>
    </w:p>
    <w:p w14:paraId="06A7FC46">
      <w:pPr>
        <w:shd w:val="clear"/>
        <w:autoSpaceDE w:val="0"/>
        <w:autoSpaceDN w:val="0"/>
        <w:adjustRightInd w:val="0"/>
        <w:spacing w:line="360" w:lineRule="auto"/>
        <w:ind w:firstLine="840" w:firstLineChars="400"/>
        <w:rPr>
          <w:rFonts w:ascii="宋体" w:cs="宋体"/>
          <w:color w:val="auto"/>
          <w:kern w:val="0"/>
          <w:sz w:val="21"/>
          <w:szCs w:val="22"/>
          <w:highlight w:val="none"/>
        </w:rPr>
      </w:pPr>
      <w:r>
        <w:rPr>
          <w:rFonts w:hint="eastAsia" w:ascii="宋体" w:hAnsi="宋体" w:cs="宋体"/>
          <w:color w:val="auto"/>
          <w:kern w:val="0"/>
          <w:sz w:val="21"/>
          <w:szCs w:val="22"/>
          <w:highlight w:val="none"/>
          <w:u w:val="none"/>
          <w:lang w:val="en-US" w:eastAsia="zh-CN"/>
        </w:rPr>
        <w:t>供应商</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p>
    <w:p w14:paraId="49DB310C">
      <w:pPr>
        <w:shd w:val="clear"/>
        <w:autoSpaceDE w:val="0"/>
        <w:autoSpaceDN w:val="0"/>
        <w:adjustRightInd w:val="0"/>
        <w:spacing w:line="360" w:lineRule="auto"/>
        <w:ind w:firstLine="840" w:firstLineChars="4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单位地址：</w:t>
      </w:r>
      <w:r>
        <w:rPr>
          <w:rFonts w:hint="eastAsia" w:ascii="宋体" w:hAnsi="宋体" w:cs="宋体"/>
          <w:color w:val="auto"/>
          <w:kern w:val="0"/>
          <w:sz w:val="21"/>
          <w:szCs w:val="22"/>
          <w:highlight w:val="none"/>
          <w:u w:val="single"/>
          <w:lang w:val="en-US" w:eastAsia="zh-CN"/>
        </w:rPr>
        <w:t xml:space="preserve">                  </w:t>
      </w:r>
    </w:p>
    <w:p w14:paraId="041DE472">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法定代表人或其授权代理人</w:t>
      </w:r>
      <w:r>
        <w:rPr>
          <w:rFonts w:hint="eastAsia" w:ascii="宋体" w:hAnsi="宋体" w:cs="宋体"/>
          <w:color w:val="auto"/>
          <w:kern w:val="0"/>
          <w:sz w:val="21"/>
          <w:szCs w:val="22"/>
          <w:highlight w:val="none"/>
          <w:u w:val="single"/>
        </w:rPr>
        <w:t>：（签字或盖章）</w:t>
      </w:r>
    </w:p>
    <w:p w14:paraId="7C75B313">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邮政编码：</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电话：</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传真：</w:t>
      </w:r>
      <w:r>
        <w:rPr>
          <w:rFonts w:hint="eastAsia" w:ascii="宋体" w:hAnsi="宋体" w:cs="宋体"/>
          <w:color w:val="auto"/>
          <w:kern w:val="0"/>
          <w:sz w:val="21"/>
          <w:szCs w:val="22"/>
          <w:highlight w:val="none"/>
          <w:u w:val="single"/>
          <w:lang w:val="en-US" w:eastAsia="zh-CN"/>
        </w:rPr>
        <w:t xml:space="preserve">                  </w:t>
      </w:r>
    </w:p>
    <w:p w14:paraId="4CCE6257">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开户银行名称：</w:t>
      </w:r>
      <w:r>
        <w:rPr>
          <w:rFonts w:hint="eastAsia" w:ascii="宋体" w:hAnsi="宋体" w:cs="宋体"/>
          <w:color w:val="auto"/>
          <w:kern w:val="0"/>
          <w:sz w:val="21"/>
          <w:szCs w:val="22"/>
          <w:highlight w:val="none"/>
          <w:u w:val="single"/>
          <w:lang w:val="en-US" w:eastAsia="zh-CN"/>
        </w:rPr>
        <w:t xml:space="preserve">                  </w:t>
      </w:r>
    </w:p>
    <w:p w14:paraId="622E96D0">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开户银行帐号：</w:t>
      </w:r>
      <w:r>
        <w:rPr>
          <w:rFonts w:hint="eastAsia" w:ascii="宋体" w:hAnsi="宋体" w:cs="宋体"/>
          <w:color w:val="auto"/>
          <w:kern w:val="0"/>
          <w:sz w:val="21"/>
          <w:szCs w:val="22"/>
          <w:highlight w:val="none"/>
          <w:u w:val="single"/>
          <w:lang w:val="en-US" w:eastAsia="zh-CN"/>
        </w:rPr>
        <w:t xml:space="preserve">                  </w:t>
      </w:r>
    </w:p>
    <w:p w14:paraId="77003D20">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开户银行地址：</w:t>
      </w:r>
      <w:r>
        <w:rPr>
          <w:rFonts w:hint="eastAsia" w:ascii="宋体" w:hAnsi="宋体" w:cs="宋体"/>
          <w:color w:val="auto"/>
          <w:kern w:val="0"/>
          <w:sz w:val="21"/>
          <w:szCs w:val="22"/>
          <w:highlight w:val="none"/>
          <w:u w:val="single"/>
          <w:lang w:val="en-US" w:eastAsia="zh-CN"/>
        </w:rPr>
        <w:t xml:space="preserve">                  </w:t>
      </w:r>
    </w:p>
    <w:p w14:paraId="2F0F92A9">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w:t>
      </w:r>
      <w:r>
        <w:rPr>
          <w:rFonts w:hint="eastAsia" w:ascii="宋体" w:hAnsi="宋体" w:cs="宋体"/>
          <w:color w:val="auto"/>
          <w:kern w:val="0"/>
          <w:sz w:val="21"/>
          <w:szCs w:val="22"/>
          <w:highlight w:val="none"/>
          <w:u w:val="single"/>
          <w:lang w:val="en-US" w:eastAsia="zh-CN"/>
        </w:rPr>
        <w:t xml:space="preserve">                  </w:t>
      </w:r>
    </w:p>
    <w:p w14:paraId="7A7EC340">
      <w:pPr>
        <w:pStyle w:val="33"/>
        <w:shd w:val="clear"/>
        <w:spacing w:line="360" w:lineRule="auto"/>
        <w:ind w:right="97"/>
        <w:rPr>
          <w:rFonts w:ascii="宋体" w:hAnsi="宋体" w:cs="宋体"/>
          <w:color w:val="auto"/>
          <w:szCs w:val="21"/>
          <w:highlight w:val="none"/>
        </w:rPr>
      </w:pPr>
    </w:p>
    <w:p w14:paraId="4B461D89">
      <w:pPr>
        <w:pStyle w:val="33"/>
        <w:shd w:val="clear"/>
        <w:spacing w:line="360" w:lineRule="auto"/>
        <w:rPr>
          <w:rFonts w:ascii="宋体" w:hAnsi="宋体"/>
          <w:b/>
          <w:color w:val="auto"/>
          <w:sz w:val="28"/>
          <w:szCs w:val="28"/>
          <w:highlight w:val="none"/>
        </w:rPr>
      </w:pPr>
    </w:p>
    <w:p w14:paraId="2CE09C53">
      <w:pPr>
        <w:pStyle w:val="34"/>
        <w:shd w:val="clear"/>
        <w:rPr>
          <w:color w:val="auto"/>
          <w:highlight w:val="none"/>
        </w:rPr>
      </w:pPr>
    </w:p>
    <w:p w14:paraId="515E94BD">
      <w:pPr>
        <w:pStyle w:val="33"/>
        <w:shd w:val="clear"/>
        <w:spacing w:line="360" w:lineRule="auto"/>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54B6D7E">
      <w:pPr>
        <w:pStyle w:val="33"/>
        <w:shd w:val="clear"/>
        <w:spacing w:line="360" w:lineRule="auto"/>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val="en-US" w:eastAsia="zh-CN"/>
        </w:rPr>
        <w:t>5、</w:t>
      </w:r>
      <w:r>
        <w:rPr>
          <w:rFonts w:ascii="宋体" w:hAnsi="宋体"/>
          <w:b/>
          <w:color w:val="auto"/>
          <w:sz w:val="28"/>
          <w:szCs w:val="28"/>
          <w:highlight w:val="none"/>
        </w:rPr>
        <w:t>磋商函附录</w:t>
      </w:r>
    </w:p>
    <w:p w14:paraId="288E8B5B">
      <w:pPr>
        <w:pStyle w:val="39"/>
        <w:shd w:val="clear"/>
        <w:spacing w:line="360" w:lineRule="auto"/>
        <w:jc w:val="center"/>
        <w:rPr>
          <w:color w:val="auto"/>
          <w:sz w:val="32"/>
          <w:szCs w:val="32"/>
          <w:highlight w:val="none"/>
        </w:rPr>
      </w:pPr>
      <w:bookmarkStart w:id="83" w:name="_Toc1106"/>
      <w:bookmarkStart w:id="84" w:name="_Toc514605322"/>
      <w:bookmarkStart w:id="85" w:name="_Toc514607588"/>
      <w:bookmarkStart w:id="86" w:name="_Toc514606977"/>
      <w:bookmarkStart w:id="87" w:name="_Toc514605589"/>
      <w:bookmarkStart w:id="88" w:name="_Toc31318"/>
      <w:r>
        <w:rPr>
          <w:color w:val="auto"/>
          <w:sz w:val="30"/>
          <w:szCs w:val="30"/>
          <w:highlight w:val="none"/>
        </w:rPr>
        <w:t>磋商函附录</w:t>
      </w:r>
      <w:bookmarkEnd w:id="83"/>
      <w:bookmarkEnd w:id="84"/>
      <w:bookmarkEnd w:id="85"/>
      <w:bookmarkEnd w:id="86"/>
      <w:bookmarkEnd w:id="87"/>
      <w:bookmarkEnd w:id="88"/>
    </w:p>
    <w:tbl>
      <w:tblPr>
        <w:tblStyle w:val="23"/>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7661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13FB284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序号</w:t>
            </w:r>
          </w:p>
        </w:tc>
        <w:tc>
          <w:tcPr>
            <w:tcW w:w="2145" w:type="dxa"/>
            <w:vAlign w:val="center"/>
          </w:tcPr>
          <w:p w14:paraId="2358105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项目内容</w:t>
            </w:r>
          </w:p>
        </w:tc>
        <w:tc>
          <w:tcPr>
            <w:tcW w:w="1854" w:type="dxa"/>
            <w:vAlign w:val="center"/>
          </w:tcPr>
          <w:p w14:paraId="342017B7">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rPr>
              <w:t>合同</w:t>
            </w:r>
            <w:r>
              <w:rPr>
                <w:rFonts w:hint="eastAsia" w:ascii="宋体" w:hAnsi="宋体" w:cs="宋体"/>
                <w:color w:val="auto"/>
                <w:kern w:val="0"/>
                <w:sz w:val="21"/>
                <w:szCs w:val="22"/>
                <w:highlight w:val="none"/>
                <w:lang w:val="en-US" w:eastAsia="zh-CN"/>
              </w:rPr>
              <w:t>约定的内容</w:t>
            </w:r>
          </w:p>
        </w:tc>
        <w:tc>
          <w:tcPr>
            <w:tcW w:w="2633" w:type="dxa"/>
            <w:vAlign w:val="center"/>
          </w:tcPr>
          <w:p w14:paraId="3E8639AF">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投标响应</w:t>
            </w:r>
            <w:r>
              <w:rPr>
                <w:rFonts w:hint="eastAsia" w:ascii="宋体" w:hAnsi="宋体" w:cs="宋体"/>
                <w:color w:val="auto"/>
                <w:kern w:val="0"/>
                <w:sz w:val="21"/>
                <w:szCs w:val="22"/>
                <w:highlight w:val="none"/>
              </w:rPr>
              <w:t>内容</w:t>
            </w:r>
          </w:p>
        </w:tc>
        <w:tc>
          <w:tcPr>
            <w:tcW w:w="900" w:type="dxa"/>
            <w:vAlign w:val="center"/>
          </w:tcPr>
          <w:p w14:paraId="178A380E">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备注</w:t>
            </w:r>
          </w:p>
        </w:tc>
      </w:tr>
      <w:tr w14:paraId="6AAB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843" w:type="dxa"/>
            <w:vAlign w:val="center"/>
          </w:tcPr>
          <w:p w14:paraId="5597CA72">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default" w:ascii="宋体" w:hAnsi="宋体" w:cs="宋体"/>
                <w:color w:val="auto"/>
                <w:kern w:val="0"/>
                <w:sz w:val="21"/>
                <w:szCs w:val="22"/>
                <w:highlight w:val="none"/>
              </w:rPr>
              <w:t>1</w:t>
            </w:r>
          </w:p>
        </w:tc>
        <w:tc>
          <w:tcPr>
            <w:tcW w:w="2145" w:type="dxa"/>
            <w:vAlign w:val="center"/>
          </w:tcPr>
          <w:p w14:paraId="3D173052">
            <w:pPr>
              <w:keepNext w:val="0"/>
              <w:keepLines w:val="0"/>
              <w:suppressLineNumbers w:val="0"/>
              <w:shd w:val="clear"/>
              <w:autoSpaceDE w:val="0"/>
              <w:autoSpaceDN w:val="0"/>
              <w:adjustRightInd w:val="0"/>
              <w:spacing w:before="0" w:beforeAutospacing="0" w:after="0" w:afterAutospacing="0" w:line="360" w:lineRule="auto"/>
              <w:ind w:left="0" w:right="0"/>
              <w:rPr>
                <w:rFonts w:hint="default"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工程预付</w:t>
            </w:r>
            <w:r>
              <w:rPr>
                <w:rFonts w:hint="eastAsia" w:ascii="宋体" w:hAnsi="宋体" w:cs="宋体"/>
                <w:color w:val="auto"/>
                <w:kern w:val="0"/>
                <w:sz w:val="21"/>
                <w:szCs w:val="22"/>
                <w:highlight w:val="none"/>
                <w:lang w:eastAsia="zh-CN"/>
              </w:rPr>
              <w:t>款支付</w:t>
            </w:r>
          </w:p>
        </w:tc>
        <w:tc>
          <w:tcPr>
            <w:tcW w:w="1854" w:type="dxa"/>
            <w:vAlign w:val="center"/>
          </w:tcPr>
          <w:p w14:paraId="03AFC21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1BB7ADE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42949FF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7EC3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0460C00B">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2</w:t>
            </w:r>
          </w:p>
        </w:tc>
        <w:tc>
          <w:tcPr>
            <w:tcW w:w="2145" w:type="dxa"/>
            <w:vAlign w:val="center"/>
          </w:tcPr>
          <w:p w14:paraId="2BC6253A">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工程</w:t>
            </w:r>
            <w:r>
              <w:rPr>
                <w:rFonts w:hint="eastAsia" w:ascii="宋体" w:hAnsi="宋体" w:cs="宋体"/>
                <w:color w:val="auto"/>
                <w:kern w:val="0"/>
                <w:sz w:val="21"/>
                <w:szCs w:val="22"/>
                <w:highlight w:val="none"/>
                <w:lang w:eastAsia="zh-CN"/>
              </w:rPr>
              <w:t>款支付</w:t>
            </w:r>
          </w:p>
        </w:tc>
        <w:tc>
          <w:tcPr>
            <w:tcW w:w="1854" w:type="dxa"/>
            <w:vAlign w:val="center"/>
          </w:tcPr>
          <w:p w14:paraId="1143C0B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6611416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3BBC909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6BA5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452633D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3</w:t>
            </w:r>
          </w:p>
        </w:tc>
        <w:tc>
          <w:tcPr>
            <w:tcW w:w="2145" w:type="dxa"/>
            <w:vAlign w:val="center"/>
          </w:tcPr>
          <w:p w14:paraId="42715CE6">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质量保修期</w:t>
            </w:r>
          </w:p>
        </w:tc>
        <w:tc>
          <w:tcPr>
            <w:tcW w:w="1854" w:type="dxa"/>
            <w:vAlign w:val="center"/>
          </w:tcPr>
          <w:p w14:paraId="288C6572">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5736944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900" w:type="dxa"/>
            <w:vAlign w:val="center"/>
          </w:tcPr>
          <w:p w14:paraId="1935943B">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4537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66D329A6">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4</w:t>
            </w:r>
          </w:p>
        </w:tc>
        <w:tc>
          <w:tcPr>
            <w:tcW w:w="2145" w:type="dxa"/>
            <w:vAlign w:val="center"/>
          </w:tcPr>
          <w:p w14:paraId="00CD3739">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质量保证金</w:t>
            </w:r>
          </w:p>
        </w:tc>
        <w:tc>
          <w:tcPr>
            <w:tcW w:w="1854" w:type="dxa"/>
            <w:vAlign w:val="center"/>
          </w:tcPr>
          <w:p w14:paraId="57265FE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3C775DF8">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00C70DE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2A6A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11F79A3">
            <w:pPr>
              <w:keepNext w:val="0"/>
              <w:keepLines w:val="0"/>
              <w:suppressLineNumbers w:val="0"/>
              <w:shd w:val="clear"/>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5</w:t>
            </w:r>
          </w:p>
        </w:tc>
        <w:tc>
          <w:tcPr>
            <w:tcW w:w="2145" w:type="dxa"/>
            <w:vAlign w:val="center"/>
          </w:tcPr>
          <w:p w14:paraId="17B67117">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lang w:eastAsia="zh-CN"/>
              </w:rPr>
              <w:t>磋商</w:t>
            </w:r>
            <w:r>
              <w:rPr>
                <w:rFonts w:hint="eastAsia" w:ascii="宋体" w:hAnsi="宋体" w:cs="宋体"/>
                <w:color w:val="auto"/>
                <w:kern w:val="0"/>
                <w:sz w:val="21"/>
                <w:szCs w:val="22"/>
                <w:highlight w:val="none"/>
              </w:rPr>
              <w:t>工期</w:t>
            </w:r>
          </w:p>
        </w:tc>
        <w:tc>
          <w:tcPr>
            <w:tcW w:w="1854" w:type="dxa"/>
            <w:vAlign w:val="center"/>
          </w:tcPr>
          <w:p w14:paraId="7ACC8C31">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08A8A8DE">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c>
          <w:tcPr>
            <w:tcW w:w="900" w:type="dxa"/>
            <w:vAlign w:val="center"/>
          </w:tcPr>
          <w:p w14:paraId="2520C6F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3921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7C61C4A">
            <w:pPr>
              <w:keepNext w:val="0"/>
              <w:keepLines w:val="0"/>
              <w:suppressLineNumbers w:val="0"/>
              <w:shd w:val="clear"/>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6</w:t>
            </w:r>
          </w:p>
        </w:tc>
        <w:tc>
          <w:tcPr>
            <w:tcW w:w="2145" w:type="dxa"/>
            <w:vAlign w:val="center"/>
          </w:tcPr>
          <w:p w14:paraId="0330ECD0">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rPr>
              <w:t>承诺工程质量</w:t>
            </w:r>
          </w:p>
        </w:tc>
        <w:tc>
          <w:tcPr>
            <w:tcW w:w="1854" w:type="dxa"/>
            <w:vAlign w:val="center"/>
          </w:tcPr>
          <w:p w14:paraId="33B9362A">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35FB8EA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579E2688">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r>
    </w:tbl>
    <w:p w14:paraId="74F23BC7">
      <w:pPr>
        <w:pStyle w:val="33"/>
        <w:shd w:val="clear"/>
        <w:snapToGrid w:val="0"/>
        <w:spacing w:line="360" w:lineRule="auto"/>
        <w:rPr>
          <w:rFonts w:hint="eastAsia" w:ascii="宋体" w:hAnsi="宋体" w:eastAsia="宋体"/>
          <w:color w:val="auto"/>
          <w:sz w:val="22"/>
          <w:szCs w:val="22"/>
          <w:highlight w:val="none"/>
          <w:lang w:eastAsia="zh-CN"/>
        </w:rPr>
      </w:pPr>
    </w:p>
    <w:p w14:paraId="04C2E3D0">
      <w:pPr>
        <w:pStyle w:val="13"/>
        <w:shd w:val="clear"/>
        <w:spacing w:line="360" w:lineRule="auto"/>
        <w:rPr>
          <w:rFonts w:hint="eastAsia" w:eastAsia="宋体"/>
          <w:color w:val="auto"/>
          <w:sz w:val="21"/>
          <w:szCs w:val="22"/>
          <w:highlight w:val="none"/>
          <w:lang w:eastAsia="zh-CN"/>
        </w:rPr>
      </w:pPr>
      <w:r>
        <w:rPr>
          <w:rFonts w:hint="eastAsia"/>
          <w:color w:val="auto"/>
          <w:sz w:val="21"/>
          <w:szCs w:val="22"/>
          <w:highlight w:val="none"/>
        </w:rPr>
        <w:t>法定代表人(负责人、自然人)或相应的委托代理人签字（</w:t>
      </w:r>
      <w:r>
        <w:rPr>
          <w:rFonts w:hint="eastAsia"/>
          <w:color w:val="auto"/>
          <w:sz w:val="21"/>
          <w:szCs w:val="22"/>
          <w:highlight w:val="none"/>
          <w:lang w:eastAsia="zh-CN"/>
        </w:rPr>
        <w:t>签字或盖</w:t>
      </w:r>
      <w:r>
        <w:rPr>
          <w:rFonts w:hint="eastAsia"/>
          <w:color w:val="auto"/>
          <w:sz w:val="21"/>
          <w:szCs w:val="22"/>
          <w:highlight w:val="none"/>
        </w:rPr>
        <w:t>章）</w:t>
      </w:r>
      <w:r>
        <w:rPr>
          <w:color w:val="auto"/>
          <w:sz w:val="21"/>
          <w:szCs w:val="22"/>
          <w:highlight w:val="none"/>
        </w:rPr>
        <w:t>:</w:t>
      </w:r>
      <w:r>
        <w:rPr>
          <w:rFonts w:hint="eastAsia" w:ascii="宋体" w:hAnsi="宋体" w:cs="宋体"/>
          <w:color w:val="auto"/>
          <w:kern w:val="0"/>
          <w:sz w:val="21"/>
          <w:szCs w:val="22"/>
          <w:highlight w:val="none"/>
          <w:u w:val="single"/>
          <w:lang w:val="en-US" w:eastAsia="zh-CN"/>
        </w:rPr>
        <w:t xml:space="preserve">                  </w:t>
      </w:r>
    </w:p>
    <w:p w14:paraId="45D5CBA8">
      <w:pPr>
        <w:pStyle w:val="13"/>
        <w:shd w:val="clear"/>
        <w:spacing w:line="360" w:lineRule="auto"/>
        <w:rPr>
          <w:color w:val="auto"/>
          <w:sz w:val="21"/>
          <w:szCs w:val="22"/>
          <w:highlight w:val="none"/>
        </w:rPr>
      </w:pPr>
      <w:r>
        <w:rPr>
          <w:rFonts w:hint="eastAsia" w:ascii="宋体" w:hAnsi="宋体" w:cs="宋体"/>
          <w:color w:val="auto"/>
          <w:kern w:val="0"/>
          <w:sz w:val="24"/>
          <w:szCs w:val="21"/>
          <w:highlight w:val="none"/>
        </w:rPr>
        <w:t>磋商单位</w:t>
      </w:r>
      <w:r>
        <w:rPr>
          <w:rFonts w:hint="eastAsia"/>
          <w:color w:val="auto"/>
          <w:sz w:val="21"/>
          <w:szCs w:val="22"/>
          <w:highlight w:val="none"/>
        </w:rPr>
        <w:t>（</w:t>
      </w:r>
      <w:r>
        <w:rPr>
          <w:rFonts w:hint="eastAsia"/>
          <w:color w:val="auto"/>
          <w:sz w:val="21"/>
          <w:szCs w:val="22"/>
          <w:highlight w:val="none"/>
          <w:lang w:eastAsia="zh-CN"/>
        </w:rPr>
        <w:t>盖</w:t>
      </w:r>
      <w:r>
        <w:rPr>
          <w:rFonts w:hint="eastAsia"/>
          <w:color w:val="auto"/>
          <w:sz w:val="21"/>
          <w:szCs w:val="22"/>
          <w:highlight w:val="none"/>
        </w:rPr>
        <w:t>章）</w:t>
      </w:r>
      <w:r>
        <w:rPr>
          <w:color w:val="auto"/>
          <w:sz w:val="21"/>
          <w:szCs w:val="22"/>
          <w:highlight w:val="none"/>
        </w:rPr>
        <w:t>：</w:t>
      </w:r>
      <w:r>
        <w:rPr>
          <w:rFonts w:hint="eastAsia" w:ascii="宋体" w:hAnsi="宋体" w:cs="宋体"/>
          <w:color w:val="auto"/>
          <w:kern w:val="0"/>
          <w:sz w:val="21"/>
          <w:szCs w:val="22"/>
          <w:highlight w:val="none"/>
          <w:u w:val="single"/>
          <w:lang w:val="en-US" w:eastAsia="zh-CN"/>
        </w:rPr>
        <w:t xml:space="preserve">                  </w:t>
      </w:r>
    </w:p>
    <w:p w14:paraId="412EC4EB">
      <w:pPr>
        <w:pStyle w:val="13"/>
        <w:shd w:val="clear"/>
        <w:spacing w:line="360" w:lineRule="auto"/>
        <w:rPr>
          <w:rFonts w:hint="eastAsia" w:eastAsia="宋体"/>
          <w:color w:val="auto"/>
          <w:sz w:val="21"/>
          <w:szCs w:val="22"/>
          <w:highlight w:val="none"/>
          <w:lang w:eastAsia="zh-CN"/>
        </w:rPr>
      </w:pPr>
      <w:r>
        <w:rPr>
          <w:color w:val="auto"/>
          <w:sz w:val="21"/>
          <w:szCs w:val="22"/>
          <w:highlight w:val="none"/>
        </w:rPr>
        <w:t>时间：</w:t>
      </w:r>
      <w:r>
        <w:rPr>
          <w:rFonts w:hint="eastAsia" w:ascii="宋体" w:hAnsi="宋体" w:cs="宋体"/>
          <w:color w:val="auto"/>
          <w:kern w:val="0"/>
          <w:sz w:val="21"/>
          <w:szCs w:val="22"/>
          <w:highlight w:val="none"/>
          <w:u w:val="single"/>
          <w:lang w:val="en-US" w:eastAsia="zh-CN"/>
        </w:rPr>
        <w:t xml:space="preserve">                  </w:t>
      </w:r>
    </w:p>
    <w:p w14:paraId="631FA7D1">
      <w:pPr>
        <w:pStyle w:val="13"/>
        <w:shd w:val="clear"/>
        <w:spacing w:line="360" w:lineRule="auto"/>
        <w:rPr>
          <w:b/>
          <w:color w:val="auto"/>
          <w:sz w:val="32"/>
          <w:szCs w:val="32"/>
          <w:highlight w:val="none"/>
        </w:rPr>
      </w:pPr>
    </w:p>
    <w:p w14:paraId="1B4D49A1">
      <w:pPr>
        <w:pStyle w:val="33"/>
        <w:shd w:val="clear"/>
        <w:rPr>
          <w:b/>
          <w:color w:val="auto"/>
          <w:sz w:val="28"/>
          <w:szCs w:val="28"/>
          <w:highlight w:val="none"/>
        </w:rPr>
      </w:pPr>
    </w:p>
    <w:p w14:paraId="0901CD8F">
      <w:pPr>
        <w:pStyle w:val="13"/>
        <w:shd w:val="clear"/>
        <w:spacing w:line="360" w:lineRule="auto"/>
        <w:rPr>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CEBDE77">
      <w:pPr>
        <w:pStyle w:val="13"/>
        <w:shd w:val="clear"/>
        <w:spacing w:line="360" w:lineRule="auto"/>
        <w:rPr>
          <w:b/>
          <w:color w:val="auto"/>
          <w:sz w:val="28"/>
          <w:szCs w:val="28"/>
          <w:highlight w:val="none"/>
        </w:rPr>
      </w:pPr>
      <w:r>
        <w:rPr>
          <w:rFonts w:hint="eastAsia"/>
          <w:b/>
          <w:color w:val="auto"/>
          <w:sz w:val="28"/>
          <w:szCs w:val="28"/>
          <w:highlight w:val="none"/>
          <w:lang w:val="en-US" w:eastAsia="zh-CN"/>
        </w:rPr>
        <w:t>6、</w:t>
      </w:r>
      <w:r>
        <w:rPr>
          <w:b/>
          <w:color w:val="auto"/>
          <w:sz w:val="28"/>
          <w:szCs w:val="28"/>
          <w:highlight w:val="none"/>
        </w:rPr>
        <w:t>磋商报价表</w:t>
      </w:r>
    </w:p>
    <w:p w14:paraId="0F2CD052">
      <w:pPr>
        <w:pStyle w:val="39"/>
        <w:shd w:val="clear"/>
        <w:spacing w:line="360" w:lineRule="auto"/>
        <w:jc w:val="center"/>
        <w:rPr>
          <w:rFonts w:ascii="宋体" w:hAnsi="宋体"/>
          <w:color w:val="auto"/>
          <w:sz w:val="36"/>
          <w:szCs w:val="22"/>
          <w:highlight w:val="none"/>
        </w:rPr>
      </w:pPr>
      <w:bookmarkStart w:id="89" w:name="_Toc514605590"/>
      <w:bookmarkStart w:id="90" w:name="_Toc32185"/>
      <w:bookmarkStart w:id="91" w:name="_Toc514605323"/>
      <w:bookmarkStart w:id="92" w:name="_Toc514607589"/>
      <w:bookmarkStart w:id="93" w:name="_Toc514606978"/>
      <w:bookmarkStart w:id="94" w:name="_Toc435"/>
      <w:r>
        <w:rPr>
          <w:rFonts w:ascii="宋体" w:hAnsi="宋体"/>
          <w:color w:val="auto"/>
          <w:szCs w:val="21"/>
          <w:highlight w:val="none"/>
        </w:rPr>
        <w:t>磋商报价表</w:t>
      </w:r>
      <w:bookmarkEnd w:id="89"/>
      <w:bookmarkEnd w:id="90"/>
      <w:bookmarkEnd w:id="91"/>
      <w:bookmarkEnd w:id="92"/>
      <w:bookmarkEnd w:id="93"/>
      <w:bookmarkEnd w:id="94"/>
    </w:p>
    <w:p w14:paraId="3E2B8C68">
      <w:pPr>
        <w:shd w:val="clear"/>
        <w:spacing w:line="360" w:lineRule="auto"/>
        <w:rPr>
          <w:rFonts w:ascii="宋体" w:cs="宋体"/>
          <w:color w:val="auto"/>
          <w:kern w:val="0"/>
          <w:sz w:val="21"/>
          <w:szCs w:val="22"/>
          <w:highlight w:val="none"/>
        </w:rPr>
      </w:pPr>
      <w:r>
        <w:rPr>
          <w:rFonts w:hint="eastAsia" w:ascii="宋体" w:hAnsi="宋体" w:cs="宋体"/>
          <w:color w:val="auto"/>
          <w:sz w:val="21"/>
          <w:szCs w:val="22"/>
          <w:highlight w:val="none"/>
          <w:u w:val="single"/>
        </w:rPr>
        <w:t>（工程项目名称）</w:t>
      </w:r>
      <w:r>
        <w:rPr>
          <w:rFonts w:hint="eastAsia" w:ascii="宋体" w:hAnsi="宋体" w:cs="宋体"/>
          <w:color w:val="auto"/>
          <w:sz w:val="21"/>
          <w:szCs w:val="22"/>
          <w:highlight w:val="none"/>
        </w:rPr>
        <w:t>工程</w:t>
      </w:r>
      <w:r>
        <w:rPr>
          <w:rFonts w:hint="eastAsia" w:ascii="宋体" w:hAnsi="宋体" w:cs="宋体"/>
          <w:color w:val="auto"/>
          <w:kern w:val="0"/>
          <w:sz w:val="21"/>
          <w:szCs w:val="22"/>
          <w:highlight w:val="none"/>
        </w:rPr>
        <w:t>币种：人民币</w:t>
      </w:r>
    </w:p>
    <w:tbl>
      <w:tblPr>
        <w:tblStyle w:val="23"/>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1499"/>
      </w:tblGrid>
      <w:tr w14:paraId="3B6B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5380B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项目内容</w:t>
            </w:r>
          </w:p>
        </w:tc>
        <w:tc>
          <w:tcPr>
            <w:tcW w:w="3176" w:type="dxa"/>
            <w:vAlign w:val="center"/>
          </w:tcPr>
          <w:p w14:paraId="45B87F1A">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金额</w:t>
            </w:r>
          </w:p>
        </w:tc>
        <w:tc>
          <w:tcPr>
            <w:tcW w:w="1499" w:type="dxa"/>
            <w:vAlign w:val="center"/>
          </w:tcPr>
          <w:p w14:paraId="1A182F3F">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备注</w:t>
            </w:r>
          </w:p>
        </w:tc>
      </w:tr>
      <w:tr w14:paraId="6B32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A86959E">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29F12066">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3939601E">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3D01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6D9191C">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56B1EC5D">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12518DBB">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76B9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2A513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合计</w:t>
            </w:r>
          </w:p>
        </w:tc>
        <w:tc>
          <w:tcPr>
            <w:tcW w:w="3176" w:type="dxa"/>
            <w:vAlign w:val="center"/>
          </w:tcPr>
          <w:p w14:paraId="04419245">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53ADD3DD">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08D7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8773" w:type="dxa"/>
            <w:gridSpan w:val="3"/>
            <w:vAlign w:val="center"/>
          </w:tcPr>
          <w:p w14:paraId="458AE22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lang w:eastAsia="zh-CN"/>
              </w:rPr>
              <w:t>磋商</w:t>
            </w:r>
            <w:r>
              <w:rPr>
                <w:rFonts w:hint="eastAsia" w:ascii="宋体" w:hAnsi="宋体" w:cs="宋体"/>
                <w:color w:val="auto"/>
                <w:sz w:val="21"/>
                <w:szCs w:val="22"/>
                <w:highlight w:val="none"/>
              </w:rPr>
              <w:t>总报价：</w:t>
            </w:r>
            <w:r>
              <w:rPr>
                <w:rFonts w:hint="eastAsia" w:ascii="宋体" w:hAnsi="宋体" w:cs="宋体"/>
                <w:color w:val="auto"/>
                <w:sz w:val="21"/>
                <w:szCs w:val="22"/>
                <w:highlight w:val="none"/>
                <w:u w:val="single"/>
                <w:lang w:val="en-US" w:eastAsia="zh-CN"/>
              </w:rPr>
              <w:t>人民币</w:t>
            </w:r>
            <w:r>
              <w:rPr>
                <w:rFonts w:hint="eastAsia" w:ascii="宋体" w:hAnsi="宋体" w:cs="宋体"/>
                <w:color w:val="auto"/>
                <w:sz w:val="21"/>
                <w:szCs w:val="22"/>
                <w:highlight w:val="none"/>
                <w:u w:val="single"/>
              </w:rPr>
              <w:t>（</w:t>
            </w:r>
            <w:r>
              <w:rPr>
                <w:rFonts w:hint="eastAsia" w:ascii="宋体" w:cs="宋体"/>
                <w:color w:val="auto"/>
                <w:sz w:val="21"/>
                <w:szCs w:val="22"/>
                <w:highlight w:val="none"/>
                <w:u w:val="single"/>
              </w:rPr>
              <w:t>¥</w:t>
            </w:r>
            <w:r>
              <w:rPr>
                <w:rFonts w:hint="eastAsia" w:ascii="宋体" w:hAnsi="宋体" w:cs="宋体"/>
                <w:color w:val="auto"/>
                <w:sz w:val="21"/>
                <w:szCs w:val="22"/>
                <w:highlight w:val="none"/>
                <w:u w:val="single"/>
              </w:rPr>
              <w:t>）</w:t>
            </w:r>
          </w:p>
        </w:tc>
      </w:tr>
      <w:tr w14:paraId="1D15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3" w:type="dxa"/>
            <w:gridSpan w:val="3"/>
          </w:tcPr>
          <w:p w14:paraId="1686FDEC">
            <w:pPr>
              <w:keepNext w:val="0"/>
              <w:keepLines w:val="0"/>
              <w:suppressLineNumbers w:val="0"/>
              <w:shd w:val="clear"/>
              <w:spacing w:before="0" w:beforeAutospacing="0" w:after="0" w:afterAutospacing="0" w:line="360" w:lineRule="auto"/>
              <w:ind w:left="0" w:right="700"/>
              <w:rPr>
                <w:rFonts w:hint="default" w:ascii="宋体" w:cs="宋体"/>
                <w:color w:val="auto"/>
                <w:sz w:val="21"/>
                <w:szCs w:val="22"/>
                <w:highlight w:val="none"/>
              </w:rPr>
            </w:pPr>
            <w:r>
              <w:rPr>
                <w:rFonts w:hint="eastAsia" w:ascii="宋体" w:hAnsi="宋体" w:cs="宋体"/>
                <w:color w:val="auto"/>
                <w:sz w:val="21"/>
                <w:szCs w:val="22"/>
                <w:highlight w:val="none"/>
              </w:rPr>
              <w:t>说明：</w:t>
            </w:r>
          </w:p>
        </w:tc>
      </w:tr>
      <w:tr w14:paraId="2E6D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408488B">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工期（日历日）</w:t>
            </w:r>
          </w:p>
        </w:tc>
        <w:tc>
          <w:tcPr>
            <w:tcW w:w="4675" w:type="dxa"/>
            <w:gridSpan w:val="2"/>
            <w:vAlign w:val="center"/>
          </w:tcPr>
          <w:p w14:paraId="658AD184">
            <w:pPr>
              <w:keepNext w:val="0"/>
              <w:keepLines w:val="0"/>
              <w:suppressLineNumbers w:val="0"/>
              <w:shd w:val="clear"/>
              <w:spacing w:before="0" w:beforeAutospacing="0" w:after="0" w:afterAutospacing="0" w:line="360" w:lineRule="auto"/>
              <w:ind w:left="0" w:right="700"/>
              <w:jc w:val="center"/>
              <w:rPr>
                <w:rFonts w:hint="default" w:ascii="宋体" w:cs="宋体"/>
                <w:color w:val="auto"/>
                <w:sz w:val="21"/>
                <w:szCs w:val="22"/>
                <w:highlight w:val="none"/>
              </w:rPr>
            </w:pPr>
          </w:p>
        </w:tc>
      </w:tr>
      <w:tr w14:paraId="54FA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AE926B2">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承诺工程质量</w:t>
            </w:r>
          </w:p>
        </w:tc>
        <w:tc>
          <w:tcPr>
            <w:tcW w:w="4675" w:type="dxa"/>
            <w:gridSpan w:val="2"/>
            <w:vAlign w:val="center"/>
          </w:tcPr>
          <w:p w14:paraId="666CA73D">
            <w:pPr>
              <w:keepNext w:val="0"/>
              <w:keepLines w:val="0"/>
              <w:suppressLineNumbers w:val="0"/>
              <w:shd w:val="clear"/>
              <w:spacing w:before="0" w:beforeAutospacing="0" w:after="0" w:afterAutospacing="0" w:line="360" w:lineRule="auto"/>
              <w:ind w:left="0" w:right="700"/>
              <w:jc w:val="center"/>
              <w:rPr>
                <w:rFonts w:hint="default" w:ascii="宋体" w:cs="宋体"/>
                <w:color w:val="auto"/>
                <w:sz w:val="21"/>
                <w:szCs w:val="22"/>
                <w:highlight w:val="none"/>
              </w:rPr>
            </w:pPr>
          </w:p>
        </w:tc>
      </w:tr>
    </w:tbl>
    <w:p w14:paraId="44DE6D3C">
      <w:pPr>
        <w:shd w:val="clear"/>
        <w:spacing w:line="360" w:lineRule="auto"/>
        <w:ind w:right="700" w:firstLine="315" w:firstLineChars="150"/>
        <w:rPr>
          <w:rFonts w:ascii="宋体" w:cs="宋体"/>
          <w:color w:val="auto"/>
          <w:sz w:val="21"/>
          <w:szCs w:val="22"/>
          <w:highlight w:val="none"/>
        </w:rPr>
      </w:pPr>
    </w:p>
    <w:p w14:paraId="5E9971DB">
      <w:pPr>
        <w:shd w:val="clear"/>
        <w:spacing w:line="360" w:lineRule="auto"/>
        <w:ind w:firstLine="840" w:firstLineChars="400"/>
        <w:rPr>
          <w:rFonts w:ascii="宋体" w:cs="宋体"/>
          <w:color w:val="auto"/>
          <w:sz w:val="21"/>
          <w:szCs w:val="22"/>
          <w:highlight w:val="none"/>
        </w:rPr>
      </w:pPr>
    </w:p>
    <w:p w14:paraId="3CE8E7A0">
      <w:pPr>
        <w:shd w:val="clea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磋商单位</w:t>
      </w:r>
      <w:r>
        <w:rPr>
          <w:rFonts w:hint="eastAsia" w:ascii="宋体" w:hAnsi="宋体" w:cs="宋体"/>
          <w:color w:val="auto"/>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sz w:val="21"/>
          <w:szCs w:val="22"/>
          <w:highlight w:val="none"/>
          <w:u w:val="single"/>
        </w:rPr>
        <w:t>（盖章）</w:t>
      </w:r>
    </w:p>
    <w:p w14:paraId="33AEC75F">
      <w:pPr>
        <w:shd w:val="clea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sz w:val="21"/>
          <w:szCs w:val="22"/>
          <w:highlight w:val="none"/>
          <w:u w:val="single"/>
        </w:rPr>
        <w:t>（签字或盖章）</w:t>
      </w:r>
    </w:p>
    <w:p w14:paraId="6BC98E48">
      <w:pPr>
        <w:pStyle w:val="20"/>
        <w:shd w:val="clear"/>
        <w:spacing w:line="360" w:lineRule="auto"/>
        <w:ind w:firstLine="840" w:firstLineChars="400"/>
        <w:rPr>
          <w:rFonts w:hint="eastAsia" w:ascii="宋体" w:hAnsi="宋体" w:cs="宋体"/>
          <w:color w:val="auto"/>
          <w:sz w:val="21"/>
          <w:szCs w:val="22"/>
          <w:highlight w:val="none"/>
        </w:rPr>
      </w:pPr>
      <w:r>
        <w:rPr>
          <w:rFonts w:hint="eastAsia" w:ascii="宋体" w:hAnsi="宋体" w:cs="宋体"/>
          <w:color w:val="auto"/>
          <w:sz w:val="21"/>
          <w:szCs w:val="22"/>
          <w:highlight w:val="none"/>
        </w:rPr>
        <w:t>日期：</w:t>
      </w:r>
      <w:r>
        <w:rPr>
          <w:rFonts w:hint="eastAsia" w:ascii="宋体" w:hAnsi="宋体" w:cs="宋体"/>
          <w:color w:val="auto"/>
          <w:kern w:val="0"/>
          <w:sz w:val="21"/>
          <w:szCs w:val="22"/>
          <w:highlight w:val="none"/>
          <w:u w:val="single"/>
          <w:lang w:val="en-US" w:eastAsia="zh-CN"/>
        </w:rPr>
        <w:t xml:space="preserve">                                  </w:t>
      </w:r>
    </w:p>
    <w:p w14:paraId="16D15141">
      <w:pPr>
        <w:shd w:val="clear"/>
        <w:rPr>
          <w:rFonts w:hint="eastAsia" w:ascii="宋体" w:hAnsi="宋体" w:cs="宋体"/>
          <w:color w:val="auto"/>
          <w:szCs w:val="21"/>
          <w:highlight w:val="none"/>
        </w:rPr>
      </w:pPr>
    </w:p>
    <w:p w14:paraId="5F6E12B4">
      <w:pPr>
        <w:pStyle w:val="10"/>
        <w:shd w:val="clear"/>
        <w:rPr>
          <w:rFonts w:hint="eastAsia" w:ascii="宋体" w:hAnsi="宋体" w:cs="宋体"/>
          <w:color w:val="auto"/>
          <w:szCs w:val="21"/>
          <w:highlight w:val="none"/>
        </w:rPr>
      </w:pPr>
    </w:p>
    <w:p w14:paraId="7BD1B7CD">
      <w:pPr>
        <w:shd w:val="clear"/>
        <w:rPr>
          <w:rFonts w:hint="eastAsia" w:ascii="宋体" w:hAnsi="宋体" w:cs="宋体"/>
          <w:color w:val="auto"/>
          <w:szCs w:val="21"/>
          <w:highlight w:val="none"/>
        </w:rPr>
      </w:pPr>
    </w:p>
    <w:p w14:paraId="782B9159">
      <w:pPr>
        <w:pStyle w:val="10"/>
        <w:shd w:val="clear"/>
        <w:rPr>
          <w:rFonts w:hint="eastAsia" w:ascii="宋体" w:hAnsi="宋体" w:cs="宋体"/>
          <w:color w:val="auto"/>
          <w:szCs w:val="21"/>
          <w:highlight w:val="none"/>
        </w:rPr>
      </w:pPr>
    </w:p>
    <w:p w14:paraId="7CC00E10">
      <w:pPr>
        <w:shd w:val="clear"/>
        <w:rPr>
          <w:rFonts w:hint="eastAsia" w:ascii="宋体" w:hAnsi="宋体" w:cs="宋体"/>
          <w:color w:val="auto"/>
          <w:szCs w:val="21"/>
          <w:highlight w:val="none"/>
        </w:rPr>
      </w:pPr>
    </w:p>
    <w:p w14:paraId="77D715EB">
      <w:pPr>
        <w:pStyle w:val="10"/>
        <w:shd w:val="clear"/>
        <w:rPr>
          <w:rFonts w:hint="eastAsia" w:ascii="宋体" w:hAnsi="宋体" w:cs="宋体"/>
          <w:color w:val="auto"/>
          <w:szCs w:val="21"/>
          <w:highlight w:val="none"/>
        </w:rPr>
      </w:pPr>
    </w:p>
    <w:p w14:paraId="6CC77F14">
      <w:pPr>
        <w:shd w:val="clear"/>
        <w:rPr>
          <w:rFonts w:hint="eastAsia" w:ascii="宋体" w:hAnsi="宋体" w:cs="宋体"/>
          <w:color w:val="auto"/>
          <w:szCs w:val="21"/>
          <w:highlight w:val="none"/>
        </w:rPr>
      </w:pPr>
    </w:p>
    <w:p w14:paraId="34247F4A">
      <w:pPr>
        <w:pStyle w:val="10"/>
        <w:shd w:val="clear"/>
        <w:rPr>
          <w:rFonts w:hint="eastAsia" w:ascii="宋体" w:hAnsi="宋体" w:cs="宋体"/>
          <w:color w:val="auto"/>
          <w:szCs w:val="21"/>
          <w:highlight w:val="none"/>
        </w:rPr>
      </w:pPr>
    </w:p>
    <w:p w14:paraId="4F5645B0">
      <w:pPr>
        <w:shd w:val="clear"/>
        <w:rPr>
          <w:rFonts w:hint="eastAsia" w:ascii="宋体" w:hAnsi="宋体" w:cs="宋体"/>
          <w:color w:val="auto"/>
          <w:szCs w:val="21"/>
          <w:highlight w:val="none"/>
        </w:rPr>
      </w:pPr>
    </w:p>
    <w:p w14:paraId="14ED3A2E">
      <w:pPr>
        <w:pStyle w:val="10"/>
        <w:shd w:val="clear"/>
        <w:rPr>
          <w:rFonts w:hint="eastAsia" w:ascii="宋体" w:hAnsi="宋体" w:cs="宋体"/>
          <w:color w:val="auto"/>
          <w:szCs w:val="21"/>
          <w:highlight w:val="none"/>
        </w:rPr>
      </w:pPr>
    </w:p>
    <w:p w14:paraId="203CF1EC">
      <w:pPr>
        <w:shd w:val="clear"/>
        <w:rPr>
          <w:rFonts w:hint="eastAsia" w:ascii="宋体" w:hAnsi="宋体" w:cs="宋体"/>
          <w:color w:val="auto"/>
          <w:szCs w:val="21"/>
          <w:highlight w:val="none"/>
        </w:rPr>
      </w:pPr>
    </w:p>
    <w:p w14:paraId="3BFE18D4">
      <w:pPr>
        <w:pStyle w:val="10"/>
        <w:shd w:val="clear"/>
        <w:rPr>
          <w:rFonts w:hint="eastAsia" w:ascii="宋体" w:hAnsi="宋体" w:cs="宋体"/>
          <w:color w:val="auto"/>
          <w:szCs w:val="21"/>
          <w:highlight w:val="none"/>
        </w:rPr>
      </w:pPr>
    </w:p>
    <w:p w14:paraId="3E1CEF89">
      <w:pPr>
        <w:shd w:val="clear"/>
        <w:rPr>
          <w:rFonts w:hint="eastAsia" w:ascii="宋体" w:hAnsi="宋体" w:cs="宋体"/>
          <w:color w:val="auto"/>
          <w:szCs w:val="21"/>
          <w:highlight w:val="none"/>
        </w:rPr>
      </w:pPr>
    </w:p>
    <w:p w14:paraId="1313ED5D">
      <w:pPr>
        <w:pStyle w:val="10"/>
        <w:shd w:val="clear"/>
        <w:rPr>
          <w:rFonts w:hint="eastAsia" w:ascii="宋体" w:hAnsi="宋体" w:cs="宋体"/>
          <w:color w:val="auto"/>
          <w:szCs w:val="21"/>
          <w:highlight w:val="none"/>
        </w:rPr>
      </w:pPr>
    </w:p>
    <w:p w14:paraId="039C1992">
      <w:pPr>
        <w:shd w:val="clear"/>
        <w:rPr>
          <w:rFonts w:hint="eastAsia"/>
          <w:color w:val="auto"/>
          <w:highlight w:val="none"/>
        </w:rPr>
      </w:pPr>
    </w:p>
    <w:p w14:paraId="67D1FF4F">
      <w:pPr>
        <w:pStyle w:val="30"/>
        <w:shd w:val="clear"/>
        <w:rPr>
          <w:rFonts w:hint="eastAsia" w:ascii="宋体" w:hAnsi="宋体" w:cs="宋体"/>
          <w:color w:val="auto"/>
          <w:szCs w:val="21"/>
          <w:highlight w:val="none"/>
        </w:rPr>
      </w:pPr>
    </w:p>
    <w:p w14:paraId="01A7293E">
      <w:pPr>
        <w:numPr>
          <w:ilvl w:val="0"/>
          <w:numId w:val="0"/>
        </w:numPr>
        <w:shd w:val="clear"/>
        <w:spacing w:line="360" w:lineRule="auto"/>
        <w:rPr>
          <w:rFonts w:hint="eastAsia"/>
          <w:b/>
          <w:color w:val="auto"/>
          <w:sz w:val="28"/>
          <w:szCs w:val="28"/>
          <w:highlight w:val="none"/>
          <w:lang w:eastAsia="zh-CN"/>
        </w:rPr>
      </w:pPr>
      <w:bookmarkStart w:id="95" w:name="_Toc392941016"/>
      <w:bookmarkEnd w:id="95"/>
      <w:bookmarkStart w:id="96" w:name="_Toc458689680"/>
      <w:bookmarkEnd w:id="96"/>
      <w:bookmarkStart w:id="97" w:name="_Toc502737803"/>
      <w:bookmarkEnd w:id="97"/>
      <w:r>
        <w:rPr>
          <w:rFonts w:hint="eastAsia"/>
          <w:b/>
          <w:color w:val="auto"/>
          <w:sz w:val="28"/>
          <w:szCs w:val="28"/>
          <w:highlight w:val="none"/>
          <w:lang w:val="en-US" w:eastAsia="zh-CN"/>
        </w:rPr>
        <w:t>7、</w:t>
      </w:r>
      <w:r>
        <w:rPr>
          <w:rFonts w:hint="eastAsia"/>
          <w:b/>
          <w:color w:val="auto"/>
          <w:sz w:val="28"/>
          <w:szCs w:val="28"/>
          <w:highlight w:val="none"/>
          <w:lang w:eastAsia="zh-CN"/>
        </w:rPr>
        <w:t>已标价工程量清单</w:t>
      </w:r>
    </w:p>
    <w:p w14:paraId="327B8455">
      <w:pPr>
        <w:shd w:val="clear"/>
        <w:spacing w:line="400" w:lineRule="exact"/>
        <w:ind w:firstLine="400" w:firstLineChars="200"/>
        <w:rPr>
          <w:rFonts w:hint="eastAsia" w:ascii="宋体" w:hAnsi="宋体" w:cs="宋体"/>
          <w:color w:val="auto"/>
          <w:sz w:val="21"/>
          <w:szCs w:val="21"/>
          <w:highlight w:val="none"/>
        </w:rPr>
      </w:pPr>
      <w:r>
        <w:rPr>
          <w:rFonts w:hint="eastAsia" w:ascii="宋体" w:hAnsi="宋体" w:cs="宋体"/>
          <w:color w:val="auto"/>
          <w:szCs w:val="21"/>
          <w:highlight w:val="none"/>
        </w:rPr>
        <w:t>注：</w:t>
      </w:r>
      <w:r>
        <w:rPr>
          <w:rFonts w:hint="eastAsia" w:ascii="宋体" w:hAnsi="宋体" w:cs="宋体"/>
          <w:color w:val="auto"/>
          <w:sz w:val="21"/>
          <w:szCs w:val="21"/>
          <w:highlight w:val="none"/>
        </w:rPr>
        <w:t>投标人在编制投标文件时,应编写报价说明。</w:t>
      </w:r>
      <w:r>
        <w:rPr>
          <w:rFonts w:hint="eastAsia" w:ascii="宋体" w:hAnsi="宋体" w:cs="宋体"/>
          <w:bCs/>
          <w:color w:val="auto"/>
          <w:sz w:val="21"/>
          <w:szCs w:val="21"/>
          <w:highlight w:val="none"/>
        </w:rPr>
        <w:t>投标人编制报价时，其定额和费用标准不作限制。投标人可充分发挥自身优势，结合建筑市场的供求关系，自行选用定额和费用标准。</w:t>
      </w:r>
    </w:p>
    <w:p w14:paraId="6285E0FB">
      <w:pPr>
        <w:shd w:val="clear"/>
        <w:spacing w:line="40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投标人编制投标报价应附有编制说明，报价编制依据、选用定额，费率取值（其他直接费、现场经费、间接费、利润、税金等费用的费率取值）等。</w:t>
      </w:r>
    </w:p>
    <w:p w14:paraId="2CEDA125">
      <w:pPr>
        <w:pStyle w:val="2"/>
        <w:numPr>
          <w:ilvl w:val="0"/>
          <w:numId w:val="0"/>
        </w:numPr>
        <w:shd w:val="clear"/>
        <w:spacing w:line="360" w:lineRule="auto"/>
        <w:ind w:firstLine="2168" w:firstLineChars="600"/>
        <w:jc w:val="both"/>
        <w:rPr>
          <w:rFonts w:hint="eastAsia" w:ascii="宋体" w:hAnsi="宋体" w:cs="宋体"/>
          <w:color w:val="auto"/>
          <w:sz w:val="36"/>
          <w:highlight w:val="none"/>
        </w:rPr>
      </w:pPr>
    </w:p>
    <w:p w14:paraId="6639EE5A">
      <w:pPr>
        <w:shd w:val="clear"/>
        <w:rPr>
          <w:rFonts w:hint="eastAsia" w:ascii="宋体" w:hAnsi="宋体" w:cs="宋体"/>
          <w:color w:val="auto"/>
          <w:sz w:val="36"/>
          <w:highlight w:val="none"/>
        </w:rPr>
      </w:pPr>
    </w:p>
    <w:p w14:paraId="1F891F3F">
      <w:pPr>
        <w:pStyle w:val="10"/>
        <w:shd w:val="clear"/>
        <w:rPr>
          <w:rFonts w:hint="eastAsia" w:ascii="宋体" w:hAnsi="宋体" w:cs="宋体"/>
          <w:color w:val="auto"/>
          <w:sz w:val="36"/>
          <w:highlight w:val="none"/>
        </w:rPr>
      </w:pPr>
    </w:p>
    <w:p w14:paraId="2D0226B7">
      <w:pPr>
        <w:pStyle w:val="2"/>
        <w:numPr>
          <w:ilvl w:val="0"/>
          <w:numId w:val="4"/>
        </w:numPr>
        <w:shd w:val="clear"/>
        <w:spacing w:line="360" w:lineRule="auto"/>
        <w:jc w:val="left"/>
        <w:rPr>
          <w:rFonts w:hint="eastAsia" w:ascii="Times New Roman" w:hAnsi="Times New Roman" w:eastAsia="宋体" w:cs="Times New Roman"/>
          <w:b/>
          <w:color w:val="auto"/>
          <w:kern w:val="0"/>
          <w:sz w:val="28"/>
          <w:szCs w:val="28"/>
          <w:highlight w:val="none"/>
          <w:lang w:val="en-US" w:eastAsia="zh-CN" w:bidi="hi-IN"/>
        </w:rPr>
      </w:pPr>
      <w:r>
        <w:rPr>
          <w:rFonts w:hint="eastAsia" w:ascii="Times New Roman" w:hAnsi="Times New Roman" w:eastAsia="宋体" w:cs="Times New Roman"/>
          <w:b/>
          <w:color w:val="auto"/>
          <w:kern w:val="0"/>
          <w:sz w:val="28"/>
          <w:szCs w:val="28"/>
          <w:highlight w:val="none"/>
          <w:lang w:val="en-US" w:eastAsia="zh-CN" w:bidi="hi-IN"/>
        </w:rPr>
        <w:t>供应商认为有必要提供的声明及其他证明材料；</w:t>
      </w:r>
    </w:p>
    <w:p w14:paraId="1B7E2340">
      <w:pPr>
        <w:pStyle w:val="33"/>
        <w:shd w:val="clear"/>
        <w:spacing w:line="360" w:lineRule="auto"/>
        <w:rPr>
          <w:rFonts w:ascii="宋体" w:hAnsi="宋体"/>
          <w:b/>
          <w:bCs/>
          <w:color w:val="auto"/>
          <w:sz w:val="24"/>
          <w:highlight w:val="none"/>
        </w:rPr>
      </w:pPr>
    </w:p>
    <w:p w14:paraId="7F3183A9">
      <w:pPr>
        <w:pStyle w:val="34"/>
        <w:shd w:val="clear"/>
        <w:rPr>
          <w:rFonts w:ascii="宋体" w:hAnsi="宋体"/>
          <w:b/>
          <w:bCs/>
          <w:color w:val="auto"/>
          <w:sz w:val="24"/>
          <w:highlight w:val="none"/>
        </w:rPr>
      </w:pPr>
    </w:p>
    <w:p w14:paraId="7B3B9CCD">
      <w:pPr>
        <w:pStyle w:val="33"/>
        <w:shd w:val="clear"/>
        <w:rPr>
          <w:rFonts w:ascii="宋体" w:hAnsi="宋体"/>
          <w:b/>
          <w:bCs/>
          <w:color w:val="auto"/>
          <w:sz w:val="24"/>
          <w:highlight w:val="none"/>
        </w:rPr>
      </w:pPr>
    </w:p>
    <w:p w14:paraId="26F90163">
      <w:pPr>
        <w:pStyle w:val="34"/>
        <w:shd w:val="clear"/>
        <w:rPr>
          <w:rFonts w:ascii="宋体" w:hAnsi="宋体"/>
          <w:b/>
          <w:bCs/>
          <w:color w:val="auto"/>
          <w:sz w:val="24"/>
          <w:highlight w:val="none"/>
        </w:rPr>
      </w:pPr>
    </w:p>
    <w:p w14:paraId="268A4AB8">
      <w:pPr>
        <w:pStyle w:val="33"/>
        <w:shd w:val="clear"/>
        <w:rPr>
          <w:rFonts w:ascii="宋体" w:hAnsi="宋体"/>
          <w:b/>
          <w:bCs/>
          <w:color w:val="auto"/>
          <w:sz w:val="24"/>
          <w:highlight w:val="none"/>
        </w:rPr>
      </w:pPr>
    </w:p>
    <w:p w14:paraId="2478B963">
      <w:pPr>
        <w:pStyle w:val="34"/>
        <w:shd w:val="clear"/>
        <w:rPr>
          <w:rFonts w:ascii="宋体" w:hAnsi="宋体"/>
          <w:b/>
          <w:bCs/>
          <w:color w:val="auto"/>
          <w:sz w:val="24"/>
          <w:highlight w:val="none"/>
        </w:rPr>
      </w:pPr>
    </w:p>
    <w:p w14:paraId="1065EE9C">
      <w:pPr>
        <w:pStyle w:val="33"/>
        <w:shd w:val="clear"/>
        <w:rPr>
          <w:rFonts w:ascii="宋体" w:hAnsi="宋体"/>
          <w:b/>
          <w:bCs/>
          <w:color w:val="auto"/>
          <w:sz w:val="24"/>
          <w:highlight w:val="none"/>
        </w:rPr>
      </w:pPr>
    </w:p>
    <w:p w14:paraId="3CBCF26C">
      <w:pPr>
        <w:pStyle w:val="34"/>
        <w:shd w:val="clear"/>
        <w:rPr>
          <w:rFonts w:ascii="宋体" w:hAnsi="宋体"/>
          <w:b/>
          <w:bCs/>
          <w:color w:val="auto"/>
          <w:sz w:val="24"/>
          <w:highlight w:val="none"/>
        </w:rPr>
      </w:pPr>
    </w:p>
    <w:p w14:paraId="721F88CB">
      <w:pPr>
        <w:pStyle w:val="33"/>
        <w:shd w:val="clear"/>
        <w:rPr>
          <w:rFonts w:ascii="宋体" w:hAnsi="宋体"/>
          <w:b/>
          <w:bCs/>
          <w:color w:val="auto"/>
          <w:sz w:val="24"/>
          <w:highlight w:val="none"/>
        </w:rPr>
      </w:pPr>
    </w:p>
    <w:p w14:paraId="2D9E7242">
      <w:pPr>
        <w:pStyle w:val="34"/>
        <w:shd w:val="clear"/>
        <w:rPr>
          <w:rFonts w:ascii="宋体" w:hAnsi="宋体"/>
          <w:b/>
          <w:bCs/>
          <w:color w:val="auto"/>
          <w:sz w:val="24"/>
          <w:highlight w:val="none"/>
        </w:rPr>
      </w:pPr>
    </w:p>
    <w:p w14:paraId="017AE808">
      <w:pPr>
        <w:pStyle w:val="33"/>
        <w:shd w:val="clear"/>
        <w:rPr>
          <w:rFonts w:ascii="宋体" w:hAnsi="宋体"/>
          <w:b/>
          <w:bCs/>
          <w:color w:val="auto"/>
          <w:sz w:val="24"/>
          <w:highlight w:val="none"/>
        </w:rPr>
      </w:pPr>
    </w:p>
    <w:p w14:paraId="7D60F99B">
      <w:pPr>
        <w:pStyle w:val="34"/>
        <w:shd w:val="clear"/>
        <w:rPr>
          <w:rFonts w:ascii="宋体" w:hAnsi="宋体"/>
          <w:b/>
          <w:bCs/>
          <w:color w:val="auto"/>
          <w:sz w:val="24"/>
          <w:highlight w:val="none"/>
        </w:rPr>
      </w:pPr>
    </w:p>
    <w:p w14:paraId="362999A5">
      <w:pPr>
        <w:pStyle w:val="33"/>
        <w:shd w:val="clear"/>
        <w:rPr>
          <w:rFonts w:ascii="宋体" w:hAnsi="宋体"/>
          <w:b/>
          <w:bCs/>
          <w:color w:val="auto"/>
          <w:sz w:val="24"/>
          <w:highlight w:val="none"/>
        </w:rPr>
      </w:pPr>
    </w:p>
    <w:p w14:paraId="7A21CCCC">
      <w:pPr>
        <w:pStyle w:val="34"/>
        <w:shd w:val="clear"/>
        <w:rPr>
          <w:rFonts w:ascii="宋体" w:hAnsi="宋体"/>
          <w:b/>
          <w:bCs/>
          <w:color w:val="auto"/>
          <w:sz w:val="24"/>
          <w:highlight w:val="none"/>
        </w:rPr>
      </w:pPr>
    </w:p>
    <w:p w14:paraId="7D13EBD1">
      <w:pPr>
        <w:pStyle w:val="33"/>
        <w:shd w:val="clear"/>
        <w:rPr>
          <w:rFonts w:ascii="宋体" w:hAnsi="宋体"/>
          <w:b/>
          <w:bCs/>
          <w:color w:val="auto"/>
          <w:sz w:val="24"/>
          <w:highlight w:val="none"/>
        </w:rPr>
      </w:pPr>
    </w:p>
    <w:p w14:paraId="05DF9CB8">
      <w:pPr>
        <w:pStyle w:val="34"/>
        <w:shd w:val="clear"/>
        <w:rPr>
          <w:rFonts w:ascii="宋体" w:hAnsi="宋体"/>
          <w:b/>
          <w:bCs/>
          <w:color w:val="auto"/>
          <w:sz w:val="24"/>
          <w:highlight w:val="none"/>
        </w:rPr>
      </w:pPr>
    </w:p>
    <w:p w14:paraId="0CE9DED3">
      <w:pPr>
        <w:pStyle w:val="33"/>
        <w:shd w:val="clear"/>
        <w:rPr>
          <w:rFonts w:ascii="宋体" w:hAnsi="宋体"/>
          <w:b/>
          <w:bCs/>
          <w:color w:val="auto"/>
          <w:sz w:val="24"/>
          <w:highlight w:val="none"/>
        </w:rPr>
      </w:pPr>
    </w:p>
    <w:p w14:paraId="4253DD5D">
      <w:pPr>
        <w:pStyle w:val="34"/>
        <w:shd w:val="clear"/>
        <w:rPr>
          <w:rFonts w:ascii="宋体" w:hAnsi="宋体"/>
          <w:b/>
          <w:bCs/>
          <w:color w:val="auto"/>
          <w:sz w:val="24"/>
          <w:highlight w:val="none"/>
        </w:rPr>
      </w:pPr>
    </w:p>
    <w:p w14:paraId="28966840">
      <w:pPr>
        <w:pStyle w:val="33"/>
        <w:shd w:val="clear"/>
        <w:rPr>
          <w:rFonts w:ascii="宋体" w:hAnsi="宋体"/>
          <w:b/>
          <w:bCs/>
          <w:color w:val="auto"/>
          <w:sz w:val="24"/>
          <w:highlight w:val="none"/>
        </w:rPr>
      </w:pPr>
    </w:p>
    <w:p w14:paraId="7EBC4B3C">
      <w:pPr>
        <w:pStyle w:val="34"/>
        <w:shd w:val="clear"/>
        <w:rPr>
          <w:rFonts w:ascii="宋体" w:hAnsi="宋体"/>
          <w:b/>
          <w:bCs/>
          <w:color w:val="auto"/>
          <w:sz w:val="24"/>
          <w:highlight w:val="none"/>
        </w:rPr>
      </w:pPr>
    </w:p>
    <w:p w14:paraId="60CC8816">
      <w:pPr>
        <w:pStyle w:val="33"/>
        <w:shd w:val="clear"/>
        <w:rPr>
          <w:rFonts w:ascii="宋体" w:hAnsi="宋体"/>
          <w:b/>
          <w:bCs/>
          <w:color w:val="auto"/>
          <w:sz w:val="24"/>
          <w:highlight w:val="none"/>
        </w:rPr>
      </w:pPr>
    </w:p>
    <w:p w14:paraId="02E1ED77">
      <w:pPr>
        <w:pStyle w:val="34"/>
        <w:shd w:val="clear"/>
        <w:rPr>
          <w:color w:val="auto"/>
          <w:highlight w:val="none"/>
        </w:rPr>
      </w:pPr>
    </w:p>
    <w:p w14:paraId="6FF91D05">
      <w:pPr>
        <w:pStyle w:val="2"/>
        <w:shd w:val="clear"/>
        <w:spacing w:line="360" w:lineRule="auto"/>
        <w:jc w:val="center"/>
        <w:rPr>
          <w:rFonts w:ascii="宋体" w:cs="宋体"/>
          <w:color w:val="auto"/>
          <w:sz w:val="36"/>
          <w:highlight w:val="none"/>
        </w:rPr>
      </w:pPr>
      <w:bookmarkStart w:id="98" w:name="_Toc23492"/>
      <w:bookmarkStart w:id="99" w:name="_Toc16105"/>
      <w:bookmarkStart w:id="100" w:name="_Toc22137"/>
      <w:r>
        <w:rPr>
          <w:rFonts w:hint="eastAsia" w:ascii="宋体" w:hAnsi="宋体" w:cs="宋体"/>
          <w:color w:val="auto"/>
          <w:sz w:val="36"/>
          <w:highlight w:val="none"/>
        </w:rPr>
        <w:t>响应文件</w:t>
      </w:r>
      <w:r>
        <w:rPr>
          <w:rFonts w:hint="eastAsia" w:ascii="宋体" w:hAnsi="宋体" w:cs="宋体"/>
          <w:color w:val="auto"/>
          <w:sz w:val="36"/>
          <w:highlight w:val="none"/>
          <w:lang w:eastAsia="zh-CN"/>
        </w:rPr>
        <w:t>技术文件</w:t>
      </w:r>
      <w:r>
        <w:rPr>
          <w:rFonts w:hint="eastAsia" w:ascii="宋体" w:hAnsi="宋体" w:cs="宋体"/>
          <w:color w:val="auto"/>
          <w:sz w:val="36"/>
          <w:highlight w:val="none"/>
        </w:rPr>
        <w:t>部分</w:t>
      </w:r>
      <w:bookmarkEnd w:id="98"/>
      <w:bookmarkEnd w:id="99"/>
      <w:bookmarkEnd w:id="100"/>
    </w:p>
    <w:p w14:paraId="112E4A90">
      <w:pPr>
        <w:pStyle w:val="3"/>
        <w:shd w:val="clear"/>
        <w:spacing w:line="360" w:lineRule="auto"/>
        <w:jc w:val="center"/>
        <w:rPr>
          <w:rFonts w:ascii="宋体" w:hAnsi="宋体" w:eastAsia="宋体" w:cs="宋体"/>
          <w:color w:val="auto"/>
          <w:kern w:val="0"/>
          <w:highlight w:val="none"/>
        </w:rPr>
      </w:pPr>
      <w:bookmarkStart w:id="101" w:name="_Toc9540"/>
      <w:bookmarkStart w:id="102" w:name="_Toc13855"/>
      <w:bookmarkStart w:id="103" w:name="_Toc9157"/>
      <w:r>
        <w:rPr>
          <w:rFonts w:hint="eastAsia" w:ascii="宋体" w:hAnsi="宋体" w:eastAsia="宋体" w:cs="宋体"/>
          <w:color w:val="auto"/>
          <w:kern w:val="0"/>
          <w:highlight w:val="none"/>
        </w:rPr>
        <w:t>封面格式</w:t>
      </w:r>
      <w:bookmarkEnd w:id="101"/>
      <w:bookmarkEnd w:id="102"/>
      <w:bookmarkEnd w:id="103"/>
    </w:p>
    <w:p w14:paraId="44738A42">
      <w:pPr>
        <w:pStyle w:val="33"/>
        <w:shd w:val="clear"/>
        <w:spacing w:line="360" w:lineRule="auto"/>
        <w:rPr>
          <w:rFonts w:ascii="宋体" w:hAnsi="宋体"/>
          <w:b/>
          <w:bCs/>
          <w:color w:val="auto"/>
          <w:sz w:val="24"/>
          <w:highlight w:val="none"/>
        </w:rPr>
      </w:pPr>
    </w:p>
    <w:p w14:paraId="7C5C4574">
      <w:pPr>
        <w:pStyle w:val="33"/>
        <w:shd w:val="clear"/>
        <w:rPr>
          <w:color w:val="auto"/>
          <w:highlight w:val="none"/>
        </w:rPr>
      </w:pP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A69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5F6B078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22"/>
                <w:szCs w:val="21"/>
                <w:highlight w:val="none"/>
                <w:lang w:eastAsia="zh-CN"/>
              </w:rPr>
            </w:pPr>
            <w:bookmarkStart w:id="104" w:name="_Toc31228"/>
            <w:r>
              <w:rPr>
                <w:rFonts w:hint="eastAsia" w:ascii="宋体" w:hAnsi="宋体" w:cs="宋体"/>
                <w:b/>
                <w:color w:val="auto"/>
                <w:kern w:val="0"/>
                <w:sz w:val="32"/>
                <w:szCs w:val="21"/>
                <w:highlight w:val="none"/>
                <w:lang w:eastAsia="zh-CN"/>
              </w:rPr>
              <w:t>（项目名称）</w:t>
            </w:r>
            <w:bookmarkEnd w:id="104"/>
          </w:p>
          <w:p w14:paraId="7E25A3B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7B4D62AC">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093AB7E7">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582E09F1">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280F89E1">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746374ED">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18B416F4">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25694C0C">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65DF679E">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F631E65">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105" w:name="_Toc20346"/>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105"/>
          </w:p>
          <w:p w14:paraId="79874C8B">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238C82FD">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08B9107C">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DBC371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103FDD2A">
            <w:pPr>
              <w:pStyle w:val="30"/>
              <w:keepNext w:val="0"/>
              <w:keepLines w:val="0"/>
              <w:suppressLineNumbers w:val="0"/>
              <w:shd w:val="clear"/>
              <w:spacing w:before="0" w:beforeAutospacing="0" w:after="0" w:afterAutospacing="0"/>
              <w:ind w:left="0" w:right="0"/>
              <w:rPr>
                <w:rFonts w:hint="default"/>
                <w:color w:val="auto"/>
                <w:szCs w:val="20"/>
                <w:highlight w:val="none"/>
              </w:rPr>
            </w:pPr>
          </w:p>
          <w:p w14:paraId="239B1348">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06" w:name="_Toc20289"/>
            <w:r>
              <w:rPr>
                <w:rFonts w:hint="eastAsia" w:ascii="宋体" w:hAnsi="宋体" w:cs="宋体"/>
                <w:color w:val="auto"/>
                <w:kern w:val="0"/>
                <w:sz w:val="24"/>
                <w:szCs w:val="21"/>
                <w:highlight w:val="none"/>
              </w:rPr>
              <w:t>项目名称：</w:t>
            </w:r>
            <w:bookmarkEnd w:id="106"/>
            <w:r>
              <w:rPr>
                <w:rFonts w:hint="eastAsia" w:ascii="宋体" w:hAnsi="宋体" w:cs="宋体"/>
                <w:color w:val="auto"/>
                <w:kern w:val="0"/>
                <w:sz w:val="21"/>
                <w:szCs w:val="22"/>
                <w:highlight w:val="none"/>
                <w:u w:val="single"/>
                <w:lang w:val="en-US" w:eastAsia="zh-CN"/>
              </w:rPr>
              <w:t xml:space="preserve">                  </w:t>
            </w:r>
          </w:p>
          <w:p w14:paraId="5050224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技术文件</w:t>
            </w:r>
            <w:r>
              <w:rPr>
                <w:rFonts w:hint="eastAsia" w:ascii="宋体" w:hAnsi="宋体" w:cs="宋体"/>
                <w:color w:val="auto"/>
                <w:kern w:val="0"/>
                <w:sz w:val="24"/>
                <w:szCs w:val="21"/>
                <w:highlight w:val="none"/>
                <w:u w:val="single"/>
              </w:rPr>
              <w:t>部分</w:t>
            </w:r>
          </w:p>
          <w:p w14:paraId="50B60B24">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07" w:name="_Toc7578"/>
            <w:r>
              <w:rPr>
                <w:rFonts w:hint="eastAsia" w:ascii="宋体" w:hAnsi="宋体" w:cs="宋体"/>
                <w:color w:val="auto"/>
                <w:kern w:val="0"/>
                <w:sz w:val="24"/>
                <w:szCs w:val="21"/>
                <w:highlight w:val="none"/>
              </w:rPr>
              <w:t>磋商单位：</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4"/>
                <w:szCs w:val="21"/>
                <w:highlight w:val="none"/>
                <w:u w:val="single"/>
              </w:rPr>
              <w:t>（盖章）</w:t>
            </w:r>
            <w:bookmarkEnd w:id="107"/>
          </w:p>
          <w:p w14:paraId="6EDE23A3">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108" w:name="_Toc7735"/>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4"/>
                <w:szCs w:val="21"/>
                <w:highlight w:val="none"/>
                <w:u w:val="single"/>
              </w:rPr>
              <w:t>（签字或盖章）</w:t>
            </w:r>
            <w:bookmarkEnd w:id="108"/>
          </w:p>
          <w:p w14:paraId="4663BAAC">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w:t>
            </w:r>
            <w:r>
              <w:rPr>
                <w:rFonts w:hint="eastAsia" w:ascii="宋体" w:hAnsi="宋体" w:cs="宋体"/>
                <w:color w:val="auto"/>
                <w:kern w:val="0"/>
                <w:sz w:val="21"/>
                <w:szCs w:val="22"/>
                <w:highlight w:val="none"/>
                <w:u w:val="single"/>
                <w:lang w:val="en-US" w:eastAsia="zh-CN"/>
              </w:rPr>
              <w:t xml:space="preserve">                  </w:t>
            </w:r>
          </w:p>
        </w:tc>
      </w:tr>
    </w:tbl>
    <w:p w14:paraId="1359D4D4">
      <w:pPr>
        <w:pStyle w:val="33"/>
        <w:shd w:val="clear"/>
        <w:spacing w:line="360" w:lineRule="auto"/>
        <w:rPr>
          <w:rFonts w:ascii="宋体" w:hAnsi="宋体" w:cs="宋体"/>
          <w:color w:val="auto"/>
          <w:sz w:val="24"/>
          <w:highlight w:val="none"/>
        </w:rPr>
      </w:pPr>
    </w:p>
    <w:p w14:paraId="30EBDCC8">
      <w:pPr>
        <w:pStyle w:val="33"/>
        <w:shd w:val="clear"/>
        <w:spacing w:line="360" w:lineRule="auto"/>
        <w:rPr>
          <w:rFonts w:ascii="宋体" w:hAnsi="宋体" w:cs="宋体"/>
          <w:color w:val="auto"/>
          <w:sz w:val="24"/>
          <w:highlight w:val="none"/>
        </w:rPr>
      </w:pPr>
    </w:p>
    <w:p w14:paraId="3123365A">
      <w:pPr>
        <w:pStyle w:val="33"/>
        <w:shd w:val="clear"/>
        <w:spacing w:line="360" w:lineRule="auto"/>
        <w:rPr>
          <w:rFonts w:ascii="宋体" w:hAnsi="宋体" w:cs="宋体"/>
          <w:color w:val="auto"/>
          <w:sz w:val="24"/>
          <w:highlight w:val="none"/>
        </w:rPr>
      </w:pPr>
    </w:p>
    <w:p w14:paraId="3F0BF10D">
      <w:pPr>
        <w:pStyle w:val="34"/>
        <w:shd w:val="clear"/>
        <w:rPr>
          <w:rFonts w:ascii="宋体" w:hAnsi="宋体" w:cs="宋体"/>
          <w:color w:val="auto"/>
          <w:sz w:val="24"/>
          <w:highlight w:val="none"/>
        </w:rPr>
      </w:pPr>
    </w:p>
    <w:p w14:paraId="2159AACF">
      <w:pPr>
        <w:pStyle w:val="33"/>
        <w:shd w:val="clear"/>
        <w:rPr>
          <w:rFonts w:ascii="宋体" w:hAnsi="宋体" w:cs="宋体"/>
          <w:color w:val="auto"/>
          <w:sz w:val="24"/>
          <w:highlight w:val="none"/>
        </w:rPr>
      </w:pPr>
    </w:p>
    <w:p w14:paraId="3CB85E86">
      <w:pPr>
        <w:pStyle w:val="33"/>
        <w:shd w:val="clear"/>
        <w:spacing w:line="360" w:lineRule="auto"/>
        <w:jc w:val="center"/>
        <w:rPr>
          <w:rFonts w:ascii="宋体" w:hAnsi="宋体" w:cs="宋体"/>
          <w:color w:val="auto"/>
          <w:sz w:val="24"/>
          <w:highlight w:val="none"/>
        </w:rPr>
      </w:pPr>
    </w:p>
    <w:p w14:paraId="0F60E3DE">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133E8DE3">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533855F3">
      <w:pPr>
        <w:pStyle w:val="33"/>
        <w:shd w:val="clear"/>
        <w:spacing w:line="360" w:lineRule="auto"/>
        <w:jc w:val="center"/>
        <w:rPr>
          <w:rFonts w:ascii="宋体" w:hAnsi="宋体"/>
          <w:b/>
          <w:color w:val="auto"/>
          <w:sz w:val="28"/>
          <w:szCs w:val="28"/>
          <w:highlight w:val="none"/>
        </w:rPr>
      </w:pPr>
    </w:p>
    <w:p w14:paraId="0E5EE02F">
      <w:pPr>
        <w:shd w:val="clear"/>
        <w:spacing w:line="360" w:lineRule="auto"/>
        <w:rPr>
          <w:b/>
          <w:bCs/>
          <w:color w:val="auto"/>
          <w:sz w:val="24"/>
          <w:szCs w:val="28"/>
          <w:highlight w:val="none"/>
        </w:rPr>
      </w:pPr>
      <w:r>
        <w:rPr>
          <w:rFonts w:hint="eastAsia"/>
          <w:b/>
          <w:bCs/>
          <w:color w:val="auto"/>
          <w:sz w:val="24"/>
          <w:szCs w:val="28"/>
          <w:highlight w:val="none"/>
          <w:lang w:val="en-US" w:eastAsia="zh-CN"/>
        </w:rPr>
        <w:t>1、</w:t>
      </w:r>
      <w:r>
        <w:rPr>
          <w:b/>
          <w:bCs/>
          <w:color w:val="auto"/>
          <w:sz w:val="24"/>
          <w:szCs w:val="28"/>
          <w:highlight w:val="none"/>
        </w:rPr>
        <w:t>施工组织设计；</w:t>
      </w:r>
    </w:p>
    <w:p w14:paraId="57D224FD">
      <w:pPr>
        <w:shd w:val="clear"/>
        <w:spacing w:line="360" w:lineRule="auto"/>
        <w:rPr>
          <w:b/>
          <w:bCs/>
          <w:color w:val="auto"/>
          <w:sz w:val="24"/>
          <w:szCs w:val="28"/>
          <w:highlight w:val="none"/>
        </w:rPr>
      </w:pPr>
      <w:r>
        <w:rPr>
          <w:rFonts w:hint="eastAsia"/>
          <w:b/>
          <w:bCs/>
          <w:color w:val="auto"/>
          <w:sz w:val="24"/>
          <w:szCs w:val="28"/>
          <w:highlight w:val="none"/>
          <w:lang w:val="en-US" w:eastAsia="zh-CN"/>
        </w:rPr>
        <w:t>2</w:t>
      </w:r>
      <w:r>
        <w:rPr>
          <w:rFonts w:hint="eastAsia"/>
          <w:b/>
          <w:bCs/>
          <w:color w:val="auto"/>
          <w:sz w:val="24"/>
          <w:szCs w:val="28"/>
          <w:highlight w:val="none"/>
        </w:rPr>
        <w:t>、</w:t>
      </w:r>
      <w:r>
        <w:rPr>
          <w:b/>
          <w:bCs/>
          <w:color w:val="auto"/>
          <w:sz w:val="24"/>
          <w:szCs w:val="28"/>
          <w:highlight w:val="none"/>
        </w:rPr>
        <w:t>项目管理机构</w:t>
      </w:r>
      <w:r>
        <w:rPr>
          <w:rFonts w:hint="eastAsia"/>
          <w:b/>
          <w:bCs/>
          <w:color w:val="auto"/>
          <w:sz w:val="24"/>
          <w:szCs w:val="28"/>
          <w:highlight w:val="none"/>
        </w:rPr>
        <w:t>：</w:t>
      </w:r>
    </w:p>
    <w:p w14:paraId="6E4D8D08">
      <w:pPr>
        <w:pStyle w:val="37"/>
        <w:shd w:val="clear"/>
        <w:spacing w:line="460" w:lineRule="exact"/>
        <w:rPr>
          <w:color w:val="auto"/>
          <w:highlight w:val="none"/>
        </w:rPr>
      </w:pPr>
      <w:r>
        <w:rPr>
          <w:rFonts w:hint="eastAsia"/>
          <w:color w:val="auto"/>
          <w:highlight w:val="none"/>
        </w:rPr>
        <w:t>（1）</w:t>
      </w:r>
      <w:r>
        <w:rPr>
          <w:color w:val="auto"/>
          <w:highlight w:val="none"/>
        </w:rPr>
        <w:t>项目管理机构配备情况表；</w:t>
      </w:r>
    </w:p>
    <w:p w14:paraId="0829BA53">
      <w:pPr>
        <w:pStyle w:val="37"/>
        <w:shd w:val="clear"/>
        <w:spacing w:line="460" w:lineRule="exact"/>
        <w:rPr>
          <w:color w:val="auto"/>
          <w:highlight w:val="none"/>
        </w:rPr>
      </w:pPr>
      <w:r>
        <w:rPr>
          <w:rFonts w:hint="eastAsia"/>
          <w:color w:val="auto"/>
          <w:highlight w:val="none"/>
        </w:rPr>
        <w:t>（2）</w:t>
      </w:r>
      <w:r>
        <w:rPr>
          <w:color w:val="auto"/>
          <w:highlight w:val="none"/>
        </w:rPr>
        <w:t>项目经理（注册建造师）简历表；</w:t>
      </w:r>
    </w:p>
    <w:p w14:paraId="75089AC5">
      <w:pPr>
        <w:pStyle w:val="37"/>
        <w:shd w:val="clear"/>
        <w:spacing w:line="460" w:lineRule="exact"/>
        <w:rPr>
          <w:color w:val="auto"/>
          <w:highlight w:val="none"/>
        </w:rPr>
      </w:pPr>
      <w:r>
        <w:rPr>
          <w:rFonts w:hint="eastAsia"/>
          <w:color w:val="auto"/>
          <w:highlight w:val="none"/>
        </w:rPr>
        <w:t>（3）</w:t>
      </w:r>
      <w:r>
        <w:rPr>
          <w:color w:val="auto"/>
          <w:highlight w:val="none"/>
        </w:rPr>
        <w:t>项目技术负责人简历表。</w:t>
      </w:r>
    </w:p>
    <w:p w14:paraId="50B52862">
      <w:pPr>
        <w:pStyle w:val="37"/>
        <w:shd w:val="clear"/>
        <w:spacing w:line="460" w:lineRule="exact"/>
        <w:rPr>
          <w:rFonts w:hint="eastAsia" w:ascii="Calibri" w:hAnsi="Calibri" w:eastAsia="宋体" w:cs="Times New Roman"/>
          <w:b/>
          <w:bCs/>
          <w:color w:val="auto"/>
          <w:kern w:val="2"/>
          <w:sz w:val="24"/>
          <w:szCs w:val="28"/>
          <w:highlight w:val="none"/>
          <w:lang w:val="en-US" w:eastAsia="zh-CN" w:bidi="ar-SA"/>
        </w:rPr>
      </w:pPr>
      <w:r>
        <w:rPr>
          <w:rFonts w:hint="eastAsia" w:ascii="Calibri" w:hAnsi="Calibri" w:cs="Times New Roman"/>
          <w:b/>
          <w:bCs/>
          <w:color w:val="auto"/>
          <w:kern w:val="2"/>
          <w:sz w:val="24"/>
          <w:szCs w:val="28"/>
          <w:highlight w:val="none"/>
          <w:lang w:val="en-US" w:eastAsia="zh-CN" w:bidi="ar-SA"/>
        </w:rPr>
        <w:t>3</w:t>
      </w:r>
      <w:r>
        <w:rPr>
          <w:rFonts w:hint="eastAsia" w:ascii="Calibri" w:hAnsi="Calibri" w:eastAsia="宋体" w:cs="Times New Roman"/>
          <w:b/>
          <w:bCs/>
          <w:color w:val="auto"/>
          <w:kern w:val="2"/>
          <w:sz w:val="24"/>
          <w:szCs w:val="28"/>
          <w:highlight w:val="none"/>
          <w:lang w:val="en-US" w:eastAsia="zh-CN" w:bidi="ar-SA"/>
        </w:rPr>
        <w:t>、供应商认为有必要提供的声明及其他证明材料（如有，请提供）</w:t>
      </w:r>
    </w:p>
    <w:p w14:paraId="20CD51F5">
      <w:pPr>
        <w:shd w:val="clear"/>
        <w:spacing w:line="460" w:lineRule="exact"/>
        <w:ind w:firstLine="400" w:firstLineChars="200"/>
        <w:rPr>
          <w:color w:val="auto"/>
          <w:szCs w:val="28"/>
          <w:highlight w:val="none"/>
        </w:rPr>
      </w:pPr>
    </w:p>
    <w:p w14:paraId="7FF87203">
      <w:pPr>
        <w:pStyle w:val="30"/>
        <w:shd w:val="clear"/>
        <w:rPr>
          <w:color w:val="auto"/>
          <w:highlight w:val="none"/>
        </w:rPr>
      </w:pPr>
    </w:p>
    <w:p w14:paraId="27CC0AD9">
      <w:pPr>
        <w:pStyle w:val="2"/>
        <w:shd w:val="clear"/>
        <w:spacing w:line="360" w:lineRule="auto"/>
        <w:jc w:val="center"/>
        <w:rPr>
          <w:rFonts w:ascii="宋体" w:hAnsi="宋体" w:cs="宋体"/>
          <w:color w:val="auto"/>
          <w:sz w:val="36"/>
          <w:highlight w:val="none"/>
        </w:rPr>
      </w:pPr>
    </w:p>
    <w:p w14:paraId="2D5EF6CC">
      <w:pPr>
        <w:pStyle w:val="2"/>
        <w:shd w:val="clear"/>
        <w:spacing w:line="360" w:lineRule="auto"/>
        <w:jc w:val="center"/>
        <w:rPr>
          <w:rFonts w:ascii="宋体" w:hAnsi="宋体" w:cs="宋体"/>
          <w:color w:val="auto"/>
          <w:sz w:val="36"/>
          <w:highlight w:val="none"/>
        </w:rPr>
      </w:pPr>
    </w:p>
    <w:p w14:paraId="6DFCC266">
      <w:pPr>
        <w:pStyle w:val="2"/>
        <w:shd w:val="clear"/>
        <w:spacing w:line="360" w:lineRule="auto"/>
        <w:jc w:val="center"/>
        <w:rPr>
          <w:rFonts w:ascii="宋体" w:hAnsi="宋体" w:cs="宋体"/>
          <w:color w:val="auto"/>
          <w:sz w:val="36"/>
          <w:highlight w:val="none"/>
        </w:rPr>
      </w:pPr>
    </w:p>
    <w:p w14:paraId="7648BC7A">
      <w:pPr>
        <w:shd w:val="clear"/>
        <w:rPr>
          <w:rFonts w:ascii="宋体" w:hAnsi="宋体" w:cs="宋体"/>
          <w:color w:val="auto"/>
          <w:sz w:val="36"/>
          <w:highlight w:val="none"/>
        </w:rPr>
      </w:pPr>
    </w:p>
    <w:p w14:paraId="00D712BB">
      <w:pPr>
        <w:pStyle w:val="10"/>
        <w:shd w:val="clear"/>
        <w:rPr>
          <w:rFonts w:ascii="宋体" w:hAnsi="宋体" w:cs="宋体"/>
          <w:color w:val="auto"/>
          <w:sz w:val="36"/>
          <w:highlight w:val="none"/>
        </w:rPr>
      </w:pPr>
    </w:p>
    <w:p w14:paraId="2BA05EF5">
      <w:pPr>
        <w:shd w:val="clear"/>
        <w:rPr>
          <w:rFonts w:ascii="宋体" w:hAnsi="宋体" w:cs="宋体"/>
          <w:color w:val="auto"/>
          <w:sz w:val="36"/>
          <w:highlight w:val="none"/>
        </w:rPr>
      </w:pPr>
    </w:p>
    <w:p w14:paraId="34BD3715">
      <w:pPr>
        <w:pStyle w:val="10"/>
        <w:shd w:val="clear"/>
        <w:rPr>
          <w:rFonts w:ascii="宋体" w:hAnsi="宋体" w:cs="宋体"/>
          <w:color w:val="auto"/>
          <w:sz w:val="36"/>
          <w:highlight w:val="none"/>
        </w:rPr>
      </w:pPr>
    </w:p>
    <w:p w14:paraId="20878A7E">
      <w:pPr>
        <w:shd w:val="clear"/>
        <w:rPr>
          <w:rFonts w:ascii="宋体" w:hAnsi="宋体" w:cs="宋体"/>
          <w:color w:val="auto"/>
          <w:sz w:val="36"/>
          <w:highlight w:val="none"/>
        </w:rPr>
      </w:pPr>
    </w:p>
    <w:p w14:paraId="3793C3D6">
      <w:pPr>
        <w:pStyle w:val="10"/>
        <w:shd w:val="clear"/>
        <w:rPr>
          <w:color w:val="auto"/>
          <w:highlight w:val="none"/>
        </w:rPr>
      </w:pPr>
    </w:p>
    <w:p w14:paraId="245AACE0">
      <w:pPr>
        <w:shd w:val="clear"/>
        <w:rPr>
          <w:rFonts w:ascii="宋体" w:hAnsi="宋体" w:cs="宋体"/>
          <w:color w:val="auto"/>
          <w:sz w:val="36"/>
          <w:highlight w:val="none"/>
        </w:rPr>
      </w:pPr>
    </w:p>
    <w:p w14:paraId="3EE48E23">
      <w:pPr>
        <w:shd w:val="clear"/>
        <w:rPr>
          <w:rFonts w:ascii="宋体" w:hAnsi="宋体" w:cs="宋体"/>
          <w:color w:val="auto"/>
          <w:sz w:val="36"/>
          <w:highlight w:val="none"/>
        </w:rPr>
      </w:pPr>
    </w:p>
    <w:p w14:paraId="230D124F">
      <w:pPr>
        <w:shd w:val="clear"/>
        <w:rPr>
          <w:rFonts w:ascii="宋体" w:hAnsi="宋体" w:cs="宋体"/>
          <w:color w:val="auto"/>
          <w:sz w:val="36"/>
          <w:highlight w:val="none"/>
        </w:rPr>
      </w:pPr>
    </w:p>
    <w:p w14:paraId="20A34D86">
      <w:pPr>
        <w:shd w:val="clear"/>
        <w:rPr>
          <w:rFonts w:ascii="宋体" w:hAnsi="宋体" w:cs="宋体"/>
          <w:color w:val="auto"/>
          <w:sz w:val="36"/>
          <w:highlight w:val="none"/>
        </w:rPr>
      </w:pPr>
    </w:p>
    <w:p w14:paraId="4352657A">
      <w:pPr>
        <w:pStyle w:val="10"/>
        <w:rPr>
          <w:rFonts w:ascii="宋体" w:hAnsi="宋体" w:cs="宋体"/>
          <w:color w:val="auto"/>
          <w:sz w:val="36"/>
          <w:highlight w:val="none"/>
        </w:rPr>
      </w:pPr>
    </w:p>
    <w:p w14:paraId="283C296C">
      <w:pPr>
        <w:rPr>
          <w:color w:val="auto"/>
          <w:highlight w:val="none"/>
        </w:rPr>
      </w:pPr>
    </w:p>
    <w:p w14:paraId="51D8C88C">
      <w:pPr>
        <w:shd w:val="clear"/>
        <w:rPr>
          <w:rFonts w:ascii="宋体" w:hAnsi="宋体" w:cs="宋体"/>
          <w:color w:val="auto"/>
          <w:sz w:val="36"/>
          <w:highlight w:val="none"/>
        </w:rPr>
      </w:pPr>
    </w:p>
    <w:p w14:paraId="0C75FC6D">
      <w:pPr>
        <w:shd w:val="clear"/>
        <w:rPr>
          <w:rFonts w:ascii="宋体" w:hAnsi="宋体" w:cs="宋体"/>
          <w:color w:val="auto"/>
          <w:sz w:val="36"/>
          <w:highlight w:val="none"/>
        </w:rPr>
      </w:pPr>
    </w:p>
    <w:p w14:paraId="704BA5B1">
      <w:pPr>
        <w:shd w:val="clear"/>
        <w:jc w:val="center"/>
        <w:rPr>
          <w:b/>
          <w:bCs/>
          <w:color w:val="auto"/>
          <w:sz w:val="28"/>
          <w:szCs w:val="28"/>
          <w:highlight w:val="none"/>
        </w:rPr>
      </w:pPr>
      <w:r>
        <w:rPr>
          <w:rFonts w:hint="eastAsia"/>
          <w:b/>
          <w:bCs/>
          <w:color w:val="auto"/>
          <w:sz w:val="28"/>
          <w:szCs w:val="28"/>
          <w:highlight w:val="none"/>
          <w:lang w:val="en-US" w:eastAsia="zh-CN"/>
        </w:rPr>
        <w:t>一</w:t>
      </w:r>
      <w:r>
        <w:rPr>
          <w:rFonts w:hint="eastAsia"/>
          <w:b/>
          <w:bCs/>
          <w:color w:val="auto"/>
          <w:sz w:val="28"/>
          <w:szCs w:val="28"/>
          <w:highlight w:val="none"/>
        </w:rPr>
        <w:t>、施工组织设计</w:t>
      </w:r>
    </w:p>
    <w:p w14:paraId="778C79A8">
      <w:pPr>
        <w:shd w:val="clea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1、</w:t>
      </w:r>
      <w:r>
        <w:rPr>
          <w:rFonts w:hint="eastAsia"/>
          <w:color w:val="auto"/>
          <w:sz w:val="21"/>
          <w:szCs w:val="22"/>
          <w:highlight w:val="none"/>
        </w:rPr>
        <w:t>磋商单位</w:t>
      </w:r>
      <w:r>
        <w:rPr>
          <w:color w:val="auto"/>
          <w:sz w:val="21"/>
          <w:szCs w:val="22"/>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6401879">
      <w:pPr>
        <w:shd w:val="clea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2．施工组织设计除采用文字表述外可附下列图表，图表及格式要求附后。</w:t>
      </w:r>
    </w:p>
    <w:p w14:paraId="15719F40">
      <w:pPr>
        <w:shd w:val="clear"/>
        <w:spacing w:line="460" w:lineRule="exact"/>
        <w:ind w:firstLine="420" w:firstLineChars="200"/>
        <w:rPr>
          <w:color w:val="auto"/>
          <w:sz w:val="21"/>
          <w:szCs w:val="22"/>
          <w:highlight w:val="none"/>
        </w:rPr>
      </w:pPr>
      <w:r>
        <w:rPr>
          <w:color w:val="auto"/>
          <w:sz w:val="21"/>
          <w:szCs w:val="22"/>
          <w:highlight w:val="none"/>
        </w:rPr>
        <w:t>附表一拟投入本工程的主要施工设备表</w:t>
      </w:r>
    </w:p>
    <w:p w14:paraId="7AA3574D">
      <w:pPr>
        <w:shd w:val="clear"/>
        <w:spacing w:line="460" w:lineRule="exact"/>
        <w:ind w:firstLine="420" w:firstLineChars="200"/>
        <w:rPr>
          <w:color w:val="auto"/>
          <w:sz w:val="21"/>
          <w:szCs w:val="22"/>
          <w:highlight w:val="none"/>
        </w:rPr>
      </w:pPr>
      <w:r>
        <w:rPr>
          <w:color w:val="auto"/>
          <w:sz w:val="21"/>
          <w:szCs w:val="22"/>
          <w:highlight w:val="none"/>
        </w:rPr>
        <w:t>附表二拟配备本工程的试验和检测仪器设备表</w:t>
      </w:r>
    </w:p>
    <w:p w14:paraId="7FFB17A7">
      <w:pPr>
        <w:shd w:val="clear"/>
        <w:spacing w:line="460" w:lineRule="exact"/>
        <w:ind w:firstLine="420" w:firstLineChars="200"/>
        <w:rPr>
          <w:color w:val="auto"/>
          <w:sz w:val="21"/>
          <w:szCs w:val="22"/>
          <w:highlight w:val="none"/>
        </w:rPr>
      </w:pPr>
      <w:r>
        <w:rPr>
          <w:color w:val="auto"/>
          <w:sz w:val="21"/>
          <w:szCs w:val="22"/>
          <w:highlight w:val="none"/>
        </w:rPr>
        <w:t>附表三劳动力计划表</w:t>
      </w:r>
    </w:p>
    <w:p w14:paraId="375553F3">
      <w:pPr>
        <w:shd w:val="clear"/>
        <w:spacing w:line="460" w:lineRule="exact"/>
        <w:ind w:firstLine="420" w:firstLineChars="200"/>
        <w:rPr>
          <w:color w:val="auto"/>
          <w:sz w:val="21"/>
          <w:szCs w:val="22"/>
          <w:highlight w:val="none"/>
        </w:rPr>
      </w:pPr>
      <w:r>
        <w:rPr>
          <w:color w:val="auto"/>
          <w:sz w:val="21"/>
          <w:szCs w:val="22"/>
          <w:highlight w:val="none"/>
        </w:rPr>
        <w:t>附表四计划开、竣工日期和施工进度网络图</w:t>
      </w:r>
    </w:p>
    <w:p w14:paraId="298A6843">
      <w:pPr>
        <w:shd w:val="clear"/>
        <w:spacing w:line="460" w:lineRule="exact"/>
        <w:ind w:firstLine="420" w:firstLineChars="200"/>
        <w:rPr>
          <w:color w:val="auto"/>
          <w:sz w:val="21"/>
          <w:szCs w:val="22"/>
          <w:highlight w:val="none"/>
        </w:rPr>
      </w:pPr>
      <w:r>
        <w:rPr>
          <w:color w:val="auto"/>
          <w:sz w:val="21"/>
          <w:szCs w:val="22"/>
          <w:highlight w:val="none"/>
        </w:rPr>
        <w:t>附表五施工总平面图</w:t>
      </w:r>
    </w:p>
    <w:p w14:paraId="7AA11430">
      <w:pPr>
        <w:shd w:val="clear"/>
        <w:spacing w:line="460" w:lineRule="exact"/>
        <w:ind w:firstLine="420" w:firstLineChars="200"/>
        <w:rPr>
          <w:color w:val="auto"/>
          <w:sz w:val="21"/>
          <w:szCs w:val="22"/>
          <w:highlight w:val="none"/>
        </w:rPr>
      </w:pPr>
      <w:r>
        <w:rPr>
          <w:color w:val="auto"/>
          <w:sz w:val="21"/>
          <w:szCs w:val="22"/>
          <w:highlight w:val="none"/>
        </w:rPr>
        <w:t>附表六临时用地表</w:t>
      </w:r>
    </w:p>
    <w:p w14:paraId="32504F03">
      <w:pPr>
        <w:shd w:val="clear"/>
        <w:spacing w:line="460" w:lineRule="exact"/>
        <w:ind w:firstLine="420" w:firstLineChars="200"/>
        <w:rPr>
          <w:color w:val="auto"/>
          <w:sz w:val="21"/>
          <w:szCs w:val="22"/>
          <w:highlight w:val="none"/>
        </w:rPr>
      </w:pPr>
    </w:p>
    <w:p w14:paraId="7E781BF9">
      <w:pPr>
        <w:shd w:val="clear"/>
        <w:rPr>
          <w:color w:val="auto"/>
          <w:sz w:val="21"/>
          <w:szCs w:val="22"/>
          <w:highlight w:val="none"/>
        </w:rPr>
      </w:pPr>
      <w:r>
        <w:rPr>
          <w:color w:val="auto"/>
          <w:sz w:val="21"/>
          <w:szCs w:val="21"/>
          <w:highlight w:val="none"/>
        </w:rPr>
        <w:t>附表一：拟投入本</w:t>
      </w:r>
      <w:r>
        <w:rPr>
          <w:color w:val="auto"/>
          <w:sz w:val="21"/>
          <w:szCs w:val="22"/>
          <w:highlight w:val="none"/>
        </w:rPr>
        <w:t>工程</w:t>
      </w:r>
      <w:r>
        <w:rPr>
          <w:color w:val="auto"/>
          <w:sz w:val="21"/>
          <w:szCs w:val="21"/>
          <w:highlight w:val="none"/>
        </w:rPr>
        <w:t>的主要施工设备表</w:t>
      </w:r>
      <w:r>
        <w:rPr>
          <w:rFonts w:hint="eastAsia"/>
          <w:color w:val="auto"/>
          <w:sz w:val="21"/>
          <w:szCs w:val="21"/>
          <w:highlight w:val="none"/>
        </w:rPr>
        <w:t>（可根据项目实际情况增减内容）</w:t>
      </w: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505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137A3BB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A127A7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设备名称</w:t>
            </w:r>
          </w:p>
        </w:tc>
        <w:tc>
          <w:tcPr>
            <w:tcW w:w="851" w:type="dxa"/>
            <w:vAlign w:val="center"/>
          </w:tcPr>
          <w:p w14:paraId="74500F42">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161BDC53">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0BDF259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5FE325B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7B2F8D9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851" w:type="dxa"/>
            <w:vAlign w:val="center"/>
          </w:tcPr>
          <w:p w14:paraId="21D10C8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w:t>
            </w:r>
          </w:p>
          <w:p w14:paraId="71522283">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年份</w:t>
            </w:r>
          </w:p>
        </w:tc>
        <w:tc>
          <w:tcPr>
            <w:tcW w:w="1134" w:type="dxa"/>
            <w:vAlign w:val="center"/>
          </w:tcPr>
          <w:p w14:paraId="703440EC">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额定功率</w:t>
            </w:r>
          </w:p>
          <w:p w14:paraId="0E67DD0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（KW）</w:t>
            </w:r>
          </w:p>
        </w:tc>
        <w:tc>
          <w:tcPr>
            <w:tcW w:w="992" w:type="dxa"/>
            <w:vAlign w:val="center"/>
          </w:tcPr>
          <w:p w14:paraId="2C97B066">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生产</w:t>
            </w:r>
          </w:p>
          <w:p w14:paraId="6B69091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能力</w:t>
            </w:r>
          </w:p>
        </w:tc>
        <w:tc>
          <w:tcPr>
            <w:tcW w:w="1134" w:type="dxa"/>
            <w:vAlign w:val="center"/>
          </w:tcPr>
          <w:p w14:paraId="71E58932">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用于施</w:t>
            </w:r>
          </w:p>
          <w:p w14:paraId="0CDDB50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工部位</w:t>
            </w:r>
          </w:p>
        </w:tc>
        <w:tc>
          <w:tcPr>
            <w:tcW w:w="992" w:type="dxa"/>
            <w:vAlign w:val="center"/>
          </w:tcPr>
          <w:p w14:paraId="2F9E457F">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428E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1907AE5F">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4ED8FF15">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tcPr>
          <w:p w14:paraId="048CACF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17201C7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7EF21CDB">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2D3FE5D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4E89BA5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765FBEF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361EDD4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7BE428A0">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r w14:paraId="4BC6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C55F96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5B7194C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171F279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69DCBA7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4132D3A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6174E5C8">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2510010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38968CF6">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1F1D5A7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0A72B85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r w14:paraId="0665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B9AAA36">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65A8EF07">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72BB069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6740F9D7">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2AD23DD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77716D8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2FAAD47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6C3D7B5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7A3B410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56C759CA">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bl>
    <w:p w14:paraId="40C0FF11">
      <w:pPr>
        <w:shd w:val="clear"/>
        <w:rPr>
          <w:color w:val="auto"/>
          <w:sz w:val="21"/>
          <w:szCs w:val="21"/>
          <w:highlight w:val="none"/>
        </w:rPr>
      </w:pPr>
    </w:p>
    <w:p w14:paraId="2B65B781">
      <w:pPr>
        <w:shd w:val="clear"/>
        <w:rPr>
          <w:color w:val="auto"/>
          <w:sz w:val="21"/>
          <w:szCs w:val="21"/>
          <w:highlight w:val="none"/>
        </w:rPr>
      </w:pPr>
    </w:p>
    <w:p w14:paraId="75C6061F">
      <w:pPr>
        <w:shd w:val="clear"/>
        <w:rPr>
          <w:color w:val="auto"/>
          <w:sz w:val="21"/>
          <w:szCs w:val="22"/>
          <w:highlight w:val="none"/>
        </w:rPr>
      </w:pPr>
      <w:r>
        <w:rPr>
          <w:color w:val="auto"/>
          <w:sz w:val="21"/>
          <w:szCs w:val="21"/>
          <w:highlight w:val="none"/>
        </w:rPr>
        <w:t>附表二：拟配备本工程的试验和检测仪器设备表</w:t>
      </w:r>
      <w:r>
        <w:rPr>
          <w:rFonts w:hint="eastAsia"/>
          <w:color w:val="auto"/>
          <w:sz w:val="21"/>
          <w:szCs w:val="21"/>
          <w:highlight w:val="none"/>
        </w:rPr>
        <w:t>（可根据项目实际情况增减内容）</w:t>
      </w:r>
    </w:p>
    <w:p w14:paraId="1604E0BA">
      <w:pPr>
        <w:shd w:val="clear"/>
        <w:rPr>
          <w:color w:val="auto"/>
          <w:sz w:val="21"/>
          <w:szCs w:val="21"/>
          <w:highlight w:val="none"/>
        </w:rPr>
      </w:pP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F16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52D843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04B84A0">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仪器设备名称</w:t>
            </w:r>
          </w:p>
        </w:tc>
        <w:tc>
          <w:tcPr>
            <w:tcW w:w="851" w:type="dxa"/>
            <w:vAlign w:val="center"/>
          </w:tcPr>
          <w:p w14:paraId="1278B2DF">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5EF680CD">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3DE7A7F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6E63949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0CAA768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1134" w:type="dxa"/>
            <w:vAlign w:val="center"/>
          </w:tcPr>
          <w:p w14:paraId="53B411D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制造年份</w:t>
            </w:r>
          </w:p>
        </w:tc>
        <w:tc>
          <w:tcPr>
            <w:tcW w:w="1276" w:type="dxa"/>
            <w:vAlign w:val="center"/>
          </w:tcPr>
          <w:p w14:paraId="55AE780D">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已使用</w:t>
            </w:r>
          </w:p>
          <w:p w14:paraId="652937E8">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台时数</w:t>
            </w:r>
          </w:p>
        </w:tc>
        <w:tc>
          <w:tcPr>
            <w:tcW w:w="1134" w:type="dxa"/>
            <w:vAlign w:val="center"/>
          </w:tcPr>
          <w:p w14:paraId="6BD27A8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用途</w:t>
            </w:r>
          </w:p>
        </w:tc>
        <w:tc>
          <w:tcPr>
            <w:tcW w:w="1559" w:type="dxa"/>
            <w:vAlign w:val="center"/>
          </w:tcPr>
          <w:p w14:paraId="790693D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3299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85F194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4867EF8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F65408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555FD385">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7A5A5FF1">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566D40AE">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1AEE533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04ED6DDF">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5C4E7FE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r w14:paraId="69D2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A881451">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5E69C5F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1ADC24E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6ABB5A1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612E142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140D871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373AAB2F">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96CC6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241EA082">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r w14:paraId="2202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92D0577">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0D2BAB5E">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C1D1E7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3C2BDF4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0024CFE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5BE8AA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4DCFF57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C80EC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35F319AA">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bl>
    <w:p w14:paraId="66256512">
      <w:pPr>
        <w:shd w:val="clear"/>
        <w:rPr>
          <w:color w:val="auto"/>
          <w:sz w:val="21"/>
          <w:szCs w:val="21"/>
          <w:highlight w:val="none"/>
        </w:rPr>
      </w:pPr>
    </w:p>
    <w:p w14:paraId="549EB647">
      <w:pPr>
        <w:shd w:val="clear"/>
        <w:rPr>
          <w:color w:val="auto"/>
          <w:sz w:val="21"/>
          <w:szCs w:val="21"/>
          <w:highlight w:val="none"/>
        </w:rPr>
      </w:pPr>
    </w:p>
    <w:p w14:paraId="6218F91D">
      <w:pPr>
        <w:shd w:val="clear"/>
        <w:rPr>
          <w:color w:val="auto"/>
          <w:sz w:val="21"/>
          <w:szCs w:val="21"/>
          <w:highlight w:val="none"/>
        </w:rPr>
      </w:pPr>
    </w:p>
    <w:p w14:paraId="3A73F6D7">
      <w:pPr>
        <w:pStyle w:val="10"/>
        <w:shd w:val="clear"/>
        <w:rPr>
          <w:color w:val="auto"/>
          <w:highlight w:val="none"/>
        </w:rPr>
      </w:pPr>
    </w:p>
    <w:p w14:paraId="78ED57CF">
      <w:pPr>
        <w:shd w:val="clear"/>
        <w:rPr>
          <w:color w:val="auto"/>
          <w:sz w:val="21"/>
          <w:szCs w:val="21"/>
          <w:highlight w:val="none"/>
        </w:rPr>
      </w:pPr>
    </w:p>
    <w:p w14:paraId="40E7FDE0">
      <w:pPr>
        <w:pStyle w:val="30"/>
        <w:shd w:val="clear"/>
        <w:rPr>
          <w:color w:val="auto"/>
          <w:sz w:val="21"/>
          <w:szCs w:val="21"/>
          <w:highlight w:val="none"/>
        </w:rPr>
      </w:pPr>
    </w:p>
    <w:p w14:paraId="3DADA72D">
      <w:pPr>
        <w:pStyle w:val="30"/>
        <w:shd w:val="clear"/>
        <w:rPr>
          <w:color w:val="auto"/>
          <w:sz w:val="21"/>
          <w:szCs w:val="21"/>
          <w:highlight w:val="none"/>
        </w:rPr>
      </w:pPr>
    </w:p>
    <w:p w14:paraId="61D404A3">
      <w:pPr>
        <w:pStyle w:val="30"/>
        <w:shd w:val="clear"/>
        <w:rPr>
          <w:color w:val="auto"/>
          <w:sz w:val="28"/>
          <w:szCs w:val="21"/>
          <w:highlight w:val="none"/>
        </w:rPr>
      </w:pPr>
    </w:p>
    <w:p w14:paraId="71487054">
      <w:pPr>
        <w:pStyle w:val="30"/>
        <w:shd w:val="clear"/>
        <w:rPr>
          <w:color w:val="auto"/>
          <w:sz w:val="28"/>
          <w:szCs w:val="21"/>
          <w:highlight w:val="none"/>
        </w:rPr>
      </w:pPr>
    </w:p>
    <w:p w14:paraId="1A5A628C">
      <w:pPr>
        <w:shd w:val="clear"/>
        <w:rPr>
          <w:color w:val="auto"/>
          <w:sz w:val="21"/>
          <w:szCs w:val="21"/>
          <w:highlight w:val="none"/>
        </w:rPr>
      </w:pPr>
      <w:r>
        <w:rPr>
          <w:color w:val="auto"/>
          <w:sz w:val="21"/>
          <w:szCs w:val="21"/>
          <w:highlight w:val="none"/>
        </w:rPr>
        <w:t>附表三：劳动力计划表</w:t>
      </w:r>
    </w:p>
    <w:p w14:paraId="716D67AD">
      <w:pPr>
        <w:shd w:val="clear"/>
        <w:ind w:firstLine="7245" w:firstLineChars="3450"/>
        <w:rPr>
          <w:color w:val="auto"/>
          <w:sz w:val="21"/>
          <w:szCs w:val="22"/>
          <w:highlight w:val="none"/>
        </w:rPr>
      </w:pPr>
      <w:r>
        <w:rPr>
          <w:color w:val="auto"/>
          <w:sz w:val="21"/>
          <w:szCs w:val="22"/>
          <w:highlight w:val="none"/>
        </w:rPr>
        <w:t>单位：人</w:t>
      </w:r>
    </w:p>
    <w:tbl>
      <w:tblPr>
        <w:tblStyle w:val="23"/>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78E1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F79D25B">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工种</w:t>
            </w:r>
          </w:p>
        </w:tc>
        <w:tc>
          <w:tcPr>
            <w:tcW w:w="8506" w:type="dxa"/>
            <w:gridSpan w:val="7"/>
            <w:vAlign w:val="center"/>
          </w:tcPr>
          <w:p w14:paraId="2D7E025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按工程施工阶段投入劳动力情况</w:t>
            </w:r>
          </w:p>
        </w:tc>
      </w:tr>
      <w:tr w14:paraId="4E56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B96CC3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0D56934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0968D8A5">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3A6DCDB3">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9FC0F79">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A67599D">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C9E760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595FADC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6FF3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066B59C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15EDC3D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EEBC4A7">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6E2DB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D8FB4B">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6A3B24C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4945553">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39C9C2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0E9D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3D55E0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3EE598C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EA6679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73625CD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55E99D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BB7243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8FA0F2A">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4A63F0">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625D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100731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695D832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15E9146">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7E8C5A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6309660">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07F80F5">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FCC82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DD4D5E8">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71D9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94E432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2B04BE8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B269408">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F3EB937">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1B64102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0906F8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E1A73B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F32868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bl>
    <w:p w14:paraId="2DE39262">
      <w:pPr>
        <w:shd w:val="clear"/>
        <w:rPr>
          <w:color w:val="auto"/>
          <w:sz w:val="21"/>
          <w:szCs w:val="21"/>
          <w:highlight w:val="none"/>
        </w:rPr>
      </w:pPr>
    </w:p>
    <w:p w14:paraId="28F6EA35">
      <w:pPr>
        <w:shd w:val="clear"/>
        <w:rPr>
          <w:b/>
          <w:color w:val="auto"/>
          <w:sz w:val="21"/>
          <w:szCs w:val="21"/>
          <w:highlight w:val="none"/>
        </w:rPr>
      </w:pPr>
    </w:p>
    <w:p w14:paraId="38EA6468">
      <w:pPr>
        <w:shd w:val="clear"/>
        <w:rPr>
          <w:color w:val="auto"/>
          <w:sz w:val="21"/>
          <w:szCs w:val="21"/>
          <w:highlight w:val="none"/>
        </w:rPr>
      </w:pPr>
      <w:r>
        <w:rPr>
          <w:color w:val="auto"/>
          <w:sz w:val="21"/>
          <w:szCs w:val="21"/>
          <w:highlight w:val="none"/>
        </w:rPr>
        <w:t>附表四：计划开、竣工日期和施工进度</w:t>
      </w:r>
      <w:r>
        <w:rPr>
          <w:rFonts w:hint="eastAsia"/>
          <w:color w:val="auto"/>
          <w:sz w:val="21"/>
          <w:szCs w:val="21"/>
          <w:highlight w:val="none"/>
        </w:rPr>
        <w:t>计划（网络图或横道图）</w:t>
      </w:r>
    </w:p>
    <w:p w14:paraId="091A3BCE">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rPr>
        <w:t>磋商单位</w:t>
      </w:r>
      <w:r>
        <w:rPr>
          <w:color w:val="auto"/>
          <w:sz w:val="21"/>
          <w:szCs w:val="21"/>
          <w:highlight w:val="none"/>
        </w:rPr>
        <w:t>应提交施工进度</w:t>
      </w:r>
      <w:r>
        <w:rPr>
          <w:rFonts w:hint="eastAsia"/>
          <w:color w:val="auto"/>
          <w:sz w:val="21"/>
          <w:szCs w:val="21"/>
          <w:highlight w:val="none"/>
        </w:rPr>
        <w:t>计划</w:t>
      </w:r>
      <w:r>
        <w:rPr>
          <w:color w:val="auto"/>
          <w:sz w:val="21"/>
          <w:szCs w:val="21"/>
          <w:highlight w:val="none"/>
        </w:rPr>
        <w:t>，说明按招标文件要求的工期进行施工的各个关键日期。中标的</w:t>
      </w:r>
      <w:r>
        <w:rPr>
          <w:rFonts w:hint="eastAsia"/>
          <w:color w:val="auto"/>
          <w:sz w:val="21"/>
          <w:szCs w:val="21"/>
          <w:highlight w:val="none"/>
        </w:rPr>
        <w:t>磋商单位</w:t>
      </w:r>
      <w:r>
        <w:rPr>
          <w:color w:val="auto"/>
          <w:sz w:val="21"/>
          <w:szCs w:val="21"/>
          <w:highlight w:val="none"/>
        </w:rPr>
        <w:t>还应按合同条件有关条款的要求提交详细的施工进度计划。</w:t>
      </w:r>
    </w:p>
    <w:p w14:paraId="2BD1E171">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color w:val="auto"/>
          <w:sz w:val="21"/>
          <w:szCs w:val="21"/>
          <w:highlight w:val="none"/>
        </w:rPr>
        <w:t>施工进度</w:t>
      </w:r>
      <w:r>
        <w:rPr>
          <w:rFonts w:hint="eastAsia"/>
          <w:color w:val="auto"/>
          <w:sz w:val="21"/>
          <w:szCs w:val="21"/>
          <w:highlight w:val="none"/>
        </w:rPr>
        <w:t>计划</w:t>
      </w:r>
      <w:r>
        <w:rPr>
          <w:color w:val="auto"/>
          <w:sz w:val="21"/>
          <w:szCs w:val="21"/>
          <w:highlight w:val="none"/>
        </w:rPr>
        <w:t>可采用网络图（或横道图）表示，说明计划开工日期和各分项工程各阶段的完工日期。</w:t>
      </w:r>
    </w:p>
    <w:p w14:paraId="769423C8">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color w:val="auto"/>
          <w:sz w:val="21"/>
          <w:szCs w:val="21"/>
          <w:highlight w:val="none"/>
        </w:rPr>
        <w:t>施工进度计划应与施工组织设计相适应。</w:t>
      </w:r>
    </w:p>
    <w:p w14:paraId="700CF7EA">
      <w:pPr>
        <w:shd w:val="clear"/>
        <w:rPr>
          <w:color w:val="auto"/>
          <w:sz w:val="21"/>
          <w:szCs w:val="21"/>
          <w:highlight w:val="none"/>
        </w:rPr>
      </w:pPr>
    </w:p>
    <w:p w14:paraId="3967CE43">
      <w:pPr>
        <w:shd w:val="clear"/>
        <w:rPr>
          <w:color w:val="auto"/>
          <w:sz w:val="21"/>
          <w:szCs w:val="21"/>
          <w:highlight w:val="none"/>
        </w:rPr>
      </w:pPr>
      <w:r>
        <w:rPr>
          <w:color w:val="auto"/>
          <w:sz w:val="21"/>
          <w:szCs w:val="21"/>
          <w:highlight w:val="none"/>
        </w:rPr>
        <w:t>附表五：施工总平面图</w:t>
      </w:r>
    </w:p>
    <w:p w14:paraId="4923FFB3">
      <w:pPr>
        <w:shd w:val="clear"/>
        <w:spacing w:line="460" w:lineRule="exact"/>
        <w:ind w:firstLine="420" w:firstLineChars="200"/>
        <w:rPr>
          <w:color w:val="auto"/>
          <w:sz w:val="21"/>
          <w:szCs w:val="22"/>
          <w:highlight w:val="none"/>
        </w:rPr>
      </w:pPr>
      <w:r>
        <w:rPr>
          <w:rFonts w:hint="eastAsia"/>
          <w:color w:val="auto"/>
          <w:sz w:val="21"/>
          <w:szCs w:val="22"/>
          <w:highlight w:val="none"/>
        </w:rPr>
        <w:t>磋商单位</w:t>
      </w:r>
      <w:r>
        <w:rPr>
          <w:color w:val="auto"/>
          <w:sz w:val="21"/>
          <w:szCs w:val="22"/>
          <w:highlight w:val="none"/>
        </w:rPr>
        <w:t>应递交一份施工总平面图，绘出现场临时设施布置图表并附文字说明，说明临时设施、加工车间、现场办公、设备及仓储、供电、供水、卫生、生活、道路、消防等设施的情况和布置。</w:t>
      </w:r>
    </w:p>
    <w:p w14:paraId="30757F5B">
      <w:pPr>
        <w:shd w:val="clear"/>
        <w:rPr>
          <w:color w:val="auto"/>
          <w:sz w:val="21"/>
          <w:szCs w:val="21"/>
          <w:highlight w:val="none"/>
        </w:rPr>
      </w:pPr>
    </w:p>
    <w:p w14:paraId="58A7AAE8">
      <w:pPr>
        <w:shd w:val="clear"/>
        <w:rPr>
          <w:color w:val="auto"/>
          <w:sz w:val="21"/>
          <w:szCs w:val="21"/>
          <w:highlight w:val="none"/>
        </w:rPr>
      </w:pPr>
    </w:p>
    <w:p w14:paraId="40BC0366">
      <w:pPr>
        <w:shd w:val="clear"/>
        <w:rPr>
          <w:color w:val="auto"/>
          <w:sz w:val="21"/>
          <w:szCs w:val="21"/>
          <w:highlight w:val="none"/>
        </w:rPr>
      </w:pPr>
      <w:r>
        <w:rPr>
          <w:color w:val="auto"/>
          <w:sz w:val="21"/>
          <w:szCs w:val="21"/>
          <w:highlight w:val="none"/>
        </w:rPr>
        <w:t>附表六：临时用地表</w:t>
      </w:r>
    </w:p>
    <w:tbl>
      <w:tblPr>
        <w:tblStyle w:val="23"/>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4CE0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23DDA32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用途</w:t>
            </w:r>
          </w:p>
        </w:tc>
        <w:tc>
          <w:tcPr>
            <w:tcW w:w="2357" w:type="dxa"/>
            <w:vAlign w:val="center"/>
          </w:tcPr>
          <w:p w14:paraId="009EBC3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面积（平方米）</w:t>
            </w:r>
          </w:p>
        </w:tc>
        <w:tc>
          <w:tcPr>
            <w:tcW w:w="2356" w:type="dxa"/>
            <w:vAlign w:val="center"/>
          </w:tcPr>
          <w:p w14:paraId="08914213">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位置</w:t>
            </w:r>
          </w:p>
        </w:tc>
        <w:tc>
          <w:tcPr>
            <w:tcW w:w="2357" w:type="dxa"/>
            <w:vAlign w:val="center"/>
          </w:tcPr>
          <w:p w14:paraId="3AD475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需用时间</w:t>
            </w:r>
          </w:p>
        </w:tc>
      </w:tr>
      <w:tr w14:paraId="4EE8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CC62FE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441283F5">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48A0A10F">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7CB302F7">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1185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95FF795">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03093A3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59E0EA72">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292196AC">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291A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12B92A4C">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5B2D7E4B">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30B46497">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4245F3E6">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48EE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218A357">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65208E84">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0C8BEAD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206AFA1C">
            <w:pPr>
              <w:keepNext w:val="0"/>
              <w:keepLines w:val="0"/>
              <w:suppressLineNumbers w:val="0"/>
              <w:shd w:val="clear"/>
              <w:spacing w:before="0" w:beforeAutospacing="0" w:after="0" w:afterAutospacing="0"/>
              <w:ind w:left="0" w:right="0"/>
              <w:rPr>
                <w:rFonts w:hint="default"/>
                <w:color w:val="auto"/>
                <w:sz w:val="21"/>
                <w:szCs w:val="21"/>
                <w:highlight w:val="none"/>
              </w:rPr>
            </w:pPr>
          </w:p>
        </w:tc>
      </w:tr>
    </w:tbl>
    <w:p w14:paraId="402C509F">
      <w:pPr>
        <w:shd w:val="clear"/>
        <w:rPr>
          <w:color w:val="auto"/>
          <w:sz w:val="21"/>
          <w:szCs w:val="21"/>
          <w:highlight w:val="none"/>
        </w:rPr>
      </w:pPr>
    </w:p>
    <w:p w14:paraId="6160CA18">
      <w:pPr>
        <w:shd w:val="clear"/>
        <w:spacing w:beforeLines="50" w:afterLines="100" w:line="440" w:lineRule="exact"/>
        <w:ind w:right="420"/>
        <w:jc w:val="center"/>
        <w:outlineLvl w:val="0"/>
        <w:rPr>
          <w:color w:val="auto"/>
          <w:sz w:val="32"/>
          <w:szCs w:val="32"/>
          <w:highlight w:val="none"/>
        </w:rPr>
        <w:sectPr>
          <w:pgSz w:w="11907" w:h="16840"/>
          <w:pgMar w:top="1440" w:right="1440" w:bottom="1440" w:left="1797" w:header="851" w:footer="851" w:gutter="0"/>
          <w:pgNumType w:fmt="decimal"/>
          <w:cols w:space="720" w:num="1"/>
          <w:formProt w:val="1"/>
          <w:docGrid w:linePitch="312" w:charSpace="0"/>
        </w:sectPr>
      </w:pPr>
    </w:p>
    <w:p w14:paraId="5C085D3F">
      <w:pPr>
        <w:pStyle w:val="37"/>
        <w:shd w:val="clear"/>
        <w:jc w:val="center"/>
        <w:rPr>
          <w:b/>
          <w:bCs/>
          <w:color w:val="auto"/>
          <w:sz w:val="36"/>
          <w:szCs w:val="22"/>
          <w:highlight w:val="none"/>
        </w:rPr>
      </w:pPr>
      <w:r>
        <w:rPr>
          <w:rFonts w:hint="eastAsia"/>
          <w:b/>
          <w:bCs/>
          <w:color w:val="auto"/>
          <w:sz w:val="36"/>
          <w:szCs w:val="22"/>
          <w:highlight w:val="none"/>
          <w:lang w:val="en-US" w:eastAsia="zh-CN"/>
        </w:rPr>
        <w:t>二、</w:t>
      </w:r>
      <w:r>
        <w:rPr>
          <w:b/>
          <w:bCs/>
          <w:color w:val="auto"/>
          <w:sz w:val="36"/>
          <w:szCs w:val="22"/>
          <w:highlight w:val="none"/>
        </w:rPr>
        <w:t>项目管理机构</w:t>
      </w:r>
    </w:p>
    <w:p w14:paraId="37CABBB6">
      <w:pPr>
        <w:pStyle w:val="37"/>
        <w:shd w:val="clear"/>
        <w:jc w:val="center"/>
        <w:rPr>
          <w:b/>
          <w:color w:val="auto"/>
          <w:sz w:val="28"/>
          <w:szCs w:val="28"/>
          <w:highlight w:val="none"/>
        </w:rPr>
      </w:pPr>
      <w:bookmarkStart w:id="109" w:name="_Toc172364025"/>
      <w:bookmarkStart w:id="110" w:name="_Toc251052184"/>
      <w:bookmarkStart w:id="111" w:name="_Toc153274947"/>
      <w:bookmarkStart w:id="112" w:name="_Toc173579005"/>
      <w:r>
        <w:rPr>
          <w:rFonts w:hint="eastAsia"/>
          <w:b/>
          <w:bCs/>
          <w:color w:val="auto"/>
          <w:sz w:val="24"/>
          <w:szCs w:val="21"/>
          <w:highlight w:val="none"/>
          <w:lang w:val="en-US" w:eastAsia="zh-CN"/>
        </w:rPr>
        <w:t>2.</w:t>
      </w:r>
      <w:r>
        <w:rPr>
          <w:b/>
          <w:bCs/>
          <w:color w:val="auto"/>
          <w:sz w:val="24"/>
          <w:szCs w:val="21"/>
          <w:highlight w:val="none"/>
        </w:rPr>
        <w:t>1</w:t>
      </w:r>
      <w:r>
        <w:rPr>
          <w:b/>
          <w:color w:val="auto"/>
          <w:sz w:val="24"/>
          <w:szCs w:val="21"/>
          <w:highlight w:val="none"/>
        </w:rPr>
        <w:t>、项目管理机构配备情况表</w:t>
      </w:r>
      <w:bookmarkEnd w:id="109"/>
      <w:bookmarkEnd w:id="110"/>
      <w:bookmarkEnd w:id="111"/>
      <w:bookmarkEnd w:id="112"/>
    </w:p>
    <w:p w14:paraId="624B29B8">
      <w:pPr>
        <w:pStyle w:val="37"/>
        <w:shd w:val="clear"/>
        <w:rPr>
          <w:color w:val="auto"/>
          <w:sz w:val="22"/>
          <w:szCs w:val="22"/>
          <w:highlight w:val="none"/>
          <w:u w:val="single"/>
        </w:rPr>
      </w:pPr>
    </w:p>
    <w:p w14:paraId="05B1B458">
      <w:pPr>
        <w:pStyle w:val="37"/>
        <w:shd w:val="clear"/>
        <w:rPr>
          <w:rFonts w:hint="eastAsia" w:eastAsia="宋体"/>
          <w:color w:val="auto"/>
          <w:sz w:val="22"/>
          <w:szCs w:val="22"/>
          <w:highlight w:val="none"/>
          <w:lang w:eastAsia="zh-CN"/>
        </w:rPr>
      </w:pPr>
      <w:bookmarkStart w:id="113" w:name="_Toc251052185"/>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工程</w:t>
      </w:r>
      <w:bookmarkEnd w:id="113"/>
    </w:p>
    <w:tbl>
      <w:tblPr>
        <w:tblStyle w:val="2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3826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AB4739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eastAsia" w:ascii="宋体" w:hAnsi="宋体" w:eastAsia="宋体" w:cs="宋体"/>
                <w:color w:val="auto"/>
                <w:sz w:val="21"/>
                <w:szCs w:val="21"/>
                <w:highlight w:val="none"/>
              </w:rPr>
              <w:t>拟在本项目工程任职</w:t>
            </w:r>
          </w:p>
        </w:tc>
        <w:tc>
          <w:tcPr>
            <w:tcW w:w="829" w:type="dxa"/>
            <w:vMerge w:val="restart"/>
            <w:vAlign w:val="center"/>
          </w:tcPr>
          <w:p w14:paraId="3DDD5DF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4" w:name="_Toc251052187"/>
            <w:r>
              <w:rPr>
                <w:rFonts w:hint="default"/>
                <w:color w:val="auto"/>
                <w:sz w:val="21"/>
                <w:szCs w:val="21"/>
                <w:highlight w:val="none"/>
              </w:rPr>
              <w:t>姓名</w:t>
            </w:r>
            <w:bookmarkEnd w:id="114"/>
          </w:p>
        </w:tc>
        <w:tc>
          <w:tcPr>
            <w:tcW w:w="816" w:type="dxa"/>
            <w:vMerge w:val="restart"/>
            <w:vAlign w:val="center"/>
          </w:tcPr>
          <w:p w14:paraId="6E06C65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5" w:name="_Toc251052188"/>
            <w:r>
              <w:rPr>
                <w:rFonts w:hint="default"/>
                <w:color w:val="auto"/>
                <w:sz w:val="21"/>
                <w:szCs w:val="21"/>
                <w:highlight w:val="none"/>
              </w:rPr>
              <w:t>职称</w:t>
            </w:r>
            <w:bookmarkEnd w:id="115"/>
          </w:p>
        </w:tc>
        <w:tc>
          <w:tcPr>
            <w:tcW w:w="4592" w:type="dxa"/>
            <w:gridSpan w:val="4"/>
            <w:vAlign w:val="center"/>
          </w:tcPr>
          <w:p w14:paraId="0869099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6" w:name="_Toc251052189"/>
            <w:r>
              <w:rPr>
                <w:rFonts w:hint="default"/>
                <w:color w:val="auto"/>
                <w:sz w:val="21"/>
                <w:szCs w:val="21"/>
                <w:highlight w:val="none"/>
              </w:rPr>
              <w:t>执业或职业资格证明</w:t>
            </w:r>
            <w:bookmarkEnd w:id="116"/>
          </w:p>
        </w:tc>
        <w:tc>
          <w:tcPr>
            <w:tcW w:w="2126" w:type="dxa"/>
            <w:gridSpan w:val="2"/>
            <w:vAlign w:val="center"/>
          </w:tcPr>
          <w:p w14:paraId="46D7A3D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7" w:name="_Toc251052190"/>
            <w:r>
              <w:rPr>
                <w:rFonts w:hint="default"/>
                <w:color w:val="auto"/>
                <w:sz w:val="21"/>
                <w:szCs w:val="21"/>
                <w:highlight w:val="none"/>
              </w:rPr>
              <w:t>承担完工</w:t>
            </w:r>
            <w:bookmarkEnd w:id="117"/>
            <w:bookmarkStart w:id="118" w:name="_Toc251052191"/>
            <w:r>
              <w:rPr>
                <w:rFonts w:hint="default"/>
                <w:color w:val="auto"/>
                <w:sz w:val="21"/>
                <w:szCs w:val="21"/>
                <w:highlight w:val="none"/>
              </w:rPr>
              <w:t>工程情况</w:t>
            </w:r>
            <w:bookmarkEnd w:id="118"/>
          </w:p>
        </w:tc>
      </w:tr>
      <w:tr w14:paraId="1680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6E2F130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29" w:type="dxa"/>
            <w:vMerge w:val="continue"/>
            <w:vAlign w:val="center"/>
          </w:tcPr>
          <w:p w14:paraId="6D33D73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Merge w:val="continue"/>
            <w:vAlign w:val="center"/>
          </w:tcPr>
          <w:p w14:paraId="0CDBCFB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6AAED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9" w:name="_Toc251052192"/>
            <w:r>
              <w:rPr>
                <w:rFonts w:hint="default"/>
                <w:color w:val="auto"/>
                <w:sz w:val="21"/>
                <w:szCs w:val="21"/>
                <w:highlight w:val="none"/>
              </w:rPr>
              <w:t>证书名称</w:t>
            </w:r>
            <w:bookmarkEnd w:id="119"/>
          </w:p>
        </w:tc>
        <w:tc>
          <w:tcPr>
            <w:tcW w:w="1148" w:type="dxa"/>
            <w:vAlign w:val="center"/>
          </w:tcPr>
          <w:p w14:paraId="4130270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20" w:name="_Toc251052193"/>
            <w:r>
              <w:rPr>
                <w:rFonts w:hint="default"/>
                <w:color w:val="auto"/>
                <w:sz w:val="21"/>
                <w:szCs w:val="21"/>
                <w:highlight w:val="none"/>
              </w:rPr>
              <w:t>级别</w:t>
            </w:r>
            <w:bookmarkEnd w:id="120"/>
          </w:p>
        </w:tc>
        <w:tc>
          <w:tcPr>
            <w:tcW w:w="1148" w:type="dxa"/>
            <w:vAlign w:val="center"/>
          </w:tcPr>
          <w:p w14:paraId="29550B5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21" w:name="_Toc251052194"/>
            <w:r>
              <w:rPr>
                <w:rFonts w:hint="default"/>
                <w:color w:val="auto"/>
                <w:sz w:val="21"/>
                <w:szCs w:val="21"/>
                <w:highlight w:val="none"/>
              </w:rPr>
              <w:t>证号</w:t>
            </w:r>
            <w:bookmarkEnd w:id="121"/>
          </w:p>
        </w:tc>
        <w:tc>
          <w:tcPr>
            <w:tcW w:w="1148" w:type="dxa"/>
            <w:vAlign w:val="center"/>
          </w:tcPr>
          <w:p w14:paraId="2AD3C86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22" w:name="_Toc251052195"/>
            <w:r>
              <w:rPr>
                <w:rFonts w:hint="default"/>
                <w:color w:val="auto"/>
                <w:sz w:val="21"/>
                <w:szCs w:val="21"/>
                <w:highlight w:val="none"/>
              </w:rPr>
              <w:t>专业</w:t>
            </w:r>
            <w:bookmarkEnd w:id="122"/>
          </w:p>
        </w:tc>
        <w:tc>
          <w:tcPr>
            <w:tcW w:w="850" w:type="dxa"/>
            <w:vAlign w:val="center"/>
          </w:tcPr>
          <w:p w14:paraId="5656B21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23" w:name="_Toc251052197"/>
            <w:r>
              <w:rPr>
                <w:rFonts w:hint="default"/>
                <w:color w:val="auto"/>
                <w:sz w:val="21"/>
                <w:szCs w:val="21"/>
                <w:highlight w:val="none"/>
              </w:rPr>
              <w:t>项目数</w:t>
            </w:r>
            <w:bookmarkEnd w:id="123"/>
          </w:p>
        </w:tc>
        <w:tc>
          <w:tcPr>
            <w:tcW w:w="1276" w:type="dxa"/>
            <w:vAlign w:val="center"/>
          </w:tcPr>
          <w:p w14:paraId="64B1BF4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24" w:name="_Toc251052198"/>
            <w:r>
              <w:rPr>
                <w:rFonts w:hint="default"/>
                <w:color w:val="auto"/>
                <w:sz w:val="21"/>
                <w:szCs w:val="21"/>
                <w:highlight w:val="none"/>
              </w:rPr>
              <w:t>主要项目</w:t>
            </w:r>
          </w:p>
          <w:p w14:paraId="474178C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名称</w:t>
            </w:r>
            <w:bookmarkEnd w:id="124"/>
          </w:p>
        </w:tc>
      </w:tr>
      <w:tr w14:paraId="6AE4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D71AC3F">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项目经理</w:t>
            </w:r>
          </w:p>
        </w:tc>
        <w:tc>
          <w:tcPr>
            <w:tcW w:w="829" w:type="dxa"/>
            <w:vAlign w:val="center"/>
          </w:tcPr>
          <w:p w14:paraId="1009D0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41D3849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639AB2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3CB164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0CA26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F5492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4FBF67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00FDB8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71D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089251A">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sz w:val="21"/>
                <w:szCs w:val="21"/>
                <w:highlight w:val="none"/>
                <w:lang w:eastAsia="zh-CN"/>
              </w:rPr>
              <w:t>技术负责人（工程类专业工程师）</w:t>
            </w:r>
          </w:p>
        </w:tc>
        <w:tc>
          <w:tcPr>
            <w:tcW w:w="829" w:type="dxa"/>
            <w:vAlign w:val="center"/>
          </w:tcPr>
          <w:p w14:paraId="7208B06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47109F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2426EE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393731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92218B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36CC9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9125237">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0B7E27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697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03F71C9">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829" w:type="dxa"/>
            <w:vAlign w:val="center"/>
          </w:tcPr>
          <w:p w14:paraId="2D7BFEA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E153B6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E0779C7">
            <w:pPr>
              <w:keepNext w:val="0"/>
              <w:keepLines w:val="0"/>
              <w:suppressLineNumbers w:val="0"/>
              <w:shd w:val="clear"/>
              <w:spacing w:before="0" w:beforeAutospacing="0" w:after="0" w:afterAutospacing="0"/>
              <w:ind w:left="223" w:right="0" w:hanging="222" w:hangingChars="106"/>
              <w:jc w:val="center"/>
              <w:rPr>
                <w:rFonts w:hint="eastAsia" w:eastAsia="宋体"/>
                <w:color w:val="auto"/>
                <w:sz w:val="21"/>
                <w:szCs w:val="21"/>
                <w:highlight w:val="none"/>
                <w:lang w:val="en-US" w:eastAsia="zh-CN"/>
              </w:rPr>
            </w:pPr>
          </w:p>
        </w:tc>
        <w:tc>
          <w:tcPr>
            <w:tcW w:w="1148" w:type="dxa"/>
            <w:vAlign w:val="center"/>
          </w:tcPr>
          <w:p w14:paraId="40320D6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E8C58D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BA7AB2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C2D7AB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C98947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960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8E0C4F4">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质量员</w:t>
            </w:r>
          </w:p>
        </w:tc>
        <w:tc>
          <w:tcPr>
            <w:tcW w:w="829" w:type="dxa"/>
            <w:vAlign w:val="center"/>
          </w:tcPr>
          <w:p w14:paraId="0D41BA5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0A4921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96EE8A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1F3C7D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521E9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B89CB3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C347A0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3803DFC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4B35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FB3005">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both"/>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施工员</w:t>
            </w:r>
          </w:p>
        </w:tc>
        <w:tc>
          <w:tcPr>
            <w:tcW w:w="829" w:type="dxa"/>
            <w:vAlign w:val="center"/>
          </w:tcPr>
          <w:p w14:paraId="1B4284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16C420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47F344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905DE9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53AFB5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541761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87E4C2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79FA82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74AA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0CD81ED">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en-US" w:eastAsia="zh-CN" w:bidi="zh-CN"/>
              </w:rPr>
            </w:pPr>
            <w:r>
              <w:rPr>
                <w:rFonts w:hint="eastAsia" w:cs="宋体"/>
                <w:color w:val="auto"/>
                <w:kern w:val="2"/>
                <w:sz w:val="21"/>
                <w:szCs w:val="21"/>
                <w:highlight w:val="none"/>
                <w:lang w:val="en-US" w:eastAsia="zh-CN" w:bidi="zh-CN"/>
              </w:rPr>
              <w:t>资料员</w:t>
            </w:r>
          </w:p>
        </w:tc>
        <w:tc>
          <w:tcPr>
            <w:tcW w:w="829" w:type="dxa"/>
            <w:vAlign w:val="center"/>
          </w:tcPr>
          <w:p w14:paraId="19B89B1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16CDB1E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7817F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85A0C7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02377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9DEEBE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9E5EED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8EA4B4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0D3C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CEB182D">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其他人员</w:t>
            </w:r>
          </w:p>
        </w:tc>
        <w:tc>
          <w:tcPr>
            <w:tcW w:w="829" w:type="dxa"/>
            <w:vAlign w:val="center"/>
          </w:tcPr>
          <w:p w14:paraId="7E16BCB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ED493A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A2C17B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44725F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A608A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D2A1D6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370A58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B3716C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1E2F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F662E7C">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340DBE2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97CAA6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0DF4F0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2D375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901C23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AC172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50C2D7F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A53138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464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4AE958">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default" w:ascii="宋体" w:hAnsi="宋体" w:eastAsia="宋体" w:cs="宋体"/>
                <w:color w:val="auto"/>
                <w:kern w:val="2"/>
                <w:sz w:val="21"/>
                <w:szCs w:val="21"/>
                <w:highlight w:val="none"/>
                <w:lang w:val="en-US" w:eastAsia="zh-CN" w:bidi="zh-CN"/>
              </w:rPr>
            </w:pPr>
          </w:p>
        </w:tc>
        <w:tc>
          <w:tcPr>
            <w:tcW w:w="829" w:type="dxa"/>
            <w:vAlign w:val="center"/>
          </w:tcPr>
          <w:p w14:paraId="220BDF1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6F3F613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F22682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3FFA8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32AE74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34AE2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F9041C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46507B4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067D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B4A03A4">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D7391B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9C847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71A62C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F8D39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E22A2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315A2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08BE67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A1983F7">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63D0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88704FB">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E3C312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D2AF0C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117E4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4612DD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E6476C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0E535F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51D2AB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E36FA1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32CD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ECEBFF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w:t>
            </w:r>
          </w:p>
        </w:tc>
        <w:tc>
          <w:tcPr>
            <w:tcW w:w="829" w:type="dxa"/>
            <w:vAlign w:val="center"/>
          </w:tcPr>
          <w:p w14:paraId="4CE8993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681237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86244C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8C76C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2CE4C7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03AAFA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AA8B53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798F9C9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15E2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451EB28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bookmarkStart w:id="125" w:name="_Toc251052199"/>
            <w:r>
              <w:rPr>
                <w:rFonts w:hint="default"/>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25"/>
          </w:p>
        </w:tc>
      </w:tr>
    </w:tbl>
    <w:p w14:paraId="69E1BA3B">
      <w:pPr>
        <w:shd w:val="clear"/>
        <w:tabs>
          <w:tab w:val="left" w:pos="0"/>
        </w:tabs>
        <w:spacing w:line="360" w:lineRule="auto"/>
        <w:ind w:right="-210"/>
        <w:rPr>
          <w:color w:val="auto"/>
          <w:sz w:val="21"/>
          <w:szCs w:val="21"/>
          <w:highlight w:val="none"/>
        </w:rPr>
      </w:pPr>
    </w:p>
    <w:p w14:paraId="723AA1CC">
      <w:pPr>
        <w:shd w:val="clear"/>
        <w:spacing w:line="360" w:lineRule="auto"/>
        <w:rPr>
          <w:color w:val="auto"/>
          <w:sz w:val="21"/>
          <w:szCs w:val="22"/>
          <w:highlight w:val="none"/>
        </w:rPr>
      </w:pPr>
      <w:r>
        <w:rPr>
          <w:rFonts w:eastAsia="楷体_GB2312"/>
          <w:color w:val="auto"/>
          <w:sz w:val="21"/>
          <w:szCs w:val="22"/>
          <w:highlight w:val="none"/>
        </w:rPr>
        <w:t>【</w:t>
      </w:r>
      <w:r>
        <w:rPr>
          <w:rFonts w:eastAsia="楷体_GB2312"/>
          <w:color w:val="auto"/>
          <w:sz w:val="21"/>
          <w:szCs w:val="21"/>
          <w:highlight w:val="none"/>
        </w:rPr>
        <w:t>备注：</w:t>
      </w:r>
      <w:r>
        <w:rPr>
          <w:rFonts w:hint="eastAsia" w:eastAsia="楷体_GB2312"/>
          <w:color w:val="auto"/>
          <w:sz w:val="21"/>
          <w:szCs w:val="21"/>
          <w:highlight w:val="none"/>
        </w:rPr>
        <w:t>附以上各岗位人员资格证件等相关证明材料的复印件，以及磋商单位认为需要增加的其他证明材料复印件，以上复印件均须加盖磋商单位单位公章。】</w:t>
      </w:r>
    </w:p>
    <w:p w14:paraId="0A248E2B">
      <w:pPr>
        <w:shd w:val="clear"/>
        <w:spacing w:line="360" w:lineRule="auto"/>
        <w:rPr>
          <w:rFonts w:eastAsia="楷体_GB2312"/>
          <w:color w:val="auto"/>
          <w:sz w:val="21"/>
          <w:szCs w:val="21"/>
          <w:highlight w:val="none"/>
        </w:rPr>
      </w:pPr>
    </w:p>
    <w:p w14:paraId="7D9501BE">
      <w:pPr>
        <w:shd w:val="clear"/>
        <w:tabs>
          <w:tab w:val="left" w:pos="0"/>
        </w:tabs>
        <w:spacing w:line="360" w:lineRule="auto"/>
        <w:ind w:right="-21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152E78E5">
      <w:pPr>
        <w:pStyle w:val="37"/>
        <w:shd w:val="clear"/>
        <w:jc w:val="center"/>
        <w:outlineLvl w:val="0"/>
        <w:rPr>
          <w:b/>
          <w:color w:val="auto"/>
          <w:sz w:val="24"/>
          <w:highlight w:val="none"/>
        </w:rPr>
      </w:pPr>
      <w:bookmarkStart w:id="126" w:name="_Toc7001"/>
      <w:bookmarkStart w:id="127" w:name="_Toc251052200"/>
      <w:bookmarkStart w:id="128" w:name="_Toc389065364"/>
      <w:bookmarkStart w:id="129" w:name="_Toc172364026"/>
      <w:bookmarkStart w:id="130" w:name="_Toc153274948"/>
      <w:bookmarkStart w:id="131" w:name="_Toc173579006"/>
      <w:r>
        <w:rPr>
          <w:b/>
          <w:color w:val="auto"/>
          <w:sz w:val="24"/>
          <w:highlight w:val="none"/>
        </w:rPr>
        <w:t>2、项目经理（注册建造师）简历表</w:t>
      </w:r>
      <w:bookmarkEnd w:id="126"/>
      <w:bookmarkEnd w:id="127"/>
      <w:bookmarkEnd w:id="128"/>
      <w:bookmarkEnd w:id="129"/>
      <w:bookmarkEnd w:id="130"/>
      <w:bookmarkEnd w:id="131"/>
    </w:p>
    <w:p w14:paraId="36375E18">
      <w:pPr>
        <w:pStyle w:val="37"/>
        <w:shd w:val="clear"/>
        <w:rPr>
          <w:color w:val="auto"/>
          <w:sz w:val="22"/>
          <w:szCs w:val="22"/>
          <w:highlight w:val="none"/>
          <w:u w:val="single"/>
        </w:rPr>
      </w:pPr>
    </w:p>
    <w:p w14:paraId="19537892">
      <w:pPr>
        <w:pStyle w:val="37"/>
        <w:shd w:val="clear"/>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u w:val="single"/>
        </w:rPr>
        <w:t>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718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49951A9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4FAB660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1021D30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1FD0E36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6E1D06">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48FE133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625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2AFB95B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A930A8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6A96E84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7384743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9754E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8B8DE2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11D0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6C69B62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0BB38CF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69D0E29F">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担任项目经理年限</w:t>
            </w:r>
          </w:p>
        </w:tc>
        <w:tc>
          <w:tcPr>
            <w:tcW w:w="1276" w:type="dxa"/>
            <w:vAlign w:val="center"/>
          </w:tcPr>
          <w:p w14:paraId="21758B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946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2641DECE">
            <w:pPr>
              <w:keepNext w:val="0"/>
              <w:keepLines w:val="0"/>
              <w:suppressLineNumbers w:val="0"/>
              <w:shd w:val="clear"/>
              <w:spacing w:before="0" w:beforeAutospacing="0" w:after="0" w:afterAutospacing="0"/>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建造师注册编号和安全生产考核合格证编号</w:t>
            </w:r>
          </w:p>
        </w:tc>
        <w:tc>
          <w:tcPr>
            <w:tcW w:w="5862" w:type="dxa"/>
            <w:gridSpan w:val="7"/>
            <w:vAlign w:val="center"/>
          </w:tcPr>
          <w:p w14:paraId="40B8C66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2C92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48A3205C">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6E9E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2C0CBCF">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576EACC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1A449C1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46309745">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4DBB8882">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78EEC6F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51B2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C77468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109029E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53A714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38CFC411">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FD137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40CA475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760A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23A2CA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27F3A8B3">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25F0B39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074284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F20F9CD">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91A790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219A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3BDD55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0F62A9D9">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CFAFE5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A7C5D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70EFC1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CE67A9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94A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D36DF9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868991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31757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3A1C21">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BD4C6C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5BF62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bl>
    <w:p w14:paraId="32543E66">
      <w:pPr>
        <w:shd w:val="clear"/>
        <w:spacing w:line="360" w:lineRule="auto"/>
        <w:rPr>
          <w:color w:val="auto"/>
          <w:sz w:val="21"/>
          <w:szCs w:val="22"/>
          <w:highlight w:val="none"/>
        </w:rPr>
      </w:pPr>
    </w:p>
    <w:p w14:paraId="741DAF2E">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备注：</w:t>
      </w:r>
    </w:p>
    <w:p w14:paraId="7AA730D2">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项目经理资格证书和</w:t>
      </w:r>
      <w:r>
        <w:rPr>
          <w:rFonts w:hint="eastAsia" w:eastAsia="楷体_GB2312"/>
          <w:color w:val="auto"/>
          <w:sz w:val="21"/>
          <w:szCs w:val="21"/>
          <w:highlight w:val="none"/>
          <w:lang w:eastAsia="zh-CN"/>
        </w:rPr>
        <w:t>已完工程中标通知书、工程合同协议书的复印件（如有）</w:t>
      </w:r>
      <w:r>
        <w:rPr>
          <w:rFonts w:hint="eastAsia" w:eastAsia="楷体_GB2312"/>
          <w:color w:val="auto"/>
          <w:sz w:val="21"/>
          <w:szCs w:val="21"/>
          <w:highlight w:val="none"/>
        </w:rPr>
        <w:t>，以及磋商单位认为需要增加的其他证明材料复印件，以上复印件均须加盖磋商单位单位公章。</w:t>
      </w:r>
    </w:p>
    <w:p w14:paraId="600A2762">
      <w:pPr>
        <w:shd w:val="clear"/>
        <w:spacing w:beforeLines="50"/>
        <w:ind w:firstLine="420" w:firstLineChars="200"/>
        <w:rPr>
          <w:rFonts w:eastAsia="楷体_GB2312"/>
          <w:color w:val="auto"/>
          <w:sz w:val="21"/>
          <w:szCs w:val="21"/>
          <w:highlight w:val="none"/>
        </w:rPr>
      </w:pPr>
    </w:p>
    <w:p w14:paraId="33FCD8E4">
      <w:pPr>
        <w:shd w:val="clear"/>
        <w:spacing w:line="360" w:lineRule="auto"/>
        <w:ind w:firstLine="525" w:firstLineChars="250"/>
        <w:rPr>
          <w:color w:val="auto"/>
          <w:sz w:val="21"/>
          <w:szCs w:val="21"/>
          <w:highlight w:val="none"/>
        </w:rPr>
      </w:pPr>
    </w:p>
    <w:p w14:paraId="75F519B4">
      <w:pPr>
        <w:shd w:val="clear"/>
        <w:spacing w:line="360" w:lineRule="auto"/>
        <w:ind w:firstLine="525" w:firstLineChars="25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51C02565">
      <w:pPr>
        <w:shd w:val="clear"/>
        <w:spacing w:line="360" w:lineRule="auto"/>
        <w:ind w:firstLine="500" w:firstLineChars="250"/>
        <w:rPr>
          <w:color w:val="auto"/>
          <w:highlight w:val="none"/>
        </w:rPr>
      </w:pPr>
    </w:p>
    <w:p w14:paraId="23D73C2F">
      <w:pPr>
        <w:pStyle w:val="37"/>
        <w:shd w:val="clear"/>
        <w:jc w:val="center"/>
        <w:outlineLvl w:val="0"/>
        <w:rPr>
          <w:b/>
          <w:color w:val="auto"/>
          <w:sz w:val="24"/>
          <w:highlight w:val="none"/>
        </w:rPr>
      </w:pPr>
      <w:bookmarkStart w:id="132" w:name="_Toc153274949"/>
      <w:bookmarkStart w:id="133" w:name="_Toc173579007"/>
      <w:bookmarkStart w:id="134" w:name="_Toc8504"/>
      <w:bookmarkStart w:id="135" w:name="_Toc251052219"/>
      <w:bookmarkStart w:id="136" w:name="_Toc389065365"/>
      <w:bookmarkStart w:id="137" w:name="_Toc172364027"/>
      <w:r>
        <w:rPr>
          <w:rFonts w:hint="eastAsia"/>
          <w:b/>
          <w:color w:val="auto"/>
          <w:sz w:val="24"/>
          <w:highlight w:val="none"/>
          <w:lang w:val="en-US" w:eastAsia="zh-CN"/>
        </w:rPr>
        <w:t>三</w:t>
      </w:r>
      <w:r>
        <w:rPr>
          <w:b/>
          <w:color w:val="auto"/>
          <w:sz w:val="24"/>
          <w:highlight w:val="none"/>
        </w:rPr>
        <w:t>、项目技术负责人简历表</w:t>
      </w:r>
      <w:bookmarkEnd w:id="132"/>
      <w:bookmarkEnd w:id="133"/>
      <w:bookmarkEnd w:id="134"/>
      <w:bookmarkEnd w:id="135"/>
      <w:bookmarkEnd w:id="136"/>
      <w:bookmarkEnd w:id="137"/>
    </w:p>
    <w:p w14:paraId="62C2CE66">
      <w:pPr>
        <w:pStyle w:val="37"/>
        <w:shd w:val="clear"/>
        <w:rPr>
          <w:color w:val="auto"/>
          <w:highlight w:val="none"/>
          <w:u w:val="single"/>
        </w:rPr>
      </w:pPr>
    </w:p>
    <w:p w14:paraId="67E995A7">
      <w:pPr>
        <w:pStyle w:val="37"/>
        <w:shd w:val="clear"/>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773B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5DD77EF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11D29B1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549FE79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0F174F4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0D6D562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359E5BA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C53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6B8D44F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EC2470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0093DB2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5847C91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3D609C2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FEB97D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4DA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38C3E5E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56D2795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5BAEF562">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w:t>
            </w:r>
            <w:r>
              <w:rPr>
                <w:rFonts w:hint="eastAsia"/>
                <w:color w:val="auto"/>
                <w:sz w:val="21"/>
                <w:szCs w:val="21"/>
                <w:highlight w:val="none"/>
              </w:rPr>
              <w:t>技术负责人</w:t>
            </w:r>
            <w:r>
              <w:rPr>
                <w:rFonts w:hint="default"/>
                <w:color w:val="auto"/>
                <w:sz w:val="21"/>
                <w:szCs w:val="21"/>
                <w:highlight w:val="none"/>
              </w:rPr>
              <w:t>年限</w:t>
            </w:r>
          </w:p>
        </w:tc>
        <w:tc>
          <w:tcPr>
            <w:tcW w:w="1276" w:type="dxa"/>
            <w:vAlign w:val="center"/>
          </w:tcPr>
          <w:p w14:paraId="7C60A57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CBD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77AE56A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4FBB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51D3475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3F682E6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410C65A5">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73C0543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2CCCA1BD">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032BD5E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71C9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69179C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8FAA53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3638C8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11BFA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12BA802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10AE65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A78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1DCA62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3B6966B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DEB055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E46122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4B6D1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63D36BD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3AAB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889C47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0E3B9E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438166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5DEF83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694C81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4DAFCE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4F30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754D3F9">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4BAC4FC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30CACAF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6A0BC1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AC459E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89C470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bl>
    <w:p w14:paraId="03BB618D">
      <w:pPr>
        <w:shd w:val="clear"/>
        <w:spacing w:line="360" w:lineRule="auto"/>
        <w:rPr>
          <w:color w:val="auto"/>
          <w:sz w:val="21"/>
          <w:szCs w:val="22"/>
          <w:highlight w:val="none"/>
        </w:rPr>
      </w:pPr>
    </w:p>
    <w:p w14:paraId="0FA531FA">
      <w:pPr>
        <w:shd w:val="clear"/>
        <w:spacing w:line="360" w:lineRule="auto"/>
        <w:rPr>
          <w:rFonts w:eastAsia="楷体_GB2312"/>
          <w:color w:val="auto"/>
          <w:sz w:val="21"/>
          <w:szCs w:val="21"/>
          <w:highlight w:val="none"/>
        </w:rPr>
      </w:pPr>
      <w:r>
        <w:rPr>
          <w:rFonts w:eastAsia="楷体_GB2312"/>
          <w:color w:val="auto"/>
          <w:sz w:val="21"/>
          <w:szCs w:val="21"/>
          <w:highlight w:val="none"/>
        </w:rPr>
        <w:t>备注：</w:t>
      </w:r>
    </w:p>
    <w:p w14:paraId="02EAE980">
      <w:pPr>
        <w:shd w:val="clear"/>
        <w:spacing w:line="360" w:lineRule="auto"/>
        <w:ind w:firstLine="420" w:firstLineChars="200"/>
        <w:rPr>
          <w:rFonts w:eastAsia="楷体_GB2312"/>
          <w:color w:val="auto"/>
          <w:sz w:val="21"/>
          <w:szCs w:val="21"/>
          <w:highlight w:val="none"/>
        </w:rPr>
      </w:pPr>
      <w:r>
        <w:rPr>
          <w:rFonts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技术负责人资格证和</w:t>
      </w:r>
      <w:r>
        <w:rPr>
          <w:rFonts w:hint="eastAsia" w:eastAsia="楷体_GB2312"/>
          <w:color w:val="auto"/>
          <w:sz w:val="21"/>
          <w:szCs w:val="21"/>
          <w:highlight w:val="none"/>
          <w:lang w:eastAsia="zh-CN"/>
        </w:rPr>
        <w:t>已完工程中标通知书、工程合同协议书的复印件（如有）</w:t>
      </w:r>
      <w:r>
        <w:rPr>
          <w:rFonts w:hint="eastAsia" w:eastAsia="楷体_GB2312"/>
          <w:color w:val="auto"/>
          <w:sz w:val="21"/>
          <w:szCs w:val="21"/>
          <w:highlight w:val="none"/>
        </w:rPr>
        <w:t>，以及磋商单位认为需要增加的其他证明材料复印件，以上复印件均须加盖磋商单位单位公章。</w:t>
      </w:r>
    </w:p>
    <w:p w14:paraId="410F268E">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2、在建工程和该项目经理在磋商单位以外的其他单位完成的工程项目，其相关证明材料不需提供复印件。</w:t>
      </w:r>
    </w:p>
    <w:p w14:paraId="242601BF">
      <w:pPr>
        <w:shd w:val="clear"/>
        <w:rPr>
          <w:color w:val="auto"/>
          <w:sz w:val="21"/>
          <w:szCs w:val="21"/>
          <w:highlight w:val="none"/>
        </w:rPr>
      </w:pPr>
    </w:p>
    <w:p w14:paraId="377EEA6B">
      <w:pPr>
        <w:shd w:val="clear"/>
        <w:rPr>
          <w:color w:val="auto"/>
          <w:sz w:val="21"/>
          <w:szCs w:val="21"/>
          <w:highlight w:val="none"/>
        </w:rPr>
      </w:pPr>
    </w:p>
    <w:p w14:paraId="0F96FF28">
      <w:pPr>
        <w:pStyle w:val="33"/>
        <w:shd w:val="clear"/>
        <w:spacing w:line="360" w:lineRule="auto"/>
        <w:rPr>
          <w:rFonts w:ascii="宋体" w:hAnsi="宋体"/>
          <w:b/>
          <w:color w:val="auto"/>
          <w:sz w:val="32"/>
          <w:szCs w:val="32"/>
          <w:highlight w:val="none"/>
        </w:rPr>
      </w:pPr>
    </w:p>
    <w:p w14:paraId="1C613618">
      <w:pPr>
        <w:pStyle w:val="34"/>
        <w:rPr>
          <w:rFonts w:ascii="宋体" w:hAnsi="宋体"/>
          <w:b/>
          <w:color w:val="auto"/>
          <w:sz w:val="32"/>
          <w:szCs w:val="32"/>
          <w:highlight w:val="none"/>
        </w:rPr>
      </w:pPr>
    </w:p>
    <w:p w14:paraId="69E2C044">
      <w:pPr>
        <w:pStyle w:val="33"/>
        <w:rPr>
          <w:rFonts w:ascii="宋体" w:hAnsi="宋体"/>
          <w:b/>
          <w:color w:val="auto"/>
          <w:sz w:val="32"/>
          <w:szCs w:val="32"/>
          <w:highlight w:val="none"/>
        </w:rPr>
      </w:pPr>
    </w:p>
    <w:p w14:paraId="6865EBCB">
      <w:pPr>
        <w:pStyle w:val="34"/>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三、供应商认为有必要提供的声明及其他证明材料</w:t>
      </w:r>
    </w:p>
    <w:p w14:paraId="21B3156A">
      <w:pPr>
        <w:pStyle w:val="33"/>
        <w:shd w:val="clear"/>
        <w:spacing w:line="360" w:lineRule="auto"/>
        <w:jc w:val="center"/>
        <w:rPr>
          <w:rFonts w:ascii="宋体" w:hAnsi="宋体"/>
          <w:b/>
          <w:color w:val="auto"/>
          <w:sz w:val="32"/>
          <w:szCs w:val="32"/>
          <w:highlight w:val="none"/>
        </w:rPr>
      </w:pPr>
    </w:p>
    <w:p w14:paraId="058978AD">
      <w:pPr>
        <w:pStyle w:val="34"/>
        <w:shd w:val="clear"/>
        <w:rPr>
          <w:rFonts w:ascii="宋体" w:hAnsi="宋体"/>
          <w:b/>
          <w:color w:val="auto"/>
          <w:sz w:val="32"/>
          <w:szCs w:val="32"/>
          <w:highlight w:val="none"/>
        </w:rPr>
      </w:pPr>
    </w:p>
    <w:p w14:paraId="2757682E">
      <w:pPr>
        <w:pStyle w:val="33"/>
        <w:shd w:val="clear"/>
        <w:rPr>
          <w:rFonts w:ascii="宋体" w:hAnsi="宋体"/>
          <w:b/>
          <w:color w:val="auto"/>
          <w:sz w:val="28"/>
          <w:szCs w:val="28"/>
          <w:highlight w:val="none"/>
        </w:rPr>
      </w:pPr>
    </w:p>
    <w:p w14:paraId="5057E2A7">
      <w:pPr>
        <w:pStyle w:val="34"/>
        <w:shd w:val="clear"/>
        <w:rPr>
          <w:rFonts w:ascii="宋体" w:hAnsi="宋体"/>
          <w:b/>
          <w:color w:val="auto"/>
          <w:sz w:val="28"/>
          <w:szCs w:val="28"/>
          <w:highlight w:val="none"/>
        </w:rPr>
      </w:pPr>
    </w:p>
    <w:p w14:paraId="5282F809">
      <w:pPr>
        <w:pStyle w:val="33"/>
        <w:shd w:val="clear"/>
        <w:rPr>
          <w:rFonts w:ascii="宋体" w:hAnsi="宋体"/>
          <w:b/>
          <w:color w:val="auto"/>
          <w:sz w:val="28"/>
          <w:szCs w:val="28"/>
          <w:highlight w:val="none"/>
        </w:rPr>
      </w:pPr>
    </w:p>
    <w:p w14:paraId="1BEEF556">
      <w:pPr>
        <w:pStyle w:val="34"/>
        <w:shd w:val="clear"/>
        <w:rPr>
          <w:rFonts w:ascii="宋体" w:hAnsi="宋体"/>
          <w:b/>
          <w:color w:val="auto"/>
          <w:sz w:val="28"/>
          <w:szCs w:val="28"/>
          <w:highlight w:val="none"/>
        </w:rPr>
      </w:pPr>
    </w:p>
    <w:p w14:paraId="34C92833">
      <w:pPr>
        <w:shd w:val="clear"/>
        <w:spacing w:line="360" w:lineRule="auto"/>
        <w:jc w:val="center"/>
        <w:outlineLvl w:val="0"/>
        <w:rPr>
          <w:rFonts w:ascii="宋体" w:hAnsi="宋体"/>
          <w:b/>
          <w:color w:val="auto"/>
          <w:sz w:val="36"/>
          <w:highlight w:val="none"/>
        </w:rPr>
      </w:pPr>
      <w:bookmarkStart w:id="138" w:name="_Toc26801"/>
      <w:r>
        <w:rPr>
          <w:rFonts w:ascii="宋体" w:hAnsi="宋体"/>
          <w:b/>
          <w:color w:val="auto"/>
          <w:sz w:val="32"/>
          <w:szCs w:val="32"/>
          <w:highlight w:val="none"/>
        </w:rPr>
        <w:t>第五章</w:t>
      </w:r>
      <w:r>
        <w:rPr>
          <w:rFonts w:hint="eastAsia" w:ascii="宋体" w:hAnsi="宋体"/>
          <w:b/>
          <w:color w:val="auto"/>
          <w:sz w:val="32"/>
          <w:szCs w:val="32"/>
          <w:highlight w:val="none"/>
        </w:rPr>
        <w:t>合同格式</w:t>
      </w:r>
      <w:bookmarkEnd w:id="138"/>
    </w:p>
    <w:p w14:paraId="27A7B921">
      <w:pPr>
        <w:shd w:val="clear"/>
        <w:spacing w:line="360" w:lineRule="auto"/>
        <w:jc w:val="center"/>
        <w:rPr>
          <w:rFonts w:ascii="宋体" w:hAnsi="宋体"/>
          <w:color w:val="auto"/>
          <w:highlight w:val="none"/>
        </w:rPr>
      </w:pPr>
    </w:p>
    <w:p w14:paraId="34B8059C">
      <w:pPr>
        <w:shd w:val="clear"/>
        <w:snapToGrid w:val="0"/>
        <w:spacing w:line="400" w:lineRule="exact"/>
        <w:rPr>
          <w:rFonts w:hint="eastAsia" w:ascii="宋体" w:hAnsi="宋体" w:eastAsia="宋体" w:cs="仿宋_GB2312"/>
          <w:b/>
          <w:color w:val="auto"/>
          <w:sz w:val="21"/>
          <w:szCs w:val="22"/>
          <w:highlight w:val="none"/>
        </w:rPr>
      </w:pPr>
      <w:r>
        <w:rPr>
          <w:rFonts w:hint="eastAsia" w:ascii="宋体" w:hAnsi="宋体" w:eastAsia="宋体" w:cs="仿宋_GB2312"/>
          <w:b/>
          <w:color w:val="auto"/>
          <w:sz w:val="21"/>
          <w:szCs w:val="22"/>
          <w:highlight w:val="none"/>
        </w:rPr>
        <w:t>（注：1、本合同书供签订正式合同时参考用，正式合同书应包括此参考格式之内容。</w:t>
      </w:r>
    </w:p>
    <w:p w14:paraId="123FF502">
      <w:pPr>
        <w:shd w:val="clear"/>
        <w:snapToGrid w:val="0"/>
        <w:spacing w:line="400" w:lineRule="exact"/>
        <w:rPr>
          <w:rFonts w:hint="eastAsia" w:ascii="宋体" w:hAnsi="宋体" w:eastAsia="宋体" w:cs="仿宋_GB2312"/>
          <w:b/>
          <w:color w:val="auto"/>
          <w:sz w:val="21"/>
          <w:szCs w:val="22"/>
          <w:highlight w:val="none"/>
        </w:rPr>
      </w:pPr>
      <w:r>
        <w:rPr>
          <w:rFonts w:hint="eastAsia" w:ascii="宋体" w:hAnsi="宋体" w:eastAsia="宋体" w:cs="仿宋_GB2312"/>
          <w:b/>
          <w:color w:val="auto"/>
          <w:sz w:val="21"/>
          <w:szCs w:val="22"/>
          <w:highlight w:val="none"/>
        </w:rPr>
        <w:t>2、合同签订双方可根据项目的具体要求进行修订，但合同条款不得与采购文件和成交供应商响应文件有实质性偏离。）</w:t>
      </w:r>
    </w:p>
    <w:p w14:paraId="3A45D5CB">
      <w:pPr>
        <w:shd w:val="clear"/>
        <w:spacing w:line="400" w:lineRule="exact"/>
        <w:jc w:val="center"/>
        <w:rPr>
          <w:rFonts w:hint="eastAsia" w:ascii="宋体" w:hAnsi="宋体" w:cs="宋体"/>
          <w:color w:val="auto"/>
          <w:highlight w:val="none"/>
        </w:rPr>
      </w:pPr>
    </w:p>
    <w:p w14:paraId="48E5CF48">
      <w:pPr>
        <w:pStyle w:val="15"/>
        <w:shd w:val="clear"/>
        <w:rPr>
          <w:rFonts w:hint="eastAsia" w:ascii="宋体" w:hAnsi="宋体" w:cs="宋体"/>
          <w:color w:val="auto"/>
          <w:highlight w:val="none"/>
        </w:rPr>
      </w:pPr>
    </w:p>
    <w:p w14:paraId="7758B29B">
      <w:pPr>
        <w:shd w:val="clear"/>
        <w:rPr>
          <w:rFonts w:hint="eastAsia" w:ascii="宋体" w:hAnsi="宋体" w:cs="宋体"/>
          <w:color w:val="auto"/>
          <w:highlight w:val="none"/>
        </w:rPr>
      </w:pPr>
    </w:p>
    <w:p w14:paraId="4B43EE64">
      <w:pPr>
        <w:pStyle w:val="15"/>
        <w:shd w:val="clear"/>
        <w:rPr>
          <w:rFonts w:hint="eastAsia" w:ascii="宋体" w:hAnsi="宋体" w:cs="宋体"/>
          <w:color w:val="auto"/>
          <w:highlight w:val="none"/>
        </w:rPr>
      </w:pPr>
    </w:p>
    <w:p w14:paraId="20976A37">
      <w:pPr>
        <w:shd w:val="clear"/>
        <w:rPr>
          <w:rFonts w:hint="eastAsia" w:ascii="宋体" w:hAnsi="宋体" w:cs="宋体"/>
          <w:color w:val="auto"/>
          <w:highlight w:val="none"/>
        </w:rPr>
      </w:pPr>
    </w:p>
    <w:p w14:paraId="10F73CE5">
      <w:pPr>
        <w:pStyle w:val="15"/>
        <w:shd w:val="clear"/>
        <w:rPr>
          <w:rFonts w:hint="eastAsia" w:ascii="宋体" w:hAnsi="宋体" w:cs="宋体"/>
          <w:color w:val="auto"/>
          <w:highlight w:val="none"/>
        </w:rPr>
      </w:pPr>
    </w:p>
    <w:p w14:paraId="0C033B6B">
      <w:pPr>
        <w:shd w:val="clear"/>
        <w:rPr>
          <w:rFonts w:hint="eastAsia" w:ascii="宋体" w:hAnsi="宋体" w:cs="宋体"/>
          <w:color w:val="auto"/>
          <w:highlight w:val="none"/>
        </w:rPr>
      </w:pPr>
    </w:p>
    <w:p w14:paraId="193121B0">
      <w:pPr>
        <w:pStyle w:val="15"/>
        <w:shd w:val="clear"/>
        <w:rPr>
          <w:rFonts w:hint="eastAsia" w:ascii="宋体" w:hAnsi="宋体" w:cs="宋体"/>
          <w:color w:val="auto"/>
          <w:highlight w:val="none"/>
        </w:rPr>
      </w:pPr>
    </w:p>
    <w:p w14:paraId="1AB5AFF5">
      <w:pPr>
        <w:shd w:val="clear"/>
        <w:rPr>
          <w:rFonts w:hint="eastAsia" w:ascii="宋体" w:hAnsi="宋体" w:cs="宋体"/>
          <w:color w:val="auto"/>
          <w:highlight w:val="none"/>
        </w:rPr>
      </w:pPr>
    </w:p>
    <w:p w14:paraId="148CCC33">
      <w:pPr>
        <w:pStyle w:val="15"/>
        <w:shd w:val="clear"/>
        <w:rPr>
          <w:rFonts w:hint="eastAsia" w:ascii="宋体" w:hAnsi="宋体" w:cs="宋体"/>
          <w:color w:val="auto"/>
          <w:highlight w:val="none"/>
        </w:rPr>
      </w:pPr>
    </w:p>
    <w:p w14:paraId="75192C54">
      <w:pPr>
        <w:shd w:val="clear"/>
        <w:rPr>
          <w:rFonts w:hint="eastAsia" w:ascii="宋体" w:hAnsi="宋体" w:cs="宋体"/>
          <w:color w:val="auto"/>
          <w:highlight w:val="none"/>
        </w:rPr>
      </w:pPr>
    </w:p>
    <w:p w14:paraId="14936B45">
      <w:pPr>
        <w:pStyle w:val="15"/>
        <w:shd w:val="clear"/>
        <w:rPr>
          <w:rFonts w:hint="eastAsia" w:ascii="宋体" w:hAnsi="宋体" w:cs="宋体"/>
          <w:color w:val="auto"/>
          <w:highlight w:val="none"/>
        </w:rPr>
      </w:pPr>
    </w:p>
    <w:p w14:paraId="3EA813D0">
      <w:pPr>
        <w:shd w:val="clear"/>
        <w:rPr>
          <w:rFonts w:hint="eastAsia" w:ascii="宋体" w:hAnsi="宋体" w:cs="宋体"/>
          <w:color w:val="auto"/>
          <w:highlight w:val="none"/>
        </w:rPr>
      </w:pPr>
    </w:p>
    <w:p w14:paraId="75223C69">
      <w:pPr>
        <w:pStyle w:val="15"/>
        <w:shd w:val="clear"/>
        <w:rPr>
          <w:rFonts w:hint="eastAsia" w:ascii="宋体" w:hAnsi="宋体" w:cs="宋体"/>
          <w:color w:val="auto"/>
          <w:highlight w:val="none"/>
        </w:rPr>
      </w:pPr>
    </w:p>
    <w:p w14:paraId="47883E56">
      <w:pPr>
        <w:shd w:val="clear"/>
        <w:rPr>
          <w:rFonts w:hint="eastAsia" w:ascii="宋体" w:hAnsi="宋体" w:cs="宋体"/>
          <w:color w:val="auto"/>
          <w:highlight w:val="none"/>
        </w:rPr>
      </w:pPr>
    </w:p>
    <w:p w14:paraId="575D7535">
      <w:pPr>
        <w:pStyle w:val="15"/>
        <w:shd w:val="clear"/>
        <w:rPr>
          <w:rFonts w:hint="eastAsia" w:ascii="宋体" w:hAnsi="宋体" w:cs="宋体"/>
          <w:color w:val="auto"/>
          <w:highlight w:val="none"/>
        </w:rPr>
      </w:pPr>
    </w:p>
    <w:p w14:paraId="6D4A2BD5">
      <w:pPr>
        <w:shd w:val="clear"/>
        <w:rPr>
          <w:rFonts w:hint="eastAsia" w:ascii="宋体" w:hAnsi="宋体" w:cs="宋体"/>
          <w:color w:val="auto"/>
          <w:highlight w:val="none"/>
        </w:rPr>
      </w:pPr>
    </w:p>
    <w:p w14:paraId="376C80DE">
      <w:pPr>
        <w:pStyle w:val="15"/>
        <w:shd w:val="clear"/>
        <w:rPr>
          <w:rFonts w:hint="eastAsia" w:ascii="宋体" w:hAnsi="宋体" w:cs="宋体"/>
          <w:color w:val="auto"/>
          <w:highlight w:val="none"/>
        </w:rPr>
      </w:pPr>
    </w:p>
    <w:p w14:paraId="0DA42189">
      <w:pPr>
        <w:shd w:val="clear"/>
        <w:rPr>
          <w:rFonts w:hint="eastAsia" w:ascii="宋体" w:hAnsi="宋体" w:cs="宋体"/>
          <w:color w:val="auto"/>
          <w:highlight w:val="none"/>
        </w:rPr>
      </w:pPr>
    </w:p>
    <w:p w14:paraId="3BDB8B6D">
      <w:pPr>
        <w:pStyle w:val="15"/>
        <w:shd w:val="clear"/>
        <w:rPr>
          <w:rFonts w:hint="eastAsia" w:ascii="宋体" w:hAnsi="宋体" w:cs="宋体"/>
          <w:color w:val="auto"/>
          <w:highlight w:val="none"/>
        </w:rPr>
      </w:pPr>
    </w:p>
    <w:p w14:paraId="6517BC37">
      <w:pPr>
        <w:shd w:val="clear"/>
        <w:rPr>
          <w:rFonts w:hint="eastAsia" w:ascii="宋体" w:hAnsi="宋体" w:cs="宋体"/>
          <w:color w:val="auto"/>
          <w:highlight w:val="none"/>
        </w:rPr>
      </w:pPr>
    </w:p>
    <w:p w14:paraId="71521DE5">
      <w:pPr>
        <w:pStyle w:val="15"/>
        <w:shd w:val="clear"/>
        <w:rPr>
          <w:rFonts w:hint="eastAsia" w:ascii="宋体" w:hAnsi="宋体" w:cs="宋体"/>
          <w:color w:val="auto"/>
          <w:highlight w:val="none"/>
        </w:rPr>
      </w:pPr>
    </w:p>
    <w:p w14:paraId="48BA4E2A">
      <w:pPr>
        <w:shd w:val="clear"/>
        <w:rPr>
          <w:rFonts w:hint="eastAsia" w:ascii="宋体" w:hAnsi="宋体" w:cs="宋体"/>
          <w:color w:val="auto"/>
          <w:highlight w:val="none"/>
        </w:rPr>
      </w:pPr>
    </w:p>
    <w:p w14:paraId="184703A1">
      <w:pPr>
        <w:pStyle w:val="15"/>
        <w:shd w:val="clear"/>
        <w:rPr>
          <w:rFonts w:hint="eastAsia" w:ascii="宋体" w:hAnsi="宋体" w:cs="宋体"/>
          <w:color w:val="auto"/>
          <w:highlight w:val="none"/>
        </w:rPr>
      </w:pPr>
    </w:p>
    <w:p w14:paraId="0E98170E">
      <w:pPr>
        <w:shd w:val="clear"/>
        <w:rPr>
          <w:rFonts w:hint="eastAsia" w:ascii="宋体" w:hAnsi="宋体" w:cs="宋体"/>
          <w:color w:val="auto"/>
          <w:highlight w:val="none"/>
        </w:rPr>
      </w:pPr>
    </w:p>
    <w:p w14:paraId="1A04A3E3">
      <w:pPr>
        <w:pStyle w:val="15"/>
        <w:shd w:val="clear"/>
        <w:rPr>
          <w:rFonts w:hint="eastAsia" w:ascii="宋体" w:hAnsi="宋体" w:cs="宋体"/>
          <w:color w:val="auto"/>
          <w:highlight w:val="none"/>
        </w:rPr>
      </w:pPr>
    </w:p>
    <w:p w14:paraId="366DD3F0">
      <w:pPr>
        <w:shd w:val="clear"/>
        <w:rPr>
          <w:rFonts w:hint="eastAsia" w:ascii="宋体" w:hAnsi="宋体" w:cs="宋体"/>
          <w:color w:val="auto"/>
          <w:highlight w:val="none"/>
        </w:rPr>
      </w:pPr>
    </w:p>
    <w:p w14:paraId="0FAF0499">
      <w:pPr>
        <w:pStyle w:val="15"/>
        <w:shd w:val="clear"/>
        <w:rPr>
          <w:rFonts w:hint="eastAsia" w:ascii="宋体" w:hAnsi="宋体" w:cs="宋体"/>
          <w:color w:val="auto"/>
          <w:highlight w:val="none"/>
        </w:rPr>
      </w:pPr>
    </w:p>
    <w:p w14:paraId="416847BC">
      <w:pPr>
        <w:shd w:val="clear"/>
        <w:rPr>
          <w:rFonts w:hint="eastAsia" w:ascii="宋体" w:hAnsi="宋体" w:cs="宋体"/>
          <w:color w:val="auto"/>
          <w:highlight w:val="none"/>
        </w:rPr>
      </w:pPr>
    </w:p>
    <w:p w14:paraId="6F392DF6">
      <w:pPr>
        <w:pStyle w:val="30"/>
        <w:shd w:val="clear"/>
        <w:rPr>
          <w:rFonts w:hint="eastAsia" w:ascii="宋体" w:hAnsi="宋体" w:cs="宋体"/>
          <w:color w:val="auto"/>
          <w:highlight w:val="none"/>
        </w:rPr>
      </w:pPr>
    </w:p>
    <w:p w14:paraId="7FD41DA6">
      <w:pPr>
        <w:pStyle w:val="30"/>
        <w:shd w:val="clear"/>
        <w:rPr>
          <w:rFonts w:hint="eastAsia" w:ascii="宋体" w:hAnsi="宋体" w:cs="宋体"/>
          <w:color w:val="auto"/>
          <w:highlight w:val="none"/>
        </w:rPr>
      </w:pPr>
    </w:p>
    <w:p w14:paraId="7042C144">
      <w:pPr>
        <w:pStyle w:val="30"/>
        <w:shd w:val="clear"/>
        <w:rPr>
          <w:rFonts w:hint="eastAsia" w:ascii="宋体" w:hAnsi="宋体" w:cs="宋体"/>
          <w:color w:val="auto"/>
          <w:highlight w:val="none"/>
        </w:rPr>
      </w:pPr>
    </w:p>
    <w:p w14:paraId="3BB56EFD">
      <w:pPr>
        <w:pStyle w:val="30"/>
        <w:shd w:val="clear"/>
        <w:rPr>
          <w:rFonts w:hint="eastAsia" w:ascii="宋体" w:hAnsi="宋体" w:cs="宋体"/>
          <w:color w:val="auto"/>
          <w:highlight w:val="none"/>
        </w:rPr>
      </w:pPr>
    </w:p>
    <w:p w14:paraId="4009EB9E">
      <w:pPr>
        <w:pStyle w:val="30"/>
        <w:shd w:val="clear"/>
        <w:rPr>
          <w:rFonts w:hint="eastAsia" w:ascii="宋体" w:hAnsi="宋体" w:cs="宋体"/>
          <w:color w:val="auto"/>
          <w:highlight w:val="none"/>
        </w:rPr>
      </w:pPr>
    </w:p>
    <w:p w14:paraId="060D9102">
      <w:pPr>
        <w:pStyle w:val="30"/>
        <w:shd w:val="clear"/>
        <w:rPr>
          <w:rFonts w:hint="eastAsia" w:ascii="宋体" w:hAnsi="宋体" w:cs="宋体"/>
          <w:color w:val="auto"/>
          <w:highlight w:val="none"/>
        </w:rPr>
      </w:pPr>
    </w:p>
    <w:p w14:paraId="49E55C46">
      <w:pPr>
        <w:pStyle w:val="30"/>
        <w:shd w:val="clear"/>
        <w:rPr>
          <w:rFonts w:hint="eastAsia" w:ascii="宋体" w:hAnsi="宋体" w:cs="宋体"/>
          <w:color w:val="auto"/>
          <w:highlight w:val="none"/>
        </w:rPr>
      </w:pPr>
    </w:p>
    <w:p w14:paraId="32A2A883">
      <w:pPr>
        <w:pStyle w:val="30"/>
        <w:shd w:val="clear"/>
        <w:rPr>
          <w:rFonts w:hint="eastAsia" w:ascii="宋体" w:hAnsi="宋体" w:cs="宋体"/>
          <w:color w:val="auto"/>
          <w:highlight w:val="none"/>
        </w:rPr>
      </w:pPr>
    </w:p>
    <w:p w14:paraId="27C6F264">
      <w:pPr>
        <w:pStyle w:val="30"/>
        <w:shd w:val="clear"/>
        <w:rPr>
          <w:rFonts w:hint="eastAsia" w:ascii="宋体" w:hAnsi="宋体" w:cs="宋体"/>
          <w:color w:val="auto"/>
          <w:highlight w:val="none"/>
        </w:rPr>
      </w:pPr>
    </w:p>
    <w:p w14:paraId="02EFEE00">
      <w:pPr>
        <w:pStyle w:val="30"/>
        <w:shd w:val="clear"/>
        <w:rPr>
          <w:rFonts w:hint="eastAsia" w:ascii="宋体" w:hAnsi="宋体" w:cs="宋体"/>
          <w:color w:val="auto"/>
          <w:highlight w:val="none"/>
        </w:rPr>
      </w:pPr>
    </w:p>
    <w:p w14:paraId="4E38217E">
      <w:pPr>
        <w:pStyle w:val="30"/>
        <w:shd w:val="clear"/>
        <w:rPr>
          <w:rFonts w:hint="eastAsia" w:ascii="宋体" w:hAnsi="宋体" w:cs="宋体"/>
          <w:color w:val="auto"/>
          <w:highlight w:val="none"/>
        </w:rPr>
      </w:pPr>
    </w:p>
    <w:p w14:paraId="5F60EAB9">
      <w:pPr>
        <w:pStyle w:val="30"/>
        <w:shd w:val="clear"/>
        <w:rPr>
          <w:rFonts w:hint="eastAsia" w:ascii="宋体" w:hAnsi="宋体" w:cs="宋体"/>
          <w:color w:val="auto"/>
          <w:highlight w:val="none"/>
        </w:rPr>
      </w:pPr>
    </w:p>
    <w:p w14:paraId="0C6ECD70">
      <w:pPr>
        <w:pStyle w:val="30"/>
        <w:shd w:val="clear"/>
        <w:rPr>
          <w:rFonts w:hint="eastAsia" w:ascii="宋体" w:hAnsi="宋体" w:cs="宋体"/>
          <w:color w:val="auto"/>
          <w:highlight w:val="none"/>
        </w:rPr>
      </w:pPr>
    </w:p>
    <w:p w14:paraId="2C8CB643">
      <w:pPr>
        <w:pStyle w:val="30"/>
        <w:shd w:val="clear"/>
        <w:rPr>
          <w:rFonts w:hint="eastAsia" w:ascii="宋体" w:hAnsi="宋体" w:cs="宋体"/>
          <w:color w:val="auto"/>
          <w:highlight w:val="none"/>
        </w:rPr>
      </w:pPr>
    </w:p>
    <w:p w14:paraId="2F19716B">
      <w:pPr>
        <w:pStyle w:val="30"/>
        <w:shd w:val="clear"/>
        <w:rPr>
          <w:rFonts w:hint="eastAsia" w:ascii="宋体" w:hAnsi="宋体" w:cs="宋体"/>
          <w:color w:val="auto"/>
          <w:highlight w:val="none"/>
        </w:rPr>
      </w:pPr>
    </w:p>
    <w:p w14:paraId="2775EA64">
      <w:pPr>
        <w:pStyle w:val="30"/>
        <w:shd w:val="clear"/>
        <w:rPr>
          <w:rFonts w:hint="eastAsia" w:ascii="宋体" w:hAnsi="宋体" w:cs="宋体"/>
          <w:color w:val="auto"/>
          <w:highlight w:val="none"/>
        </w:rPr>
      </w:pPr>
    </w:p>
    <w:p w14:paraId="740CAA92">
      <w:pPr>
        <w:pStyle w:val="30"/>
        <w:shd w:val="clear"/>
        <w:rPr>
          <w:rFonts w:hint="eastAsia" w:ascii="宋体" w:hAnsi="宋体" w:cs="宋体"/>
          <w:color w:val="auto"/>
          <w:highlight w:val="none"/>
        </w:rPr>
      </w:pPr>
    </w:p>
    <w:p w14:paraId="4047336A">
      <w:pPr>
        <w:pStyle w:val="30"/>
        <w:shd w:val="clear"/>
        <w:rPr>
          <w:rFonts w:hint="eastAsia" w:ascii="宋体" w:hAnsi="宋体" w:cs="宋体"/>
          <w:color w:val="auto"/>
          <w:highlight w:val="none"/>
        </w:rPr>
      </w:pPr>
    </w:p>
    <w:p w14:paraId="3DA2F1D8">
      <w:pPr>
        <w:pStyle w:val="30"/>
        <w:shd w:val="clear"/>
        <w:rPr>
          <w:rFonts w:hint="eastAsia" w:ascii="宋体" w:hAnsi="宋体" w:cs="宋体"/>
          <w:color w:val="auto"/>
          <w:highlight w:val="none"/>
        </w:rPr>
      </w:pPr>
    </w:p>
    <w:p w14:paraId="4BEC4221">
      <w:pPr>
        <w:pStyle w:val="30"/>
        <w:shd w:val="clear"/>
        <w:rPr>
          <w:rFonts w:hint="eastAsia" w:ascii="宋体" w:hAnsi="宋体" w:cs="宋体"/>
          <w:color w:val="auto"/>
          <w:highlight w:val="none"/>
        </w:rPr>
      </w:pPr>
    </w:p>
    <w:p w14:paraId="74C5D381">
      <w:pPr>
        <w:keepNext w:val="0"/>
        <w:keepLines w:val="0"/>
        <w:widowControl w:val="0"/>
        <w:suppressLineNumbers w:val="0"/>
        <w:shd w:val="clear"/>
        <w:spacing w:before="0" w:beforeAutospacing="0" w:after="0" w:afterAutospacing="0"/>
        <w:ind w:left="0" w:right="0"/>
        <w:jc w:val="center"/>
        <w:rPr>
          <w:rFonts w:hint="eastAsia" w:ascii="宋体" w:hAnsi="宋体" w:eastAsia="宋体" w:cs="宋体"/>
          <w:b/>
          <w:bCs w:val="0"/>
          <w:color w:val="auto"/>
          <w:sz w:val="36"/>
          <w:szCs w:val="36"/>
          <w:highlight w:val="none"/>
        </w:rPr>
      </w:pPr>
      <w:r>
        <w:rPr>
          <w:rFonts w:hint="eastAsia" w:ascii="宋体" w:hAnsi="宋体" w:cs="宋体"/>
          <w:b/>
          <w:bCs w:val="0"/>
          <w:color w:val="auto"/>
          <w:kern w:val="0"/>
          <w:sz w:val="36"/>
          <w:szCs w:val="36"/>
          <w:highlight w:val="none"/>
          <w:lang w:val="en-US" w:eastAsia="zh-CN" w:bidi="ar"/>
        </w:rPr>
        <w:t>广西民族师范学院附属中学学生宿舍修缮项目(2号、3号、5号、6号楼)</w:t>
      </w:r>
    </w:p>
    <w:p w14:paraId="4E021785">
      <w:pPr>
        <w:keepNext w:val="0"/>
        <w:keepLines w:val="0"/>
        <w:widowControl w:val="0"/>
        <w:suppressLineNumbers w:val="0"/>
        <w:shd w:val="clear"/>
        <w:spacing w:before="0" w:beforeAutospacing="0" w:after="0" w:afterAutospacing="0"/>
        <w:ind w:left="0" w:right="0"/>
        <w:jc w:val="center"/>
        <w:rPr>
          <w:rFonts w:hint="eastAsia" w:ascii="宋体" w:hAnsi="宋体" w:eastAsia="宋体" w:cs="宋体"/>
          <w:b/>
          <w:bCs w:val="0"/>
          <w:color w:val="auto"/>
          <w:sz w:val="48"/>
          <w:szCs w:val="48"/>
          <w:highlight w:val="none"/>
        </w:rPr>
      </w:pPr>
    </w:p>
    <w:p w14:paraId="56C7BA56">
      <w:pPr>
        <w:keepNext w:val="0"/>
        <w:keepLines w:val="0"/>
        <w:widowControl w:val="0"/>
        <w:suppressLineNumbers w:val="0"/>
        <w:shd w:val="clear"/>
        <w:spacing w:before="0" w:beforeAutospacing="0" w:after="0" w:afterAutospacing="0"/>
        <w:ind w:left="0" w:right="0"/>
        <w:jc w:val="center"/>
        <w:rPr>
          <w:rFonts w:hint="eastAsia" w:ascii="宋体" w:hAnsi="宋体" w:eastAsia="宋体" w:cs="宋体"/>
          <w:b/>
          <w:bCs w:val="0"/>
          <w:color w:val="auto"/>
          <w:sz w:val="48"/>
          <w:szCs w:val="48"/>
          <w:highlight w:val="none"/>
        </w:rPr>
      </w:pPr>
    </w:p>
    <w:p w14:paraId="291B293B">
      <w:pPr>
        <w:keepNext w:val="0"/>
        <w:keepLines w:val="0"/>
        <w:widowControl w:val="0"/>
        <w:suppressLineNumbers w:val="0"/>
        <w:shd w:val="clear"/>
        <w:spacing w:before="0" w:beforeAutospacing="0" w:after="0" w:afterAutospacing="0"/>
        <w:ind w:left="0" w:right="0"/>
        <w:jc w:val="center"/>
        <w:rPr>
          <w:rFonts w:hint="eastAsia" w:ascii="宋体" w:hAnsi="宋体" w:eastAsia="宋体" w:cs="宋体"/>
          <w:b/>
          <w:bCs w:val="0"/>
          <w:color w:val="auto"/>
          <w:sz w:val="48"/>
          <w:szCs w:val="48"/>
          <w:highlight w:val="none"/>
        </w:rPr>
      </w:pPr>
    </w:p>
    <w:p w14:paraId="17F540E3">
      <w:pPr>
        <w:keepNext w:val="0"/>
        <w:keepLines w:val="0"/>
        <w:widowControl w:val="0"/>
        <w:suppressLineNumbers w:val="0"/>
        <w:shd w:val="clear"/>
        <w:spacing w:before="0" w:beforeAutospacing="0" w:after="0" w:afterAutospacing="0"/>
        <w:ind w:left="0" w:right="0"/>
        <w:jc w:val="center"/>
        <w:rPr>
          <w:rFonts w:hint="eastAsia" w:ascii="宋体" w:hAnsi="宋体" w:eastAsia="宋体" w:cs="宋体"/>
          <w:b/>
          <w:bCs w:val="0"/>
          <w:color w:val="auto"/>
          <w:sz w:val="48"/>
          <w:szCs w:val="48"/>
          <w:highlight w:val="none"/>
        </w:rPr>
      </w:pPr>
    </w:p>
    <w:p w14:paraId="647A5519">
      <w:pPr>
        <w:keepNext w:val="0"/>
        <w:keepLines w:val="0"/>
        <w:widowControl w:val="0"/>
        <w:suppressLineNumbers w:val="0"/>
        <w:shd w:val="clear"/>
        <w:spacing w:before="0" w:beforeAutospacing="0" w:after="0" w:afterAutospacing="0"/>
        <w:ind w:left="0" w:right="0"/>
        <w:jc w:val="center"/>
        <w:rPr>
          <w:rFonts w:hint="eastAsia" w:ascii="宋体" w:hAnsi="宋体" w:eastAsia="宋体" w:cs="宋体"/>
          <w:b/>
          <w:bCs w:val="0"/>
          <w:color w:val="auto"/>
          <w:sz w:val="48"/>
          <w:szCs w:val="48"/>
          <w:highlight w:val="none"/>
        </w:rPr>
      </w:pPr>
      <w:r>
        <w:rPr>
          <w:rFonts w:hint="eastAsia" w:ascii="宋体" w:hAnsi="宋体" w:eastAsia="宋体" w:cs="宋体"/>
          <w:b/>
          <w:bCs w:val="0"/>
          <w:color w:val="auto"/>
          <w:kern w:val="0"/>
          <w:sz w:val="48"/>
          <w:szCs w:val="48"/>
          <w:highlight w:val="none"/>
          <w:lang w:val="en-US" w:eastAsia="zh-CN" w:bidi="ar"/>
        </w:rPr>
        <w:t>建设工程施工合同</w:t>
      </w:r>
    </w:p>
    <w:p w14:paraId="786AD168">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p>
    <w:p w14:paraId="580FE4F7">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p>
    <w:p w14:paraId="6F95E676">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p>
    <w:p w14:paraId="4AFDCF47">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p>
    <w:p w14:paraId="648C7C66">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p>
    <w:p w14:paraId="017F126C">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p>
    <w:p w14:paraId="56B71ECE">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highlight w:val="none"/>
        </w:rPr>
      </w:pPr>
    </w:p>
    <w:p w14:paraId="322A0C43">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p>
    <w:p w14:paraId="51275173">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p>
    <w:p w14:paraId="3DA528A4">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p>
    <w:p w14:paraId="688533E0">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b/>
          <w:bCs w:val="0"/>
          <w:color w:val="auto"/>
          <w:sz w:val="32"/>
          <w:szCs w:val="32"/>
          <w:highlight w:val="none"/>
        </w:rPr>
      </w:pPr>
    </w:p>
    <w:p w14:paraId="1C3B102A">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b/>
          <w:bCs w:val="0"/>
          <w:color w:val="auto"/>
          <w:sz w:val="36"/>
          <w:szCs w:val="36"/>
          <w:highlight w:val="none"/>
        </w:rPr>
      </w:pPr>
    </w:p>
    <w:p w14:paraId="5571AA3F">
      <w:pPr>
        <w:keepNext w:val="0"/>
        <w:keepLines w:val="0"/>
        <w:widowControl w:val="0"/>
        <w:suppressLineNumbers w:val="0"/>
        <w:shd w:val="clear"/>
        <w:spacing w:before="0" w:beforeAutospacing="0" w:after="0" w:afterAutospacing="0"/>
        <w:ind w:left="0" w:right="0" w:firstLine="2811" w:firstLineChars="1000"/>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kern w:val="0"/>
          <w:sz w:val="28"/>
          <w:szCs w:val="28"/>
          <w:highlight w:val="none"/>
          <w:lang w:val="en-US" w:eastAsia="zh-CN" w:bidi="ar"/>
        </w:rPr>
        <w:t>中华人民共和国住房和城乡建设部</w:t>
      </w:r>
    </w:p>
    <w:p w14:paraId="7FB710AE">
      <w:pPr>
        <w:keepNext w:val="0"/>
        <w:keepLines w:val="0"/>
        <w:widowControl w:val="0"/>
        <w:suppressLineNumbers w:val="0"/>
        <w:shd w:val="clear"/>
        <w:spacing w:before="0" w:beforeAutospacing="0" w:after="0" w:afterAutospacing="0"/>
        <w:ind w:left="0" w:right="0" w:firstLine="2249" w:firstLineChars="800"/>
        <w:jc w:val="center"/>
        <w:rPr>
          <w:rFonts w:hint="eastAsia" w:ascii="宋体" w:hAnsi="宋体" w:eastAsia="宋体" w:cs="宋体"/>
          <w:b/>
          <w:bCs w:val="0"/>
          <w:color w:val="auto"/>
          <w:sz w:val="28"/>
          <w:szCs w:val="28"/>
          <w:highlight w:val="none"/>
        </w:rPr>
      </w:pPr>
      <w:r>
        <w:rPr>
          <w:rFonts w:hint="eastAsia" w:ascii="宋体" w:hAnsi="宋体" w:cs="宋体"/>
          <w:b/>
          <w:bCs w:val="0"/>
          <w:color w:val="auto"/>
          <w:kern w:val="0"/>
          <w:sz w:val="28"/>
          <w:szCs w:val="28"/>
          <w:highlight w:val="none"/>
          <w:lang w:val="en-US" w:eastAsia="zh-CN" w:bidi="ar"/>
        </w:rPr>
        <w:t xml:space="preserve">                       </w:t>
      </w:r>
      <w:r>
        <w:rPr>
          <w:rFonts w:hint="eastAsia" w:ascii="宋体" w:hAnsi="宋体" w:eastAsia="宋体" w:cs="宋体"/>
          <w:b/>
          <w:bCs w:val="0"/>
          <w:color w:val="auto"/>
          <w:kern w:val="0"/>
          <w:sz w:val="28"/>
          <w:szCs w:val="28"/>
          <w:highlight w:val="none"/>
          <w:lang w:val="en-US" w:eastAsia="zh-CN" w:bidi="ar"/>
        </w:rPr>
        <w:t>制定</w:t>
      </w:r>
    </w:p>
    <w:p w14:paraId="16D1A745">
      <w:pPr>
        <w:keepNext w:val="0"/>
        <w:keepLines w:val="0"/>
        <w:widowControl w:val="0"/>
        <w:suppressLineNumbers w:val="0"/>
        <w:shd w:val="clear"/>
        <w:spacing w:before="0" w:beforeAutospacing="0" w:after="0" w:afterAutospacing="0" w:line="480" w:lineRule="exact"/>
        <w:ind w:left="0" w:right="66" w:rightChars="33" w:firstLine="2811" w:firstLineChars="1000"/>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kern w:val="0"/>
          <w:sz w:val="28"/>
          <w:szCs w:val="28"/>
          <w:highlight w:val="none"/>
          <w:lang w:val="en-US" w:eastAsia="zh-CN" w:bidi="ar"/>
        </w:rPr>
        <w:t>中华人民共和国国家市场监督管理局</w:t>
      </w:r>
    </w:p>
    <w:p w14:paraId="160AA8A0">
      <w:pPr>
        <w:shd w:val="clear"/>
        <w:rPr>
          <w:rFonts w:hint="eastAsia" w:ascii="Times New Roman" w:hAnsi="Times New Roman" w:eastAsia="宋体" w:cs="Times New Roman"/>
          <w:color w:val="auto"/>
          <w:highlight w:val="none"/>
        </w:rPr>
        <w:sectPr>
          <w:headerReference r:id="rId10" w:type="default"/>
          <w:footerReference r:id="rId11" w:type="default"/>
          <w:pgSz w:w="11906" w:h="16838"/>
          <w:pgMar w:top="1134" w:right="1418" w:bottom="1134" w:left="1418" w:header="567" w:footer="680" w:gutter="0"/>
          <w:pgNumType w:fmt="decimal"/>
          <w:cols w:space="720" w:num="1"/>
          <w:formProt w:val="1"/>
          <w:docGrid w:type="lines" w:linePitch="312" w:charSpace="43007"/>
        </w:sectPr>
      </w:pPr>
    </w:p>
    <w:p w14:paraId="6383FB57">
      <w:pPr>
        <w:spacing w:line="360" w:lineRule="auto"/>
        <w:jc w:val="center"/>
        <w:outlineLvl w:val="0"/>
        <w:rPr>
          <w:rFonts w:ascii="宋体" w:hAnsi="宋体"/>
          <w:b/>
          <w:color w:val="auto"/>
          <w:sz w:val="36"/>
          <w:highlight w:val="none"/>
        </w:rPr>
      </w:pPr>
      <w:bookmarkStart w:id="139" w:name="_Toc20666"/>
      <w:bookmarkEnd w:id="139"/>
      <w:bookmarkStart w:id="140" w:name="_Toc18432"/>
      <w:r>
        <w:rPr>
          <w:rFonts w:ascii="宋体" w:hAnsi="宋体"/>
          <w:b/>
          <w:color w:val="auto"/>
          <w:sz w:val="32"/>
          <w:szCs w:val="32"/>
          <w:highlight w:val="none"/>
        </w:rPr>
        <w:t>第五章</w:t>
      </w:r>
      <w:r>
        <w:rPr>
          <w:rFonts w:hint="eastAsia" w:ascii="宋体" w:hAnsi="宋体"/>
          <w:b/>
          <w:color w:val="auto"/>
          <w:sz w:val="32"/>
          <w:szCs w:val="32"/>
          <w:highlight w:val="none"/>
        </w:rPr>
        <w:t>合同格式</w:t>
      </w:r>
      <w:bookmarkEnd w:id="140"/>
    </w:p>
    <w:p w14:paraId="2B99362B">
      <w:pPr>
        <w:pStyle w:val="2"/>
        <w:jc w:val="center"/>
        <w:rPr>
          <w:rFonts w:hint="eastAsia" w:cs="黑体"/>
          <w:color w:val="auto"/>
          <w:sz w:val="28"/>
          <w:szCs w:val="13"/>
          <w:highlight w:val="none"/>
        </w:rPr>
      </w:pPr>
      <w:bookmarkStart w:id="141" w:name="_Toc25390"/>
      <w:r>
        <w:rPr>
          <w:rFonts w:hint="eastAsia" w:cs="黑体"/>
          <w:color w:val="auto"/>
          <w:sz w:val="28"/>
          <w:szCs w:val="13"/>
          <w:highlight w:val="none"/>
        </w:rPr>
        <w:t>第一部分合同协议书</w:t>
      </w:r>
      <w:bookmarkEnd w:id="141"/>
    </w:p>
    <w:p w14:paraId="4342C764">
      <w:pPr>
        <w:rPr>
          <w:highlight w:val="none"/>
        </w:rPr>
      </w:pPr>
    </w:p>
    <w:p w14:paraId="2E226C5C">
      <w:pPr>
        <w:pStyle w:val="47"/>
        <w:spacing w:line="360" w:lineRule="auto"/>
        <w:rPr>
          <w:color w:val="auto"/>
          <w:sz w:val="21"/>
          <w:szCs w:val="21"/>
          <w:highlight w:val="none"/>
          <w:u w:val="single"/>
        </w:rPr>
      </w:pPr>
      <w:r>
        <w:rPr>
          <w:rFonts w:hint="eastAsia" w:hAnsi="宋体" w:cs="宋体"/>
          <w:color w:val="auto"/>
          <w:sz w:val="21"/>
          <w:szCs w:val="21"/>
          <w:highlight w:val="none"/>
        </w:rPr>
        <w:t>发包人（全称）：</w:t>
      </w:r>
      <w:r>
        <w:rPr>
          <w:rFonts w:hint="eastAsia" w:hAnsi="宋体"/>
          <w:color w:val="auto"/>
          <w:sz w:val="21"/>
          <w:szCs w:val="21"/>
          <w:highlight w:val="none"/>
          <w:u w:val="single"/>
          <w:lang w:eastAsia="zh-CN"/>
        </w:rPr>
        <w:t>广西民族师范学院附属中学</w:t>
      </w:r>
    </w:p>
    <w:p w14:paraId="30F3060E">
      <w:pPr>
        <w:spacing w:line="360" w:lineRule="auto"/>
        <w:rPr>
          <w:rFonts w:hint="eastAsia" w:eastAsia="宋体"/>
          <w:color w:val="auto"/>
          <w:sz w:val="21"/>
          <w:szCs w:val="21"/>
          <w:highlight w:val="none"/>
          <w:u w:val="single"/>
          <w:lang w:eastAsia="zh-CN"/>
        </w:rPr>
      </w:pPr>
      <w:r>
        <w:rPr>
          <w:rFonts w:hint="eastAsia" w:hAnsi="宋体" w:cs="宋体"/>
          <w:color w:val="auto"/>
          <w:sz w:val="21"/>
          <w:szCs w:val="21"/>
          <w:highlight w:val="none"/>
        </w:rPr>
        <w:t>承包人（全称）：</w:t>
      </w:r>
    </w:p>
    <w:p w14:paraId="69E1BE5E">
      <w:pPr>
        <w:spacing w:line="360" w:lineRule="auto"/>
        <w:ind w:firstLine="420" w:firstLineChars="200"/>
        <w:rPr>
          <w:rFonts w:hAnsi="宋体"/>
          <w:color w:val="auto"/>
          <w:sz w:val="21"/>
          <w:szCs w:val="21"/>
          <w:highlight w:val="none"/>
        </w:rPr>
      </w:pPr>
      <w:r>
        <w:rPr>
          <w:rFonts w:hint="eastAsia" w:hAnsi="宋体" w:cs="宋体"/>
          <w:color w:val="auto"/>
          <w:sz w:val="21"/>
          <w:szCs w:val="21"/>
          <w:highlight w:val="none"/>
        </w:rPr>
        <w:t>根据《中华人民共和国民法典》、《中华人民共和国建筑法》及有关法律规定，遵循平等、自愿、公平和诚实信用的原则，双方就</w:t>
      </w:r>
      <w:r>
        <w:rPr>
          <w:rFonts w:hint="eastAsia" w:hAnsi="宋体" w:cs="Times New Roman"/>
          <w:color w:val="auto"/>
          <w:sz w:val="21"/>
          <w:szCs w:val="21"/>
          <w:highlight w:val="none"/>
          <w:u w:val="single"/>
          <w:lang w:val="en-US" w:eastAsia="zh-CN"/>
        </w:rPr>
        <w:t>广西民族师范学院附属中学学生宿舍修缮项目(2号、3号、5号、6号楼)</w:t>
      </w:r>
      <w:r>
        <w:rPr>
          <w:rFonts w:hint="eastAsia" w:hAnsi="宋体" w:cs="宋体"/>
          <w:color w:val="auto"/>
          <w:sz w:val="21"/>
          <w:szCs w:val="21"/>
          <w:highlight w:val="none"/>
        </w:rPr>
        <w:t>工程施工及有关事项协商一致，共同达成如下协议：</w:t>
      </w:r>
      <w:bookmarkStart w:id="142" w:name="_Toc351203481"/>
    </w:p>
    <w:p w14:paraId="3EA979CD">
      <w:pPr>
        <w:spacing w:line="360" w:lineRule="auto"/>
        <w:ind w:firstLine="422" w:firstLineChars="200"/>
        <w:outlineLvl w:val="0"/>
        <w:rPr>
          <w:b/>
          <w:bCs/>
          <w:color w:val="auto"/>
          <w:sz w:val="21"/>
          <w:szCs w:val="21"/>
          <w:highlight w:val="none"/>
        </w:rPr>
      </w:pPr>
      <w:bookmarkStart w:id="143" w:name="_Toc29635"/>
      <w:r>
        <w:rPr>
          <w:rFonts w:hint="eastAsia" w:hAnsi="宋体" w:cs="宋体"/>
          <w:b/>
          <w:bCs/>
          <w:color w:val="auto"/>
          <w:sz w:val="21"/>
          <w:szCs w:val="21"/>
          <w:highlight w:val="none"/>
        </w:rPr>
        <w:t>一、工程概况</w:t>
      </w:r>
      <w:bookmarkEnd w:id="142"/>
      <w:bookmarkEnd w:id="143"/>
    </w:p>
    <w:p w14:paraId="7FE4AEC3">
      <w:pPr>
        <w:spacing w:line="360" w:lineRule="auto"/>
        <w:ind w:firstLine="411" w:firstLineChars="196"/>
        <w:rPr>
          <w:color w:val="auto"/>
          <w:sz w:val="21"/>
          <w:szCs w:val="21"/>
          <w:highlight w:val="none"/>
          <w:u w:val="single"/>
        </w:rPr>
      </w:pPr>
      <w:r>
        <w:rPr>
          <w:color w:val="auto"/>
          <w:sz w:val="21"/>
          <w:szCs w:val="21"/>
          <w:highlight w:val="none"/>
        </w:rPr>
        <w:t>1.</w:t>
      </w:r>
      <w:r>
        <w:rPr>
          <w:rFonts w:hint="eastAsia" w:hAnsi="宋体" w:cs="宋体"/>
          <w:color w:val="auto"/>
          <w:sz w:val="21"/>
          <w:szCs w:val="21"/>
          <w:highlight w:val="none"/>
        </w:rPr>
        <w:t>工程名称：</w:t>
      </w:r>
      <w:r>
        <w:rPr>
          <w:rFonts w:hint="eastAsia" w:hAnsi="宋体" w:cs="Times New Roman"/>
          <w:color w:val="auto"/>
          <w:sz w:val="21"/>
          <w:szCs w:val="21"/>
          <w:highlight w:val="none"/>
          <w:u w:val="single"/>
          <w:lang w:val="en-US" w:eastAsia="zh-CN"/>
        </w:rPr>
        <w:t>广西民族师范学院附属中学学生宿舍修缮项目(2号、3号、5号、6号楼)</w:t>
      </w:r>
      <w:r>
        <w:rPr>
          <w:rFonts w:hint="eastAsia" w:hAnsi="宋体" w:cs="宋体"/>
          <w:color w:val="auto"/>
          <w:sz w:val="21"/>
          <w:szCs w:val="21"/>
          <w:highlight w:val="none"/>
        </w:rPr>
        <w:t>。</w:t>
      </w:r>
    </w:p>
    <w:p w14:paraId="77E11440">
      <w:pPr>
        <w:spacing w:line="360" w:lineRule="auto"/>
        <w:ind w:firstLine="411" w:firstLineChars="196"/>
        <w:rPr>
          <w:color w:val="auto"/>
          <w:sz w:val="21"/>
          <w:szCs w:val="21"/>
          <w:highlight w:val="none"/>
        </w:rPr>
      </w:pPr>
      <w:r>
        <w:rPr>
          <w:color w:val="auto"/>
          <w:sz w:val="21"/>
          <w:szCs w:val="21"/>
          <w:highlight w:val="none"/>
        </w:rPr>
        <w:t>2.</w:t>
      </w:r>
      <w:r>
        <w:rPr>
          <w:rFonts w:hint="eastAsia" w:hAnsi="宋体" w:cs="宋体"/>
          <w:color w:val="auto"/>
          <w:sz w:val="21"/>
          <w:szCs w:val="21"/>
          <w:highlight w:val="none"/>
        </w:rPr>
        <w:t>工程地点：</w:t>
      </w:r>
      <w:r>
        <w:rPr>
          <w:rFonts w:hint="eastAsia" w:cs="Times New Roman"/>
          <w:color w:val="auto"/>
          <w:kern w:val="0"/>
          <w:sz w:val="21"/>
          <w:szCs w:val="21"/>
          <w:u w:val="single"/>
          <w:lang w:val="en-US" w:eastAsia="zh-CN" w:bidi="ar"/>
        </w:rPr>
        <w:t>广西民族师范学院附属中学校园内</w:t>
      </w:r>
      <w:r>
        <w:rPr>
          <w:rFonts w:hint="eastAsia" w:hAnsi="宋体" w:cs="宋体"/>
          <w:color w:val="auto"/>
          <w:sz w:val="21"/>
          <w:szCs w:val="21"/>
          <w:highlight w:val="none"/>
        </w:rPr>
        <w:t>。</w:t>
      </w:r>
    </w:p>
    <w:p w14:paraId="3CA9B82F">
      <w:pPr>
        <w:spacing w:line="360" w:lineRule="auto"/>
        <w:ind w:firstLine="420" w:firstLineChars="200"/>
        <w:rPr>
          <w:color w:val="auto"/>
          <w:sz w:val="21"/>
          <w:szCs w:val="21"/>
          <w:highlight w:val="none"/>
        </w:rPr>
      </w:pPr>
      <w:r>
        <w:rPr>
          <w:rFonts w:hint="eastAsia"/>
          <w:color w:val="auto"/>
          <w:sz w:val="21"/>
          <w:szCs w:val="21"/>
          <w:highlight w:val="none"/>
          <w:lang w:val="en-US" w:eastAsia="zh-CN"/>
        </w:rPr>
        <w:t>3</w:t>
      </w:r>
      <w:r>
        <w:rPr>
          <w:color w:val="auto"/>
          <w:sz w:val="21"/>
          <w:szCs w:val="21"/>
          <w:highlight w:val="none"/>
        </w:rPr>
        <w:t>.</w:t>
      </w:r>
      <w:r>
        <w:rPr>
          <w:rFonts w:hint="eastAsia" w:hAnsi="宋体" w:cs="宋体"/>
          <w:color w:val="auto"/>
          <w:sz w:val="21"/>
          <w:szCs w:val="21"/>
          <w:highlight w:val="none"/>
        </w:rPr>
        <w:t>工程内容：</w:t>
      </w:r>
      <w:r>
        <w:rPr>
          <w:rFonts w:hint="eastAsia" w:ascii="宋体" w:hAnsi="宋体" w:cs="宋体"/>
          <w:color w:val="auto"/>
          <w:kern w:val="0"/>
          <w:sz w:val="21"/>
          <w:szCs w:val="21"/>
          <w:u w:val="single"/>
          <w:lang w:val="en-US" w:eastAsia="zh-CN" w:bidi="ar"/>
        </w:rPr>
        <w:t>本项目主要对广西民族师范学院附属中学2号、3号、5号、6号楼共4栋学生宿舍进行室内修缮，包括铲除原有墙面及顶棚旧腻子、拆除瓷砖踢脚线、垃圾外运，新做墙面界面剂处理、局部粘贴300mm×600mm瓷砖、原旧腻子修补找平及墙面刷乳胶漆，并包含材料二次搬运（人工上楼）以及楼地面、门窗、栏杆、高低床、空调、吊扇等成品保护措施，以工程量清单和图纸包含的内容为准。</w:t>
      </w:r>
    </w:p>
    <w:p w14:paraId="05776E91">
      <w:pPr>
        <w:spacing w:line="360" w:lineRule="auto"/>
        <w:ind w:firstLine="405" w:firstLineChars="193"/>
        <w:rPr>
          <w:rFonts w:hAnsi="宋体"/>
          <w:color w:val="auto"/>
          <w:sz w:val="21"/>
          <w:szCs w:val="21"/>
          <w:highlight w:val="none"/>
        </w:rPr>
      </w:pPr>
      <w:r>
        <w:rPr>
          <w:rFonts w:hint="eastAsia"/>
          <w:color w:val="auto"/>
          <w:sz w:val="21"/>
          <w:szCs w:val="21"/>
          <w:highlight w:val="none"/>
          <w:lang w:val="en-US" w:eastAsia="zh-CN"/>
        </w:rPr>
        <w:t>4</w:t>
      </w:r>
      <w:r>
        <w:rPr>
          <w:color w:val="auto"/>
          <w:sz w:val="21"/>
          <w:szCs w:val="21"/>
          <w:highlight w:val="none"/>
        </w:rPr>
        <w:t>.</w:t>
      </w:r>
      <w:r>
        <w:rPr>
          <w:rFonts w:hint="eastAsia" w:hAnsi="宋体" w:cs="宋体"/>
          <w:color w:val="auto"/>
          <w:sz w:val="21"/>
          <w:szCs w:val="21"/>
          <w:highlight w:val="none"/>
        </w:rPr>
        <w:t>工程承包范围：</w:t>
      </w:r>
      <w:r>
        <w:rPr>
          <w:rFonts w:hint="eastAsia" w:ascii="宋体" w:hAnsi="宋体" w:cs="宋体"/>
          <w:color w:val="auto"/>
          <w:kern w:val="0"/>
          <w:sz w:val="21"/>
          <w:szCs w:val="21"/>
          <w:u w:val="single"/>
          <w:lang w:val="en-US" w:eastAsia="zh-CN" w:bidi="ar"/>
        </w:rPr>
        <w:t>本项目主要对广西民族师范学院附属中学2号、3号、5号、6号楼共4栋学生宿舍进行室内修缮，包括铲除原有墙面及顶棚旧腻子、拆除瓷砖踢脚线、垃圾外运，新做墙面界面剂处理、局部粘贴300mm×600mm瓷砖、原旧腻子修补找平及墙面刷乳胶漆，并包含材料二次搬运（人工上楼）以及楼地面、门窗、栏杆、高低床、空调、吊扇等成品保护措施，以工程量清单和图纸包含的内容为准。</w:t>
      </w:r>
    </w:p>
    <w:p w14:paraId="0F7362AA">
      <w:pPr>
        <w:spacing w:line="360" w:lineRule="auto"/>
        <w:ind w:firstLine="407" w:firstLineChars="193"/>
        <w:outlineLvl w:val="0"/>
        <w:rPr>
          <w:b/>
          <w:bCs/>
          <w:color w:val="auto"/>
          <w:sz w:val="21"/>
          <w:szCs w:val="21"/>
          <w:highlight w:val="none"/>
        </w:rPr>
      </w:pPr>
      <w:bookmarkStart w:id="144" w:name="_Toc1689"/>
      <w:bookmarkStart w:id="145" w:name="_Toc351203482"/>
      <w:r>
        <w:rPr>
          <w:rFonts w:hint="eastAsia" w:hAnsi="宋体" w:cs="宋体"/>
          <w:b/>
          <w:bCs/>
          <w:color w:val="auto"/>
          <w:sz w:val="21"/>
          <w:szCs w:val="21"/>
          <w:highlight w:val="none"/>
        </w:rPr>
        <w:t>二、合同工期</w:t>
      </w:r>
      <w:bookmarkEnd w:id="144"/>
      <w:bookmarkEnd w:id="145"/>
    </w:p>
    <w:p w14:paraId="5A8AA953">
      <w:pPr>
        <w:spacing w:line="360" w:lineRule="auto"/>
        <w:ind w:firstLine="459"/>
        <w:rPr>
          <w:color w:val="auto"/>
          <w:sz w:val="21"/>
          <w:szCs w:val="21"/>
          <w:highlight w:val="none"/>
        </w:rPr>
      </w:pPr>
      <w:r>
        <w:rPr>
          <w:rFonts w:hint="eastAsia" w:hAnsi="宋体" w:cs="宋体"/>
          <w:color w:val="auto"/>
          <w:sz w:val="21"/>
          <w:szCs w:val="21"/>
          <w:highlight w:val="none"/>
        </w:rPr>
        <w:t>计划开工日期：</w:t>
      </w:r>
      <w:r>
        <w:rPr>
          <w:rFonts w:hAnsi="宋体"/>
          <w:color w:val="auto"/>
          <w:sz w:val="21"/>
          <w:szCs w:val="21"/>
          <w:highlight w:val="none"/>
          <w:u w:val="single"/>
        </w:rPr>
        <w:t></w:t>
      </w:r>
      <w:r>
        <w:rPr>
          <w:rFonts w:hAnsi="宋体"/>
          <w:color w:val="auto"/>
          <w:sz w:val="21"/>
          <w:szCs w:val="21"/>
          <w:highlight w:val="none"/>
        </w:rPr>
        <w:t>年</w:t>
      </w:r>
      <w:r>
        <w:rPr>
          <w:rFonts w:hAnsi="宋体"/>
          <w:color w:val="auto"/>
          <w:sz w:val="21"/>
          <w:szCs w:val="21"/>
          <w:highlight w:val="none"/>
          <w:u w:val="single"/>
        </w:rPr>
        <w:t></w:t>
      </w:r>
      <w:r>
        <w:rPr>
          <w:rFonts w:hAnsi="宋体"/>
          <w:color w:val="auto"/>
          <w:sz w:val="21"/>
          <w:szCs w:val="21"/>
          <w:highlight w:val="none"/>
        </w:rPr>
        <w:t>月</w:t>
      </w:r>
      <w:r>
        <w:rPr>
          <w:rFonts w:hAnsi="宋体"/>
          <w:color w:val="auto"/>
          <w:sz w:val="21"/>
          <w:szCs w:val="21"/>
          <w:highlight w:val="none"/>
          <w:u w:val="single"/>
        </w:rPr>
        <w:t></w:t>
      </w:r>
      <w:r>
        <w:rPr>
          <w:rFonts w:hAnsi="宋体"/>
          <w:color w:val="auto"/>
          <w:sz w:val="21"/>
          <w:szCs w:val="21"/>
          <w:highlight w:val="none"/>
        </w:rPr>
        <w:t>日。</w:t>
      </w:r>
      <w:r>
        <w:rPr>
          <w:rFonts w:hint="eastAsia" w:hAnsi="宋体" w:cs="宋体"/>
          <w:color w:val="auto"/>
          <w:sz w:val="21"/>
          <w:szCs w:val="21"/>
          <w:highlight w:val="none"/>
        </w:rPr>
        <w:t>（具体以发包人书面通知为准）</w:t>
      </w:r>
    </w:p>
    <w:p w14:paraId="5B31D167">
      <w:pPr>
        <w:spacing w:line="360" w:lineRule="auto"/>
        <w:ind w:firstLine="459"/>
        <w:rPr>
          <w:color w:val="auto"/>
          <w:sz w:val="21"/>
          <w:szCs w:val="21"/>
          <w:highlight w:val="none"/>
        </w:rPr>
      </w:pPr>
      <w:r>
        <w:rPr>
          <w:rFonts w:hint="eastAsia" w:hAnsi="宋体" w:cs="宋体"/>
          <w:color w:val="auto"/>
          <w:sz w:val="21"/>
          <w:szCs w:val="21"/>
          <w:highlight w:val="none"/>
        </w:rPr>
        <w:t>计划竣工日期：</w:t>
      </w:r>
      <w:r>
        <w:rPr>
          <w:rFonts w:hAnsi="宋体"/>
          <w:color w:val="auto"/>
          <w:sz w:val="21"/>
          <w:szCs w:val="21"/>
          <w:highlight w:val="none"/>
          <w:u w:val="single"/>
        </w:rPr>
        <w:t></w:t>
      </w:r>
      <w:r>
        <w:rPr>
          <w:rFonts w:hAnsi="宋体"/>
          <w:color w:val="auto"/>
          <w:sz w:val="21"/>
          <w:szCs w:val="21"/>
          <w:highlight w:val="none"/>
        </w:rPr>
        <w:t>年</w:t>
      </w:r>
      <w:r>
        <w:rPr>
          <w:rFonts w:hAnsi="宋体"/>
          <w:color w:val="auto"/>
          <w:sz w:val="21"/>
          <w:szCs w:val="21"/>
          <w:highlight w:val="none"/>
          <w:u w:val="single"/>
        </w:rPr>
        <w:t></w:t>
      </w:r>
      <w:r>
        <w:rPr>
          <w:rFonts w:hAnsi="宋体"/>
          <w:color w:val="auto"/>
          <w:sz w:val="21"/>
          <w:szCs w:val="21"/>
          <w:highlight w:val="none"/>
        </w:rPr>
        <w:t>月</w:t>
      </w:r>
      <w:r>
        <w:rPr>
          <w:rFonts w:hAnsi="宋体"/>
          <w:color w:val="auto"/>
          <w:sz w:val="21"/>
          <w:szCs w:val="21"/>
          <w:highlight w:val="none"/>
          <w:u w:val="single"/>
        </w:rPr>
        <w:t></w:t>
      </w:r>
      <w:r>
        <w:rPr>
          <w:rFonts w:hAnsi="宋体"/>
          <w:color w:val="auto"/>
          <w:sz w:val="21"/>
          <w:szCs w:val="21"/>
          <w:highlight w:val="none"/>
        </w:rPr>
        <w:t>日</w:t>
      </w:r>
      <w:r>
        <w:rPr>
          <w:rFonts w:hint="eastAsia" w:hAnsi="宋体" w:cs="宋体"/>
          <w:color w:val="auto"/>
          <w:sz w:val="21"/>
          <w:szCs w:val="21"/>
          <w:highlight w:val="none"/>
        </w:rPr>
        <w:t>。</w:t>
      </w:r>
    </w:p>
    <w:p w14:paraId="68B50665">
      <w:pPr>
        <w:spacing w:line="360" w:lineRule="auto"/>
        <w:ind w:firstLine="459"/>
        <w:rPr>
          <w:rFonts w:hAnsi="宋体"/>
          <w:color w:val="auto"/>
          <w:sz w:val="21"/>
          <w:szCs w:val="21"/>
          <w:highlight w:val="none"/>
        </w:rPr>
      </w:pPr>
      <w:r>
        <w:rPr>
          <w:rFonts w:hint="eastAsia" w:hAnsi="宋体" w:cs="宋体"/>
          <w:color w:val="auto"/>
          <w:sz w:val="21"/>
          <w:szCs w:val="21"/>
          <w:highlight w:val="none"/>
        </w:rPr>
        <w:t>工期总日历天数：</w:t>
      </w:r>
      <w:r>
        <w:rPr>
          <w:rFonts w:hint="eastAsia" w:hAnsi="宋体" w:cs="宋体"/>
          <w:color w:val="auto"/>
          <w:sz w:val="21"/>
          <w:szCs w:val="21"/>
          <w:highlight w:val="none"/>
          <w:u w:val="single"/>
          <w:lang w:val="en-US" w:eastAsia="zh-CN"/>
        </w:rPr>
        <w:t>60日历天</w:t>
      </w:r>
      <w:r>
        <w:rPr>
          <w:rFonts w:hint="eastAsia" w:hAnsi="宋体" w:cs="宋体"/>
          <w:color w:val="auto"/>
          <w:sz w:val="21"/>
          <w:szCs w:val="21"/>
          <w:highlight w:val="none"/>
        </w:rPr>
        <w:t>。工期总日历天数与根据前述计划开竣工日期计算的工期天数不一致的，以工期总日历天数为准。</w:t>
      </w:r>
    </w:p>
    <w:p w14:paraId="603543B2">
      <w:pPr>
        <w:spacing w:line="360" w:lineRule="auto"/>
        <w:ind w:firstLine="459"/>
        <w:outlineLvl w:val="0"/>
        <w:rPr>
          <w:b/>
          <w:bCs/>
          <w:color w:val="auto"/>
          <w:sz w:val="21"/>
          <w:szCs w:val="21"/>
          <w:highlight w:val="none"/>
        </w:rPr>
      </w:pPr>
      <w:bookmarkStart w:id="146" w:name="_Toc32644"/>
      <w:bookmarkStart w:id="147" w:name="_Toc351203483"/>
      <w:r>
        <w:rPr>
          <w:rFonts w:hint="eastAsia" w:hAnsi="宋体" w:cs="宋体"/>
          <w:b/>
          <w:bCs/>
          <w:color w:val="auto"/>
          <w:sz w:val="21"/>
          <w:szCs w:val="21"/>
          <w:highlight w:val="none"/>
        </w:rPr>
        <w:t>三、质量标准</w:t>
      </w:r>
      <w:bookmarkEnd w:id="146"/>
      <w:bookmarkEnd w:id="147"/>
    </w:p>
    <w:p w14:paraId="233A3E9D">
      <w:pPr>
        <w:spacing w:line="360" w:lineRule="auto"/>
        <w:ind w:firstLine="459"/>
        <w:rPr>
          <w:rFonts w:hint="eastAsia" w:hAnsi="宋体" w:eastAsia="宋体"/>
          <w:color w:val="auto"/>
          <w:sz w:val="21"/>
          <w:szCs w:val="21"/>
          <w:highlight w:val="none"/>
          <w:lang w:eastAsia="zh-CN"/>
        </w:rPr>
      </w:pPr>
      <w:r>
        <w:rPr>
          <w:rFonts w:hint="eastAsia" w:hAnsi="宋体" w:cs="宋体"/>
          <w:color w:val="auto"/>
          <w:sz w:val="21"/>
          <w:szCs w:val="21"/>
          <w:highlight w:val="none"/>
        </w:rPr>
        <w:t>工程质量符合</w:t>
      </w:r>
      <w:r>
        <w:rPr>
          <w:rFonts w:ascii="Calibri" w:hAnsi="宋体" w:eastAsia="宋体" w:cs="Times New Roman"/>
          <w:color w:val="auto"/>
          <w:sz w:val="21"/>
          <w:szCs w:val="21"/>
          <w:highlight w:val="none"/>
          <w:u w:val="single"/>
        </w:rPr>
        <w:t>国家现行施工验收规范合格标准</w:t>
      </w:r>
      <w:r>
        <w:rPr>
          <w:rFonts w:hint="eastAsia" w:hAnsi="宋体"/>
          <w:color w:val="auto"/>
          <w:sz w:val="21"/>
          <w:szCs w:val="21"/>
          <w:highlight w:val="none"/>
          <w:u w:val="single"/>
          <w:lang w:eastAsia="zh-CN"/>
        </w:rPr>
        <w:t>。</w:t>
      </w:r>
    </w:p>
    <w:p w14:paraId="1A36D4BD">
      <w:pPr>
        <w:spacing w:line="360" w:lineRule="auto"/>
        <w:ind w:firstLine="459"/>
        <w:outlineLvl w:val="0"/>
        <w:rPr>
          <w:rFonts w:hAnsi="宋体"/>
          <w:b/>
          <w:bCs/>
          <w:color w:val="auto"/>
          <w:sz w:val="21"/>
          <w:szCs w:val="21"/>
          <w:highlight w:val="none"/>
        </w:rPr>
      </w:pPr>
      <w:bookmarkStart w:id="148" w:name="_Toc351203484"/>
      <w:bookmarkStart w:id="149" w:name="_Toc17131"/>
      <w:r>
        <w:rPr>
          <w:rFonts w:hint="eastAsia" w:hAnsi="宋体" w:cs="宋体"/>
          <w:b/>
          <w:bCs/>
          <w:color w:val="auto"/>
          <w:sz w:val="21"/>
          <w:szCs w:val="21"/>
          <w:highlight w:val="none"/>
        </w:rPr>
        <w:t>四、签约合同价与合同价格形式</w:t>
      </w:r>
      <w:bookmarkEnd w:id="148"/>
      <w:bookmarkEnd w:id="149"/>
    </w:p>
    <w:p w14:paraId="10FDCB8F">
      <w:pPr>
        <w:spacing w:line="360" w:lineRule="auto"/>
        <w:ind w:firstLine="459"/>
        <w:rPr>
          <w:color w:val="auto"/>
          <w:sz w:val="21"/>
          <w:szCs w:val="21"/>
          <w:highlight w:val="none"/>
        </w:rPr>
      </w:pPr>
      <w:r>
        <w:rPr>
          <w:color w:val="auto"/>
          <w:sz w:val="21"/>
          <w:szCs w:val="21"/>
          <w:highlight w:val="none"/>
        </w:rPr>
        <w:t>1.</w:t>
      </w:r>
      <w:r>
        <w:rPr>
          <w:rFonts w:hint="eastAsia" w:hAnsi="宋体" w:cs="宋体"/>
          <w:color w:val="auto"/>
          <w:sz w:val="21"/>
          <w:szCs w:val="21"/>
          <w:highlight w:val="none"/>
        </w:rPr>
        <w:t>签约合同价为：</w:t>
      </w:r>
    </w:p>
    <w:p w14:paraId="6EA95851">
      <w:pPr>
        <w:spacing w:line="360" w:lineRule="auto"/>
        <w:ind w:firstLine="525" w:firstLineChars="250"/>
        <w:rPr>
          <w:rFonts w:hAnsi="宋体"/>
          <w:color w:val="auto"/>
          <w:sz w:val="21"/>
          <w:szCs w:val="21"/>
          <w:highlight w:val="none"/>
        </w:rPr>
      </w:pPr>
      <w:r>
        <w:rPr>
          <w:rFonts w:hint="eastAsia" w:hAnsi="宋体" w:cs="宋体"/>
          <w:color w:val="auto"/>
          <w:sz w:val="21"/>
          <w:szCs w:val="21"/>
          <w:highlight w:val="none"/>
        </w:rPr>
        <w:t>人民币（大写）</w:t>
      </w:r>
      <w:r>
        <w:rPr>
          <w:rFonts w:hint="eastAsia" w:cs="宋体"/>
          <w:color w:val="auto"/>
          <w:sz w:val="21"/>
          <w:szCs w:val="21"/>
          <w:highlight w:val="none"/>
        </w:rPr>
        <w:t>（</w:t>
      </w:r>
      <w:r>
        <w:rPr>
          <w:color w:val="auto"/>
          <w:sz w:val="21"/>
          <w:szCs w:val="21"/>
          <w:highlight w:val="none"/>
        </w:rPr>
        <w:t>¥</w:t>
      </w:r>
      <w:r>
        <w:rPr>
          <w:rFonts w:hint="eastAsia" w:hAnsi="宋体" w:cs="宋体"/>
          <w:color w:val="auto"/>
          <w:sz w:val="21"/>
          <w:szCs w:val="21"/>
          <w:highlight w:val="none"/>
        </w:rPr>
        <w:t>元</w:t>
      </w:r>
      <w:r>
        <w:rPr>
          <w:rFonts w:hint="eastAsia" w:cs="宋体"/>
          <w:color w:val="auto"/>
          <w:sz w:val="21"/>
          <w:szCs w:val="21"/>
          <w:highlight w:val="none"/>
        </w:rPr>
        <w:t>）</w:t>
      </w:r>
      <w:r>
        <w:rPr>
          <w:rFonts w:hint="eastAsia" w:hAnsi="宋体" w:cs="宋体"/>
          <w:color w:val="auto"/>
          <w:sz w:val="21"/>
          <w:szCs w:val="21"/>
          <w:highlight w:val="none"/>
        </w:rPr>
        <w:t>；</w:t>
      </w:r>
    </w:p>
    <w:p w14:paraId="30D15BFB">
      <w:pPr>
        <w:spacing w:line="360" w:lineRule="auto"/>
        <w:ind w:firstLine="525" w:firstLineChars="250"/>
        <w:rPr>
          <w:rFonts w:hAnsi="宋体"/>
          <w:color w:val="auto"/>
          <w:sz w:val="21"/>
          <w:szCs w:val="21"/>
          <w:highlight w:val="none"/>
        </w:rPr>
      </w:pPr>
      <w:r>
        <w:rPr>
          <w:rFonts w:hint="eastAsia" w:hAnsi="宋体" w:cs="宋体"/>
          <w:color w:val="auto"/>
          <w:sz w:val="21"/>
          <w:szCs w:val="21"/>
          <w:highlight w:val="none"/>
        </w:rPr>
        <w:t>其中：</w:t>
      </w:r>
    </w:p>
    <w:p w14:paraId="646780BC">
      <w:pPr>
        <w:spacing w:line="360" w:lineRule="auto"/>
        <w:ind w:firstLine="420" w:firstLineChars="200"/>
        <w:rPr>
          <w:color w:val="auto"/>
          <w:sz w:val="21"/>
          <w:szCs w:val="21"/>
          <w:highlight w:val="none"/>
        </w:rPr>
      </w:pPr>
      <w:r>
        <w:rPr>
          <w:rFonts w:hint="eastAsia" w:hAnsi="宋体" w:cs="宋体"/>
          <w:color w:val="auto"/>
          <w:sz w:val="21"/>
          <w:szCs w:val="21"/>
          <w:highlight w:val="none"/>
        </w:rPr>
        <w:t>（</w:t>
      </w:r>
      <w:r>
        <w:rPr>
          <w:rFonts w:hAnsi="宋体"/>
          <w:color w:val="auto"/>
          <w:sz w:val="21"/>
          <w:szCs w:val="21"/>
          <w:highlight w:val="none"/>
        </w:rPr>
        <w:t>1</w:t>
      </w:r>
      <w:r>
        <w:rPr>
          <w:rFonts w:hint="eastAsia" w:hAnsi="宋体" w:cs="宋体"/>
          <w:color w:val="auto"/>
          <w:sz w:val="21"/>
          <w:szCs w:val="21"/>
          <w:highlight w:val="none"/>
        </w:rPr>
        <w:t>）安全文明施工费：</w:t>
      </w:r>
    </w:p>
    <w:p w14:paraId="68253EE2">
      <w:pPr>
        <w:spacing w:line="360" w:lineRule="auto"/>
        <w:ind w:left="400" w:leftChars="200" w:firstLine="525" w:firstLineChars="250"/>
        <w:rPr>
          <w:rFonts w:hAnsi="宋体"/>
          <w:color w:val="auto"/>
          <w:sz w:val="21"/>
          <w:szCs w:val="21"/>
          <w:highlight w:val="none"/>
        </w:rPr>
      </w:pPr>
      <w:r>
        <w:rPr>
          <w:rFonts w:hint="eastAsia" w:hAnsi="宋体" w:cs="宋体"/>
          <w:color w:val="auto"/>
          <w:sz w:val="21"/>
          <w:szCs w:val="21"/>
          <w:highlight w:val="none"/>
        </w:rPr>
        <w:t>人民币（大写）</w:t>
      </w:r>
      <w:r>
        <w:rPr>
          <w:rFonts w:hint="eastAsia" w:cs="宋体"/>
          <w:color w:val="auto"/>
          <w:sz w:val="21"/>
          <w:szCs w:val="21"/>
          <w:highlight w:val="none"/>
        </w:rPr>
        <w:t>（</w:t>
      </w:r>
      <w:r>
        <w:rPr>
          <w:color w:val="auto"/>
          <w:sz w:val="21"/>
          <w:szCs w:val="21"/>
          <w:highlight w:val="none"/>
        </w:rPr>
        <w:t>¥</w:t>
      </w:r>
      <w:r>
        <w:rPr>
          <w:rFonts w:hint="eastAsia" w:hAnsi="宋体" w:cs="宋体"/>
          <w:color w:val="auto"/>
          <w:sz w:val="21"/>
          <w:szCs w:val="21"/>
          <w:highlight w:val="none"/>
        </w:rPr>
        <w:t>元</w:t>
      </w:r>
      <w:r>
        <w:rPr>
          <w:rFonts w:hint="eastAsia" w:cs="宋体"/>
          <w:color w:val="auto"/>
          <w:sz w:val="21"/>
          <w:szCs w:val="21"/>
          <w:highlight w:val="none"/>
        </w:rPr>
        <w:t>）</w:t>
      </w:r>
      <w:r>
        <w:rPr>
          <w:rFonts w:hint="eastAsia" w:hAnsi="宋体" w:cs="宋体"/>
          <w:color w:val="auto"/>
          <w:sz w:val="21"/>
          <w:szCs w:val="21"/>
          <w:highlight w:val="none"/>
        </w:rPr>
        <w:t>；</w:t>
      </w:r>
    </w:p>
    <w:p w14:paraId="13B13A4B">
      <w:pPr>
        <w:spacing w:line="360" w:lineRule="auto"/>
        <w:ind w:firstLine="420" w:firstLineChars="200"/>
        <w:rPr>
          <w:color w:val="auto"/>
          <w:sz w:val="21"/>
          <w:szCs w:val="21"/>
          <w:highlight w:val="none"/>
        </w:rPr>
      </w:pPr>
      <w:r>
        <w:rPr>
          <w:rFonts w:hint="eastAsia" w:hAnsi="宋体" w:cs="宋体"/>
          <w:color w:val="auto"/>
          <w:sz w:val="21"/>
          <w:szCs w:val="21"/>
          <w:highlight w:val="none"/>
        </w:rPr>
        <w:t>（</w:t>
      </w:r>
      <w:r>
        <w:rPr>
          <w:color w:val="auto"/>
          <w:sz w:val="21"/>
          <w:szCs w:val="21"/>
          <w:highlight w:val="none"/>
        </w:rPr>
        <w:t>2</w:t>
      </w:r>
      <w:r>
        <w:rPr>
          <w:rFonts w:hint="eastAsia" w:hAnsi="宋体" w:cs="宋体"/>
          <w:color w:val="auto"/>
          <w:sz w:val="21"/>
          <w:szCs w:val="21"/>
          <w:highlight w:val="none"/>
        </w:rPr>
        <w:t>）材料和工程设备暂估价金额：</w:t>
      </w:r>
    </w:p>
    <w:p w14:paraId="4DB50783">
      <w:pPr>
        <w:spacing w:line="360" w:lineRule="auto"/>
        <w:ind w:firstLine="945" w:firstLineChars="450"/>
        <w:rPr>
          <w:color w:val="auto"/>
          <w:sz w:val="21"/>
          <w:szCs w:val="21"/>
          <w:highlight w:val="none"/>
        </w:rPr>
      </w:pPr>
      <w:r>
        <w:rPr>
          <w:rFonts w:hint="eastAsia" w:hAnsi="宋体" w:cs="宋体"/>
          <w:color w:val="auto"/>
          <w:sz w:val="21"/>
          <w:szCs w:val="21"/>
          <w:highlight w:val="none"/>
        </w:rPr>
        <w:t>人民币（大写）</w:t>
      </w:r>
      <w:r>
        <w:rPr>
          <w:rFonts w:hint="eastAsia" w:cs="宋体"/>
          <w:color w:val="auto"/>
          <w:sz w:val="21"/>
          <w:szCs w:val="21"/>
          <w:highlight w:val="none"/>
        </w:rPr>
        <w:t>（</w:t>
      </w:r>
      <w:r>
        <w:rPr>
          <w:color w:val="auto"/>
          <w:sz w:val="21"/>
          <w:szCs w:val="21"/>
          <w:highlight w:val="none"/>
        </w:rPr>
        <w:t>¥</w:t>
      </w:r>
      <w:r>
        <w:rPr>
          <w:rFonts w:hint="eastAsia" w:hAnsi="宋体" w:cs="宋体"/>
          <w:color w:val="auto"/>
          <w:sz w:val="21"/>
          <w:szCs w:val="21"/>
          <w:highlight w:val="none"/>
        </w:rPr>
        <w:t>元</w:t>
      </w:r>
      <w:r>
        <w:rPr>
          <w:rFonts w:hint="eastAsia" w:cs="宋体"/>
          <w:color w:val="auto"/>
          <w:sz w:val="21"/>
          <w:szCs w:val="21"/>
          <w:highlight w:val="none"/>
        </w:rPr>
        <w:t>）</w:t>
      </w:r>
      <w:r>
        <w:rPr>
          <w:rFonts w:hint="eastAsia" w:hAnsi="宋体" w:cs="宋体"/>
          <w:color w:val="auto"/>
          <w:sz w:val="21"/>
          <w:szCs w:val="21"/>
          <w:highlight w:val="none"/>
        </w:rPr>
        <w:t>；</w:t>
      </w:r>
    </w:p>
    <w:p w14:paraId="2210A947">
      <w:pPr>
        <w:spacing w:line="360" w:lineRule="auto"/>
        <w:ind w:firstLine="420" w:firstLineChars="200"/>
        <w:rPr>
          <w:color w:val="auto"/>
          <w:sz w:val="21"/>
          <w:szCs w:val="21"/>
          <w:highlight w:val="none"/>
        </w:rPr>
      </w:pPr>
      <w:r>
        <w:rPr>
          <w:rFonts w:hint="eastAsia" w:hAnsi="宋体" w:cs="宋体"/>
          <w:color w:val="auto"/>
          <w:sz w:val="21"/>
          <w:szCs w:val="21"/>
          <w:highlight w:val="none"/>
        </w:rPr>
        <w:t>（</w:t>
      </w:r>
      <w:r>
        <w:rPr>
          <w:color w:val="auto"/>
          <w:sz w:val="21"/>
          <w:szCs w:val="21"/>
          <w:highlight w:val="none"/>
        </w:rPr>
        <w:t>3</w:t>
      </w:r>
      <w:r>
        <w:rPr>
          <w:rFonts w:hint="eastAsia" w:hAnsi="宋体" w:cs="宋体"/>
          <w:color w:val="auto"/>
          <w:sz w:val="21"/>
          <w:szCs w:val="21"/>
          <w:highlight w:val="none"/>
        </w:rPr>
        <w:t>）专业工程暂估价金额：</w:t>
      </w:r>
    </w:p>
    <w:p w14:paraId="40180048">
      <w:pPr>
        <w:spacing w:line="360" w:lineRule="auto"/>
        <w:ind w:firstLine="945" w:firstLineChars="450"/>
        <w:rPr>
          <w:color w:val="auto"/>
          <w:sz w:val="21"/>
          <w:szCs w:val="21"/>
          <w:highlight w:val="none"/>
        </w:rPr>
      </w:pPr>
      <w:r>
        <w:rPr>
          <w:rFonts w:hint="eastAsia" w:hAnsi="宋体" w:cs="宋体"/>
          <w:color w:val="auto"/>
          <w:sz w:val="21"/>
          <w:szCs w:val="21"/>
          <w:highlight w:val="none"/>
        </w:rPr>
        <w:t>人民币（大写）</w:t>
      </w:r>
      <w:r>
        <w:rPr>
          <w:rFonts w:hint="eastAsia" w:cs="宋体"/>
          <w:color w:val="auto"/>
          <w:sz w:val="21"/>
          <w:szCs w:val="21"/>
          <w:highlight w:val="none"/>
        </w:rPr>
        <w:t>（</w:t>
      </w:r>
      <w:r>
        <w:rPr>
          <w:color w:val="auto"/>
          <w:sz w:val="21"/>
          <w:szCs w:val="21"/>
          <w:highlight w:val="none"/>
        </w:rPr>
        <w:t>¥</w:t>
      </w:r>
      <w:r>
        <w:rPr>
          <w:rFonts w:hint="eastAsia" w:hAnsi="宋体" w:cs="宋体"/>
          <w:color w:val="auto"/>
          <w:sz w:val="21"/>
          <w:szCs w:val="21"/>
          <w:highlight w:val="none"/>
        </w:rPr>
        <w:t>元</w:t>
      </w:r>
      <w:r>
        <w:rPr>
          <w:rFonts w:hint="eastAsia" w:cs="宋体"/>
          <w:color w:val="auto"/>
          <w:sz w:val="21"/>
          <w:szCs w:val="21"/>
          <w:highlight w:val="none"/>
        </w:rPr>
        <w:t>）</w:t>
      </w:r>
      <w:r>
        <w:rPr>
          <w:rFonts w:hint="eastAsia" w:hAnsi="宋体" w:cs="宋体"/>
          <w:color w:val="auto"/>
          <w:sz w:val="21"/>
          <w:szCs w:val="21"/>
          <w:highlight w:val="none"/>
        </w:rPr>
        <w:t>；</w:t>
      </w:r>
    </w:p>
    <w:p w14:paraId="697B3628">
      <w:pPr>
        <w:spacing w:line="360" w:lineRule="auto"/>
        <w:ind w:firstLine="420" w:firstLineChars="200"/>
        <w:rPr>
          <w:color w:val="auto"/>
          <w:sz w:val="21"/>
          <w:szCs w:val="21"/>
          <w:highlight w:val="none"/>
        </w:rPr>
      </w:pPr>
      <w:r>
        <w:rPr>
          <w:rFonts w:hint="eastAsia" w:hAnsi="宋体" w:cs="宋体"/>
          <w:color w:val="auto"/>
          <w:sz w:val="21"/>
          <w:szCs w:val="21"/>
          <w:highlight w:val="none"/>
        </w:rPr>
        <w:t>（</w:t>
      </w:r>
      <w:r>
        <w:rPr>
          <w:color w:val="auto"/>
          <w:sz w:val="21"/>
          <w:szCs w:val="21"/>
          <w:highlight w:val="none"/>
        </w:rPr>
        <w:t>4</w:t>
      </w:r>
      <w:r>
        <w:rPr>
          <w:rFonts w:hint="eastAsia" w:hAnsi="宋体" w:cs="宋体"/>
          <w:color w:val="auto"/>
          <w:sz w:val="21"/>
          <w:szCs w:val="21"/>
          <w:highlight w:val="none"/>
        </w:rPr>
        <w:t>）暂列金额：</w:t>
      </w:r>
    </w:p>
    <w:p w14:paraId="281BF1F2">
      <w:pPr>
        <w:spacing w:line="360" w:lineRule="auto"/>
        <w:ind w:firstLine="945" w:firstLineChars="450"/>
        <w:rPr>
          <w:rFonts w:hAnsi="宋体"/>
          <w:color w:val="auto"/>
          <w:sz w:val="21"/>
          <w:szCs w:val="21"/>
          <w:highlight w:val="none"/>
        </w:rPr>
      </w:pPr>
      <w:r>
        <w:rPr>
          <w:rFonts w:hint="eastAsia" w:hAnsi="宋体" w:cs="宋体"/>
          <w:color w:val="auto"/>
          <w:sz w:val="21"/>
          <w:szCs w:val="21"/>
          <w:highlight w:val="none"/>
        </w:rPr>
        <w:t>人民币（大写）</w:t>
      </w:r>
      <w:r>
        <w:rPr>
          <w:rFonts w:hint="eastAsia" w:cs="宋体"/>
          <w:color w:val="auto"/>
          <w:sz w:val="21"/>
          <w:szCs w:val="21"/>
          <w:highlight w:val="none"/>
        </w:rPr>
        <w:t>（</w:t>
      </w:r>
      <w:r>
        <w:rPr>
          <w:color w:val="auto"/>
          <w:sz w:val="21"/>
          <w:szCs w:val="21"/>
          <w:highlight w:val="none"/>
        </w:rPr>
        <w:t>¥</w:t>
      </w:r>
      <w:r>
        <w:rPr>
          <w:rFonts w:hint="eastAsia" w:hAnsi="宋体" w:cs="宋体"/>
          <w:color w:val="auto"/>
          <w:sz w:val="21"/>
          <w:szCs w:val="21"/>
          <w:highlight w:val="none"/>
        </w:rPr>
        <w:t>元</w:t>
      </w:r>
      <w:r>
        <w:rPr>
          <w:rFonts w:hint="eastAsia" w:cs="宋体"/>
          <w:color w:val="auto"/>
          <w:sz w:val="21"/>
          <w:szCs w:val="21"/>
          <w:highlight w:val="none"/>
        </w:rPr>
        <w:t>）</w:t>
      </w:r>
      <w:r>
        <w:rPr>
          <w:rFonts w:hint="eastAsia" w:hAnsi="宋体" w:cs="宋体"/>
          <w:color w:val="auto"/>
          <w:sz w:val="21"/>
          <w:szCs w:val="21"/>
          <w:highlight w:val="none"/>
        </w:rPr>
        <w:t>。</w:t>
      </w:r>
    </w:p>
    <w:p w14:paraId="285828E2">
      <w:pPr>
        <w:spacing w:line="360" w:lineRule="auto"/>
        <w:ind w:firstLine="420" w:firstLineChars="200"/>
        <w:rPr>
          <w:rFonts w:hint="eastAsia" w:hAnsi="宋体"/>
          <w:color w:val="auto"/>
          <w:sz w:val="21"/>
          <w:szCs w:val="21"/>
          <w:highlight w:val="none"/>
        </w:rPr>
      </w:pPr>
      <w:r>
        <w:rPr>
          <w:color w:val="auto"/>
          <w:sz w:val="21"/>
          <w:szCs w:val="21"/>
          <w:highlight w:val="none"/>
        </w:rPr>
        <w:t>2.</w:t>
      </w:r>
      <w:r>
        <w:rPr>
          <w:rFonts w:hint="eastAsia" w:hAnsi="宋体" w:cs="宋体"/>
          <w:color w:val="auto"/>
          <w:sz w:val="21"/>
          <w:szCs w:val="21"/>
          <w:highlight w:val="none"/>
        </w:rPr>
        <w:t>合同价格形式</w:t>
      </w:r>
      <w:r>
        <w:rPr>
          <w:rFonts w:hint="eastAsia" w:hAnsi="宋体" w:cs="宋体"/>
          <w:color w:val="auto"/>
          <w:sz w:val="21"/>
          <w:szCs w:val="21"/>
          <w:highlight w:val="none"/>
          <w:u w:val="single"/>
        </w:rPr>
        <w:t>：</w:t>
      </w:r>
      <w:r>
        <w:rPr>
          <w:rFonts w:hint="eastAsia" w:hAnsi="宋体" w:cs="宋体"/>
          <w:color w:val="auto"/>
          <w:sz w:val="21"/>
          <w:szCs w:val="21"/>
          <w:highlight w:val="none"/>
          <w:u w:val="single"/>
          <w:lang w:val="en-US" w:eastAsia="zh-CN"/>
        </w:rPr>
        <w:t>固定单价合同</w:t>
      </w:r>
      <w:r>
        <w:rPr>
          <w:rFonts w:hint="eastAsia" w:hAnsi="宋体" w:cs="宋体"/>
          <w:color w:val="auto"/>
          <w:sz w:val="21"/>
          <w:szCs w:val="21"/>
          <w:highlight w:val="none"/>
          <w:u w:val="single"/>
        </w:rPr>
        <w:t>。</w:t>
      </w:r>
    </w:p>
    <w:p w14:paraId="09351E58">
      <w:pPr>
        <w:spacing w:line="360" w:lineRule="auto"/>
        <w:ind w:firstLine="422" w:firstLineChars="200"/>
        <w:outlineLvl w:val="0"/>
        <w:rPr>
          <w:b/>
          <w:bCs/>
          <w:color w:val="auto"/>
          <w:sz w:val="21"/>
          <w:szCs w:val="21"/>
          <w:highlight w:val="none"/>
        </w:rPr>
      </w:pPr>
      <w:bookmarkStart w:id="150" w:name="_Toc351203485"/>
      <w:bookmarkStart w:id="151" w:name="_Toc26356"/>
      <w:r>
        <w:rPr>
          <w:rFonts w:hint="eastAsia" w:hAnsi="宋体" w:cs="宋体"/>
          <w:b/>
          <w:bCs/>
          <w:color w:val="auto"/>
          <w:sz w:val="21"/>
          <w:szCs w:val="21"/>
          <w:highlight w:val="none"/>
        </w:rPr>
        <w:t>五、</w:t>
      </w:r>
      <w:bookmarkEnd w:id="150"/>
      <w:r>
        <w:rPr>
          <w:rFonts w:hint="eastAsia" w:hAnsi="宋体" w:cs="宋体"/>
          <w:b/>
          <w:bCs/>
          <w:color w:val="auto"/>
          <w:sz w:val="21"/>
          <w:szCs w:val="21"/>
          <w:highlight w:val="none"/>
        </w:rPr>
        <w:t>项目经理</w:t>
      </w:r>
      <w:bookmarkEnd w:id="151"/>
    </w:p>
    <w:p w14:paraId="4CCAA7B9">
      <w:pPr>
        <w:spacing w:line="360" w:lineRule="auto"/>
        <w:ind w:firstLine="420" w:firstLineChars="200"/>
        <w:rPr>
          <w:rFonts w:hAnsi="宋体"/>
          <w:color w:val="auto"/>
          <w:sz w:val="21"/>
          <w:szCs w:val="21"/>
          <w:highlight w:val="none"/>
          <w:u w:val="single"/>
        </w:rPr>
      </w:pPr>
      <w:r>
        <w:rPr>
          <w:rFonts w:hint="eastAsia" w:hAnsi="宋体" w:cs="宋体"/>
          <w:color w:val="auto"/>
          <w:sz w:val="21"/>
          <w:szCs w:val="21"/>
          <w:highlight w:val="none"/>
        </w:rPr>
        <w:t>承包人项目经理</w:t>
      </w:r>
      <w:r>
        <w:rPr>
          <w:rFonts w:hint="eastAsia" w:hAnsi="宋体" w:cs="宋体"/>
          <w:color w:val="auto"/>
          <w:sz w:val="21"/>
          <w:szCs w:val="21"/>
          <w:highlight w:val="none"/>
          <w:u w:val="single"/>
        </w:rPr>
        <w:t>：</w:t>
      </w:r>
      <w:r>
        <w:rPr>
          <w:rFonts w:hint="eastAsia" w:hAnsi="宋体" w:cs="宋体"/>
          <w:color w:val="auto"/>
          <w:sz w:val="21"/>
          <w:szCs w:val="21"/>
          <w:highlight w:val="none"/>
          <w:u w:val="single"/>
          <w:lang w:val="en-US" w:eastAsia="zh-CN"/>
        </w:rPr>
        <w:t>（姓名和注册证书编号）</w:t>
      </w:r>
      <w:r>
        <w:rPr>
          <w:rFonts w:hint="eastAsia" w:hAnsi="宋体" w:cs="宋体"/>
          <w:color w:val="auto"/>
          <w:sz w:val="21"/>
          <w:szCs w:val="21"/>
          <w:highlight w:val="none"/>
          <w:u w:val="single"/>
        </w:rPr>
        <w:t>。</w:t>
      </w:r>
    </w:p>
    <w:p w14:paraId="1E918DFB">
      <w:pPr>
        <w:spacing w:line="360" w:lineRule="auto"/>
        <w:ind w:firstLine="422" w:firstLineChars="200"/>
        <w:outlineLvl w:val="0"/>
        <w:rPr>
          <w:b/>
          <w:bCs/>
          <w:color w:val="auto"/>
          <w:sz w:val="21"/>
          <w:szCs w:val="21"/>
          <w:highlight w:val="none"/>
        </w:rPr>
      </w:pPr>
      <w:bookmarkStart w:id="152" w:name="_Toc351203486"/>
      <w:bookmarkStart w:id="153" w:name="_Toc1554"/>
      <w:r>
        <w:rPr>
          <w:rFonts w:hint="eastAsia" w:hAnsi="宋体" w:cs="宋体"/>
          <w:b/>
          <w:bCs/>
          <w:color w:val="auto"/>
          <w:sz w:val="21"/>
          <w:szCs w:val="21"/>
          <w:highlight w:val="none"/>
        </w:rPr>
        <w:t>六、合同文件构成</w:t>
      </w:r>
      <w:bookmarkEnd w:id="152"/>
      <w:bookmarkEnd w:id="153"/>
    </w:p>
    <w:p w14:paraId="40AF9B97">
      <w:pPr>
        <w:spacing w:line="360" w:lineRule="auto"/>
        <w:ind w:firstLine="420" w:firstLineChars="200"/>
        <w:rPr>
          <w:color w:val="auto"/>
          <w:sz w:val="21"/>
          <w:szCs w:val="21"/>
          <w:highlight w:val="none"/>
        </w:rPr>
      </w:pPr>
      <w:r>
        <w:rPr>
          <w:rFonts w:hint="eastAsia" w:hAnsi="宋体" w:cs="宋体"/>
          <w:color w:val="auto"/>
          <w:sz w:val="21"/>
          <w:szCs w:val="21"/>
          <w:highlight w:val="none"/>
        </w:rPr>
        <w:t>本协议书与下列文件一起构成合同文件：</w:t>
      </w:r>
    </w:p>
    <w:p w14:paraId="1C11A581">
      <w:pPr>
        <w:autoSpaceDE w:val="0"/>
        <w:autoSpaceDN w:val="0"/>
        <w:adjustRightInd w:val="0"/>
        <w:spacing w:line="360" w:lineRule="auto"/>
        <w:ind w:firstLine="420" w:firstLineChars="200"/>
        <w:jc w:val="left"/>
        <w:rPr>
          <w:color w:val="auto"/>
          <w:sz w:val="21"/>
          <w:szCs w:val="21"/>
          <w:highlight w:val="none"/>
        </w:rPr>
      </w:pPr>
      <w:r>
        <w:rPr>
          <w:rFonts w:hint="eastAsia" w:hAnsi="宋体" w:cs="宋体"/>
          <w:color w:val="auto"/>
          <w:sz w:val="21"/>
          <w:szCs w:val="21"/>
          <w:highlight w:val="none"/>
        </w:rPr>
        <w:t>（</w:t>
      </w:r>
      <w:r>
        <w:rPr>
          <w:color w:val="auto"/>
          <w:sz w:val="21"/>
          <w:szCs w:val="21"/>
          <w:highlight w:val="none"/>
        </w:rPr>
        <w:t>1</w:t>
      </w:r>
      <w:r>
        <w:rPr>
          <w:rFonts w:hint="eastAsia" w:hAnsi="宋体" w:cs="宋体"/>
          <w:color w:val="auto"/>
          <w:sz w:val="21"/>
          <w:szCs w:val="21"/>
          <w:highlight w:val="none"/>
        </w:rPr>
        <w:t>）中标通知书（如有）；</w:t>
      </w:r>
    </w:p>
    <w:p w14:paraId="50022BAC">
      <w:pPr>
        <w:autoSpaceDE w:val="0"/>
        <w:autoSpaceDN w:val="0"/>
        <w:adjustRightInd w:val="0"/>
        <w:spacing w:line="360" w:lineRule="auto"/>
        <w:ind w:firstLine="420" w:firstLineChars="200"/>
        <w:jc w:val="left"/>
        <w:rPr>
          <w:rFonts w:hint="eastAsia" w:eastAsia="宋体"/>
          <w:color w:val="auto"/>
          <w:sz w:val="21"/>
          <w:szCs w:val="21"/>
          <w:highlight w:val="none"/>
          <w:lang w:eastAsia="zh-CN"/>
        </w:rPr>
      </w:pPr>
      <w:r>
        <w:rPr>
          <w:rFonts w:hint="eastAsia" w:hAnsi="宋体" w:cs="宋体"/>
          <w:color w:val="auto"/>
          <w:sz w:val="21"/>
          <w:szCs w:val="21"/>
          <w:highlight w:val="none"/>
        </w:rPr>
        <w:t>（</w:t>
      </w:r>
      <w:r>
        <w:rPr>
          <w:color w:val="auto"/>
          <w:sz w:val="21"/>
          <w:szCs w:val="21"/>
          <w:highlight w:val="none"/>
        </w:rPr>
        <w:t>2</w:t>
      </w:r>
      <w:r>
        <w:rPr>
          <w:rFonts w:hint="eastAsia" w:hAnsi="宋体" w:cs="宋体"/>
          <w:color w:val="auto"/>
          <w:sz w:val="21"/>
          <w:szCs w:val="21"/>
          <w:highlight w:val="none"/>
        </w:rPr>
        <w:t>）投标函及其附录（如有）；</w:t>
      </w:r>
    </w:p>
    <w:p w14:paraId="5CA6B89E">
      <w:pPr>
        <w:autoSpaceDE w:val="0"/>
        <w:autoSpaceDN w:val="0"/>
        <w:adjustRightInd w:val="0"/>
        <w:spacing w:line="360" w:lineRule="auto"/>
        <w:ind w:firstLine="420" w:firstLineChars="200"/>
        <w:jc w:val="left"/>
        <w:rPr>
          <w:color w:val="auto"/>
          <w:sz w:val="21"/>
          <w:szCs w:val="21"/>
          <w:highlight w:val="none"/>
        </w:rPr>
      </w:pPr>
      <w:r>
        <w:rPr>
          <w:rFonts w:hint="eastAsia" w:hAnsi="宋体" w:cs="宋体"/>
          <w:color w:val="auto"/>
          <w:sz w:val="21"/>
          <w:szCs w:val="21"/>
          <w:highlight w:val="none"/>
        </w:rPr>
        <w:t>（</w:t>
      </w:r>
      <w:r>
        <w:rPr>
          <w:color w:val="auto"/>
          <w:sz w:val="21"/>
          <w:szCs w:val="21"/>
          <w:highlight w:val="none"/>
        </w:rPr>
        <w:t>3</w:t>
      </w:r>
      <w:r>
        <w:rPr>
          <w:rFonts w:hint="eastAsia" w:hAnsi="宋体" w:cs="宋体"/>
          <w:color w:val="auto"/>
          <w:sz w:val="21"/>
          <w:szCs w:val="21"/>
          <w:highlight w:val="none"/>
        </w:rPr>
        <w:t>）专用合同条款及其附件；</w:t>
      </w:r>
    </w:p>
    <w:p w14:paraId="59D30CC0">
      <w:pPr>
        <w:autoSpaceDE w:val="0"/>
        <w:autoSpaceDN w:val="0"/>
        <w:adjustRightInd w:val="0"/>
        <w:spacing w:line="360" w:lineRule="auto"/>
        <w:ind w:firstLine="420" w:firstLineChars="200"/>
        <w:jc w:val="left"/>
        <w:rPr>
          <w:color w:val="auto"/>
          <w:sz w:val="21"/>
          <w:szCs w:val="21"/>
          <w:highlight w:val="none"/>
        </w:rPr>
      </w:pPr>
      <w:r>
        <w:rPr>
          <w:rFonts w:hint="eastAsia" w:hAnsi="宋体" w:cs="宋体"/>
          <w:color w:val="auto"/>
          <w:sz w:val="21"/>
          <w:szCs w:val="21"/>
          <w:highlight w:val="none"/>
        </w:rPr>
        <w:t>（</w:t>
      </w:r>
      <w:r>
        <w:rPr>
          <w:color w:val="auto"/>
          <w:sz w:val="21"/>
          <w:szCs w:val="21"/>
          <w:highlight w:val="none"/>
        </w:rPr>
        <w:t>4</w:t>
      </w:r>
      <w:r>
        <w:rPr>
          <w:rFonts w:hint="eastAsia" w:hAnsi="宋体" w:cs="宋体"/>
          <w:color w:val="auto"/>
          <w:sz w:val="21"/>
          <w:szCs w:val="21"/>
          <w:highlight w:val="none"/>
        </w:rPr>
        <w:t>）通用合同条款；</w:t>
      </w:r>
    </w:p>
    <w:p w14:paraId="1DCDD068">
      <w:pPr>
        <w:autoSpaceDE w:val="0"/>
        <w:autoSpaceDN w:val="0"/>
        <w:adjustRightInd w:val="0"/>
        <w:spacing w:line="360" w:lineRule="auto"/>
        <w:ind w:firstLine="420" w:firstLineChars="200"/>
        <w:jc w:val="left"/>
        <w:rPr>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5</w:t>
      </w:r>
      <w:r>
        <w:rPr>
          <w:rFonts w:hint="eastAsia" w:hAnsi="宋体" w:cs="宋体"/>
          <w:color w:val="auto"/>
          <w:sz w:val="21"/>
          <w:szCs w:val="21"/>
          <w:highlight w:val="none"/>
        </w:rPr>
        <w:t>）其他合同文件：</w:t>
      </w:r>
    </w:p>
    <w:p w14:paraId="6AC1BEB0">
      <w:pPr>
        <w:autoSpaceDE w:val="0"/>
        <w:autoSpaceDN w:val="0"/>
        <w:adjustRightInd w:val="0"/>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上述各项合同文件包括合同当事人就该项合同文件所作出的补充和修改，属于同一类内容的文件，应以最新签署的为准。补充协议及合同履行过程中双方书面确认的对合同内容有实质性影响的会议纪要、签证、设计变更等资料，与合同具有同等法律效力。</w:t>
      </w:r>
    </w:p>
    <w:p w14:paraId="47C1743E">
      <w:pPr>
        <w:autoSpaceDE w:val="0"/>
        <w:autoSpaceDN w:val="0"/>
        <w:adjustRightInd w:val="0"/>
        <w:spacing w:line="360" w:lineRule="auto"/>
        <w:ind w:firstLine="422" w:firstLineChars="200"/>
        <w:jc w:val="left"/>
        <w:outlineLvl w:val="0"/>
        <w:rPr>
          <w:b/>
          <w:bCs/>
          <w:color w:val="auto"/>
          <w:sz w:val="21"/>
          <w:szCs w:val="21"/>
          <w:highlight w:val="none"/>
        </w:rPr>
      </w:pPr>
      <w:bookmarkStart w:id="154" w:name="_Toc17721"/>
      <w:bookmarkStart w:id="155" w:name="_Toc351203487"/>
      <w:r>
        <w:rPr>
          <w:rFonts w:hint="eastAsia" w:hAnsi="宋体" w:cs="宋体"/>
          <w:b/>
          <w:bCs/>
          <w:color w:val="auto"/>
          <w:sz w:val="21"/>
          <w:szCs w:val="21"/>
          <w:highlight w:val="none"/>
        </w:rPr>
        <w:t>七、承诺</w:t>
      </w:r>
      <w:bookmarkEnd w:id="154"/>
      <w:bookmarkEnd w:id="155"/>
    </w:p>
    <w:p w14:paraId="46CC5A50">
      <w:pPr>
        <w:spacing w:line="360" w:lineRule="auto"/>
        <w:ind w:firstLine="420" w:firstLineChars="200"/>
        <w:rPr>
          <w:color w:val="auto"/>
          <w:sz w:val="21"/>
          <w:szCs w:val="21"/>
          <w:highlight w:val="none"/>
        </w:rPr>
      </w:pPr>
      <w:r>
        <w:rPr>
          <w:color w:val="auto"/>
          <w:sz w:val="21"/>
          <w:szCs w:val="21"/>
          <w:highlight w:val="none"/>
        </w:rPr>
        <w:t>1.</w:t>
      </w:r>
      <w:r>
        <w:rPr>
          <w:rFonts w:hint="eastAsia" w:hAnsi="宋体" w:cs="宋体"/>
          <w:color w:val="auto"/>
          <w:sz w:val="21"/>
          <w:szCs w:val="21"/>
          <w:highlight w:val="none"/>
        </w:rPr>
        <w:t>发包人承诺按照法律规定履行项目审批手续、筹集工程建设资金并按照合同约定的期限和方式支付合同价款。</w:t>
      </w:r>
    </w:p>
    <w:p w14:paraId="0C68873F">
      <w:pPr>
        <w:spacing w:line="360" w:lineRule="auto"/>
        <w:ind w:firstLine="420" w:firstLineChars="200"/>
        <w:rPr>
          <w:color w:val="auto"/>
          <w:sz w:val="21"/>
          <w:szCs w:val="21"/>
          <w:highlight w:val="none"/>
        </w:rPr>
      </w:pPr>
      <w:r>
        <w:rPr>
          <w:color w:val="auto"/>
          <w:sz w:val="21"/>
          <w:szCs w:val="21"/>
          <w:highlight w:val="none"/>
        </w:rPr>
        <w:t>2.</w:t>
      </w:r>
      <w:r>
        <w:rPr>
          <w:rFonts w:hint="eastAsia" w:hAnsi="宋体" w:cs="宋体"/>
          <w:color w:val="auto"/>
          <w:sz w:val="21"/>
          <w:szCs w:val="21"/>
          <w:highlight w:val="none"/>
        </w:rPr>
        <w:t>承包人承诺按照法律规定及合同约定组织完成工程施工，确保工程质量和安全，不进行转包及违法分包，并在缺陷责任期及保修期内承担相应的工程维修责任。</w:t>
      </w:r>
    </w:p>
    <w:p w14:paraId="327E8D92">
      <w:pPr>
        <w:spacing w:line="360" w:lineRule="auto"/>
        <w:ind w:firstLine="420" w:firstLineChars="200"/>
        <w:rPr>
          <w:rFonts w:hAnsi="宋体"/>
          <w:color w:val="auto"/>
          <w:sz w:val="21"/>
          <w:szCs w:val="21"/>
          <w:highlight w:val="none"/>
        </w:rPr>
      </w:pPr>
      <w:r>
        <w:rPr>
          <w:color w:val="auto"/>
          <w:sz w:val="21"/>
          <w:szCs w:val="21"/>
          <w:highlight w:val="none"/>
        </w:rPr>
        <w:t>3.</w:t>
      </w:r>
      <w:r>
        <w:rPr>
          <w:rFonts w:hint="eastAsia" w:hAnsi="宋体" w:cs="宋体"/>
          <w:color w:val="auto"/>
          <w:sz w:val="21"/>
          <w:szCs w:val="21"/>
          <w:highlight w:val="none"/>
        </w:rPr>
        <w:t>发包人和承包人通过招投标形式签订合同的，双方理解并承诺不再就同一工程另行签订与合同实质性内容相背离的协议。</w:t>
      </w:r>
      <w:bookmarkStart w:id="156" w:name="_Toc351203488"/>
    </w:p>
    <w:p w14:paraId="405BBBF1">
      <w:pPr>
        <w:spacing w:line="360" w:lineRule="auto"/>
        <w:ind w:firstLine="422" w:firstLineChars="200"/>
        <w:outlineLvl w:val="0"/>
        <w:rPr>
          <w:b/>
          <w:bCs/>
          <w:color w:val="auto"/>
          <w:sz w:val="21"/>
          <w:szCs w:val="21"/>
          <w:highlight w:val="none"/>
        </w:rPr>
      </w:pPr>
      <w:bookmarkStart w:id="157" w:name="_Toc14253"/>
      <w:r>
        <w:rPr>
          <w:rFonts w:hint="eastAsia" w:hAnsi="宋体" w:cs="宋体"/>
          <w:b/>
          <w:bCs/>
          <w:color w:val="auto"/>
          <w:sz w:val="21"/>
          <w:szCs w:val="21"/>
          <w:highlight w:val="none"/>
        </w:rPr>
        <w:t>八、词语含义</w:t>
      </w:r>
      <w:bookmarkEnd w:id="156"/>
      <w:bookmarkEnd w:id="157"/>
    </w:p>
    <w:p w14:paraId="1E5B314B">
      <w:pPr>
        <w:spacing w:line="360" w:lineRule="auto"/>
        <w:ind w:firstLine="420" w:firstLineChars="200"/>
        <w:rPr>
          <w:rFonts w:hAnsi="宋体"/>
          <w:color w:val="auto"/>
          <w:sz w:val="21"/>
          <w:szCs w:val="21"/>
          <w:highlight w:val="none"/>
        </w:rPr>
      </w:pPr>
      <w:r>
        <w:rPr>
          <w:rFonts w:hint="eastAsia" w:hAnsi="宋体" w:cs="宋体"/>
          <w:color w:val="auto"/>
          <w:sz w:val="21"/>
          <w:szCs w:val="21"/>
          <w:highlight w:val="none"/>
        </w:rPr>
        <w:t>本协议书中词语含义与第二部分通用合同条款中赋予的含义相同。</w:t>
      </w:r>
    </w:p>
    <w:p w14:paraId="203065E2">
      <w:pPr>
        <w:spacing w:line="360" w:lineRule="auto"/>
        <w:ind w:firstLine="422" w:firstLineChars="200"/>
        <w:outlineLvl w:val="0"/>
        <w:rPr>
          <w:b/>
          <w:bCs/>
          <w:color w:val="auto"/>
          <w:sz w:val="21"/>
          <w:szCs w:val="21"/>
          <w:highlight w:val="none"/>
        </w:rPr>
      </w:pPr>
      <w:bookmarkStart w:id="158" w:name="_Toc72"/>
      <w:bookmarkStart w:id="159" w:name="_Toc351203489"/>
      <w:r>
        <w:rPr>
          <w:rFonts w:hint="eastAsia" w:hAnsi="宋体" w:cs="宋体"/>
          <w:b/>
          <w:bCs/>
          <w:color w:val="auto"/>
          <w:sz w:val="21"/>
          <w:szCs w:val="21"/>
          <w:highlight w:val="none"/>
        </w:rPr>
        <w:t>九、签订时间</w:t>
      </w:r>
      <w:bookmarkEnd w:id="158"/>
      <w:bookmarkEnd w:id="159"/>
    </w:p>
    <w:p w14:paraId="089530DB">
      <w:pPr>
        <w:spacing w:line="360" w:lineRule="auto"/>
        <w:ind w:firstLine="420" w:firstLineChars="200"/>
        <w:rPr>
          <w:rFonts w:hAnsi="宋体"/>
          <w:color w:val="auto"/>
          <w:sz w:val="21"/>
          <w:szCs w:val="21"/>
          <w:highlight w:val="none"/>
        </w:rPr>
      </w:pPr>
      <w:r>
        <w:rPr>
          <w:rFonts w:hint="eastAsia" w:hAnsi="宋体" w:cs="宋体"/>
          <w:color w:val="auto"/>
          <w:sz w:val="21"/>
          <w:szCs w:val="21"/>
          <w:highlight w:val="none"/>
        </w:rPr>
        <w:t>本合同于年月日签订。</w:t>
      </w:r>
    </w:p>
    <w:p w14:paraId="6450D0AB">
      <w:pPr>
        <w:spacing w:line="360" w:lineRule="auto"/>
        <w:ind w:firstLine="422" w:firstLineChars="200"/>
        <w:outlineLvl w:val="0"/>
        <w:rPr>
          <w:b/>
          <w:bCs/>
          <w:color w:val="auto"/>
          <w:sz w:val="21"/>
          <w:szCs w:val="21"/>
          <w:highlight w:val="none"/>
        </w:rPr>
      </w:pPr>
      <w:bookmarkStart w:id="160" w:name="_Toc351203490"/>
      <w:bookmarkStart w:id="161" w:name="_Toc30593"/>
      <w:r>
        <w:rPr>
          <w:rFonts w:hint="eastAsia" w:hAnsi="宋体" w:cs="宋体"/>
          <w:b/>
          <w:bCs/>
          <w:color w:val="auto"/>
          <w:sz w:val="21"/>
          <w:szCs w:val="21"/>
          <w:highlight w:val="none"/>
        </w:rPr>
        <w:t>十、签订地点</w:t>
      </w:r>
      <w:bookmarkEnd w:id="160"/>
      <w:bookmarkEnd w:id="161"/>
    </w:p>
    <w:p w14:paraId="57379F11">
      <w:pPr>
        <w:spacing w:line="360" w:lineRule="auto"/>
        <w:ind w:firstLine="420" w:firstLineChars="200"/>
        <w:rPr>
          <w:rFonts w:hAnsi="宋体"/>
          <w:color w:val="auto"/>
          <w:sz w:val="21"/>
          <w:szCs w:val="21"/>
          <w:highlight w:val="none"/>
        </w:rPr>
      </w:pPr>
      <w:r>
        <w:rPr>
          <w:rFonts w:hint="eastAsia" w:hAnsi="宋体" w:cs="宋体"/>
          <w:color w:val="auto"/>
          <w:sz w:val="21"/>
          <w:szCs w:val="21"/>
          <w:highlight w:val="none"/>
        </w:rPr>
        <w:t>本合同在</w:t>
      </w:r>
      <w:r>
        <w:rPr>
          <w:rFonts w:hint="eastAsia"/>
          <w:color w:val="auto"/>
          <w:sz w:val="21"/>
          <w:szCs w:val="21"/>
          <w:highlight w:val="none"/>
          <w:u w:val="single"/>
          <w:lang w:val="en-US" w:eastAsia="zh-CN"/>
        </w:rPr>
        <w:t>广西政府采购云平台上</w:t>
      </w:r>
      <w:r>
        <w:rPr>
          <w:rFonts w:hint="eastAsia" w:hAnsi="宋体" w:cs="宋体"/>
          <w:color w:val="auto"/>
          <w:sz w:val="21"/>
          <w:szCs w:val="21"/>
          <w:highlight w:val="none"/>
        </w:rPr>
        <w:t>签订。</w:t>
      </w:r>
    </w:p>
    <w:p w14:paraId="53E38B12">
      <w:pPr>
        <w:spacing w:line="360" w:lineRule="auto"/>
        <w:ind w:firstLine="422" w:firstLineChars="200"/>
        <w:outlineLvl w:val="0"/>
        <w:rPr>
          <w:b/>
          <w:bCs/>
          <w:color w:val="auto"/>
          <w:sz w:val="21"/>
          <w:szCs w:val="21"/>
          <w:highlight w:val="none"/>
        </w:rPr>
      </w:pPr>
      <w:bookmarkStart w:id="162" w:name="_Toc19433"/>
      <w:bookmarkStart w:id="163" w:name="_Toc351203491"/>
      <w:r>
        <w:rPr>
          <w:rFonts w:hint="eastAsia" w:hAnsi="宋体" w:cs="宋体"/>
          <w:b/>
          <w:bCs/>
          <w:color w:val="auto"/>
          <w:sz w:val="21"/>
          <w:szCs w:val="21"/>
          <w:highlight w:val="none"/>
        </w:rPr>
        <w:t>十一、补充协议</w:t>
      </w:r>
      <w:bookmarkEnd w:id="162"/>
      <w:bookmarkEnd w:id="163"/>
    </w:p>
    <w:p w14:paraId="49B865C3">
      <w:pPr>
        <w:spacing w:line="360" w:lineRule="auto"/>
        <w:ind w:firstLine="420" w:firstLineChars="200"/>
        <w:rPr>
          <w:rFonts w:hAnsi="宋体"/>
          <w:color w:val="auto"/>
          <w:sz w:val="21"/>
          <w:szCs w:val="21"/>
          <w:highlight w:val="none"/>
        </w:rPr>
      </w:pPr>
      <w:r>
        <w:rPr>
          <w:rFonts w:hint="eastAsia" w:hAnsi="宋体" w:cs="宋体"/>
          <w:color w:val="auto"/>
          <w:sz w:val="21"/>
          <w:szCs w:val="21"/>
          <w:highlight w:val="none"/>
        </w:rPr>
        <w:t>合同未尽事宜，合同当事人另行签订补充协议，补充协议是合同的组成部分。</w:t>
      </w:r>
    </w:p>
    <w:p w14:paraId="598757A0">
      <w:pPr>
        <w:spacing w:line="360" w:lineRule="auto"/>
        <w:ind w:firstLine="422" w:firstLineChars="200"/>
        <w:outlineLvl w:val="0"/>
        <w:rPr>
          <w:b/>
          <w:bCs/>
          <w:color w:val="auto"/>
          <w:sz w:val="21"/>
          <w:szCs w:val="21"/>
          <w:highlight w:val="none"/>
        </w:rPr>
      </w:pPr>
      <w:bookmarkStart w:id="164" w:name="_Toc22760"/>
      <w:bookmarkStart w:id="165" w:name="_Toc351203492"/>
      <w:r>
        <w:rPr>
          <w:rFonts w:hint="eastAsia" w:hAnsi="宋体" w:cs="宋体"/>
          <w:b/>
          <w:bCs/>
          <w:color w:val="auto"/>
          <w:sz w:val="21"/>
          <w:szCs w:val="21"/>
          <w:highlight w:val="none"/>
        </w:rPr>
        <w:t>十二、合同生效</w:t>
      </w:r>
      <w:bookmarkEnd w:id="164"/>
      <w:bookmarkEnd w:id="165"/>
    </w:p>
    <w:p w14:paraId="54926542">
      <w:pPr>
        <w:spacing w:line="360" w:lineRule="auto"/>
        <w:ind w:firstLine="420" w:firstLineChars="200"/>
        <w:rPr>
          <w:rFonts w:hAnsi="宋体"/>
          <w:color w:val="auto"/>
          <w:sz w:val="21"/>
          <w:szCs w:val="21"/>
          <w:highlight w:val="none"/>
        </w:rPr>
      </w:pPr>
      <w:r>
        <w:rPr>
          <w:rFonts w:hint="eastAsia" w:hAnsi="宋体" w:cs="宋体"/>
          <w:color w:val="auto"/>
          <w:sz w:val="21"/>
          <w:szCs w:val="21"/>
          <w:highlight w:val="none"/>
        </w:rPr>
        <w:t>本合同自</w:t>
      </w:r>
      <w:r>
        <w:rPr>
          <w:rFonts w:hint="eastAsia" w:hAnsi="宋体"/>
          <w:bCs/>
          <w:color w:val="auto"/>
          <w:sz w:val="21"/>
          <w:szCs w:val="21"/>
          <w:highlight w:val="none"/>
          <w:u w:val="single"/>
        </w:rPr>
        <w:t>双方法定代表人或委托代理人签字或盖章并加盖单位公章</w:t>
      </w:r>
      <w:r>
        <w:rPr>
          <w:rFonts w:hint="eastAsia" w:hAnsi="宋体"/>
          <w:bCs/>
          <w:color w:val="auto"/>
          <w:sz w:val="21"/>
          <w:szCs w:val="21"/>
          <w:highlight w:val="none"/>
        </w:rPr>
        <w:t>后</w:t>
      </w:r>
      <w:r>
        <w:rPr>
          <w:rFonts w:hint="eastAsia" w:hAnsi="宋体" w:cs="宋体"/>
          <w:color w:val="auto"/>
          <w:sz w:val="21"/>
          <w:szCs w:val="21"/>
          <w:highlight w:val="none"/>
        </w:rPr>
        <w:t>生效。</w:t>
      </w:r>
    </w:p>
    <w:p w14:paraId="11F6ED69">
      <w:pPr>
        <w:spacing w:line="360" w:lineRule="auto"/>
        <w:ind w:firstLine="422" w:firstLineChars="200"/>
        <w:outlineLvl w:val="0"/>
        <w:rPr>
          <w:b/>
          <w:bCs/>
          <w:color w:val="auto"/>
          <w:sz w:val="21"/>
          <w:szCs w:val="21"/>
          <w:highlight w:val="none"/>
        </w:rPr>
      </w:pPr>
      <w:bookmarkStart w:id="166" w:name="_Toc351203493"/>
      <w:bookmarkStart w:id="167" w:name="_Toc10743"/>
      <w:r>
        <w:rPr>
          <w:rFonts w:hint="eastAsia" w:hAnsi="宋体" w:cs="宋体"/>
          <w:b/>
          <w:bCs/>
          <w:color w:val="auto"/>
          <w:sz w:val="21"/>
          <w:szCs w:val="21"/>
          <w:highlight w:val="none"/>
        </w:rPr>
        <w:t>十三、合同份数</w:t>
      </w:r>
      <w:bookmarkEnd w:id="166"/>
      <w:bookmarkEnd w:id="167"/>
    </w:p>
    <w:p w14:paraId="6E84F4D5">
      <w:pPr>
        <w:spacing w:line="360" w:lineRule="auto"/>
        <w:ind w:firstLine="420" w:firstLineChars="200"/>
        <w:rPr>
          <w:color w:val="auto"/>
          <w:sz w:val="21"/>
          <w:szCs w:val="21"/>
          <w:highlight w:val="none"/>
        </w:rPr>
      </w:pPr>
      <w:r>
        <w:rPr>
          <w:rFonts w:hint="eastAsia" w:hAnsi="宋体" w:cs="宋体"/>
          <w:color w:val="auto"/>
          <w:sz w:val="21"/>
          <w:szCs w:val="21"/>
          <w:highlight w:val="none"/>
        </w:rPr>
        <w:t>本合同一式</w:t>
      </w:r>
      <w:r>
        <w:rPr>
          <w:rFonts w:hint="eastAsia" w:hAnsi="宋体" w:cs="宋体"/>
          <w:color w:val="auto"/>
          <w:sz w:val="21"/>
          <w:szCs w:val="21"/>
          <w:highlight w:val="none"/>
          <w:lang w:val="en-US" w:eastAsia="zh-CN"/>
        </w:rPr>
        <w:t>两</w:t>
      </w:r>
      <w:r>
        <w:rPr>
          <w:rFonts w:hint="eastAsia" w:hAnsi="宋体" w:cs="宋体"/>
          <w:color w:val="auto"/>
          <w:sz w:val="21"/>
          <w:szCs w:val="21"/>
          <w:highlight w:val="none"/>
        </w:rPr>
        <w:t>份，均具有同等法律效力，发包人执</w:t>
      </w:r>
      <w:r>
        <w:rPr>
          <w:rFonts w:hint="eastAsia" w:hAnsi="宋体" w:cs="宋体"/>
          <w:color w:val="auto"/>
          <w:sz w:val="21"/>
          <w:szCs w:val="21"/>
          <w:highlight w:val="none"/>
          <w:lang w:val="en-US" w:eastAsia="zh-CN"/>
        </w:rPr>
        <w:t>一</w:t>
      </w:r>
      <w:r>
        <w:rPr>
          <w:rFonts w:hint="eastAsia" w:hAnsi="宋体" w:cs="宋体"/>
          <w:color w:val="auto"/>
          <w:sz w:val="21"/>
          <w:szCs w:val="21"/>
          <w:highlight w:val="none"/>
        </w:rPr>
        <w:t>份，承包人执</w:t>
      </w:r>
      <w:r>
        <w:rPr>
          <w:rFonts w:hint="eastAsia" w:hAnsi="宋体" w:cs="宋体"/>
          <w:color w:val="auto"/>
          <w:sz w:val="21"/>
          <w:szCs w:val="21"/>
          <w:highlight w:val="none"/>
          <w:lang w:val="en-US" w:eastAsia="zh-CN"/>
        </w:rPr>
        <w:t>一</w:t>
      </w:r>
      <w:r>
        <w:rPr>
          <w:rFonts w:hint="eastAsia" w:hAnsi="宋体" w:cs="宋体"/>
          <w:color w:val="auto"/>
          <w:sz w:val="21"/>
          <w:szCs w:val="21"/>
          <w:highlight w:val="none"/>
        </w:rPr>
        <w:t>份。</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43"/>
        <w:gridCol w:w="4443"/>
      </w:tblGrid>
      <w:tr w14:paraId="26CE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3" w:type="dxa"/>
          </w:tcPr>
          <w:p w14:paraId="71312CAE">
            <w:pPr>
              <w:keepNext w:val="0"/>
              <w:keepLines w:val="0"/>
              <w:suppressLineNumbers w:val="0"/>
              <w:spacing w:before="0" w:beforeAutospacing="0" w:after="0" w:afterAutospacing="0" w:line="360" w:lineRule="auto"/>
              <w:ind w:left="0" w:right="0"/>
              <w:rPr>
                <w:rFonts w:hint="default"/>
                <w:color w:val="auto"/>
                <w:sz w:val="21"/>
                <w:szCs w:val="21"/>
                <w:highlight w:val="none"/>
                <w:vertAlign w:val="baseline"/>
              </w:rPr>
            </w:pPr>
            <w:r>
              <w:rPr>
                <w:rFonts w:hint="eastAsia" w:hAnsi="宋体" w:cs="宋体"/>
                <w:color w:val="auto"/>
                <w:sz w:val="21"/>
                <w:szCs w:val="21"/>
                <w:highlight w:val="none"/>
              </w:rPr>
              <w:t>发包人：</w:t>
            </w:r>
            <w:r>
              <w:rPr>
                <w:rFonts w:hint="eastAsia" w:cs="宋体"/>
                <w:color w:val="auto"/>
                <w:sz w:val="21"/>
                <w:szCs w:val="21"/>
                <w:highlight w:val="none"/>
              </w:rPr>
              <w:t>（</w:t>
            </w:r>
            <w:r>
              <w:rPr>
                <w:rFonts w:hint="eastAsia" w:hAnsi="宋体" w:cs="宋体"/>
                <w:color w:val="auto"/>
                <w:sz w:val="21"/>
                <w:szCs w:val="21"/>
                <w:highlight w:val="none"/>
              </w:rPr>
              <w:t>公章</w:t>
            </w:r>
            <w:r>
              <w:rPr>
                <w:rFonts w:hint="eastAsia" w:cs="宋体"/>
                <w:color w:val="auto"/>
                <w:sz w:val="21"/>
                <w:szCs w:val="21"/>
                <w:highlight w:val="none"/>
              </w:rPr>
              <w:t>）</w:t>
            </w:r>
          </w:p>
        </w:tc>
        <w:tc>
          <w:tcPr>
            <w:tcW w:w="4443" w:type="dxa"/>
          </w:tcPr>
          <w:p w14:paraId="52CE6C76">
            <w:pPr>
              <w:keepNext w:val="0"/>
              <w:keepLines w:val="0"/>
              <w:suppressLineNumbers w:val="0"/>
              <w:spacing w:before="0" w:beforeAutospacing="0" w:after="0" w:afterAutospacing="0" w:line="360" w:lineRule="auto"/>
              <w:ind w:left="0" w:right="0"/>
              <w:rPr>
                <w:rFonts w:hint="default"/>
                <w:color w:val="auto"/>
                <w:sz w:val="21"/>
                <w:szCs w:val="21"/>
                <w:highlight w:val="none"/>
                <w:vertAlign w:val="baseline"/>
              </w:rPr>
            </w:pPr>
            <w:r>
              <w:rPr>
                <w:rFonts w:hint="eastAsia" w:hAnsi="宋体" w:cs="宋体"/>
                <w:color w:val="auto"/>
                <w:sz w:val="21"/>
                <w:szCs w:val="21"/>
                <w:highlight w:val="none"/>
              </w:rPr>
              <w:t>承包人：</w:t>
            </w:r>
            <w:r>
              <w:rPr>
                <w:rFonts w:hint="eastAsia" w:cs="宋体"/>
                <w:color w:val="auto"/>
                <w:sz w:val="21"/>
                <w:szCs w:val="21"/>
                <w:highlight w:val="none"/>
              </w:rPr>
              <w:t>（</w:t>
            </w:r>
            <w:r>
              <w:rPr>
                <w:rFonts w:hint="eastAsia" w:hAnsi="宋体" w:cs="宋体"/>
                <w:color w:val="auto"/>
                <w:sz w:val="21"/>
                <w:szCs w:val="21"/>
                <w:highlight w:val="none"/>
              </w:rPr>
              <w:t>公章</w:t>
            </w:r>
            <w:r>
              <w:rPr>
                <w:rFonts w:hint="eastAsia" w:cs="宋体"/>
                <w:color w:val="auto"/>
                <w:sz w:val="21"/>
                <w:szCs w:val="21"/>
                <w:highlight w:val="none"/>
              </w:rPr>
              <w:t>）</w:t>
            </w:r>
          </w:p>
        </w:tc>
      </w:tr>
      <w:tr w14:paraId="2F58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4443" w:type="dxa"/>
          </w:tcPr>
          <w:p w14:paraId="2AA0E3CB">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法定代表人或</w:t>
            </w:r>
          </w:p>
          <w:p w14:paraId="21E296E0">
            <w:pPr>
              <w:keepNext w:val="0"/>
              <w:keepLines w:val="0"/>
              <w:suppressLineNumbers w:val="0"/>
              <w:spacing w:before="0" w:beforeAutospacing="0" w:after="0" w:afterAutospacing="0" w:line="360" w:lineRule="auto"/>
              <w:ind w:left="0" w:right="0"/>
              <w:rPr>
                <w:rFonts w:hint="default"/>
                <w:color w:val="auto"/>
                <w:sz w:val="21"/>
                <w:szCs w:val="21"/>
                <w:highlight w:val="none"/>
                <w:vertAlign w:val="baseline"/>
              </w:rPr>
            </w:pPr>
            <w:r>
              <w:rPr>
                <w:rFonts w:hint="eastAsia" w:hAnsi="宋体" w:cs="宋体"/>
                <w:color w:val="auto"/>
                <w:sz w:val="21"/>
                <w:szCs w:val="21"/>
                <w:highlight w:val="none"/>
              </w:rPr>
              <w:t>其委托代理人</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签字或盖章</w:t>
            </w:r>
            <w:r>
              <w:rPr>
                <w:rFonts w:hint="eastAsia" w:hAnsi="宋体" w:cs="宋体"/>
                <w:color w:val="auto"/>
                <w:sz w:val="21"/>
                <w:szCs w:val="21"/>
                <w:highlight w:val="none"/>
                <w:lang w:eastAsia="zh-CN"/>
              </w:rPr>
              <w:t>）</w:t>
            </w:r>
            <w:r>
              <w:rPr>
                <w:rFonts w:hint="eastAsia" w:hAnsi="宋体" w:cs="宋体"/>
                <w:color w:val="auto"/>
                <w:sz w:val="21"/>
                <w:szCs w:val="21"/>
                <w:highlight w:val="none"/>
              </w:rPr>
              <w:t>：</w:t>
            </w:r>
          </w:p>
        </w:tc>
        <w:tc>
          <w:tcPr>
            <w:tcW w:w="4443" w:type="dxa"/>
            <w:shd w:val="clear" w:color="auto" w:fill="auto"/>
            <w:vAlign w:val="top"/>
          </w:tcPr>
          <w:p w14:paraId="0BC57859">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法定代表人或</w:t>
            </w:r>
          </w:p>
          <w:p w14:paraId="1DFEE295">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1"/>
                <w:szCs w:val="21"/>
                <w:highlight w:val="none"/>
                <w:vertAlign w:val="baseline"/>
                <w:lang w:val="en-US" w:eastAsia="zh-CN" w:bidi="hi-IN"/>
              </w:rPr>
            </w:pPr>
            <w:r>
              <w:rPr>
                <w:rFonts w:hint="eastAsia" w:hAnsi="宋体" w:cs="宋体"/>
                <w:color w:val="auto"/>
                <w:sz w:val="21"/>
                <w:szCs w:val="21"/>
                <w:highlight w:val="none"/>
              </w:rPr>
              <w:t>其委托代理人</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签字或盖章</w:t>
            </w:r>
            <w:r>
              <w:rPr>
                <w:rFonts w:hint="eastAsia" w:hAnsi="宋体" w:cs="宋体"/>
                <w:color w:val="auto"/>
                <w:sz w:val="21"/>
                <w:szCs w:val="21"/>
                <w:highlight w:val="none"/>
                <w:lang w:eastAsia="zh-CN"/>
              </w:rPr>
              <w:t>）</w:t>
            </w:r>
            <w:r>
              <w:rPr>
                <w:rFonts w:hint="eastAsia" w:hAnsi="宋体" w:cs="宋体"/>
                <w:color w:val="auto"/>
                <w:sz w:val="21"/>
                <w:szCs w:val="21"/>
                <w:highlight w:val="none"/>
              </w:rPr>
              <w:t>：</w:t>
            </w:r>
          </w:p>
        </w:tc>
      </w:tr>
      <w:tr w14:paraId="1F15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3" w:type="dxa"/>
          </w:tcPr>
          <w:p w14:paraId="5EA369BC">
            <w:pPr>
              <w:keepNext w:val="0"/>
              <w:keepLines w:val="0"/>
              <w:suppressLineNumbers w:val="0"/>
              <w:spacing w:before="0" w:beforeAutospacing="0" w:after="0" w:afterAutospacing="0" w:line="360" w:lineRule="auto"/>
              <w:ind w:left="0" w:right="0"/>
              <w:rPr>
                <w:rFonts w:hint="default"/>
                <w:color w:val="auto"/>
                <w:sz w:val="21"/>
                <w:szCs w:val="21"/>
                <w:highlight w:val="none"/>
                <w:vertAlign w:val="baseline"/>
              </w:rPr>
            </w:pPr>
            <w:r>
              <w:rPr>
                <w:rFonts w:hint="eastAsia" w:hAnsi="宋体" w:cs="宋体"/>
                <w:color w:val="auto"/>
                <w:sz w:val="21"/>
                <w:szCs w:val="21"/>
                <w:highlight w:val="none"/>
              </w:rPr>
              <w:t>统一社会信用代码：</w:t>
            </w:r>
          </w:p>
        </w:tc>
        <w:tc>
          <w:tcPr>
            <w:tcW w:w="4443" w:type="dxa"/>
            <w:shd w:val="clear" w:color="auto" w:fill="auto"/>
            <w:vAlign w:val="top"/>
          </w:tcPr>
          <w:p w14:paraId="3132C496">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1"/>
                <w:szCs w:val="21"/>
                <w:highlight w:val="none"/>
                <w:vertAlign w:val="baseline"/>
                <w:lang w:val="en-US" w:eastAsia="zh-CN" w:bidi="hi-IN"/>
              </w:rPr>
            </w:pPr>
            <w:r>
              <w:rPr>
                <w:rFonts w:hint="eastAsia" w:hAnsi="宋体" w:cs="宋体"/>
                <w:color w:val="auto"/>
                <w:sz w:val="21"/>
                <w:szCs w:val="21"/>
                <w:highlight w:val="none"/>
              </w:rPr>
              <w:t>统一社会信用代码：</w:t>
            </w:r>
          </w:p>
        </w:tc>
      </w:tr>
      <w:tr w14:paraId="437D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3" w:type="dxa"/>
          </w:tcPr>
          <w:p w14:paraId="060B44F9">
            <w:pPr>
              <w:keepNext w:val="0"/>
              <w:keepLines w:val="0"/>
              <w:suppressLineNumbers w:val="0"/>
              <w:spacing w:before="0" w:beforeAutospacing="0" w:after="0" w:afterAutospacing="0" w:line="360" w:lineRule="auto"/>
              <w:ind w:left="0" w:right="0"/>
              <w:rPr>
                <w:rFonts w:hint="default"/>
                <w:color w:val="auto"/>
                <w:sz w:val="21"/>
                <w:szCs w:val="21"/>
                <w:highlight w:val="none"/>
                <w:vertAlign w:val="baseline"/>
              </w:rPr>
            </w:pPr>
            <w:r>
              <w:rPr>
                <w:rFonts w:hint="eastAsia" w:hAnsi="宋体" w:cs="宋体"/>
                <w:color w:val="auto"/>
                <w:sz w:val="21"/>
                <w:szCs w:val="21"/>
                <w:highlight w:val="none"/>
              </w:rPr>
              <w:t>地址：</w:t>
            </w:r>
          </w:p>
        </w:tc>
        <w:tc>
          <w:tcPr>
            <w:tcW w:w="4443" w:type="dxa"/>
            <w:shd w:val="clear" w:color="auto" w:fill="auto"/>
            <w:vAlign w:val="top"/>
          </w:tcPr>
          <w:p w14:paraId="18B6B52F">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1"/>
                <w:szCs w:val="21"/>
                <w:highlight w:val="none"/>
                <w:vertAlign w:val="baseline"/>
                <w:lang w:val="en-US" w:eastAsia="zh-CN" w:bidi="hi-IN"/>
              </w:rPr>
            </w:pPr>
            <w:r>
              <w:rPr>
                <w:rFonts w:hint="eastAsia" w:hAnsi="宋体" w:cs="宋体"/>
                <w:color w:val="auto"/>
                <w:sz w:val="21"/>
                <w:szCs w:val="21"/>
                <w:highlight w:val="none"/>
              </w:rPr>
              <w:t>地址：</w:t>
            </w:r>
          </w:p>
        </w:tc>
      </w:tr>
      <w:tr w14:paraId="0E16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3" w:type="dxa"/>
          </w:tcPr>
          <w:p w14:paraId="4965B264">
            <w:pPr>
              <w:keepNext w:val="0"/>
              <w:keepLines w:val="0"/>
              <w:suppressLineNumbers w:val="0"/>
              <w:spacing w:before="0" w:beforeAutospacing="0" w:after="0" w:afterAutospacing="0" w:line="360" w:lineRule="auto"/>
              <w:ind w:left="0" w:right="0"/>
              <w:rPr>
                <w:rFonts w:hint="default"/>
                <w:color w:val="auto"/>
                <w:sz w:val="21"/>
                <w:szCs w:val="21"/>
                <w:highlight w:val="none"/>
                <w:vertAlign w:val="baseline"/>
              </w:rPr>
            </w:pPr>
            <w:r>
              <w:rPr>
                <w:rFonts w:hint="eastAsia" w:hAnsi="宋体" w:cs="宋体"/>
                <w:color w:val="auto"/>
                <w:sz w:val="21"/>
                <w:szCs w:val="21"/>
                <w:highlight w:val="none"/>
              </w:rPr>
              <w:t>邮政编码：</w:t>
            </w:r>
          </w:p>
        </w:tc>
        <w:tc>
          <w:tcPr>
            <w:tcW w:w="4443" w:type="dxa"/>
            <w:shd w:val="clear" w:color="auto" w:fill="auto"/>
            <w:vAlign w:val="top"/>
          </w:tcPr>
          <w:p w14:paraId="577A4193">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1"/>
                <w:szCs w:val="21"/>
                <w:highlight w:val="none"/>
                <w:vertAlign w:val="baseline"/>
                <w:lang w:val="en-US" w:eastAsia="zh-CN" w:bidi="hi-IN"/>
              </w:rPr>
            </w:pPr>
            <w:r>
              <w:rPr>
                <w:rFonts w:hint="eastAsia" w:hAnsi="宋体" w:cs="宋体"/>
                <w:color w:val="auto"/>
                <w:sz w:val="21"/>
                <w:szCs w:val="21"/>
                <w:highlight w:val="none"/>
              </w:rPr>
              <w:t>邮政编码：</w:t>
            </w:r>
          </w:p>
        </w:tc>
      </w:tr>
      <w:tr w14:paraId="6D54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3" w:type="dxa"/>
          </w:tcPr>
          <w:p w14:paraId="23E26D6A">
            <w:pPr>
              <w:keepNext w:val="0"/>
              <w:keepLines w:val="0"/>
              <w:suppressLineNumbers w:val="0"/>
              <w:spacing w:before="0" w:beforeAutospacing="0" w:after="0" w:afterAutospacing="0" w:line="360" w:lineRule="auto"/>
              <w:ind w:left="0" w:right="0"/>
              <w:rPr>
                <w:rFonts w:hint="default"/>
                <w:color w:val="auto"/>
                <w:sz w:val="21"/>
                <w:szCs w:val="21"/>
                <w:highlight w:val="none"/>
                <w:vertAlign w:val="baseline"/>
              </w:rPr>
            </w:pPr>
            <w:r>
              <w:rPr>
                <w:rFonts w:hint="eastAsia" w:hAnsi="宋体" w:cs="宋体"/>
                <w:color w:val="auto"/>
                <w:sz w:val="21"/>
                <w:szCs w:val="21"/>
                <w:highlight w:val="none"/>
              </w:rPr>
              <w:t>法定代表人：</w:t>
            </w:r>
          </w:p>
        </w:tc>
        <w:tc>
          <w:tcPr>
            <w:tcW w:w="4443" w:type="dxa"/>
            <w:shd w:val="clear" w:color="auto" w:fill="auto"/>
            <w:vAlign w:val="top"/>
          </w:tcPr>
          <w:p w14:paraId="435DB04C">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1"/>
                <w:szCs w:val="21"/>
                <w:highlight w:val="none"/>
                <w:vertAlign w:val="baseline"/>
                <w:lang w:val="en-US" w:eastAsia="zh-CN" w:bidi="hi-IN"/>
              </w:rPr>
            </w:pPr>
            <w:r>
              <w:rPr>
                <w:rFonts w:hint="eastAsia" w:hAnsi="宋体" w:cs="宋体"/>
                <w:color w:val="auto"/>
                <w:sz w:val="21"/>
                <w:szCs w:val="21"/>
                <w:highlight w:val="none"/>
              </w:rPr>
              <w:t>法定代表人：</w:t>
            </w:r>
          </w:p>
        </w:tc>
      </w:tr>
      <w:tr w14:paraId="3575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3" w:type="dxa"/>
          </w:tcPr>
          <w:p w14:paraId="00D07B38">
            <w:pPr>
              <w:keepNext w:val="0"/>
              <w:keepLines w:val="0"/>
              <w:suppressLineNumbers w:val="0"/>
              <w:spacing w:before="0" w:beforeAutospacing="0" w:after="0" w:afterAutospacing="0" w:line="360" w:lineRule="auto"/>
              <w:ind w:left="0" w:right="0"/>
              <w:rPr>
                <w:rFonts w:hint="default"/>
                <w:color w:val="auto"/>
                <w:sz w:val="21"/>
                <w:szCs w:val="21"/>
                <w:highlight w:val="none"/>
                <w:vertAlign w:val="baseline"/>
              </w:rPr>
            </w:pPr>
            <w:r>
              <w:rPr>
                <w:rFonts w:hint="eastAsia" w:hAnsi="宋体" w:cs="宋体"/>
                <w:color w:val="auto"/>
                <w:sz w:val="21"/>
                <w:szCs w:val="21"/>
                <w:highlight w:val="none"/>
              </w:rPr>
              <w:t>委托代理人：</w:t>
            </w:r>
          </w:p>
        </w:tc>
        <w:tc>
          <w:tcPr>
            <w:tcW w:w="4443" w:type="dxa"/>
            <w:shd w:val="clear" w:color="auto" w:fill="auto"/>
            <w:vAlign w:val="top"/>
          </w:tcPr>
          <w:p w14:paraId="36159CA1">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1"/>
                <w:szCs w:val="21"/>
                <w:highlight w:val="none"/>
                <w:vertAlign w:val="baseline"/>
                <w:lang w:val="en-US" w:eastAsia="zh-CN" w:bidi="hi-IN"/>
              </w:rPr>
            </w:pPr>
            <w:r>
              <w:rPr>
                <w:rFonts w:hint="eastAsia" w:hAnsi="宋体" w:cs="宋体"/>
                <w:color w:val="auto"/>
                <w:sz w:val="21"/>
                <w:szCs w:val="21"/>
                <w:highlight w:val="none"/>
              </w:rPr>
              <w:t>委托代理人：</w:t>
            </w:r>
          </w:p>
        </w:tc>
      </w:tr>
      <w:tr w14:paraId="68CF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3" w:type="dxa"/>
          </w:tcPr>
          <w:p w14:paraId="071EAEFD">
            <w:pPr>
              <w:keepNext w:val="0"/>
              <w:keepLines w:val="0"/>
              <w:suppressLineNumbers w:val="0"/>
              <w:spacing w:before="0" w:beforeAutospacing="0" w:after="0" w:afterAutospacing="0" w:line="360" w:lineRule="auto"/>
              <w:ind w:left="0" w:right="0"/>
              <w:rPr>
                <w:rFonts w:hint="default"/>
                <w:color w:val="auto"/>
                <w:sz w:val="21"/>
                <w:szCs w:val="21"/>
                <w:highlight w:val="none"/>
                <w:vertAlign w:val="baseline"/>
              </w:rPr>
            </w:pPr>
            <w:r>
              <w:rPr>
                <w:rFonts w:hint="eastAsia" w:hAnsi="宋体" w:cs="宋体"/>
                <w:color w:val="auto"/>
                <w:sz w:val="21"/>
                <w:szCs w:val="21"/>
                <w:highlight w:val="none"/>
              </w:rPr>
              <w:t>电话：</w:t>
            </w:r>
          </w:p>
        </w:tc>
        <w:tc>
          <w:tcPr>
            <w:tcW w:w="4443" w:type="dxa"/>
            <w:shd w:val="clear" w:color="auto" w:fill="auto"/>
            <w:vAlign w:val="top"/>
          </w:tcPr>
          <w:p w14:paraId="4B9D1B12">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1"/>
                <w:szCs w:val="21"/>
                <w:highlight w:val="none"/>
                <w:vertAlign w:val="baseline"/>
                <w:lang w:val="en-US" w:eastAsia="zh-CN" w:bidi="hi-IN"/>
              </w:rPr>
            </w:pPr>
            <w:r>
              <w:rPr>
                <w:rFonts w:hint="eastAsia" w:hAnsi="宋体" w:cs="宋体"/>
                <w:color w:val="auto"/>
                <w:sz w:val="21"/>
                <w:szCs w:val="21"/>
                <w:highlight w:val="none"/>
              </w:rPr>
              <w:t>电话：</w:t>
            </w:r>
          </w:p>
        </w:tc>
      </w:tr>
      <w:tr w14:paraId="323A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3" w:type="dxa"/>
          </w:tcPr>
          <w:p w14:paraId="516AE118">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传真：</w:t>
            </w:r>
          </w:p>
        </w:tc>
        <w:tc>
          <w:tcPr>
            <w:tcW w:w="4443" w:type="dxa"/>
            <w:shd w:val="clear" w:color="auto" w:fill="auto"/>
            <w:vAlign w:val="top"/>
          </w:tcPr>
          <w:p w14:paraId="6CC37CDC">
            <w:pPr>
              <w:keepNext w:val="0"/>
              <w:keepLines w:val="0"/>
              <w:suppressLineNumbers w:val="0"/>
              <w:spacing w:before="0" w:beforeAutospacing="0" w:after="0" w:afterAutospacing="0" w:line="360" w:lineRule="auto"/>
              <w:ind w:left="0" w:right="0"/>
              <w:rPr>
                <w:rFonts w:hint="eastAsia" w:ascii="Times New Roman" w:hAnsi="宋体" w:eastAsia="宋体" w:cs="宋体"/>
                <w:color w:val="auto"/>
                <w:sz w:val="21"/>
                <w:szCs w:val="21"/>
                <w:highlight w:val="none"/>
                <w:lang w:val="en-US" w:eastAsia="zh-CN" w:bidi="hi-IN"/>
              </w:rPr>
            </w:pPr>
            <w:r>
              <w:rPr>
                <w:rFonts w:hint="eastAsia" w:hAnsi="宋体" w:cs="宋体"/>
                <w:color w:val="auto"/>
                <w:sz w:val="21"/>
                <w:szCs w:val="21"/>
                <w:highlight w:val="none"/>
              </w:rPr>
              <w:t>传真：</w:t>
            </w:r>
          </w:p>
        </w:tc>
      </w:tr>
      <w:tr w14:paraId="317FD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3" w:type="dxa"/>
          </w:tcPr>
          <w:p w14:paraId="354F9E98">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电子信箱：</w:t>
            </w:r>
          </w:p>
        </w:tc>
        <w:tc>
          <w:tcPr>
            <w:tcW w:w="4443" w:type="dxa"/>
            <w:shd w:val="clear" w:color="auto" w:fill="auto"/>
            <w:vAlign w:val="top"/>
          </w:tcPr>
          <w:p w14:paraId="0CBA9076">
            <w:pPr>
              <w:keepNext w:val="0"/>
              <w:keepLines w:val="0"/>
              <w:suppressLineNumbers w:val="0"/>
              <w:spacing w:before="0" w:beforeAutospacing="0" w:after="0" w:afterAutospacing="0" w:line="360" w:lineRule="auto"/>
              <w:ind w:left="0" w:right="0"/>
              <w:rPr>
                <w:rFonts w:hint="eastAsia" w:ascii="Times New Roman" w:hAnsi="宋体" w:eastAsia="宋体" w:cs="宋体"/>
                <w:color w:val="auto"/>
                <w:sz w:val="21"/>
                <w:szCs w:val="21"/>
                <w:highlight w:val="none"/>
                <w:lang w:val="en-US" w:eastAsia="zh-CN" w:bidi="hi-IN"/>
              </w:rPr>
            </w:pPr>
            <w:r>
              <w:rPr>
                <w:rFonts w:hint="eastAsia" w:hAnsi="宋体" w:cs="宋体"/>
                <w:color w:val="auto"/>
                <w:sz w:val="21"/>
                <w:szCs w:val="21"/>
                <w:highlight w:val="none"/>
              </w:rPr>
              <w:t>电子信箱：</w:t>
            </w:r>
          </w:p>
        </w:tc>
      </w:tr>
      <w:tr w14:paraId="029C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3" w:type="dxa"/>
          </w:tcPr>
          <w:p w14:paraId="230D4E96">
            <w:pPr>
              <w:keepNext w:val="0"/>
              <w:keepLines w:val="0"/>
              <w:suppressLineNumbers w:val="0"/>
              <w:spacing w:before="0" w:beforeAutospacing="0" w:after="0" w:afterAutospacing="0" w:line="360" w:lineRule="auto"/>
              <w:ind w:left="0" w:right="0"/>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开户名</w:t>
            </w:r>
          </w:p>
        </w:tc>
        <w:tc>
          <w:tcPr>
            <w:tcW w:w="4443" w:type="dxa"/>
            <w:shd w:val="clear" w:color="auto" w:fill="auto"/>
            <w:vAlign w:val="top"/>
          </w:tcPr>
          <w:p w14:paraId="7550F984">
            <w:pPr>
              <w:keepNext w:val="0"/>
              <w:keepLines w:val="0"/>
              <w:suppressLineNumbers w:val="0"/>
              <w:spacing w:before="0" w:beforeAutospacing="0" w:after="0" w:afterAutospacing="0" w:line="360" w:lineRule="auto"/>
              <w:ind w:left="0" w:right="0"/>
              <w:rPr>
                <w:rFonts w:hint="default" w:ascii="Times New Roman" w:hAnsi="宋体" w:eastAsia="宋体" w:cs="宋体"/>
                <w:color w:val="auto"/>
                <w:sz w:val="21"/>
                <w:szCs w:val="21"/>
                <w:highlight w:val="none"/>
                <w:lang w:val="en-US" w:eastAsia="zh-CN" w:bidi="hi-IN"/>
              </w:rPr>
            </w:pPr>
            <w:r>
              <w:rPr>
                <w:rFonts w:hint="eastAsia" w:hAnsi="宋体" w:cs="宋体"/>
                <w:color w:val="auto"/>
                <w:sz w:val="21"/>
                <w:szCs w:val="21"/>
                <w:highlight w:val="none"/>
                <w:lang w:val="en-US" w:eastAsia="zh-CN"/>
              </w:rPr>
              <w:t>开户名</w:t>
            </w:r>
          </w:p>
        </w:tc>
      </w:tr>
      <w:tr w14:paraId="126E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3" w:type="dxa"/>
            <w:vAlign w:val="top"/>
          </w:tcPr>
          <w:p w14:paraId="3175011E">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开户银行：</w:t>
            </w:r>
          </w:p>
        </w:tc>
        <w:tc>
          <w:tcPr>
            <w:tcW w:w="4443" w:type="dxa"/>
            <w:shd w:val="clear" w:color="auto" w:fill="auto"/>
            <w:vAlign w:val="top"/>
          </w:tcPr>
          <w:p w14:paraId="218A6ED6">
            <w:pPr>
              <w:keepNext w:val="0"/>
              <w:keepLines w:val="0"/>
              <w:suppressLineNumbers w:val="0"/>
              <w:spacing w:before="0" w:beforeAutospacing="0" w:after="0" w:afterAutospacing="0" w:line="360" w:lineRule="auto"/>
              <w:ind w:left="0" w:right="0"/>
              <w:rPr>
                <w:rFonts w:hint="eastAsia" w:ascii="Times New Roman" w:hAnsi="宋体" w:eastAsia="宋体" w:cs="宋体"/>
                <w:color w:val="auto"/>
                <w:sz w:val="21"/>
                <w:szCs w:val="21"/>
                <w:highlight w:val="none"/>
                <w:lang w:val="en-US" w:eastAsia="zh-CN" w:bidi="hi-IN"/>
              </w:rPr>
            </w:pPr>
            <w:r>
              <w:rPr>
                <w:rFonts w:hint="eastAsia" w:hAnsi="宋体" w:cs="宋体"/>
                <w:color w:val="auto"/>
                <w:sz w:val="21"/>
                <w:szCs w:val="21"/>
                <w:highlight w:val="none"/>
              </w:rPr>
              <w:t>开户银行：</w:t>
            </w:r>
          </w:p>
        </w:tc>
      </w:tr>
      <w:tr w14:paraId="58392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3" w:type="dxa"/>
            <w:vAlign w:val="top"/>
          </w:tcPr>
          <w:p w14:paraId="3E08D3D9">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账号：</w:t>
            </w:r>
          </w:p>
        </w:tc>
        <w:tc>
          <w:tcPr>
            <w:tcW w:w="4443" w:type="dxa"/>
            <w:shd w:val="clear" w:color="auto" w:fill="auto"/>
            <w:vAlign w:val="top"/>
          </w:tcPr>
          <w:p w14:paraId="6618355C">
            <w:pPr>
              <w:keepNext w:val="0"/>
              <w:keepLines w:val="0"/>
              <w:suppressLineNumbers w:val="0"/>
              <w:spacing w:before="0" w:beforeAutospacing="0" w:after="0" w:afterAutospacing="0" w:line="360" w:lineRule="auto"/>
              <w:ind w:left="0" w:right="0"/>
              <w:rPr>
                <w:rFonts w:hint="eastAsia" w:ascii="Times New Roman" w:hAnsi="宋体" w:eastAsia="宋体" w:cs="宋体"/>
                <w:color w:val="auto"/>
                <w:sz w:val="21"/>
                <w:szCs w:val="21"/>
                <w:highlight w:val="none"/>
                <w:lang w:val="en-US" w:eastAsia="zh-CN" w:bidi="hi-IN"/>
              </w:rPr>
            </w:pPr>
            <w:r>
              <w:rPr>
                <w:rFonts w:hint="eastAsia" w:hAnsi="宋体" w:cs="宋体"/>
                <w:color w:val="auto"/>
                <w:sz w:val="21"/>
                <w:szCs w:val="21"/>
                <w:highlight w:val="none"/>
              </w:rPr>
              <w:t>账号：</w:t>
            </w:r>
          </w:p>
        </w:tc>
      </w:tr>
    </w:tbl>
    <w:p w14:paraId="277AFA48">
      <w:pPr>
        <w:widowControl/>
        <w:jc w:val="left"/>
        <w:rPr>
          <w:color w:val="auto"/>
          <w:highlight w:val="none"/>
          <w:u w:val="single"/>
        </w:rPr>
      </w:pPr>
    </w:p>
    <w:p w14:paraId="0D3DDC85">
      <w:pPr>
        <w:pStyle w:val="2"/>
        <w:jc w:val="center"/>
        <w:rPr>
          <w:rFonts w:hint="eastAsia" w:cs="黑体"/>
          <w:color w:val="auto"/>
          <w:sz w:val="40"/>
          <w:szCs w:val="18"/>
          <w:highlight w:val="none"/>
        </w:rPr>
      </w:pPr>
      <w:bookmarkStart w:id="168" w:name="_Toc1714491818"/>
      <w:bookmarkStart w:id="169" w:name="_Toc19088"/>
      <w:bookmarkStart w:id="170" w:name="_Toc407135192"/>
      <w:bookmarkStart w:id="171" w:name="_Toc389065256"/>
      <w:bookmarkStart w:id="172" w:name="_Toc78449778"/>
      <w:bookmarkStart w:id="173" w:name="_Toc86847323"/>
      <w:bookmarkStart w:id="174" w:name="_Toc351203632"/>
      <w:bookmarkStart w:id="175" w:name="_Toc373478338"/>
      <w:bookmarkStart w:id="176" w:name="_Toc373227691"/>
    </w:p>
    <w:p w14:paraId="1DF1E7E0">
      <w:pPr>
        <w:pStyle w:val="2"/>
        <w:jc w:val="center"/>
        <w:rPr>
          <w:rFonts w:hint="eastAsia" w:cs="黑体"/>
          <w:color w:val="auto"/>
          <w:sz w:val="40"/>
          <w:szCs w:val="18"/>
          <w:highlight w:val="none"/>
        </w:rPr>
      </w:pPr>
    </w:p>
    <w:p w14:paraId="71B88BB7">
      <w:pPr>
        <w:pStyle w:val="2"/>
        <w:jc w:val="both"/>
        <w:rPr>
          <w:rFonts w:hint="eastAsia" w:cs="黑体"/>
          <w:color w:val="auto"/>
          <w:sz w:val="40"/>
          <w:szCs w:val="18"/>
          <w:highlight w:val="none"/>
        </w:rPr>
      </w:pPr>
    </w:p>
    <w:p w14:paraId="25353406">
      <w:pPr>
        <w:rPr>
          <w:rFonts w:hint="eastAsia"/>
        </w:rPr>
      </w:pPr>
    </w:p>
    <w:p w14:paraId="6DE87A66">
      <w:pPr>
        <w:pStyle w:val="2"/>
        <w:jc w:val="center"/>
        <w:rPr>
          <w:rFonts w:hint="eastAsia" w:cs="黑体"/>
          <w:color w:val="auto"/>
          <w:sz w:val="40"/>
          <w:szCs w:val="18"/>
          <w:highlight w:val="none"/>
        </w:rPr>
      </w:pPr>
    </w:p>
    <w:p w14:paraId="78DDF66E">
      <w:pPr>
        <w:pStyle w:val="2"/>
        <w:jc w:val="center"/>
        <w:rPr>
          <w:color w:val="auto"/>
          <w:sz w:val="40"/>
          <w:szCs w:val="18"/>
          <w:highlight w:val="none"/>
        </w:rPr>
      </w:pPr>
      <w:r>
        <w:rPr>
          <w:rFonts w:hint="eastAsia" w:cs="黑体"/>
          <w:color w:val="auto"/>
          <w:sz w:val="40"/>
          <w:szCs w:val="18"/>
          <w:highlight w:val="none"/>
        </w:rPr>
        <w:t>第二部分通用合同条款</w:t>
      </w:r>
      <w:bookmarkEnd w:id="168"/>
      <w:bookmarkEnd w:id="169"/>
      <w:bookmarkEnd w:id="170"/>
      <w:bookmarkEnd w:id="171"/>
      <w:bookmarkEnd w:id="172"/>
      <w:bookmarkEnd w:id="173"/>
    </w:p>
    <w:p w14:paraId="00ADC698">
      <w:pPr>
        <w:spacing w:line="360" w:lineRule="auto"/>
        <w:ind w:firstLine="400" w:firstLineChars="200"/>
        <w:rPr>
          <w:rFonts w:hAnsi="宋体"/>
          <w:color w:val="auto"/>
          <w:kern w:val="0"/>
          <w:highlight w:val="none"/>
        </w:rPr>
      </w:pPr>
    </w:p>
    <w:p w14:paraId="05B0176A">
      <w:pPr>
        <w:pStyle w:val="2"/>
        <w:keepNext w:val="0"/>
        <w:keepLines w:val="0"/>
        <w:jc w:val="center"/>
        <w:rPr>
          <w:rFonts w:hAnsi="宋体"/>
          <w:color w:val="auto"/>
          <w:sz w:val="30"/>
          <w:szCs w:val="30"/>
          <w:highlight w:val="none"/>
        </w:rPr>
      </w:pPr>
      <w:bookmarkStart w:id="177" w:name="_Toc704444909"/>
      <w:bookmarkStart w:id="178" w:name="_Toc31141"/>
      <w:bookmarkStart w:id="179" w:name="_Toc78449779"/>
      <w:bookmarkStart w:id="180" w:name="_Toc389065257"/>
      <w:bookmarkStart w:id="181" w:name="_Toc407135193"/>
      <w:bookmarkStart w:id="182" w:name="_Toc1204138598"/>
      <w:r>
        <w:rPr>
          <w:rFonts w:hint="eastAsia" w:hAnsi="宋体" w:cs="黑体"/>
          <w:color w:val="auto"/>
          <w:sz w:val="30"/>
          <w:szCs w:val="30"/>
          <w:highlight w:val="none"/>
        </w:rPr>
        <w:t>第三部分专用合同条款</w:t>
      </w:r>
      <w:bookmarkEnd w:id="174"/>
      <w:bookmarkEnd w:id="175"/>
      <w:bookmarkEnd w:id="176"/>
      <w:bookmarkEnd w:id="177"/>
      <w:bookmarkEnd w:id="178"/>
      <w:bookmarkEnd w:id="179"/>
      <w:bookmarkEnd w:id="180"/>
      <w:bookmarkEnd w:id="181"/>
      <w:bookmarkEnd w:id="182"/>
    </w:p>
    <w:p w14:paraId="62EDCDBB">
      <w:pPr>
        <w:spacing w:line="360" w:lineRule="auto"/>
        <w:jc w:val="center"/>
        <w:rPr>
          <w:rFonts w:hAnsi="宋体"/>
          <w:b/>
          <w:bCs/>
          <w:color w:val="auto"/>
          <w:kern w:val="0"/>
          <w:highlight w:val="none"/>
        </w:rPr>
      </w:pPr>
      <w:r>
        <w:rPr>
          <w:rFonts w:hint="eastAsia" w:hAnsi="宋体" w:cs="宋体"/>
          <w:b/>
          <w:bCs/>
          <w:color w:val="auto"/>
          <w:kern w:val="0"/>
          <w:highlight w:val="none"/>
        </w:rPr>
        <w:t>（注：专用合同条款每一条均应填写完整！）</w:t>
      </w:r>
    </w:p>
    <w:p w14:paraId="13D2859D">
      <w:pPr>
        <w:pStyle w:val="3"/>
        <w:rPr>
          <w:color w:val="auto"/>
          <w:highlight w:val="none"/>
        </w:rPr>
      </w:pPr>
      <w:bookmarkStart w:id="183" w:name="_Toc351203633"/>
      <w:bookmarkStart w:id="184" w:name="_Toc1516097295"/>
      <w:bookmarkStart w:id="185" w:name="_Toc5431"/>
      <w:bookmarkStart w:id="186" w:name="_Toc407135194"/>
      <w:bookmarkStart w:id="187" w:name="_Toc373227692"/>
      <w:bookmarkStart w:id="188" w:name="_Toc389065258"/>
      <w:bookmarkStart w:id="189" w:name="_Toc1013968286"/>
      <w:bookmarkStart w:id="190" w:name="_Toc373478339"/>
      <w:bookmarkStart w:id="191" w:name="_Toc78449780"/>
      <w:r>
        <w:rPr>
          <w:color w:val="auto"/>
          <w:highlight w:val="none"/>
        </w:rPr>
        <w:t>1</w:t>
      </w:r>
      <w:bookmarkStart w:id="192" w:name="_Toc297120456"/>
      <w:bookmarkStart w:id="193" w:name="_Toc296347155"/>
      <w:bookmarkStart w:id="194" w:name="_Toc292559866"/>
      <w:bookmarkStart w:id="195" w:name="_Toc296891196"/>
      <w:bookmarkStart w:id="196" w:name="_Toc296346657"/>
      <w:bookmarkStart w:id="197" w:name="_Toc296503156"/>
      <w:bookmarkStart w:id="198" w:name="_Toc292559361"/>
      <w:bookmarkStart w:id="199" w:name="_Toc296890984"/>
      <w:bookmarkStart w:id="200" w:name="_Toc297048342"/>
      <w:bookmarkStart w:id="201" w:name="_Toc296944495"/>
      <w:r>
        <w:rPr>
          <w:color w:val="auto"/>
          <w:highlight w:val="none"/>
        </w:rPr>
        <w:t>.</w:t>
      </w:r>
      <w:r>
        <w:rPr>
          <w:rFonts w:hint="eastAsia" w:hAnsi="宋体" w:cs="黑体"/>
          <w:color w:val="auto"/>
          <w:highlight w:val="none"/>
        </w:rPr>
        <w:t>一般约定</w:t>
      </w:r>
      <w:bookmarkEnd w:id="183"/>
      <w:bookmarkEnd w:id="184"/>
      <w:bookmarkEnd w:id="185"/>
      <w:bookmarkEnd w:id="186"/>
      <w:bookmarkEnd w:id="187"/>
      <w:bookmarkEnd w:id="188"/>
      <w:bookmarkEnd w:id="189"/>
      <w:bookmarkEnd w:id="190"/>
      <w:bookmarkEnd w:id="191"/>
    </w:p>
    <w:bookmarkEnd w:id="192"/>
    <w:bookmarkEnd w:id="193"/>
    <w:bookmarkEnd w:id="194"/>
    <w:bookmarkEnd w:id="195"/>
    <w:bookmarkEnd w:id="196"/>
    <w:bookmarkEnd w:id="197"/>
    <w:bookmarkEnd w:id="198"/>
    <w:bookmarkEnd w:id="199"/>
    <w:bookmarkEnd w:id="200"/>
    <w:bookmarkEnd w:id="201"/>
    <w:p w14:paraId="2240CA63">
      <w:pPr>
        <w:pStyle w:val="4"/>
        <w:rPr>
          <w:color w:val="auto"/>
          <w:highlight w:val="none"/>
        </w:rPr>
      </w:pPr>
      <w:bookmarkStart w:id="202" w:name="_Toc373227693"/>
      <w:bookmarkStart w:id="203" w:name="_Toc407135195"/>
      <w:bookmarkStart w:id="204" w:name="_Toc1618220701"/>
      <w:bookmarkStart w:id="205" w:name="_Toc155697041"/>
      <w:bookmarkStart w:id="206" w:name="_Toc373478340"/>
      <w:bookmarkStart w:id="207" w:name="_Toc78449781"/>
      <w:bookmarkStart w:id="208" w:name="_Toc30147"/>
      <w:bookmarkStart w:id="209" w:name="_Toc389065259"/>
      <w:r>
        <w:rPr>
          <w:color w:val="auto"/>
          <w:highlight w:val="none"/>
        </w:rPr>
        <w:t>1.1</w:t>
      </w:r>
      <w:r>
        <w:rPr>
          <w:rFonts w:hint="eastAsia" w:hAnsi="宋体" w:cs="黑体"/>
          <w:color w:val="auto"/>
          <w:highlight w:val="none"/>
        </w:rPr>
        <w:t>词语定义</w:t>
      </w:r>
      <w:bookmarkEnd w:id="202"/>
      <w:bookmarkEnd w:id="203"/>
      <w:bookmarkEnd w:id="204"/>
      <w:bookmarkEnd w:id="205"/>
      <w:bookmarkEnd w:id="206"/>
      <w:bookmarkEnd w:id="207"/>
      <w:bookmarkEnd w:id="208"/>
      <w:bookmarkEnd w:id="209"/>
    </w:p>
    <w:p w14:paraId="2DF85F2A">
      <w:pPr>
        <w:spacing w:line="360" w:lineRule="auto"/>
        <w:ind w:firstLine="420" w:firstLineChars="200"/>
        <w:rPr>
          <w:color w:val="auto"/>
          <w:kern w:val="0"/>
          <w:sz w:val="21"/>
          <w:szCs w:val="21"/>
          <w:highlight w:val="none"/>
        </w:rPr>
      </w:pPr>
      <w:r>
        <w:rPr>
          <w:color w:val="auto"/>
          <w:kern w:val="0"/>
          <w:sz w:val="21"/>
          <w:szCs w:val="21"/>
          <w:highlight w:val="none"/>
        </w:rPr>
        <w:t>1.1.1</w:t>
      </w:r>
      <w:r>
        <w:rPr>
          <w:rFonts w:hint="eastAsia" w:hAnsi="宋体" w:cs="宋体"/>
          <w:color w:val="auto"/>
          <w:kern w:val="0"/>
          <w:sz w:val="21"/>
          <w:szCs w:val="21"/>
          <w:highlight w:val="none"/>
        </w:rPr>
        <w:t>合同</w:t>
      </w:r>
    </w:p>
    <w:p w14:paraId="0BDCE54B">
      <w:pPr>
        <w:spacing w:line="360" w:lineRule="auto"/>
        <w:rPr>
          <w:color w:val="auto"/>
          <w:kern w:val="0"/>
          <w:sz w:val="21"/>
          <w:szCs w:val="21"/>
          <w:highlight w:val="none"/>
        </w:rPr>
      </w:pPr>
      <w:r>
        <w:rPr>
          <w:color w:val="auto"/>
          <w:kern w:val="0"/>
          <w:sz w:val="21"/>
          <w:szCs w:val="21"/>
          <w:highlight w:val="none"/>
        </w:rPr>
        <w:t>1.1.1.10</w:t>
      </w:r>
      <w:r>
        <w:rPr>
          <w:rFonts w:hint="eastAsia" w:hAnsi="宋体" w:cs="宋体"/>
          <w:color w:val="auto"/>
          <w:kern w:val="0"/>
          <w:sz w:val="21"/>
          <w:szCs w:val="21"/>
          <w:highlight w:val="none"/>
        </w:rPr>
        <w:t>其他合同文件包括：</w:t>
      </w:r>
      <w:r>
        <w:rPr>
          <w:rFonts w:hint="eastAsia"/>
          <w:color w:val="auto"/>
          <w:sz w:val="21"/>
          <w:szCs w:val="21"/>
          <w:highlight w:val="none"/>
          <w:u w:val="single"/>
        </w:rPr>
        <w:t>履行合同过程中双方法定代表人或委托代理人书面确认的对合同内容有实质性影响的会议纪要、签证、设计变更等资料</w:t>
      </w:r>
      <w:r>
        <w:rPr>
          <w:rFonts w:hint="eastAsia" w:hAnsi="宋体" w:cs="宋体"/>
          <w:color w:val="auto"/>
          <w:sz w:val="21"/>
          <w:szCs w:val="21"/>
          <w:highlight w:val="none"/>
        </w:rPr>
        <w:t>。</w:t>
      </w:r>
    </w:p>
    <w:p w14:paraId="49126D08">
      <w:pPr>
        <w:spacing w:line="360" w:lineRule="auto"/>
        <w:ind w:firstLine="420" w:firstLineChars="200"/>
        <w:rPr>
          <w:color w:val="auto"/>
          <w:sz w:val="21"/>
          <w:szCs w:val="21"/>
          <w:highlight w:val="none"/>
        </w:rPr>
      </w:pPr>
      <w:r>
        <w:rPr>
          <w:color w:val="auto"/>
          <w:sz w:val="21"/>
          <w:szCs w:val="21"/>
          <w:highlight w:val="none"/>
        </w:rPr>
        <w:t>1.1.2</w:t>
      </w:r>
      <w:r>
        <w:rPr>
          <w:rFonts w:hint="eastAsia" w:hAnsi="宋体" w:cs="宋体"/>
          <w:color w:val="auto"/>
          <w:sz w:val="21"/>
          <w:szCs w:val="21"/>
          <w:highlight w:val="none"/>
        </w:rPr>
        <w:t>合同当事人及其他相关方</w:t>
      </w:r>
    </w:p>
    <w:p w14:paraId="65C3C019">
      <w:pPr>
        <w:spacing w:line="360" w:lineRule="auto"/>
        <w:ind w:firstLine="420" w:firstLineChars="200"/>
        <w:outlineLvl w:val="0"/>
        <w:rPr>
          <w:color w:val="auto"/>
          <w:sz w:val="21"/>
          <w:szCs w:val="21"/>
          <w:highlight w:val="none"/>
        </w:rPr>
      </w:pPr>
      <w:bookmarkStart w:id="210" w:name="_Toc29003"/>
      <w:r>
        <w:rPr>
          <w:color w:val="auto"/>
          <w:sz w:val="21"/>
          <w:szCs w:val="21"/>
          <w:highlight w:val="none"/>
        </w:rPr>
        <w:t>1.1.2.4</w:t>
      </w:r>
      <w:r>
        <w:rPr>
          <w:rFonts w:hint="eastAsia" w:hAnsi="宋体" w:cs="宋体"/>
          <w:color w:val="auto"/>
          <w:sz w:val="21"/>
          <w:szCs w:val="21"/>
          <w:highlight w:val="none"/>
        </w:rPr>
        <w:t>监理人：</w:t>
      </w:r>
      <w:bookmarkEnd w:id="210"/>
    </w:p>
    <w:p w14:paraId="2C728224">
      <w:pPr>
        <w:spacing w:line="360" w:lineRule="auto"/>
        <w:ind w:firstLine="420" w:firstLineChars="200"/>
        <w:rPr>
          <w:color w:val="auto"/>
          <w:sz w:val="21"/>
          <w:szCs w:val="21"/>
          <w:highlight w:val="none"/>
          <w:u w:val="single"/>
        </w:rPr>
      </w:pPr>
      <w:r>
        <w:rPr>
          <w:rFonts w:hint="eastAsia" w:hAnsi="宋体" w:cs="宋体"/>
          <w:color w:val="auto"/>
          <w:sz w:val="21"/>
          <w:szCs w:val="21"/>
          <w:highlight w:val="none"/>
        </w:rPr>
        <w:t>名称</w:t>
      </w:r>
      <w:r>
        <w:rPr>
          <w:rFonts w:hint="eastAsia" w:hAnsi="宋体" w:cs="宋体"/>
          <w:color w:val="auto"/>
          <w:sz w:val="21"/>
          <w:szCs w:val="21"/>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hAnsi="宋体" w:cs="宋体"/>
          <w:color w:val="auto"/>
          <w:sz w:val="21"/>
          <w:szCs w:val="21"/>
          <w:highlight w:val="none"/>
          <w:u w:val="single"/>
        </w:rPr>
        <w:t>；</w:t>
      </w:r>
    </w:p>
    <w:p w14:paraId="5781E474">
      <w:pPr>
        <w:spacing w:line="360" w:lineRule="auto"/>
        <w:ind w:firstLine="420" w:firstLineChars="200"/>
        <w:rPr>
          <w:color w:val="auto"/>
          <w:sz w:val="21"/>
          <w:szCs w:val="21"/>
          <w:highlight w:val="none"/>
        </w:rPr>
      </w:pPr>
      <w:r>
        <w:rPr>
          <w:rFonts w:hint="eastAsia" w:hAnsi="宋体" w:cs="宋体"/>
          <w:color w:val="auto"/>
          <w:sz w:val="21"/>
          <w:szCs w:val="21"/>
          <w:highlight w:val="none"/>
        </w:rPr>
        <w:t>资质类别和等级</w:t>
      </w:r>
      <w:r>
        <w:rPr>
          <w:rFonts w:hint="eastAsia" w:hAnsi="宋体" w:cs="宋体"/>
          <w:color w:val="auto"/>
          <w:sz w:val="21"/>
          <w:szCs w:val="21"/>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hAnsi="宋体" w:cs="宋体"/>
          <w:color w:val="auto"/>
          <w:sz w:val="21"/>
          <w:szCs w:val="21"/>
          <w:highlight w:val="none"/>
          <w:u w:val="single"/>
        </w:rPr>
        <w:t>；</w:t>
      </w:r>
    </w:p>
    <w:p w14:paraId="22220AEC">
      <w:pPr>
        <w:spacing w:line="360" w:lineRule="auto"/>
        <w:ind w:firstLine="420" w:firstLineChars="200"/>
        <w:rPr>
          <w:color w:val="auto"/>
          <w:sz w:val="21"/>
          <w:szCs w:val="21"/>
          <w:highlight w:val="none"/>
        </w:rPr>
      </w:pPr>
      <w:r>
        <w:rPr>
          <w:rFonts w:hint="eastAsia" w:hAnsi="宋体" w:cs="宋体"/>
          <w:color w:val="auto"/>
          <w:sz w:val="21"/>
          <w:szCs w:val="21"/>
          <w:highlight w:val="none"/>
        </w:rPr>
        <w:t>联系电话</w:t>
      </w:r>
      <w:r>
        <w:rPr>
          <w:rFonts w:hint="eastAsia" w:hAnsi="宋体" w:cs="宋体"/>
          <w:color w:val="auto"/>
          <w:sz w:val="21"/>
          <w:szCs w:val="21"/>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hAnsi="宋体" w:cs="宋体"/>
          <w:color w:val="auto"/>
          <w:sz w:val="21"/>
          <w:szCs w:val="21"/>
          <w:highlight w:val="none"/>
        </w:rPr>
        <w:t>；</w:t>
      </w:r>
    </w:p>
    <w:p w14:paraId="42E2EC27">
      <w:pPr>
        <w:spacing w:line="360" w:lineRule="auto"/>
        <w:ind w:firstLine="420" w:firstLineChars="200"/>
        <w:rPr>
          <w:color w:val="auto"/>
          <w:sz w:val="21"/>
          <w:szCs w:val="21"/>
          <w:highlight w:val="none"/>
        </w:rPr>
      </w:pPr>
      <w:r>
        <w:rPr>
          <w:rFonts w:hint="eastAsia" w:hAnsi="宋体" w:cs="宋体"/>
          <w:color w:val="auto"/>
          <w:sz w:val="21"/>
          <w:szCs w:val="21"/>
          <w:highlight w:val="none"/>
        </w:rPr>
        <w:t>电子信箱</w:t>
      </w:r>
      <w:r>
        <w:rPr>
          <w:rFonts w:hint="eastAsia" w:hAnsi="宋体" w:cs="宋体"/>
          <w:color w:val="auto"/>
          <w:sz w:val="21"/>
          <w:szCs w:val="21"/>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hAnsi="宋体" w:cs="宋体"/>
          <w:color w:val="auto"/>
          <w:sz w:val="21"/>
          <w:szCs w:val="21"/>
          <w:highlight w:val="none"/>
        </w:rPr>
        <w:t>；</w:t>
      </w:r>
    </w:p>
    <w:p w14:paraId="0B14573D">
      <w:pPr>
        <w:spacing w:line="360" w:lineRule="auto"/>
        <w:ind w:firstLine="420" w:firstLineChars="200"/>
        <w:rPr>
          <w:color w:val="auto"/>
          <w:sz w:val="21"/>
          <w:szCs w:val="21"/>
          <w:highlight w:val="none"/>
        </w:rPr>
      </w:pPr>
      <w:r>
        <w:rPr>
          <w:rFonts w:hint="eastAsia" w:hAnsi="宋体" w:cs="宋体"/>
          <w:color w:val="auto"/>
          <w:sz w:val="21"/>
          <w:szCs w:val="21"/>
          <w:highlight w:val="none"/>
        </w:rPr>
        <w:t>通信地址</w:t>
      </w:r>
      <w:r>
        <w:rPr>
          <w:rFonts w:hint="eastAsia" w:hAnsi="宋体" w:cs="宋体"/>
          <w:color w:val="auto"/>
          <w:sz w:val="21"/>
          <w:szCs w:val="21"/>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hAnsi="宋体" w:cs="宋体"/>
          <w:color w:val="auto"/>
          <w:sz w:val="21"/>
          <w:szCs w:val="21"/>
          <w:highlight w:val="none"/>
        </w:rPr>
        <w:t>。</w:t>
      </w:r>
    </w:p>
    <w:p w14:paraId="41E97E21">
      <w:pPr>
        <w:spacing w:line="360" w:lineRule="auto"/>
        <w:ind w:firstLine="420" w:firstLineChars="200"/>
        <w:outlineLvl w:val="0"/>
        <w:rPr>
          <w:color w:val="auto"/>
          <w:sz w:val="21"/>
          <w:szCs w:val="21"/>
          <w:highlight w:val="none"/>
        </w:rPr>
      </w:pPr>
      <w:bookmarkStart w:id="211" w:name="_Toc16988"/>
      <w:r>
        <w:rPr>
          <w:color w:val="auto"/>
          <w:sz w:val="21"/>
          <w:szCs w:val="21"/>
          <w:highlight w:val="none"/>
        </w:rPr>
        <w:t>1.1.2.5</w:t>
      </w:r>
      <w:r>
        <w:rPr>
          <w:rFonts w:hint="eastAsia" w:hAnsi="宋体" w:cs="宋体"/>
          <w:color w:val="auto"/>
          <w:sz w:val="21"/>
          <w:szCs w:val="21"/>
          <w:highlight w:val="none"/>
        </w:rPr>
        <w:t>设计人：</w:t>
      </w:r>
      <w:bookmarkEnd w:id="211"/>
    </w:p>
    <w:p w14:paraId="5A0FABF2">
      <w:pPr>
        <w:spacing w:line="360" w:lineRule="auto"/>
        <w:ind w:firstLine="420" w:firstLineChars="200"/>
        <w:rPr>
          <w:color w:val="auto"/>
          <w:sz w:val="21"/>
          <w:szCs w:val="21"/>
          <w:highlight w:val="none"/>
        </w:rPr>
      </w:pPr>
      <w:r>
        <w:rPr>
          <w:rFonts w:hint="eastAsia" w:hAnsi="宋体" w:cs="宋体"/>
          <w:color w:val="auto"/>
          <w:sz w:val="21"/>
          <w:szCs w:val="21"/>
          <w:highlight w:val="none"/>
        </w:rPr>
        <w:t>名称</w:t>
      </w:r>
      <w:r>
        <w:rPr>
          <w:rFonts w:hint="eastAsia" w:hAnsi="宋体" w:cs="宋体"/>
          <w:color w:val="auto"/>
          <w:sz w:val="21"/>
          <w:szCs w:val="21"/>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hAnsi="宋体" w:cs="宋体"/>
          <w:color w:val="auto"/>
          <w:sz w:val="21"/>
          <w:szCs w:val="21"/>
          <w:highlight w:val="none"/>
        </w:rPr>
        <w:t>；</w:t>
      </w:r>
    </w:p>
    <w:p w14:paraId="6D8DBF34">
      <w:pPr>
        <w:spacing w:line="360" w:lineRule="auto"/>
        <w:ind w:firstLine="420" w:firstLineChars="200"/>
        <w:rPr>
          <w:color w:val="auto"/>
          <w:sz w:val="21"/>
          <w:szCs w:val="21"/>
          <w:highlight w:val="none"/>
        </w:rPr>
      </w:pPr>
      <w:r>
        <w:rPr>
          <w:rFonts w:hint="eastAsia" w:hAnsi="宋体" w:cs="宋体"/>
          <w:color w:val="auto"/>
          <w:sz w:val="21"/>
          <w:szCs w:val="21"/>
          <w:highlight w:val="none"/>
        </w:rPr>
        <w:t>资质类别和等级</w:t>
      </w:r>
      <w:r>
        <w:rPr>
          <w:rFonts w:hint="eastAsia" w:hAnsi="宋体" w:cs="宋体"/>
          <w:color w:val="auto"/>
          <w:sz w:val="21"/>
          <w:szCs w:val="21"/>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hAnsi="宋体" w:cs="宋体"/>
          <w:color w:val="auto"/>
          <w:sz w:val="21"/>
          <w:szCs w:val="21"/>
          <w:highlight w:val="none"/>
        </w:rPr>
        <w:t>；</w:t>
      </w:r>
    </w:p>
    <w:p w14:paraId="47977552">
      <w:pPr>
        <w:spacing w:line="360" w:lineRule="auto"/>
        <w:ind w:firstLine="420" w:firstLineChars="200"/>
        <w:rPr>
          <w:color w:val="auto"/>
          <w:sz w:val="21"/>
          <w:szCs w:val="21"/>
          <w:highlight w:val="none"/>
        </w:rPr>
      </w:pPr>
      <w:r>
        <w:rPr>
          <w:rFonts w:hint="eastAsia" w:hAnsi="宋体" w:cs="宋体"/>
          <w:color w:val="auto"/>
          <w:sz w:val="21"/>
          <w:szCs w:val="21"/>
          <w:highlight w:val="none"/>
        </w:rPr>
        <w:t>联系电话</w:t>
      </w:r>
      <w:r>
        <w:rPr>
          <w:rFonts w:hint="eastAsia" w:hAnsi="宋体" w:cs="宋体"/>
          <w:color w:val="auto"/>
          <w:sz w:val="21"/>
          <w:szCs w:val="21"/>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hAnsi="宋体" w:cs="宋体"/>
          <w:color w:val="auto"/>
          <w:sz w:val="21"/>
          <w:szCs w:val="21"/>
          <w:highlight w:val="none"/>
        </w:rPr>
        <w:t>；</w:t>
      </w:r>
    </w:p>
    <w:p w14:paraId="71DB9FEF">
      <w:pPr>
        <w:spacing w:line="360" w:lineRule="auto"/>
        <w:ind w:firstLine="420" w:firstLineChars="200"/>
        <w:rPr>
          <w:color w:val="auto"/>
          <w:sz w:val="21"/>
          <w:szCs w:val="21"/>
          <w:highlight w:val="none"/>
        </w:rPr>
      </w:pPr>
      <w:r>
        <w:rPr>
          <w:rFonts w:hint="eastAsia" w:hAnsi="宋体" w:cs="宋体"/>
          <w:color w:val="auto"/>
          <w:sz w:val="21"/>
          <w:szCs w:val="21"/>
          <w:highlight w:val="none"/>
        </w:rPr>
        <w:t>电子信箱</w:t>
      </w:r>
      <w:r>
        <w:rPr>
          <w:rFonts w:hint="eastAsia" w:hAnsi="宋体" w:cs="宋体"/>
          <w:color w:val="auto"/>
          <w:sz w:val="21"/>
          <w:szCs w:val="21"/>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hAnsi="宋体" w:cs="宋体"/>
          <w:color w:val="auto"/>
          <w:sz w:val="21"/>
          <w:szCs w:val="21"/>
          <w:highlight w:val="none"/>
        </w:rPr>
        <w:t>；</w:t>
      </w:r>
    </w:p>
    <w:p w14:paraId="0D21B1B3">
      <w:pPr>
        <w:spacing w:line="360" w:lineRule="auto"/>
        <w:ind w:firstLine="420" w:firstLineChars="200"/>
        <w:rPr>
          <w:color w:val="auto"/>
          <w:sz w:val="21"/>
          <w:szCs w:val="21"/>
          <w:highlight w:val="none"/>
        </w:rPr>
      </w:pPr>
      <w:r>
        <w:rPr>
          <w:rFonts w:hint="eastAsia" w:hAnsi="宋体" w:cs="宋体"/>
          <w:color w:val="auto"/>
          <w:sz w:val="21"/>
          <w:szCs w:val="21"/>
          <w:highlight w:val="none"/>
        </w:rPr>
        <w:t>通信地址</w:t>
      </w:r>
      <w:r>
        <w:rPr>
          <w:rFonts w:hint="eastAsia" w:hAnsi="宋体" w:cs="宋体"/>
          <w:color w:val="auto"/>
          <w:sz w:val="21"/>
          <w:szCs w:val="21"/>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hAnsi="宋体" w:cs="宋体"/>
          <w:color w:val="auto"/>
          <w:sz w:val="21"/>
          <w:szCs w:val="21"/>
          <w:highlight w:val="none"/>
        </w:rPr>
        <w:t>。</w:t>
      </w:r>
    </w:p>
    <w:p w14:paraId="2D6E2B28">
      <w:pPr>
        <w:spacing w:line="360" w:lineRule="auto"/>
        <w:ind w:firstLine="420" w:firstLineChars="200"/>
        <w:rPr>
          <w:color w:val="auto"/>
          <w:sz w:val="21"/>
          <w:szCs w:val="21"/>
          <w:highlight w:val="none"/>
        </w:rPr>
      </w:pPr>
      <w:r>
        <w:rPr>
          <w:color w:val="auto"/>
          <w:sz w:val="21"/>
          <w:szCs w:val="21"/>
          <w:highlight w:val="none"/>
        </w:rPr>
        <w:t>1.1.3</w:t>
      </w:r>
      <w:r>
        <w:rPr>
          <w:rFonts w:hint="eastAsia" w:hAnsi="宋体" w:cs="宋体"/>
          <w:color w:val="auto"/>
          <w:sz w:val="21"/>
          <w:szCs w:val="21"/>
          <w:highlight w:val="none"/>
        </w:rPr>
        <w:t>工程和设备</w:t>
      </w:r>
    </w:p>
    <w:p w14:paraId="21315313">
      <w:pPr>
        <w:pStyle w:val="48"/>
        <w:spacing w:line="360" w:lineRule="auto"/>
        <w:ind w:firstLine="420" w:firstLineChars="200"/>
        <w:outlineLvl w:val="0"/>
        <w:rPr>
          <w:rFonts w:hint="eastAsia" w:ascii="Times New Roman" w:hAnsi="宋体" w:cs="宋体"/>
          <w:color w:val="auto"/>
          <w:sz w:val="21"/>
          <w:szCs w:val="21"/>
          <w:highlight w:val="none"/>
          <w:u w:val="single"/>
        </w:rPr>
      </w:pPr>
      <w:bookmarkStart w:id="212" w:name="_Toc29341"/>
      <w:r>
        <w:rPr>
          <w:color w:val="auto"/>
          <w:sz w:val="21"/>
          <w:szCs w:val="21"/>
          <w:highlight w:val="none"/>
        </w:rPr>
        <w:t>1.1.3.7</w:t>
      </w:r>
      <w:r>
        <w:rPr>
          <w:rFonts w:hint="eastAsia" w:hAnsi="宋体" w:cs="宋体"/>
          <w:color w:val="auto"/>
          <w:sz w:val="21"/>
          <w:szCs w:val="21"/>
          <w:highlight w:val="none"/>
        </w:rPr>
        <w:t>作为施工现场组成部分的其他场所包括：</w:t>
      </w:r>
      <w:r>
        <w:rPr>
          <w:rFonts w:hint="eastAsia" w:ascii="Times New Roman" w:hAnsi="宋体" w:cs="宋体"/>
          <w:color w:val="auto"/>
          <w:sz w:val="21"/>
          <w:szCs w:val="21"/>
          <w:highlight w:val="none"/>
          <w:u w:val="single"/>
        </w:rPr>
        <w:t>包括运料通道、材料堆放、材料加工、施</w:t>
      </w:r>
      <w:bookmarkEnd w:id="212"/>
    </w:p>
    <w:p w14:paraId="08B08894">
      <w:pPr>
        <w:spacing w:line="360" w:lineRule="auto"/>
        <w:ind w:firstLine="420" w:firstLineChars="200"/>
        <w:rPr>
          <w:color w:val="auto"/>
          <w:sz w:val="21"/>
          <w:szCs w:val="21"/>
          <w:highlight w:val="none"/>
        </w:rPr>
      </w:pPr>
      <w:r>
        <w:rPr>
          <w:rFonts w:hint="eastAsia" w:ascii="Times New Roman" w:hAnsi="宋体" w:cs="宋体"/>
          <w:color w:val="auto"/>
          <w:sz w:val="21"/>
          <w:szCs w:val="21"/>
          <w:highlight w:val="none"/>
          <w:u w:val="single"/>
          <w:lang w:eastAsia="zh-CN"/>
        </w:rPr>
        <w:t>工作</w:t>
      </w:r>
      <w:r>
        <w:rPr>
          <w:rFonts w:hint="eastAsia" w:ascii="Times New Roman" w:hAnsi="宋体" w:cs="宋体"/>
          <w:color w:val="auto"/>
          <w:sz w:val="21"/>
          <w:szCs w:val="21"/>
          <w:highlight w:val="none"/>
          <w:u w:val="single"/>
        </w:rPr>
        <w:t>以及承包人办公生活所使用的场所</w:t>
      </w:r>
      <w:r>
        <w:rPr>
          <w:rFonts w:hint="eastAsia" w:hAnsi="宋体" w:cs="宋体"/>
          <w:color w:val="auto"/>
          <w:sz w:val="21"/>
          <w:szCs w:val="21"/>
          <w:highlight w:val="none"/>
        </w:rPr>
        <w:t>。</w:t>
      </w:r>
    </w:p>
    <w:p w14:paraId="02213B76">
      <w:pPr>
        <w:pStyle w:val="48"/>
        <w:spacing w:line="360" w:lineRule="auto"/>
        <w:ind w:firstLine="420" w:firstLineChars="200"/>
        <w:jc w:val="left"/>
        <w:rPr>
          <w:rFonts w:ascii="Times New Roman" w:hAnsi="Times New Roman"/>
          <w:color w:val="auto"/>
          <w:kern w:val="0"/>
          <w:sz w:val="21"/>
          <w:szCs w:val="21"/>
          <w:highlight w:val="none"/>
        </w:rPr>
      </w:pPr>
      <w:r>
        <w:rPr>
          <w:color w:val="auto"/>
          <w:kern w:val="0"/>
          <w:sz w:val="21"/>
          <w:szCs w:val="21"/>
          <w:highlight w:val="none"/>
        </w:rPr>
        <w:t>1.1.3.9</w:t>
      </w:r>
      <w:r>
        <w:rPr>
          <w:rFonts w:hint="eastAsia" w:hAnsi="宋体" w:cs="宋体"/>
          <w:color w:val="auto"/>
          <w:kern w:val="0"/>
          <w:sz w:val="21"/>
          <w:szCs w:val="21"/>
          <w:highlight w:val="none"/>
        </w:rPr>
        <w:t>永久占地包括：</w:t>
      </w:r>
      <w:r>
        <w:rPr>
          <w:rFonts w:hint="eastAsia" w:ascii="宋体" w:hAnsi="宋体"/>
          <w:color w:val="auto"/>
          <w:sz w:val="21"/>
          <w:szCs w:val="21"/>
          <w:highlight w:val="none"/>
          <w:u w:val="single"/>
        </w:rPr>
        <w:t>具体内容见双方确认的本工程规划红线图为准</w:t>
      </w:r>
      <w:r>
        <w:rPr>
          <w:rFonts w:hint="eastAsia" w:ascii="Times New Roman" w:hAnsi="宋体" w:cs="宋体"/>
          <w:color w:val="auto"/>
          <w:kern w:val="0"/>
          <w:sz w:val="21"/>
          <w:szCs w:val="21"/>
          <w:highlight w:val="none"/>
        </w:rPr>
        <w:t>。</w:t>
      </w:r>
    </w:p>
    <w:p w14:paraId="62AC5462">
      <w:pPr>
        <w:pStyle w:val="48"/>
        <w:spacing w:line="360" w:lineRule="auto"/>
        <w:ind w:firstLine="420" w:firstLineChars="200"/>
        <w:jc w:val="left"/>
        <w:rPr>
          <w:rFonts w:hint="eastAsia" w:ascii="Times New Roman" w:hAnsi="宋体" w:cs="宋体"/>
          <w:color w:val="auto"/>
          <w:kern w:val="0"/>
          <w:sz w:val="21"/>
          <w:szCs w:val="21"/>
          <w:highlight w:val="none"/>
          <w:u w:val="single"/>
        </w:rPr>
      </w:pPr>
      <w:r>
        <w:rPr>
          <w:rFonts w:ascii="Times New Roman" w:hAnsi="Times New Roman"/>
          <w:color w:val="auto"/>
          <w:kern w:val="0"/>
          <w:sz w:val="21"/>
          <w:szCs w:val="21"/>
          <w:highlight w:val="none"/>
        </w:rPr>
        <w:t>1.1.3.10</w:t>
      </w:r>
      <w:r>
        <w:rPr>
          <w:rFonts w:hint="eastAsia" w:ascii="Times New Roman" w:hAnsi="宋体" w:cs="宋体"/>
          <w:color w:val="auto"/>
          <w:kern w:val="0"/>
          <w:sz w:val="21"/>
          <w:szCs w:val="21"/>
          <w:highlight w:val="none"/>
        </w:rPr>
        <w:t>临时占地包括：</w:t>
      </w:r>
      <w:r>
        <w:rPr>
          <w:rFonts w:hint="eastAsia" w:ascii="Times New Roman" w:hAnsi="宋体" w:cs="宋体"/>
          <w:color w:val="auto"/>
          <w:kern w:val="0"/>
          <w:sz w:val="21"/>
          <w:szCs w:val="21"/>
          <w:highlight w:val="none"/>
          <w:u w:val="single"/>
        </w:rPr>
        <w:t>临时设施、运料通道、材料堆放、材料加工等为实施合同工程需临</w:t>
      </w:r>
    </w:p>
    <w:p w14:paraId="2BF23786">
      <w:pPr>
        <w:spacing w:line="360" w:lineRule="auto"/>
        <w:ind w:firstLine="420" w:firstLineChars="200"/>
        <w:jc w:val="left"/>
        <w:rPr>
          <w:color w:val="auto"/>
          <w:sz w:val="21"/>
          <w:szCs w:val="21"/>
          <w:highlight w:val="none"/>
        </w:rPr>
      </w:pPr>
      <w:r>
        <w:rPr>
          <w:rFonts w:hint="eastAsia" w:ascii="Times New Roman" w:hAnsi="宋体" w:cs="宋体"/>
          <w:color w:val="auto"/>
          <w:kern w:val="0"/>
          <w:sz w:val="21"/>
          <w:szCs w:val="21"/>
          <w:highlight w:val="none"/>
          <w:u w:val="single"/>
        </w:rPr>
        <w:t>时占用的土地</w:t>
      </w:r>
      <w:r>
        <w:rPr>
          <w:rFonts w:hint="eastAsia" w:hAnsi="宋体" w:cs="宋体"/>
          <w:color w:val="auto"/>
          <w:kern w:val="0"/>
          <w:sz w:val="21"/>
          <w:szCs w:val="21"/>
          <w:highlight w:val="none"/>
        </w:rPr>
        <w:t>。</w:t>
      </w:r>
    </w:p>
    <w:p w14:paraId="2F0E06BB">
      <w:pPr>
        <w:pStyle w:val="4"/>
        <w:rPr>
          <w:color w:val="auto"/>
          <w:highlight w:val="none"/>
        </w:rPr>
      </w:pPr>
      <w:bookmarkStart w:id="213" w:name="_Toc1162259329"/>
      <w:bookmarkStart w:id="214" w:name="_Toc78449782"/>
      <w:bookmarkStart w:id="215" w:name="_Toc27691"/>
      <w:bookmarkStart w:id="216" w:name="_Toc373478341"/>
      <w:bookmarkStart w:id="217" w:name="_Toc1182598796"/>
      <w:bookmarkStart w:id="218" w:name="_Toc373227694"/>
      <w:bookmarkStart w:id="219" w:name="_Toc389065260"/>
      <w:bookmarkStart w:id="220" w:name="_Toc407135196"/>
      <w:r>
        <w:rPr>
          <w:color w:val="auto"/>
          <w:highlight w:val="none"/>
        </w:rPr>
        <w:t>1.3</w:t>
      </w:r>
      <w:r>
        <w:rPr>
          <w:rFonts w:hint="eastAsia" w:hAnsi="宋体" w:cs="黑体"/>
          <w:color w:val="auto"/>
          <w:highlight w:val="none"/>
        </w:rPr>
        <w:t>法律</w:t>
      </w:r>
      <w:bookmarkEnd w:id="213"/>
      <w:bookmarkEnd w:id="214"/>
      <w:bookmarkEnd w:id="215"/>
      <w:bookmarkEnd w:id="216"/>
      <w:bookmarkEnd w:id="217"/>
      <w:bookmarkEnd w:id="218"/>
      <w:bookmarkEnd w:id="219"/>
      <w:bookmarkEnd w:id="220"/>
    </w:p>
    <w:p w14:paraId="003B4061">
      <w:pPr>
        <w:autoSpaceDE w:val="0"/>
        <w:autoSpaceDN w:val="0"/>
        <w:adjustRightInd w:val="0"/>
        <w:spacing w:line="360" w:lineRule="auto"/>
        <w:ind w:firstLine="420" w:firstLineChars="200"/>
        <w:jc w:val="left"/>
        <w:rPr>
          <w:color w:val="auto"/>
          <w:sz w:val="21"/>
          <w:szCs w:val="21"/>
          <w:highlight w:val="none"/>
        </w:rPr>
      </w:pPr>
      <w:r>
        <w:rPr>
          <w:rFonts w:hint="eastAsia" w:ascii="Times New Roman" w:hAnsi="宋体" w:cs="宋体"/>
          <w:color w:val="auto"/>
          <w:sz w:val="21"/>
          <w:szCs w:val="21"/>
          <w:highlight w:val="none"/>
        </w:rPr>
        <w:t>适用于合同的其他规范性文件：</w:t>
      </w:r>
      <w:r>
        <w:rPr>
          <w:rFonts w:hint="eastAsia" w:ascii="Times New Roman" w:hAnsi="宋体" w:eastAsia="宋体" w:cs="宋体"/>
          <w:i w:val="0"/>
          <w:iCs w:val="0"/>
          <w:caps w:val="0"/>
          <w:color w:val="auto"/>
          <w:spacing w:val="0"/>
          <w:kern w:val="0"/>
          <w:sz w:val="21"/>
          <w:szCs w:val="21"/>
          <w:highlight w:val="none"/>
          <w:u w:val="single"/>
          <w:shd w:val="clear"/>
        </w:rPr>
        <w:t>包括但不限于《中华人民共和国民法典》、《中华人民共和国建筑法》、《中华人民共和国招标投标法实施条例》、《保障农民工工资支付条例》、《广西壮族自治区建筑市场管理条例》以及合同签订时已发布并生效的，由国务院、住房和城乡建设部及广西壮族自治区、崇左市人民政府及建设行政主管部门制定的相关法律、法规、规章及规范性文件。专用合同条款另有约定的，从其约定</w:t>
      </w:r>
      <w:r>
        <w:rPr>
          <w:rFonts w:hint="eastAsia" w:hAnsi="宋体" w:cs="宋体"/>
          <w:color w:val="auto"/>
          <w:sz w:val="21"/>
          <w:szCs w:val="21"/>
          <w:highlight w:val="none"/>
        </w:rPr>
        <w:t>。</w:t>
      </w:r>
    </w:p>
    <w:p w14:paraId="26952B8C">
      <w:pPr>
        <w:pStyle w:val="4"/>
        <w:rPr>
          <w:color w:val="auto"/>
          <w:highlight w:val="none"/>
        </w:rPr>
      </w:pPr>
      <w:bookmarkStart w:id="221" w:name="_Toc373227695"/>
      <w:bookmarkStart w:id="222" w:name="_Toc1694357896"/>
      <w:bookmarkStart w:id="223" w:name="_Toc389065261"/>
      <w:bookmarkStart w:id="224" w:name="_Toc373478342"/>
      <w:bookmarkStart w:id="225" w:name="_Toc1569433547"/>
      <w:bookmarkStart w:id="226" w:name="_Toc78449783"/>
      <w:bookmarkStart w:id="227" w:name="_Toc407135197"/>
      <w:bookmarkStart w:id="228" w:name="_Toc17025"/>
      <w:r>
        <w:rPr>
          <w:color w:val="auto"/>
          <w:highlight w:val="none"/>
        </w:rPr>
        <w:t>1.4</w:t>
      </w:r>
      <w:r>
        <w:rPr>
          <w:rFonts w:hint="eastAsia" w:hAnsi="宋体" w:cs="黑体"/>
          <w:color w:val="auto"/>
          <w:highlight w:val="none"/>
        </w:rPr>
        <w:t>标准和规范</w:t>
      </w:r>
      <w:bookmarkEnd w:id="221"/>
      <w:bookmarkEnd w:id="222"/>
      <w:bookmarkEnd w:id="223"/>
      <w:bookmarkEnd w:id="224"/>
      <w:bookmarkEnd w:id="225"/>
      <w:bookmarkEnd w:id="226"/>
      <w:bookmarkEnd w:id="227"/>
      <w:bookmarkEnd w:id="228"/>
    </w:p>
    <w:p w14:paraId="76AB1AAB">
      <w:pPr>
        <w:pStyle w:val="48"/>
        <w:spacing w:line="360" w:lineRule="auto"/>
        <w:ind w:firstLine="420" w:firstLineChars="200"/>
        <w:rPr>
          <w:rFonts w:ascii="Times New Roman" w:hAnsi="Times New Roman"/>
          <w:color w:val="auto"/>
          <w:sz w:val="21"/>
          <w:szCs w:val="21"/>
          <w:highlight w:val="none"/>
        </w:rPr>
      </w:pPr>
      <w:r>
        <w:rPr>
          <w:color w:val="auto"/>
          <w:sz w:val="21"/>
          <w:szCs w:val="21"/>
          <w:highlight w:val="none"/>
        </w:rPr>
        <w:t>1.4.1</w:t>
      </w:r>
      <w:r>
        <w:rPr>
          <w:rFonts w:hint="eastAsia" w:hAnsi="宋体" w:cs="宋体"/>
          <w:color w:val="auto"/>
          <w:sz w:val="21"/>
          <w:szCs w:val="21"/>
          <w:highlight w:val="none"/>
        </w:rPr>
        <w:t>适用于工程的标准规范包括：</w:t>
      </w:r>
      <w:r>
        <w:rPr>
          <w:rFonts w:hint="eastAsia" w:ascii="Times New Roman" w:hAnsi="宋体" w:eastAsia="宋体" w:cs="宋体"/>
          <w:i w:val="0"/>
          <w:iCs w:val="0"/>
          <w:caps w:val="0"/>
          <w:color w:val="auto"/>
          <w:spacing w:val="0"/>
          <w:kern w:val="0"/>
          <w:sz w:val="21"/>
          <w:szCs w:val="21"/>
          <w:highlight w:val="none"/>
          <w:u w:val="single"/>
          <w:shd w:val="clear"/>
        </w:rPr>
        <w:t>在</w:t>
      </w:r>
      <w:r>
        <w:rPr>
          <w:rFonts w:hint="eastAsia" w:ascii="Times New Roman" w:hAnsi="宋体" w:eastAsia="宋体" w:cs="宋体"/>
          <w:b w:val="0"/>
          <w:bCs w:val="0"/>
          <w:i w:val="0"/>
          <w:iCs w:val="0"/>
          <w:caps w:val="0"/>
          <w:color w:val="auto"/>
          <w:spacing w:val="0"/>
          <w:kern w:val="0"/>
          <w:sz w:val="21"/>
          <w:szCs w:val="21"/>
          <w:highlight w:val="none"/>
          <w:u w:val="single"/>
          <w:shd w:val="clear"/>
        </w:rPr>
        <w:t>投标截止日期前28日</w:t>
      </w:r>
      <w:r>
        <w:rPr>
          <w:rFonts w:hint="eastAsia" w:ascii="Times New Roman" w:hAnsi="宋体" w:eastAsia="宋体" w:cs="宋体"/>
          <w:i w:val="0"/>
          <w:iCs w:val="0"/>
          <w:caps w:val="0"/>
          <w:color w:val="auto"/>
          <w:spacing w:val="0"/>
          <w:kern w:val="0"/>
          <w:sz w:val="21"/>
          <w:szCs w:val="21"/>
          <w:highlight w:val="none"/>
          <w:u w:val="single"/>
          <w:shd w:val="clear"/>
        </w:rPr>
        <w:t>已发布并实施的国家标准、规范，行业标准、规范，以及地方标准、规范。对于在此日期之后新发布或修订的标准规范，若其要求高于本合同约定的标准，且非因承包人原因导致必须执行，因此增加的费用和（或）延误的工期应由发包人承担。具体调整方法如下：(1)增加的费用由承包人提出预算，报发包人及监理人审核确认。(2)因此延误的工期应予以顺延</w:t>
      </w:r>
      <w:r>
        <w:rPr>
          <w:rFonts w:hint="eastAsia" w:ascii="Times New Roman" w:hAnsi="宋体" w:cs="宋体"/>
          <w:color w:val="auto"/>
          <w:kern w:val="0"/>
          <w:sz w:val="21"/>
          <w:szCs w:val="21"/>
          <w:highlight w:val="none"/>
          <w:u w:val="single"/>
        </w:rPr>
        <w:t>。</w:t>
      </w:r>
    </w:p>
    <w:p w14:paraId="5B810C16">
      <w:pPr>
        <w:spacing w:line="360" w:lineRule="auto"/>
        <w:rPr>
          <w:color w:val="auto"/>
          <w:kern w:val="0"/>
          <w:sz w:val="21"/>
          <w:szCs w:val="21"/>
          <w:highlight w:val="none"/>
        </w:rPr>
      </w:pPr>
      <w:r>
        <w:rPr>
          <w:color w:val="auto"/>
          <w:kern w:val="0"/>
          <w:sz w:val="21"/>
          <w:szCs w:val="21"/>
          <w:highlight w:val="none"/>
        </w:rPr>
        <w:t>1.4.2</w:t>
      </w:r>
      <w:r>
        <w:rPr>
          <w:rFonts w:hint="eastAsia" w:hAnsi="宋体" w:cs="宋体"/>
          <w:color w:val="auto"/>
          <w:kern w:val="0"/>
          <w:sz w:val="21"/>
          <w:szCs w:val="21"/>
          <w:highlight w:val="none"/>
        </w:rPr>
        <w:t>发包人提供国外标准、规范的名称：</w:t>
      </w:r>
      <w:r>
        <w:rPr>
          <w:rFonts w:hint="eastAsia" w:ascii="宋体" w:hAnsi="宋体" w:cs="宋体"/>
          <w:color w:val="auto"/>
          <w:kern w:val="0"/>
          <w:sz w:val="21"/>
          <w:szCs w:val="22"/>
          <w:highlight w:val="none"/>
          <w:u w:val="single"/>
          <w:lang w:val="en-US" w:eastAsia="zh-CN"/>
        </w:rPr>
        <w:t xml:space="preserve"> / </w:t>
      </w:r>
      <w:r>
        <w:rPr>
          <w:rFonts w:hint="eastAsia" w:hAnsi="宋体" w:cs="宋体"/>
          <w:color w:val="auto"/>
          <w:sz w:val="21"/>
          <w:szCs w:val="21"/>
          <w:highlight w:val="none"/>
        </w:rPr>
        <w:t>；</w:t>
      </w:r>
    </w:p>
    <w:p w14:paraId="77FB6BCA">
      <w:pPr>
        <w:spacing w:line="360" w:lineRule="auto"/>
        <w:ind w:firstLine="420" w:firstLineChars="200"/>
        <w:rPr>
          <w:color w:val="auto"/>
          <w:kern w:val="0"/>
          <w:sz w:val="21"/>
          <w:szCs w:val="21"/>
          <w:highlight w:val="none"/>
        </w:rPr>
      </w:pPr>
      <w:r>
        <w:rPr>
          <w:rFonts w:hint="eastAsia" w:hAnsi="宋体" w:cs="宋体"/>
          <w:color w:val="auto"/>
          <w:kern w:val="0"/>
          <w:sz w:val="21"/>
          <w:szCs w:val="21"/>
          <w:highlight w:val="none"/>
        </w:rPr>
        <w:t>发包人提供国外标准、规范的份数：</w:t>
      </w:r>
      <w:r>
        <w:rPr>
          <w:rFonts w:hint="eastAsia" w:hAnsi="宋体" w:cs="宋体"/>
          <w:color w:val="auto"/>
          <w:sz w:val="21"/>
          <w:szCs w:val="21"/>
          <w:highlight w:val="none"/>
          <w:u w:val="single"/>
          <w:lang w:val="en-US" w:eastAsia="zh-CN"/>
        </w:rPr>
        <w:t xml:space="preserve"> /</w:t>
      </w:r>
      <w:r>
        <w:rPr>
          <w:rFonts w:hint="eastAsia" w:hAnsi="宋体" w:cs="宋体"/>
          <w:color w:val="auto"/>
          <w:kern w:val="0"/>
          <w:sz w:val="21"/>
          <w:szCs w:val="21"/>
          <w:highlight w:val="none"/>
        </w:rPr>
        <w:t>；</w:t>
      </w:r>
    </w:p>
    <w:p w14:paraId="5D748A43">
      <w:pPr>
        <w:spacing w:line="360" w:lineRule="auto"/>
        <w:ind w:firstLine="420" w:firstLineChars="200"/>
        <w:rPr>
          <w:color w:val="auto"/>
          <w:sz w:val="21"/>
          <w:szCs w:val="21"/>
          <w:highlight w:val="none"/>
        </w:rPr>
      </w:pPr>
      <w:r>
        <w:rPr>
          <w:rFonts w:hint="eastAsia" w:hAnsi="宋体" w:cs="宋体"/>
          <w:color w:val="auto"/>
          <w:kern w:val="0"/>
          <w:sz w:val="21"/>
          <w:szCs w:val="21"/>
          <w:highlight w:val="none"/>
        </w:rPr>
        <w:t>发包人提供国外标准、规范的名称：</w:t>
      </w:r>
      <w:r>
        <w:rPr>
          <w:rFonts w:hint="eastAsia" w:hAnsi="宋体" w:cs="宋体"/>
          <w:color w:val="auto"/>
          <w:sz w:val="21"/>
          <w:szCs w:val="21"/>
          <w:highlight w:val="none"/>
          <w:u w:val="single"/>
          <w:lang w:val="en-US" w:eastAsia="zh-CN"/>
        </w:rPr>
        <w:t xml:space="preserve"> /</w:t>
      </w:r>
      <w:r>
        <w:rPr>
          <w:rFonts w:hint="eastAsia" w:hAnsi="宋体" w:cs="宋体"/>
          <w:color w:val="auto"/>
          <w:kern w:val="0"/>
          <w:sz w:val="21"/>
          <w:szCs w:val="21"/>
          <w:highlight w:val="none"/>
        </w:rPr>
        <w:t>。</w:t>
      </w:r>
    </w:p>
    <w:p w14:paraId="2793FE18">
      <w:pPr>
        <w:spacing w:line="360" w:lineRule="auto"/>
        <w:rPr>
          <w:color w:val="auto"/>
          <w:sz w:val="21"/>
          <w:szCs w:val="21"/>
          <w:highlight w:val="none"/>
        </w:rPr>
      </w:pPr>
      <w:r>
        <w:rPr>
          <w:color w:val="auto"/>
          <w:sz w:val="21"/>
          <w:szCs w:val="21"/>
          <w:highlight w:val="none"/>
        </w:rPr>
        <w:t>1.4.3</w:t>
      </w:r>
      <w:r>
        <w:rPr>
          <w:rFonts w:hint="eastAsia" w:hAnsi="宋体" w:cs="宋体"/>
          <w:color w:val="auto"/>
          <w:sz w:val="21"/>
          <w:szCs w:val="21"/>
          <w:highlight w:val="none"/>
        </w:rPr>
        <w:t>发包人对工程的技术标准和功能要求的特殊要求</w:t>
      </w:r>
      <w:r>
        <w:rPr>
          <w:rFonts w:hint="eastAsia" w:hAnsi="宋体" w:cs="宋体"/>
          <w:color w:val="auto"/>
          <w:kern w:val="0"/>
          <w:sz w:val="21"/>
          <w:szCs w:val="21"/>
          <w:highlight w:val="none"/>
        </w:rPr>
        <w:t>：</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w:t>
      </w:r>
    </w:p>
    <w:p w14:paraId="085126EE">
      <w:pPr>
        <w:pStyle w:val="4"/>
        <w:rPr>
          <w:color w:val="auto"/>
          <w:highlight w:val="none"/>
        </w:rPr>
      </w:pPr>
      <w:bookmarkStart w:id="229" w:name="_Toc373478343"/>
      <w:bookmarkStart w:id="230" w:name="_Toc373227696"/>
      <w:bookmarkStart w:id="231" w:name="_Toc24431861"/>
      <w:bookmarkStart w:id="232" w:name="_Toc4269"/>
      <w:bookmarkStart w:id="233" w:name="_Toc78449784"/>
      <w:bookmarkStart w:id="234" w:name="_Toc389065262"/>
      <w:bookmarkStart w:id="235" w:name="_Toc188277238"/>
      <w:bookmarkStart w:id="236" w:name="_Toc407135198"/>
      <w:r>
        <w:rPr>
          <w:color w:val="auto"/>
          <w:highlight w:val="none"/>
        </w:rPr>
        <w:t>1.5</w:t>
      </w:r>
      <w:r>
        <w:rPr>
          <w:rFonts w:hint="eastAsia" w:cs="黑体"/>
          <w:color w:val="auto"/>
          <w:highlight w:val="none"/>
        </w:rPr>
        <w:t>合同文件的优先顺序</w:t>
      </w:r>
      <w:bookmarkEnd w:id="229"/>
      <w:bookmarkEnd w:id="230"/>
      <w:bookmarkEnd w:id="231"/>
      <w:bookmarkEnd w:id="232"/>
      <w:bookmarkEnd w:id="233"/>
      <w:bookmarkEnd w:id="234"/>
      <w:bookmarkEnd w:id="235"/>
      <w:bookmarkEnd w:id="236"/>
    </w:p>
    <w:p w14:paraId="2B2929E1">
      <w:pPr>
        <w:spacing w:line="360" w:lineRule="auto"/>
        <w:ind w:firstLine="420" w:firstLineChars="200"/>
        <w:rPr>
          <w:rFonts w:hint="eastAsia" w:hAnsi="宋体" w:cs="宋体"/>
          <w:color w:val="auto"/>
          <w:kern w:val="0"/>
          <w:sz w:val="21"/>
          <w:szCs w:val="21"/>
          <w:highlight w:val="none"/>
        </w:rPr>
      </w:pPr>
      <w:r>
        <w:rPr>
          <w:rFonts w:hint="eastAsia" w:hAnsi="宋体" w:cs="宋体"/>
          <w:color w:val="auto"/>
          <w:sz w:val="21"/>
          <w:szCs w:val="21"/>
          <w:highlight w:val="none"/>
        </w:rPr>
        <w:t>合同文件组成及优先顺序为：</w:t>
      </w:r>
    </w:p>
    <w:p w14:paraId="4F57C789">
      <w:pPr>
        <w:spacing w:line="360" w:lineRule="auto"/>
        <w:ind w:firstLine="420" w:firstLineChars="200"/>
        <w:rPr>
          <w:rFonts w:hint="eastAsia" w:ascii="Times New Roman" w:hAnsi="宋体" w:eastAsia="宋体" w:cs="宋体"/>
          <w:color w:val="auto"/>
          <w:kern w:val="0"/>
          <w:sz w:val="21"/>
          <w:szCs w:val="21"/>
          <w:highlight w:val="none"/>
        </w:rPr>
      </w:pPr>
      <w:r>
        <w:rPr>
          <w:rFonts w:hint="eastAsia" w:ascii="Times New Roman" w:hAnsi="宋体" w:eastAsia="宋体" w:cs="宋体"/>
          <w:color w:val="auto"/>
          <w:kern w:val="0"/>
          <w:sz w:val="21"/>
          <w:szCs w:val="21"/>
          <w:highlight w:val="none"/>
        </w:rPr>
        <w:t>（</w:t>
      </w:r>
      <w:r>
        <w:rPr>
          <w:rFonts w:hint="eastAsia" w:ascii="Times New Roman" w:hAnsi="宋体" w:eastAsia="宋体" w:cs="宋体"/>
          <w:color w:val="auto"/>
          <w:kern w:val="0"/>
          <w:sz w:val="21"/>
          <w:szCs w:val="21"/>
          <w:highlight w:val="none"/>
          <w:lang w:val="en-US" w:eastAsia="zh-CN"/>
        </w:rPr>
        <w:t>1</w:t>
      </w:r>
      <w:r>
        <w:rPr>
          <w:rFonts w:hint="eastAsia" w:ascii="Times New Roman" w:hAnsi="宋体" w:eastAsia="宋体" w:cs="宋体"/>
          <w:color w:val="auto"/>
          <w:kern w:val="0"/>
          <w:sz w:val="21"/>
          <w:szCs w:val="21"/>
          <w:highlight w:val="none"/>
        </w:rPr>
        <w:t>）合同协议书；</w:t>
      </w:r>
    </w:p>
    <w:p w14:paraId="780BA730">
      <w:pPr>
        <w:spacing w:line="360" w:lineRule="auto"/>
        <w:ind w:firstLine="420" w:firstLineChars="200"/>
        <w:rPr>
          <w:rFonts w:hint="eastAsia" w:ascii="Times New Roman" w:hAnsi="宋体" w:eastAsia="宋体" w:cs="宋体"/>
          <w:color w:val="auto"/>
          <w:kern w:val="0"/>
          <w:sz w:val="21"/>
          <w:szCs w:val="21"/>
          <w:highlight w:val="none"/>
        </w:rPr>
      </w:pPr>
      <w:bookmarkStart w:id="237" w:name="bookmark916"/>
      <w:bookmarkEnd w:id="237"/>
      <w:r>
        <w:rPr>
          <w:rFonts w:hint="eastAsia" w:ascii="Times New Roman" w:hAnsi="宋体" w:eastAsia="宋体" w:cs="宋体"/>
          <w:color w:val="auto"/>
          <w:kern w:val="0"/>
          <w:sz w:val="21"/>
          <w:szCs w:val="21"/>
          <w:highlight w:val="none"/>
        </w:rPr>
        <w:t>（</w:t>
      </w:r>
      <w:r>
        <w:rPr>
          <w:rFonts w:hint="eastAsia" w:ascii="Times New Roman" w:hAnsi="宋体" w:eastAsia="宋体" w:cs="宋体"/>
          <w:color w:val="auto"/>
          <w:kern w:val="0"/>
          <w:sz w:val="21"/>
          <w:szCs w:val="21"/>
          <w:highlight w:val="none"/>
          <w:lang w:val="en-US" w:eastAsia="zh-CN"/>
        </w:rPr>
        <w:t>2</w:t>
      </w:r>
      <w:r>
        <w:rPr>
          <w:rFonts w:hint="eastAsia" w:ascii="Times New Roman" w:hAnsi="宋体" w:eastAsia="宋体" w:cs="宋体"/>
          <w:color w:val="auto"/>
          <w:kern w:val="0"/>
          <w:sz w:val="21"/>
          <w:szCs w:val="21"/>
          <w:highlight w:val="none"/>
        </w:rPr>
        <w:t>）中标通知书；</w:t>
      </w:r>
    </w:p>
    <w:p w14:paraId="0601F9CC">
      <w:pPr>
        <w:spacing w:line="360" w:lineRule="auto"/>
        <w:ind w:firstLineChars="200"/>
        <w:rPr>
          <w:rFonts w:hint="eastAsia" w:ascii="Times New Roman" w:hAnsi="宋体" w:eastAsia="宋体" w:cs="宋体"/>
          <w:color w:val="auto"/>
          <w:kern w:val="0"/>
          <w:sz w:val="21"/>
          <w:szCs w:val="21"/>
          <w:highlight w:val="none"/>
        </w:rPr>
      </w:pPr>
      <w:bookmarkStart w:id="238" w:name="bookmark917"/>
      <w:bookmarkEnd w:id="238"/>
      <w:r>
        <w:rPr>
          <w:rFonts w:hint="eastAsia" w:ascii="Times New Roman" w:hAnsi="宋体" w:eastAsia="宋体" w:cs="宋体"/>
          <w:color w:val="auto"/>
          <w:kern w:val="0"/>
          <w:sz w:val="21"/>
          <w:szCs w:val="21"/>
          <w:highlight w:val="none"/>
        </w:rPr>
        <w:t>（</w:t>
      </w:r>
      <w:r>
        <w:rPr>
          <w:rFonts w:hint="eastAsia" w:ascii="Times New Roman" w:hAnsi="宋体" w:eastAsia="宋体" w:cs="宋体"/>
          <w:color w:val="auto"/>
          <w:kern w:val="0"/>
          <w:sz w:val="21"/>
          <w:szCs w:val="21"/>
          <w:highlight w:val="none"/>
          <w:lang w:val="en-US" w:eastAsia="zh-CN"/>
        </w:rPr>
        <w:t>3</w:t>
      </w:r>
      <w:r>
        <w:rPr>
          <w:rFonts w:hint="eastAsia" w:ascii="Times New Roman" w:hAnsi="宋体" w:eastAsia="宋体" w:cs="宋体"/>
          <w:color w:val="auto"/>
          <w:kern w:val="0"/>
          <w:sz w:val="21"/>
          <w:szCs w:val="21"/>
          <w:highlight w:val="none"/>
        </w:rPr>
        <w:t>）投标函及投标函附录；</w:t>
      </w:r>
    </w:p>
    <w:p w14:paraId="6007EEC1">
      <w:pPr>
        <w:spacing w:line="360" w:lineRule="auto"/>
        <w:ind w:firstLineChars="200"/>
        <w:rPr>
          <w:rFonts w:hint="eastAsia" w:ascii="Times New Roman" w:hAnsi="宋体" w:eastAsia="宋体" w:cs="宋体"/>
          <w:color w:val="auto"/>
          <w:kern w:val="0"/>
          <w:sz w:val="21"/>
          <w:szCs w:val="21"/>
          <w:highlight w:val="none"/>
        </w:rPr>
      </w:pPr>
      <w:bookmarkStart w:id="239" w:name="bookmark918"/>
      <w:bookmarkEnd w:id="239"/>
      <w:r>
        <w:rPr>
          <w:rFonts w:hint="eastAsia" w:ascii="Times New Roman" w:hAnsi="宋体" w:eastAsia="宋体" w:cs="宋体"/>
          <w:color w:val="auto"/>
          <w:kern w:val="0"/>
          <w:sz w:val="21"/>
          <w:szCs w:val="21"/>
          <w:highlight w:val="none"/>
        </w:rPr>
        <w:t>（</w:t>
      </w:r>
      <w:r>
        <w:rPr>
          <w:rFonts w:hint="eastAsia" w:ascii="Times New Roman" w:hAnsi="宋体" w:eastAsia="宋体" w:cs="宋体"/>
          <w:color w:val="auto"/>
          <w:kern w:val="0"/>
          <w:sz w:val="21"/>
          <w:szCs w:val="21"/>
          <w:highlight w:val="none"/>
          <w:lang w:val="en-US" w:eastAsia="zh-CN"/>
        </w:rPr>
        <w:t>4</w:t>
      </w:r>
      <w:r>
        <w:rPr>
          <w:rFonts w:hint="eastAsia" w:ascii="Times New Roman" w:hAnsi="宋体" w:eastAsia="宋体" w:cs="宋体"/>
          <w:color w:val="auto"/>
          <w:kern w:val="0"/>
          <w:sz w:val="21"/>
          <w:szCs w:val="21"/>
          <w:highlight w:val="none"/>
        </w:rPr>
        <w:t>）专用合同条款；</w:t>
      </w:r>
    </w:p>
    <w:p w14:paraId="1967D5C0">
      <w:pPr>
        <w:spacing w:line="360" w:lineRule="auto"/>
        <w:ind w:firstLineChars="200"/>
        <w:rPr>
          <w:rFonts w:hint="eastAsia" w:ascii="Times New Roman" w:hAnsi="宋体" w:eastAsia="宋体" w:cs="宋体"/>
          <w:color w:val="auto"/>
          <w:kern w:val="0"/>
          <w:sz w:val="21"/>
          <w:szCs w:val="21"/>
          <w:highlight w:val="none"/>
        </w:rPr>
      </w:pPr>
      <w:bookmarkStart w:id="240" w:name="bookmark919"/>
      <w:bookmarkEnd w:id="240"/>
      <w:r>
        <w:rPr>
          <w:rFonts w:hint="eastAsia" w:ascii="Times New Roman" w:hAnsi="宋体" w:eastAsia="宋体" w:cs="宋体"/>
          <w:color w:val="auto"/>
          <w:kern w:val="0"/>
          <w:sz w:val="21"/>
          <w:szCs w:val="21"/>
          <w:highlight w:val="none"/>
        </w:rPr>
        <w:t>（</w:t>
      </w:r>
      <w:r>
        <w:rPr>
          <w:rFonts w:hint="eastAsia" w:ascii="Times New Roman" w:hAnsi="宋体" w:eastAsia="宋体" w:cs="宋体"/>
          <w:color w:val="auto"/>
          <w:kern w:val="0"/>
          <w:sz w:val="21"/>
          <w:szCs w:val="21"/>
          <w:highlight w:val="none"/>
          <w:lang w:val="en-US" w:eastAsia="zh-CN"/>
        </w:rPr>
        <w:t>5</w:t>
      </w:r>
      <w:r>
        <w:rPr>
          <w:rFonts w:hint="eastAsia" w:ascii="Times New Roman" w:hAnsi="宋体" w:eastAsia="宋体" w:cs="宋体"/>
          <w:color w:val="auto"/>
          <w:kern w:val="0"/>
          <w:sz w:val="21"/>
          <w:szCs w:val="21"/>
          <w:highlight w:val="none"/>
        </w:rPr>
        <w:t>）通用合同条款；</w:t>
      </w:r>
    </w:p>
    <w:p w14:paraId="7E67F41A">
      <w:pPr>
        <w:spacing w:line="360" w:lineRule="auto"/>
        <w:ind w:firstLineChars="200"/>
        <w:rPr>
          <w:rFonts w:hint="eastAsia" w:ascii="Times New Roman" w:hAnsi="宋体" w:eastAsia="宋体" w:cs="宋体"/>
          <w:color w:val="auto"/>
          <w:kern w:val="0"/>
          <w:sz w:val="21"/>
          <w:szCs w:val="21"/>
          <w:highlight w:val="none"/>
        </w:rPr>
      </w:pPr>
      <w:bookmarkStart w:id="241" w:name="bookmark920"/>
      <w:bookmarkEnd w:id="241"/>
      <w:r>
        <w:rPr>
          <w:rFonts w:hint="eastAsia" w:ascii="Times New Roman" w:hAnsi="宋体" w:eastAsia="宋体" w:cs="宋体"/>
          <w:color w:val="auto"/>
          <w:kern w:val="0"/>
          <w:sz w:val="21"/>
          <w:szCs w:val="21"/>
          <w:highlight w:val="none"/>
        </w:rPr>
        <w:t>（</w:t>
      </w:r>
      <w:r>
        <w:rPr>
          <w:rFonts w:hint="eastAsia" w:ascii="Times New Roman" w:hAnsi="宋体" w:eastAsia="宋体" w:cs="宋体"/>
          <w:color w:val="auto"/>
          <w:kern w:val="0"/>
          <w:sz w:val="21"/>
          <w:szCs w:val="21"/>
          <w:highlight w:val="none"/>
          <w:lang w:val="en-US" w:eastAsia="zh-CN"/>
        </w:rPr>
        <w:t>6</w:t>
      </w:r>
      <w:r>
        <w:rPr>
          <w:rFonts w:hint="eastAsia" w:ascii="Times New Roman" w:hAnsi="宋体" w:eastAsia="宋体" w:cs="宋体"/>
          <w:color w:val="auto"/>
          <w:kern w:val="0"/>
          <w:sz w:val="21"/>
          <w:szCs w:val="21"/>
          <w:highlight w:val="none"/>
        </w:rPr>
        <w:t>）技术标准和要求；</w:t>
      </w:r>
    </w:p>
    <w:p w14:paraId="164A7326">
      <w:pPr>
        <w:spacing w:line="360" w:lineRule="auto"/>
        <w:ind w:firstLineChars="200"/>
        <w:rPr>
          <w:rFonts w:hint="eastAsia" w:ascii="Times New Roman" w:hAnsi="宋体" w:eastAsia="宋体" w:cs="宋体"/>
          <w:color w:val="auto"/>
          <w:kern w:val="0"/>
          <w:sz w:val="21"/>
          <w:szCs w:val="21"/>
          <w:highlight w:val="none"/>
        </w:rPr>
      </w:pPr>
      <w:bookmarkStart w:id="242" w:name="bookmark921"/>
      <w:bookmarkEnd w:id="242"/>
      <w:r>
        <w:rPr>
          <w:rFonts w:hint="eastAsia" w:ascii="Times New Roman" w:hAnsi="宋体" w:eastAsia="宋体" w:cs="宋体"/>
          <w:color w:val="auto"/>
          <w:kern w:val="0"/>
          <w:sz w:val="21"/>
          <w:szCs w:val="21"/>
          <w:highlight w:val="none"/>
        </w:rPr>
        <w:t>（</w:t>
      </w:r>
      <w:r>
        <w:rPr>
          <w:rFonts w:hint="eastAsia" w:ascii="Times New Roman" w:hAnsi="宋体" w:eastAsia="宋体" w:cs="宋体"/>
          <w:color w:val="auto"/>
          <w:kern w:val="0"/>
          <w:sz w:val="21"/>
          <w:szCs w:val="21"/>
          <w:highlight w:val="none"/>
          <w:lang w:val="en-US" w:eastAsia="zh-CN"/>
        </w:rPr>
        <w:t>7</w:t>
      </w:r>
      <w:r>
        <w:rPr>
          <w:rFonts w:hint="eastAsia" w:ascii="Times New Roman" w:hAnsi="宋体" w:eastAsia="宋体" w:cs="宋体"/>
          <w:color w:val="auto"/>
          <w:kern w:val="0"/>
          <w:sz w:val="21"/>
          <w:szCs w:val="21"/>
          <w:highlight w:val="none"/>
        </w:rPr>
        <w:t>）图纸；</w:t>
      </w:r>
    </w:p>
    <w:p w14:paraId="176EBA0D">
      <w:pPr>
        <w:spacing w:line="360" w:lineRule="auto"/>
        <w:ind w:firstLine="420" w:firstLineChars="200"/>
        <w:rPr>
          <w:rFonts w:hint="eastAsia" w:ascii="Times New Roman" w:hAnsi="宋体" w:eastAsia="宋体" w:cs="宋体"/>
          <w:color w:val="auto"/>
          <w:kern w:val="0"/>
          <w:sz w:val="21"/>
          <w:szCs w:val="21"/>
          <w:highlight w:val="none"/>
        </w:rPr>
      </w:pPr>
      <w:bookmarkStart w:id="243" w:name="bookmark922"/>
      <w:bookmarkEnd w:id="243"/>
      <w:r>
        <w:rPr>
          <w:rFonts w:hint="eastAsia" w:ascii="Times New Roman" w:hAnsi="宋体" w:eastAsia="宋体" w:cs="宋体"/>
          <w:color w:val="auto"/>
          <w:kern w:val="0"/>
          <w:sz w:val="21"/>
          <w:szCs w:val="21"/>
          <w:highlight w:val="none"/>
        </w:rPr>
        <w:t>（</w:t>
      </w:r>
      <w:r>
        <w:rPr>
          <w:rFonts w:hint="eastAsia" w:ascii="Times New Roman" w:hAnsi="宋体" w:eastAsia="宋体" w:cs="宋体"/>
          <w:color w:val="auto"/>
          <w:kern w:val="0"/>
          <w:sz w:val="21"/>
          <w:szCs w:val="21"/>
          <w:highlight w:val="none"/>
          <w:lang w:val="en-US" w:eastAsia="zh-CN"/>
        </w:rPr>
        <w:t>8</w:t>
      </w:r>
      <w:r>
        <w:rPr>
          <w:rFonts w:hint="eastAsia" w:ascii="Times New Roman" w:hAnsi="宋体" w:eastAsia="宋体" w:cs="宋体"/>
          <w:color w:val="auto"/>
          <w:kern w:val="0"/>
          <w:sz w:val="21"/>
          <w:szCs w:val="21"/>
          <w:highlight w:val="none"/>
        </w:rPr>
        <w:t>）已标价工程量清单；</w:t>
      </w:r>
    </w:p>
    <w:p w14:paraId="043EC8CF">
      <w:pPr>
        <w:autoSpaceDE/>
        <w:autoSpaceDN/>
        <w:adjustRightInd/>
        <w:spacing w:line="360" w:lineRule="auto"/>
        <w:ind w:firstLine="420" w:firstLineChars="200"/>
        <w:jc w:val="left"/>
        <w:rPr>
          <w:rFonts w:hint="eastAsia" w:ascii="Times New Roman" w:hAnsi="宋体" w:eastAsia="宋体" w:cs="宋体"/>
          <w:color w:val="auto"/>
          <w:kern w:val="0"/>
          <w:sz w:val="21"/>
          <w:szCs w:val="21"/>
          <w:highlight w:val="none"/>
          <w:u w:val="none"/>
        </w:rPr>
      </w:pPr>
      <w:r>
        <w:rPr>
          <w:rFonts w:hint="eastAsia" w:ascii="Times New Roman" w:hAnsi="宋体" w:eastAsia="宋体" w:cs="宋体"/>
          <w:color w:val="auto"/>
          <w:kern w:val="0"/>
          <w:sz w:val="21"/>
          <w:szCs w:val="21"/>
          <w:highlight w:val="none"/>
        </w:rPr>
        <w:t>（</w:t>
      </w:r>
      <w:r>
        <w:rPr>
          <w:rFonts w:hint="eastAsia" w:ascii="Times New Roman" w:hAnsi="宋体" w:eastAsia="宋体" w:cs="宋体"/>
          <w:color w:val="auto"/>
          <w:kern w:val="0"/>
          <w:sz w:val="21"/>
          <w:szCs w:val="21"/>
          <w:highlight w:val="none"/>
          <w:lang w:val="en-US" w:eastAsia="zh-CN"/>
        </w:rPr>
        <w:t>9</w:t>
      </w:r>
      <w:r>
        <w:rPr>
          <w:rFonts w:hint="eastAsia" w:ascii="Times New Roman" w:hAnsi="宋体" w:eastAsia="宋体" w:cs="宋体"/>
          <w:color w:val="auto"/>
          <w:kern w:val="0"/>
          <w:sz w:val="21"/>
          <w:szCs w:val="21"/>
          <w:highlight w:val="none"/>
        </w:rPr>
        <w:t>）</w:t>
      </w:r>
      <w:r>
        <w:rPr>
          <w:rFonts w:hint="eastAsia" w:ascii="Times New Roman" w:hAnsi="宋体" w:eastAsia="宋体" w:cs="宋体"/>
          <w:color w:val="auto"/>
          <w:kern w:val="0"/>
          <w:sz w:val="21"/>
          <w:szCs w:val="21"/>
          <w:highlight w:val="none"/>
          <w:u w:val="none"/>
        </w:rPr>
        <w:t>其他合同文件：</w:t>
      </w:r>
    </w:p>
    <w:p w14:paraId="12C14703">
      <w:pPr>
        <w:spacing w:line="360" w:lineRule="auto"/>
        <w:ind w:firstLine="420" w:firstLineChars="200"/>
        <w:rPr>
          <w:rFonts w:hAnsi="宋体" w:cs="宋体"/>
          <w:color w:val="auto"/>
          <w:kern w:val="0"/>
          <w:sz w:val="21"/>
          <w:szCs w:val="21"/>
          <w:highlight w:val="none"/>
        </w:rPr>
      </w:pPr>
      <w:r>
        <w:rPr>
          <w:rFonts w:hint="eastAsia" w:hAnsi="宋体" w:cs="宋体"/>
          <w:color w:val="auto"/>
          <w:kern w:val="0"/>
          <w:sz w:val="21"/>
          <w:szCs w:val="21"/>
          <w:highlight w:val="none"/>
        </w:rPr>
        <w:t>上述各项合同文件包括合同当事人就该项合同文件所作出的补充和修改，属于同一类内容的文件，应以最新签署的为准（违反招标文件</w:t>
      </w:r>
      <w:r>
        <w:rPr>
          <w:rFonts w:hAnsi="宋体" w:cs="宋体"/>
          <w:color w:val="auto"/>
          <w:kern w:val="0"/>
          <w:sz w:val="21"/>
          <w:szCs w:val="21"/>
          <w:highlight w:val="none"/>
        </w:rPr>
        <w:t>实质性内容的约定除外</w:t>
      </w:r>
      <w:r>
        <w:rPr>
          <w:rFonts w:hint="eastAsia" w:hAnsi="宋体" w:cs="宋体"/>
          <w:color w:val="auto"/>
          <w:kern w:val="0"/>
          <w:sz w:val="21"/>
          <w:szCs w:val="21"/>
          <w:highlight w:val="none"/>
        </w:rPr>
        <w:t>）。专用合同条款及其附件须经合同当事人签字或盖章。</w:t>
      </w:r>
    </w:p>
    <w:p w14:paraId="6C11F818">
      <w:pPr>
        <w:pStyle w:val="4"/>
        <w:rPr>
          <w:rFonts w:hint="eastAsia" w:eastAsia="宋体"/>
          <w:color w:val="auto"/>
          <w:highlight w:val="none"/>
          <w:lang w:eastAsia="zh-CN"/>
        </w:rPr>
      </w:pPr>
      <w:bookmarkStart w:id="244" w:name="_Toc407135199"/>
      <w:bookmarkStart w:id="245" w:name="_Toc373478344"/>
      <w:bookmarkStart w:id="246" w:name="_Toc389065263"/>
      <w:bookmarkStart w:id="247" w:name="_Toc373227697"/>
      <w:bookmarkStart w:id="248" w:name="_Toc1531480704"/>
      <w:bookmarkStart w:id="249" w:name="_Toc9232"/>
      <w:bookmarkStart w:id="250" w:name="_Toc78449785"/>
      <w:bookmarkStart w:id="251" w:name="_Toc1537247101"/>
      <w:r>
        <w:rPr>
          <w:color w:val="auto"/>
          <w:highlight w:val="none"/>
        </w:rPr>
        <w:t>1.6</w:t>
      </w:r>
      <w:r>
        <w:rPr>
          <w:rFonts w:hint="eastAsia" w:cs="黑体"/>
          <w:color w:val="auto"/>
          <w:highlight w:val="none"/>
        </w:rPr>
        <w:t>图纸和承包人文件</w:t>
      </w:r>
      <w:bookmarkEnd w:id="244"/>
      <w:bookmarkEnd w:id="245"/>
      <w:bookmarkEnd w:id="246"/>
      <w:bookmarkEnd w:id="247"/>
      <w:bookmarkEnd w:id="248"/>
      <w:bookmarkEnd w:id="249"/>
      <w:bookmarkEnd w:id="250"/>
      <w:bookmarkEnd w:id="251"/>
    </w:p>
    <w:p w14:paraId="02704CBF">
      <w:pPr>
        <w:spacing w:line="360" w:lineRule="auto"/>
        <w:ind w:firstLine="420" w:firstLineChars="200"/>
        <w:rPr>
          <w:color w:val="auto"/>
          <w:sz w:val="21"/>
          <w:szCs w:val="21"/>
          <w:highlight w:val="none"/>
        </w:rPr>
      </w:pPr>
      <w:r>
        <w:rPr>
          <w:color w:val="auto"/>
          <w:sz w:val="21"/>
          <w:szCs w:val="21"/>
          <w:highlight w:val="none"/>
        </w:rPr>
        <w:t>1.6.1</w:t>
      </w:r>
      <w:r>
        <w:rPr>
          <w:rFonts w:hint="eastAsia" w:hAnsi="宋体" w:cs="宋体"/>
          <w:color w:val="auto"/>
          <w:sz w:val="21"/>
          <w:szCs w:val="21"/>
          <w:highlight w:val="none"/>
        </w:rPr>
        <w:t>图纸的提供</w:t>
      </w:r>
    </w:p>
    <w:p w14:paraId="5FD07DA7">
      <w:pPr>
        <w:pStyle w:val="48"/>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1.6.1</w:t>
      </w:r>
      <w:r>
        <w:rPr>
          <w:rFonts w:hint="eastAsia" w:ascii="Times New Roman" w:hAnsi="宋体" w:cs="宋体"/>
          <w:color w:val="auto"/>
          <w:sz w:val="21"/>
          <w:szCs w:val="21"/>
          <w:highlight w:val="none"/>
        </w:rPr>
        <w:t>图纸的提供</w:t>
      </w:r>
    </w:p>
    <w:p w14:paraId="5C6094CA">
      <w:pPr>
        <w:pStyle w:val="48"/>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发包人向承包人提供图纸的期限：</w:t>
      </w:r>
      <w:r>
        <w:rPr>
          <w:rFonts w:hint="eastAsia" w:ascii="Times New Roman" w:hAnsi="宋体" w:cs="宋体"/>
          <w:color w:val="auto"/>
          <w:sz w:val="21"/>
          <w:szCs w:val="21"/>
          <w:highlight w:val="none"/>
          <w:u w:val="single"/>
          <w:lang w:val="en-US" w:eastAsia="zh-CN"/>
        </w:rPr>
        <w:t>自签订合同7个工作日内</w:t>
      </w:r>
      <w:r>
        <w:rPr>
          <w:rFonts w:hint="eastAsia" w:ascii="Times New Roman" w:hAnsi="宋体" w:cs="宋体"/>
          <w:color w:val="auto"/>
          <w:sz w:val="21"/>
          <w:szCs w:val="21"/>
          <w:highlight w:val="none"/>
        </w:rPr>
        <w:t>；</w:t>
      </w:r>
    </w:p>
    <w:p w14:paraId="3E003305">
      <w:pPr>
        <w:pStyle w:val="48"/>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发包人向承包人提供图纸的数量：</w:t>
      </w:r>
      <w:r>
        <w:rPr>
          <w:rFonts w:hint="eastAsia" w:ascii="Times New Roman" w:hAnsi="宋体" w:cs="宋体"/>
          <w:color w:val="auto"/>
          <w:sz w:val="21"/>
          <w:szCs w:val="21"/>
          <w:highlight w:val="none"/>
          <w:u w:val="single"/>
          <w:lang w:val="en-US" w:eastAsia="zh-CN"/>
        </w:rPr>
        <w:t>1</w:t>
      </w:r>
      <w:r>
        <w:rPr>
          <w:rFonts w:hint="eastAsia" w:ascii="Times New Roman" w:hAnsi="宋体" w:cs="宋体"/>
          <w:color w:val="auto"/>
          <w:sz w:val="21"/>
          <w:szCs w:val="21"/>
          <w:highlight w:val="none"/>
          <w:u w:val="single"/>
        </w:rPr>
        <w:t>套</w:t>
      </w:r>
      <w:r>
        <w:rPr>
          <w:rFonts w:hint="eastAsia" w:ascii="Times New Roman" w:hAnsi="宋体" w:cs="宋体"/>
          <w:color w:val="auto"/>
          <w:sz w:val="21"/>
          <w:szCs w:val="21"/>
          <w:highlight w:val="none"/>
        </w:rPr>
        <w:t>（承包人需要增加图纸套数的，发包人应代为复制，复制费用由承包人承担）；</w:t>
      </w:r>
    </w:p>
    <w:p w14:paraId="32EE4AF8">
      <w:pPr>
        <w:pStyle w:val="48"/>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发包人向承包人提供图纸的内容：</w:t>
      </w:r>
      <w:r>
        <w:rPr>
          <w:rFonts w:hint="eastAsia" w:ascii="Times New Roman" w:hAnsi="宋体" w:cs="宋体"/>
          <w:color w:val="auto"/>
          <w:sz w:val="21"/>
          <w:szCs w:val="21"/>
          <w:highlight w:val="none"/>
          <w:u w:val="single"/>
          <w:lang w:val="en-US" w:eastAsia="zh-CN"/>
        </w:rPr>
        <w:t>按设计公司盖章的施工图为准</w:t>
      </w:r>
      <w:r>
        <w:rPr>
          <w:rFonts w:hint="eastAsia" w:ascii="Times New Roman" w:hAnsi="宋体" w:cs="宋体"/>
          <w:color w:val="auto"/>
          <w:sz w:val="21"/>
          <w:szCs w:val="21"/>
          <w:highlight w:val="none"/>
        </w:rPr>
        <w:t>。</w:t>
      </w:r>
    </w:p>
    <w:p w14:paraId="1BAC3386">
      <w:pPr>
        <w:spacing w:line="360" w:lineRule="auto"/>
        <w:ind w:firstLine="420" w:firstLineChars="200"/>
        <w:rPr>
          <w:color w:val="auto"/>
          <w:sz w:val="21"/>
          <w:szCs w:val="21"/>
          <w:highlight w:val="none"/>
        </w:rPr>
      </w:pPr>
      <w:r>
        <w:rPr>
          <w:color w:val="auto"/>
          <w:sz w:val="21"/>
          <w:szCs w:val="21"/>
          <w:highlight w:val="none"/>
        </w:rPr>
        <w:t>1.6.4</w:t>
      </w:r>
      <w:r>
        <w:rPr>
          <w:rFonts w:hint="eastAsia" w:hAnsi="宋体" w:cs="宋体"/>
          <w:color w:val="auto"/>
          <w:sz w:val="21"/>
          <w:szCs w:val="21"/>
          <w:highlight w:val="none"/>
        </w:rPr>
        <w:t>承包人文件</w:t>
      </w:r>
    </w:p>
    <w:p w14:paraId="7760413D">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需要由承包人提供的文件，包括</w:t>
      </w:r>
      <w:r>
        <w:rPr>
          <w:rFonts w:hint="eastAsia" w:ascii="Times New Roman" w:hAnsi="宋体" w:eastAsia="宋体" w:cs="宋体"/>
          <w:color w:val="auto"/>
          <w:kern w:val="2"/>
          <w:sz w:val="21"/>
          <w:szCs w:val="21"/>
          <w:highlight w:val="none"/>
          <w:u w:val="single"/>
          <w:lang w:val="en-US" w:eastAsia="zh-CN" w:bidi="ar-SA"/>
        </w:rPr>
        <w:t>：施工组织设计、施工总进度计划、专项施工方案、危险性较大分部分项工程清单及安全管理措施、材料进场计划、机械设备进场计划、农民工工资专用账户开设证明、月度工程量计量报表、工程款支付申请、设计变更及签证申请文件、竣工图、竣工验收资料及发包人或监理人书面要求提供的其他文件；</w:t>
      </w:r>
    </w:p>
    <w:p w14:paraId="4F838BB7">
      <w:pPr>
        <w:spacing w:line="360" w:lineRule="auto"/>
        <w:ind w:firstLine="420" w:firstLineChars="200"/>
        <w:rPr>
          <w:color w:val="auto"/>
          <w:sz w:val="21"/>
          <w:szCs w:val="21"/>
          <w:highlight w:val="none"/>
        </w:rPr>
      </w:pPr>
      <w:r>
        <w:rPr>
          <w:rFonts w:hint="eastAsia" w:hAnsi="宋体" w:cs="宋体"/>
          <w:color w:val="auto"/>
          <w:sz w:val="21"/>
          <w:szCs w:val="21"/>
          <w:highlight w:val="none"/>
        </w:rPr>
        <w:t>承包人提供的文件的期限为：</w:t>
      </w:r>
      <w:r>
        <w:rPr>
          <w:rFonts w:hint="eastAsia" w:ascii="Times New Roman" w:hAnsi="宋体" w:eastAsia="宋体" w:cs="宋体"/>
          <w:color w:val="auto"/>
          <w:kern w:val="2"/>
          <w:sz w:val="21"/>
          <w:szCs w:val="21"/>
          <w:highlight w:val="none"/>
          <w:u w:val="single"/>
          <w:lang w:val="en-US" w:eastAsia="zh-CN" w:bidi="ar-SA"/>
        </w:rPr>
        <w:t>根据工程进度需求及发包人或监理人的书面通知要求提报。其中，施工组织设计及总进度计划应在合同签订后[14]日内提交；月度计量报表及付款申请应在每月[25]日前提交；竣工资料应在工程竣工验收合格后[30]日内提交；其他文件应在收到发包人或监理人书面通知后[7]日内提交</w:t>
      </w:r>
      <w:r>
        <w:rPr>
          <w:rFonts w:hint="eastAsia" w:hAnsi="宋体" w:cs="宋体"/>
          <w:color w:val="auto"/>
          <w:sz w:val="21"/>
          <w:szCs w:val="21"/>
          <w:highlight w:val="none"/>
        </w:rPr>
        <w:t>；</w:t>
      </w:r>
    </w:p>
    <w:p w14:paraId="30656AEB">
      <w:pPr>
        <w:spacing w:line="360" w:lineRule="auto"/>
        <w:ind w:firstLine="420" w:firstLineChars="200"/>
        <w:rPr>
          <w:rFonts w:hint="eastAsia" w:ascii="Times New Roman" w:hAnsi="宋体" w:eastAsia="宋体" w:cs="宋体"/>
          <w:color w:val="auto"/>
          <w:kern w:val="2"/>
          <w:sz w:val="21"/>
          <w:szCs w:val="21"/>
          <w:highlight w:val="none"/>
          <w:u w:val="single"/>
          <w:lang w:val="en-US" w:eastAsia="zh-CN" w:bidi="ar-SA"/>
        </w:rPr>
      </w:pPr>
      <w:r>
        <w:rPr>
          <w:rFonts w:hint="eastAsia" w:hAnsi="宋体" w:cs="宋体"/>
          <w:color w:val="auto"/>
          <w:sz w:val="21"/>
          <w:szCs w:val="21"/>
          <w:highlight w:val="none"/>
        </w:rPr>
        <w:t>承包人提供的文件的数量为：</w:t>
      </w:r>
      <w:r>
        <w:rPr>
          <w:rFonts w:hint="eastAsia" w:hAnsi="宋体" w:cs="宋体"/>
          <w:color w:val="auto"/>
          <w:kern w:val="2"/>
          <w:sz w:val="21"/>
          <w:szCs w:val="21"/>
          <w:highlight w:val="none"/>
          <w:u w:val="single"/>
          <w:lang w:val="en-US" w:eastAsia="zh-CN" w:bidi="ar-SA"/>
        </w:rPr>
        <w:t>承包人提供的文件的数量为：纸质版一式肆份（发包人贰份、监理人壹份、承包人留存壹份），电子版（PDF及可编辑格式）一份。</w:t>
      </w:r>
      <w:r>
        <w:rPr>
          <w:rFonts w:hint="eastAsia" w:ascii="Times New Roman" w:hAnsi="宋体" w:eastAsia="宋体" w:cs="宋体"/>
          <w:color w:val="auto"/>
          <w:kern w:val="2"/>
          <w:sz w:val="21"/>
          <w:szCs w:val="21"/>
          <w:highlight w:val="none"/>
          <w:u w:val="single"/>
          <w:lang w:val="en-US" w:eastAsia="zh-CN" w:bidi="ar-SA"/>
        </w:rPr>
        <w:t>；</w:t>
      </w:r>
    </w:p>
    <w:p w14:paraId="4F36BE99">
      <w:pPr>
        <w:spacing w:line="360" w:lineRule="auto"/>
        <w:ind w:firstLine="420" w:firstLineChars="200"/>
        <w:rPr>
          <w:color w:val="auto"/>
          <w:sz w:val="21"/>
          <w:szCs w:val="21"/>
          <w:highlight w:val="none"/>
        </w:rPr>
      </w:pPr>
      <w:r>
        <w:rPr>
          <w:rFonts w:hint="eastAsia" w:hAnsi="宋体" w:cs="宋体"/>
          <w:color w:val="auto"/>
          <w:sz w:val="21"/>
          <w:szCs w:val="21"/>
          <w:highlight w:val="none"/>
        </w:rPr>
        <w:t>承包人提供的文件的形式为：</w:t>
      </w:r>
      <w:r>
        <w:rPr>
          <w:rFonts w:hint="eastAsia" w:ascii="Times New Roman" w:hAnsi="宋体" w:eastAsia="宋体" w:cs="宋体"/>
          <w:color w:val="auto"/>
          <w:kern w:val="2"/>
          <w:sz w:val="21"/>
          <w:szCs w:val="21"/>
          <w:highlight w:val="none"/>
          <w:u w:val="single"/>
          <w:lang w:val="en-US" w:eastAsia="zh-CN" w:bidi="ar-SA"/>
        </w:rPr>
        <w:t>纸质版文件应加盖承包人公章或项目章，并有项目经理或其授权人员签字；电子版文件应通过指定邮箱或项目管理平台发送。承包人提交文件至发包人及监理人后，发包人及监理人应予以签收并注明签收日期；</w:t>
      </w:r>
    </w:p>
    <w:p w14:paraId="2DEB47EA">
      <w:pPr>
        <w:spacing w:line="360" w:lineRule="auto"/>
        <w:ind w:firstLine="420" w:firstLineChars="200"/>
        <w:rPr>
          <w:color w:val="auto"/>
          <w:sz w:val="21"/>
          <w:szCs w:val="21"/>
          <w:highlight w:val="none"/>
        </w:rPr>
      </w:pPr>
      <w:r>
        <w:rPr>
          <w:rFonts w:hint="eastAsia" w:hAnsi="宋体" w:cs="宋体"/>
          <w:color w:val="auto"/>
          <w:sz w:val="21"/>
          <w:szCs w:val="21"/>
          <w:highlight w:val="none"/>
        </w:rPr>
        <w:t>发包人审批承包人文件的期限：</w:t>
      </w:r>
      <w:r>
        <w:rPr>
          <w:rFonts w:hint="eastAsia" w:ascii="Times New Roman" w:hAnsi="宋体" w:eastAsia="宋体" w:cs="宋体"/>
          <w:color w:val="auto"/>
          <w:kern w:val="2"/>
          <w:sz w:val="21"/>
          <w:szCs w:val="21"/>
          <w:highlight w:val="none"/>
          <w:u w:val="single"/>
          <w:lang w:val="en-US" w:eastAsia="zh-CN" w:bidi="ar-SA"/>
        </w:rPr>
        <w:t>发包人或监理人应在收到承包人提交的完整文件后[10]个工作日内完成审批并书面回复。若发包人或监理人在上述期限内未提出书面异议或修改意见，</w:t>
      </w:r>
      <w:r>
        <w:rPr>
          <w:rFonts w:hint="default" w:ascii="Times New Roman" w:hAnsi="宋体" w:eastAsia="宋体" w:cs="宋体"/>
          <w:color w:val="auto"/>
          <w:kern w:val="2"/>
          <w:sz w:val="21"/>
          <w:szCs w:val="21"/>
          <w:highlight w:val="none"/>
          <w:u w:val="single"/>
          <w:lang w:val="en-US" w:eastAsia="zh-CN" w:bidi="ar-SA"/>
        </w:rPr>
        <w:t>则视为已批准承包人提交的文件，承包人可据此执行。因发包人或监理人审批延误导致的工期延误和费用增加，由发包人承担</w:t>
      </w:r>
      <w:r>
        <w:rPr>
          <w:rFonts w:hint="eastAsia" w:hAnsi="宋体" w:cs="宋体"/>
          <w:color w:val="auto"/>
          <w:sz w:val="21"/>
          <w:szCs w:val="21"/>
          <w:highlight w:val="none"/>
        </w:rPr>
        <w:t>。</w:t>
      </w:r>
    </w:p>
    <w:p w14:paraId="278E0B88">
      <w:pPr>
        <w:spacing w:line="360" w:lineRule="auto"/>
        <w:ind w:firstLine="420" w:firstLineChars="200"/>
        <w:rPr>
          <w:color w:val="auto"/>
          <w:sz w:val="21"/>
          <w:szCs w:val="21"/>
          <w:highlight w:val="none"/>
        </w:rPr>
      </w:pPr>
      <w:r>
        <w:rPr>
          <w:color w:val="auto"/>
          <w:sz w:val="21"/>
          <w:szCs w:val="21"/>
          <w:highlight w:val="none"/>
        </w:rPr>
        <w:t>1.6.5</w:t>
      </w:r>
      <w:r>
        <w:rPr>
          <w:rFonts w:hint="eastAsia" w:hAnsi="宋体" w:cs="宋体"/>
          <w:color w:val="auto"/>
          <w:sz w:val="21"/>
          <w:szCs w:val="21"/>
          <w:highlight w:val="none"/>
        </w:rPr>
        <w:t>现场图纸准备</w:t>
      </w:r>
    </w:p>
    <w:p w14:paraId="7305D227">
      <w:pPr>
        <w:spacing w:line="360" w:lineRule="auto"/>
        <w:ind w:firstLine="420" w:firstLineChars="200"/>
        <w:rPr>
          <w:color w:val="auto"/>
          <w:sz w:val="21"/>
          <w:szCs w:val="21"/>
          <w:highlight w:val="none"/>
        </w:rPr>
      </w:pPr>
      <w:r>
        <w:rPr>
          <w:rFonts w:hint="eastAsia" w:hAnsi="宋体" w:cs="宋体"/>
          <w:color w:val="auto"/>
          <w:sz w:val="21"/>
          <w:szCs w:val="21"/>
          <w:highlight w:val="none"/>
        </w:rPr>
        <w:t>关于现场图纸准备的约定</w:t>
      </w:r>
      <w:r>
        <w:rPr>
          <w:rFonts w:hint="eastAsia" w:ascii="Times New Roman" w:hAnsi="宋体" w:eastAsia="宋体" w:cs="宋体"/>
          <w:color w:val="auto"/>
          <w:kern w:val="2"/>
          <w:sz w:val="21"/>
          <w:szCs w:val="21"/>
          <w:highlight w:val="none"/>
          <w:u w:val="single"/>
          <w:lang w:val="en-US" w:eastAsia="zh-CN" w:bidi="ar-SA"/>
        </w:rPr>
        <w:t>：</w:t>
      </w:r>
      <w:r>
        <w:rPr>
          <w:rFonts w:hint="default" w:ascii="Times New Roman" w:hAnsi="宋体" w:eastAsia="宋体" w:cs="宋体"/>
          <w:color w:val="auto"/>
          <w:kern w:val="2"/>
          <w:sz w:val="21"/>
          <w:szCs w:val="21"/>
          <w:highlight w:val="none"/>
          <w:u w:val="single"/>
          <w:lang w:val="en-US" w:eastAsia="zh-CN" w:bidi="ar-SA"/>
        </w:rPr>
        <w:t>发包人提供的施工图纸，承包人应至少保留一套加盖发包人公章或图纸专用章的完整图纸在现场，用于施工及验收。现场图纸的保管、整理、归档由承包人负责，但因图纸本身质量问题（如缺页、模糊）或发包人提供图纸更新导致的图纸作废，发包人应免费提供替换图纸。合同履行完毕后，承包人应按发包人要求将全部图纸（含作废图纸）清点归还</w:t>
      </w:r>
      <w:r>
        <w:rPr>
          <w:rFonts w:hint="eastAsia" w:hAnsi="宋体" w:cs="宋体"/>
          <w:color w:val="auto"/>
          <w:kern w:val="2"/>
          <w:sz w:val="21"/>
          <w:szCs w:val="21"/>
          <w:highlight w:val="none"/>
          <w:u w:val="single"/>
          <w:lang w:val="en-US" w:eastAsia="zh-CN" w:bidi="ar-SA"/>
        </w:rPr>
        <w:t>。</w:t>
      </w:r>
    </w:p>
    <w:p w14:paraId="7B10566A">
      <w:pPr>
        <w:pStyle w:val="4"/>
        <w:rPr>
          <w:color w:val="auto"/>
          <w:highlight w:val="none"/>
        </w:rPr>
      </w:pPr>
      <w:bookmarkStart w:id="252" w:name="_Toc373227698"/>
      <w:bookmarkStart w:id="253" w:name="_Toc373478345"/>
      <w:bookmarkStart w:id="254" w:name="_Toc78449786"/>
      <w:bookmarkStart w:id="255" w:name="_Toc110523719"/>
      <w:bookmarkStart w:id="256" w:name="_Toc389065264"/>
      <w:bookmarkStart w:id="257" w:name="_Toc1944260835"/>
      <w:bookmarkStart w:id="258" w:name="_Toc407135200"/>
      <w:bookmarkStart w:id="259" w:name="_Toc23522"/>
      <w:r>
        <w:rPr>
          <w:color w:val="auto"/>
          <w:highlight w:val="none"/>
        </w:rPr>
        <w:t>1.7</w:t>
      </w:r>
      <w:r>
        <w:rPr>
          <w:rFonts w:hint="eastAsia" w:hAnsi="宋体" w:cs="黑体"/>
          <w:color w:val="auto"/>
          <w:highlight w:val="none"/>
        </w:rPr>
        <w:t>联络</w:t>
      </w:r>
      <w:bookmarkEnd w:id="252"/>
      <w:bookmarkEnd w:id="253"/>
      <w:bookmarkEnd w:id="254"/>
      <w:bookmarkEnd w:id="255"/>
      <w:bookmarkEnd w:id="256"/>
      <w:bookmarkEnd w:id="257"/>
      <w:bookmarkEnd w:id="258"/>
      <w:bookmarkEnd w:id="259"/>
    </w:p>
    <w:p w14:paraId="0E051D9E">
      <w:pPr>
        <w:spacing w:line="360" w:lineRule="auto"/>
        <w:ind w:firstLine="420" w:firstLineChars="200"/>
        <w:rPr>
          <w:color w:val="auto"/>
          <w:kern w:val="0"/>
          <w:sz w:val="21"/>
          <w:szCs w:val="21"/>
          <w:highlight w:val="none"/>
        </w:rPr>
      </w:pPr>
      <w:r>
        <w:rPr>
          <w:color w:val="auto"/>
          <w:kern w:val="0"/>
          <w:sz w:val="21"/>
          <w:szCs w:val="21"/>
          <w:highlight w:val="none"/>
        </w:rPr>
        <w:t>1.7.1</w:t>
      </w:r>
      <w:r>
        <w:rPr>
          <w:rFonts w:hint="eastAsia" w:hAnsi="宋体" w:cs="宋体"/>
          <w:color w:val="auto"/>
          <w:kern w:val="0"/>
          <w:sz w:val="21"/>
          <w:szCs w:val="21"/>
          <w:highlight w:val="none"/>
        </w:rPr>
        <w:t>发包人和承包人应当在</w:t>
      </w:r>
      <w:r>
        <w:rPr>
          <w:rFonts w:hint="eastAsia"/>
          <w:color w:val="auto"/>
          <w:sz w:val="21"/>
          <w:szCs w:val="21"/>
          <w:highlight w:val="none"/>
          <w:u w:val="single"/>
          <w:lang w:val="en-US" w:eastAsia="zh-CN"/>
        </w:rPr>
        <w:t>5</w:t>
      </w:r>
      <w:r>
        <w:rPr>
          <w:rFonts w:hint="eastAsia" w:hAnsi="宋体" w:cs="宋体"/>
          <w:color w:val="auto"/>
          <w:kern w:val="0"/>
          <w:sz w:val="21"/>
          <w:szCs w:val="21"/>
          <w:highlight w:val="none"/>
        </w:rPr>
        <w:t>天内将与合同有关的通知、批准、证明、证书、指示、指令、要求、请求、同意、意见、确定和决定等书面函件送达对方当事人。</w:t>
      </w:r>
    </w:p>
    <w:p w14:paraId="373A3B02">
      <w:pPr>
        <w:spacing w:line="360" w:lineRule="auto"/>
        <w:ind w:firstLine="420" w:firstLineChars="200"/>
        <w:rPr>
          <w:color w:val="auto"/>
          <w:kern w:val="0"/>
          <w:sz w:val="21"/>
          <w:szCs w:val="21"/>
          <w:highlight w:val="none"/>
        </w:rPr>
      </w:pPr>
      <w:r>
        <w:rPr>
          <w:color w:val="auto"/>
          <w:kern w:val="0"/>
          <w:sz w:val="21"/>
          <w:szCs w:val="21"/>
          <w:highlight w:val="none"/>
        </w:rPr>
        <w:t>1.7.2</w:t>
      </w:r>
      <w:r>
        <w:rPr>
          <w:rFonts w:hint="eastAsia" w:hAnsi="宋体" w:cs="宋体"/>
          <w:color w:val="auto"/>
          <w:kern w:val="0"/>
          <w:sz w:val="21"/>
          <w:szCs w:val="21"/>
          <w:highlight w:val="none"/>
        </w:rPr>
        <w:t>发包人接收文件的地点：；</w:t>
      </w:r>
    </w:p>
    <w:p w14:paraId="589A1CEE">
      <w:pPr>
        <w:spacing w:line="360" w:lineRule="auto"/>
        <w:ind w:firstLine="420" w:firstLineChars="200"/>
        <w:rPr>
          <w:color w:val="auto"/>
          <w:kern w:val="0"/>
          <w:sz w:val="21"/>
          <w:szCs w:val="21"/>
          <w:highlight w:val="none"/>
        </w:rPr>
      </w:pPr>
      <w:r>
        <w:rPr>
          <w:rFonts w:hint="eastAsia" w:hAnsi="宋体" w:cs="宋体"/>
          <w:color w:val="auto"/>
          <w:kern w:val="0"/>
          <w:sz w:val="21"/>
          <w:szCs w:val="21"/>
          <w:highlight w:val="none"/>
        </w:rPr>
        <w:t>发包人指定的接收人为：</w:t>
      </w:r>
      <w:r>
        <w:rPr>
          <w:rFonts w:hint="eastAsia" w:ascii="宋体" w:hAnsi="宋体" w:cs="宋体"/>
          <w:color w:val="auto"/>
          <w:kern w:val="0"/>
          <w:sz w:val="21"/>
          <w:szCs w:val="22"/>
          <w:highlight w:val="none"/>
          <w:u w:val="single"/>
          <w:lang w:val="en-US" w:eastAsia="zh-CN"/>
        </w:rPr>
        <w:t xml:space="preserve">           </w:t>
      </w:r>
      <w:r>
        <w:rPr>
          <w:rFonts w:hint="eastAsia" w:hAnsi="宋体" w:cs="宋体"/>
          <w:color w:val="auto"/>
          <w:kern w:val="0"/>
          <w:sz w:val="21"/>
          <w:szCs w:val="21"/>
          <w:highlight w:val="none"/>
        </w:rPr>
        <w:t>。</w:t>
      </w:r>
    </w:p>
    <w:p w14:paraId="7E3738C9">
      <w:pPr>
        <w:spacing w:line="360" w:lineRule="auto"/>
        <w:ind w:firstLine="420" w:firstLineChars="200"/>
        <w:rPr>
          <w:color w:val="auto"/>
          <w:kern w:val="0"/>
          <w:sz w:val="21"/>
          <w:szCs w:val="21"/>
          <w:highlight w:val="none"/>
        </w:rPr>
      </w:pPr>
      <w:r>
        <w:rPr>
          <w:rFonts w:hint="eastAsia" w:hAnsi="宋体" w:cs="宋体"/>
          <w:color w:val="auto"/>
          <w:kern w:val="0"/>
          <w:sz w:val="21"/>
          <w:szCs w:val="21"/>
          <w:highlight w:val="none"/>
        </w:rPr>
        <w:t>承包人接收文件的地点：</w:t>
      </w:r>
      <w:r>
        <w:rPr>
          <w:rFonts w:hint="eastAsia" w:ascii="宋体" w:hAnsi="宋体" w:cs="宋体"/>
          <w:color w:val="auto"/>
          <w:kern w:val="0"/>
          <w:sz w:val="21"/>
          <w:szCs w:val="22"/>
          <w:highlight w:val="none"/>
          <w:u w:val="single"/>
          <w:lang w:val="en-US" w:eastAsia="zh-CN"/>
        </w:rPr>
        <w:t xml:space="preserve">           </w:t>
      </w:r>
      <w:r>
        <w:rPr>
          <w:rFonts w:hint="eastAsia" w:hAnsi="宋体" w:cs="宋体"/>
          <w:color w:val="auto"/>
          <w:kern w:val="0"/>
          <w:sz w:val="21"/>
          <w:szCs w:val="21"/>
          <w:highlight w:val="none"/>
        </w:rPr>
        <w:t>；</w:t>
      </w:r>
    </w:p>
    <w:p w14:paraId="6C050596">
      <w:pPr>
        <w:spacing w:line="360" w:lineRule="auto"/>
        <w:ind w:firstLine="420" w:firstLineChars="200"/>
        <w:rPr>
          <w:color w:val="auto"/>
          <w:kern w:val="0"/>
          <w:sz w:val="21"/>
          <w:szCs w:val="21"/>
          <w:highlight w:val="none"/>
        </w:rPr>
      </w:pPr>
      <w:r>
        <w:rPr>
          <w:rFonts w:hint="eastAsia" w:hAnsi="宋体" w:cs="宋体"/>
          <w:color w:val="auto"/>
          <w:kern w:val="0"/>
          <w:sz w:val="21"/>
          <w:szCs w:val="21"/>
          <w:highlight w:val="none"/>
        </w:rPr>
        <w:t>承包人指定的接收人为：</w:t>
      </w:r>
      <w:r>
        <w:rPr>
          <w:rFonts w:hint="eastAsia" w:ascii="宋体" w:hAnsi="宋体" w:cs="宋体"/>
          <w:color w:val="auto"/>
          <w:kern w:val="0"/>
          <w:sz w:val="21"/>
          <w:szCs w:val="22"/>
          <w:highlight w:val="none"/>
          <w:u w:val="single"/>
          <w:lang w:val="en-US" w:eastAsia="zh-CN"/>
        </w:rPr>
        <w:t xml:space="preserve">           </w:t>
      </w:r>
      <w:r>
        <w:rPr>
          <w:rFonts w:hint="eastAsia" w:hAnsi="宋体" w:cs="宋体"/>
          <w:color w:val="auto"/>
          <w:kern w:val="0"/>
          <w:sz w:val="21"/>
          <w:szCs w:val="21"/>
          <w:highlight w:val="none"/>
        </w:rPr>
        <w:t>。</w:t>
      </w:r>
    </w:p>
    <w:p w14:paraId="22B6BB71">
      <w:pPr>
        <w:spacing w:line="360" w:lineRule="auto"/>
        <w:ind w:firstLine="420" w:firstLineChars="200"/>
        <w:rPr>
          <w:color w:val="auto"/>
          <w:kern w:val="0"/>
          <w:sz w:val="21"/>
          <w:szCs w:val="21"/>
          <w:highlight w:val="none"/>
        </w:rPr>
      </w:pPr>
      <w:r>
        <w:rPr>
          <w:rFonts w:hint="eastAsia" w:hAnsi="宋体" w:cs="宋体"/>
          <w:color w:val="auto"/>
          <w:kern w:val="0"/>
          <w:sz w:val="21"/>
          <w:szCs w:val="21"/>
          <w:highlight w:val="none"/>
        </w:rPr>
        <w:t>监理人接收文件的地点：</w:t>
      </w:r>
      <w:r>
        <w:rPr>
          <w:rFonts w:hint="eastAsia" w:ascii="宋体" w:hAnsi="宋体" w:cs="宋体"/>
          <w:color w:val="auto"/>
          <w:kern w:val="0"/>
          <w:sz w:val="21"/>
          <w:szCs w:val="22"/>
          <w:highlight w:val="none"/>
          <w:u w:val="single"/>
          <w:lang w:val="en-US" w:eastAsia="zh-CN"/>
        </w:rPr>
        <w:t xml:space="preserve">           </w:t>
      </w:r>
      <w:r>
        <w:rPr>
          <w:rFonts w:hint="eastAsia" w:hAnsi="宋体" w:cs="宋体"/>
          <w:color w:val="auto"/>
          <w:kern w:val="0"/>
          <w:sz w:val="21"/>
          <w:szCs w:val="21"/>
          <w:highlight w:val="none"/>
        </w:rPr>
        <w:t>；</w:t>
      </w:r>
    </w:p>
    <w:p w14:paraId="239BC9E6">
      <w:pPr>
        <w:spacing w:line="360" w:lineRule="auto"/>
        <w:ind w:firstLine="420" w:firstLineChars="200"/>
        <w:rPr>
          <w:color w:val="auto"/>
          <w:kern w:val="0"/>
          <w:sz w:val="21"/>
          <w:szCs w:val="21"/>
          <w:highlight w:val="none"/>
        </w:rPr>
      </w:pPr>
      <w:r>
        <w:rPr>
          <w:rFonts w:hint="eastAsia" w:hAnsi="宋体" w:cs="宋体"/>
          <w:color w:val="auto"/>
          <w:kern w:val="0"/>
          <w:sz w:val="21"/>
          <w:szCs w:val="21"/>
          <w:highlight w:val="none"/>
        </w:rPr>
        <w:t>监理人指定的接收人为：</w:t>
      </w:r>
      <w:r>
        <w:rPr>
          <w:rFonts w:hint="eastAsia" w:ascii="宋体" w:hAnsi="宋体" w:cs="宋体"/>
          <w:color w:val="auto"/>
          <w:kern w:val="0"/>
          <w:sz w:val="21"/>
          <w:szCs w:val="22"/>
          <w:highlight w:val="none"/>
          <w:u w:val="single"/>
          <w:lang w:val="en-US" w:eastAsia="zh-CN"/>
        </w:rPr>
        <w:t xml:space="preserve">           </w:t>
      </w:r>
      <w:r>
        <w:rPr>
          <w:rFonts w:hint="eastAsia" w:hAnsi="宋体" w:cs="宋体"/>
          <w:color w:val="auto"/>
          <w:kern w:val="0"/>
          <w:sz w:val="21"/>
          <w:szCs w:val="21"/>
          <w:highlight w:val="none"/>
        </w:rPr>
        <w:t>。</w:t>
      </w:r>
    </w:p>
    <w:p w14:paraId="2F3B14DF">
      <w:pPr>
        <w:pStyle w:val="4"/>
        <w:rPr>
          <w:color w:val="auto"/>
          <w:highlight w:val="none"/>
        </w:rPr>
      </w:pPr>
      <w:bookmarkStart w:id="260" w:name="_Toc78449787"/>
      <w:bookmarkStart w:id="261" w:name="_Toc23405"/>
      <w:bookmarkStart w:id="262" w:name="_Toc373227699"/>
      <w:bookmarkStart w:id="263" w:name="_Toc224348539"/>
      <w:bookmarkStart w:id="264" w:name="_Toc407135201"/>
      <w:bookmarkStart w:id="265" w:name="_Toc373478346"/>
      <w:bookmarkStart w:id="266" w:name="_Toc389065265"/>
      <w:bookmarkStart w:id="267" w:name="_Toc1387231545"/>
      <w:r>
        <w:rPr>
          <w:color w:val="auto"/>
          <w:highlight w:val="none"/>
        </w:rPr>
        <w:t>1.10</w:t>
      </w:r>
      <w:r>
        <w:rPr>
          <w:rFonts w:hint="eastAsia" w:hAnsi="宋体" w:cs="黑体"/>
          <w:color w:val="auto"/>
          <w:highlight w:val="none"/>
        </w:rPr>
        <w:t>交通运输</w:t>
      </w:r>
      <w:bookmarkEnd w:id="260"/>
      <w:bookmarkEnd w:id="261"/>
      <w:bookmarkEnd w:id="262"/>
      <w:bookmarkEnd w:id="263"/>
      <w:bookmarkEnd w:id="264"/>
      <w:bookmarkEnd w:id="265"/>
      <w:bookmarkEnd w:id="266"/>
      <w:bookmarkEnd w:id="267"/>
    </w:p>
    <w:p w14:paraId="6A043DEB">
      <w:pPr>
        <w:spacing w:line="360" w:lineRule="auto"/>
        <w:ind w:firstLine="420" w:firstLineChars="200"/>
        <w:rPr>
          <w:color w:val="auto"/>
          <w:sz w:val="21"/>
          <w:szCs w:val="21"/>
          <w:highlight w:val="none"/>
        </w:rPr>
      </w:pPr>
      <w:r>
        <w:rPr>
          <w:color w:val="auto"/>
          <w:sz w:val="21"/>
          <w:szCs w:val="21"/>
          <w:highlight w:val="none"/>
        </w:rPr>
        <w:t>1.10.1</w:t>
      </w:r>
      <w:r>
        <w:rPr>
          <w:rFonts w:hint="eastAsia" w:hAnsi="宋体" w:cs="宋体"/>
          <w:color w:val="auto"/>
          <w:sz w:val="21"/>
          <w:szCs w:val="21"/>
          <w:highlight w:val="none"/>
        </w:rPr>
        <w:t>出入现场的权利</w:t>
      </w:r>
    </w:p>
    <w:p w14:paraId="6387F96B">
      <w:pPr>
        <w:spacing w:line="360" w:lineRule="auto"/>
        <w:ind w:firstLine="420" w:firstLineChars="200"/>
        <w:rPr>
          <w:color w:val="auto"/>
          <w:sz w:val="21"/>
          <w:szCs w:val="21"/>
          <w:highlight w:val="none"/>
          <w:u w:val="single"/>
        </w:rPr>
      </w:pPr>
      <w:r>
        <w:rPr>
          <w:rFonts w:hint="eastAsia" w:hAnsi="宋体" w:cs="宋体"/>
          <w:color w:val="auto"/>
          <w:sz w:val="21"/>
          <w:szCs w:val="21"/>
          <w:highlight w:val="none"/>
        </w:rPr>
        <w:t>关于出入现场的权利的约定：</w:t>
      </w:r>
      <w:r>
        <w:rPr>
          <w:rFonts w:hint="eastAsia"/>
          <w:color w:val="auto"/>
          <w:sz w:val="21"/>
          <w:szCs w:val="21"/>
          <w:highlight w:val="none"/>
          <w:u w:val="single"/>
        </w:rPr>
        <w:t>发包人应确保承包人在合同期内有权自由、无阻碍地出入施工现场，包括施工人员、施工机械、设备、材料及临时设施所需的通行权利。发包人负责办理施工场地的出入证、通行许可等所有必要的手续，并承担相关费用。因发包人未能保证上述权利，导致承包人人员、设备、材料无法按时进出场的，由此增加的费用和延误的工期由发包人承担。</w:t>
      </w:r>
    </w:p>
    <w:p w14:paraId="55F94C5C">
      <w:pPr>
        <w:spacing w:line="360" w:lineRule="auto"/>
        <w:ind w:firstLine="420" w:firstLineChars="200"/>
        <w:jc w:val="left"/>
        <w:rPr>
          <w:color w:val="auto"/>
          <w:sz w:val="21"/>
          <w:szCs w:val="21"/>
          <w:highlight w:val="none"/>
        </w:rPr>
      </w:pPr>
      <w:r>
        <w:rPr>
          <w:color w:val="auto"/>
          <w:sz w:val="21"/>
          <w:szCs w:val="21"/>
          <w:highlight w:val="none"/>
        </w:rPr>
        <w:t>1.10.3</w:t>
      </w:r>
      <w:r>
        <w:rPr>
          <w:rFonts w:hint="eastAsia" w:hAnsi="宋体" w:cs="宋体"/>
          <w:color w:val="auto"/>
          <w:sz w:val="21"/>
          <w:szCs w:val="21"/>
          <w:highlight w:val="none"/>
        </w:rPr>
        <w:t>场内交通</w:t>
      </w:r>
    </w:p>
    <w:p w14:paraId="710BE430">
      <w:pPr>
        <w:spacing w:line="360" w:lineRule="auto"/>
        <w:ind w:firstLine="420" w:firstLineChars="200"/>
        <w:jc w:val="left"/>
        <w:rPr>
          <w:rFonts w:ascii="Segoe UI" w:hAnsi="Segoe UI" w:eastAsia="Segoe UI" w:cs="Segoe UI"/>
          <w:b/>
          <w:bCs/>
          <w:i w:val="0"/>
          <w:iCs w:val="0"/>
          <w:caps w:val="0"/>
          <w:color w:val="0F1115"/>
          <w:spacing w:val="0"/>
          <w:sz w:val="24"/>
          <w:szCs w:val="24"/>
          <w:shd w:val="clear" w:fill="FFFFFF"/>
        </w:rPr>
      </w:pPr>
      <w:r>
        <w:rPr>
          <w:rFonts w:hint="eastAsia" w:hAnsi="宋体" w:cs="宋体"/>
          <w:color w:val="auto"/>
          <w:kern w:val="0"/>
          <w:sz w:val="21"/>
          <w:szCs w:val="21"/>
          <w:highlight w:val="none"/>
        </w:rPr>
        <w:t>关于场外交通和场内交通的边界的约定：</w:t>
      </w:r>
      <w:r>
        <w:rPr>
          <w:rFonts w:hint="eastAsia"/>
          <w:color w:val="auto"/>
          <w:sz w:val="21"/>
          <w:szCs w:val="21"/>
          <w:highlight w:val="none"/>
          <w:u w:val="single"/>
        </w:rPr>
        <w:t>场外交通与场内交通的边界为：校园公共道路与施工现场围挡（或发包人指定的作业区域边界）的交界线。自市政公共道路接入点至校园公共道路为场外交通，由发包人（校方）保证其正常通行条件；施工现场围挡（或作业区域边界）以内的道路为场内交通，由承包人负责管理、维护。</w:t>
      </w:r>
    </w:p>
    <w:p w14:paraId="22B512FD">
      <w:pPr>
        <w:spacing w:line="360" w:lineRule="auto"/>
        <w:ind w:firstLine="420" w:firstLineChars="200"/>
        <w:jc w:val="left"/>
        <w:rPr>
          <w:rFonts w:hint="eastAsia"/>
          <w:color w:val="auto"/>
          <w:sz w:val="21"/>
          <w:szCs w:val="21"/>
          <w:highlight w:val="none"/>
          <w:u w:val="single"/>
        </w:rPr>
      </w:pPr>
      <w:r>
        <w:rPr>
          <w:rFonts w:hAnsi="宋体"/>
          <w:color w:val="auto"/>
          <w:sz w:val="21"/>
          <w:szCs w:val="21"/>
          <w:highlight w:val="none"/>
        </w:rPr>
        <w:t>关于发包人向承包人免费提供满足工程施工需要的场内道路和交通设施的约定：</w:t>
      </w:r>
      <w:r>
        <w:rPr>
          <w:rFonts w:hint="eastAsia"/>
          <w:color w:val="auto"/>
          <w:sz w:val="21"/>
          <w:szCs w:val="21"/>
          <w:highlight w:val="none"/>
          <w:u w:val="single"/>
        </w:rPr>
        <w:t>发包人应确保施工期间施工围挡（或作业区域）内的现有硬化路面及通道可供承包人免费使用。承包人不得擅自破坏校园既有道路及绿化设施，如需临时占用或改道，须提前向发包人提交书面申请，经批准后方可实施，并应在工程完工后7日内恢复原状。因运输材料、设备确需经过校园内部道路的，承包人应制定运输方案报发包人审核，并服从校方统一管理。若因承包人超重、超限运输或不当操作导致校园道路、管线、绿化等设施损坏的，由承包人负责修复并承担全部费用。</w:t>
      </w:r>
    </w:p>
    <w:p w14:paraId="74D0AB4C">
      <w:pPr>
        <w:spacing w:line="360" w:lineRule="auto"/>
        <w:ind w:firstLine="420" w:firstLineChars="200"/>
        <w:jc w:val="left"/>
        <w:rPr>
          <w:color w:val="auto"/>
          <w:sz w:val="21"/>
          <w:szCs w:val="21"/>
          <w:highlight w:val="none"/>
        </w:rPr>
      </w:pPr>
      <w:r>
        <w:rPr>
          <w:color w:val="auto"/>
          <w:sz w:val="21"/>
          <w:szCs w:val="21"/>
          <w:highlight w:val="none"/>
        </w:rPr>
        <w:t>1.10.4</w:t>
      </w:r>
      <w:r>
        <w:rPr>
          <w:rFonts w:hint="eastAsia" w:hAnsi="宋体" w:cs="宋体"/>
          <w:color w:val="auto"/>
          <w:sz w:val="21"/>
          <w:szCs w:val="21"/>
          <w:highlight w:val="none"/>
        </w:rPr>
        <w:t>超大件和超重件的运输</w:t>
      </w:r>
    </w:p>
    <w:p w14:paraId="1D7CB1D0">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运输超大件或超重件所需的道路和桥梁临时加固改造费用和其他有关费用由</w:t>
      </w:r>
      <w:r>
        <w:rPr>
          <w:rFonts w:hint="eastAsia"/>
          <w:color w:val="auto"/>
          <w:sz w:val="21"/>
          <w:szCs w:val="21"/>
          <w:highlight w:val="none"/>
          <w:u w:val="single"/>
          <w:lang w:val="en-US" w:eastAsia="zh-CN"/>
        </w:rPr>
        <w:t xml:space="preserve"> /</w:t>
      </w:r>
      <w:r>
        <w:rPr>
          <w:rFonts w:hint="eastAsia" w:hAnsi="宋体" w:cs="宋体"/>
          <w:color w:val="auto"/>
          <w:sz w:val="21"/>
          <w:szCs w:val="21"/>
          <w:highlight w:val="none"/>
        </w:rPr>
        <w:t>承担。</w:t>
      </w:r>
    </w:p>
    <w:p w14:paraId="130A0DAC">
      <w:pPr>
        <w:pStyle w:val="4"/>
        <w:rPr>
          <w:color w:val="auto"/>
          <w:highlight w:val="none"/>
        </w:rPr>
      </w:pPr>
      <w:bookmarkStart w:id="268" w:name="_Toc78449788"/>
      <w:bookmarkStart w:id="269" w:name="_Toc373478347"/>
      <w:bookmarkStart w:id="270" w:name="_Toc512841653"/>
      <w:bookmarkStart w:id="271" w:name="_Toc407135202"/>
      <w:bookmarkStart w:id="272" w:name="_Toc373227700"/>
      <w:bookmarkStart w:id="273" w:name="_Toc389065266"/>
      <w:bookmarkStart w:id="274" w:name="_Toc1495098807"/>
      <w:bookmarkStart w:id="275" w:name="_Toc12538"/>
      <w:r>
        <w:rPr>
          <w:color w:val="auto"/>
          <w:highlight w:val="none"/>
        </w:rPr>
        <w:t>1.11</w:t>
      </w:r>
      <w:r>
        <w:rPr>
          <w:rFonts w:hint="eastAsia" w:hAnsi="宋体" w:cs="黑体"/>
          <w:color w:val="auto"/>
          <w:highlight w:val="none"/>
        </w:rPr>
        <w:t>知识产权</w:t>
      </w:r>
      <w:bookmarkEnd w:id="268"/>
      <w:bookmarkEnd w:id="269"/>
      <w:bookmarkEnd w:id="270"/>
      <w:bookmarkEnd w:id="271"/>
      <w:bookmarkEnd w:id="272"/>
      <w:bookmarkEnd w:id="273"/>
      <w:bookmarkEnd w:id="274"/>
      <w:bookmarkEnd w:id="275"/>
    </w:p>
    <w:p w14:paraId="04B7583F">
      <w:pPr>
        <w:spacing w:line="360" w:lineRule="auto"/>
        <w:ind w:firstLine="420" w:firstLineChars="200"/>
        <w:rPr>
          <w:color w:val="auto"/>
          <w:sz w:val="21"/>
          <w:szCs w:val="21"/>
          <w:highlight w:val="none"/>
        </w:rPr>
      </w:pPr>
      <w:r>
        <w:rPr>
          <w:color w:val="auto"/>
          <w:sz w:val="21"/>
          <w:szCs w:val="21"/>
          <w:highlight w:val="none"/>
        </w:rPr>
        <w:t>1.11.1</w:t>
      </w:r>
      <w:r>
        <w:rPr>
          <w:rFonts w:hint="eastAsia" w:hAnsi="宋体" w:cs="宋体"/>
          <w:color w:val="auto"/>
          <w:sz w:val="21"/>
          <w:szCs w:val="21"/>
          <w:highlight w:val="none"/>
        </w:rPr>
        <w:t>关于发包人提供给承包人的图纸、发包人为实施工程自行编制或委托编制的技术规范以及反映发包人关于合同要求或其他类似性质的文件的著作权的归属：</w:t>
      </w:r>
      <w:r>
        <w:rPr>
          <w:color w:val="auto"/>
          <w:sz w:val="21"/>
          <w:szCs w:val="21"/>
          <w:highlight w:val="none"/>
          <w:u w:val="single"/>
        </w:rPr>
        <w:t>发包人</w:t>
      </w:r>
      <w:r>
        <w:rPr>
          <w:rFonts w:hint="eastAsia" w:hAnsi="宋体" w:cs="宋体"/>
          <w:color w:val="auto"/>
          <w:sz w:val="21"/>
          <w:szCs w:val="21"/>
          <w:highlight w:val="none"/>
        </w:rPr>
        <w:t>。</w:t>
      </w:r>
    </w:p>
    <w:p w14:paraId="3C5065C8">
      <w:pPr>
        <w:spacing w:line="360" w:lineRule="auto"/>
        <w:ind w:firstLine="420" w:firstLineChars="200"/>
        <w:rPr>
          <w:color w:val="auto"/>
          <w:sz w:val="21"/>
          <w:szCs w:val="21"/>
          <w:highlight w:val="none"/>
          <w:u w:val="single"/>
        </w:rPr>
      </w:pPr>
      <w:r>
        <w:rPr>
          <w:rFonts w:hint="eastAsia" w:hAnsi="宋体" w:cs="宋体"/>
          <w:color w:val="auto"/>
          <w:sz w:val="21"/>
          <w:szCs w:val="21"/>
          <w:highlight w:val="none"/>
        </w:rPr>
        <w:t>关于发包人提供的上述文件的使用限制的要求：</w:t>
      </w:r>
      <w:r>
        <w:rPr>
          <w:color w:val="auto"/>
          <w:sz w:val="21"/>
          <w:szCs w:val="21"/>
          <w:highlight w:val="none"/>
          <w:u w:val="single"/>
        </w:rPr>
        <w:t>承包人仅可将上述文件用于本合同的实施、管理、竣工及保修之目的。未经发包人书面同意，承包人不得为任何与本合同无关的目的复制、使用、或向任何第三方提供、披露上述文件。合同履行完毕或提前终止后，承包人应将全部原件及复制品按发包人要求退还或销毁，但承包人存档投标文件所需的除外</w:t>
      </w:r>
      <w:r>
        <w:rPr>
          <w:rFonts w:hint="eastAsia"/>
          <w:color w:val="auto"/>
          <w:sz w:val="21"/>
          <w:szCs w:val="21"/>
          <w:highlight w:val="none"/>
          <w:u w:val="single"/>
        </w:rPr>
        <w:t>。</w:t>
      </w:r>
    </w:p>
    <w:p w14:paraId="6D58386C">
      <w:pPr>
        <w:spacing w:line="360" w:lineRule="auto"/>
        <w:ind w:firstLine="420" w:firstLineChars="200"/>
        <w:rPr>
          <w:color w:val="auto"/>
          <w:sz w:val="21"/>
          <w:szCs w:val="21"/>
          <w:highlight w:val="none"/>
        </w:rPr>
      </w:pPr>
      <w:r>
        <w:rPr>
          <w:color w:val="auto"/>
          <w:sz w:val="21"/>
          <w:szCs w:val="21"/>
          <w:highlight w:val="none"/>
        </w:rPr>
        <w:t>1.11.2</w:t>
      </w:r>
      <w:r>
        <w:rPr>
          <w:rFonts w:hint="eastAsia" w:hAnsi="宋体" w:cs="宋体"/>
          <w:color w:val="auto"/>
          <w:sz w:val="21"/>
          <w:szCs w:val="21"/>
          <w:highlight w:val="none"/>
        </w:rPr>
        <w:t>关于承包人为实施工程所编制文件的著作权的归属</w:t>
      </w:r>
      <w:r>
        <w:rPr>
          <w:rFonts w:hint="eastAsia"/>
          <w:color w:val="auto"/>
          <w:sz w:val="21"/>
          <w:szCs w:val="21"/>
          <w:highlight w:val="none"/>
          <w:u w:val="single"/>
        </w:rPr>
        <w:t>：</w:t>
      </w:r>
      <w:r>
        <w:rPr>
          <w:color w:val="auto"/>
          <w:sz w:val="21"/>
          <w:szCs w:val="21"/>
          <w:highlight w:val="none"/>
          <w:u w:val="single"/>
        </w:rPr>
        <w:t>承包人</w:t>
      </w:r>
      <w:r>
        <w:rPr>
          <w:rFonts w:hint="eastAsia" w:hAnsi="宋体" w:cs="宋体"/>
          <w:color w:val="auto"/>
          <w:sz w:val="21"/>
          <w:szCs w:val="21"/>
          <w:highlight w:val="none"/>
        </w:rPr>
        <w:t>。</w:t>
      </w:r>
    </w:p>
    <w:p w14:paraId="0D57187D">
      <w:pPr>
        <w:spacing w:line="360" w:lineRule="auto"/>
        <w:ind w:firstLine="420" w:firstLineChars="200"/>
        <w:rPr>
          <w:color w:val="auto"/>
          <w:sz w:val="21"/>
          <w:szCs w:val="21"/>
          <w:highlight w:val="none"/>
          <w:u w:val="single"/>
        </w:rPr>
      </w:pPr>
      <w:r>
        <w:rPr>
          <w:rFonts w:hint="eastAsia" w:hAnsi="宋体" w:cs="宋体"/>
          <w:color w:val="auto"/>
          <w:sz w:val="21"/>
          <w:szCs w:val="21"/>
          <w:highlight w:val="none"/>
        </w:rPr>
        <w:t>关于承包人提供的上述文件的使用限制的要求：</w:t>
      </w:r>
      <w:r>
        <w:rPr>
          <w:color w:val="auto"/>
          <w:sz w:val="21"/>
          <w:szCs w:val="21"/>
          <w:highlight w:val="none"/>
          <w:u w:val="single"/>
        </w:rPr>
        <w:t>发包人可就本项目目的，免费复制、使用和引用承包人提交的施工组织设计、专项施工方案、竣工图等由承包人编制的文件。但发包人不得将上述文件用于与本项目无关的其他工程项目，或向与本项目无关的任何第三方提供、披露，除非得到承包人的书面同意。承包人保证其编制的文件不侵犯任何第三方的知识产权</w:t>
      </w:r>
      <w:r>
        <w:rPr>
          <w:rFonts w:hint="eastAsia"/>
          <w:color w:val="auto"/>
          <w:sz w:val="21"/>
          <w:szCs w:val="21"/>
          <w:highlight w:val="none"/>
          <w:u w:val="single"/>
        </w:rPr>
        <w:t>。</w:t>
      </w:r>
    </w:p>
    <w:p w14:paraId="62945F4D">
      <w:pPr>
        <w:spacing w:line="360" w:lineRule="auto"/>
        <w:ind w:firstLine="420" w:firstLineChars="200"/>
        <w:rPr>
          <w:rFonts w:hint="eastAsia" w:eastAsia="宋体"/>
          <w:color w:val="auto"/>
          <w:kern w:val="0"/>
          <w:sz w:val="21"/>
          <w:szCs w:val="21"/>
          <w:highlight w:val="none"/>
          <w:lang w:eastAsia="zh-CN"/>
        </w:rPr>
      </w:pPr>
      <w:r>
        <w:rPr>
          <w:color w:val="auto"/>
          <w:sz w:val="21"/>
          <w:szCs w:val="21"/>
          <w:highlight w:val="none"/>
        </w:rPr>
        <w:t>1.11.4</w:t>
      </w:r>
      <w:r>
        <w:rPr>
          <w:rFonts w:hint="eastAsia" w:hAnsi="宋体" w:cs="宋体"/>
          <w:color w:val="auto"/>
          <w:sz w:val="21"/>
          <w:szCs w:val="21"/>
          <w:highlight w:val="none"/>
        </w:rPr>
        <w:t>承包人在施工过程中所采用的专利、专有技术、技术秘密的使用费的承担方式：</w:t>
      </w:r>
      <w:r>
        <w:rPr>
          <w:color w:val="auto"/>
          <w:sz w:val="21"/>
          <w:szCs w:val="21"/>
          <w:highlight w:val="none"/>
          <w:u w:val="single"/>
        </w:rPr>
        <w:t>除合同技术要求或设计文件明确指定的专利或专有技术外，承包人自主选择采用的专利、专有技术、技术秘密，其使用费已包含在合同价款中，发包人不另行支付。若因执行发包人提供的图纸、技术规范或发包人提出的特殊要求而必须采用第三方的专利、专有技术、技术秘密，其使用费及相关的许可费用应由发包人承担。如因此产生第三方侵权索赔，由提供该技术要求的一方负责处理并承担全部责任。</w:t>
      </w:r>
    </w:p>
    <w:p w14:paraId="6AC487BC">
      <w:pPr>
        <w:pStyle w:val="4"/>
        <w:rPr>
          <w:color w:val="auto"/>
          <w:highlight w:val="none"/>
        </w:rPr>
      </w:pPr>
      <w:bookmarkStart w:id="276" w:name="_Toc373478348"/>
      <w:bookmarkStart w:id="277" w:name="_Toc373227701"/>
      <w:bookmarkStart w:id="278" w:name="_Toc389065267"/>
      <w:bookmarkStart w:id="279" w:name="_Toc6200"/>
      <w:bookmarkStart w:id="280" w:name="_Toc267680563"/>
      <w:bookmarkStart w:id="281" w:name="_Toc1194977599"/>
      <w:bookmarkStart w:id="282" w:name="_Toc78449789"/>
      <w:bookmarkStart w:id="283" w:name="_Toc407135203"/>
      <w:r>
        <w:rPr>
          <w:color w:val="auto"/>
          <w:highlight w:val="none"/>
        </w:rPr>
        <w:t>1.13</w:t>
      </w:r>
      <w:r>
        <w:rPr>
          <w:rFonts w:hint="eastAsia" w:cs="黑体"/>
          <w:color w:val="auto"/>
          <w:highlight w:val="none"/>
        </w:rPr>
        <w:t>工程量清单错误的修正</w:t>
      </w:r>
      <w:bookmarkEnd w:id="276"/>
      <w:bookmarkEnd w:id="277"/>
      <w:bookmarkEnd w:id="278"/>
      <w:bookmarkEnd w:id="279"/>
      <w:bookmarkEnd w:id="280"/>
      <w:bookmarkEnd w:id="281"/>
      <w:bookmarkEnd w:id="282"/>
      <w:bookmarkEnd w:id="283"/>
    </w:p>
    <w:p w14:paraId="36ABC4F3">
      <w:pPr>
        <w:spacing w:line="360" w:lineRule="auto"/>
        <w:ind w:firstLine="420" w:firstLineChars="200"/>
        <w:rPr>
          <w:color w:val="auto"/>
          <w:sz w:val="21"/>
          <w:szCs w:val="21"/>
          <w:highlight w:val="none"/>
        </w:rPr>
      </w:pPr>
      <w:r>
        <w:rPr>
          <w:rFonts w:hint="eastAsia" w:hAnsi="宋体" w:cs="宋体"/>
          <w:color w:val="auto"/>
          <w:sz w:val="21"/>
          <w:szCs w:val="21"/>
          <w:highlight w:val="none"/>
        </w:rPr>
        <w:t>出现工程量清单工程量偏差时，是否调整合同价格：</w:t>
      </w:r>
      <w:r>
        <w:rPr>
          <w:rFonts w:hint="eastAsia" w:ascii="宋体" w:hAnsi="宋体" w:cs="宋体"/>
          <w:color w:val="auto"/>
          <w:sz w:val="21"/>
          <w:szCs w:val="21"/>
          <w:highlight w:val="none"/>
          <w:u w:val="single"/>
        </w:rPr>
        <w:t>□</w:t>
      </w:r>
      <w:r>
        <w:rPr>
          <w:rFonts w:hint="eastAsia" w:hAnsi="宋体" w:cs="宋体"/>
          <w:color w:val="auto"/>
          <w:sz w:val="21"/>
          <w:szCs w:val="21"/>
          <w:highlight w:val="none"/>
          <w:u w:val="single"/>
        </w:rPr>
        <w:t>是</w:t>
      </w:r>
      <w:r>
        <w:rPr>
          <w:rFonts w:hint="eastAsia" w:ascii="宋体" w:hAnsi="宋体" w:cs="宋体"/>
          <w:color w:val="auto"/>
          <w:sz w:val="21"/>
          <w:szCs w:val="21"/>
          <w:highlight w:val="none"/>
          <w:u w:val="single"/>
          <w:lang w:eastAsia="zh-CN"/>
        </w:rPr>
        <w:t>☑</w:t>
      </w:r>
      <w:r>
        <w:rPr>
          <w:rFonts w:hint="eastAsia" w:hAnsi="宋体" w:cs="宋体"/>
          <w:color w:val="auto"/>
          <w:sz w:val="21"/>
          <w:szCs w:val="21"/>
          <w:highlight w:val="none"/>
          <w:u w:val="single"/>
        </w:rPr>
        <w:t>否</w:t>
      </w:r>
      <w:r>
        <w:rPr>
          <w:rFonts w:hint="eastAsia" w:hAnsi="宋体" w:cs="宋体"/>
          <w:color w:val="auto"/>
          <w:kern w:val="0"/>
          <w:sz w:val="21"/>
          <w:szCs w:val="21"/>
          <w:highlight w:val="none"/>
        </w:rPr>
        <w:t>。</w:t>
      </w:r>
    </w:p>
    <w:p w14:paraId="2CCCA02D">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允许调整合同价格的工程量偏差范围及其调整办法：</w:t>
      </w:r>
    </w:p>
    <w:p w14:paraId="7068DDEA">
      <w:pPr>
        <w:spacing w:line="360" w:lineRule="auto"/>
        <w:ind w:firstLine="420" w:firstLineChars="200"/>
        <w:rPr>
          <w:color w:val="auto"/>
          <w:kern w:val="0"/>
          <w:sz w:val="21"/>
          <w:szCs w:val="21"/>
          <w:highlight w:val="none"/>
        </w:rPr>
      </w:pPr>
      <w:r>
        <w:rPr>
          <w:rFonts w:hint="eastAsia" w:ascii="宋体" w:hAnsi="宋体" w:cs="宋体"/>
          <w:color w:val="auto"/>
          <w:sz w:val="21"/>
          <w:szCs w:val="21"/>
          <w:highlight w:val="none"/>
        </w:rPr>
        <w:t>□</w:t>
      </w:r>
      <w:r>
        <w:rPr>
          <w:rFonts w:hint="eastAsia"/>
          <w:color w:val="auto"/>
          <w:sz w:val="21"/>
          <w:szCs w:val="21"/>
          <w:highlight w:val="none"/>
          <w:u w:val="single"/>
        </w:rPr>
        <w:t>除严重不平衡报价外，无论分部分项工程量清单项目中的工程量变化多少均不调整</w:t>
      </w:r>
      <w:r>
        <w:rPr>
          <w:rFonts w:hint="eastAsia" w:hAnsi="宋体" w:cs="宋体"/>
          <w:color w:val="auto"/>
          <w:kern w:val="0"/>
          <w:sz w:val="21"/>
          <w:szCs w:val="21"/>
          <w:highlight w:val="none"/>
        </w:rPr>
        <w:t>。</w:t>
      </w:r>
    </w:p>
    <w:p w14:paraId="1B518796">
      <w:pPr>
        <w:spacing w:line="360" w:lineRule="auto"/>
        <w:ind w:firstLine="420" w:firstLineChars="200"/>
        <w:rPr>
          <w:rFonts w:hint="eastAsia"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lang w:eastAsia="zh-CN"/>
        </w:rPr>
        <w:t>☑</w:t>
      </w:r>
      <w:r>
        <w:rPr>
          <w:rFonts w:hint="eastAsia" w:ascii="Times New Roman" w:hAnsi="Times New Roman" w:eastAsia="宋体" w:cs="Times New Roman"/>
          <w:color w:val="auto"/>
          <w:sz w:val="21"/>
          <w:szCs w:val="21"/>
          <w:highlight w:val="none"/>
          <w:u w:val="single"/>
        </w:rPr>
        <w:t>[按《建设工程工程量清单计价规范》（GB50500-2013）的规定执行，即当某一清单项目的工程量偏差超过15%时，对超出15%部分的工程量，其综合单价予以调整。具体调整方式：工程量增加超过15%的，增加部分综合单价按原综合单价的0.9倍计算；工程量减少超过15%的，减少后剩余部分的综合单价按原综合单价的1.1倍计算。]</w:t>
      </w:r>
    </w:p>
    <w:p w14:paraId="45F85896">
      <w:pPr>
        <w:pStyle w:val="3"/>
        <w:rPr>
          <w:color w:val="auto"/>
          <w:highlight w:val="none"/>
        </w:rPr>
      </w:pPr>
      <w:bookmarkStart w:id="284" w:name="_Toc15743"/>
      <w:bookmarkStart w:id="285" w:name="_Toc389065268"/>
      <w:bookmarkStart w:id="286" w:name="_Toc407135204"/>
      <w:bookmarkStart w:id="287" w:name="_Toc373478349"/>
      <w:bookmarkStart w:id="288" w:name="_Toc78449790"/>
      <w:bookmarkStart w:id="289" w:name="_Toc351203634"/>
      <w:bookmarkStart w:id="290" w:name="_Toc1415467590"/>
      <w:bookmarkStart w:id="291" w:name="_Toc143780453"/>
      <w:bookmarkStart w:id="292" w:name="_Toc373227702"/>
      <w:r>
        <w:rPr>
          <w:color w:val="auto"/>
          <w:highlight w:val="none"/>
        </w:rPr>
        <w:t>2</w:t>
      </w:r>
      <w:bookmarkStart w:id="293" w:name="_Toc296347156"/>
      <w:bookmarkStart w:id="294" w:name="_Toc297120457"/>
      <w:bookmarkStart w:id="295" w:name="_Toc297048343"/>
      <w:bookmarkStart w:id="296" w:name="_Toc296891197"/>
      <w:bookmarkStart w:id="297" w:name="_Toc296346658"/>
      <w:bookmarkStart w:id="298" w:name="_Toc296944496"/>
      <w:bookmarkStart w:id="299" w:name="_Toc292559362"/>
      <w:bookmarkStart w:id="300" w:name="_Toc292559867"/>
      <w:bookmarkStart w:id="301" w:name="_Toc296890985"/>
      <w:bookmarkStart w:id="302" w:name="_Toc296503157"/>
      <w:r>
        <w:rPr>
          <w:color w:val="auto"/>
          <w:highlight w:val="none"/>
        </w:rPr>
        <w:t>.</w:t>
      </w:r>
      <w:r>
        <w:rPr>
          <w:rFonts w:hint="eastAsia" w:hAnsi="宋体" w:cs="黑体"/>
          <w:color w:val="auto"/>
          <w:highlight w:val="none"/>
        </w:rPr>
        <w:t>发包人</w:t>
      </w:r>
      <w:bookmarkEnd w:id="284"/>
      <w:bookmarkEnd w:id="285"/>
      <w:bookmarkEnd w:id="286"/>
      <w:bookmarkEnd w:id="287"/>
      <w:bookmarkEnd w:id="288"/>
      <w:bookmarkEnd w:id="289"/>
      <w:bookmarkEnd w:id="290"/>
      <w:bookmarkEnd w:id="291"/>
      <w:bookmarkEnd w:id="292"/>
    </w:p>
    <w:bookmarkEnd w:id="293"/>
    <w:bookmarkEnd w:id="294"/>
    <w:bookmarkEnd w:id="295"/>
    <w:bookmarkEnd w:id="296"/>
    <w:bookmarkEnd w:id="297"/>
    <w:bookmarkEnd w:id="298"/>
    <w:bookmarkEnd w:id="299"/>
    <w:bookmarkEnd w:id="300"/>
    <w:bookmarkEnd w:id="301"/>
    <w:bookmarkEnd w:id="302"/>
    <w:p w14:paraId="4EAC1B50">
      <w:pPr>
        <w:pStyle w:val="4"/>
        <w:rPr>
          <w:color w:val="auto"/>
          <w:highlight w:val="none"/>
        </w:rPr>
      </w:pPr>
      <w:bookmarkStart w:id="303" w:name="_Toc17557"/>
      <w:bookmarkStart w:id="304" w:name="_Toc78449791"/>
      <w:bookmarkStart w:id="305" w:name="_Toc373478350"/>
      <w:bookmarkStart w:id="306" w:name="_Toc373227703"/>
      <w:bookmarkStart w:id="307" w:name="_Toc389065269"/>
      <w:bookmarkStart w:id="308" w:name="_Toc407135205"/>
      <w:bookmarkStart w:id="309" w:name="_Toc547644210"/>
      <w:bookmarkStart w:id="310" w:name="_Toc971240048"/>
      <w:r>
        <w:rPr>
          <w:color w:val="auto"/>
          <w:highlight w:val="none"/>
        </w:rPr>
        <w:t>2.2</w:t>
      </w:r>
      <w:r>
        <w:rPr>
          <w:rFonts w:hint="eastAsia" w:hAnsi="宋体" w:cs="黑体"/>
          <w:color w:val="auto"/>
          <w:highlight w:val="none"/>
        </w:rPr>
        <w:t>发包人代表</w:t>
      </w:r>
      <w:bookmarkEnd w:id="303"/>
      <w:bookmarkEnd w:id="304"/>
      <w:bookmarkEnd w:id="305"/>
      <w:bookmarkEnd w:id="306"/>
      <w:bookmarkEnd w:id="307"/>
      <w:bookmarkEnd w:id="308"/>
      <w:bookmarkEnd w:id="309"/>
      <w:bookmarkEnd w:id="310"/>
    </w:p>
    <w:p w14:paraId="7D1057DA">
      <w:pPr>
        <w:spacing w:line="360" w:lineRule="auto"/>
        <w:ind w:firstLine="420" w:firstLineChars="200"/>
        <w:rPr>
          <w:color w:val="auto"/>
          <w:sz w:val="21"/>
          <w:szCs w:val="21"/>
          <w:highlight w:val="none"/>
        </w:rPr>
      </w:pPr>
      <w:r>
        <w:rPr>
          <w:rFonts w:hint="eastAsia" w:hAnsi="宋体" w:cs="宋体"/>
          <w:color w:val="auto"/>
          <w:sz w:val="21"/>
          <w:szCs w:val="21"/>
          <w:highlight w:val="none"/>
        </w:rPr>
        <w:t>发包人代表：</w:t>
      </w:r>
    </w:p>
    <w:p w14:paraId="259C6C39">
      <w:pPr>
        <w:spacing w:line="360" w:lineRule="auto"/>
        <w:ind w:firstLine="420" w:firstLineChars="200"/>
        <w:rPr>
          <w:color w:val="auto"/>
          <w:sz w:val="21"/>
          <w:szCs w:val="21"/>
          <w:highlight w:val="none"/>
        </w:rPr>
      </w:pPr>
      <w:r>
        <w:rPr>
          <w:rFonts w:hAnsi="宋体"/>
          <w:color w:val="auto"/>
          <w:sz w:val="21"/>
          <w:szCs w:val="21"/>
          <w:highlight w:val="none"/>
        </w:rPr>
        <w:t>姓名：</w:t>
      </w:r>
      <w:r>
        <w:rPr>
          <w:rFonts w:hAnsi="宋体"/>
          <w:color w:val="auto"/>
          <w:sz w:val="21"/>
          <w:szCs w:val="21"/>
          <w:highlight w:val="none"/>
          <w:u w:val="single"/>
        </w:rPr>
        <w:t></w:t>
      </w:r>
      <w:r>
        <w:rPr>
          <w:rFonts w:hAnsi="宋体"/>
          <w:color w:val="auto"/>
          <w:sz w:val="21"/>
          <w:szCs w:val="21"/>
          <w:highlight w:val="none"/>
        </w:rPr>
        <w:t>；</w:t>
      </w:r>
    </w:p>
    <w:p w14:paraId="28649E6F">
      <w:pPr>
        <w:spacing w:line="360" w:lineRule="auto"/>
        <w:ind w:firstLine="420" w:firstLineChars="200"/>
        <w:rPr>
          <w:color w:val="auto"/>
          <w:sz w:val="21"/>
          <w:szCs w:val="21"/>
          <w:highlight w:val="none"/>
        </w:rPr>
      </w:pPr>
      <w:r>
        <w:rPr>
          <w:rFonts w:hAnsi="宋体"/>
          <w:color w:val="auto"/>
          <w:sz w:val="21"/>
          <w:szCs w:val="21"/>
          <w:highlight w:val="none"/>
        </w:rPr>
        <w:t>身份证号：</w:t>
      </w:r>
      <w:r>
        <w:rPr>
          <w:rFonts w:hAnsi="宋体"/>
          <w:color w:val="auto"/>
          <w:sz w:val="21"/>
          <w:szCs w:val="21"/>
          <w:highlight w:val="none"/>
          <w:u w:val="single"/>
        </w:rPr>
        <w:t></w:t>
      </w:r>
      <w:r>
        <w:rPr>
          <w:rFonts w:hAnsi="宋体"/>
          <w:color w:val="auto"/>
          <w:sz w:val="21"/>
          <w:szCs w:val="21"/>
          <w:highlight w:val="none"/>
        </w:rPr>
        <w:t>；</w:t>
      </w:r>
    </w:p>
    <w:p w14:paraId="1F31F011">
      <w:pPr>
        <w:spacing w:line="360" w:lineRule="auto"/>
        <w:ind w:firstLine="420" w:firstLineChars="200"/>
        <w:rPr>
          <w:color w:val="auto"/>
          <w:sz w:val="21"/>
          <w:szCs w:val="21"/>
          <w:highlight w:val="none"/>
        </w:rPr>
      </w:pPr>
      <w:r>
        <w:rPr>
          <w:rFonts w:hAnsi="宋体"/>
          <w:color w:val="auto"/>
          <w:sz w:val="21"/>
          <w:szCs w:val="21"/>
          <w:highlight w:val="none"/>
        </w:rPr>
        <w:t>职务：</w:t>
      </w:r>
      <w:r>
        <w:rPr>
          <w:rFonts w:hAnsi="宋体"/>
          <w:color w:val="auto"/>
          <w:sz w:val="21"/>
          <w:szCs w:val="21"/>
          <w:highlight w:val="none"/>
          <w:u w:val="single"/>
        </w:rPr>
        <w:t></w:t>
      </w:r>
      <w:r>
        <w:rPr>
          <w:rFonts w:hAnsi="宋体"/>
          <w:color w:val="auto"/>
          <w:sz w:val="21"/>
          <w:szCs w:val="21"/>
          <w:highlight w:val="none"/>
        </w:rPr>
        <w:t>；</w:t>
      </w:r>
    </w:p>
    <w:p w14:paraId="75E925AC">
      <w:pPr>
        <w:spacing w:line="360" w:lineRule="auto"/>
        <w:ind w:firstLine="420" w:firstLineChars="200"/>
        <w:rPr>
          <w:color w:val="auto"/>
          <w:sz w:val="21"/>
          <w:szCs w:val="21"/>
          <w:highlight w:val="none"/>
        </w:rPr>
      </w:pPr>
      <w:r>
        <w:rPr>
          <w:rFonts w:hAnsi="宋体"/>
          <w:color w:val="auto"/>
          <w:sz w:val="21"/>
          <w:szCs w:val="21"/>
          <w:highlight w:val="none"/>
        </w:rPr>
        <w:t>联系电话：</w:t>
      </w:r>
      <w:r>
        <w:rPr>
          <w:rFonts w:hAnsi="宋体"/>
          <w:color w:val="auto"/>
          <w:sz w:val="21"/>
          <w:szCs w:val="21"/>
          <w:highlight w:val="none"/>
          <w:u w:val="single"/>
        </w:rPr>
        <w:t></w:t>
      </w:r>
      <w:r>
        <w:rPr>
          <w:rFonts w:hAnsi="宋体"/>
          <w:color w:val="auto"/>
          <w:sz w:val="21"/>
          <w:szCs w:val="21"/>
          <w:highlight w:val="none"/>
        </w:rPr>
        <w:t>；</w:t>
      </w:r>
    </w:p>
    <w:p w14:paraId="68ED011D">
      <w:pPr>
        <w:spacing w:line="360" w:lineRule="auto"/>
        <w:ind w:firstLine="420" w:firstLineChars="200"/>
        <w:rPr>
          <w:color w:val="auto"/>
          <w:sz w:val="21"/>
          <w:szCs w:val="21"/>
          <w:highlight w:val="none"/>
        </w:rPr>
      </w:pPr>
      <w:r>
        <w:rPr>
          <w:rFonts w:hAnsi="宋体"/>
          <w:color w:val="auto"/>
          <w:sz w:val="21"/>
          <w:szCs w:val="21"/>
          <w:highlight w:val="none"/>
        </w:rPr>
        <w:t>电子信箱：</w:t>
      </w:r>
      <w:r>
        <w:rPr>
          <w:rFonts w:hAnsi="宋体"/>
          <w:color w:val="auto"/>
          <w:sz w:val="21"/>
          <w:szCs w:val="21"/>
          <w:highlight w:val="none"/>
          <w:u w:val="single"/>
        </w:rPr>
        <w:t></w:t>
      </w:r>
      <w:r>
        <w:rPr>
          <w:rFonts w:hAnsi="宋体"/>
          <w:color w:val="auto"/>
          <w:sz w:val="21"/>
          <w:szCs w:val="21"/>
          <w:highlight w:val="none"/>
        </w:rPr>
        <w:t>；</w:t>
      </w:r>
    </w:p>
    <w:p w14:paraId="622AED63">
      <w:pPr>
        <w:spacing w:line="360" w:lineRule="auto"/>
        <w:ind w:firstLine="420" w:firstLineChars="200"/>
        <w:rPr>
          <w:color w:val="auto"/>
          <w:sz w:val="21"/>
          <w:szCs w:val="21"/>
          <w:highlight w:val="none"/>
        </w:rPr>
      </w:pPr>
      <w:r>
        <w:rPr>
          <w:rFonts w:hAnsi="宋体"/>
          <w:color w:val="auto"/>
          <w:sz w:val="21"/>
          <w:szCs w:val="21"/>
          <w:highlight w:val="none"/>
        </w:rPr>
        <w:t>通信地址：</w:t>
      </w:r>
      <w:r>
        <w:rPr>
          <w:rFonts w:hAnsi="宋体"/>
          <w:color w:val="auto"/>
          <w:sz w:val="21"/>
          <w:szCs w:val="21"/>
          <w:highlight w:val="none"/>
          <w:u w:val="single"/>
        </w:rPr>
        <w:t></w:t>
      </w:r>
      <w:r>
        <w:rPr>
          <w:rFonts w:hAnsi="宋体"/>
          <w:color w:val="auto"/>
          <w:sz w:val="21"/>
          <w:szCs w:val="21"/>
          <w:highlight w:val="none"/>
        </w:rPr>
        <w:t>。</w:t>
      </w:r>
    </w:p>
    <w:p w14:paraId="32C8C6C1">
      <w:pPr>
        <w:spacing w:line="360" w:lineRule="auto"/>
        <w:ind w:firstLine="420" w:firstLineChars="200"/>
        <w:rPr>
          <w:color w:val="auto"/>
          <w:sz w:val="21"/>
          <w:szCs w:val="21"/>
          <w:highlight w:val="none"/>
          <w:u w:val="single"/>
        </w:rPr>
      </w:pPr>
      <w:r>
        <w:rPr>
          <w:rFonts w:hint="eastAsia" w:hAnsi="宋体" w:cs="宋体"/>
          <w:color w:val="auto"/>
          <w:sz w:val="21"/>
          <w:szCs w:val="21"/>
          <w:highlight w:val="none"/>
        </w:rPr>
        <w:t>发包人对发包人代表的授权范围如下：</w:t>
      </w:r>
      <w:r>
        <w:rPr>
          <w:rFonts w:hint="eastAsia"/>
          <w:color w:val="auto"/>
          <w:sz w:val="21"/>
          <w:szCs w:val="21"/>
          <w:highlight w:val="none"/>
          <w:u w:val="single"/>
        </w:rPr>
        <w:t>代表发包人行使施工合同约定的发包人权利，全面负责施工合同履行过程中的组织协调及日常管理，具体权限以发包人书面授权委托书载明的范围为准。其中，涉及合同价格变更、工程变更签证、工期顺延确认、索赔文件签认等可能引起合同实质性变更的事项，发包人代表的签认文件必须另行加盖发包人法人印章后方为有效。</w:t>
      </w:r>
    </w:p>
    <w:p w14:paraId="798032F6">
      <w:pPr>
        <w:pStyle w:val="4"/>
        <w:rPr>
          <w:color w:val="auto"/>
          <w:highlight w:val="none"/>
        </w:rPr>
      </w:pPr>
      <w:bookmarkStart w:id="311" w:name="_Toc2077499244"/>
      <w:bookmarkStart w:id="312" w:name="_Toc407135206"/>
      <w:bookmarkStart w:id="313" w:name="_Toc373227704"/>
      <w:bookmarkStart w:id="314" w:name="_Toc78449792"/>
      <w:bookmarkStart w:id="315" w:name="_Toc389065270"/>
      <w:bookmarkStart w:id="316" w:name="_Toc373478351"/>
      <w:bookmarkStart w:id="317" w:name="_Toc2066513957"/>
      <w:bookmarkStart w:id="318" w:name="_Toc29374"/>
      <w:r>
        <w:rPr>
          <w:color w:val="auto"/>
          <w:highlight w:val="none"/>
        </w:rPr>
        <w:t>2.4</w:t>
      </w:r>
      <w:r>
        <w:rPr>
          <w:rFonts w:hint="eastAsia" w:cs="黑体"/>
          <w:color w:val="auto"/>
          <w:highlight w:val="none"/>
        </w:rPr>
        <w:t>施工现场、施工条件和基础资料的提供</w:t>
      </w:r>
      <w:bookmarkEnd w:id="311"/>
      <w:bookmarkEnd w:id="312"/>
      <w:bookmarkEnd w:id="313"/>
      <w:bookmarkEnd w:id="314"/>
      <w:bookmarkEnd w:id="315"/>
      <w:bookmarkEnd w:id="316"/>
      <w:bookmarkEnd w:id="317"/>
      <w:bookmarkEnd w:id="318"/>
    </w:p>
    <w:p w14:paraId="7093239B">
      <w:pPr>
        <w:spacing w:line="360" w:lineRule="auto"/>
        <w:ind w:firstLine="420" w:firstLineChars="200"/>
        <w:rPr>
          <w:color w:val="auto"/>
          <w:sz w:val="21"/>
          <w:szCs w:val="21"/>
          <w:highlight w:val="none"/>
        </w:rPr>
      </w:pPr>
      <w:r>
        <w:rPr>
          <w:color w:val="auto"/>
          <w:sz w:val="21"/>
          <w:szCs w:val="21"/>
          <w:highlight w:val="none"/>
        </w:rPr>
        <w:t>2.4.1</w:t>
      </w:r>
      <w:r>
        <w:rPr>
          <w:rFonts w:hint="eastAsia" w:hAnsi="宋体" w:cs="宋体"/>
          <w:color w:val="auto"/>
          <w:sz w:val="21"/>
          <w:szCs w:val="21"/>
          <w:highlight w:val="none"/>
        </w:rPr>
        <w:t>提供施工现场</w:t>
      </w:r>
    </w:p>
    <w:p w14:paraId="69E3862A">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关于发包人移交施工现场的期限要求：</w:t>
      </w:r>
      <w:r>
        <w:rPr>
          <w:rFonts w:hAnsi="宋体"/>
          <w:color w:val="auto"/>
          <w:sz w:val="21"/>
          <w:szCs w:val="21"/>
          <w:highlight w:val="none"/>
          <w:u w:val="single"/>
        </w:rPr>
        <w:t>施工场地应当在监理人发出的开工通知中载明的开工日期前7天具备施工条件并移交给承包人。施工现场范围以双方确认的本工程规划红线图为准，发包人应保障承包人施工期间对施工场地的排他性使用权</w:t>
      </w:r>
      <w:r>
        <w:rPr>
          <w:rFonts w:hint="eastAsia" w:hAnsi="宋体"/>
          <w:color w:val="auto"/>
          <w:sz w:val="21"/>
          <w:szCs w:val="21"/>
          <w:highlight w:val="none"/>
          <w:u w:val="single"/>
        </w:rPr>
        <w:t>。</w:t>
      </w:r>
    </w:p>
    <w:p w14:paraId="4E2489D4">
      <w:pPr>
        <w:spacing w:line="360" w:lineRule="auto"/>
        <w:ind w:firstLine="420" w:firstLineChars="200"/>
        <w:rPr>
          <w:color w:val="auto"/>
          <w:sz w:val="21"/>
          <w:szCs w:val="21"/>
          <w:highlight w:val="none"/>
        </w:rPr>
      </w:pPr>
      <w:r>
        <w:rPr>
          <w:color w:val="auto"/>
          <w:sz w:val="21"/>
          <w:szCs w:val="21"/>
          <w:highlight w:val="none"/>
        </w:rPr>
        <w:t>2.4.2</w:t>
      </w:r>
      <w:r>
        <w:rPr>
          <w:rFonts w:hint="eastAsia" w:hAnsi="宋体" w:cs="宋体"/>
          <w:color w:val="auto"/>
          <w:sz w:val="21"/>
          <w:szCs w:val="21"/>
          <w:highlight w:val="none"/>
        </w:rPr>
        <w:t>提供施工条件</w:t>
      </w:r>
    </w:p>
    <w:p w14:paraId="5AD96722">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color w:val="auto"/>
          <w:sz w:val="21"/>
          <w:szCs w:val="21"/>
          <w:highlight w:val="none"/>
          <w:u w:val="single"/>
        </w:rPr>
      </w:pPr>
      <w:r>
        <w:rPr>
          <w:rFonts w:hint="eastAsia" w:ascii="Times New Roman" w:hAnsi="宋体" w:eastAsia="宋体" w:cs="宋体"/>
          <w:color w:val="auto"/>
          <w:kern w:val="2"/>
          <w:sz w:val="21"/>
          <w:szCs w:val="21"/>
          <w:highlight w:val="none"/>
          <w:lang w:val="en-US" w:eastAsia="zh-CN" w:bidi="ar-SA"/>
        </w:rPr>
        <w:t>关于发包人应负责提供施工所需要的条件，包括：</w:t>
      </w:r>
      <w:r>
        <w:rPr>
          <w:rFonts w:hint="default" w:ascii="Times New Roman" w:hAnsi="宋体" w:eastAsia="宋体" w:cs="Times New Roman"/>
          <w:color w:val="auto"/>
          <w:kern w:val="2"/>
          <w:sz w:val="21"/>
          <w:szCs w:val="21"/>
          <w:highlight w:val="none"/>
          <w:u w:val="single"/>
          <w:lang w:val="en-US" w:eastAsia="zh-CN" w:bidi="ar-SA"/>
        </w:rPr>
        <w:t>①将施工所需的水、电线路接至施工场地的时间、地点和供应要求：发包人于开工前7日内将施工用水接口接至施工现场边缘，将临时用电接口接至施工现场边缘指定配电点，承包人负责接口后的线路敷设及计量表具安装。②由发包人办理的施工所需证件、批件的名称和完成时间：由发包人负责办理施工许可证、规划许可证等开工前置审批手续。因发包人未及时办理施工许可证导致行政处罚或承包人损失的，由发包人承担相应责任及费用。</w:t>
      </w:r>
      <w:r>
        <w:rPr>
          <w:rFonts w:hint="default" w:ascii="Calibri" w:hAnsi="Calibri" w:eastAsia="宋体" w:cs="Calibri"/>
          <w:color w:val="auto"/>
          <w:kern w:val="2"/>
          <w:sz w:val="21"/>
          <w:szCs w:val="21"/>
          <w:highlight w:val="none"/>
          <w:u w:val="single"/>
          <w:lang w:val="en-US" w:eastAsia="zh-CN" w:bidi="ar-SA"/>
        </w:rPr>
        <w:t>③</w:t>
      </w:r>
      <w:r>
        <w:rPr>
          <w:rFonts w:hint="default" w:ascii="Times New Roman" w:hAnsi="宋体" w:eastAsia="宋体" w:cs="Times New Roman"/>
          <w:color w:val="auto"/>
          <w:kern w:val="2"/>
          <w:sz w:val="21"/>
          <w:szCs w:val="21"/>
          <w:highlight w:val="none"/>
          <w:u w:val="single"/>
          <w:lang w:val="en-US" w:eastAsia="zh-CN" w:bidi="ar-SA"/>
        </w:rPr>
        <w:t>施工场地周边环境</w:t>
      </w:r>
      <w:r>
        <w:rPr>
          <w:rFonts w:hint="eastAsia" w:hAnsi="宋体" w:cs="Times New Roman"/>
          <w:color w:val="auto"/>
          <w:kern w:val="2"/>
          <w:sz w:val="21"/>
          <w:szCs w:val="21"/>
          <w:highlight w:val="none"/>
          <w:u w:val="single"/>
          <w:lang w:val="en-US" w:eastAsia="zh-CN" w:bidi="ar-SA"/>
        </w:rPr>
        <w:t>协调工作</w:t>
      </w:r>
      <w:r>
        <w:rPr>
          <w:rFonts w:hint="default" w:ascii="Times New Roman" w:hAnsi="宋体" w:eastAsia="宋体" w:cs="Times New Roman"/>
          <w:color w:val="auto"/>
          <w:kern w:val="2"/>
          <w:sz w:val="21"/>
          <w:szCs w:val="21"/>
          <w:highlight w:val="none"/>
          <w:u w:val="single"/>
          <w:lang w:val="en-US" w:eastAsia="zh-CN" w:bidi="ar-SA"/>
        </w:rPr>
        <w:t>。</w:t>
      </w:r>
    </w:p>
    <w:p w14:paraId="53FA2D47">
      <w:pPr>
        <w:pStyle w:val="4"/>
        <w:rPr>
          <w:color w:val="auto"/>
          <w:highlight w:val="none"/>
        </w:rPr>
      </w:pPr>
      <w:bookmarkStart w:id="319" w:name="_Toc407135207"/>
      <w:bookmarkStart w:id="320" w:name="_Toc373478352"/>
      <w:bookmarkStart w:id="321" w:name="_Toc373227705"/>
      <w:bookmarkStart w:id="322" w:name="_Toc78449793"/>
      <w:bookmarkStart w:id="323" w:name="_Toc389065271"/>
      <w:bookmarkStart w:id="324" w:name="_Toc25972"/>
      <w:bookmarkStart w:id="325" w:name="_Toc1238195908"/>
      <w:bookmarkStart w:id="326" w:name="_Toc672429943"/>
      <w:r>
        <w:rPr>
          <w:color w:val="auto"/>
          <w:highlight w:val="none"/>
        </w:rPr>
        <w:t>2.5</w:t>
      </w:r>
      <w:r>
        <w:rPr>
          <w:rFonts w:hint="eastAsia" w:cs="黑体"/>
          <w:color w:val="auto"/>
          <w:highlight w:val="none"/>
        </w:rPr>
        <w:t>资金来源证明及支付担保</w:t>
      </w:r>
      <w:bookmarkEnd w:id="319"/>
      <w:bookmarkEnd w:id="320"/>
      <w:bookmarkEnd w:id="321"/>
      <w:bookmarkEnd w:id="322"/>
      <w:bookmarkEnd w:id="323"/>
      <w:bookmarkEnd w:id="324"/>
      <w:bookmarkEnd w:id="325"/>
      <w:bookmarkEnd w:id="326"/>
    </w:p>
    <w:p w14:paraId="02A3507F">
      <w:pPr>
        <w:spacing w:line="360" w:lineRule="auto"/>
        <w:ind w:firstLine="420" w:firstLineChars="200"/>
        <w:rPr>
          <w:color w:val="auto"/>
          <w:sz w:val="21"/>
          <w:szCs w:val="21"/>
          <w:highlight w:val="none"/>
        </w:rPr>
      </w:pPr>
      <w:r>
        <w:rPr>
          <w:rFonts w:hint="eastAsia" w:hAnsi="宋体" w:cs="宋体"/>
          <w:color w:val="auto"/>
          <w:sz w:val="21"/>
          <w:szCs w:val="21"/>
          <w:highlight w:val="none"/>
        </w:rPr>
        <w:t>发包人提供资金来源证明的期限要求：</w:t>
      </w:r>
      <w:r>
        <w:rPr>
          <w:rFonts w:hint="eastAsia"/>
          <w:color w:val="auto"/>
          <w:sz w:val="21"/>
          <w:szCs w:val="21"/>
          <w:highlight w:val="none"/>
          <w:u w:val="single"/>
          <w:lang w:val="en-US" w:eastAsia="zh-CN"/>
        </w:rPr>
        <w:t xml:space="preserve"> /</w:t>
      </w:r>
      <w:r>
        <w:rPr>
          <w:rFonts w:hint="eastAsia" w:hAnsi="宋体" w:cs="宋体"/>
          <w:color w:val="auto"/>
          <w:sz w:val="21"/>
          <w:szCs w:val="21"/>
          <w:highlight w:val="none"/>
        </w:rPr>
        <w:t>。</w:t>
      </w:r>
    </w:p>
    <w:p w14:paraId="4336E264">
      <w:pPr>
        <w:spacing w:line="360" w:lineRule="auto"/>
        <w:ind w:firstLine="420" w:firstLineChars="200"/>
        <w:rPr>
          <w:rFonts w:hint="eastAsia" w:hAnsi="宋体" w:cs="宋体"/>
          <w:color w:val="auto"/>
          <w:sz w:val="21"/>
          <w:szCs w:val="21"/>
          <w:highlight w:val="none"/>
          <w:lang w:val="en" w:eastAsia="zh-CN"/>
        </w:rPr>
      </w:pPr>
      <w:r>
        <w:rPr>
          <w:rFonts w:hint="eastAsia" w:hAnsi="宋体" w:cs="宋体"/>
          <w:color w:val="auto"/>
          <w:sz w:val="21"/>
          <w:szCs w:val="21"/>
          <w:highlight w:val="none"/>
        </w:rPr>
        <w:t>发包人是否提供支付担保：</w:t>
      </w:r>
      <w:r>
        <w:rPr>
          <w:rFonts w:hint="eastAsia"/>
          <w:color w:val="auto"/>
          <w:sz w:val="21"/>
          <w:szCs w:val="21"/>
          <w:highlight w:val="none"/>
          <w:u w:val="single"/>
          <w:lang w:val="en-US" w:eastAsia="zh-CN"/>
        </w:rPr>
        <w:t xml:space="preserve"> /</w:t>
      </w:r>
      <w:r>
        <w:rPr>
          <w:rFonts w:hint="eastAsia" w:ascii="Times New Roman" w:hAnsi="宋体" w:eastAsia="宋体" w:cs="宋体"/>
          <w:color w:val="auto"/>
          <w:sz w:val="21"/>
          <w:szCs w:val="21"/>
          <w:highlight w:val="none"/>
        </w:rPr>
        <w:t>。</w:t>
      </w:r>
    </w:p>
    <w:p w14:paraId="58FAB7A9">
      <w:pPr>
        <w:spacing w:line="360" w:lineRule="auto"/>
        <w:ind w:firstLine="420" w:firstLineChars="200"/>
        <w:rPr>
          <w:color w:val="auto"/>
          <w:sz w:val="21"/>
          <w:szCs w:val="21"/>
          <w:highlight w:val="none"/>
          <w:u w:val="single"/>
        </w:rPr>
      </w:pPr>
      <w:r>
        <w:rPr>
          <w:rFonts w:hint="eastAsia" w:hAnsi="宋体" w:cs="宋体"/>
          <w:color w:val="auto"/>
          <w:sz w:val="21"/>
          <w:szCs w:val="21"/>
          <w:highlight w:val="none"/>
        </w:rPr>
        <w:t>发包人提供的支付担保格式见合同附件</w:t>
      </w:r>
      <w:r>
        <w:rPr>
          <w:rFonts w:hint="eastAsia" w:hAnsi="宋体"/>
          <w:color w:val="auto"/>
          <w:sz w:val="21"/>
          <w:szCs w:val="21"/>
          <w:highlight w:val="none"/>
        </w:rPr>
        <w:t>9</w:t>
      </w:r>
      <w:r>
        <w:rPr>
          <w:rFonts w:hint="eastAsia" w:hAnsi="宋体" w:cs="宋体"/>
          <w:color w:val="auto"/>
          <w:sz w:val="21"/>
          <w:szCs w:val="21"/>
          <w:highlight w:val="none"/>
        </w:rPr>
        <w:t>。</w:t>
      </w:r>
    </w:p>
    <w:p w14:paraId="7B59884D">
      <w:pPr>
        <w:pStyle w:val="3"/>
        <w:rPr>
          <w:color w:val="auto"/>
          <w:highlight w:val="none"/>
        </w:rPr>
      </w:pPr>
      <w:bookmarkStart w:id="327" w:name="_Toc351203635"/>
      <w:bookmarkStart w:id="328" w:name="_Toc32630"/>
      <w:bookmarkStart w:id="329" w:name="_Toc729657770"/>
      <w:bookmarkStart w:id="330" w:name="_Toc78449794"/>
      <w:bookmarkStart w:id="331" w:name="_Toc1181400362"/>
      <w:bookmarkStart w:id="332" w:name="_Toc373227706"/>
      <w:bookmarkStart w:id="333" w:name="_Toc407135208"/>
      <w:bookmarkStart w:id="334" w:name="_Toc389065272"/>
      <w:bookmarkStart w:id="335" w:name="_Toc373478353"/>
      <w:r>
        <w:rPr>
          <w:color w:val="auto"/>
          <w:highlight w:val="none"/>
        </w:rPr>
        <w:t>3</w:t>
      </w:r>
      <w:bookmarkStart w:id="336" w:name="_Toc296503158"/>
      <w:bookmarkStart w:id="337" w:name="_Toc297048344"/>
      <w:bookmarkStart w:id="338" w:name="_Toc292559363"/>
      <w:bookmarkStart w:id="339" w:name="_Toc296890986"/>
      <w:bookmarkStart w:id="340" w:name="_Toc296346659"/>
      <w:bookmarkStart w:id="341" w:name="_Toc297120458"/>
      <w:bookmarkStart w:id="342" w:name="_Toc296944497"/>
      <w:bookmarkStart w:id="343" w:name="_Toc296347157"/>
      <w:bookmarkStart w:id="344" w:name="_Toc296891198"/>
      <w:bookmarkStart w:id="345" w:name="_Toc292559868"/>
      <w:r>
        <w:rPr>
          <w:color w:val="auto"/>
          <w:highlight w:val="none"/>
        </w:rPr>
        <w:t>.</w:t>
      </w:r>
      <w:r>
        <w:rPr>
          <w:rFonts w:hint="eastAsia" w:hAnsi="宋体" w:cs="黑体"/>
          <w:color w:val="auto"/>
          <w:highlight w:val="none"/>
        </w:rPr>
        <w:t>承包人</w:t>
      </w:r>
      <w:bookmarkEnd w:id="327"/>
      <w:bookmarkEnd w:id="328"/>
      <w:bookmarkEnd w:id="329"/>
      <w:bookmarkEnd w:id="330"/>
      <w:bookmarkEnd w:id="331"/>
      <w:bookmarkEnd w:id="332"/>
      <w:bookmarkEnd w:id="333"/>
      <w:bookmarkEnd w:id="334"/>
      <w:bookmarkEnd w:id="335"/>
    </w:p>
    <w:bookmarkEnd w:id="336"/>
    <w:bookmarkEnd w:id="337"/>
    <w:bookmarkEnd w:id="338"/>
    <w:bookmarkEnd w:id="339"/>
    <w:bookmarkEnd w:id="340"/>
    <w:bookmarkEnd w:id="341"/>
    <w:bookmarkEnd w:id="342"/>
    <w:bookmarkEnd w:id="343"/>
    <w:bookmarkEnd w:id="344"/>
    <w:bookmarkEnd w:id="345"/>
    <w:p w14:paraId="564E5FA6">
      <w:pPr>
        <w:pStyle w:val="4"/>
        <w:rPr>
          <w:color w:val="auto"/>
          <w:highlight w:val="none"/>
        </w:rPr>
      </w:pPr>
      <w:bookmarkStart w:id="346" w:name="_Toc389065273"/>
      <w:bookmarkStart w:id="347" w:name="_Toc962678435"/>
      <w:bookmarkStart w:id="348" w:name="_Toc24051"/>
      <w:bookmarkStart w:id="349" w:name="_Toc1642190822"/>
      <w:bookmarkStart w:id="350" w:name="_Toc373227707"/>
      <w:bookmarkStart w:id="351" w:name="_Toc373478354"/>
      <w:bookmarkStart w:id="352" w:name="_Toc407135209"/>
      <w:bookmarkStart w:id="353" w:name="_Toc78449795"/>
      <w:r>
        <w:rPr>
          <w:color w:val="auto"/>
          <w:highlight w:val="none"/>
        </w:rPr>
        <w:t>3.1</w:t>
      </w:r>
      <w:r>
        <w:rPr>
          <w:rFonts w:hint="eastAsia" w:cs="黑体"/>
          <w:color w:val="auto"/>
          <w:highlight w:val="none"/>
        </w:rPr>
        <w:t>承包人的一般义务</w:t>
      </w:r>
      <w:bookmarkEnd w:id="346"/>
      <w:bookmarkEnd w:id="347"/>
      <w:bookmarkEnd w:id="348"/>
      <w:bookmarkEnd w:id="349"/>
      <w:bookmarkEnd w:id="350"/>
      <w:bookmarkEnd w:id="351"/>
      <w:bookmarkEnd w:id="352"/>
      <w:bookmarkEnd w:id="353"/>
    </w:p>
    <w:p w14:paraId="3B85EDBE">
      <w:pPr>
        <w:spacing w:line="360" w:lineRule="auto"/>
        <w:ind w:firstLine="420" w:firstLineChars="200"/>
        <w:jc w:val="left"/>
        <w:rPr>
          <w:color w:val="auto"/>
          <w:sz w:val="21"/>
          <w:szCs w:val="21"/>
          <w:highlight w:val="none"/>
          <w:u w:val="single"/>
        </w:rPr>
      </w:pPr>
      <w:r>
        <w:rPr>
          <w:rFonts w:hint="eastAsia" w:hAnsi="宋体" w:cs="宋体"/>
          <w:color w:val="auto"/>
          <w:kern w:val="0"/>
          <w:sz w:val="21"/>
          <w:szCs w:val="21"/>
          <w:highlight w:val="none"/>
        </w:rPr>
        <w:t>（</w:t>
      </w:r>
      <w:r>
        <w:rPr>
          <w:color w:val="auto"/>
          <w:kern w:val="0"/>
          <w:sz w:val="21"/>
          <w:szCs w:val="21"/>
          <w:highlight w:val="none"/>
        </w:rPr>
        <w:t>9</w:t>
      </w:r>
      <w:r>
        <w:rPr>
          <w:rFonts w:hint="eastAsia" w:hAnsi="宋体" w:cs="宋体"/>
          <w:color w:val="auto"/>
          <w:kern w:val="0"/>
          <w:sz w:val="21"/>
          <w:szCs w:val="21"/>
          <w:highlight w:val="none"/>
        </w:rPr>
        <w:t>）</w:t>
      </w:r>
      <w:r>
        <w:rPr>
          <w:rFonts w:hint="eastAsia" w:hAnsi="宋体" w:cs="宋体"/>
          <w:color w:val="auto"/>
          <w:sz w:val="21"/>
          <w:szCs w:val="21"/>
          <w:highlight w:val="none"/>
        </w:rPr>
        <w:t>承包人提交的竣工资料的内容</w:t>
      </w:r>
      <w:r>
        <w:rPr>
          <w:rFonts w:hint="eastAsia" w:ascii="Times New Roman" w:hAnsi="Times New Roman"/>
          <w:color w:val="auto"/>
          <w:sz w:val="21"/>
          <w:szCs w:val="21"/>
          <w:highlight w:val="none"/>
          <w:u w:val="single"/>
        </w:rPr>
        <w:t>：竣工图纸（含经审查合格的竣工图CAD电子文件）、竣工验收报告、施工合同及补充协议、图纸会审记录、设计变更通知单及工程洽商记录、工程定位测量及复核记录、隐蔽工程验收记录、各类材料设备质量证明文件及检验试验报告、功能试验记录、分部（子分部）及分项工程质量验收记录、工程质量保修书，以及工程所在地城市建设档案管理机构规定的其他竣工资料。</w:t>
      </w:r>
    </w:p>
    <w:p w14:paraId="7970C766">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承包人需要提交的竣工资料套数：</w:t>
      </w:r>
      <w:r>
        <w:rPr>
          <w:rFonts w:hint="eastAsia"/>
          <w:color w:val="auto"/>
          <w:sz w:val="21"/>
          <w:szCs w:val="21"/>
          <w:highlight w:val="none"/>
          <w:u w:val="single"/>
          <w:lang w:val="en-US" w:eastAsia="zh-CN"/>
        </w:rPr>
        <w:t>3套</w:t>
      </w:r>
      <w:r>
        <w:rPr>
          <w:rFonts w:hint="eastAsia" w:hAnsi="宋体" w:cs="宋体"/>
          <w:color w:val="auto"/>
          <w:sz w:val="21"/>
          <w:szCs w:val="21"/>
          <w:highlight w:val="none"/>
        </w:rPr>
        <w:t>。</w:t>
      </w:r>
    </w:p>
    <w:p w14:paraId="168DB8AA">
      <w:pPr>
        <w:spacing w:line="360" w:lineRule="auto"/>
        <w:ind w:left="404" w:leftChars="202"/>
        <w:jc w:val="left"/>
        <w:rPr>
          <w:color w:val="auto"/>
          <w:sz w:val="21"/>
          <w:szCs w:val="21"/>
          <w:highlight w:val="none"/>
        </w:rPr>
      </w:pPr>
      <w:r>
        <w:rPr>
          <w:rFonts w:hint="eastAsia" w:hAnsi="宋体" w:cs="宋体"/>
          <w:color w:val="auto"/>
          <w:sz w:val="21"/>
          <w:szCs w:val="21"/>
          <w:highlight w:val="none"/>
        </w:rPr>
        <w:t>承包人提交的竣工资料的费用承担：</w:t>
      </w:r>
      <w:r>
        <w:rPr>
          <w:rFonts w:hint="eastAsia" w:ascii="Times New Roman" w:hAnsi="Times New Roman"/>
          <w:color w:val="auto"/>
          <w:sz w:val="21"/>
          <w:szCs w:val="21"/>
          <w:highlight w:val="none"/>
          <w:u w:val="single"/>
        </w:rPr>
        <w:t>承包人</w:t>
      </w:r>
      <w:r>
        <w:rPr>
          <w:rFonts w:hint="eastAsia" w:hAnsi="宋体" w:cs="宋体"/>
          <w:color w:val="auto"/>
          <w:sz w:val="21"/>
          <w:szCs w:val="21"/>
          <w:highlight w:val="none"/>
        </w:rPr>
        <w:t>。</w:t>
      </w:r>
    </w:p>
    <w:p w14:paraId="1905A083">
      <w:pPr>
        <w:spacing w:line="360" w:lineRule="auto"/>
        <w:ind w:left="404" w:leftChars="202"/>
        <w:jc w:val="left"/>
        <w:rPr>
          <w:color w:val="auto"/>
          <w:sz w:val="21"/>
          <w:szCs w:val="21"/>
          <w:highlight w:val="none"/>
        </w:rPr>
      </w:pPr>
      <w:r>
        <w:rPr>
          <w:rFonts w:hint="eastAsia" w:hAnsi="宋体" w:cs="宋体"/>
          <w:color w:val="auto"/>
          <w:sz w:val="21"/>
          <w:szCs w:val="21"/>
          <w:highlight w:val="none"/>
        </w:rPr>
        <w:t>承包人提交的竣工资料移交时间：</w:t>
      </w:r>
      <w:r>
        <w:rPr>
          <w:rFonts w:hint="eastAsia" w:ascii="Times New Roman" w:hAnsi="Times New Roman"/>
          <w:color w:val="auto"/>
          <w:sz w:val="21"/>
          <w:szCs w:val="21"/>
          <w:highlight w:val="none"/>
          <w:u w:val="single"/>
        </w:rPr>
        <w:t>竣工验收合格之日起</w:t>
      </w:r>
      <w:r>
        <w:rPr>
          <w:rFonts w:ascii="Times New Roman" w:hAnsi="Times New Roman"/>
          <w:color w:val="auto"/>
          <w:sz w:val="21"/>
          <w:szCs w:val="21"/>
          <w:highlight w:val="none"/>
          <w:u w:val="single"/>
        </w:rPr>
        <w:t>30</w:t>
      </w:r>
      <w:r>
        <w:rPr>
          <w:rFonts w:hint="eastAsia" w:ascii="Times New Roman" w:hAnsi="Times New Roman"/>
          <w:color w:val="auto"/>
          <w:sz w:val="21"/>
          <w:szCs w:val="21"/>
          <w:highlight w:val="none"/>
          <w:u w:val="single"/>
        </w:rPr>
        <w:t>天内</w:t>
      </w:r>
      <w:r>
        <w:rPr>
          <w:rFonts w:hint="eastAsia" w:hAnsi="宋体" w:cs="宋体"/>
          <w:color w:val="auto"/>
          <w:sz w:val="21"/>
          <w:szCs w:val="21"/>
          <w:highlight w:val="none"/>
        </w:rPr>
        <w:t>。</w:t>
      </w:r>
    </w:p>
    <w:p w14:paraId="41C62B79">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承包人提交的竣工资料形式要求：</w:t>
      </w:r>
      <w:r>
        <w:rPr>
          <w:rFonts w:hint="eastAsia"/>
          <w:color w:val="auto"/>
          <w:sz w:val="21"/>
          <w:szCs w:val="21"/>
          <w:highlight w:val="none"/>
          <w:u w:val="single"/>
          <w:lang w:eastAsia="zh-CN"/>
        </w:rPr>
        <w:t>纸质文件一式叁份（原件不少于壹份），统一采用A4幅面装订成册，图纸可折叠成A4尺寸或装盒归档；电子文件一式两份，分别刻录光盘和U盘，文字资料采用PDF及Word双格式、竣工图纸采用PDF及可编辑CAD（*.dwg）双格式，组卷目录与纸质文件一一对应。</w:t>
      </w:r>
    </w:p>
    <w:p w14:paraId="38BC38F4">
      <w:pPr>
        <w:pStyle w:val="19"/>
        <w:keepNext w:val="0"/>
        <w:keepLines w:val="0"/>
        <w:widowControl/>
        <w:suppressLineNumbers w:val="0"/>
        <w:shd w:val="clear" w:fill="FFFFFF"/>
        <w:spacing w:before="240" w:beforeAutospacing="0" w:after="240" w:afterAutospacing="0" w:line="360" w:lineRule="auto"/>
        <w:ind w:left="0" w:right="0" w:firstLine="630" w:firstLineChars="300"/>
        <w:rPr>
          <w:rFonts w:hint="default" w:ascii="Times New Roman" w:hAnsi="Times New Roman" w:eastAsia="宋体" w:cs="Times New Roman"/>
          <w:color w:val="auto"/>
          <w:kern w:val="0"/>
          <w:sz w:val="21"/>
          <w:szCs w:val="21"/>
          <w:highlight w:val="none"/>
          <w:u w:val="single"/>
          <w:lang w:val="en-US" w:eastAsia="zh-CN" w:bidi="hi-IN"/>
        </w:rPr>
      </w:pPr>
      <w:r>
        <w:rPr>
          <w:rFonts w:hint="eastAsia" w:hAnsi="宋体" w:cs="宋体"/>
          <w:color w:val="auto"/>
          <w:kern w:val="0"/>
          <w:sz w:val="21"/>
          <w:szCs w:val="21"/>
          <w:highlight w:val="none"/>
        </w:rPr>
        <w:t>（</w:t>
      </w:r>
      <w:r>
        <w:rPr>
          <w:color w:val="auto"/>
          <w:kern w:val="0"/>
          <w:sz w:val="21"/>
          <w:szCs w:val="21"/>
          <w:highlight w:val="none"/>
        </w:rPr>
        <w:t>10</w:t>
      </w:r>
      <w:r>
        <w:rPr>
          <w:rFonts w:hint="eastAsia" w:hAnsi="宋体" w:cs="宋体"/>
          <w:color w:val="auto"/>
          <w:kern w:val="0"/>
          <w:sz w:val="21"/>
          <w:szCs w:val="21"/>
          <w:highlight w:val="none"/>
        </w:rPr>
        <w:t>）承包人应履行的其他义务：</w:t>
      </w:r>
      <w:r>
        <w:rPr>
          <w:rFonts w:hint="eastAsia" w:ascii="Times New Roman" w:hAnsi="Times New Roman" w:eastAsia="宋体" w:cs="Times New Roman"/>
          <w:color w:val="auto"/>
          <w:kern w:val="0"/>
          <w:sz w:val="21"/>
          <w:szCs w:val="21"/>
          <w:highlight w:val="none"/>
          <w:u w:val="single"/>
          <w:lang w:val="en-US" w:eastAsia="zh-CN" w:bidi="hi-IN"/>
        </w:rPr>
        <w:t>①承包人应配合发包人办理施工许可等相关手续。②承包人应严格遵守《保障农民工工资支付条例》，建立农民工工资专用账户，按月足额支付工资，并将工资支付记录报发包人备案。③施工用水、用电：发包人将施工用水、用电接口接至施工现场边缘指定位置，承包人负责接口后的线路敷设、计量表具安装，并承担施工期间的使用、维护和安全责任。④承包人应严格遵守校园安全管理规定，施工人员须佩戴统一工作牌，在划定的施工区域内活动，不得进入学生生活区、教学区等非施工区域。施工车辆进出校园须服从校方管理，避开学生上下课高峰期</w:t>
      </w:r>
      <w:r>
        <w:rPr>
          <w:rFonts w:hint="default" w:ascii="Times New Roman" w:hAnsi="Times New Roman" w:eastAsia="宋体" w:cs="Times New Roman"/>
          <w:color w:val="auto"/>
          <w:kern w:val="0"/>
          <w:sz w:val="21"/>
          <w:szCs w:val="21"/>
          <w:highlight w:val="none"/>
          <w:u w:val="single"/>
          <w:lang w:val="en-US" w:eastAsia="zh-CN" w:bidi="hi-IN"/>
        </w:rPr>
        <w:t>。</w:t>
      </w:r>
    </w:p>
    <w:p w14:paraId="0DC75463">
      <w:pPr>
        <w:pStyle w:val="4"/>
        <w:rPr>
          <w:color w:val="auto"/>
          <w:highlight w:val="none"/>
        </w:rPr>
      </w:pPr>
      <w:bookmarkStart w:id="354" w:name="_Toc407135210"/>
      <w:bookmarkStart w:id="355" w:name="_Toc78449796"/>
      <w:bookmarkStart w:id="356" w:name="_Toc1659520837"/>
      <w:bookmarkStart w:id="357" w:name="_Toc389065274"/>
      <w:bookmarkStart w:id="358" w:name="_Toc501741485"/>
      <w:bookmarkStart w:id="359" w:name="_Toc29728"/>
      <w:bookmarkStart w:id="360" w:name="_Toc373478355"/>
      <w:bookmarkStart w:id="361" w:name="_Toc373227708"/>
      <w:r>
        <w:rPr>
          <w:color w:val="auto"/>
          <w:highlight w:val="none"/>
        </w:rPr>
        <w:t>3.2</w:t>
      </w:r>
      <w:r>
        <w:rPr>
          <w:rFonts w:hint="eastAsia" w:hAnsi="宋体" w:cs="黑体"/>
          <w:color w:val="auto"/>
          <w:highlight w:val="none"/>
        </w:rPr>
        <w:t>项目经理</w:t>
      </w:r>
      <w:bookmarkEnd w:id="354"/>
      <w:bookmarkEnd w:id="355"/>
      <w:bookmarkEnd w:id="356"/>
      <w:bookmarkEnd w:id="357"/>
      <w:bookmarkEnd w:id="358"/>
      <w:bookmarkEnd w:id="359"/>
      <w:bookmarkEnd w:id="360"/>
      <w:bookmarkEnd w:id="361"/>
    </w:p>
    <w:p w14:paraId="702E9570">
      <w:pPr>
        <w:spacing w:line="360" w:lineRule="auto"/>
        <w:ind w:firstLine="420" w:firstLineChars="200"/>
        <w:rPr>
          <w:color w:val="auto"/>
          <w:sz w:val="21"/>
          <w:szCs w:val="21"/>
          <w:highlight w:val="none"/>
        </w:rPr>
      </w:pPr>
      <w:r>
        <w:rPr>
          <w:color w:val="auto"/>
          <w:kern w:val="0"/>
          <w:sz w:val="21"/>
          <w:szCs w:val="21"/>
          <w:highlight w:val="none"/>
        </w:rPr>
        <w:t>3.2.1</w:t>
      </w:r>
      <w:r>
        <w:rPr>
          <w:rFonts w:hint="eastAsia" w:hAnsi="宋体" w:cs="宋体"/>
          <w:color w:val="auto"/>
          <w:sz w:val="21"/>
          <w:szCs w:val="21"/>
          <w:highlight w:val="none"/>
        </w:rPr>
        <w:t>项目经理：</w:t>
      </w:r>
    </w:p>
    <w:p w14:paraId="28728317">
      <w:pPr>
        <w:spacing w:line="360" w:lineRule="auto"/>
        <w:ind w:firstLine="420" w:firstLineChars="200"/>
        <w:rPr>
          <w:color w:val="auto"/>
          <w:sz w:val="21"/>
          <w:szCs w:val="21"/>
          <w:highlight w:val="none"/>
        </w:rPr>
      </w:pPr>
      <w:r>
        <w:rPr>
          <w:rFonts w:hAnsi="宋体"/>
          <w:color w:val="auto"/>
          <w:sz w:val="21"/>
          <w:szCs w:val="21"/>
          <w:highlight w:val="none"/>
        </w:rPr>
        <w:t>姓名：</w:t>
      </w:r>
      <w:r>
        <w:rPr>
          <w:rFonts w:hAnsi="宋体"/>
          <w:color w:val="auto"/>
          <w:sz w:val="21"/>
          <w:szCs w:val="21"/>
          <w:highlight w:val="none"/>
          <w:u w:val="single"/>
        </w:rPr>
        <w:t></w:t>
      </w:r>
      <w:r>
        <w:rPr>
          <w:rFonts w:hAnsi="宋体"/>
          <w:color w:val="auto"/>
          <w:sz w:val="21"/>
          <w:szCs w:val="21"/>
          <w:highlight w:val="none"/>
        </w:rPr>
        <w:t>；</w:t>
      </w:r>
    </w:p>
    <w:p w14:paraId="6E836168">
      <w:pPr>
        <w:spacing w:line="360" w:lineRule="auto"/>
        <w:ind w:firstLine="420" w:firstLineChars="200"/>
        <w:rPr>
          <w:color w:val="auto"/>
          <w:sz w:val="21"/>
          <w:szCs w:val="21"/>
          <w:highlight w:val="none"/>
        </w:rPr>
      </w:pPr>
      <w:r>
        <w:rPr>
          <w:rFonts w:hAnsi="宋体"/>
          <w:color w:val="auto"/>
          <w:sz w:val="21"/>
          <w:szCs w:val="21"/>
          <w:highlight w:val="none"/>
        </w:rPr>
        <w:t>身份证号：</w:t>
      </w:r>
      <w:r>
        <w:rPr>
          <w:rFonts w:hAnsi="宋体"/>
          <w:color w:val="auto"/>
          <w:sz w:val="21"/>
          <w:szCs w:val="21"/>
          <w:highlight w:val="none"/>
          <w:u w:val="single"/>
        </w:rPr>
        <w:t></w:t>
      </w:r>
      <w:r>
        <w:rPr>
          <w:rFonts w:hAnsi="宋体"/>
          <w:color w:val="auto"/>
          <w:sz w:val="21"/>
          <w:szCs w:val="21"/>
          <w:highlight w:val="none"/>
        </w:rPr>
        <w:t>；</w:t>
      </w:r>
    </w:p>
    <w:p w14:paraId="508FABBA">
      <w:pPr>
        <w:spacing w:line="360" w:lineRule="auto"/>
        <w:ind w:firstLine="420" w:firstLineChars="200"/>
        <w:rPr>
          <w:color w:val="auto"/>
          <w:sz w:val="21"/>
          <w:szCs w:val="21"/>
          <w:highlight w:val="none"/>
        </w:rPr>
      </w:pPr>
      <w:r>
        <w:rPr>
          <w:rFonts w:hAnsi="宋体"/>
          <w:color w:val="auto"/>
          <w:sz w:val="21"/>
          <w:szCs w:val="21"/>
          <w:highlight w:val="none"/>
        </w:rPr>
        <w:t>建造师执业资格等级：</w:t>
      </w:r>
      <w:r>
        <w:rPr>
          <w:rFonts w:hAnsi="宋体"/>
          <w:color w:val="auto"/>
          <w:sz w:val="21"/>
          <w:szCs w:val="21"/>
          <w:highlight w:val="none"/>
          <w:u w:val="single"/>
        </w:rPr>
        <w:t></w:t>
      </w:r>
      <w:r>
        <w:rPr>
          <w:rFonts w:hAnsi="宋体"/>
          <w:color w:val="auto"/>
          <w:sz w:val="21"/>
          <w:szCs w:val="21"/>
          <w:highlight w:val="none"/>
        </w:rPr>
        <w:t>；</w:t>
      </w:r>
    </w:p>
    <w:p w14:paraId="3FC40A45">
      <w:pPr>
        <w:spacing w:line="360" w:lineRule="auto"/>
        <w:ind w:firstLine="420" w:firstLineChars="200"/>
        <w:rPr>
          <w:color w:val="auto"/>
          <w:sz w:val="21"/>
          <w:szCs w:val="21"/>
          <w:highlight w:val="none"/>
        </w:rPr>
      </w:pPr>
      <w:r>
        <w:rPr>
          <w:rFonts w:hAnsi="宋体"/>
          <w:color w:val="auto"/>
          <w:sz w:val="21"/>
          <w:szCs w:val="21"/>
          <w:highlight w:val="none"/>
        </w:rPr>
        <w:t>建造师注册证书号：</w:t>
      </w:r>
      <w:r>
        <w:rPr>
          <w:rFonts w:hAnsi="宋体"/>
          <w:color w:val="auto"/>
          <w:sz w:val="21"/>
          <w:szCs w:val="21"/>
          <w:highlight w:val="none"/>
          <w:u w:val="single"/>
        </w:rPr>
        <w:t></w:t>
      </w:r>
      <w:r>
        <w:rPr>
          <w:rFonts w:hAnsi="宋体"/>
          <w:color w:val="auto"/>
          <w:sz w:val="21"/>
          <w:szCs w:val="21"/>
          <w:highlight w:val="none"/>
        </w:rPr>
        <w:t>；</w:t>
      </w:r>
    </w:p>
    <w:p w14:paraId="6565DE40">
      <w:pPr>
        <w:spacing w:line="360" w:lineRule="auto"/>
        <w:ind w:firstLine="420" w:firstLineChars="200"/>
        <w:rPr>
          <w:rFonts w:hAnsi="宋体"/>
          <w:color w:val="auto"/>
          <w:sz w:val="21"/>
          <w:szCs w:val="21"/>
          <w:highlight w:val="none"/>
        </w:rPr>
      </w:pPr>
      <w:r>
        <w:rPr>
          <w:rFonts w:hAnsi="宋体"/>
          <w:color w:val="auto"/>
          <w:sz w:val="21"/>
          <w:szCs w:val="21"/>
          <w:highlight w:val="none"/>
        </w:rPr>
        <w:t>安全生产考核合格证书号：</w:t>
      </w:r>
      <w:r>
        <w:rPr>
          <w:rFonts w:hAnsi="宋体"/>
          <w:color w:val="auto"/>
          <w:sz w:val="21"/>
          <w:szCs w:val="21"/>
          <w:highlight w:val="none"/>
          <w:u w:val="single"/>
        </w:rPr>
        <w:t></w:t>
      </w:r>
      <w:r>
        <w:rPr>
          <w:rFonts w:hAnsi="宋体"/>
          <w:color w:val="auto"/>
          <w:sz w:val="21"/>
          <w:szCs w:val="21"/>
          <w:highlight w:val="none"/>
        </w:rPr>
        <w:t>；</w:t>
      </w:r>
    </w:p>
    <w:p w14:paraId="3557522B">
      <w:pPr>
        <w:spacing w:line="360" w:lineRule="auto"/>
        <w:ind w:firstLine="420" w:firstLineChars="200"/>
        <w:rPr>
          <w:color w:val="auto"/>
          <w:sz w:val="21"/>
          <w:szCs w:val="21"/>
          <w:highlight w:val="none"/>
        </w:rPr>
      </w:pPr>
      <w:r>
        <w:rPr>
          <w:rFonts w:hAnsi="宋体"/>
          <w:color w:val="auto"/>
          <w:sz w:val="21"/>
          <w:szCs w:val="21"/>
          <w:highlight w:val="none"/>
        </w:rPr>
        <w:t>联系电话：</w:t>
      </w:r>
      <w:r>
        <w:rPr>
          <w:rFonts w:hAnsi="宋体"/>
          <w:color w:val="auto"/>
          <w:sz w:val="21"/>
          <w:szCs w:val="21"/>
          <w:highlight w:val="none"/>
          <w:u w:val="single"/>
        </w:rPr>
        <w:t></w:t>
      </w:r>
      <w:r>
        <w:rPr>
          <w:rFonts w:hAnsi="宋体"/>
          <w:color w:val="auto"/>
          <w:sz w:val="21"/>
          <w:szCs w:val="21"/>
          <w:highlight w:val="none"/>
        </w:rPr>
        <w:t>；</w:t>
      </w:r>
    </w:p>
    <w:p w14:paraId="4B27DF44">
      <w:pPr>
        <w:spacing w:line="360" w:lineRule="auto"/>
        <w:ind w:firstLine="420" w:firstLineChars="200"/>
        <w:rPr>
          <w:color w:val="auto"/>
          <w:sz w:val="21"/>
          <w:szCs w:val="21"/>
          <w:highlight w:val="none"/>
        </w:rPr>
      </w:pPr>
      <w:r>
        <w:rPr>
          <w:rFonts w:hAnsi="宋体"/>
          <w:color w:val="auto"/>
          <w:sz w:val="21"/>
          <w:szCs w:val="21"/>
          <w:highlight w:val="none"/>
        </w:rPr>
        <w:t>电子信箱：</w:t>
      </w:r>
      <w:r>
        <w:rPr>
          <w:rFonts w:hAnsi="宋体"/>
          <w:color w:val="auto"/>
          <w:sz w:val="21"/>
          <w:szCs w:val="21"/>
          <w:highlight w:val="none"/>
          <w:u w:val="single"/>
        </w:rPr>
        <w:t></w:t>
      </w:r>
      <w:r>
        <w:rPr>
          <w:rFonts w:hAnsi="宋体"/>
          <w:color w:val="auto"/>
          <w:sz w:val="21"/>
          <w:szCs w:val="21"/>
          <w:highlight w:val="none"/>
        </w:rPr>
        <w:t>；</w:t>
      </w:r>
    </w:p>
    <w:p w14:paraId="3DA107E0">
      <w:pPr>
        <w:spacing w:line="360" w:lineRule="auto"/>
        <w:ind w:firstLine="420" w:firstLineChars="200"/>
        <w:rPr>
          <w:rFonts w:hint="eastAsia" w:hAnsi="宋体"/>
          <w:color w:val="auto"/>
          <w:sz w:val="21"/>
          <w:szCs w:val="21"/>
          <w:highlight w:val="none"/>
        </w:rPr>
      </w:pPr>
      <w:r>
        <w:rPr>
          <w:rFonts w:hAnsi="宋体"/>
          <w:color w:val="auto"/>
          <w:sz w:val="21"/>
          <w:szCs w:val="21"/>
          <w:highlight w:val="none"/>
        </w:rPr>
        <w:t>通信地址：</w:t>
      </w:r>
      <w:r>
        <w:rPr>
          <w:rFonts w:hAnsi="宋体"/>
          <w:color w:val="auto"/>
          <w:sz w:val="21"/>
          <w:szCs w:val="21"/>
          <w:highlight w:val="none"/>
          <w:u w:val="single"/>
        </w:rPr>
        <w:t></w:t>
      </w:r>
      <w:r>
        <w:rPr>
          <w:rFonts w:hAnsi="宋体"/>
          <w:color w:val="auto"/>
          <w:sz w:val="21"/>
          <w:szCs w:val="21"/>
          <w:highlight w:val="none"/>
        </w:rPr>
        <w:t>；</w:t>
      </w:r>
    </w:p>
    <w:p w14:paraId="57B0F2C2">
      <w:pPr>
        <w:spacing w:line="360" w:lineRule="auto"/>
        <w:ind w:firstLine="420" w:firstLineChars="200"/>
        <w:rPr>
          <w:color w:val="auto"/>
          <w:sz w:val="21"/>
          <w:szCs w:val="21"/>
          <w:highlight w:val="none"/>
        </w:rPr>
      </w:pPr>
      <w:r>
        <w:rPr>
          <w:rFonts w:hint="eastAsia" w:hAnsi="宋体" w:cs="宋体"/>
          <w:color w:val="auto"/>
          <w:sz w:val="21"/>
          <w:szCs w:val="21"/>
          <w:highlight w:val="none"/>
        </w:rPr>
        <w:t>承包人对项目经理的授权范围如下</w:t>
      </w:r>
      <w:r>
        <w:rPr>
          <w:rFonts w:hint="eastAsia" w:hAnsi="宋体" w:cs="宋体"/>
          <w:color w:val="auto"/>
          <w:sz w:val="21"/>
          <w:szCs w:val="21"/>
          <w:highlight w:val="none"/>
          <w:u w:val="single"/>
        </w:rPr>
        <w:t>：项目经理仅限于本工程的现场施工管理，代表承包人签署施工过程中形成的技术文件、进度报告及现场签证单。但未经承包人书面盖章同意，项目经理不得以承包人名义对外签订分包合同、采购材料设备、租赁周转材料、雇佣劳动力、对外借款或为承包人设立任何担保、债务等一切产生法律义务或责任的行为。项目经理不得代表承包人向发包人收取工程款或委托发包人向任何第三方支付款项。</w:t>
      </w:r>
    </w:p>
    <w:p w14:paraId="00FA564F">
      <w:pPr>
        <w:spacing w:line="360" w:lineRule="auto"/>
        <w:ind w:firstLine="420" w:firstLineChars="200"/>
        <w:jc w:val="left"/>
        <w:rPr>
          <w:rFonts w:hint="eastAsia" w:hAnsi="宋体" w:cs="宋体"/>
          <w:color w:val="auto"/>
          <w:sz w:val="21"/>
          <w:szCs w:val="21"/>
          <w:highlight w:val="none"/>
          <w:u w:val="single"/>
        </w:rPr>
      </w:pPr>
      <w:r>
        <w:rPr>
          <w:rFonts w:hint="eastAsia" w:hAnsi="宋体" w:cs="宋体"/>
          <w:color w:val="auto"/>
          <w:kern w:val="0"/>
          <w:sz w:val="21"/>
          <w:szCs w:val="21"/>
          <w:highlight w:val="none"/>
        </w:rPr>
        <w:t>关于项目经理每月在施工现场的时间要求：</w:t>
      </w:r>
      <w:r>
        <w:rPr>
          <w:rFonts w:hint="eastAsia" w:hAnsi="宋体" w:cs="宋体"/>
          <w:color w:val="auto"/>
          <w:kern w:val="0"/>
          <w:sz w:val="21"/>
          <w:szCs w:val="21"/>
          <w:highlight w:val="none"/>
          <w:lang w:val="en-US" w:eastAsia="zh-CN"/>
        </w:rPr>
        <w:t>项</w:t>
      </w:r>
      <w:r>
        <w:rPr>
          <w:rFonts w:hint="eastAsia" w:hAnsi="宋体" w:cs="宋体"/>
          <w:color w:val="auto"/>
          <w:sz w:val="21"/>
          <w:szCs w:val="21"/>
          <w:highlight w:val="none"/>
          <w:u w:val="single"/>
        </w:rPr>
        <w:t>目经理每月在施工现场的出勤天数不得少于当月日历天数的80%，因法定节假日、发包人原因停工或不可抗力导致现场无法施工的，相应天数可在计算在岗率时扣除。项目经理离开施工现场应向发包人代表及总监理工程师履行书面请假手续，请假期间应指定具备相应资格的技术负责人代为履职。</w:t>
      </w:r>
    </w:p>
    <w:p w14:paraId="73534A93">
      <w:pPr>
        <w:spacing w:line="360" w:lineRule="auto"/>
        <w:ind w:firstLine="420" w:firstLineChars="200"/>
        <w:rPr>
          <w:rFonts w:hint="eastAsia" w:hAnsi="宋体" w:cs="宋体"/>
          <w:color w:val="auto"/>
          <w:sz w:val="21"/>
          <w:szCs w:val="21"/>
          <w:highlight w:val="none"/>
          <w:u w:val="single"/>
        </w:rPr>
      </w:pPr>
      <w:r>
        <w:rPr>
          <w:rFonts w:hint="eastAsia" w:hAnsi="宋体" w:cs="宋体"/>
          <w:color w:val="auto"/>
          <w:kern w:val="0"/>
          <w:sz w:val="21"/>
          <w:szCs w:val="21"/>
          <w:highlight w:val="none"/>
        </w:rPr>
        <w:t>承包人未提交劳动合同，以及没有为项目经理缴纳社会保险证明的违约责任：</w:t>
      </w:r>
      <w:r>
        <w:rPr>
          <w:rFonts w:hint="eastAsia" w:hAnsi="宋体" w:cs="宋体"/>
          <w:color w:val="auto"/>
          <w:sz w:val="21"/>
          <w:szCs w:val="21"/>
          <w:highlight w:val="none"/>
          <w:u w:val="single"/>
        </w:rPr>
        <w:t>承包人应在开工前5日内向发包人提交项目经理与本单位签订的劳动合同及近3个月在本单位缴纳的社会保险证明。逾期未提交或提交虚假材料的，视为承包人违约，发包人有权按5000元</w:t>
      </w:r>
      <w:r>
        <w:rPr>
          <w:rFonts w:hint="eastAsia" w:hAnsi="宋体" w:cs="宋体"/>
          <w:color w:val="auto"/>
          <w:sz w:val="21"/>
          <w:szCs w:val="21"/>
          <w:highlight w:val="none"/>
          <w:u w:val="single"/>
          <w:lang w:eastAsia="zh-CN"/>
        </w:rPr>
        <w:t xml:space="preserve"> /</w:t>
      </w:r>
      <w:r>
        <w:rPr>
          <w:rFonts w:hint="eastAsia" w:hAnsi="宋体" w:cs="宋体"/>
          <w:color w:val="auto"/>
          <w:sz w:val="21"/>
          <w:szCs w:val="21"/>
          <w:highlight w:val="none"/>
          <w:u w:val="single"/>
        </w:rPr>
        <w:t>日处以违约金，并有权要求承包人暂停施工直至提交真实有效材料为止；逾期超过15日的，发包人有权按照第16.2.3条约定解除合同。</w:t>
      </w:r>
    </w:p>
    <w:p w14:paraId="127A3720">
      <w:pPr>
        <w:spacing w:line="360" w:lineRule="auto"/>
        <w:ind w:firstLine="420" w:firstLineChars="200"/>
        <w:rPr>
          <w:color w:val="auto"/>
          <w:sz w:val="21"/>
          <w:szCs w:val="21"/>
          <w:highlight w:val="none"/>
          <w:u w:val="single"/>
        </w:rPr>
      </w:pPr>
      <w:r>
        <w:rPr>
          <w:rFonts w:hint="eastAsia" w:hAnsi="宋体" w:cs="宋体"/>
          <w:color w:val="auto"/>
          <w:kern w:val="0"/>
          <w:sz w:val="21"/>
          <w:szCs w:val="21"/>
          <w:highlight w:val="none"/>
        </w:rPr>
        <w:t>项目经理未经批准，擅自离开施工现场的违约责任：</w:t>
      </w:r>
      <w:r>
        <w:rPr>
          <w:rFonts w:ascii="Segoe UI" w:hAnsi="Segoe UI" w:eastAsia="Segoe UI" w:cs="Segoe UI"/>
          <w:i w:val="0"/>
          <w:iCs w:val="0"/>
          <w:caps w:val="0"/>
          <w:color w:val="0F1115"/>
          <w:spacing w:val="0"/>
          <w:sz w:val="21"/>
          <w:szCs w:val="21"/>
          <w:highlight w:val="none"/>
          <w:u w:val="single"/>
          <w:shd w:val="clear" w:fill="FFFFFF"/>
        </w:rPr>
        <w:t>项目经理每月在岗带班时间不得少于当月施工时间的80%。未经发包人同意或正当理由，项目经理每月在岗带班时间少于当月施工时间80%的，少在岗带班一天，发包人有权处违约金</w:t>
      </w:r>
      <w:r>
        <w:rPr>
          <w:rStyle w:val="26"/>
          <w:rFonts w:hint="eastAsia" w:ascii="Segoe UI" w:hAnsi="Segoe UI" w:eastAsia="宋体" w:cs="Segoe UI"/>
          <w:b/>
          <w:bCs/>
          <w:i w:val="0"/>
          <w:iCs w:val="0"/>
          <w:caps w:val="0"/>
          <w:color w:val="0F1115"/>
          <w:spacing w:val="0"/>
          <w:sz w:val="21"/>
          <w:szCs w:val="21"/>
          <w:highlight w:val="none"/>
          <w:u w:val="single"/>
          <w:shd w:val="clear" w:fill="FFFFFF"/>
          <w:lang w:val="en-US" w:eastAsia="zh-CN"/>
        </w:rPr>
        <w:t>1</w:t>
      </w:r>
      <w:r>
        <w:rPr>
          <w:rStyle w:val="26"/>
          <w:rFonts w:hint="default" w:ascii="Segoe UI" w:hAnsi="Segoe UI" w:eastAsia="Segoe UI" w:cs="Segoe UI"/>
          <w:b/>
          <w:bCs/>
          <w:i w:val="0"/>
          <w:iCs w:val="0"/>
          <w:caps w:val="0"/>
          <w:color w:val="0F1115"/>
          <w:spacing w:val="0"/>
          <w:sz w:val="21"/>
          <w:szCs w:val="21"/>
          <w:highlight w:val="none"/>
          <w:u w:val="single"/>
          <w:shd w:val="clear" w:fill="FFFFFF"/>
        </w:rPr>
        <w:t>000</w:t>
      </w:r>
      <w:r>
        <w:rPr>
          <w:rFonts w:hint="default" w:ascii="Segoe UI" w:hAnsi="Segoe UI" w:eastAsia="Segoe UI" w:cs="Segoe UI"/>
          <w:i w:val="0"/>
          <w:iCs w:val="0"/>
          <w:caps w:val="0"/>
          <w:color w:val="0F1115"/>
          <w:spacing w:val="0"/>
          <w:sz w:val="21"/>
          <w:szCs w:val="21"/>
          <w:highlight w:val="none"/>
          <w:u w:val="single"/>
          <w:shd w:val="clear" w:fill="FFFFFF"/>
        </w:rPr>
        <w:t>元</w:t>
      </w:r>
      <w:r>
        <w:rPr>
          <w:rFonts w:hint="eastAsia" w:ascii="Segoe UI" w:hAnsi="Segoe UI" w:eastAsia="宋体" w:cs="Segoe UI"/>
          <w:i w:val="0"/>
          <w:iCs w:val="0"/>
          <w:caps w:val="0"/>
          <w:color w:val="0F1115"/>
          <w:spacing w:val="0"/>
          <w:sz w:val="21"/>
          <w:szCs w:val="21"/>
          <w:highlight w:val="none"/>
          <w:u w:val="single"/>
          <w:shd w:val="clear" w:fill="FFFFFF"/>
          <w:lang w:eastAsia="zh-CN"/>
        </w:rPr>
        <w:t xml:space="preserve"> / </w:t>
      </w:r>
      <w:r>
        <w:rPr>
          <w:rFonts w:hint="default" w:ascii="Segoe UI" w:hAnsi="Segoe UI" w:eastAsia="Segoe UI" w:cs="Segoe UI"/>
          <w:i w:val="0"/>
          <w:iCs w:val="0"/>
          <w:caps w:val="0"/>
          <w:color w:val="0F1115"/>
          <w:spacing w:val="0"/>
          <w:sz w:val="21"/>
          <w:szCs w:val="21"/>
          <w:highlight w:val="none"/>
          <w:u w:val="single"/>
          <w:shd w:val="clear" w:fill="FFFFFF"/>
        </w:rPr>
        <w:t>日（人民币）</w:t>
      </w:r>
      <w:r>
        <w:rPr>
          <w:rFonts w:hint="eastAsia" w:hAnsi="宋体" w:cs="宋体"/>
          <w:color w:val="auto"/>
          <w:sz w:val="21"/>
          <w:szCs w:val="21"/>
          <w:highlight w:val="none"/>
          <w:u w:val="single"/>
        </w:rPr>
        <w:t>。</w:t>
      </w:r>
    </w:p>
    <w:p w14:paraId="317CA371">
      <w:pPr>
        <w:adjustRightInd w:val="0"/>
        <w:snapToGrid w:val="0"/>
        <w:spacing w:line="460" w:lineRule="exact"/>
        <w:ind w:firstLine="420" w:firstLineChars="200"/>
        <w:jc w:val="left"/>
        <w:rPr>
          <w:rFonts w:ascii="Segoe UI" w:hAnsi="Segoe UI" w:eastAsia="Segoe UI" w:cs="Segoe UI"/>
          <w:i w:val="0"/>
          <w:iCs w:val="0"/>
          <w:caps w:val="0"/>
          <w:color w:val="0F1115"/>
          <w:spacing w:val="0"/>
          <w:sz w:val="21"/>
          <w:szCs w:val="21"/>
          <w:highlight w:val="none"/>
          <w:u w:val="single"/>
          <w:shd w:val="clear" w:fill="FFFFFF"/>
        </w:rPr>
      </w:pPr>
      <w:r>
        <w:rPr>
          <w:color w:val="auto"/>
          <w:sz w:val="21"/>
          <w:szCs w:val="21"/>
          <w:highlight w:val="none"/>
        </w:rPr>
        <w:t>3.2.3</w:t>
      </w:r>
      <w:r>
        <w:rPr>
          <w:rFonts w:hint="eastAsia" w:hAnsi="宋体" w:cs="宋体"/>
          <w:color w:val="auto"/>
          <w:sz w:val="21"/>
          <w:szCs w:val="21"/>
          <w:highlight w:val="none"/>
        </w:rPr>
        <w:t>承包人擅自更换项目经理的违约责任：</w:t>
      </w:r>
      <w:r>
        <w:rPr>
          <w:rFonts w:ascii="Segoe UI" w:hAnsi="Segoe UI" w:eastAsia="Segoe UI" w:cs="Segoe UI"/>
          <w:i w:val="0"/>
          <w:iCs w:val="0"/>
          <w:caps w:val="0"/>
          <w:color w:val="0F1115"/>
          <w:spacing w:val="0"/>
          <w:sz w:val="21"/>
          <w:szCs w:val="21"/>
          <w:highlight w:val="none"/>
          <w:u w:val="single"/>
          <w:shd w:val="clear" w:fill="FFFFFF"/>
        </w:rPr>
        <w:t>承包人项目经理必须与承包人投标时所承诺的人员一致，并在</w:t>
      </w:r>
      <w:r>
        <w:rPr>
          <w:rFonts w:hint="default" w:ascii="Segoe UI" w:hAnsi="Segoe UI" w:eastAsia="Segoe UI" w:cs="Segoe UI"/>
          <w:i w:val="0"/>
          <w:iCs w:val="0"/>
          <w:caps w:val="0"/>
          <w:color w:val="0F1115"/>
          <w:spacing w:val="0"/>
          <w:sz w:val="21"/>
          <w:szCs w:val="21"/>
          <w:highlight w:val="none"/>
          <w:u w:val="single"/>
          <w:shd w:val="clear" w:fill="FFFFFF"/>
        </w:rPr>
        <w:t> 开工日期 前到任。在监理人向承包人颁发 工程接收证书 前，项目经理不得同时兼任其他任何项目的项目经理（符合《广西壮族自治区建筑市场诚信卡管理暂行办法》第十六条第一款及桂建管﹝2016﹞70号、桂建管〔2020〕11号文除外）。未经发包人书面同意，承包人擅自更换项目经理的视为违约，违约金处</w:t>
      </w:r>
      <w:r>
        <w:rPr>
          <w:rFonts w:hint="eastAsia" w:ascii="Segoe UI" w:hAnsi="Segoe UI" w:eastAsia="宋体" w:cs="Segoe UI"/>
          <w:i w:val="0"/>
          <w:iCs w:val="0"/>
          <w:caps w:val="0"/>
          <w:color w:val="0F1115"/>
          <w:spacing w:val="0"/>
          <w:sz w:val="21"/>
          <w:szCs w:val="21"/>
          <w:highlight w:val="none"/>
          <w:u w:val="single"/>
          <w:shd w:val="clear" w:fill="FFFFFF"/>
          <w:lang w:val="en-US" w:eastAsia="zh-CN"/>
        </w:rPr>
        <w:t>2</w:t>
      </w:r>
      <w:r>
        <w:rPr>
          <w:rFonts w:hint="default" w:ascii="Segoe UI" w:hAnsi="Segoe UI" w:eastAsia="Segoe UI" w:cs="Segoe UI"/>
          <w:i w:val="0"/>
          <w:iCs w:val="0"/>
          <w:caps w:val="0"/>
          <w:color w:val="0F1115"/>
          <w:spacing w:val="0"/>
          <w:sz w:val="21"/>
          <w:szCs w:val="21"/>
          <w:highlight w:val="none"/>
          <w:u w:val="single"/>
          <w:shd w:val="clear" w:fill="FFFFFF"/>
        </w:rPr>
        <w:t>0000 元</w:t>
      </w:r>
      <w:r>
        <w:rPr>
          <w:rFonts w:hint="eastAsia" w:ascii="Segoe UI" w:hAnsi="Segoe UI" w:eastAsia="宋体" w:cs="Segoe UI"/>
          <w:i w:val="0"/>
          <w:iCs w:val="0"/>
          <w:caps w:val="0"/>
          <w:color w:val="0F1115"/>
          <w:spacing w:val="0"/>
          <w:sz w:val="21"/>
          <w:szCs w:val="21"/>
          <w:highlight w:val="none"/>
          <w:u w:val="single"/>
          <w:shd w:val="clear" w:fill="FFFFFF"/>
          <w:lang w:eastAsia="zh-CN"/>
        </w:rPr>
        <w:t>/</w:t>
      </w:r>
      <w:r>
        <w:rPr>
          <w:rFonts w:hint="default" w:ascii="Segoe UI" w:hAnsi="Segoe UI" w:eastAsia="Segoe UI" w:cs="Segoe UI"/>
          <w:i w:val="0"/>
          <w:iCs w:val="0"/>
          <w:caps w:val="0"/>
          <w:color w:val="0F1115"/>
          <w:spacing w:val="0"/>
          <w:sz w:val="21"/>
          <w:szCs w:val="21"/>
          <w:highlight w:val="none"/>
          <w:u w:val="single"/>
          <w:shd w:val="clear" w:fill="FFFFFF"/>
        </w:rPr>
        <w:t>人·次（人民币）。</w:t>
      </w:r>
    </w:p>
    <w:p w14:paraId="47C10AB9">
      <w:pPr>
        <w:spacing w:line="360" w:lineRule="auto"/>
        <w:ind w:firstLine="420" w:firstLineChars="200"/>
        <w:rPr>
          <w:color w:val="auto"/>
          <w:highlight w:val="none"/>
        </w:rPr>
      </w:pPr>
      <w:r>
        <w:rPr>
          <w:color w:val="auto"/>
          <w:sz w:val="21"/>
          <w:szCs w:val="21"/>
          <w:highlight w:val="none"/>
        </w:rPr>
        <w:t>3.2.4</w:t>
      </w:r>
      <w:r>
        <w:rPr>
          <w:rFonts w:hint="eastAsia" w:hAnsi="宋体" w:cs="宋体"/>
          <w:color w:val="auto"/>
          <w:sz w:val="21"/>
          <w:szCs w:val="21"/>
          <w:highlight w:val="none"/>
        </w:rPr>
        <w:t>承包人无正当理由拒绝更换项目经理的违约责任：</w:t>
      </w:r>
      <w:r>
        <w:rPr>
          <w:rFonts w:hint="eastAsia" w:hAnsi="宋体" w:cs="宋体"/>
          <w:color w:val="auto"/>
          <w:sz w:val="21"/>
          <w:szCs w:val="21"/>
          <w:highlight w:val="none"/>
          <w:u w:val="single"/>
        </w:rPr>
        <w:t>因承包人项目经理不称职，发包人要求调换而未及时调换的，视为承包人违约，必须向发包人交纳处罚金</w:t>
      </w:r>
      <w:r>
        <w:rPr>
          <w:rFonts w:hint="eastAsia" w:hAnsi="宋体" w:cs="宋体"/>
          <w:color w:val="auto"/>
          <w:sz w:val="21"/>
          <w:szCs w:val="21"/>
          <w:highlight w:val="none"/>
          <w:u w:val="single"/>
          <w:lang w:val="en-US" w:eastAsia="zh-CN"/>
        </w:rPr>
        <w:t>5000.00</w:t>
      </w:r>
      <w:r>
        <w:rPr>
          <w:rFonts w:hint="eastAsia" w:hAnsi="宋体" w:cs="宋体"/>
          <w:color w:val="auto"/>
          <w:sz w:val="21"/>
          <w:szCs w:val="21"/>
          <w:highlight w:val="none"/>
          <w:u w:val="single"/>
        </w:rPr>
        <w:t>元</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rPr>
        <w:t>人•次（人民币），同时不免除承包人继续履行调换义务的责任。因更换项目经理造成的工期延误，由承包人按专用合同条款第7.5.2条的约定另行承担逾期竣工违约责任</w:t>
      </w:r>
      <w:r>
        <w:rPr>
          <w:rFonts w:hint="eastAsia" w:hAnsi="宋体" w:cs="宋体"/>
          <w:color w:val="auto"/>
          <w:sz w:val="21"/>
          <w:szCs w:val="21"/>
          <w:highlight w:val="none"/>
        </w:rPr>
        <w:t>。</w:t>
      </w:r>
    </w:p>
    <w:p w14:paraId="68C2B423">
      <w:pPr>
        <w:pStyle w:val="4"/>
        <w:rPr>
          <w:color w:val="auto"/>
          <w:highlight w:val="none"/>
        </w:rPr>
      </w:pPr>
      <w:bookmarkStart w:id="362" w:name="_Toc1443830486"/>
      <w:bookmarkStart w:id="363" w:name="_Toc373227709"/>
      <w:bookmarkStart w:id="364" w:name="_Toc14110"/>
      <w:bookmarkStart w:id="365" w:name="_Toc78449797"/>
      <w:bookmarkStart w:id="366" w:name="_Toc747710271"/>
      <w:bookmarkStart w:id="367" w:name="_Toc373478356"/>
      <w:bookmarkStart w:id="368" w:name="_Toc407135211"/>
      <w:bookmarkStart w:id="369" w:name="_Toc389065275"/>
      <w:r>
        <w:rPr>
          <w:color w:val="auto"/>
          <w:highlight w:val="none"/>
        </w:rPr>
        <w:t>3.3</w:t>
      </w:r>
      <w:r>
        <w:rPr>
          <w:rFonts w:hint="eastAsia" w:hAnsi="宋体" w:cs="黑体"/>
          <w:color w:val="auto"/>
          <w:highlight w:val="none"/>
        </w:rPr>
        <w:t>承包人人员</w:t>
      </w:r>
      <w:bookmarkEnd w:id="362"/>
      <w:bookmarkEnd w:id="363"/>
      <w:bookmarkEnd w:id="364"/>
      <w:bookmarkEnd w:id="365"/>
      <w:bookmarkEnd w:id="366"/>
      <w:bookmarkEnd w:id="367"/>
      <w:bookmarkEnd w:id="368"/>
      <w:bookmarkEnd w:id="369"/>
    </w:p>
    <w:p w14:paraId="09959DEE">
      <w:pPr>
        <w:spacing w:line="360" w:lineRule="auto"/>
        <w:ind w:firstLine="420" w:firstLineChars="200"/>
        <w:rPr>
          <w:rFonts w:hAnsi="宋体"/>
          <w:color w:val="auto"/>
          <w:sz w:val="21"/>
          <w:szCs w:val="21"/>
          <w:highlight w:val="none"/>
        </w:rPr>
      </w:pPr>
      <w:r>
        <w:rPr>
          <w:color w:val="auto"/>
          <w:sz w:val="21"/>
          <w:szCs w:val="21"/>
          <w:highlight w:val="none"/>
        </w:rPr>
        <w:t>3.3.1</w:t>
      </w:r>
      <w:r>
        <w:rPr>
          <w:rFonts w:hint="eastAsia" w:hAnsi="宋体" w:cs="宋体"/>
          <w:color w:val="auto"/>
          <w:sz w:val="21"/>
          <w:szCs w:val="21"/>
          <w:highlight w:val="none"/>
        </w:rPr>
        <w:t>承包人提交项目管理机构及施工现场管理人员安排报告（格式见合同附件</w:t>
      </w:r>
      <w:r>
        <w:rPr>
          <w:rFonts w:hint="eastAsia" w:hAnsi="宋体"/>
          <w:color w:val="auto"/>
          <w:sz w:val="21"/>
          <w:szCs w:val="21"/>
          <w:highlight w:val="none"/>
        </w:rPr>
        <w:t>5</w:t>
      </w:r>
      <w:r>
        <w:rPr>
          <w:rFonts w:hint="eastAsia" w:hAnsi="宋体" w:cs="宋体"/>
          <w:color w:val="auto"/>
          <w:sz w:val="21"/>
          <w:szCs w:val="21"/>
          <w:highlight w:val="none"/>
        </w:rPr>
        <w:t>）的期限：</w:t>
      </w:r>
    </w:p>
    <w:p w14:paraId="2210B178">
      <w:pPr>
        <w:spacing w:line="360" w:lineRule="auto"/>
        <w:rPr>
          <w:color w:val="auto"/>
          <w:sz w:val="21"/>
          <w:szCs w:val="21"/>
          <w:highlight w:val="none"/>
        </w:rPr>
      </w:pPr>
      <w:r>
        <w:rPr>
          <w:rFonts w:hint="eastAsia"/>
          <w:color w:val="auto"/>
          <w:sz w:val="21"/>
          <w:szCs w:val="21"/>
          <w:highlight w:val="none"/>
          <w:u w:val="single"/>
          <w:lang w:eastAsia="zh-CN"/>
        </w:rPr>
        <w:t>工程开工前7日内。项目管理机构及施工现场管理人员必须与投标文件中承诺的人员一致，并附全部管理人员的劳动合同及近1个月投标截止时间</w:t>
      </w:r>
      <w:r>
        <w:rPr>
          <w:rFonts w:hint="eastAsia"/>
          <w:color w:val="auto"/>
          <w:sz w:val="21"/>
          <w:szCs w:val="21"/>
          <w:highlight w:val="none"/>
          <w:u w:val="single"/>
          <w:lang w:val="en-US" w:eastAsia="zh-CN"/>
        </w:rPr>
        <w:t>前半年内</w:t>
      </w:r>
      <w:r>
        <w:rPr>
          <w:rFonts w:hint="eastAsia"/>
          <w:color w:val="auto"/>
          <w:sz w:val="21"/>
          <w:szCs w:val="21"/>
          <w:highlight w:val="none"/>
          <w:u w:val="single"/>
          <w:lang w:eastAsia="zh-CN"/>
        </w:rPr>
        <w:t>任意一个月社保）在现任职单位依法缴纳社会保险证明材料的扫描件</w:t>
      </w:r>
      <w:r>
        <w:rPr>
          <w:rFonts w:hint="eastAsia" w:hAnsi="宋体" w:cs="宋体"/>
          <w:color w:val="auto"/>
          <w:sz w:val="21"/>
          <w:szCs w:val="21"/>
          <w:highlight w:val="none"/>
        </w:rPr>
        <w:t>。</w:t>
      </w:r>
    </w:p>
    <w:p w14:paraId="46A9BEFF">
      <w:pPr>
        <w:spacing w:line="360" w:lineRule="auto"/>
        <w:ind w:firstLine="420" w:firstLineChars="200"/>
        <w:rPr>
          <w:color w:val="auto"/>
          <w:sz w:val="21"/>
          <w:szCs w:val="21"/>
          <w:highlight w:val="none"/>
        </w:rPr>
      </w:pPr>
      <w:r>
        <w:rPr>
          <w:color w:val="auto"/>
          <w:sz w:val="21"/>
          <w:szCs w:val="21"/>
          <w:highlight w:val="none"/>
        </w:rPr>
        <w:t>3.3.3</w:t>
      </w:r>
      <w:r>
        <w:rPr>
          <w:rFonts w:hint="eastAsia" w:hAnsi="宋体" w:cs="宋体"/>
          <w:color w:val="auto"/>
          <w:sz w:val="21"/>
          <w:szCs w:val="21"/>
          <w:highlight w:val="none"/>
        </w:rPr>
        <w:t>承包人无正当理由拒绝撤换主要施工管理人员的违约责任：</w:t>
      </w:r>
      <w:r>
        <w:rPr>
          <w:rFonts w:hint="eastAsia" w:hAnsi="宋体" w:cs="宋体"/>
          <w:color w:val="auto"/>
          <w:sz w:val="21"/>
          <w:szCs w:val="21"/>
          <w:highlight w:val="none"/>
          <w:u w:val="single"/>
        </w:rPr>
        <w:t>因承包人主要施工管理人员不称职，发包人要求调换而无正当理由拒绝撤换或未及时调换的，视为承包人违约，必须向发包人交纳处罚金，处罚标准：技术负责人</w:t>
      </w:r>
      <w:r>
        <w:rPr>
          <w:rFonts w:hint="eastAsia"/>
          <w:color w:val="auto"/>
          <w:sz w:val="21"/>
          <w:szCs w:val="21"/>
          <w:highlight w:val="none"/>
          <w:u w:val="single"/>
          <w:lang w:val="en-US" w:eastAsia="zh-CN"/>
        </w:rPr>
        <w:t>2000.00</w:t>
      </w:r>
      <w:r>
        <w:rPr>
          <w:rFonts w:hint="eastAsia" w:hAnsi="宋体" w:cs="宋体"/>
          <w:color w:val="auto"/>
          <w:sz w:val="21"/>
          <w:szCs w:val="21"/>
          <w:highlight w:val="none"/>
          <w:u w:val="single"/>
          <w:lang w:eastAsia="zh-CN"/>
        </w:rPr>
        <w:t>元/人 •次（人民币</w:t>
      </w:r>
      <w:r>
        <w:rPr>
          <w:rFonts w:hint="eastAsia" w:cs="宋体"/>
          <w:color w:val="auto"/>
          <w:sz w:val="21"/>
          <w:szCs w:val="21"/>
          <w:highlight w:val="none"/>
          <w:u w:val="single"/>
        </w:rPr>
        <w:t>）</w:t>
      </w:r>
      <w:r>
        <w:rPr>
          <w:rFonts w:hint="eastAsia" w:hAnsi="宋体" w:cs="宋体"/>
          <w:color w:val="auto"/>
          <w:sz w:val="21"/>
          <w:szCs w:val="21"/>
          <w:highlight w:val="none"/>
          <w:u w:val="single"/>
        </w:rPr>
        <w:t>；专业工程师</w:t>
      </w:r>
      <w:r>
        <w:rPr>
          <w:rFonts w:hint="eastAsia"/>
          <w:color w:val="auto"/>
          <w:sz w:val="21"/>
          <w:szCs w:val="21"/>
          <w:highlight w:val="none"/>
          <w:u w:val="single"/>
          <w:lang w:val="en-US" w:eastAsia="zh-CN"/>
        </w:rPr>
        <w:t>1000.00</w:t>
      </w:r>
      <w:r>
        <w:rPr>
          <w:rFonts w:hint="eastAsia" w:hAnsi="宋体" w:cs="宋体"/>
          <w:color w:val="auto"/>
          <w:sz w:val="21"/>
          <w:szCs w:val="21"/>
          <w:highlight w:val="none"/>
          <w:u w:val="single"/>
          <w:lang w:eastAsia="zh-CN"/>
        </w:rPr>
        <w:t>元/人 •次</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lang w:eastAsia="zh-CN"/>
        </w:rPr>
        <w:t>（人民币</w:t>
      </w:r>
      <w:r>
        <w:rPr>
          <w:rFonts w:hint="eastAsia" w:cs="宋体"/>
          <w:color w:val="auto"/>
          <w:sz w:val="21"/>
          <w:szCs w:val="21"/>
          <w:highlight w:val="none"/>
          <w:u w:val="single"/>
        </w:rPr>
        <w:t>）</w:t>
      </w:r>
      <w:r>
        <w:rPr>
          <w:rFonts w:hint="eastAsia" w:hAnsi="宋体" w:cs="宋体"/>
          <w:color w:val="auto"/>
          <w:sz w:val="21"/>
          <w:szCs w:val="21"/>
          <w:highlight w:val="none"/>
        </w:rPr>
        <w:t>。</w:t>
      </w:r>
    </w:p>
    <w:p w14:paraId="2BE82AC0">
      <w:pPr>
        <w:spacing w:line="360" w:lineRule="auto"/>
        <w:ind w:firstLine="420" w:firstLineChars="200"/>
        <w:rPr>
          <w:rFonts w:hint="eastAsia" w:hAnsi="宋体" w:cs="宋体"/>
          <w:color w:val="auto"/>
          <w:sz w:val="21"/>
          <w:szCs w:val="21"/>
          <w:highlight w:val="none"/>
          <w:u w:val="single"/>
        </w:rPr>
      </w:pPr>
      <w:r>
        <w:rPr>
          <w:color w:val="auto"/>
          <w:sz w:val="21"/>
          <w:szCs w:val="21"/>
          <w:highlight w:val="none"/>
        </w:rPr>
        <w:t>3.3.4</w:t>
      </w:r>
      <w:r>
        <w:rPr>
          <w:rFonts w:hint="eastAsia" w:hAnsi="宋体" w:cs="宋体"/>
          <w:color w:val="auto"/>
          <w:sz w:val="21"/>
          <w:szCs w:val="21"/>
          <w:highlight w:val="none"/>
        </w:rPr>
        <w:t>承包人主要施工管理人员离开施工现场的批准要求：</w:t>
      </w:r>
      <w:r>
        <w:rPr>
          <w:rFonts w:hint="eastAsia" w:hAnsi="宋体" w:cs="宋体"/>
          <w:color w:val="auto"/>
          <w:sz w:val="21"/>
          <w:szCs w:val="21"/>
          <w:highlight w:val="none"/>
          <w:u w:val="single"/>
        </w:rPr>
        <w:t>项目技术负责人、专职安全生产管理人员离开施工现场，须提前1日向总监理工程师提交书面请假申请，经总监理工程师批准后方可离开，并在施工现场留存书面请假记录备查。请假期间应事先指定具备同等资格的替岗人员，经发包人代表及总监理工程师确认后代替履职。其他施工管理人员离开施工现场，须向项目经理报备。因工作需要临时离开的，事后应在当日施工日志中补记。同一岗位人员连续请假超过3日或月度累计请假超过5日的，须另行取得发包人书面同意。</w:t>
      </w:r>
    </w:p>
    <w:p w14:paraId="09129AAD">
      <w:pPr>
        <w:spacing w:line="360" w:lineRule="auto"/>
        <w:ind w:firstLine="420" w:firstLineChars="200"/>
        <w:rPr>
          <w:color w:val="auto"/>
          <w:sz w:val="21"/>
          <w:szCs w:val="21"/>
          <w:highlight w:val="none"/>
        </w:rPr>
      </w:pPr>
      <w:r>
        <w:rPr>
          <w:color w:val="auto"/>
          <w:sz w:val="21"/>
          <w:szCs w:val="21"/>
          <w:highlight w:val="none"/>
        </w:rPr>
        <w:t>3.3.5</w:t>
      </w:r>
      <w:r>
        <w:rPr>
          <w:rFonts w:hint="eastAsia" w:hAnsi="宋体" w:cs="宋体"/>
          <w:color w:val="auto"/>
          <w:sz w:val="21"/>
          <w:szCs w:val="21"/>
          <w:highlight w:val="none"/>
        </w:rPr>
        <w:t>承包人擅自更换主要施工管理人员的违约责任：</w:t>
      </w:r>
      <w:r>
        <w:rPr>
          <w:rFonts w:hint="eastAsia" w:hAnsi="宋体" w:cs="宋体"/>
          <w:color w:val="auto"/>
          <w:sz w:val="21"/>
          <w:szCs w:val="21"/>
          <w:highlight w:val="none"/>
          <w:u w:val="single"/>
        </w:rPr>
        <w:t>项目技术负责人、专职安全生产管理人员及其承诺的其它在场管理人员未经发包人书面同意不准擅自更换，擅自更换项目技术负责人处</w:t>
      </w:r>
      <w:r>
        <w:rPr>
          <w:rFonts w:hint="eastAsia"/>
          <w:color w:val="auto"/>
          <w:sz w:val="21"/>
          <w:szCs w:val="21"/>
          <w:highlight w:val="none"/>
          <w:u w:val="single"/>
          <w:lang w:val="en-US" w:eastAsia="zh-CN"/>
        </w:rPr>
        <w:t>10000.00</w:t>
      </w:r>
      <w:r>
        <w:rPr>
          <w:rFonts w:hint="eastAsia" w:hAnsi="宋体" w:cs="宋体"/>
          <w:color w:val="auto"/>
          <w:sz w:val="21"/>
          <w:szCs w:val="21"/>
          <w:highlight w:val="none"/>
          <w:u w:val="single"/>
          <w:lang w:eastAsia="zh-CN"/>
        </w:rPr>
        <w:t>元/人 •次（人民币</w:t>
      </w:r>
      <w:r>
        <w:rPr>
          <w:rFonts w:hint="eastAsia" w:cs="宋体"/>
          <w:color w:val="auto"/>
          <w:sz w:val="21"/>
          <w:szCs w:val="21"/>
          <w:highlight w:val="none"/>
          <w:u w:val="single"/>
        </w:rPr>
        <w:t>）</w:t>
      </w:r>
      <w:r>
        <w:rPr>
          <w:rFonts w:hint="eastAsia" w:hAnsi="宋体" w:cs="宋体"/>
          <w:color w:val="auto"/>
          <w:sz w:val="21"/>
          <w:szCs w:val="21"/>
          <w:highlight w:val="none"/>
          <w:u w:val="single"/>
        </w:rPr>
        <w:t>违约金；擅自更换专职安全生产管理人员处</w:t>
      </w:r>
      <w:r>
        <w:rPr>
          <w:rFonts w:hint="eastAsia"/>
          <w:color w:val="auto"/>
          <w:sz w:val="21"/>
          <w:szCs w:val="21"/>
          <w:highlight w:val="none"/>
          <w:u w:val="single"/>
          <w:lang w:val="en-US" w:eastAsia="zh-CN"/>
        </w:rPr>
        <w:t>10000.00</w:t>
      </w:r>
      <w:r>
        <w:rPr>
          <w:rFonts w:hint="eastAsia" w:hAnsi="宋体" w:cs="宋体"/>
          <w:color w:val="auto"/>
          <w:sz w:val="21"/>
          <w:szCs w:val="21"/>
          <w:highlight w:val="none"/>
          <w:u w:val="single"/>
          <w:lang w:eastAsia="zh-CN"/>
        </w:rPr>
        <w:t>元/人 •次（人民币</w:t>
      </w:r>
      <w:r>
        <w:rPr>
          <w:rFonts w:hint="eastAsia" w:cs="宋体"/>
          <w:color w:val="auto"/>
          <w:sz w:val="21"/>
          <w:szCs w:val="21"/>
          <w:highlight w:val="none"/>
          <w:u w:val="single"/>
        </w:rPr>
        <w:t>）</w:t>
      </w:r>
      <w:r>
        <w:rPr>
          <w:rFonts w:hint="eastAsia" w:hAnsi="宋体" w:cs="宋体"/>
          <w:color w:val="auto"/>
          <w:sz w:val="21"/>
          <w:szCs w:val="21"/>
          <w:highlight w:val="none"/>
          <w:u w:val="single"/>
        </w:rPr>
        <w:t>违约金；擅自更换其它在场管理人员处</w:t>
      </w:r>
      <w:r>
        <w:rPr>
          <w:rFonts w:hint="eastAsia"/>
          <w:color w:val="auto"/>
          <w:sz w:val="21"/>
          <w:szCs w:val="21"/>
          <w:highlight w:val="none"/>
          <w:u w:val="single"/>
          <w:lang w:val="en-US" w:eastAsia="zh-CN"/>
        </w:rPr>
        <w:t>5000.00</w:t>
      </w:r>
      <w:r>
        <w:rPr>
          <w:rFonts w:hint="eastAsia" w:hAnsi="宋体" w:cs="宋体"/>
          <w:color w:val="auto"/>
          <w:sz w:val="21"/>
          <w:szCs w:val="21"/>
          <w:highlight w:val="none"/>
          <w:u w:val="single"/>
          <w:lang w:eastAsia="zh-CN"/>
        </w:rPr>
        <w:t>元/人 •次（人民币</w:t>
      </w:r>
      <w:r>
        <w:rPr>
          <w:rFonts w:hint="eastAsia" w:cs="宋体"/>
          <w:color w:val="auto"/>
          <w:sz w:val="21"/>
          <w:szCs w:val="21"/>
          <w:highlight w:val="none"/>
          <w:u w:val="single"/>
        </w:rPr>
        <w:t>）</w:t>
      </w:r>
      <w:r>
        <w:rPr>
          <w:rFonts w:hint="eastAsia" w:hAnsi="宋体" w:cs="宋体"/>
          <w:color w:val="auto"/>
          <w:sz w:val="21"/>
          <w:szCs w:val="21"/>
          <w:highlight w:val="none"/>
          <w:u w:val="single"/>
        </w:rPr>
        <w:t>违约金</w:t>
      </w:r>
      <w:r>
        <w:rPr>
          <w:rFonts w:hint="eastAsia" w:hAnsi="宋体" w:cs="宋体"/>
          <w:color w:val="auto"/>
          <w:sz w:val="21"/>
          <w:szCs w:val="21"/>
          <w:highlight w:val="none"/>
        </w:rPr>
        <w:t>。</w:t>
      </w:r>
    </w:p>
    <w:p w14:paraId="3F425185">
      <w:pPr>
        <w:spacing w:line="360" w:lineRule="auto"/>
        <w:ind w:firstLine="420" w:firstLineChars="200"/>
        <w:rPr>
          <w:color w:val="auto"/>
          <w:sz w:val="21"/>
          <w:szCs w:val="21"/>
          <w:highlight w:val="none"/>
        </w:rPr>
      </w:pPr>
      <w:r>
        <w:rPr>
          <w:rFonts w:hint="eastAsia" w:hAnsi="宋体" w:cs="宋体"/>
          <w:color w:val="auto"/>
          <w:sz w:val="21"/>
          <w:szCs w:val="21"/>
          <w:highlight w:val="none"/>
        </w:rPr>
        <w:t>承包人主要施工管理人员擅自离开施工现场的违约责任：</w:t>
      </w:r>
      <w:r>
        <w:rPr>
          <w:rFonts w:hint="eastAsia" w:hAnsi="宋体" w:cs="宋体"/>
          <w:color w:val="auto"/>
          <w:sz w:val="21"/>
          <w:szCs w:val="21"/>
          <w:highlight w:val="none"/>
          <w:u w:val="single"/>
        </w:rPr>
        <w:t>未经发包人同意，项目技术负责人擅自离岗的，视为承包人违约，发包人有权处违约金</w:t>
      </w:r>
      <w:r>
        <w:rPr>
          <w:rFonts w:hint="eastAsia"/>
          <w:color w:val="auto"/>
          <w:sz w:val="21"/>
          <w:szCs w:val="21"/>
          <w:highlight w:val="none"/>
          <w:u w:val="single"/>
          <w:lang w:val="en-US" w:eastAsia="zh-CN"/>
        </w:rPr>
        <w:t>1000.00</w:t>
      </w:r>
      <w:r>
        <w:rPr>
          <w:rFonts w:hint="eastAsia" w:hAnsi="宋体" w:cs="宋体"/>
          <w:color w:val="auto"/>
          <w:sz w:val="21"/>
          <w:szCs w:val="21"/>
          <w:highlight w:val="none"/>
          <w:u w:val="single"/>
          <w:lang w:eastAsia="zh-CN"/>
        </w:rPr>
        <w:t>元/人 •次（人民币</w:t>
      </w:r>
      <w:r>
        <w:rPr>
          <w:rFonts w:hint="eastAsia" w:cs="宋体"/>
          <w:color w:val="auto"/>
          <w:sz w:val="21"/>
          <w:szCs w:val="21"/>
          <w:highlight w:val="none"/>
          <w:u w:val="single"/>
        </w:rPr>
        <w:t>）</w:t>
      </w:r>
      <w:r>
        <w:rPr>
          <w:rFonts w:hint="eastAsia" w:hAnsi="宋体" w:cs="宋体"/>
          <w:color w:val="auto"/>
          <w:sz w:val="21"/>
          <w:szCs w:val="21"/>
          <w:highlight w:val="none"/>
          <w:u w:val="single"/>
        </w:rPr>
        <w:t>；未经发包人同意，专职安全生产管理人员擅自离岗的，视为承包人违约，发包人有权处违约金</w:t>
      </w:r>
      <w:r>
        <w:rPr>
          <w:rFonts w:hint="eastAsia"/>
          <w:color w:val="auto"/>
          <w:sz w:val="21"/>
          <w:szCs w:val="21"/>
          <w:highlight w:val="none"/>
          <w:u w:val="single"/>
          <w:lang w:val="en-US" w:eastAsia="zh-CN"/>
        </w:rPr>
        <w:t>1000.00</w:t>
      </w:r>
      <w:r>
        <w:rPr>
          <w:rFonts w:hint="eastAsia" w:hAnsi="宋体" w:cs="宋体"/>
          <w:color w:val="auto"/>
          <w:sz w:val="21"/>
          <w:szCs w:val="21"/>
          <w:highlight w:val="none"/>
          <w:u w:val="single"/>
          <w:lang w:eastAsia="zh-CN"/>
        </w:rPr>
        <w:t>元/人 •次（人民币</w:t>
      </w:r>
      <w:r>
        <w:rPr>
          <w:rFonts w:hint="eastAsia" w:cs="宋体"/>
          <w:color w:val="auto"/>
          <w:sz w:val="21"/>
          <w:szCs w:val="21"/>
          <w:highlight w:val="none"/>
          <w:u w:val="single"/>
        </w:rPr>
        <w:t>）</w:t>
      </w:r>
      <w:r>
        <w:rPr>
          <w:rFonts w:hint="eastAsia" w:hAnsi="宋体" w:cs="宋体"/>
          <w:color w:val="auto"/>
          <w:sz w:val="21"/>
          <w:szCs w:val="21"/>
          <w:highlight w:val="none"/>
          <w:u w:val="single"/>
        </w:rPr>
        <w:t>；其它在场管理人员擅自离岗的，视为承包人违约，发包人有权处违约金</w:t>
      </w:r>
      <w:r>
        <w:rPr>
          <w:rFonts w:hint="eastAsia"/>
          <w:color w:val="auto"/>
          <w:sz w:val="21"/>
          <w:szCs w:val="21"/>
          <w:highlight w:val="none"/>
          <w:u w:val="single"/>
          <w:lang w:val="en-US" w:eastAsia="zh-CN"/>
        </w:rPr>
        <w:t>1000.00</w:t>
      </w:r>
      <w:r>
        <w:rPr>
          <w:rFonts w:hint="eastAsia" w:hAnsi="宋体" w:cs="宋体"/>
          <w:color w:val="auto"/>
          <w:sz w:val="21"/>
          <w:szCs w:val="21"/>
          <w:highlight w:val="none"/>
          <w:u w:val="single"/>
          <w:lang w:eastAsia="zh-CN"/>
        </w:rPr>
        <w:t>元/人 •次（人民币</w:t>
      </w:r>
      <w:r>
        <w:rPr>
          <w:rFonts w:hint="eastAsia" w:cs="宋体"/>
          <w:color w:val="auto"/>
          <w:sz w:val="21"/>
          <w:szCs w:val="21"/>
          <w:highlight w:val="none"/>
          <w:u w:val="single"/>
        </w:rPr>
        <w:t>）</w:t>
      </w:r>
      <w:r>
        <w:rPr>
          <w:rFonts w:hint="eastAsia" w:hAnsi="宋体" w:cs="宋体"/>
          <w:color w:val="auto"/>
          <w:sz w:val="21"/>
          <w:szCs w:val="21"/>
          <w:highlight w:val="none"/>
        </w:rPr>
        <w:t>。</w:t>
      </w:r>
    </w:p>
    <w:p w14:paraId="6D218E92">
      <w:pPr>
        <w:pStyle w:val="4"/>
        <w:rPr>
          <w:color w:val="auto"/>
          <w:highlight w:val="none"/>
        </w:rPr>
      </w:pPr>
      <w:bookmarkStart w:id="370" w:name="_Toc373227710"/>
      <w:bookmarkStart w:id="371" w:name="_Toc407135212"/>
      <w:bookmarkStart w:id="372" w:name="_Toc373478357"/>
      <w:bookmarkStart w:id="373" w:name="_Toc20039"/>
      <w:bookmarkStart w:id="374" w:name="_Toc2025600126"/>
      <w:bookmarkStart w:id="375" w:name="_Toc78449798"/>
      <w:bookmarkStart w:id="376" w:name="_Toc389065276"/>
      <w:bookmarkStart w:id="377" w:name="_Toc2066279184"/>
      <w:r>
        <w:rPr>
          <w:color w:val="auto"/>
          <w:highlight w:val="none"/>
        </w:rPr>
        <w:t>3</w:t>
      </w:r>
      <w:bookmarkStart w:id="378" w:name="_Toc297048345"/>
      <w:bookmarkStart w:id="379" w:name="_Toc296890987"/>
      <w:bookmarkStart w:id="380" w:name="_Toc296503159"/>
      <w:bookmarkStart w:id="381" w:name="_Toc312677988"/>
      <w:bookmarkStart w:id="382" w:name="_Toc297216151"/>
      <w:bookmarkStart w:id="383" w:name="_Toc296346660"/>
      <w:bookmarkStart w:id="384" w:name="_Toc296347158"/>
      <w:bookmarkStart w:id="385" w:name="_Toc303539102"/>
      <w:bookmarkStart w:id="386" w:name="_Toc292559364"/>
      <w:bookmarkStart w:id="387" w:name="_Toc297120459"/>
      <w:bookmarkStart w:id="388" w:name="_Toc300934945"/>
      <w:bookmarkStart w:id="389" w:name="_Toc297123492"/>
      <w:bookmarkStart w:id="390" w:name="_Toc292559869"/>
      <w:bookmarkStart w:id="391" w:name="_Toc296891199"/>
      <w:bookmarkStart w:id="392" w:name="_Toc304295523"/>
      <w:bookmarkStart w:id="393" w:name="_Toc296944498"/>
      <w:r>
        <w:rPr>
          <w:color w:val="auto"/>
          <w:highlight w:val="none"/>
        </w:rPr>
        <w:t>.5</w:t>
      </w:r>
      <w:r>
        <w:rPr>
          <w:rFonts w:hint="eastAsia" w:hAnsi="宋体" w:cs="黑体"/>
          <w:color w:val="auto"/>
          <w:highlight w:val="none"/>
        </w:rPr>
        <w:t>分包</w:t>
      </w:r>
      <w:bookmarkEnd w:id="370"/>
      <w:bookmarkEnd w:id="371"/>
      <w:bookmarkEnd w:id="372"/>
      <w:bookmarkEnd w:id="373"/>
      <w:bookmarkEnd w:id="374"/>
      <w:bookmarkEnd w:id="375"/>
      <w:bookmarkEnd w:id="376"/>
      <w:bookmarkEnd w:id="377"/>
    </w:p>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14:paraId="6B96FA92">
      <w:pPr>
        <w:spacing w:line="360" w:lineRule="auto"/>
        <w:ind w:firstLine="420" w:firstLineChars="200"/>
        <w:rPr>
          <w:color w:val="auto"/>
          <w:sz w:val="21"/>
          <w:szCs w:val="21"/>
          <w:highlight w:val="none"/>
        </w:rPr>
      </w:pPr>
      <w:r>
        <w:rPr>
          <w:color w:val="auto"/>
          <w:sz w:val="21"/>
          <w:szCs w:val="21"/>
          <w:highlight w:val="none"/>
        </w:rPr>
        <w:t>3.5.1</w:t>
      </w:r>
      <w:r>
        <w:rPr>
          <w:rFonts w:hint="eastAsia" w:hAnsi="宋体" w:cs="宋体"/>
          <w:color w:val="auto"/>
          <w:sz w:val="21"/>
          <w:szCs w:val="21"/>
          <w:highlight w:val="none"/>
        </w:rPr>
        <w:t>分包的一般约定</w:t>
      </w:r>
    </w:p>
    <w:p w14:paraId="58FDB275">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禁止分包的工程包括：</w:t>
      </w:r>
      <w:r>
        <w:rPr>
          <w:rFonts w:hint="eastAsia" w:ascii="Segoe UI" w:hAnsi="Segoe UI" w:eastAsia="宋体" w:cs="Segoe UI"/>
          <w:i w:val="0"/>
          <w:iCs w:val="0"/>
          <w:caps w:val="0"/>
          <w:color w:val="0F1115"/>
          <w:spacing w:val="0"/>
          <w:sz w:val="21"/>
          <w:szCs w:val="21"/>
          <w:highlight w:val="none"/>
          <w:u w:val="single"/>
          <w:shd w:val="clear" w:fill="FFFFFF"/>
          <w:lang w:eastAsia="zh-CN"/>
        </w:rPr>
        <w:t>本工程的主体结构（如有）、防水工程、内墙面及顶棚的基层处理与面层涂饰工程等核心施工内容不得分包。</w:t>
      </w:r>
    </w:p>
    <w:p w14:paraId="04877D46">
      <w:pPr>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主体结构、关键性工作的范围：</w:t>
      </w:r>
      <w:r>
        <w:rPr>
          <w:rFonts w:hint="eastAsia" w:ascii="Segoe UI" w:hAnsi="Segoe UI" w:eastAsia="宋体" w:cs="Segoe UI"/>
          <w:i w:val="0"/>
          <w:iCs w:val="0"/>
          <w:caps w:val="0"/>
          <w:color w:val="0F1115"/>
          <w:spacing w:val="0"/>
          <w:sz w:val="21"/>
          <w:szCs w:val="21"/>
          <w:highlight w:val="none"/>
          <w:u w:val="single"/>
          <w:shd w:val="clear" w:fill="FFFFFF"/>
          <w:lang w:eastAsia="zh-CN"/>
        </w:rPr>
        <w:t>本工程中涉及结构安全的部位（如承重墙、梁、板等）的加固或改造工作（如有），以及防水工程、内墙面和顶棚的抹灰、涂饰等核心工序，不得分包</w:t>
      </w:r>
      <w:r>
        <w:rPr>
          <w:rFonts w:hint="eastAsia" w:ascii="Segoe UI" w:hAnsi="Segoe UI" w:eastAsia="Segoe UI" w:cs="Segoe UI"/>
          <w:i w:val="0"/>
          <w:iCs w:val="0"/>
          <w:caps w:val="0"/>
          <w:color w:val="0F1115"/>
          <w:spacing w:val="0"/>
          <w:sz w:val="21"/>
          <w:szCs w:val="21"/>
          <w:highlight w:val="none"/>
          <w:u w:val="single"/>
          <w:shd w:val="clear" w:fill="FFFFFF"/>
        </w:rPr>
        <w:t>。</w:t>
      </w:r>
    </w:p>
    <w:p w14:paraId="020ACF7E">
      <w:pPr>
        <w:spacing w:line="360" w:lineRule="auto"/>
        <w:ind w:firstLine="420" w:firstLineChars="200"/>
        <w:jc w:val="left"/>
        <w:rPr>
          <w:color w:val="auto"/>
          <w:sz w:val="21"/>
          <w:szCs w:val="21"/>
          <w:highlight w:val="none"/>
        </w:rPr>
      </w:pPr>
      <w:r>
        <w:rPr>
          <w:color w:val="auto"/>
          <w:sz w:val="21"/>
          <w:szCs w:val="21"/>
          <w:highlight w:val="none"/>
        </w:rPr>
        <w:t>3.5.2</w:t>
      </w:r>
      <w:r>
        <w:rPr>
          <w:rFonts w:hint="eastAsia" w:hAnsi="宋体" w:cs="宋体"/>
          <w:color w:val="auto"/>
          <w:sz w:val="21"/>
          <w:szCs w:val="21"/>
          <w:highlight w:val="none"/>
        </w:rPr>
        <w:t>分包的确定</w:t>
      </w:r>
    </w:p>
    <w:p w14:paraId="459736D8">
      <w:pPr>
        <w:pStyle w:val="19"/>
        <w:keepNext w:val="0"/>
        <w:keepLines w:val="0"/>
        <w:widowControl/>
        <w:suppressLineNumbers w:val="0"/>
        <w:shd w:val="clear" w:fill="FFFFFF"/>
        <w:spacing w:before="240" w:beforeAutospacing="0" w:after="240" w:afterAutospacing="0"/>
        <w:ind w:left="0" w:right="0" w:firstLine="420" w:firstLineChars="200"/>
        <w:rPr>
          <w:rFonts w:hint="eastAsia" w:ascii="Segoe UI" w:hAnsi="Segoe UI" w:eastAsia="宋体" w:cs="Segoe UI"/>
          <w:i w:val="0"/>
          <w:iCs w:val="0"/>
          <w:caps w:val="0"/>
          <w:color w:val="0F1115"/>
          <w:spacing w:val="0"/>
          <w:kern w:val="0"/>
          <w:sz w:val="21"/>
          <w:szCs w:val="21"/>
          <w:highlight w:val="none"/>
          <w:u w:val="single"/>
          <w:shd w:val="clear" w:fill="FFFFFF"/>
          <w:lang w:val="en-US" w:eastAsia="zh-CN" w:bidi="hi-IN"/>
        </w:rPr>
      </w:pPr>
      <w:r>
        <w:rPr>
          <w:rFonts w:hint="eastAsia" w:ascii="Segoe UI" w:hAnsi="Segoe UI" w:eastAsia="宋体" w:cs="Segoe UI"/>
          <w:i w:val="0"/>
          <w:iCs w:val="0"/>
          <w:caps w:val="0"/>
          <w:color w:val="0F1115"/>
          <w:spacing w:val="0"/>
          <w:kern w:val="0"/>
          <w:sz w:val="21"/>
          <w:szCs w:val="21"/>
          <w:highlight w:val="none"/>
          <w:u w:val="none"/>
          <w:shd w:val="clear" w:fill="FFFFFF"/>
          <w:lang w:val="en-US" w:eastAsia="zh-CN" w:bidi="hi-IN"/>
        </w:rPr>
        <w:t>允许分包的专业工程包括：</w:t>
      </w:r>
      <w:r>
        <w:rPr>
          <w:rFonts w:hint="default" w:ascii="Segoe UI" w:hAnsi="Segoe UI" w:eastAsia="宋体" w:cs="Segoe UI"/>
          <w:i w:val="0"/>
          <w:iCs w:val="0"/>
          <w:caps w:val="0"/>
          <w:color w:val="0F1115"/>
          <w:spacing w:val="0"/>
          <w:kern w:val="0"/>
          <w:sz w:val="21"/>
          <w:szCs w:val="21"/>
          <w:highlight w:val="none"/>
          <w:u w:val="single"/>
          <w:shd w:val="clear" w:fill="FFFFFF"/>
          <w:lang w:val="en-US" w:eastAsia="zh-CN" w:bidi="hi-IN"/>
        </w:rPr>
        <w:t>承包人可将劳务作业分包给具有相应资质的劳务企业，但须经发包人书面同意，且分包人不得再次分包。承包人应对分包单位的施工质量、安全生产、工资支付等承担总包管理责任和连带责任。</w:t>
      </w:r>
    </w:p>
    <w:p w14:paraId="23692DEA">
      <w:pPr>
        <w:pStyle w:val="19"/>
        <w:keepNext w:val="0"/>
        <w:keepLines w:val="0"/>
        <w:widowControl/>
        <w:suppressLineNumbers w:val="0"/>
        <w:shd w:val="clear" w:fill="FFFFFF"/>
        <w:spacing w:before="240" w:beforeAutospacing="0" w:after="0" w:afterAutospacing="0"/>
        <w:ind w:left="0" w:right="0" w:firstLine="420" w:firstLineChars="200"/>
        <w:rPr>
          <w:rFonts w:hint="default" w:ascii="Segoe UI" w:hAnsi="Segoe UI" w:eastAsia="宋体" w:cs="Segoe UI"/>
          <w:i w:val="0"/>
          <w:iCs w:val="0"/>
          <w:caps w:val="0"/>
          <w:color w:val="0F1115"/>
          <w:spacing w:val="0"/>
          <w:kern w:val="0"/>
          <w:sz w:val="21"/>
          <w:szCs w:val="21"/>
          <w:highlight w:val="none"/>
          <w:u w:val="single"/>
          <w:shd w:val="clear" w:fill="FFFFFF"/>
          <w:lang w:val="en-US" w:eastAsia="zh-CN" w:bidi="hi-IN"/>
        </w:rPr>
      </w:pPr>
      <w:r>
        <w:rPr>
          <w:rFonts w:hint="default" w:ascii="Segoe UI" w:hAnsi="Segoe UI" w:eastAsia="宋体" w:cs="Segoe UI"/>
          <w:i w:val="0"/>
          <w:iCs w:val="0"/>
          <w:caps w:val="0"/>
          <w:color w:val="0F1115"/>
          <w:spacing w:val="0"/>
          <w:kern w:val="0"/>
          <w:sz w:val="21"/>
          <w:szCs w:val="21"/>
          <w:highlight w:val="none"/>
          <w:u w:val="single"/>
          <w:shd w:val="clear" w:fill="FFFFFF"/>
          <w:lang w:val="en-US" w:eastAsia="zh-CN" w:bidi="hi-IN"/>
        </w:rPr>
        <w:t>本工程严禁转包。违反上述规定的，发包人有权解除合同，没收履约保证金（如有），并由承包人承担由此造成的一切损失。</w:t>
      </w:r>
    </w:p>
    <w:p w14:paraId="3BCA6856">
      <w:pPr>
        <w:spacing w:line="360" w:lineRule="auto"/>
        <w:ind w:firstLine="420" w:firstLineChars="200"/>
        <w:rPr>
          <w:color w:val="auto"/>
          <w:sz w:val="21"/>
          <w:szCs w:val="21"/>
          <w:highlight w:val="none"/>
        </w:rPr>
      </w:pPr>
      <w:r>
        <w:rPr>
          <w:rFonts w:hint="eastAsia" w:hAnsi="宋体" w:cs="宋体"/>
          <w:color w:val="auto"/>
          <w:sz w:val="21"/>
          <w:szCs w:val="21"/>
          <w:highlight w:val="none"/>
        </w:rPr>
        <w:t>其他关于分包的约定：</w:t>
      </w:r>
    </w:p>
    <w:p w14:paraId="7F6D75A0">
      <w:pPr>
        <w:spacing w:line="360" w:lineRule="auto"/>
        <w:ind w:firstLine="420" w:firstLineChars="200"/>
        <w:rPr>
          <w:color w:val="auto"/>
          <w:sz w:val="21"/>
          <w:szCs w:val="21"/>
          <w:highlight w:val="none"/>
        </w:rPr>
      </w:pPr>
      <w:r>
        <w:rPr>
          <w:rFonts w:hint="eastAsia" w:cs="宋体"/>
          <w:color w:val="auto"/>
          <w:sz w:val="21"/>
          <w:szCs w:val="21"/>
          <w:highlight w:val="none"/>
        </w:rPr>
        <w:t>（</w:t>
      </w:r>
      <w:r>
        <w:rPr>
          <w:color w:val="auto"/>
          <w:sz w:val="21"/>
          <w:szCs w:val="21"/>
          <w:highlight w:val="none"/>
        </w:rPr>
        <w:t>1</w:t>
      </w:r>
      <w:r>
        <w:rPr>
          <w:rFonts w:hint="eastAsia" w:cs="宋体"/>
          <w:color w:val="auto"/>
          <w:sz w:val="21"/>
          <w:szCs w:val="21"/>
          <w:highlight w:val="none"/>
        </w:rPr>
        <w:t>）</w:t>
      </w:r>
      <w:r>
        <w:rPr>
          <w:rFonts w:hint="eastAsia" w:hAnsi="宋体" w:cs="宋体"/>
          <w:color w:val="auto"/>
          <w:sz w:val="21"/>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hAnsi="宋体"/>
          <w:color w:val="auto"/>
          <w:sz w:val="21"/>
          <w:szCs w:val="21"/>
          <w:highlight w:val="none"/>
        </w:rPr>
        <w:t>6</w:t>
      </w:r>
      <w:r>
        <w:rPr>
          <w:rFonts w:hint="eastAsia" w:hAnsi="宋体" w:cs="宋体"/>
          <w:color w:val="auto"/>
          <w:sz w:val="21"/>
          <w:szCs w:val="21"/>
          <w:highlight w:val="none"/>
        </w:rPr>
        <w:t>。</w:t>
      </w:r>
    </w:p>
    <w:p w14:paraId="75C63C1E">
      <w:pPr>
        <w:spacing w:line="360" w:lineRule="auto"/>
        <w:ind w:firstLine="420" w:firstLineChars="200"/>
        <w:rPr>
          <w:color w:val="auto"/>
          <w:sz w:val="21"/>
          <w:szCs w:val="21"/>
          <w:highlight w:val="none"/>
          <w:u w:val="single"/>
        </w:rPr>
      </w:pPr>
      <w:r>
        <w:rPr>
          <w:rFonts w:hint="eastAsia" w:cs="宋体"/>
          <w:color w:val="auto"/>
          <w:sz w:val="21"/>
          <w:szCs w:val="21"/>
          <w:highlight w:val="none"/>
        </w:rPr>
        <w:t>（</w:t>
      </w:r>
      <w:r>
        <w:rPr>
          <w:color w:val="auto"/>
          <w:sz w:val="21"/>
          <w:szCs w:val="21"/>
          <w:highlight w:val="none"/>
        </w:rPr>
        <w:t>2</w:t>
      </w:r>
      <w:r>
        <w:rPr>
          <w:rFonts w:hint="eastAsia" w:cs="宋体"/>
          <w:color w:val="auto"/>
          <w:sz w:val="21"/>
          <w:szCs w:val="21"/>
          <w:highlight w:val="none"/>
        </w:rPr>
        <w:t>）</w:t>
      </w:r>
      <w:r>
        <w:rPr>
          <w:rFonts w:hint="eastAsia" w:hAnsi="宋体" w:cs="宋体"/>
          <w:color w:val="auto"/>
          <w:sz w:val="21"/>
          <w:szCs w:val="21"/>
          <w:highlight w:val="none"/>
        </w:rPr>
        <w:t>在相关分包合同签订并报送有关建设行政主管部门备案后</w:t>
      </w:r>
      <w:r>
        <w:rPr>
          <w:color w:val="auto"/>
          <w:sz w:val="21"/>
          <w:szCs w:val="21"/>
          <w:highlight w:val="none"/>
        </w:rPr>
        <w:t>7</w:t>
      </w:r>
      <w:r>
        <w:rPr>
          <w:rFonts w:hint="eastAsia" w:hAnsi="宋体" w:cs="宋体"/>
          <w:color w:val="auto"/>
          <w:sz w:val="21"/>
          <w:szCs w:val="21"/>
          <w:highlight w:val="none"/>
        </w:rPr>
        <w:t>天内，承包人应当将一份副本提交给监理人，承包人应保障分包工作不得再次分包。</w:t>
      </w:r>
    </w:p>
    <w:p w14:paraId="52D8CA4E">
      <w:pPr>
        <w:spacing w:line="360" w:lineRule="auto"/>
        <w:ind w:firstLine="420" w:firstLineChars="200"/>
        <w:rPr>
          <w:color w:val="auto"/>
          <w:sz w:val="21"/>
          <w:szCs w:val="21"/>
          <w:highlight w:val="none"/>
        </w:rPr>
      </w:pPr>
      <w:r>
        <w:rPr>
          <w:rFonts w:hint="eastAsia" w:cs="宋体"/>
          <w:color w:val="auto"/>
          <w:sz w:val="21"/>
          <w:szCs w:val="21"/>
          <w:highlight w:val="none"/>
        </w:rPr>
        <w:t>（</w:t>
      </w:r>
      <w:r>
        <w:rPr>
          <w:color w:val="auto"/>
          <w:sz w:val="21"/>
          <w:szCs w:val="21"/>
          <w:highlight w:val="none"/>
        </w:rPr>
        <w:t>3</w:t>
      </w:r>
      <w:r>
        <w:rPr>
          <w:rFonts w:hint="eastAsia" w:cs="宋体"/>
          <w:color w:val="auto"/>
          <w:sz w:val="21"/>
          <w:szCs w:val="21"/>
          <w:highlight w:val="none"/>
        </w:rPr>
        <w:t>）</w:t>
      </w:r>
      <w:r>
        <w:rPr>
          <w:rFonts w:hint="eastAsia" w:hAnsi="宋体" w:cs="宋体"/>
          <w:color w:val="auto"/>
          <w:sz w:val="21"/>
          <w:szCs w:val="21"/>
          <w:highlight w:val="none"/>
        </w:rPr>
        <w:t>未经</w:t>
      </w:r>
      <w:r>
        <w:rPr>
          <w:rFonts w:hint="eastAsia" w:hAnsi="宋体" w:cs="宋体"/>
          <w:color w:val="auto"/>
          <w:sz w:val="21"/>
          <w:szCs w:val="21"/>
          <w:highlight w:val="none"/>
          <w:lang w:val="en-US" w:eastAsia="zh-CN"/>
        </w:rPr>
        <w:t>发</w:t>
      </w:r>
      <w:r>
        <w:rPr>
          <w:rFonts w:hint="eastAsia" w:hAnsi="宋体" w:cs="宋体"/>
          <w:color w:val="auto"/>
          <w:sz w:val="21"/>
          <w:szCs w:val="21"/>
          <w:highlight w:val="none"/>
        </w:rPr>
        <w:t>包人和监理人审批同意的分包工程和分包人，承包人有权拒绝验收分包工程和支付相应款项，由此引起的发包人费用增加和</w:t>
      </w:r>
      <w:r>
        <w:rPr>
          <w:color w:val="auto"/>
          <w:sz w:val="21"/>
          <w:szCs w:val="21"/>
          <w:highlight w:val="none"/>
        </w:rPr>
        <w:t>(</w:t>
      </w:r>
      <w:r>
        <w:rPr>
          <w:rFonts w:hint="eastAsia" w:hAnsi="宋体" w:cs="宋体"/>
          <w:color w:val="auto"/>
          <w:sz w:val="21"/>
          <w:szCs w:val="21"/>
          <w:highlight w:val="none"/>
        </w:rPr>
        <w:t>或</w:t>
      </w:r>
      <w:r>
        <w:rPr>
          <w:color w:val="auto"/>
          <w:sz w:val="21"/>
          <w:szCs w:val="21"/>
          <w:highlight w:val="none"/>
        </w:rPr>
        <w:t>)</w:t>
      </w:r>
      <w:r>
        <w:rPr>
          <w:rFonts w:hint="eastAsia" w:hAnsi="宋体" w:cs="宋体"/>
          <w:color w:val="auto"/>
          <w:sz w:val="21"/>
          <w:szCs w:val="21"/>
          <w:highlight w:val="none"/>
        </w:rPr>
        <w:t>延误的工期由发包人承担。</w:t>
      </w:r>
    </w:p>
    <w:p w14:paraId="140140FE">
      <w:pPr>
        <w:pStyle w:val="13"/>
        <w:spacing w:line="360" w:lineRule="auto"/>
        <w:ind w:firstLine="440" w:firstLineChars="200"/>
        <w:rPr>
          <w:rFonts w:ascii="Times New Roman" w:hAnsi="Times New Roman"/>
          <w:color w:val="auto"/>
          <w:sz w:val="22"/>
          <w:szCs w:val="22"/>
          <w:highlight w:val="none"/>
        </w:rPr>
      </w:pPr>
      <w:r>
        <w:rPr>
          <w:rFonts w:hint="eastAsia" w:ascii="Times New Roman" w:hAnsi="Times New Roman"/>
          <w:color w:val="auto"/>
          <w:sz w:val="22"/>
          <w:szCs w:val="22"/>
          <w:highlight w:val="none"/>
        </w:rPr>
        <w:t>（</w:t>
      </w:r>
      <w:r>
        <w:rPr>
          <w:rFonts w:ascii="Times New Roman" w:hAnsi="Times New Roman"/>
          <w:color w:val="auto"/>
          <w:sz w:val="22"/>
          <w:szCs w:val="22"/>
          <w:highlight w:val="none"/>
        </w:rPr>
        <w:t>4</w:t>
      </w:r>
      <w:r>
        <w:rPr>
          <w:rFonts w:hint="eastAsia" w:ascii="Times New Roman" w:hAnsi="Times New Roman"/>
          <w:color w:val="auto"/>
          <w:sz w:val="22"/>
          <w:szCs w:val="22"/>
          <w:highlight w:val="none"/>
        </w:rPr>
        <w:t>）</w:t>
      </w:r>
      <w:r>
        <w:rPr>
          <w:rFonts w:hint="eastAsia" w:ascii="Times New Roman" w:hAnsi="宋体"/>
          <w:color w:val="auto"/>
          <w:sz w:val="22"/>
          <w:szCs w:val="22"/>
          <w:highlight w:val="none"/>
        </w:rPr>
        <w:t>承包人有以下情况之一者，发包人有权解除合同，并视情况扣除其履约保证金：</w:t>
      </w:r>
    </w:p>
    <w:p w14:paraId="6D122150">
      <w:pPr>
        <w:pStyle w:val="13"/>
        <w:spacing w:line="360" w:lineRule="auto"/>
        <w:ind w:firstLine="462" w:firstLineChars="210"/>
        <w:rPr>
          <w:rFonts w:ascii="Times New Roman" w:hAnsi="Times New Roman"/>
          <w:color w:val="auto"/>
          <w:sz w:val="22"/>
          <w:szCs w:val="22"/>
          <w:highlight w:val="none"/>
        </w:rPr>
      </w:pPr>
      <w:r>
        <w:rPr>
          <w:rFonts w:hint="eastAsia" w:ascii="Times New Roman" w:hAnsi="宋体"/>
          <w:color w:val="auto"/>
          <w:sz w:val="22"/>
          <w:szCs w:val="22"/>
          <w:highlight w:val="none"/>
        </w:rPr>
        <w:t>①个人承包工程，包括本人单位及外单位人员承包，发包人不承认其个人拥有任何资质等级及营业许可资格。没收全部履约保证金。</w:t>
      </w:r>
    </w:p>
    <w:p w14:paraId="05D6EA3E">
      <w:pPr>
        <w:pStyle w:val="13"/>
        <w:spacing w:line="360" w:lineRule="auto"/>
        <w:ind w:firstLine="462" w:firstLineChars="210"/>
        <w:rPr>
          <w:rFonts w:ascii="Times New Roman" w:hAnsi="Times New Roman"/>
          <w:color w:val="auto"/>
          <w:sz w:val="22"/>
          <w:szCs w:val="22"/>
          <w:highlight w:val="none"/>
        </w:rPr>
      </w:pPr>
      <w:r>
        <w:rPr>
          <w:rFonts w:hint="eastAsia" w:ascii="Times New Roman" w:hAnsi="宋体"/>
          <w:color w:val="auto"/>
          <w:sz w:val="22"/>
          <w:szCs w:val="22"/>
          <w:highlight w:val="none"/>
        </w:rPr>
        <w:t>②几个人联合承包工程，就地组织暗分包队伍，不具备完成本工程的技术、机械能力，被发包人判定为没有能力履行的承包人。没收全部履约保证金。</w:t>
      </w:r>
    </w:p>
    <w:p w14:paraId="26028CAB">
      <w:pPr>
        <w:pStyle w:val="13"/>
        <w:spacing w:line="360" w:lineRule="auto"/>
        <w:ind w:firstLine="462" w:firstLineChars="210"/>
        <w:rPr>
          <w:rFonts w:ascii="Times New Roman" w:hAnsi="Times New Roman"/>
          <w:color w:val="auto"/>
          <w:sz w:val="22"/>
          <w:szCs w:val="22"/>
          <w:highlight w:val="none"/>
        </w:rPr>
      </w:pPr>
      <w:r>
        <w:rPr>
          <w:rFonts w:hint="eastAsia" w:ascii="Times New Roman" w:hAnsi="宋体"/>
          <w:color w:val="auto"/>
          <w:sz w:val="22"/>
          <w:szCs w:val="22"/>
          <w:highlight w:val="none"/>
        </w:rPr>
        <w:t>③就地转包全部的工程，以谋取高额转让费、管理费的承包人。没收全部履约保证金。</w:t>
      </w:r>
    </w:p>
    <w:p w14:paraId="71F90535">
      <w:pPr>
        <w:spacing w:line="360" w:lineRule="auto"/>
        <w:ind w:firstLine="420" w:firstLineChars="200"/>
        <w:rPr>
          <w:color w:val="auto"/>
          <w:sz w:val="21"/>
          <w:szCs w:val="21"/>
          <w:highlight w:val="none"/>
          <w:u w:val="single"/>
        </w:rPr>
      </w:pPr>
      <w:r>
        <w:rPr>
          <w:rFonts w:hint="eastAsia" w:hAnsi="宋体" w:cs="宋体"/>
          <w:color w:val="auto"/>
          <w:sz w:val="21"/>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45265FC1">
      <w:pPr>
        <w:spacing w:line="360" w:lineRule="auto"/>
        <w:ind w:firstLine="420" w:firstLineChars="200"/>
        <w:rPr>
          <w:color w:val="auto"/>
          <w:sz w:val="21"/>
          <w:szCs w:val="21"/>
          <w:highlight w:val="none"/>
        </w:rPr>
      </w:pPr>
      <w:r>
        <w:rPr>
          <w:color w:val="auto"/>
          <w:sz w:val="21"/>
          <w:szCs w:val="21"/>
          <w:highlight w:val="none"/>
        </w:rPr>
        <w:t>3.5.4</w:t>
      </w:r>
      <w:r>
        <w:rPr>
          <w:rFonts w:hint="eastAsia" w:hAnsi="宋体" w:cs="宋体"/>
          <w:color w:val="auto"/>
          <w:sz w:val="21"/>
          <w:szCs w:val="21"/>
          <w:highlight w:val="none"/>
        </w:rPr>
        <w:t>分包合同价款</w:t>
      </w:r>
    </w:p>
    <w:p w14:paraId="4CC77458">
      <w:pPr>
        <w:spacing w:line="360" w:lineRule="auto"/>
        <w:ind w:firstLine="420" w:firstLineChars="200"/>
        <w:rPr>
          <w:color w:val="auto"/>
          <w:sz w:val="21"/>
          <w:szCs w:val="21"/>
          <w:highlight w:val="none"/>
        </w:rPr>
      </w:pPr>
      <w:bookmarkStart w:id="394" w:name="_Toc389065277"/>
      <w:bookmarkStart w:id="395" w:name="_Toc373227711"/>
      <w:bookmarkStart w:id="396" w:name="_Toc373478358"/>
      <w:r>
        <w:rPr>
          <w:rFonts w:hint="eastAsia" w:hAnsi="宋体" w:cs="宋体"/>
          <w:color w:val="auto"/>
          <w:sz w:val="21"/>
          <w:szCs w:val="21"/>
          <w:highlight w:val="none"/>
        </w:rPr>
        <w:t>关于分包合同价款支付的约定：</w:t>
      </w:r>
      <w:r>
        <w:rPr>
          <w:rFonts w:hint="eastAsia" w:hAnsi="宋体" w:cs="宋体"/>
          <w:color w:val="auto"/>
          <w:sz w:val="21"/>
          <w:szCs w:val="21"/>
          <w:highlight w:val="none"/>
          <w:u w:val="single"/>
        </w:rPr>
        <w:t>分包工程价款由承包人与分包人</w:t>
      </w:r>
      <w:r>
        <w:rPr>
          <w:rFonts w:hint="eastAsia" w:cs="宋体"/>
          <w:color w:val="auto"/>
          <w:sz w:val="21"/>
          <w:szCs w:val="21"/>
          <w:highlight w:val="none"/>
          <w:u w:val="single"/>
        </w:rPr>
        <w:t>（</w:t>
      </w:r>
      <w:r>
        <w:rPr>
          <w:rFonts w:hint="eastAsia" w:hAnsi="宋体" w:cs="宋体"/>
          <w:color w:val="auto"/>
          <w:sz w:val="21"/>
          <w:szCs w:val="21"/>
          <w:highlight w:val="none"/>
          <w:u w:val="single"/>
        </w:rPr>
        <w:t>包括专业分包人</w:t>
      </w:r>
      <w:r>
        <w:rPr>
          <w:rFonts w:hint="eastAsia" w:cs="宋体"/>
          <w:color w:val="auto"/>
          <w:sz w:val="21"/>
          <w:szCs w:val="21"/>
          <w:highlight w:val="none"/>
          <w:u w:val="single"/>
        </w:rPr>
        <w:t>）</w:t>
      </w:r>
      <w:r>
        <w:rPr>
          <w:rFonts w:hint="eastAsia" w:hAnsi="宋体" w:cs="宋体"/>
          <w:color w:val="auto"/>
          <w:sz w:val="21"/>
          <w:szCs w:val="21"/>
          <w:highlight w:val="none"/>
          <w:u w:val="single"/>
        </w:rPr>
        <w:t>结算。发包人未经承包人同意不得以任何形式向分包人</w:t>
      </w:r>
      <w:r>
        <w:rPr>
          <w:rFonts w:hint="eastAsia" w:cs="宋体"/>
          <w:color w:val="auto"/>
          <w:sz w:val="21"/>
          <w:szCs w:val="21"/>
          <w:highlight w:val="none"/>
          <w:u w:val="single"/>
        </w:rPr>
        <w:t>（</w:t>
      </w:r>
      <w:r>
        <w:rPr>
          <w:rFonts w:hint="eastAsia" w:hAnsi="宋体" w:cs="宋体"/>
          <w:color w:val="auto"/>
          <w:sz w:val="21"/>
          <w:szCs w:val="21"/>
          <w:highlight w:val="none"/>
          <w:u w:val="single"/>
        </w:rPr>
        <w:t>包括专业分包人</w:t>
      </w:r>
      <w:r>
        <w:rPr>
          <w:rFonts w:hint="eastAsia" w:cs="宋体"/>
          <w:color w:val="auto"/>
          <w:sz w:val="21"/>
          <w:szCs w:val="21"/>
          <w:highlight w:val="none"/>
          <w:u w:val="single"/>
        </w:rPr>
        <w:t>）</w:t>
      </w:r>
      <w:r>
        <w:rPr>
          <w:rFonts w:hint="eastAsia" w:hAnsi="宋体" w:cs="宋体"/>
          <w:color w:val="auto"/>
          <w:sz w:val="21"/>
          <w:szCs w:val="21"/>
          <w:highlight w:val="none"/>
          <w:u w:val="single"/>
        </w:rPr>
        <w:t>支付相关分包合同项下的任何工程款项。因发包人未经承包人同意直接向分包人</w:t>
      </w:r>
      <w:r>
        <w:rPr>
          <w:rFonts w:hint="eastAsia" w:cs="宋体"/>
          <w:color w:val="auto"/>
          <w:sz w:val="21"/>
          <w:szCs w:val="21"/>
          <w:highlight w:val="none"/>
          <w:u w:val="single"/>
        </w:rPr>
        <w:t>（</w:t>
      </w:r>
      <w:r>
        <w:rPr>
          <w:rFonts w:hint="eastAsia" w:hAnsi="宋体" w:cs="宋体"/>
          <w:color w:val="auto"/>
          <w:sz w:val="21"/>
          <w:szCs w:val="21"/>
          <w:highlight w:val="none"/>
          <w:u w:val="single"/>
        </w:rPr>
        <w:t>包括专业分包人</w:t>
      </w:r>
      <w:r>
        <w:rPr>
          <w:rFonts w:hint="eastAsia" w:cs="宋体"/>
          <w:color w:val="auto"/>
          <w:sz w:val="21"/>
          <w:szCs w:val="21"/>
          <w:highlight w:val="none"/>
          <w:u w:val="single"/>
        </w:rPr>
        <w:t>）</w:t>
      </w:r>
      <w:r>
        <w:rPr>
          <w:rFonts w:hint="eastAsia" w:hAnsi="宋体" w:cs="宋体"/>
          <w:color w:val="auto"/>
          <w:sz w:val="21"/>
          <w:szCs w:val="21"/>
          <w:highlight w:val="none"/>
          <w:u w:val="single"/>
        </w:rPr>
        <w:t>支付相关分包合同项下的任何工程款项而影响承包人工作的，所造成的承包人费用增加和</w:t>
      </w:r>
      <w:r>
        <w:rPr>
          <w:rFonts w:hint="eastAsia" w:cs="宋体"/>
          <w:color w:val="auto"/>
          <w:sz w:val="21"/>
          <w:szCs w:val="21"/>
          <w:highlight w:val="none"/>
          <w:u w:val="single"/>
        </w:rPr>
        <w:t>（</w:t>
      </w:r>
      <w:r>
        <w:rPr>
          <w:rFonts w:hint="eastAsia" w:hAnsi="宋体" w:cs="宋体"/>
          <w:color w:val="auto"/>
          <w:sz w:val="21"/>
          <w:szCs w:val="21"/>
          <w:highlight w:val="none"/>
          <w:u w:val="single"/>
        </w:rPr>
        <w:t>或</w:t>
      </w:r>
      <w:r>
        <w:rPr>
          <w:rFonts w:hint="eastAsia" w:cs="宋体"/>
          <w:color w:val="auto"/>
          <w:sz w:val="21"/>
          <w:szCs w:val="21"/>
          <w:highlight w:val="none"/>
          <w:u w:val="single"/>
        </w:rPr>
        <w:t>）</w:t>
      </w:r>
      <w:r>
        <w:rPr>
          <w:rFonts w:hint="eastAsia" w:hAnsi="宋体" w:cs="宋体"/>
          <w:color w:val="auto"/>
          <w:sz w:val="21"/>
          <w:szCs w:val="21"/>
          <w:highlight w:val="none"/>
          <w:u w:val="single"/>
        </w:rPr>
        <w:t>延误的工期由发包人承担。</w:t>
      </w:r>
    </w:p>
    <w:p w14:paraId="2D783318">
      <w:pPr>
        <w:pStyle w:val="4"/>
        <w:rPr>
          <w:color w:val="auto"/>
          <w:highlight w:val="none"/>
        </w:rPr>
      </w:pPr>
      <w:bookmarkStart w:id="397" w:name="_Toc78449799"/>
      <w:bookmarkStart w:id="398" w:name="_Toc407135213"/>
      <w:bookmarkStart w:id="399" w:name="_Toc101808609"/>
      <w:bookmarkStart w:id="400" w:name="_Toc22099"/>
      <w:bookmarkStart w:id="401" w:name="_Toc57329529"/>
      <w:r>
        <w:rPr>
          <w:color w:val="auto"/>
          <w:highlight w:val="none"/>
        </w:rPr>
        <w:t>3.6</w:t>
      </w:r>
      <w:r>
        <w:rPr>
          <w:rFonts w:hint="eastAsia" w:cs="黑体"/>
          <w:color w:val="auto"/>
          <w:highlight w:val="none"/>
        </w:rPr>
        <w:t>工程照管与成品、半成品保护</w:t>
      </w:r>
      <w:bookmarkEnd w:id="394"/>
      <w:bookmarkEnd w:id="395"/>
      <w:bookmarkEnd w:id="396"/>
      <w:bookmarkEnd w:id="397"/>
      <w:bookmarkEnd w:id="398"/>
      <w:bookmarkEnd w:id="399"/>
      <w:bookmarkEnd w:id="400"/>
      <w:bookmarkEnd w:id="401"/>
    </w:p>
    <w:p w14:paraId="1B820678">
      <w:pPr>
        <w:spacing w:line="360" w:lineRule="auto"/>
        <w:ind w:firstLine="420" w:firstLineChars="200"/>
        <w:rPr>
          <w:color w:val="auto"/>
          <w:kern w:val="0"/>
          <w:sz w:val="21"/>
          <w:szCs w:val="21"/>
          <w:highlight w:val="none"/>
          <w:u w:val="single"/>
        </w:rPr>
      </w:pPr>
      <w:r>
        <w:rPr>
          <w:rFonts w:hint="eastAsia" w:hAnsi="宋体" w:cs="宋体"/>
          <w:color w:val="auto"/>
          <w:kern w:val="0"/>
          <w:sz w:val="21"/>
          <w:szCs w:val="21"/>
          <w:highlight w:val="none"/>
        </w:rPr>
        <w:t>承包人负责照管工程及工程相关的材料、工程设备的起始时间：</w:t>
      </w:r>
      <w:r>
        <w:rPr>
          <w:rFonts w:hint="eastAsia"/>
          <w:color w:val="auto"/>
          <w:kern w:val="0"/>
          <w:sz w:val="21"/>
          <w:szCs w:val="21"/>
          <w:highlight w:val="none"/>
          <w:u w:val="single"/>
          <w:lang w:eastAsia="zh-CN"/>
        </w:rPr>
        <w:t>自监理人发出的开工通知中载明的开工日期起，至工程接收证书颁发之日止。开工日期前发包人已向承包人移交施工场地的，承包人对场地内已接收的材料、工程设备承担照管责任。在照管期间因承包人原因发生的任何工程、材料、工程设备的损失或损坏，由承包人自费修复或赔偿；非因承包人原因导致的损失或损坏，由责任方承担，工期相应顺延。</w:t>
      </w:r>
    </w:p>
    <w:p w14:paraId="0DA85E0A">
      <w:pPr>
        <w:pStyle w:val="4"/>
        <w:rPr>
          <w:color w:val="auto"/>
          <w:highlight w:val="none"/>
        </w:rPr>
      </w:pPr>
      <w:bookmarkStart w:id="402" w:name="_Toc373227712"/>
      <w:bookmarkStart w:id="403" w:name="_Toc373478359"/>
      <w:bookmarkStart w:id="404" w:name="_Toc389065278"/>
      <w:bookmarkStart w:id="405" w:name="_Toc1042049436"/>
      <w:bookmarkStart w:id="406" w:name="_Toc407135214"/>
      <w:bookmarkStart w:id="407" w:name="_Toc1649716734"/>
      <w:bookmarkStart w:id="408" w:name="_Toc19400"/>
      <w:bookmarkStart w:id="409" w:name="_Toc78449800"/>
      <w:r>
        <w:rPr>
          <w:color w:val="auto"/>
          <w:highlight w:val="none"/>
        </w:rPr>
        <w:t>3.7</w:t>
      </w:r>
      <w:r>
        <w:rPr>
          <w:rFonts w:hint="eastAsia" w:hAnsi="宋体" w:cs="黑体"/>
          <w:color w:val="auto"/>
          <w:highlight w:val="none"/>
        </w:rPr>
        <w:t>履约</w:t>
      </w:r>
      <w:bookmarkEnd w:id="402"/>
      <w:bookmarkEnd w:id="403"/>
      <w:bookmarkEnd w:id="404"/>
      <w:r>
        <w:rPr>
          <w:rFonts w:hint="eastAsia" w:hAnsi="宋体" w:cs="黑体"/>
          <w:color w:val="auto"/>
          <w:highlight w:val="none"/>
        </w:rPr>
        <w:t>保证金</w:t>
      </w:r>
      <w:bookmarkEnd w:id="405"/>
      <w:bookmarkEnd w:id="406"/>
      <w:bookmarkEnd w:id="407"/>
      <w:bookmarkEnd w:id="408"/>
      <w:bookmarkEnd w:id="409"/>
    </w:p>
    <w:p w14:paraId="3BE2ABF3">
      <w:pPr>
        <w:spacing w:line="360" w:lineRule="auto"/>
        <w:ind w:firstLine="420" w:firstLineChars="200"/>
        <w:rPr>
          <w:rFonts w:hint="default"/>
          <w:color w:val="auto"/>
          <w:kern w:val="0"/>
          <w:sz w:val="21"/>
          <w:szCs w:val="21"/>
          <w:highlight w:val="none"/>
          <w:u w:val="single"/>
          <w:lang w:val="en-US" w:eastAsia="zh-CN"/>
        </w:rPr>
      </w:pPr>
      <w:bookmarkStart w:id="410" w:name="_Toc351203636"/>
      <w:bookmarkStart w:id="411" w:name="_Toc389065279"/>
      <w:bookmarkStart w:id="412" w:name="_Toc373227713"/>
      <w:bookmarkStart w:id="413" w:name="_Toc373478360"/>
      <w:r>
        <w:rPr>
          <w:rFonts w:hint="eastAsia"/>
          <w:color w:val="auto"/>
          <w:kern w:val="0"/>
          <w:sz w:val="21"/>
          <w:szCs w:val="21"/>
          <w:highlight w:val="none"/>
          <w:u w:val="single"/>
          <w:lang w:val="en-US" w:eastAsia="zh-CN"/>
        </w:rPr>
        <w:t>本项目不收取履约保证金。</w:t>
      </w:r>
    </w:p>
    <w:p w14:paraId="56146D0D">
      <w:pPr>
        <w:pStyle w:val="3"/>
        <w:rPr>
          <w:color w:val="auto"/>
          <w:highlight w:val="none"/>
        </w:rPr>
      </w:pPr>
      <w:bookmarkStart w:id="414" w:name="_Toc907912356"/>
      <w:bookmarkStart w:id="415" w:name="_Toc931514330"/>
      <w:bookmarkStart w:id="416" w:name="_Toc407135215"/>
      <w:bookmarkStart w:id="417" w:name="_Toc78449801"/>
      <w:bookmarkStart w:id="418" w:name="_Toc8208"/>
      <w:r>
        <w:rPr>
          <w:color w:val="auto"/>
          <w:highlight w:val="none"/>
        </w:rPr>
        <w:t>4</w:t>
      </w:r>
      <w:bookmarkStart w:id="419" w:name="_Toc296503162"/>
      <w:bookmarkStart w:id="420" w:name="_Toc297120462"/>
      <w:bookmarkStart w:id="421" w:name="_Toc296891202"/>
      <w:bookmarkStart w:id="422" w:name="_Toc296346663"/>
      <w:bookmarkStart w:id="423" w:name="_Toc296890990"/>
      <w:bookmarkStart w:id="424" w:name="_Toc267251413"/>
      <w:bookmarkStart w:id="425" w:name="_Toc296944501"/>
      <w:bookmarkStart w:id="426" w:name="_Toc292559871"/>
      <w:bookmarkStart w:id="427" w:name="_Toc296347161"/>
      <w:bookmarkStart w:id="428" w:name="_Toc297048348"/>
      <w:bookmarkStart w:id="429" w:name="_Toc292559366"/>
      <w:r>
        <w:rPr>
          <w:color w:val="auto"/>
          <w:highlight w:val="none"/>
        </w:rPr>
        <w:t>.</w:t>
      </w:r>
      <w:r>
        <w:rPr>
          <w:rFonts w:hint="eastAsia" w:hAnsi="宋体" w:cs="黑体"/>
          <w:color w:val="auto"/>
          <w:highlight w:val="none"/>
        </w:rPr>
        <w:t>监</w:t>
      </w:r>
      <w:bookmarkEnd w:id="419"/>
      <w:bookmarkEnd w:id="420"/>
      <w:bookmarkEnd w:id="421"/>
      <w:bookmarkEnd w:id="422"/>
      <w:bookmarkEnd w:id="423"/>
      <w:bookmarkEnd w:id="424"/>
      <w:bookmarkEnd w:id="425"/>
      <w:bookmarkEnd w:id="426"/>
      <w:bookmarkEnd w:id="427"/>
      <w:bookmarkEnd w:id="428"/>
      <w:bookmarkEnd w:id="429"/>
      <w:r>
        <w:rPr>
          <w:rFonts w:hint="eastAsia" w:hAnsi="宋体" w:cs="黑体"/>
          <w:color w:val="auto"/>
          <w:highlight w:val="none"/>
        </w:rPr>
        <w:t>理人</w:t>
      </w:r>
      <w:bookmarkEnd w:id="410"/>
      <w:bookmarkEnd w:id="411"/>
      <w:bookmarkEnd w:id="412"/>
      <w:bookmarkEnd w:id="413"/>
      <w:bookmarkEnd w:id="414"/>
      <w:bookmarkEnd w:id="415"/>
      <w:bookmarkEnd w:id="416"/>
      <w:bookmarkEnd w:id="417"/>
      <w:bookmarkEnd w:id="418"/>
    </w:p>
    <w:p w14:paraId="3D9EE7A8">
      <w:pPr>
        <w:pStyle w:val="4"/>
        <w:rPr>
          <w:color w:val="auto"/>
          <w:highlight w:val="none"/>
        </w:rPr>
      </w:pPr>
      <w:bookmarkStart w:id="430" w:name="_Toc373478361"/>
      <w:bookmarkStart w:id="431" w:name="_Toc78449802"/>
      <w:bookmarkStart w:id="432" w:name="_Toc373227714"/>
      <w:bookmarkStart w:id="433" w:name="_Toc1008304989"/>
      <w:bookmarkStart w:id="434" w:name="_Toc389065280"/>
      <w:bookmarkStart w:id="435" w:name="_Toc407135216"/>
      <w:bookmarkStart w:id="436" w:name="_Toc11509"/>
      <w:bookmarkStart w:id="437" w:name="_Toc1595043148"/>
      <w:r>
        <w:rPr>
          <w:color w:val="auto"/>
          <w:highlight w:val="none"/>
        </w:rPr>
        <w:t>4.1</w:t>
      </w:r>
      <w:r>
        <w:rPr>
          <w:rFonts w:hint="eastAsia" w:cs="黑体"/>
          <w:color w:val="auto"/>
          <w:highlight w:val="none"/>
        </w:rPr>
        <w:t>监理人的一般规定</w:t>
      </w:r>
      <w:bookmarkEnd w:id="430"/>
      <w:bookmarkEnd w:id="431"/>
      <w:bookmarkEnd w:id="432"/>
      <w:bookmarkEnd w:id="433"/>
      <w:bookmarkEnd w:id="434"/>
      <w:bookmarkEnd w:id="435"/>
      <w:bookmarkEnd w:id="436"/>
      <w:bookmarkEnd w:id="437"/>
    </w:p>
    <w:p w14:paraId="72AB42E4">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关于监理人的监理内容：</w:t>
      </w:r>
      <w:r>
        <w:rPr>
          <w:color w:val="auto"/>
          <w:sz w:val="21"/>
          <w:szCs w:val="21"/>
          <w:highlight w:val="none"/>
          <w:u w:val="single"/>
        </w:rPr>
        <w:t>依据《建设工程监理规范》（GB</w:t>
      </w:r>
      <w:r>
        <w:rPr>
          <w:rFonts w:hint="eastAsia"/>
          <w:color w:val="auto"/>
          <w:sz w:val="21"/>
          <w:szCs w:val="21"/>
          <w:highlight w:val="none"/>
          <w:u w:val="single"/>
          <w:lang w:eastAsia="zh-CN"/>
        </w:rPr>
        <w:t xml:space="preserve">/ </w:t>
      </w:r>
      <w:r>
        <w:rPr>
          <w:color w:val="auto"/>
          <w:sz w:val="21"/>
          <w:szCs w:val="21"/>
          <w:highlight w:val="none"/>
          <w:u w:val="single"/>
        </w:rPr>
        <w:t>T50319-2013）及发包人与监理人签订的《建设工程委托监理合同》的约定，对本工程施工阶段实施全过程监理，包括但不限于：工程质量控制、工程进度控制、工程造价控制、安全生产管理、合同管理、信息管理及施工现场组织协调，以及配合发包人进行工程结算审核和工程资料归档等</w:t>
      </w:r>
      <w:r>
        <w:rPr>
          <w:rFonts w:hint="eastAsia"/>
          <w:color w:val="auto"/>
          <w:sz w:val="21"/>
          <w:szCs w:val="21"/>
          <w:highlight w:val="none"/>
          <w:u w:val="single"/>
        </w:rPr>
        <w:t>。</w:t>
      </w:r>
    </w:p>
    <w:p w14:paraId="73207AEB">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关于监理人的监理权限：</w:t>
      </w:r>
      <w:r>
        <w:rPr>
          <w:color w:val="auto"/>
          <w:sz w:val="21"/>
          <w:szCs w:val="21"/>
          <w:highlight w:val="none"/>
          <w:u w:val="single"/>
        </w:rPr>
        <w:t>监理人应依据《建设工程委托监理合同》的授权范围行使监理职权。其中，涉及签发工程开工令、复工令、停工令，审核涉及设计变更的工程签证及费用，签认工程进度款支付证书，批准工期顺延申请，审定费用索赔报告，处理逾期竣工违约金，以及变更施工合同实质性内容等事项，必须在取得发包人书面批准后方可行使。未经发包人书面批准，监理人签发的上述文件对发包人不具有约束力。</w:t>
      </w:r>
    </w:p>
    <w:p w14:paraId="1969B2A7">
      <w:pPr>
        <w:spacing w:line="360" w:lineRule="auto"/>
        <w:ind w:firstLine="420" w:firstLineChars="200"/>
        <w:rPr>
          <w:b w:val="0"/>
          <w:bCs w:val="0"/>
          <w:color w:val="auto"/>
          <w:sz w:val="21"/>
          <w:szCs w:val="21"/>
          <w:highlight w:val="none"/>
          <w:u w:val="single"/>
        </w:rPr>
      </w:pPr>
      <w:r>
        <w:rPr>
          <w:rFonts w:hint="eastAsia" w:hAnsi="宋体" w:cs="宋体"/>
          <w:color w:val="auto"/>
          <w:sz w:val="21"/>
          <w:szCs w:val="21"/>
          <w:highlight w:val="none"/>
        </w:rPr>
        <w:t>关于监理人在施工现场的办公场所、生活场所的提供和费用承担的约定：</w:t>
      </w:r>
      <w:r>
        <w:rPr>
          <w:rStyle w:val="26"/>
          <w:rFonts w:ascii="Segoe UI" w:hAnsi="Segoe UI" w:eastAsia="Segoe UI" w:cs="Segoe UI"/>
          <w:b w:val="0"/>
          <w:bCs w:val="0"/>
          <w:i w:val="0"/>
          <w:iCs w:val="0"/>
          <w:caps w:val="0"/>
          <w:color w:val="0F1115"/>
          <w:spacing w:val="0"/>
          <w:sz w:val="21"/>
          <w:szCs w:val="21"/>
          <w:highlight w:val="none"/>
          <w:u w:val="single"/>
          <w:shd w:val="clear" w:fill="FFFFFF"/>
        </w:rPr>
        <w:t>监理人在施工现场所需的办公场所、生活场所由监理人自行解决，相关费用已包含在监理服务费中。发包人为监理人预留临时办公用房搭建场地，并将施工用水、用电接口接至该场地边缘，场地内临时设施搭建及水电线路敷设由监理人自行负责并承担费用。</w:t>
      </w:r>
    </w:p>
    <w:p w14:paraId="56FB23C8">
      <w:pPr>
        <w:pStyle w:val="4"/>
        <w:rPr>
          <w:color w:val="auto"/>
          <w:highlight w:val="none"/>
        </w:rPr>
      </w:pPr>
      <w:bookmarkStart w:id="438" w:name="_Toc373478362"/>
      <w:bookmarkStart w:id="439" w:name="_Toc389065281"/>
      <w:bookmarkStart w:id="440" w:name="_Toc12796"/>
      <w:bookmarkStart w:id="441" w:name="_Toc78449803"/>
      <w:bookmarkStart w:id="442" w:name="_Toc1350458461"/>
      <w:bookmarkStart w:id="443" w:name="_Toc386397261"/>
      <w:bookmarkStart w:id="444" w:name="_Toc407135217"/>
      <w:bookmarkStart w:id="445" w:name="_Toc373227715"/>
      <w:r>
        <w:rPr>
          <w:color w:val="auto"/>
          <w:highlight w:val="none"/>
        </w:rPr>
        <w:t>4.2</w:t>
      </w:r>
      <w:r>
        <w:rPr>
          <w:rFonts w:hint="eastAsia" w:hAnsi="宋体" w:cs="黑体"/>
          <w:color w:val="auto"/>
          <w:highlight w:val="none"/>
        </w:rPr>
        <w:t>监理人员</w:t>
      </w:r>
      <w:bookmarkEnd w:id="438"/>
      <w:bookmarkEnd w:id="439"/>
      <w:bookmarkEnd w:id="440"/>
      <w:bookmarkEnd w:id="441"/>
      <w:bookmarkEnd w:id="442"/>
      <w:bookmarkEnd w:id="443"/>
      <w:bookmarkEnd w:id="444"/>
      <w:bookmarkEnd w:id="445"/>
    </w:p>
    <w:p w14:paraId="77487A83">
      <w:pPr>
        <w:spacing w:line="360" w:lineRule="auto"/>
        <w:ind w:firstLine="420" w:firstLineChars="200"/>
        <w:rPr>
          <w:color w:val="auto"/>
          <w:sz w:val="21"/>
          <w:szCs w:val="21"/>
          <w:highlight w:val="none"/>
        </w:rPr>
      </w:pPr>
      <w:r>
        <w:rPr>
          <w:rFonts w:hint="eastAsia" w:hAnsi="宋体" w:cs="宋体"/>
          <w:color w:val="auto"/>
          <w:sz w:val="21"/>
          <w:szCs w:val="21"/>
          <w:highlight w:val="none"/>
        </w:rPr>
        <w:t>总监理工程师：</w:t>
      </w:r>
    </w:p>
    <w:p w14:paraId="0C0FE723">
      <w:pPr>
        <w:spacing w:line="360" w:lineRule="auto"/>
        <w:ind w:firstLine="420" w:firstLineChars="200"/>
        <w:rPr>
          <w:color w:val="auto"/>
          <w:sz w:val="21"/>
          <w:szCs w:val="21"/>
          <w:highlight w:val="none"/>
        </w:rPr>
      </w:pPr>
      <w:r>
        <w:rPr>
          <w:rFonts w:hAnsi="宋体"/>
          <w:color w:val="auto"/>
          <w:sz w:val="21"/>
          <w:szCs w:val="21"/>
          <w:highlight w:val="none"/>
        </w:rPr>
        <w:t>姓名：</w:t>
      </w:r>
      <w:r>
        <w:rPr>
          <w:rFonts w:hAnsi="宋体"/>
          <w:color w:val="auto"/>
          <w:sz w:val="21"/>
          <w:szCs w:val="21"/>
          <w:highlight w:val="none"/>
          <w:u w:val="single"/>
        </w:rPr>
        <w:t></w:t>
      </w:r>
      <w:r>
        <w:rPr>
          <w:rFonts w:hAnsi="宋体"/>
          <w:color w:val="auto"/>
          <w:sz w:val="21"/>
          <w:szCs w:val="21"/>
          <w:highlight w:val="none"/>
        </w:rPr>
        <w:t>；</w:t>
      </w:r>
    </w:p>
    <w:p w14:paraId="6268EBC7">
      <w:pPr>
        <w:spacing w:line="360" w:lineRule="auto"/>
        <w:ind w:firstLine="420" w:firstLineChars="200"/>
        <w:rPr>
          <w:color w:val="auto"/>
          <w:sz w:val="21"/>
          <w:szCs w:val="21"/>
          <w:highlight w:val="none"/>
        </w:rPr>
      </w:pPr>
      <w:r>
        <w:rPr>
          <w:rFonts w:hAnsi="宋体"/>
          <w:color w:val="auto"/>
          <w:sz w:val="21"/>
          <w:szCs w:val="21"/>
          <w:highlight w:val="none"/>
        </w:rPr>
        <w:t>职务：</w:t>
      </w:r>
      <w:r>
        <w:rPr>
          <w:rFonts w:hAnsi="宋体"/>
          <w:color w:val="auto"/>
          <w:sz w:val="21"/>
          <w:szCs w:val="21"/>
          <w:highlight w:val="none"/>
          <w:u w:val="single"/>
        </w:rPr>
        <w:t></w:t>
      </w:r>
      <w:r>
        <w:rPr>
          <w:rFonts w:hAnsi="宋体"/>
          <w:color w:val="auto"/>
          <w:sz w:val="21"/>
          <w:szCs w:val="21"/>
          <w:highlight w:val="none"/>
        </w:rPr>
        <w:t>；</w:t>
      </w:r>
    </w:p>
    <w:p w14:paraId="31847E18">
      <w:pPr>
        <w:spacing w:line="360" w:lineRule="auto"/>
        <w:ind w:firstLine="420" w:firstLineChars="200"/>
        <w:rPr>
          <w:rFonts w:hAnsi="宋体"/>
          <w:color w:val="auto"/>
          <w:sz w:val="21"/>
          <w:szCs w:val="21"/>
          <w:highlight w:val="none"/>
        </w:rPr>
      </w:pPr>
      <w:r>
        <w:rPr>
          <w:rFonts w:hAnsi="宋体"/>
          <w:color w:val="auto"/>
          <w:sz w:val="21"/>
          <w:szCs w:val="21"/>
          <w:highlight w:val="none"/>
        </w:rPr>
        <w:t>监理工程师注册证书号：</w:t>
      </w:r>
      <w:r>
        <w:rPr>
          <w:rFonts w:hAnsi="宋体"/>
          <w:color w:val="auto"/>
          <w:sz w:val="21"/>
          <w:szCs w:val="21"/>
          <w:highlight w:val="none"/>
          <w:u w:val="single"/>
        </w:rPr>
        <w:t></w:t>
      </w:r>
      <w:r>
        <w:rPr>
          <w:rFonts w:hAnsi="宋体"/>
          <w:color w:val="auto"/>
          <w:sz w:val="21"/>
          <w:szCs w:val="21"/>
          <w:highlight w:val="none"/>
        </w:rPr>
        <w:t>；</w:t>
      </w:r>
    </w:p>
    <w:p w14:paraId="511F9DE7">
      <w:pPr>
        <w:spacing w:line="360" w:lineRule="auto"/>
        <w:ind w:firstLine="420" w:firstLineChars="200"/>
        <w:rPr>
          <w:color w:val="auto"/>
          <w:sz w:val="21"/>
          <w:szCs w:val="21"/>
          <w:highlight w:val="none"/>
        </w:rPr>
      </w:pPr>
      <w:r>
        <w:rPr>
          <w:rFonts w:hAnsi="宋体"/>
          <w:color w:val="auto"/>
          <w:sz w:val="21"/>
          <w:szCs w:val="21"/>
          <w:highlight w:val="none"/>
        </w:rPr>
        <w:t>联系电话：</w:t>
      </w:r>
      <w:r>
        <w:rPr>
          <w:rFonts w:hAnsi="宋体"/>
          <w:color w:val="auto"/>
          <w:sz w:val="21"/>
          <w:szCs w:val="21"/>
          <w:highlight w:val="none"/>
          <w:u w:val="single"/>
        </w:rPr>
        <w:t></w:t>
      </w:r>
      <w:r>
        <w:rPr>
          <w:rFonts w:hAnsi="宋体"/>
          <w:color w:val="auto"/>
          <w:sz w:val="21"/>
          <w:szCs w:val="21"/>
          <w:highlight w:val="none"/>
        </w:rPr>
        <w:t>；</w:t>
      </w:r>
    </w:p>
    <w:p w14:paraId="0B66836E">
      <w:pPr>
        <w:spacing w:line="360" w:lineRule="auto"/>
        <w:ind w:firstLine="420" w:firstLineChars="200"/>
        <w:rPr>
          <w:color w:val="auto"/>
          <w:sz w:val="21"/>
          <w:szCs w:val="21"/>
          <w:highlight w:val="none"/>
        </w:rPr>
      </w:pPr>
      <w:r>
        <w:rPr>
          <w:rFonts w:hAnsi="宋体"/>
          <w:color w:val="auto"/>
          <w:sz w:val="21"/>
          <w:szCs w:val="21"/>
          <w:highlight w:val="none"/>
        </w:rPr>
        <w:t>电子信箱：</w:t>
      </w:r>
      <w:r>
        <w:rPr>
          <w:rFonts w:hAnsi="宋体"/>
          <w:color w:val="auto"/>
          <w:sz w:val="21"/>
          <w:szCs w:val="21"/>
          <w:highlight w:val="none"/>
          <w:u w:val="single"/>
        </w:rPr>
        <w:t></w:t>
      </w:r>
      <w:r>
        <w:rPr>
          <w:rFonts w:hAnsi="宋体"/>
          <w:color w:val="auto"/>
          <w:sz w:val="21"/>
          <w:szCs w:val="21"/>
          <w:highlight w:val="none"/>
        </w:rPr>
        <w:t>；</w:t>
      </w:r>
    </w:p>
    <w:p w14:paraId="026DD72A">
      <w:pPr>
        <w:spacing w:line="360" w:lineRule="auto"/>
        <w:ind w:firstLine="420" w:firstLineChars="200"/>
        <w:rPr>
          <w:color w:val="auto"/>
          <w:sz w:val="21"/>
          <w:szCs w:val="21"/>
          <w:highlight w:val="none"/>
        </w:rPr>
      </w:pPr>
      <w:r>
        <w:rPr>
          <w:rFonts w:hAnsi="宋体"/>
          <w:color w:val="auto"/>
          <w:sz w:val="21"/>
          <w:szCs w:val="21"/>
          <w:highlight w:val="none"/>
        </w:rPr>
        <w:t>通信地址：</w:t>
      </w:r>
      <w:r>
        <w:rPr>
          <w:rFonts w:hAnsi="宋体"/>
          <w:color w:val="auto"/>
          <w:sz w:val="21"/>
          <w:szCs w:val="21"/>
          <w:highlight w:val="none"/>
          <w:u w:val="single"/>
        </w:rPr>
        <w:t></w:t>
      </w:r>
      <w:r>
        <w:rPr>
          <w:rFonts w:hAnsi="宋体"/>
          <w:color w:val="auto"/>
          <w:sz w:val="21"/>
          <w:szCs w:val="21"/>
          <w:highlight w:val="none"/>
        </w:rPr>
        <w:t>；</w:t>
      </w:r>
    </w:p>
    <w:p w14:paraId="01A98A1B">
      <w:pPr>
        <w:pStyle w:val="48"/>
        <w:spacing w:line="360" w:lineRule="auto"/>
        <w:ind w:firstLine="420" w:firstLineChars="200"/>
        <w:rPr>
          <w:rFonts w:hint="eastAsia" w:ascii="Times New Roman" w:hAnsi="宋体" w:eastAsia="宋体" w:cs="Times New Roman"/>
          <w:b w:val="0"/>
          <w:bCs w:val="0"/>
          <w:color w:val="auto"/>
          <w:kern w:val="2"/>
          <w:sz w:val="21"/>
          <w:szCs w:val="21"/>
          <w:highlight w:val="none"/>
          <w:u w:val="single"/>
          <w:lang w:val="en-US" w:eastAsia="zh-CN" w:bidi="ar-SA"/>
        </w:rPr>
      </w:pPr>
      <w:bookmarkStart w:id="446" w:name="_Toc407135218"/>
      <w:bookmarkStart w:id="447" w:name="_Toc389065282"/>
      <w:bookmarkStart w:id="448" w:name="_Toc941562442"/>
      <w:bookmarkStart w:id="449" w:name="_Toc78449804"/>
      <w:bookmarkStart w:id="450" w:name="_Toc539923186"/>
      <w:bookmarkStart w:id="451" w:name="_Toc373227716"/>
      <w:bookmarkStart w:id="452" w:name="_Toc373478363"/>
      <w:r>
        <w:rPr>
          <w:rFonts w:ascii="Times New Roman" w:hAnsi="宋体"/>
          <w:color w:val="auto"/>
          <w:sz w:val="21"/>
          <w:szCs w:val="21"/>
          <w:highlight w:val="none"/>
        </w:rPr>
        <w:t>关于监理人的其他约定：</w:t>
      </w:r>
      <w:r>
        <w:rPr>
          <w:rFonts w:hint="eastAsia" w:ascii="Times New Roman" w:hAnsi="宋体" w:eastAsia="宋体" w:cs="Times New Roman"/>
          <w:b w:val="0"/>
          <w:bCs w:val="0"/>
          <w:color w:val="auto"/>
          <w:kern w:val="2"/>
          <w:sz w:val="21"/>
          <w:szCs w:val="21"/>
          <w:highlight w:val="none"/>
          <w:u w:val="single"/>
          <w:lang w:val="en-US" w:eastAsia="zh-CN" w:bidi="ar-SA"/>
        </w:rPr>
        <w:t>（1）发包人委托的职权：依据《建设工程监理规范》（GB</w:t>
      </w:r>
      <w:r>
        <w:rPr>
          <w:rFonts w:hint="eastAsia" w:ascii="Times New Roman" w:hAnsi="宋体" w:cs="Times New Roman"/>
          <w:b w:val="0"/>
          <w:bCs w:val="0"/>
          <w:color w:val="auto"/>
          <w:kern w:val="2"/>
          <w:sz w:val="21"/>
          <w:szCs w:val="21"/>
          <w:highlight w:val="none"/>
          <w:u w:val="single"/>
          <w:lang w:val="en-US" w:eastAsia="zh-CN" w:bidi="ar-SA"/>
        </w:rPr>
        <w:t>/</w:t>
      </w:r>
      <w:r>
        <w:rPr>
          <w:rFonts w:hint="eastAsia" w:ascii="Times New Roman" w:hAnsi="宋体" w:eastAsia="宋体" w:cs="Times New Roman"/>
          <w:b w:val="0"/>
          <w:bCs w:val="0"/>
          <w:color w:val="auto"/>
          <w:kern w:val="2"/>
          <w:sz w:val="21"/>
          <w:szCs w:val="21"/>
          <w:highlight w:val="none"/>
          <w:u w:val="single"/>
          <w:lang w:val="en-US" w:eastAsia="zh-CN" w:bidi="ar-SA"/>
        </w:rPr>
        <w:t>T50319-2013）及发包人与监理人签订的《建设工程委托监理合同》的约定，总监理工程师代表监理人全面履行施工阶段监理职责，包括但不限于：①工程质量控制：审查施工组织设计及施工技术方案，审核进场成品、半成品及原材料的质量证明文件，对进场材料进行见证取样或平行检验，组织隐蔽工程、检验批、分部分项工程的验收；②工程造价控制：审核承包人已完成工程量并签署计量支付凭证，审核工程变更的工程量及费用；③工程进度控制：审核施工进度计划并监督执行，审核承包人的工程延期申请并提出审查意见；④安全生产管理的监理工作：按照《建设工程安全生产管理条例》的规定履行安全监理职责，对危险性较大的分部分项工程实施专项巡视检查；⑤合同管理及信息管理：处理施工合同履行过程中的一般性技术问题，整理监理资料并配合发包人进行工程结算审核及档案归档；⑥施工现场组织协调：协调施工过程中发包人与承包人之间、各承包人之间的关系。</w:t>
      </w:r>
    </w:p>
    <w:p w14:paraId="2C9BD42A">
      <w:pPr>
        <w:pStyle w:val="4"/>
        <w:ind w:firstLine="420" w:firstLineChars="200"/>
        <w:rPr>
          <w:rFonts w:hint="eastAsia" w:ascii="Times New Roman" w:hAnsi="宋体" w:eastAsia="宋体" w:cs="Times New Roman"/>
          <w:b w:val="0"/>
          <w:bCs w:val="0"/>
          <w:color w:val="auto"/>
          <w:kern w:val="2"/>
          <w:sz w:val="21"/>
          <w:szCs w:val="21"/>
          <w:highlight w:val="none"/>
          <w:u w:val="single"/>
          <w:lang w:val="en-US" w:eastAsia="zh-CN" w:bidi="ar-SA"/>
        </w:rPr>
      </w:pPr>
      <w:bookmarkStart w:id="453" w:name="_Toc1265"/>
      <w:r>
        <w:rPr>
          <w:rFonts w:hint="eastAsia" w:ascii="Times New Roman" w:hAnsi="宋体" w:eastAsia="宋体" w:cs="Times New Roman"/>
          <w:b w:val="0"/>
          <w:bCs w:val="0"/>
          <w:color w:val="auto"/>
          <w:kern w:val="2"/>
          <w:sz w:val="21"/>
          <w:szCs w:val="21"/>
          <w:highlight w:val="none"/>
          <w:u w:val="single"/>
          <w:lang w:val="en-US" w:eastAsia="zh-CN" w:bidi="ar-SA"/>
        </w:rPr>
        <w:t>（2）需要取得发包人批准才能行使的职权：除通用合同条款已有约定外，总监理工程师在行使以下职权时，必须事先取得发包人的书面批准：①签发工程开工令、复工令、停工令；②审核签发涉及设计变更的工程签证及费用变更；③签认工程预付款及进度款支付证书；④批准承包人的工期顺延申请；⑤审定承包人的费用索赔报告；⑥处理承包人逾期竣工违约金；⑦变更施工合同的任何实质性内容。</w:t>
      </w:r>
      <w:bookmarkEnd w:id="453"/>
    </w:p>
    <w:p w14:paraId="5A481B24">
      <w:pPr>
        <w:pStyle w:val="4"/>
        <w:ind w:firstLine="420" w:firstLineChars="200"/>
        <w:rPr>
          <w:rFonts w:hint="eastAsia" w:ascii="Times New Roman" w:hAnsi="宋体" w:eastAsia="宋体" w:cs="Times New Roman"/>
          <w:b w:val="0"/>
          <w:bCs w:val="0"/>
          <w:color w:val="auto"/>
          <w:kern w:val="2"/>
          <w:sz w:val="21"/>
          <w:szCs w:val="21"/>
          <w:highlight w:val="none"/>
          <w:u w:val="single"/>
          <w:lang w:val="en-US" w:eastAsia="zh-CN" w:bidi="ar-SA"/>
        </w:rPr>
      </w:pPr>
      <w:bookmarkStart w:id="454" w:name="_Toc30310"/>
      <w:r>
        <w:rPr>
          <w:rFonts w:hint="eastAsia" w:ascii="Times New Roman" w:hAnsi="宋体" w:eastAsia="宋体" w:cs="Times New Roman"/>
          <w:b w:val="0"/>
          <w:bCs w:val="0"/>
          <w:color w:val="auto"/>
          <w:kern w:val="2"/>
          <w:sz w:val="21"/>
          <w:szCs w:val="21"/>
          <w:highlight w:val="none"/>
          <w:u w:val="single"/>
          <w:lang w:val="en-US" w:eastAsia="zh-CN" w:bidi="ar-SA"/>
        </w:rPr>
        <w:t>未经发包人书面批准，监理人签发的上述文件对发包人不具有约束力。发包人应在收到监理人书面请示后7日内予以书面回复，逾期未回复视为同意。</w:t>
      </w:r>
      <w:bookmarkEnd w:id="454"/>
    </w:p>
    <w:p w14:paraId="38D6D6E7">
      <w:pPr>
        <w:pStyle w:val="4"/>
        <w:rPr>
          <w:color w:val="auto"/>
          <w:highlight w:val="none"/>
        </w:rPr>
      </w:pPr>
      <w:bookmarkStart w:id="455" w:name="_Toc29114"/>
      <w:r>
        <w:rPr>
          <w:color w:val="auto"/>
          <w:highlight w:val="none"/>
        </w:rPr>
        <w:t>4.4</w:t>
      </w:r>
      <w:r>
        <w:rPr>
          <w:rFonts w:hint="eastAsia" w:hAnsi="宋体" w:cs="黑体"/>
          <w:color w:val="auto"/>
          <w:highlight w:val="none"/>
        </w:rPr>
        <w:t>商定或确定</w:t>
      </w:r>
      <w:bookmarkEnd w:id="446"/>
      <w:bookmarkEnd w:id="447"/>
      <w:bookmarkEnd w:id="448"/>
      <w:bookmarkEnd w:id="449"/>
      <w:bookmarkEnd w:id="450"/>
      <w:bookmarkEnd w:id="451"/>
      <w:bookmarkEnd w:id="452"/>
      <w:bookmarkEnd w:id="455"/>
    </w:p>
    <w:p w14:paraId="059E6F65">
      <w:pPr>
        <w:spacing w:line="360" w:lineRule="auto"/>
        <w:ind w:firstLine="420" w:firstLineChars="200"/>
        <w:rPr>
          <w:color w:val="auto"/>
          <w:sz w:val="21"/>
          <w:szCs w:val="21"/>
          <w:highlight w:val="none"/>
        </w:rPr>
      </w:pPr>
      <w:bookmarkStart w:id="456" w:name="_Toc267251418"/>
      <w:r>
        <w:rPr>
          <w:rFonts w:hint="eastAsia" w:hAnsi="宋体" w:cs="宋体"/>
          <w:color w:val="auto"/>
          <w:sz w:val="21"/>
          <w:szCs w:val="21"/>
          <w:highlight w:val="none"/>
        </w:rPr>
        <w:t>在发包人和承包人不能通过协商达成一致意见时，发包人授权监理人对以下事项进行确定：</w:t>
      </w:r>
    </w:p>
    <w:p w14:paraId="4A02F561">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Times New Roman" w:hAnsi="宋体" w:eastAsia="宋体" w:cs="Times New Roman"/>
          <w:b w:val="0"/>
          <w:bCs w:val="0"/>
          <w:color w:val="auto"/>
          <w:kern w:val="2"/>
          <w:sz w:val="21"/>
          <w:szCs w:val="21"/>
          <w:highlight w:val="none"/>
          <w:u w:val="single"/>
          <w:lang w:val="en-US" w:eastAsia="zh-CN" w:bidi="ar-SA"/>
        </w:rPr>
      </w:pPr>
      <w:bookmarkStart w:id="457" w:name="_Toc1603077308"/>
      <w:bookmarkStart w:id="458" w:name="_Toc373227717"/>
      <w:bookmarkStart w:id="459" w:name="_Toc373478364"/>
      <w:bookmarkStart w:id="460" w:name="_Toc407135219"/>
      <w:bookmarkStart w:id="461" w:name="_Toc78449805"/>
      <w:bookmarkStart w:id="462" w:name="_Toc1687297496"/>
      <w:bookmarkStart w:id="463" w:name="_Toc389065283"/>
      <w:bookmarkStart w:id="464" w:name="_Toc351203637"/>
      <w:r>
        <w:rPr>
          <w:rFonts w:hint="default" w:ascii="Times New Roman" w:hAnsi="宋体" w:eastAsia="宋体" w:cs="Times New Roman"/>
          <w:b w:val="0"/>
          <w:bCs w:val="0"/>
          <w:color w:val="auto"/>
          <w:kern w:val="2"/>
          <w:sz w:val="21"/>
          <w:szCs w:val="21"/>
          <w:highlight w:val="none"/>
          <w:u w:val="single"/>
          <w:lang w:val="en-US" w:eastAsia="zh-CN" w:bidi="ar-SA"/>
        </w:rPr>
        <w:t>（1）合同履行过程中出现的施工工艺、施工方案等技术性问题，但涉及工程变更及费用调整的除外；</w:t>
      </w:r>
    </w:p>
    <w:p w14:paraId="68EB16E2">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Times New Roman" w:hAnsi="宋体" w:eastAsia="宋体" w:cs="Times New Roman"/>
          <w:b w:val="0"/>
          <w:bCs w:val="0"/>
          <w:color w:val="auto"/>
          <w:kern w:val="2"/>
          <w:sz w:val="21"/>
          <w:szCs w:val="21"/>
          <w:highlight w:val="none"/>
          <w:u w:val="single"/>
          <w:lang w:val="en-US" w:eastAsia="zh-CN" w:bidi="ar-SA"/>
        </w:rPr>
      </w:pPr>
      <w:r>
        <w:rPr>
          <w:rFonts w:hint="default" w:ascii="Times New Roman" w:hAnsi="宋体" w:eastAsia="宋体" w:cs="Times New Roman"/>
          <w:b w:val="0"/>
          <w:bCs w:val="0"/>
          <w:color w:val="auto"/>
          <w:kern w:val="2"/>
          <w:sz w:val="21"/>
          <w:szCs w:val="21"/>
          <w:highlight w:val="none"/>
          <w:u w:val="single"/>
          <w:lang w:val="en-US" w:eastAsia="zh-CN" w:bidi="ar-SA"/>
        </w:rPr>
        <w:t>（2）工程施工过程中需要立即处理的现场质量缺陷或安全隐患的整改方案和时限，但涉及费用责任划分及追加合同价款的除外；</w:t>
      </w:r>
    </w:p>
    <w:p w14:paraId="446D629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Times New Roman" w:hAnsi="宋体" w:eastAsia="宋体" w:cs="Times New Roman"/>
          <w:b w:val="0"/>
          <w:bCs w:val="0"/>
          <w:color w:val="auto"/>
          <w:kern w:val="2"/>
          <w:sz w:val="21"/>
          <w:szCs w:val="21"/>
          <w:highlight w:val="none"/>
          <w:u w:val="single"/>
          <w:lang w:val="en-US" w:eastAsia="zh-CN" w:bidi="ar-SA"/>
        </w:rPr>
      </w:pPr>
      <w:r>
        <w:rPr>
          <w:rFonts w:hint="default" w:ascii="Times New Roman" w:hAnsi="宋体" w:eastAsia="宋体" w:cs="Times New Roman"/>
          <w:b w:val="0"/>
          <w:bCs w:val="0"/>
          <w:color w:val="auto"/>
          <w:kern w:val="2"/>
          <w:sz w:val="21"/>
          <w:szCs w:val="21"/>
          <w:highlight w:val="none"/>
          <w:u w:val="single"/>
          <w:lang w:val="en-US" w:eastAsia="zh-CN" w:bidi="ar-SA"/>
        </w:rPr>
        <w:t>（3）同一施工现场内多个承包人之间的施工界面划分及交叉作业协调，但涉及合同范围变更的除外。</w:t>
      </w:r>
    </w:p>
    <w:p w14:paraId="6B4810A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Times New Roman" w:hAnsi="宋体" w:eastAsia="宋体" w:cs="Times New Roman"/>
          <w:b w:val="0"/>
          <w:bCs w:val="0"/>
          <w:color w:val="auto"/>
          <w:kern w:val="2"/>
          <w:sz w:val="21"/>
          <w:szCs w:val="21"/>
          <w:highlight w:val="none"/>
          <w:u w:val="single"/>
          <w:lang w:val="en-US" w:eastAsia="zh-CN" w:bidi="ar-SA"/>
        </w:rPr>
      </w:pPr>
      <w:r>
        <w:rPr>
          <w:rFonts w:hint="default" w:ascii="Times New Roman" w:hAnsi="宋体" w:eastAsia="宋体" w:cs="Times New Roman"/>
          <w:b w:val="0"/>
          <w:bCs w:val="0"/>
          <w:color w:val="auto"/>
          <w:kern w:val="2"/>
          <w:sz w:val="21"/>
          <w:szCs w:val="21"/>
          <w:highlight w:val="none"/>
          <w:u w:val="single"/>
          <w:lang w:val="en-US" w:eastAsia="zh-CN" w:bidi="ar-SA"/>
        </w:rPr>
        <w:t>监理人依据本款对上述事项作出的确定，应以书面形式送达发包人和承包人，双方均无异议的应遵照执行。发包人或承包人对监理人的确定有异议的，可在收到书面确定后7日内向对方提出书面异议，并按照第20条〔争议解决〕的约定处理。异议提出后监理人的确定继续有效并应予执行，除非按照第20条约定被变更或被撤销。</w:t>
      </w:r>
    </w:p>
    <w:p w14:paraId="7E6968BA">
      <w:pPr>
        <w:pStyle w:val="3"/>
        <w:rPr>
          <w:color w:val="auto"/>
          <w:highlight w:val="none"/>
        </w:rPr>
      </w:pPr>
      <w:bookmarkStart w:id="465" w:name="_Toc9362"/>
      <w:r>
        <w:rPr>
          <w:color w:val="auto"/>
          <w:highlight w:val="none"/>
        </w:rPr>
        <w:t>5</w:t>
      </w:r>
      <w:bookmarkEnd w:id="456"/>
      <w:bookmarkStart w:id="466" w:name="_Toc296347162"/>
      <w:bookmarkStart w:id="467" w:name="_Toc297048349"/>
      <w:bookmarkStart w:id="468" w:name="_Toc296944502"/>
      <w:bookmarkStart w:id="469" w:name="_Toc296503163"/>
      <w:bookmarkStart w:id="470" w:name="_Toc296346664"/>
      <w:bookmarkStart w:id="471" w:name="_Toc296890991"/>
      <w:bookmarkStart w:id="472" w:name="_Toc297120463"/>
      <w:bookmarkStart w:id="473" w:name="_Toc292559872"/>
      <w:bookmarkStart w:id="474" w:name="_Toc296891203"/>
      <w:bookmarkStart w:id="475" w:name="_Toc292559367"/>
      <w:r>
        <w:rPr>
          <w:color w:val="auto"/>
          <w:highlight w:val="none"/>
        </w:rPr>
        <w:t>.</w:t>
      </w:r>
      <w:r>
        <w:rPr>
          <w:rFonts w:hint="eastAsia" w:hAnsi="宋体" w:cs="黑体"/>
          <w:color w:val="auto"/>
          <w:highlight w:val="none"/>
        </w:rPr>
        <w:t>工程质量</w:t>
      </w:r>
      <w:bookmarkEnd w:id="457"/>
      <w:bookmarkEnd w:id="458"/>
      <w:bookmarkEnd w:id="459"/>
      <w:bookmarkEnd w:id="460"/>
      <w:bookmarkEnd w:id="461"/>
      <w:bookmarkEnd w:id="462"/>
      <w:bookmarkEnd w:id="463"/>
      <w:bookmarkEnd w:id="464"/>
      <w:bookmarkEnd w:id="465"/>
    </w:p>
    <w:p w14:paraId="67AE8743">
      <w:pPr>
        <w:pStyle w:val="4"/>
        <w:rPr>
          <w:color w:val="auto"/>
          <w:highlight w:val="none"/>
        </w:rPr>
      </w:pPr>
      <w:bookmarkStart w:id="476" w:name="_Toc1835421345"/>
      <w:bookmarkStart w:id="477" w:name="_Toc373227718"/>
      <w:bookmarkStart w:id="478" w:name="_Toc8639"/>
      <w:bookmarkStart w:id="479" w:name="_Toc373478365"/>
      <w:bookmarkStart w:id="480" w:name="_Toc1952042622"/>
      <w:bookmarkStart w:id="481" w:name="_Toc389065284"/>
      <w:bookmarkStart w:id="482" w:name="_Toc407135220"/>
      <w:bookmarkStart w:id="483" w:name="_Toc78449806"/>
      <w:r>
        <w:rPr>
          <w:color w:val="auto"/>
          <w:highlight w:val="none"/>
        </w:rPr>
        <w:t>5.1</w:t>
      </w:r>
      <w:r>
        <w:rPr>
          <w:rFonts w:hint="eastAsia" w:hAnsi="宋体" w:cs="黑体"/>
          <w:color w:val="auto"/>
          <w:highlight w:val="none"/>
        </w:rPr>
        <w:t>质量要求</w:t>
      </w:r>
      <w:bookmarkEnd w:id="476"/>
      <w:bookmarkEnd w:id="477"/>
      <w:bookmarkEnd w:id="478"/>
      <w:bookmarkEnd w:id="479"/>
      <w:bookmarkEnd w:id="480"/>
      <w:bookmarkEnd w:id="481"/>
      <w:bookmarkEnd w:id="482"/>
      <w:bookmarkEnd w:id="483"/>
    </w:p>
    <w:p w14:paraId="68FB5197">
      <w:pPr>
        <w:spacing w:line="360" w:lineRule="auto"/>
        <w:ind w:firstLine="420" w:firstLineChars="200"/>
        <w:jc w:val="left"/>
        <w:rPr>
          <w:color w:val="auto"/>
          <w:sz w:val="21"/>
          <w:szCs w:val="21"/>
          <w:highlight w:val="none"/>
          <w:u w:val="single"/>
        </w:rPr>
      </w:pPr>
      <w:r>
        <w:rPr>
          <w:color w:val="auto"/>
          <w:sz w:val="21"/>
          <w:szCs w:val="21"/>
          <w:highlight w:val="none"/>
        </w:rPr>
        <w:t>5</w:t>
      </w:r>
      <w:bookmarkStart w:id="484" w:name="_Toc318581164"/>
      <w:bookmarkStart w:id="485" w:name="_Toc297216155"/>
      <w:bookmarkStart w:id="486" w:name="_Toc312677997"/>
      <w:bookmarkStart w:id="487" w:name="_Toc303539106"/>
      <w:bookmarkStart w:id="488" w:name="_Toc304295527"/>
      <w:bookmarkStart w:id="489" w:name="_Toc300934949"/>
      <w:bookmarkStart w:id="490" w:name="_Toc297123496"/>
      <w:r>
        <w:rPr>
          <w:color w:val="auto"/>
          <w:sz w:val="21"/>
          <w:szCs w:val="21"/>
          <w:highlight w:val="none"/>
        </w:rPr>
        <w:t>.1.1</w:t>
      </w:r>
      <w:r>
        <w:rPr>
          <w:rFonts w:hint="eastAsia" w:hAnsi="宋体" w:cs="宋体"/>
          <w:color w:val="auto"/>
          <w:sz w:val="21"/>
          <w:szCs w:val="21"/>
          <w:highlight w:val="none"/>
        </w:rPr>
        <w:t>特殊质量标准和要求：</w:t>
      </w:r>
      <w:r>
        <w:rPr>
          <w:rFonts w:hint="eastAsia"/>
          <w:color w:val="auto"/>
          <w:sz w:val="21"/>
          <w:szCs w:val="21"/>
          <w:highlight w:val="none"/>
          <w:u w:val="single"/>
          <w:lang w:val="en-US" w:eastAsia="zh-CN"/>
        </w:rPr>
        <w:t>无</w:t>
      </w:r>
      <w:r>
        <w:rPr>
          <w:rFonts w:hint="eastAsia" w:hAnsi="宋体" w:cs="宋体"/>
          <w:color w:val="auto"/>
          <w:sz w:val="21"/>
          <w:szCs w:val="21"/>
          <w:highlight w:val="none"/>
        </w:rPr>
        <w:t>。</w:t>
      </w:r>
    </w:p>
    <w:p w14:paraId="50ED4D4E">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关于工程奖项的约定：</w:t>
      </w:r>
      <w:r>
        <w:rPr>
          <w:rFonts w:hint="eastAsia"/>
          <w:color w:val="auto"/>
          <w:sz w:val="21"/>
          <w:szCs w:val="21"/>
          <w:highlight w:val="none"/>
        </w:rPr>
        <w:t>如果</w:t>
      </w:r>
      <w:r>
        <w:rPr>
          <w:color w:val="auto"/>
          <w:sz w:val="21"/>
          <w:szCs w:val="21"/>
          <w:highlight w:val="none"/>
        </w:rPr>
        <w:t>工程获得</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（奖项名称）</w:t>
      </w:r>
      <w:r>
        <w:rPr>
          <w:rFonts w:hint="eastAsia"/>
          <w:color w:val="auto"/>
          <w:sz w:val="21"/>
          <w:szCs w:val="21"/>
          <w:highlight w:val="none"/>
        </w:rPr>
        <w:t>，</w:t>
      </w:r>
      <w:r>
        <w:rPr>
          <w:color w:val="auto"/>
          <w:sz w:val="21"/>
          <w:szCs w:val="21"/>
          <w:highlight w:val="none"/>
        </w:rPr>
        <w:t>给予</w:t>
      </w:r>
      <w:r>
        <w:rPr>
          <w:rFonts w:hint="eastAsia"/>
          <w:color w:val="auto"/>
          <w:sz w:val="21"/>
          <w:szCs w:val="21"/>
          <w:highlight w:val="none"/>
        </w:rPr>
        <w:t>承包人</w:t>
      </w:r>
      <w:r>
        <w:rPr>
          <w:color w:val="auto"/>
          <w:sz w:val="21"/>
          <w:szCs w:val="21"/>
          <w:highlight w:val="none"/>
        </w:rPr>
        <w:t>合同价</w:t>
      </w:r>
      <w:r>
        <w:rPr>
          <w:rFonts w:hint="eastAsia"/>
          <w:color w:val="auto"/>
          <w:sz w:val="21"/>
          <w:szCs w:val="21"/>
          <w:highlight w:val="none"/>
          <w:u w:val="single"/>
          <w:lang w:val="en-US" w:eastAsia="zh-CN"/>
        </w:rPr>
        <w:t xml:space="preserve"> /</w:t>
      </w:r>
      <w:r>
        <w:rPr>
          <w:color w:val="auto"/>
          <w:sz w:val="21"/>
          <w:szCs w:val="21"/>
          <w:highlight w:val="none"/>
        </w:rPr>
        <w:t>%的奖励</w:t>
      </w:r>
      <w:r>
        <w:rPr>
          <w:rFonts w:hint="eastAsia" w:hAnsi="宋体" w:cs="宋体"/>
          <w:color w:val="auto"/>
          <w:sz w:val="21"/>
          <w:szCs w:val="21"/>
          <w:highlight w:val="none"/>
        </w:rPr>
        <w:t>。（建设单位创建优质工程的，鼓励在招标控制价和预算中按我区工程建设定额规定计列工程优质费，并在招标文件中明确工程优质费不可竞争。）</w:t>
      </w:r>
    </w:p>
    <w:p w14:paraId="626B82E0">
      <w:pPr>
        <w:spacing w:line="360" w:lineRule="auto"/>
        <w:ind w:firstLine="420" w:firstLineChars="200"/>
        <w:jc w:val="left"/>
        <w:rPr>
          <w:color w:val="auto"/>
          <w:sz w:val="21"/>
          <w:szCs w:val="21"/>
          <w:highlight w:val="none"/>
        </w:rPr>
      </w:pPr>
      <w:r>
        <w:rPr>
          <w:color w:val="auto"/>
          <w:sz w:val="21"/>
          <w:szCs w:val="21"/>
          <w:highlight w:val="none"/>
        </w:rPr>
        <w:t>5.3</w:t>
      </w:r>
      <w:r>
        <w:rPr>
          <w:rFonts w:hint="eastAsia" w:hAnsi="宋体" w:cs="宋体"/>
          <w:color w:val="auto"/>
          <w:sz w:val="21"/>
          <w:szCs w:val="21"/>
          <w:highlight w:val="none"/>
        </w:rPr>
        <w:t>隐蔽工程检查</w:t>
      </w:r>
    </w:p>
    <w:p w14:paraId="5B77E73D">
      <w:pPr>
        <w:spacing w:line="360" w:lineRule="auto"/>
        <w:ind w:firstLine="420" w:firstLineChars="200"/>
        <w:jc w:val="left"/>
        <w:rPr>
          <w:color w:val="auto"/>
          <w:sz w:val="21"/>
          <w:szCs w:val="21"/>
          <w:highlight w:val="none"/>
          <w:u w:val="single"/>
        </w:rPr>
      </w:pPr>
      <w:r>
        <w:rPr>
          <w:color w:val="auto"/>
          <w:sz w:val="21"/>
          <w:szCs w:val="21"/>
          <w:highlight w:val="none"/>
        </w:rPr>
        <w:t>5.3.2</w:t>
      </w:r>
      <w:r>
        <w:rPr>
          <w:rFonts w:hint="eastAsia" w:hAnsi="宋体" w:cs="宋体"/>
          <w:color w:val="auto"/>
          <w:sz w:val="21"/>
          <w:szCs w:val="21"/>
          <w:highlight w:val="none"/>
        </w:rPr>
        <w:t>承包人提前通知监理人隐蔽工程检查的期限的约定：</w:t>
      </w:r>
      <w:r>
        <w:rPr>
          <w:rFonts w:hint="eastAsia" w:hAnsi="宋体" w:cs="宋体"/>
          <w:color w:val="auto"/>
          <w:sz w:val="21"/>
          <w:szCs w:val="21"/>
          <w:highlight w:val="none"/>
          <w:u w:val="single"/>
        </w:rPr>
        <w:t>工程隐蔽或中间验收前</w:t>
      </w:r>
      <w:r>
        <w:rPr>
          <w:color w:val="auto"/>
          <w:sz w:val="21"/>
          <w:szCs w:val="21"/>
          <w:highlight w:val="none"/>
          <w:u w:val="single"/>
        </w:rPr>
        <w:t>12</w:t>
      </w:r>
      <w:r>
        <w:rPr>
          <w:rFonts w:hint="eastAsia" w:hAnsi="宋体" w:cs="宋体"/>
          <w:color w:val="auto"/>
          <w:sz w:val="21"/>
          <w:szCs w:val="21"/>
          <w:highlight w:val="none"/>
          <w:u w:val="singl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1DC24851">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监理人不能按时进行检查时，应提前</w:t>
      </w:r>
      <w:r>
        <w:rPr>
          <w:rFonts w:hint="eastAsia"/>
          <w:color w:val="auto"/>
          <w:sz w:val="21"/>
          <w:szCs w:val="21"/>
          <w:highlight w:val="none"/>
          <w:u w:val="single"/>
          <w:lang w:val="en-US" w:eastAsia="zh-CN"/>
        </w:rPr>
        <w:t>24</w:t>
      </w:r>
      <w:r>
        <w:rPr>
          <w:rFonts w:hint="eastAsia" w:hAnsi="宋体" w:cs="宋体"/>
          <w:color w:val="auto"/>
          <w:sz w:val="21"/>
          <w:szCs w:val="21"/>
          <w:highlight w:val="none"/>
        </w:rPr>
        <w:t>小时提交书面延期要求。</w:t>
      </w:r>
    </w:p>
    <w:p w14:paraId="19DF626B">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关于延期最长不得超过：</w:t>
      </w:r>
      <w:r>
        <w:rPr>
          <w:rFonts w:hint="eastAsia"/>
          <w:color w:val="auto"/>
          <w:sz w:val="21"/>
          <w:szCs w:val="21"/>
          <w:highlight w:val="none"/>
          <w:u w:val="single"/>
          <w:lang w:val="en-US" w:eastAsia="zh-CN"/>
        </w:rPr>
        <w:t>48</w:t>
      </w:r>
      <w:r>
        <w:rPr>
          <w:rFonts w:hint="eastAsia" w:hAnsi="宋体" w:cs="宋体"/>
          <w:color w:val="auto"/>
          <w:sz w:val="21"/>
          <w:szCs w:val="21"/>
          <w:highlight w:val="none"/>
        </w:rPr>
        <w:t>小时。</w:t>
      </w:r>
    </w:p>
    <w:p w14:paraId="41F4B0D1">
      <w:pPr>
        <w:pStyle w:val="3"/>
        <w:rPr>
          <w:color w:val="auto"/>
          <w:sz w:val="21"/>
          <w:szCs w:val="21"/>
          <w:highlight w:val="none"/>
        </w:rPr>
      </w:pPr>
      <w:bookmarkStart w:id="491" w:name="_Toc407135221"/>
      <w:bookmarkStart w:id="492" w:name="_Toc7302"/>
      <w:bookmarkStart w:id="493" w:name="_Toc1259019817"/>
      <w:bookmarkStart w:id="494" w:name="_Toc373478366"/>
      <w:bookmarkStart w:id="495" w:name="_Toc78449807"/>
      <w:bookmarkStart w:id="496" w:name="_Toc351203638"/>
      <w:bookmarkStart w:id="497" w:name="_Toc389065285"/>
      <w:bookmarkStart w:id="498" w:name="_Toc373227719"/>
      <w:bookmarkStart w:id="499" w:name="_Toc703841976"/>
      <w:r>
        <w:rPr>
          <w:color w:val="auto"/>
          <w:sz w:val="21"/>
          <w:szCs w:val="21"/>
          <w:highlight w:val="none"/>
        </w:rPr>
        <w:t>6.</w:t>
      </w:r>
      <w:r>
        <w:rPr>
          <w:rFonts w:hint="eastAsia" w:cs="黑体"/>
          <w:color w:val="auto"/>
          <w:sz w:val="21"/>
          <w:szCs w:val="21"/>
          <w:highlight w:val="none"/>
        </w:rPr>
        <w:t>安全文明施工与环境保护</w:t>
      </w:r>
      <w:bookmarkEnd w:id="491"/>
      <w:bookmarkEnd w:id="492"/>
      <w:bookmarkEnd w:id="493"/>
      <w:bookmarkEnd w:id="494"/>
      <w:bookmarkEnd w:id="495"/>
      <w:bookmarkEnd w:id="496"/>
      <w:bookmarkEnd w:id="497"/>
      <w:bookmarkEnd w:id="498"/>
      <w:bookmarkEnd w:id="499"/>
    </w:p>
    <w:p w14:paraId="57EFA417">
      <w:pPr>
        <w:pStyle w:val="4"/>
        <w:rPr>
          <w:color w:val="auto"/>
          <w:sz w:val="21"/>
          <w:szCs w:val="21"/>
          <w:highlight w:val="none"/>
        </w:rPr>
      </w:pPr>
      <w:bookmarkStart w:id="500" w:name="_Toc373227720"/>
      <w:bookmarkStart w:id="501" w:name="_Toc180514231"/>
      <w:bookmarkStart w:id="502" w:name="_Toc31481"/>
      <w:bookmarkStart w:id="503" w:name="_Toc1296292062"/>
      <w:bookmarkStart w:id="504" w:name="_Toc407135222"/>
      <w:bookmarkStart w:id="505" w:name="_Toc78449808"/>
      <w:bookmarkStart w:id="506" w:name="_Toc389065286"/>
      <w:bookmarkStart w:id="507" w:name="_Toc373478367"/>
      <w:r>
        <w:rPr>
          <w:color w:val="auto"/>
          <w:sz w:val="21"/>
          <w:szCs w:val="21"/>
          <w:highlight w:val="none"/>
        </w:rPr>
        <w:t>6.1</w:t>
      </w:r>
      <w:r>
        <w:rPr>
          <w:rFonts w:hint="eastAsia" w:cs="黑体"/>
          <w:color w:val="auto"/>
          <w:sz w:val="21"/>
          <w:szCs w:val="21"/>
          <w:highlight w:val="none"/>
        </w:rPr>
        <w:t>安全文明施工</w:t>
      </w:r>
      <w:bookmarkEnd w:id="500"/>
      <w:bookmarkEnd w:id="501"/>
      <w:bookmarkEnd w:id="502"/>
      <w:bookmarkEnd w:id="503"/>
      <w:bookmarkEnd w:id="504"/>
      <w:bookmarkEnd w:id="505"/>
      <w:bookmarkEnd w:id="506"/>
      <w:bookmarkEnd w:id="507"/>
    </w:p>
    <w:p w14:paraId="5065378B">
      <w:pPr>
        <w:spacing w:line="360" w:lineRule="auto"/>
        <w:ind w:firstLine="420" w:firstLineChars="200"/>
        <w:jc w:val="left"/>
        <w:rPr>
          <w:color w:val="auto"/>
          <w:sz w:val="21"/>
          <w:szCs w:val="21"/>
          <w:highlight w:val="none"/>
          <w:u w:val="single"/>
        </w:rPr>
      </w:pPr>
      <w:r>
        <w:rPr>
          <w:color w:val="auto"/>
          <w:sz w:val="21"/>
          <w:szCs w:val="21"/>
          <w:highlight w:val="none"/>
        </w:rPr>
        <w:t>6.1.1</w:t>
      </w:r>
      <w:r>
        <w:rPr>
          <w:rFonts w:hint="eastAsia" w:hAnsi="宋体" w:cs="宋体"/>
          <w:color w:val="auto"/>
          <w:sz w:val="21"/>
          <w:szCs w:val="21"/>
          <w:highlight w:val="none"/>
        </w:rPr>
        <w:t>项目安全生产的达标目标及相应事项的约定：</w:t>
      </w:r>
      <w:r>
        <w:rPr>
          <w:color w:val="auto"/>
          <w:sz w:val="21"/>
          <w:szCs w:val="21"/>
          <w:highlight w:val="none"/>
          <w:u w:val="single"/>
        </w:rPr>
        <w:t>本工程安全生产管理目标为：实现“零死亡、零重大伤害事故”的安全生产管理目标，争创崇左市建设工程施工安全文明标准化工地。承包人应严格按照《建筑施工安全检查标准》（JGJ59-2011）和《广西壮族自治区房屋建筑和市政基础设施工程安全生产动态扣分管理办法》的规定，建立健全安全生产责任制度和安全教育培训制度，制定安全生产规章制度和操作规程，保证安全生产条件所需资金的投入。对本工程涉及的危险性较大的分部分项工程（详见招标文件第七章），承包人应在施工前单独编制专项施工方案，并按照《危险性较大的分部分项工程安全管理规定》（住建部令第37号）和《住房和城乡建设部办公厅关于实施〈危险性较大的分部分项工程安全管理规定〉有关问题的通知》（建办质〔2018〕31号）的规定组织专家论证。安全生产专项方案未经批准不得施工。</w:t>
      </w:r>
    </w:p>
    <w:p w14:paraId="1950DFA0">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关于安全文明施工奖项的约定：</w:t>
      </w:r>
      <w:r>
        <w:rPr>
          <w:color w:val="auto"/>
          <w:sz w:val="21"/>
          <w:szCs w:val="21"/>
          <w:highlight w:val="none"/>
          <w:u w:val="single"/>
        </w:rPr>
        <w:t>本工程不设置安全文明施工创优奖励。</w:t>
      </w:r>
    </w:p>
    <w:p w14:paraId="5E17B54E">
      <w:pPr>
        <w:spacing w:line="360" w:lineRule="auto"/>
        <w:ind w:firstLine="420" w:firstLineChars="200"/>
        <w:jc w:val="left"/>
        <w:rPr>
          <w:color w:val="auto"/>
          <w:sz w:val="21"/>
          <w:szCs w:val="21"/>
          <w:highlight w:val="none"/>
          <w:u w:val="single"/>
        </w:rPr>
      </w:pPr>
      <w:r>
        <w:rPr>
          <w:color w:val="auto"/>
          <w:sz w:val="21"/>
          <w:szCs w:val="21"/>
          <w:highlight w:val="none"/>
        </w:rPr>
        <w:t>6.1.4</w:t>
      </w:r>
      <w:r>
        <w:rPr>
          <w:rFonts w:hint="eastAsia" w:hAnsi="宋体" w:cs="宋体"/>
          <w:color w:val="auto"/>
          <w:sz w:val="21"/>
          <w:szCs w:val="21"/>
          <w:highlight w:val="none"/>
        </w:rPr>
        <w:t>关于治安保卫的特别约定：</w:t>
      </w:r>
      <w:r>
        <w:rPr>
          <w:rFonts w:hint="eastAsia" w:hAnsi="宋体" w:cs="宋体"/>
          <w:color w:val="auto"/>
          <w:sz w:val="21"/>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3285EBA6">
      <w:pPr>
        <w:spacing w:line="360" w:lineRule="auto"/>
        <w:ind w:firstLine="420" w:firstLineChars="200"/>
        <w:jc w:val="left"/>
        <w:rPr>
          <w:b w:val="0"/>
          <w:bCs w:val="0"/>
          <w:color w:val="auto"/>
          <w:sz w:val="21"/>
          <w:szCs w:val="21"/>
          <w:highlight w:val="none"/>
          <w:u w:val="single"/>
        </w:rPr>
      </w:pPr>
      <w:r>
        <w:rPr>
          <w:rFonts w:hint="eastAsia" w:hAnsi="宋体" w:cs="宋体"/>
          <w:color w:val="auto"/>
          <w:sz w:val="21"/>
          <w:szCs w:val="21"/>
          <w:highlight w:val="none"/>
        </w:rPr>
        <w:t>关于编制施工场地治安管理计划的约定：</w:t>
      </w:r>
      <w:r>
        <w:rPr>
          <w:rStyle w:val="26"/>
          <w:rFonts w:ascii="Segoe UI" w:hAnsi="Segoe UI" w:eastAsia="Segoe UI" w:cs="Segoe UI"/>
          <w:b w:val="0"/>
          <w:bCs w:val="0"/>
          <w:i w:val="0"/>
          <w:iCs w:val="0"/>
          <w:caps w:val="0"/>
          <w:color w:val="0F1115"/>
          <w:spacing w:val="0"/>
          <w:sz w:val="21"/>
          <w:szCs w:val="21"/>
          <w:highlight w:val="none"/>
          <w:u w:val="single"/>
          <w:shd w:val="clear" w:fill="FFFFFF"/>
        </w:rPr>
        <w:t>承包人应在工程开工前7日内编制施工场地治安管理计划，报总监理工程师和发包人代表审核。治安管理计划应包括施工现场治安保卫制度、门卫值守制度、治安突发事件应急预案、视频监控系统设置方案等内容。</w:t>
      </w:r>
      <w:r>
        <w:rPr>
          <w:rStyle w:val="26"/>
          <w:rFonts w:hint="eastAsia" w:ascii="Segoe UI" w:hAnsi="Segoe UI" w:eastAsia="宋体" w:cs="Segoe UI"/>
          <w:b w:val="0"/>
          <w:bCs w:val="0"/>
          <w:i w:val="0"/>
          <w:iCs w:val="0"/>
          <w:caps w:val="0"/>
          <w:color w:val="0F1115"/>
          <w:spacing w:val="0"/>
          <w:sz w:val="21"/>
          <w:szCs w:val="21"/>
          <w:highlight w:val="none"/>
          <w:u w:val="single"/>
          <w:shd w:val="clear" w:fill="FFFFFF"/>
          <w:lang w:eastAsia="zh-CN"/>
        </w:rPr>
        <w:t>施工场地内的视频监控系统应与小区现有安防系统协调布设，监控资料保存时间不少于30天</w:t>
      </w:r>
      <w:r>
        <w:rPr>
          <w:rStyle w:val="26"/>
          <w:rFonts w:ascii="Segoe UI" w:hAnsi="Segoe UI" w:eastAsia="Segoe UI" w:cs="Segoe UI"/>
          <w:b w:val="0"/>
          <w:bCs w:val="0"/>
          <w:i w:val="0"/>
          <w:iCs w:val="0"/>
          <w:caps w:val="0"/>
          <w:color w:val="0F1115"/>
          <w:spacing w:val="0"/>
          <w:sz w:val="21"/>
          <w:szCs w:val="21"/>
          <w:highlight w:val="none"/>
          <w:u w:val="single"/>
          <w:shd w:val="clear" w:fill="FFFFFF"/>
        </w:rPr>
        <w:t>。</w:t>
      </w:r>
    </w:p>
    <w:p w14:paraId="0EDB24A0">
      <w:pPr>
        <w:spacing w:line="360" w:lineRule="auto"/>
        <w:ind w:firstLine="420" w:firstLineChars="200"/>
        <w:jc w:val="left"/>
        <w:rPr>
          <w:rFonts w:hint="eastAsia" w:hAnsi="宋体" w:eastAsia="宋体" w:cs="宋体"/>
          <w:color w:val="auto"/>
          <w:sz w:val="21"/>
          <w:szCs w:val="21"/>
          <w:highlight w:val="none"/>
        </w:rPr>
      </w:pPr>
      <w:r>
        <w:rPr>
          <w:rFonts w:hint="eastAsia" w:hAnsi="宋体" w:eastAsia="宋体" w:cs="宋体"/>
          <w:color w:val="auto"/>
          <w:sz w:val="21"/>
          <w:szCs w:val="21"/>
          <w:highlight w:val="none"/>
        </w:rPr>
        <w:t>6.1.5文明施工</w:t>
      </w:r>
    </w:p>
    <w:p w14:paraId="34FE9FFF">
      <w:pPr>
        <w:pStyle w:val="19"/>
        <w:keepNext w:val="0"/>
        <w:keepLines w:val="0"/>
        <w:widowControl/>
        <w:suppressLineNumbers w:val="0"/>
        <w:shd w:val="clear" w:fill="FFFFFF"/>
        <w:spacing w:before="240" w:beforeAutospacing="0" w:after="240" w:afterAutospacing="0"/>
        <w:ind w:left="0" w:right="0" w:firstLine="0"/>
        <w:rPr>
          <w:rFonts w:hint="eastAsia" w:hAnsi="宋体" w:cs="宋体"/>
          <w:color w:val="auto"/>
          <w:sz w:val="21"/>
          <w:szCs w:val="21"/>
          <w:highlight w:val="none"/>
        </w:rPr>
      </w:pPr>
      <w:r>
        <w:rPr>
          <w:rFonts w:hint="eastAsia" w:hAnsi="宋体" w:cs="宋体"/>
          <w:color w:val="auto"/>
          <w:sz w:val="21"/>
          <w:szCs w:val="21"/>
          <w:highlight w:val="none"/>
        </w:rPr>
        <w:t>合同当事人对文明施工的要求：</w:t>
      </w:r>
    </w:p>
    <w:p w14:paraId="7480BF7F">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ascii="Segoe UI" w:hAnsi="Segoe UI" w:eastAsia="Segoe UI" w:cs="Segoe UI"/>
          <w:b w:val="0"/>
          <w:bCs w:val="0"/>
          <w:i w:val="0"/>
          <w:iCs w:val="0"/>
          <w:caps w:val="0"/>
          <w:color w:val="0F1115"/>
          <w:spacing w:val="0"/>
          <w:sz w:val="21"/>
          <w:szCs w:val="21"/>
          <w:highlight w:val="none"/>
          <w:u w:val="single"/>
        </w:rPr>
      </w:pP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1.本工程文明施工管理目标为：达到《建筑施工安全生产检查标准》（JGJ59-2011）的合格标准，并符合《广西壮族自治区建筑工程文明施工导则》和《崇左市建设工程文明施工管理规定》的要求。</w:t>
      </w:r>
    </w:p>
    <w:p w14:paraId="7B853F7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b w:val="0"/>
          <w:bCs w:val="0"/>
          <w:i w:val="0"/>
          <w:iCs w:val="0"/>
          <w:caps w:val="0"/>
          <w:color w:val="0F1115"/>
          <w:spacing w:val="0"/>
          <w:sz w:val="21"/>
          <w:szCs w:val="21"/>
          <w:highlight w:val="none"/>
          <w:u w:val="single"/>
        </w:rPr>
      </w:pP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2.承包人应将安全文明施工费专款专用，按照《广西壮族自治区建设工程安全文明施工费使用管理细则》（桂建质〔2015〕16号）的规定，建立安全文明施工费使用台账，接受发包人和监理人的监督核查。</w:t>
      </w:r>
    </w:p>
    <w:p w14:paraId="2F3E6215">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b w:val="0"/>
          <w:bCs w:val="0"/>
          <w:i w:val="0"/>
          <w:iCs w:val="0"/>
          <w:caps w:val="0"/>
          <w:color w:val="0F1115"/>
          <w:spacing w:val="0"/>
          <w:sz w:val="21"/>
          <w:szCs w:val="21"/>
          <w:highlight w:val="none"/>
          <w:u w:val="single"/>
        </w:rPr>
      </w:pP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3.施工现场须按照桂建质〔2015〕16号文附件一的规定，全面落实现场围挡、七牌二图、场容场貌、材料堆放、现场防火、垃圾清运等各项文明施工措施。</w:t>
      </w:r>
    </w:p>
    <w:p w14:paraId="21983B9F">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Style w:val="26"/>
          <w:rFonts w:hint="default" w:ascii="Segoe UI" w:hAnsi="Segoe UI" w:eastAsia="Segoe UI" w:cs="Segoe UI"/>
          <w:b w:val="0"/>
          <w:bCs w:val="0"/>
          <w:i w:val="0"/>
          <w:iCs w:val="0"/>
          <w:caps w:val="0"/>
          <w:color w:val="0F1115"/>
          <w:spacing w:val="0"/>
          <w:sz w:val="21"/>
          <w:szCs w:val="21"/>
          <w:highlight w:val="none"/>
          <w:u w:val="single"/>
          <w:shd w:val="clear" w:fill="FFFFFF"/>
        </w:rPr>
      </w:pPr>
      <w:r>
        <w:rPr>
          <w:rStyle w:val="26"/>
          <w:rFonts w:hint="default" w:ascii="Segoe UI" w:hAnsi="Segoe UI" w:eastAsia="Segoe UI" w:cs="Segoe UI"/>
          <w:b w:val="0"/>
          <w:bCs w:val="0"/>
          <w:i w:val="0"/>
          <w:iCs w:val="0"/>
          <w:caps w:val="0"/>
          <w:color w:val="0F1115"/>
          <w:spacing w:val="0"/>
          <w:sz w:val="21"/>
          <w:szCs w:val="21"/>
          <w:highlight w:val="none"/>
          <w:u w:val="none"/>
          <w:shd w:val="clear" w:fill="FFFFFF"/>
        </w:rPr>
        <w:t>4.因本工程除满足上述一般要求外，还须执行以下特殊要求：</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1）施工噪音控制：高噪音作业须合理安排施工时间，避免在学生上课、考试及午间、夜间休息时段进行。确因技术原因需在夜间连续施工的，应提前向发包人（校方）提交书面申请，经批准后在校内公示栏公示，并采取有效的降噪措施。（2）扬尘防治：施工现场须配备必要的降尘设备（如雾炮机、喷淋系统等），砂石料堆场须覆盖防尘网，易产生扬尘的作业须采取湿法施工。运输车辆出场前须冲洗干净，严禁带泥上路污染校园道路。承包人须按照崇左市“蓝天保卫战”及大气污染防治攻坚行动的要求，全面落实各项扬尘防治措施。（3）施工排污控制：施工现场须设置沉淀池，施工废水须经沉淀处理达标后排入校园雨水管网或市政污水管网。生活区须设置化粪池，生活污水须按规定处理或由环卫部门定期清运，严禁直接排入校园绿地、雨水口或周边市政管网。（4）施工人员管理：施工人员须佩戴统一工作牌，在划定的施工区域内活动，未经发包人许可，不得进入学生宿舍楼、教学区、办公区等非施工区域。严禁施工人员在施工现场饮酒、赌博、打架斗殴。施工人员如发现患有传染性疾病，须立即向发包人和监理人报告，并按要求撤离施工现场。</w:t>
      </w:r>
    </w:p>
    <w:p w14:paraId="53CDA6AB">
      <w:pPr>
        <w:spacing w:line="360" w:lineRule="auto"/>
        <w:ind w:firstLine="420" w:firstLineChars="200"/>
        <w:jc w:val="left"/>
        <w:rPr>
          <w:rFonts w:hAnsi="宋体"/>
          <w:color w:val="auto"/>
          <w:sz w:val="21"/>
          <w:szCs w:val="21"/>
          <w:highlight w:val="none"/>
        </w:rPr>
      </w:pPr>
      <w:r>
        <w:rPr>
          <w:color w:val="auto"/>
          <w:sz w:val="21"/>
          <w:szCs w:val="21"/>
          <w:highlight w:val="none"/>
        </w:rPr>
        <w:t>6.1.6</w:t>
      </w:r>
      <w:r>
        <w:rPr>
          <w:rFonts w:hAnsi="宋体" w:cs="宋体"/>
          <w:color w:val="auto"/>
          <w:kern w:val="0"/>
          <w:sz w:val="21"/>
          <w:szCs w:val="21"/>
          <w:highlight w:val="none"/>
        </w:rPr>
        <w:t>关于安全</w:t>
      </w:r>
      <w:r>
        <w:rPr>
          <w:rFonts w:hint="eastAsia" w:hAnsi="宋体" w:cs="宋体"/>
          <w:color w:val="auto"/>
          <w:kern w:val="0"/>
          <w:sz w:val="21"/>
          <w:szCs w:val="21"/>
          <w:highlight w:val="none"/>
        </w:rPr>
        <w:t>生产</w:t>
      </w:r>
      <w:r>
        <w:rPr>
          <w:rFonts w:hAnsi="宋体" w:cs="宋体"/>
          <w:color w:val="auto"/>
          <w:kern w:val="0"/>
          <w:sz w:val="21"/>
          <w:szCs w:val="21"/>
          <w:highlight w:val="none"/>
        </w:rPr>
        <w:t>费</w:t>
      </w:r>
      <w:r>
        <w:rPr>
          <w:rFonts w:hint="eastAsia" w:hAnsi="宋体" w:cs="宋体"/>
          <w:color w:val="auto"/>
          <w:kern w:val="0"/>
          <w:sz w:val="21"/>
          <w:szCs w:val="21"/>
          <w:highlight w:val="none"/>
        </w:rPr>
        <w:t>总额、</w:t>
      </w:r>
      <w:r>
        <w:rPr>
          <w:rFonts w:hAnsi="宋体" w:cs="宋体"/>
          <w:color w:val="auto"/>
          <w:kern w:val="0"/>
          <w:sz w:val="21"/>
          <w:szCs w:val="21"/>
          <w:highlight w:val="none"/>
        </w:rPr>
        <w:t>支付比例</w:t>
      </w:r>
      <w:r>
        <w:rPr>
          <w:rFonts w:hint="eastAsia" w:hAnsi="宋体" w:cs="宋体"/>
          <w:color w:val="auto"/>
          <w:kern w:val="0"/>
          <w:sz w:val="21"/>
          <w:szCs w:val="21"/>
          <w:highlight w:val="none"/>
        </w:rPr>
        <w:t>、</w:t>
      </w:r>
      <w:r>
        <w:rPr>
          <w:rFonts w:hAnsi="宋体" w:cs="宋体"/>
          <w:color w:val="auto"/>
          <w:kern w:val="0"/>
          <w:sz w:val="21"/>
          <w:szCs w:val="21"/>
          <w:highlight w:val="none"/>
        </w:rPr>
        <w:t>支付期限</w:t>
      </w:r>
      <w:r>
        <w:rPr>
          <w:rFonts w:hint="eastAsia" w:hAnsi="宋体" w:cs="宋体"/>
          <w:color w:val="auto"/>
          <w:kern w:val="0"/>
          <w:sz w:val="21"/>
          <w:szCs w:val="21"/>
          <w:highlight w:val="none"/>
        </w:rPr>
        <w:t>、转入和结余收回</w:t>
      </w:r>
      <w:r>
        <w:rPr>
          <w:rFonts w:hAnsi="宋体" w:cs="宋体"/>
          <w:color w:val="auto"/>
          <w:kern w:val="0"/>
          <w:sz w:val="21"/>
          <w:szCs w:val="21"/>
          <w:highlight w:val="none"/>
        </w:rPr>
        <w:t>的约定：</w:t>
      </w:r>
    </w:p>
    <w:p w14:paraId="7131C194">
      <w:pPr>
        <w:autoSpaceDE w:val="0"/>
        <w:autoSpaceDN w:val="0"/>
        <w:adjustRightInd w:val="0"/>
        <w:spacing w:line="360" w:lineRule="auto"/>
        <w:ind w:firstLine="420" w:firstLineChars="200"/>
        <w:jc w:val="left"/>
        <w:rPr>
          <w:rFonts w:hAnsi="宋体"/>
          <w:color w:val="auto"/>
          <w:kern w:val="0"/>
          <w:sz w:val="21"/>
          <w:szCs w:val="21"/>
          <w:highlight w:val="none"/>
        </w:rPr>
      </w:pPr>
      <w:r>
        <w:rPr>
          <w:rFonts w:hint="eastAsia" w:hAnsi="宋体" w:cs="宋体"/>
          <w:color w:val="auto"/>
          <w:kern w:val="0"/>
          <w:sz w:val="21"/>
          <w:szCs w:val="21"/>
          <w:highlight w:val="none"/>
        </w:rPr>
        <w:t>（</w:t>
      </w:r>
      <w:r>
        <w:rPr>
          <w:rFonts w:hAnsi="宋体"/>
          <w:color w:val="auto"/>
          <w:kern w:val="0"/>
          <w:sz w:val="21"/>
          <w:szCs w:val="21"/>
          <w:highlight w:val="none"/>
        </w:rPr>
        <w:t>1</w:t>
      </w:r>
      <w:r>
        <w:rPr>
          <w:rFonts w:hint="eastAsia" w:hAnsi="宋体" w:cs="宋体"/>
          <w:color w:val="auto"/>
          <w:kern w:val="0"/>
          <w:sz w:val="21"/>
          <w:szCs w:val="21"/>
          <w:highlight w:val="none"/>
        </w:rPr>
        <w:t>）本合同价款已包含安全文明施工费元。</w:t>
      </w:r>
    </w:p>
    <w:p w14:paraId="7DD73239">
      <w:pPr>
        <w:autoSpaceDE w:val="0"/>
        <w:autoSpaceDN w:val="0"/>
        <w:adjustRightInd w:val="0"/>
        <w:spacing w:line="360" w:lineRule="auto"/>
        <w:ind w:firstLine="420" w:firstLineChars="200"/>
        <w:jc w:val="left"/>
        <w:rPr>
          <w:rFonts w:hAnsi="宋体"/>
          <w:color w:val="auto"/>
          <w:kern w:val="0"/>
          <w:sz w:val="21"/>
          <w:szCs w:val="21"/>
          <w:highlight w:val="none"/>
        </w:rPr>
      </w:pPr>
      <w:r>
        <w:rPr>
          <w:rFonts w:hint="eastAsia" w:hAnsi="宋体" w:cs="宋体"/>
          <w:color w:val="auto"/>
          <w:kern w:val="0"/>
          <w:sz w:val="21"/>
          <w:szCs w:val="21"/>
          <w:highlight w:val="none"/>
        </w:rPr>
        <w:t>（</w:t>
      </w:r>
      <w:r>
        <w:rPr>
          <w:rFonts w:hAnsi="宋体"/>
          <w:color w:val="auto"/>
          <w:kern w:val="0"/>
          <w:sz w:val="21"/>
          <w:szCs w:val="21"/>
          <w:highlight w:val="none"/>
        </w:rPr>
        <w:t>2</w:t>
      </w:r>
      <w:r>
        <w:rPr>
          <w:rFonts w:hint="eastAsia" w:hAnsi="宋体" w:cs="宋体"/>
          <w:color w:val="auto"/>
          <w:kern w:val="0"/>
          <w:sz w:val="21"/>
          <w:szCs w:val="21"/>
          <w:highlight w:val="none"/>
        </w:rPr>
        <w:t>）使用要求：专款专用。具体按</w:t>
      </w:r>
      <w:r>
        <w:rPr>
          <w:rFonts w:hint="eastAsia" w:hAnsi="宋体" w:cs="宋体"/>
          <w:color w:val="auto"/>
          <w:kern w:val="0"/>
          <w:sz w:val="21"/>
          <w:szCs w:val="21"/>
          <w:highlight w:val="none"/>
          <w:u w:val="single"/>
        </w:rPr>
        <w:t>《广西壮族自治区建设工程安全文明施工费使用管理细则》（桂建质〔</w:t>
      </w:r>
      <w:r>
        <w:rPr>
          <w:rFonts w:hAnsi="宋体"/>
          <w:color w:val="auto"/>
          <w:kern w:val="0"/>
          <w:sz w:val="21"/>
          <w:szCs w:val="21"/>
          <w:highlight w:val="none"/>
          <w:u w:val="single"/>
        </w:rPr>
        <w:t>2015</w:t>
      </w:r>
      <w:r>
        <w:rPr>
          <w:rFonts w:hint="eastAsia" w:hAnsi="宋体" w:cs="宋体"/>
          <w:color w:val="auto"/>
          <w:kern w:val="0"/>
          <w:sz w:val="21"/>
          <w:szCs w:val="21"/>
          <w:highlight w:val="none"/>
          <w:u w:val="single"/>
        </w:rPr>
        <w:t>〕</w:t>
      </w:r>
      <w:r>
        <w:rPr>
          <w:rFonts w:hAnsi="宋体"/>
          <w:color w:val="auto"/>
          <w:kern w:val="0"/>
          <w:sz w:val="21"/>
          <w:szCs w:val="21"/>
          <w:highlight w:val="none"/>
          <w:u w:val="single"/>
        </w:rPr>
        <w:t>16</w:t>
      </w:r>
      <w:r>
        <w:rPr>
          <w:rFonts w:hint="eastAsia" w:hAnsi="宋体" w:cs="宋体"/>
          <w:color w:val="auto"/>
          <w:kern w:val="0"/>
          <w:sz w:val="21"/>
          <w:szCs w:val="21"/>
          <w:highlight w:val="none"/>
          <w:u w:val="single"/>
        </w:rPr>
        <w:t>号）</w:t>
      </w:r>
      <w:r>
        <w:rPr>
          <w:rFonts w:hint="eastAsia" w:hAnsi="宋体" w:cs="宋体"/>
          <w:color w:val="auto"/>
          <w:kern w:val="0"/>
          <w:sz w:val="21"/>
          <w:szCs w:val="21"/>
          <w:highlight w:val="none"/>
        </w:rPr>
        <w:t>和</w:t>
      </w:r>
      <w:r>
        <w:rPr>
          <w:rFonts w:hint="eastAsia" w:hAnsi="宋体"/>
          <w:color w:val="auto"/>
          <w:kern w:val="0"/>
          <w:sz w:val="21"/>
          <w:szCs w:val="21"/>
          <w:highlight w:val="none"/>
          <w:u w:val="single"/>
          <w:lang w:val="en-US" w:eastAsia="zh-CN"/>
        </w:rPr>
        <w:t>崇左</w:t>
      </w:r>
      <w:r>
        <w:rPr>
          <w:rFonts w:hint="eastAsia" w:hAnsi="宋体" w:cs="宋体"/>
          <w:color w:val="auto"/>
          <w:kern w:val="0"/>
          <w:sz w:val="21"/>
          <w:szCs w:val="21"/>
          <w:highlight w:val="none"/>
        </w:rPr>
        <w:t>市相关规定执行。</w:t>
      </w:r>
    </w:p>
    <w:p w14:paraId="2A9C42A4">
      <w:pPr>
        <w:autoSpaceDE w:val="0"/>
        <w:autoSpaceDN w:val="0"/>
        <w:adjustRightInd w:val="0"/>
        <w:spacing w:line="360" w:lineRule="auto"/>
        <w:ind w:firstLine="420" w:firstLineChars="200"/>
        <w:jc w:val="left"/>
        <w:rPr>
          <w:rFonts w:hAnsi="宋体" w:cs="宋体"/>
          <w:color w:val="auto"/>
          <w:kern w:val="0"/>
          <w:sz w:val="21"/>
          <w:szCs w:val="21"/>
          <w:highlight w:val="none"/>
          <w:u w:val="single"/>
        </w:rPr>
      </w:pPr>
      <w:r>
        <w:rPr>
          <w:rFonts w:hint="eastAsia" w:hAnsi="宋体" w:cs="宋体"/>
          <w:color w:val="auto"/>
          <w:kern w:val="0"/>
          <w:sz w:val="21"/>
          <w:szCs w:val="21"/>
          <w:highlight w:val="none"/>
        </w:rPr>
        <w:t>（</w:t>
      </w:r>
      <w:r>
        <w:rPr>
          <w:rFonts w:hAnsi="宋体"/>
          <w:color w:val="auto"/>
          <w:kern w:val="0"/>
          <w:sz w:val="21"/>
          <w:szCs w:val="21"/>
          <w:highlight w:val="none"/>
        </w:rPr>
        <w:t>3</w:t>
      </w:r>
      <w:r>
        <w:rPr>
          <w:rFonts w:hint="eastAsia" w:hAnsi="宋体" w:cs="宋体"/>
          <w:color w:val="auto"/>
          <w:kern w:val="0"/>
          <w:sz w:val="21"/>
          <w:szCs w:val="21"/>
          <w:highlight w:val="none"/>
        </w:rPr>
        <w:t>）支付约定：</w:t>
      </w:r>
      <w:r>
        <w:rPr>
          <w:rFonts w:hint="eastAsia" w:cs="宋体"/>
          <w:color w:val="auto"/>
          <w:kern w:val="0"/>
          <w:sz w:val="21"/>
          <w:szCs w:val="21"/>
          <w:highlight w:val="none"/>
          <w:u w:val="single"/>
          <w:lang w:val="en-US" w:eastAsia="zh-CN"/>
        </w:rPr>
        <w:t>/</w:t>
      </w:r>
      <w:r>
        <w:rPr>
          <w:rFonts w:hint="eastAsia" w:hAnsi="宋体" w:cs="宋体"/>
          <w:color w:val="auto"/>
          <w:kern w:val="0"/>
          <w:sz w:val="21"/>
          <w:szCs w:val="21"/>
          <w:highlight w:val="none"/>
          <w:u w:val="single"/>
        </w:rPr>
        <w:t>。</w:t>
      </w:r>
    </w:p>
    <w:p w14:paraId="452BEFE4">
      <w:pPr>
        <w:autoSpaceDE w:val="0"/>
        <w:autoSpaceDN w:val="0"/>
        <w:adjustRightInd w:val="0"/>
        <w:spacing w:line="360" w:lineRule="auto"/>
        <w:ind w:firstLine="420" w:firstLineChars="200"/>
        <w:jc w:val="left"/>
        <w:rPr>
          <w:rFonts w:hint="eastAsia" w:hAnsi="宋体" w:cs="宋体"/>
          <w:color w:val="auto"/>
          <w:kern w:val="0"/>
          <w:sz w:val="21"/>
          <w:szCs w:val="21"/>
          <w:highlight w:val="none"/>
        </w:rPr>
      </w:pPr>
      <w:r>
        <w:rPr>
          <w:rFonts w:hint="eastAsia" w:hAnsi="宋体" w:cs="宋体"/>
          <w:color w:val="auto"/>
          <w:kern w:val="0"/>
          <w:sz w:val="21"/>
          <w:szCs w:val="21"/>
          <w:highlight w:val="none"/>
        </w:rPr>
        <w:t>（4）建设单位按规定将安全生产费用转入施工单位设立的安全生产费用专户。</w:t>
      </w:r>
    </w:p>
    <w:p w14:paraId="5AD13FE2">
      <w:pPr>
        <w:autoSpaceDE w:val="0"/>
        <w:autoSpaceDN w:val="0"/>
        <w:adjustRightInd w:val="0"/>
        <w:spacing w:line="360" w:lineRule="auto"/>
        <w:ind w:firstLine="420" w:firstLineChars="200"/>
        <w:jc w:val="left"/>
        <w:rPr>
          <w:rFonts w:hint="eastAsia" w:hAnsi="宋体" w:cs="宋体"/>
          <w:color w:val="auto"/>
          <w:kern w:val="0"/>
          <w:sz w:val="21"/>
          <w:szCs w:val="21"/>
          <w:highlight w:val="none"/>
        </w:rPr>
      </w:pPr>
      <w:r>
        <w:rPr>
          <w:rFonts w:hint="eastAsia" w:hAnsi="宋体" w:cs="宋体"/>
          <w:color w:val="auto"/>
          <w:kern w:val="0"/>
          <w:sz w:val="21"/>
          <w:szCs w:val="21"/>
          <w:highlight w:val="none"/>
        </w:rPr>
        <w:t>（5）工程施工完成后安全生产费用尚有结余的，结余部分由建设单位收回。</w:t>
      </w:r>
    </w:p>
    <w:p w14:paraId="57182034">
      <w:pPr>
        <w:autoSpaceDE w:val="0"/>
        <w:autoSpaceDN w:val="0"/>
        <w:adjustRightInd w:val="0"/>
        <w:spacing w:line="360" w:lineRule="auto"/>
        <w:ind w:firstLine="420" w:firstLineChars="200"/>
        <w:jc w:val="left"/>
        <w:rPr>
          <w:rFonts w:hint="eastAsia" w:hAnsi="宋体" w:cs="宋体"/>
          <w:color w:val="auto"/>
          <w:kern w:val="0"/>
          <w:sz w:val="21"/>
          <w:szCs w:val="21"/>
          <w:highlight w:val="none"/>
        </w:rPr>
      </w:pPr>
      <w:r>
        <w:rPr>
          <w:rFonts w:hint="eastAsia" w:hAnsi="宋体" w:cs="宋体"/>
          <w:color w:val="auto"/>
          <w:kern w:val="0"/>
          <w:sz w:val="21"/>
          <w:szCs w:val="21"/>
          <w:highlight w:val="none"/>
        </w:rPr>
        <w:t>（6）施工单位将安全生产费用使用情况定期报告建设单位和监理单位，并提供相应的材料接受建设行政主管部门对此事项监管。</w:t>
      </w:r>
    </w:p>
    <w:p w14:paraId="39EF2D51">
      <w:pPr>
        <w:autoSpaceDE w:val="0"/>
        <w:autoSpaceDN w:val="0"/>
        <w:adjustRightInd w:val="0"/>
        <w:spacing w:line="360" w:lineRule="auto"/>
        <w:ind w:firstLine="420" w:firstLineChars="200"/>
        <w:jc w:val="left"/>
        <w:rPr>
          <w:rFonts w:hint="eastAsia" w:hAnsi="宋体"/>
          <w:color w:val="auto"/>
          <w:kern w:val="0"/>
          <w:sz w:val="21"/>
          <w:szCs w:val="21"/>
          <w:highlight w:val="none"/>
        </w:rPr>
      </w:pPr>
      <w:r>
        <w:rPr>
          <w:rFonts w:hint="eastAsia" w:hAnsi="宋体" w:cs="宋体"/>
          <w:color w:val="auto"/>
          <w:kern w:val="0"/>
          <w:sz w:val="21"/>
          <w:szCs w:val="21"/>
          <w:highlight w:val="none"/>
        </w:rPr>
        <w:t>（7）安全生产费用专户：</w:t>
      </w:r>
      <w:r>
        <w:rPr>
          <w:rFonts w:hAnsi="宋体" w:cs="宋体"/>
          <w:color w:val="auto"/>
          <w:kern w:val="0"/>
          <w:sz w:val="21"/>
          <w:szCs w:val="21"/>
          <w:highlight w:val="none"/>
        </w:rPr>
        <w:t>××××</w:t>
      </w:r>
      <w:r>
        <w:rPr>
          <w:rFonts w:hint="eastAsia" w:hAnsi="宋体" w:cs="宋体"/>
          <w:color w:val="auto"/>
          <w:kern w:val="0"/>
          <w:sz w:val="21"/>
          <w:szCs w:val="21"/>
          <w:highlight w:val="none"/>
        </w:rPr>
        <w:t>公司安全生产费用专户。账号：。</w:t>
      </w:r>
    </w:p>
    <w:p w14:paraId="235B3928">
      <w:pPr>
        <w:pStyle w:val="4"/>
        <w:rPr>
          <w:color w:val="auto"/>
          <w:highlight w:val="none"/>
        </w:rPr>
      </w:pPr>
      <w:bookmarkStart w:id="508" w:name="_Toc373478368"/>
      <w:bookmarkStart w:id="509" w:name="_Toc16955"/>
      <w:bookmarkStart w:id="510" w:name="_Toc389065287"/>
      <w:bookmarkStart w:id="511" w:name="_Toc1922268668"/>
      <w:bookmarkStart w:id="512" w:name="_Toc373227721"/>
      <w:bookmarkStart w:id="513" w:name="_Toc78449809"/>
      <w:bookmarkStart w:id="514" w:name="_Toc1519050792"/>
      <w:bookmarkStart w:id="515" w:name="_Toc407135223"/>
      <w:r>
        <w:rPr>
          <w:color w:val="auto"/>
          <w:highlight w:val="none"/>
        </w:rPr>
        <w:t>6.3</w:t>
      </w:r>
      <w:r>
        <w:rPr>
          <w:rFonts w:hint="eastAsia" w:hAnsi="宋体" w:cs="黑体"/>
          <w:color w:val="auto"/>
          <w:highlight w:val="none"/>
        </w:rPr>
        <w:t>环境保护</w:t>
      </w:r>
      <w:bookmarkEnd w:id="508"/>
      <w:bookmarkEnd w:id="509"/>
      <w:bookmarkEnd w:id="510"/>
      <w:bookmarkEnd w:id="511"/>
      <w:bookmarkEnd w:id="512"/>
      <w:bookmarkEnd w:id="513"/>
      <w:bookmarkEnd w:id="514"/>
      <w:bookmarkEnd w:id="515"/>
    </w:p>
    <w:p w14:paraId="641523FF">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u w:val="single"/>
        </w:rPr>
        <w:t>因施工需要，经发包人批准，由承包人办理有关施工场地交通、环卫和施工噪音管理等手续，费用由承包人负责。</w:t>
      </w:r>
    </w:p>
    <w:p w14:paraId="2F74271C">
      <w:pPr>
        <w:spacing w:line="360" w:lineRule="auto"/>
        <w:ind w:firstLine="420" w:firstLineChars="200"/>
        <w:jc w:val="left"/>
        <w:rPr>
          <w:color w:val="auto"/>
          <w:highlight w:val="none"/>
          <w:u w:val="single"/>
        </w:rPr>
      </w:pPr>
      <w:r>
        <w:rPr>
          <w:rFonts w:hint="eastAsia" w:hAnsi="宋体" w:cs="宋体"/>
          <w:color w:val="auto"/>
          <w:sz w:val="21"/>
          <w:szCs w:val="21"/>
          <w:highlight w:val="none"/>
          <w:u w:val="single"/>
        </w:rPr>
        <w:t>经过城市道路的施工车辆，必须按交警、城管、运输等部门相关规定执行。由于施工车辆造成的道路、环境等污染，其责任和费用均由承包人承担</w:t>
      </w:r>
      <w:r>
        <w:rPr>
          <w:rFonts w:hint="eastAsia" w:hAnsi="宋体" w:cs="宋体"/>
          <w:color w:val="auto"/>
          <w:highlight w:val="none"/>
          <w:u w:val="single"/>
        </w:rPr>
        <w:t>。</w:t>
      </w:r>
    </w:p>
    <w:bookmarkEnd w:id="484"/>
    <w:bookmarkEnd w:id="485"/>
    <w:bookmarkEnd w:id="486"/>
    <w:bookmarkEnd w:id="487"/>
    <w:bookmarkEnd w:id="488"/>
    <w:bookmarkEnd w:id="489"/>
    <w:bookmarkEnd w:id="490"/>
    <w:p w14:paraId="3BCD4C6B">
      <w:pPr>
        <w:pStyle w:val="3"/>
        <w:rPr>
          <w:color w:val="auto"/>
          <w:highlight w:val="none"/>
        </w:rPr>
      </w:pPr>
      <w:bookmarkStart w:id="516" w:name="_Toc373227722"/>
      <w:bookmarkStart w:id="517" w:name="_Toc351203639"/>
      <w:bookmarkStart w:id="518" w:name="_Toc78449810"/>
      <w:bookmarkStart w:id="519" w:name="_Toc389065288"/>
      <w:bookmarkStart w:id="520" w:name="_Toc407135224"/>
      <w:bookmarkStart w:id="521" w:name="_Toc373478369"/>
      <w:bookmarkStart w:id="522" w:name="_Toc315674767"/>
      <w:bookmarkStart w:id="523" w:name="_Toc1408286886"/>
      <w:bookmarkStart w:id="524" w:name="_Toc6099"/>
      <w:r>
        <w:rPr>
          <w:color w:val="auto"/>
          <w:highlight w:val="none"/>
        </w:rPr>
        <w:t>7.</w:t>
      </w:r>
      <w:r>
        <w:rPr>
          <w:rFonts w:hint="eastAsia" w:cs="黑体"/>
          <w:color w:val="auto"/>
          <w:highlight w:val="none"/>
        </w:rPr>
        <w:t>工期和进度</w:t>
      </w:r>
      <w:bookmarkEnd w:id="516"/>
      <w:bookmarkEnd w:id="517"/>
      <w:bookmarkEnd w:id="518"/>
      <w:bookmarkEnd w:id="519"/>
      <w:bookmarkEnd w:id="520"/>
      <w:bookmarkEnd w:id="521"/>
      <w:bookmarkEnd w:id="522"/>
      <w:bookmarkEnd w:id="523"/>
      <w:bookmarkEnd w:id="524"/>
    </w:p>
    <w:p w14:paraId="6CE651C4">
      <w:pPr>
        <w:pStyle w:val="4"/>
        <w:rPr>
          <w:color w:val="auto"/>
          <w:highlight w:val="none"/>
        </w:rPr>
      </w:pPr>
      <w:bookmarkStart w:id="525" w:name="_Toc23390"/>
      <w:bookmarkStart w:id="526" w:name="_Toc1194482517"/>
      <w:bookmarkStart w:id="527" w:name="_Toc373227723"/>
      <w:bookmarkStart w:id="528" w:name="_Toc78449811"/>
      <w:bookmarkStart w:id="529" w:name="_Toc373478370"/>
      <w:bookmarkStart w:id="530" w:name="_Toc407135225"/>
      <w:bookmarkStart w:id="531" w:name="_Toc389065289"/>
      <w:bookmarkStart w:id="532" w:name="_Toc664905709"/>
      <w:r>
        <w:rPr>
          <w:color w:val="auto"/>
          <w:highlight w:val="none"/>
        </w:rPr>
        <w:t>7.1</w:t>
      </w:r>
      <w:r>
        <w:rPr>
          <w:rFonts w:hint="eastAsia" w:cs="黑体"/>
          <w:color w:val="auto"/>
          <w:highlight w:val="none"/>
        </w:rPr>
        <w:t>施工组织设计</w:t>
      </w:r>
      <w:bookmarkEnd w:id="525"/>
      <w:bookmarkEnd w:id="526"/>
      <w:bookmarkEnd w:id="527"/>
      <w:bookmarkEnd w:id="528"/>
      <w:bookmarkEnd w:id="529"/>
      <w:bookmarkEnd w:id="530"/>
      <w:bookmarkEnd w:id="531"/>
      <w:bookmarkEnd w:id="532"/>
    </w:p>
    <w:p w14:paraId="3BF3A4EA">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ascii="Segoe UI" w:hAnsi="Segoe UI" w:eastAsia="Segoe UI" w:cs="Segoe UI"/>
          <w:b w:val="0"/>
          <w:bCs w:val="0"/>
          <w:i w:val="0"/>
          <w:iCs w:val="0"/>
          <w:caps w:val="0"/>
          <w:color w:val="0F1115"/>
          <w:spacing w:val="0"/>
          <w:sz w:val="21"/>
          <w:szCs w:val="21"/>
          <w:highlight w:val="none"/>
          <w:u w:val="single"/>
        </w:rPr>
      </w:pPr>
      <w:r>
        <w:rPr>
          <w:color w:val="auto"/>
          <w:sz w:val="21"/>
          <w:szCs w:val="21"/>
          <w:highlight w:val="none"/>
        </w:rPr>
        <w:t>7.1.1</w:t>
      </w:r>
      <w:r>
        <w:rPr>
          <w:rFonts w:hint="eastAsia" w:hAnsi="宋体" w:cs="宋体"/>
          <w:color w:val="auto"/>
          <w:sz w:val="21"/>
          <w:szCs w:val="21"/>
          <w:highlight w:val="none"/>
        </w:rPr>
        <w:t>合</w:t>
      </w:r>
      <w:r>
        <w:rPr>
          <w:rFonts w:hint="eastAsia" w:hAnsi="宋体" w:cs="宋体"/>
          <w:color w:val="auto"/>
          <w:kern w:val="0"/>
          <w:sz w:val="21"/>
          <w:szCs w:val="21"/>
          <w:highlight w:val="none"/>
        </w:rPr>
        <w:t>同当事人约定的施工组织设计应包括的其他内容：</w:t>
      </w:r>
      <w:r>
        <w:rPr>
          <w:rFonts w:hint="default" w:ascii="Segoe UI" w:hAnsi="Segoe UI" w:eastAsia="Segoe UI" w:cs="Segoe UI"/>
          <w:b w:val="0"/>
          <w:bCs w:val="0"/>
          <w:i w:val="0"/>
          <w:iCs w:val="0"/>
          <w:caps w:val="0"/>
          <w:color w:val="0F1115"/>
          <w:spacing w:val="0"/>
          <w:sz w:val="21"/>
          <w:szCs w:val="21"/>
          <w:highlight w:val="none"/>
          <w:u w:val="single"/>
          <w:shd w:val="clear" w:fill="FFFFFF"/>
        </w:rPr>
        <w:t>合同当事人约定的施工组织设计应包括的其他内容：</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除通用合同条款第7.1.1项约定的内容外，施工组织设计还应包括以下内容：</w:t>
      </w:r>
    </w:p>
    <w:p w14:paraId="4A7F1C8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Style w:val="26"/>
          <w:rFonts w:hint="default" w:ascii="Segoe UI" w:hAnsi="Segoe UI" w:eastAsia="Segoe UI" w:cs="Segoe UI"/>
          <w:b w:val="0"/>
          <w:bCs w:val="0"/>
          <w:i w:val="0"/>
          <w:iCs w:val="0"/>
          <w:caps w:val="0"/>
          <w:color w:val="0F1115"/>
          <w:spacing w:val="0"/>
          <w:sz w:val="21"/>
          <w:szCs w:val="21"/>
          <w:highlight w:val="none"/>
          <w:u w:val="single"/>
          <w:shd w:val="clear" w:fill="FFFFFF"/>
        </w:rPr>
      </w:pP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（1）施工区域与</w:t>
      </w:r>
      <w:r>
        <w:rPr>
          <w:rStyle w:val="26"/>
          <w:rFonts w:hint="eastAsia" w:ascii="Segoe UI" w:hAnsi="Segoe UI" w:eastAsia="宋体" w:cs="Segoe UI"/>
          <w:b w:val="0"/>
          <w:bCs w:val="0"/>
          <w:i w:val="0"/>
          <w:iCs w:val="0"/>
          <w:caps w:val="0"/>
          <w:color w:val="0F1115"/>
          <w:spacing w:val="0"/>
          <w:sz w:val="21"/>
          <w:szCs w:val="21"/>
          <w:highlight w:val="none"/>
          <w:u w:val="single"/>
          <w:shd w:val="clear" w:fill="FFFFFF"/>
          <w:lang w:eastAsia="zh-CN"/>
        </w:rPr>
        <w:t>学生</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活动区域隔离方案：明确施工沿线安全警示带或警示桩设置位置、间距、方式，施工通道与</w:t>
      </w:r>
      <w:r>
        <w:rPr>
          <w:rStyle w:val="26"/>
          <w:rFonts w:hint="eastAsia" w:ascii="Segoe UI" w:hAnsi="Segoe UI" w:eastAsia="宋体" w:cs="Segoe UI"/>
          <w:b w:val="0"/>
          <w:bCs w:val="0"/>
          <w:i w:val="0"/>
          <w:iCs w:val="0"/>
          <w:caps w:val="0"/>
          <w:color w:val="0F1115"/>
          <w:spacing w:val="0"/>
          <w:sz w:val="21"/>
          <w:szCs w:val="21"/>
          <w:highlight w:val="none"/>
          <w:u w:val="single"/>
          <w:shd w:val="clear" w:fill="FFFFFF"/>
          <w:lang w:eastAsia="zh-CN"/>
        </w:rPr>
        <w:t>学生</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生产通行通道的分流方案，以及施工人员活动区域限制措施；</w:t>
      </w:r>
    </w:p>
    <w:p w14:paraId="63674576">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Style w:val="26"/>
          <w:rFonts w:hint="default" w:ascii="Segoe UI" w:hAnsi="Segoe UI" w:eastAsia="Segoe UI" w:cs="Segoe UI"/>
          <w:b w:val="0"/>
          <w:bCs w:val="0"/>
          <w:i w:val="0"/>
          <w:iCs w:val="0"/>
          <w:caps w:val="0"/>
          <w:color w:val="0F1115"/>
          <w:spacing w:val="0"/>
          <w:sz w:val="21"/>
          <w:szCs w:val="21"/>
          <w:highlight w:val="none"/>
          <w:u w:val="single"/>
          <w:shd w:val="clear" w:fill="FFFFFF"/>
        </w:rPr>
      </w:pP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（2）施工噪音及扬尘控制专项方案：明确各施工阶段的高噪音作业清单及计划作业时间，雾炮机、喷淋系统等降尘设备配置方案，以及砂石料堆场覆盖、土方湿法作业、车辆冲洗等具体措施；</w:t>
      </w:r>
    </w:p>
    <w:p w14:paraId="0CEDAAD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Style w:val="26"/>
          <w:rFonts w:hint="default" w:ascii="Segoe UI" w:hAnsi="Segoe UI" w:eastAsia="Segoe UI" w:cs="Segoe UI"/>
          <w:b w:val="0"/>
          <w:bCs w:val="0"/>
          <w:i w:val="0"/>
          <w:iCs w:val="0"/>
          <w:caps w:val="0"/>
          <w:color w:val="0F1115"/>
          <w:spacing w:val="0"/>
          <w:sz w:val="21"/>
          <w:szCs w:val="21"/>
          <w:highlight w:val="none"/>
          <w:u w:val="single"/>
          <w:shd w:val="clear" w:fill="FFFFFF"/>
        </w:rPr>
      </w:pP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（3）施工交通组织方案：明确施工车辆进出</w:t>
      </w:r>
      <w:r>
        <w:rPr>
          <w:rStyle w:val="26"/>
          <w:rFonts w:hint="eastAsia" w:ascii="Segoe UI" w:hAnsi="Segoe UI" w:eastAsia="宋体" w:cs="Segoe UI"/>
          <w:b w:val="0"/>
          <w:bCs w:val="0"/>
          <w:i w:val="0"/>
          <w:iCs w:val="0"/>
          <w:caps w:val="0"/>
          <w:color w:val="0F1115"/>
          <w:spacing w:val="0"/>
          <w:sz w:val="21"/>
          <w:szCs w:val="21"/>
          <w:highlight w:val="none"/>
          <w:u w:val="single"/>
          <w:shd w:val="clear" w:fill="FFFFFF"/>
          <w:lang w:eastAsia="zh-CN"/>
        </w:rPr>
        <w:t>校方</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道路的专用时段、限速要求及交通疏导措施，甘蔗榨季运输高峰时段的施工车辆管控措施；</w:t>
      </w:r>
    </w:p>
    <w:p w14:paraId="009295A5">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right="0" w:firstLine="420" w:firstLineChars="200"/>
        <w:textAlignment w:val="auto"/>
        <w:rPr>
          <w:rStyle w:val="26"/>
          <w:rFonts w:hint="default" w:ascii="Segoe UI" w:hAnsi="Segoe UI" w:eastAsia="Segoe UI" w:cs="Segoe UI"/>
          <w:b w:val="0"/>
          <w:bCs w:val="0"/>
          <w:i w:val="0"/>
          <w:iCs w:val="0"/>
          <w:caps w:val="0"/>
          <w:color w:val="0F1115"/>
          <w:spacing w:val="0"/>
          <w:sz w:val="21"/>
          <w:szCs w:val="21"/>
          <w:highlight w:val="none"/>
          <w:u w:val="single"/>
          <w:shd w:val="clear" w:fill="FFFFFF"/>
        </w:rPr>
      </w:pP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w:t>
      </w:r>
      <w:r>
        <w:rPr>
          <w:rStyle w:val="26"/>
          <w:rFonts w:hint="eastAsia" w:ascii="Segoe UI" w:hAnsi="Segoe UI" w:eastAsia="宋体" w:cs="Segoe UI"/>
          <w:b w:val="0"/>
          <w:bCs w:val="0"/>
          <w:i w:val="0"/>
          <w:iCs w:val="0"/>
          <w:caps w:val="0"/>
          <w:color w:val="0F1115"/>
          <w:spacing w:val="0"/>
          <w:sz w:val="21"/>
          <w:szCs w:val="21"/>
          <w:highlight w:val="none"/>
          <w:u w:val="single"/>
          <w:shd w:val="clear" w:fill="FFFFFF"/>
          <w:lang w:val="en-US" w:eastAsia="zh-CN"/>
        </w:rPr>
        <w:t>4</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）施工期间突发事件应急预案：明确施工区域发生安全事故、火灾、人员伤害等突发事件的应急响应程序、人员疏散路线、应急联动（贵合村村委会、向都镇卫生院）的联系方式等。</w:t>
      </w:r>
    </w:p>
    <w:p w14:paraId="2C4827D9">
      <w:pPr>
        <w:autoSpaceDE w:val="0"/>
        <w:autoSpaceDN w:val="0"/>
        <w:adjustRightInd w:val="0"/>
        <w:spacing w:line="360" w:lineRule="auto"/>
        <w:ind w:firstLine="420" w:firstLineChars="200"/>
        <w:jc w:val="left"/>
        <w:rPr>
          <w:color w:val="auto"/>
          <w:kern w:val="0"/>
          <w:sz w:val="21"/>
          <w:szCs w:val="21"/>
          <w:highlight w:val="none"/>
        </w:rPr>
      </w:pPr>
      <w:r>
        <w:rPr>
          <w:color w:val="auto"/>
          <w:sz w:val="21"/>
          <w:szCs w:val="21"/>
          <w:highlight w:val="none"/>
        </w:rPr>
        <w:t>7.1.2</w:t>
      </w:r>
      <w:r>
        <w:rPr>
          <w:rFonts w:hint="eastAsia" w:hAnsi="宋体" w:cs="宋体"/>
          <w:color w:val="auto"/>
          <w:kern w:val="0"/>
          <w:sz w:val="21"/>
          <w:szCs w:val="21"/>
          <w:highlight w:val="none"/>
        </w:rPr>
        <w:t>施工组织设计的提交和修改</w:t>
      </w:r>
    </w:p>
    <w:p w14:paraId="524038CA">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ascii="Segoe UI" w:hAnsi="Segoe UI" w:eastAsia="Segoe UI" w:cs="Segoe UI"/>
          <w:b w:val="0"/>
          <w:bCs w:val="0"/>
          <w:i w:val="0"/>
          <w:iCs w:val="0"/>
          <w:caps w:val="0"/>
          <w:color w:val="0F1115"/>
          <w:spacing w:val="0"/>
          <w:sz w:val="21"/>
          <w:szCs w:val="21"/>
          <w:highlight w:val="none"/>
          <w:u w:val="single"/>
        </w:rPr>
      </w:pPr>
      <w:bookmarkStart w:id="533" w:name="_Toc407135226"/>
      <w:bookmarkStart w:id="534" w:name="_Toc373478371"/>
      <w:bookmarkStart w:id="535" w:name="_Toc389065290"/>
      <w:bookmarkStart w:id="536" w:name="_Toc78449812"/>
      <w:bookmarkStart w:id="537" w:name="_Toc373227724"/>
      <w:bookmarkStart w:id="538" w:name="_Toc1393005721"/>
      <w:bookmarkStart w:id="539" w:name="_Toc1674747833"/>
      <w:r>
        <w:rPr>
          <w:rFonts w:hint="default" w:ascii="Segoe UI" w:hAnsi="Segoe UI" w:eastAsia="Segoe UI" w:cs="Segoe UI"/>
          <w:b w:val="0"/>
          <w:bCs w:val="0"/>
          <w:i w:val="0"/>
          <w:iCs w:val="0"/>
          <w:caps w:val="0"/>
          <w:color w:val="0F1115"/>
          <w:spacing w:val="0"/>
          <w:sz w:val="21"/>
          <w:szCs w:val="21"/>
          <w:highlight w:val="none"/>
          <w:u w:val="none"/>
          <w:shd w:val="clear" w:fill="FFFFFF"/>
        </w:rPr>
        <w:t>承包人提交详细施工组织设计的期限的约定：</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承包人应在合同签订后15日内，向总监理工程师提交详细施工组织设计。施工组织设计提交前应经承包人技术负责人审核签字并加盖承包人单位公章。</w:t>
      </w:r>
    </w:p>
    <w:p w14:paraId="04CC924A">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b w:val="0"/>
          <w:bCs w:val="0"/>
          <w:i w:val="0"/>
          <w:iCs w:val="0"/>
          <w:caps w:val="0"/>
          <w:color w:val="0F1115"/>
          <w:spacing w:val="0"/>
          <w:sz w:val="21"/>
          <w:szCs w:val="21"/>
          <w:highlight w:val="none"/>
          <w:u w:val="single"/>
        </w:rPr>
      </w:pPr>
      <w:r>
        <w:rPr>
          <w:rFonts w:hint="default" w:ascii="Segoe UI" w:hAnsi="Segoe UI" w:eastAsia="Segoe UI" w:cs="Segoe UI"/>
          <w:b w:val="0"/>
          <w:bCs w:val="0"/>
          <w:i w:val="0"/>
          <w:iCs w:val="0"/>
          <w:caps w:val="0"/>
          <w:color w:val="0F1115"/>
          <w:spacing w:val="0"/>
          <w:sz w:val="21"/>
          <w:szCs w:val="21"/>
          <w:highlight w:val="none"/>
          <w:u w:val="none"/>
          <w:shd w:val="clear" w:fill="FFFFFF"/>
        </w:rPr>
        <w:t>发包人和监理人在收到详细的施工组织设计后确认或提出修改意见的期限：</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发包人和监理人应在收到承包人提交的施工组织设计后14日内予以确认或提出书面修改意见。承包人应按照发包人和监理人的修改意见进行修改完善，并在收到修改意见后7日内重新提交。发包人和监理人应在收到重新提交的施工组织设计后7日内予以确认或提出进一步修改意见。</w:t>
      </w:r>
    </w:p>
    <w:p w14:paraId="031DD1F0">
      <w:pPr>
        <w:pStyle w:val="4"/>
        <w:rPr>
          <w:color w:val="auto"/>
          <w:highlight w:val="none"/>
        </w:rPr>
      </w:pPr>
      <w:bookmarkStart w:id="540" w:name="_Toc12404"/>
      <w:r>
        <w:rPr>
          <w:color w:val="auto"/>
          <w:highlight w:val="none"/>
        </w:rPr>
        <w:t>7</w:t>
      </w:r>
      <w:bookmarkStart w:id="541" w:name="_Toc297123514"/>
      <w:bookmarkStart w:id="542" w:name="_Toc297216173"/>
      <w:bookmarkStart w:id="543" w:name="_Toc304295541"/>
      <w:bookmarkStart w:id="544" w:name="_Toc312677479"/>
      <w:bookmarkStart w:id="545" w:name="_Toc303539123"/>
      <w:bookmarkStart w:id="546" w:name="_Toc300934966"/>
      <w:bookmarkStart w:id="547" w:name="_Toc312678005"/>
      <w:r>
        <w:rPr>
          <w:color w:val="auto"/>
          <w:highlight w:val="none"/>
        </w:rPr>
        <w:t>.2</w:t>
      </w:r>
      <w:r>
        <w:rPr>
          <w:rFonts w:hint="eastAsia" w:cs="黑体"/>
          <w:color w:val="auto"/>
          <w:highlight w:val="none"/>
        </w:rPr>
        <w:t>施工进度计划</w:t>
      </w:r>
      <w:bookmarkEnd w:id="533"/>
      <w:bookmarkEnd w:id="534"/>
      <w:bookmarkEnd w:id="535"/>
      <w:bookmarkEnd w:id="536"/>
      <w:bookmarkEnd w:id="537"/>
      <w:bookmarkEnd w:id="538"/>
      <w:bookmarkEnd w:id="539"/>
      <w:bookmarkEnd w:id="540"/>
    </w:p>
    <w:p w14:paraId="6280FA6B">
      <w:pPr>
        <w:spacing w:line="360" w:lineRule="auto"/>
        <w:ind w:firstLine="420" w:firstLineChars="200"/>
        <w:jc w:val="left"/>
        <w:rPr>
          <w:color w:val="auto"/>
          <w:sz w:val="21"/>
          <w:szCs w:val="21"/>
          <w:highlight w:val="none"/>
        </w:rPr>
      </w:pPr>
      <w:r>
        <w:rPr>
          <w:color w:val="auto"/>
          <w:sz w:val="21"/>
          <w:szCs w:val="21"/>
          <w:highlight w:val="none"/>
        </w:rPr>
        <w:t>7.2.2</w:t>
      </w:r>
      <w:r>
        <w:rPr>
          <w:rFonts w:hint="eastAsia" w:hAnsi="宋体" w:cs="宋体"/>
          <w:color w:val="auto"/>
          <w:sz w:val="21"/>
          <w:szCs w:val="21"/>
          <w:highlight w:val="none"/>
        </w:rPr>
        <w:t>施工进度计划的修订</w:t>
      </w:r>
    </w:p>
    <w:p w14:paraId="4C5D64D8">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发包人和监理人在收到修订的施工进度计划后确认或提出修改意见的期限：</w:t>
      </w:r>
      <w:r>
        <w:rPr>
          <w:rStyle w:val="26"/>
          <w:rFonts w:ascii="Segoe UI" w:hAnsi="Segoe UI" w:eastAsia="Segoe UI" w:cs="Segoe UI"/>
          <w:b w:val="0"/>
          <w:bCs w:val="0"/>
          <w:i w:val="0"/>
          <w:iCs w:val="0"/>
          <w:caps w:val="0"/>
          <w:color w:val="0F1115"/>
          <w:spacing w:val="0"/>
          <w:sz w:val="21"/>
          <w:szCs w:val="21"/>
          <w:highlight w:val="none"/>
          <w:u w:val="single"/>
          <w:shd w:val="clear" w:fill="FFFFFF"/>
        </w:rPr>
        <w:t>发包人和监理人应在收到承包人提交的修订施工进度计划后14日内予以确认或提出书面修改意见。承包人应按照发包人和监理人的修改意见进行修改完善，并在收到修改意见后7日内重新提交。</w:t>
      </w:r>
    </w:p>
    <w:p w14:paraId="351158C9">
      <w:pPr>
        <w:pStyle w:val="4"/>
        <w:rPr>
          <w:color w:val="auto"/>
          <w:sz w:val="21"/>
          <w:szCs w:val="21"/>
          <w:highlight w:val="none"/>
        </w:rPr>
      </w:pPr>
      <w:bookmarkStart w:id="548" w:name="_Toc373478372"/>
      <w:bookmarkStart w:id="549" w:name="_Toc1498273563"/>
      <w:bookmarkStart w:id="550" w:name="_Toc389065291"/>
      <w:bookmarkStart w:id="551" w:name="_Toc407135227"/>
      <w:bookmarkStart w:id="552" w:name="_Toc373227725"/>
      <w:bookmarkStart w:id="553" w:name="_Toc19457"/>
      <w:bookmarkStart w:id="554" w:name="_Toc423062567"/>
      <w:bookmarkStart w:id="555" w:name="_Toc78449813"/>
      <w:r>
        <w:rPr>
          <w:color w:val="auto"/>
          <w:sz w:val="21"/>
          <w:szCs w:val="21"/>
          <w:highlight w:val="none"/>
        </w:rPr>
        <w:t>7.3</w:t>
      </w:r>
      <w:r>
        <w:rPr>
          <w:rFonts w:hint="eastAsia" w:cs="黑体"/>
          <w:color w:val="auto"/>
          <w:sz w:val="21"/>
          <w:szCs w:val="21"/>
          <w:highlight w:val="none"/>
        </w:rPr>
        <w:t>开工</w:t>
      </w:r>
      <w:bookmarkEnd w:id="548"/>
      <w:bookmarkEnd w:id="549"/>
      <w:bookmarkEnd w:id="550"/>
      <w:bookmarkEnd w:id="551"/>
      <w:bookmarkEnd w:id="552"/>
      <w:bookmarkEnd w:id="553"/>
      <w:bookmarkEnd w:id="554"/>
      <w:bookmarkEnd w:id="555"/>
    </w:p>
    <w:p w14:paraId="0203D4F3">
      <w:pPr>
        <w:spacing w:line="360" w:lineRule="auto"/>
        <w:ind w:firstLine="420" w:firstLineChars="200"/>
        <w:jc w:val="left"/>
        <w:rPr>
          <w:color w:val="auto"/>
          <w:sz w:val="21"/>
          <w:szCs w:val="21"/>
          <w:highlight w:val="none"/>
        </w:rPr>
      </w:pPr>
      <w:r>
        <w:rPr>
          <w:color w:val="auto"/>
          <w:sz w:val="21"/>
          <w:szCs w:val="21"/>
          <w:highlight w:val="none"/>
        </w:rPr>
        <w:t>7.3.1</w:t>
      </w:r>
      <w:r>
        <w:rPr>
          <w:rFonts w:hint="eastAsia" w:hAnsi="宋体" w:cs="宋体"/>
          <w:color w:val="auto"/>
          <w:sz w:val="21"/>
          <w:szCs w:val="21"/>
          <w:highlight w:val="none"/>
        </w:rPr>
        <w:t>开工准备</w:t>
      </w:r>
    </w:p>
    <w:p w14:paraId="6B20BCA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ascii="Segoe UI" w:hAnsi="Segoe UI" w:eastAsia="Segoe UI" w:cs="Segoe UI"/>
          <w:b w:val="0"/>
          <w:bCs w:val="0"/>
          <w:i w:val="0"/>
          <w:iCs w:val="0"/>
          <w:caps w:val="0"/>
          <w:color w:val="0F1115"/>
          <w:spacing w:val="0"/>
          <w:sz w:val="21"/>
          <w:szCs w:val="21"/>
          <w:highlight w:val="none"/>
          <w:u w:val="single"/>
        </w:rPr>
      </w:pPr>
      <w:r>
        <w:rPr>
          <w:rFonts w:hint="default" w:ascii="Segoe UI" w:hAnsi="Segoe UI" w:eastAsia="Segoe UI" w:cs="Segoe UI"/>
          <w:b w:val="0"/>
          <w:bCs w:val="0"/>
          <w:i w:val="0"/>
          <w:iCs w:val="0"/>
          <w:caps w:val="0"/>
          <w:color w:val="0F1115"/>
          <w:spacing w:val="0"/>
          <w:sz w:val="21"/>
          <w:szCs w:val="21"/>
          <w:highlight w:val="none"/>
          <w:u w:val="none"/>
          <w:shd w:val="clear" w:fill="FFFFFF"/>
        </w:rPr>
        <w:t>关于承包人提交工程开工报审表的期限：</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合同签订后10日内。开工报审表应附施工组织设计（经审批确认后的版本）、项目管理机构人员到位情况及联系方式、进场施工机械设备清单、临时设施搭建方案、施工测量放线成果等资料。</w:t>
      </w:r>
    </w:p>
    <w:p w14:paraId="220EAC0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b w:val="0"/>
          <w:bCs w:val="0"/>
          <w:i w:val="0"/>
          <w:iCs w:val="0"/>
          <w:caps w:val="0"/>
          <w:color w:val="0F1115"/>
          <w:spacing w:val="0"/>
          <w:sz w:val="21"/>
          <w:szCs w:val="21"/>
          <w:highlight w:val="none"/>
          <w:u w:val="single"/>
        </w:rPr>
      </w:pPr>
      <w:r>
        <w:rPr>
          <w:rFonts w:hint="default" w:ascii="Segoe UI" w:hAnsi="Segoe UI" w:eastAsia="Segoe UI" w:cs="Segoe UI"/>
          <w:b w:val="0"/>
          <w:bCs w:val="0"/>
          <w:i w:val="0"/>
          <w:iCs w:val="0"/>
          <w:caps w:val="0"/>
          <w:color w:val="0F1115"/>
          <w:spacing w:val="0"/>
          <w:sz w:val="21"/>
          <w:szCs w:val="21"/>
          <w:highlight w:val="none"/>
          <w:u w:val="none"/>
          <w:shd w:val="clear" w:fill="FFFFFF"/>
        </w:rPr>
        <w:t>关于发包人应完成的其他开工准备工作及期限：</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发包人应在计划开工日期前7日内完成以下准备工作：施工场地移交、施工用水电接口接至施工现场现场交验、施工许可证办理等。发包人应向承包人提供本工程《建设工程委托监理合同》复印件，并将发包人代表及总监理工程师的授权书面通知承包人。因发包人原因未按期完成的，开工日期相应顺延，工期相应顺延。</w:t>
      </w:r>
    </w:p>
    <w:p w14:paraId="11E7E6C3">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Style w:val="26"/>
          <w:rFonts w:hint="default" w:ascii="Segoe UI" w:hAnsi="Segoe UI" w:eastAsia="Segoe UI" w:cs="Segoe UI"/>
          <w:b w:val="0"/>
          <w:bCs w:val="0"/>
          <w:i w:val="0"/>
          <w:iCs w:val="0"/>
          <w:caps w:val="0"/>
          <w:color w:val="0F1115"/>
          <w:spacing w:val="0"/>
          <w:sz w:val="21"/>
          <w:szCs w:val="21"/>
          <w:highlight w:val="none"/>
          <w:u w:val="single"/>
          <w:shd w:val="clear" w:fill="FFFFFF"/>
        </w:rPr>
      </w:pPr>
      <w:r>
        <w:rPr>
          <w:rFonts w:hint="default" w:ascii="Segoe UI" w:hAnsi="Segoe UI" w:eastAsia="Segoe UI" w:cs="Segoe UI"/>
          <w:b w:val="0"/>
          <w:bCs w:val="0"/>
          <w:i w:val="0"/>
          <w:iCs w:val="0"/>
          <w:caps w:val="0"/>
          <w:color w:val="0F1115"/>
          <w:spacing w:val="0"/>
          <w:sz w:val="21"/>
          <w:szCs w:val="21"/>
          <w:highlight w:val="none"/>
          <w:u w:val="none"/>
          <w:shd w:val="clear" w:fill="FFFFFF"/>
        </w:rPr>
        <w:t>关于承包人应完成的其他开工准备工作及期限：</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承包人应在计划开工日期前完成以下准备工作：施工人员进场及安全教育、施工机械设备进场报验、临时设施搭建、施工用水电线路敷设及计量表具安装、施工沿线安全警示标志标牌设置。承包人应在开工日期前7日内完成施工区域危险点的安全警示带或警示桩设置，并经发包人代表及总监理工程师验收合格。</w:t>
      </w:r>
    </w:p>
    <w:p w14:paraId="0620584E">
      <w:pPr>
        <w:spacing w:line="360" w:lineRule="auto"/>
        <w:ind w:firstLine="420" w:firstLineChars="200"/>
        <w:jc w:val="left"/>
        <w:rPr>
          <w:color w:val="auto"/>
          <w:sz w:val="21"/>
          <w:szCs w:val="21"/>
          <w:highlight w:val="none"/>
        </w:rPr>
      </w:pPr>
      <w:r>
        <w:rPr>
          <w:color w:val="auto"/>
          <w:sz w:val="21"/>
          <w:szCs w:val="21"/>
          <w:highlight w:val="none"/>
        </w:rPr>
        <w:t>7.3.2</w:t>
      </w:r>
      <w:r>
        <w:rPr>
          <w:rFonts w:hint="eastAsia" w:hAnsi="宋体" w:cs="宋体"/>
          <w:color w:val="auto"/>
          <w:sz w:val="21"/>
          <w:szCs w:val="21"/>
          <w:highlight w:val="none"/>
        </w:rPr>
        <w:t>开工通知</w:t>
      </w:r>
    </w:p>
    <w:p w14:paraId="36ED8B41">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因发包人原因造成监理人未能在计划开工日期之日起</w:t>
      </w:r>
      <w:r>
        <w:rPr>
          <w:rFonts w:hint="eastAsia"/>
          <w:color w:val="auto"/>
          <w:sz w:val="21"/>
          <w:szCs w:val="21"/>
          <w:highlight w:val="none"/>
          <w:u w:val="single"/>
          <w:lang w:val="en-US" w:eastAsia="zh-CN"/>
        </w:rPr>
        <w:t>30</w:t>
      </w:r>
      <w:r>
        <w:rPr>
          <w:rFonts w:hint="eastAsia" w:hAnsi="宋体" w:cs="宋体"/>
          <w:color w:val="auto"/>
          <w:sz w:val="21"/>
          <w:szCs w:val="21"/>
          <w:highlight w:val="none"/>
        </w:rPr>
        <w:t>天内发出开工通知的，承包人有权提出价格调整要求，或者解除合同。</w:t>
      </w:r>
    </w:p>
    <w:bookmarkEnd w:id="541"/>
    <w:bookmarkEnd w:id="542"/>
    <w:bookmarkEnd w:id="543"/>
    <w:bookmarkEnd w:id="544"/>
    <w:bookmarkEnd w:id="545"/>
    <w:bookmarkEnd w:id="546"/>
    <w:bookmarkEnd w:id="547"/>
    <w:p w14:paraId="5D1EEA2E">
      <w:pPr>
        <w:pStyle w:val="4"/>
        <w:rPr>
          <w:color w:val="auto"/>
          <w:highlight w:val="none"/>
        </w:rPr>
      </w:pPr>
      <w:bookmarkStart w:id="556" w:name="_Toc373227726"/>
      <w:bookmarkStart w:id="557" w:name="_Toc31518"/>
      <w:bookmarkStart w:id="558" w:name="_Toc407135228"/>
      <w:bookmarkStart w:id="559" w:name="_Toc86855608"/>
      <w:bookmarkStart w:id="560" w:name="_Toc389065292"/>
      <w:bookmarkStart w:id="561" w:name="_Toc373478373"/>
      <w:bookmarkStart w:id="562" w:name="_Toc78449814"/>
      <w:bookmarkStart w:id="563" w:name="_Toc741356765"/>
      <w:r>
        <w:rPr>
          <w:color w:val="auto"/>
          <w:highlight w:val="none"/>
        </w:rPr>
        <w:t>7.4</w:t>
      </w:r>
      <w:r>
        <w:rPr>
          <w:rFonts w:hint="eastAsia" w:hAnsi="宋体" w:cs="黑体"/>
          <w:color w:val="auto"/>
          <w:highlight w:val="none"/>
        </w:rPr>
        <w:t>测量放线</w:t>
      </w:r>
      <w:bookmarkEnd w:id="556"/>
      <w:bookmarkEnd w:id="557"/>
      <w:bookmarkEnd w:id="558"/>
      <w:bookmarkEnd w:id="559"/>
      <w:bookmarkEnd w:id="560"/>
      <w:bookmarkEnd w:id="561"/>
      <w:bookmarkEnd w:id="562"/>
      <w:bookmarkEnd w:id="563"/>
    </w:p>
    <w:p w14:paraId="53281495">
      <w:pPr>
        <w:spacing w:line="360" w:lineRule="auto"/>
        <w:ind w:firstLine="420" w:firstLineChars="200"/>
        <w:jc w:val="left"/>
        <w:rPr>
          <w:rFonts w:hint="eastAsia" w:ascii="Times New Roman" w:hAnsi="宋体" w:eastAsia="宋体" w:cs="宋体"/>
          <w:b w:val="0"/>
          <w:bCs w:val="0"/>
          <w:color w:val="auto"/>
          <w:kern w:val="2"/>
          <w:sz w:val="21"/>
          <w:szCs w:val="21"/>
          <w:highlight w:val="none"/>
          <w:u w:val="single"/>
          <w:lang w:val="en-US" w:eastAsia="zh-CN" w:bidi="ar-SA"/>
        </w:rPr>
      </w:pPr>
      <w:r>
        <w:rPr>
          <w:color w:val="auto"/>
          <w:sz w:val="21"/>
          <w:szCs w:val="21"/>
          <w:highlight w:val="none"/>
        </w:rPr>
        <w:t>7.4.1</w:t>
      </w:r>
      <w:r>
        <w:rPr>
          <w:rFonts w:hint="eastAsia" w:hAnsi="宋体" w:cs="宋体"/>
          <w:color w:val="auto"/>
          <w:sz w:val="21"/>
          <w:szCs w:val="21"/>
          <w:highlight w:val="none"/>
        </w:rPr>
        <w:t>发包人通过监理人向承包人提供测量基准点、基准线和水准点及其书面资料的期限：</w:t>
      </w:r>
      <w:bookmarkStart w:id="564" w:name="_Toc12781"/>
      <w:bookmarkStart w:id="565" w:name="_Toc373227727"/>
      <w:bookmarkStart w:id="566" w:name="_Toc1863025072"/>
      <w:bookmarkStart w:id="567" w:name="_Toc407135229"/>
      <w:bookmarkStart w:id="568" w:name="_Toc373478374"/>
      <w:bookmarkStart w:id="569" w:name="_Toc78449815"/>
      <w:bookmarkStart w:id="570" w:name="_Toc1417437583"/>
      <w:bookmarkStart w:id="571" w:name="_Toc389065293"/>
      <w:r>
        <w:rPr>
          <w:rFonts w:hint="eastAsia" w:ascii="Times New Roman" w:hAnsi="宋体" w:eastAsia="宋体" w:cs="宋体"/>
          <w:b w:val="0"/>
          <w:bCs w:val="0"/>
          <w:color w:val="auto"/>
          <w:kern w:val="2"/>
          <w:sz w:val="21"/>
          <w:szCs w:val="21"/>
          <w:highlight w:val="none"/>
          <w:u w:val="single"/>
          <w:lang w:val="en-US" w:eastAsia="zh-CN" w:bidi="ar-SA"/>
        </w:rPr>
        <w:t>开工前7日内。发包人应提供不少于3个测量基准点，并提供测量控制点成果表及相应的书面资料。发包人、监理人与承包人三方应在现场共同交验，确认基准点桩位完好、标识清晰后签署交接记录。发包人提供的测量基准点、基准线和水准点存在错误或遗漏，导致承包人测量放线返工的，费用由发包人承担，工期相应顺延。承包人应在收到测量基准点后14日内完成施工测量放线复核，并向监理人提交测量复核成果报告。承包人对测量基准点有异议的，应在复核后3日内书面提出，逾期视为确认无误。</w:t>
      </w:r>
      <w:bookmarkEnd w:id="564"/>
    </w:p>
    <w:p w14:paraId="1B3B307D">
      <w:pPr>
        <w:pStyle w:val="4"/>
        <w:rPr>
          <w:color w:val="auto"/>
          <w:highlight w:val="none"/>
        </w:rPr>
      </w:pPr>
      <w:bookmarkStart w:id="572" w:name="_Toc9407"/>
      <w:r>
        <w:rPr>
          <w:color w:val="auto"/>
          <w:highlight w:val="none"/>
        </w:rPr>
        <w:t>7</w:t>
      </w:r>
      <w:bookmarkStart w:id="573" w:name="_Toc303539125"/>
      <w:bookmarkStart w:id="574" w:name="_Toc300934968"/>
      <w:bookmarkStart w:id="575" w:name="_Toc312678010"/>
      <w:bookmarkStart w:id="576" w:name="_Toc297123516"/>
      <w:bookmarkStart w:id="577" w:name="_Toc297216175"/>
      <w:bookmarkStart w:id="578" w:name="_Toc312677484"/>
      <w:bookmarkStart w:id="579" w:name="_Toc304295546"/>
      <w:r>
        <w:rPr>
          <w:color w:val="auto"/>
          <w:highlight w:val="none"/>
        </w:rPr>
        <w:t>.5</w:t>
      </w:r>
      <w:r>
        <w:rPr>
          <w:rFonts w:hint="eastAsia" w:hAnsi="宋体" w:cs="黑体"/>
          <w:color w:val="auto"/>
          <w:highlight w:val="none"/>
        </w:rPr>
        <w:t>工期延误</w:t>
      </w:r>
      <w:bookmarkEnd w:id="565"/>
      <w:bookmarkEnd w:id="566"/>
      <w:bookmarkEnd w:id="567"/>
      <w:bookmarkEnd w:id="568"/>
      <w:bookmarkEnd w:id="569"/>
      <w:bookmarkEnd w:id="570"/>
      <w:bookmarkEnd w:id="571"/>
      <w:bookmarkEnd w:id="572"/>
    </w:p>
    <w:bookmarkEnd w:id="573"/>
    <w:bookmarkEnd w:id="574"/>
    <w:bookmarkEnd w:id="575"/>
    <w:bookmarkEnd w:id="576"/>
    <w:bookmarkEnd w:id="577"/>
    <w:bookmarkEnd w:id="578"/>
    <w:bookmarkEnd w:id="579"/>
    <w:p w14:paraId="7C3D2804">
      <w:pPr>
        <w:spacing w:line="360" w:lineRule="auto"/>
        <w:ind w:firstLine="420" w:firstLineChars="200"/>
        <w:jc w:val="left"/>
        <w:rPr>
          <w:color w:val="auto"/>
          <w:sz w:val="21"/>
          <w:szCs w:val="21"/>
          <w:highlight w:val="none"/>
        </w:rPr>
      </w:pPr>
      <w:r>
        <w:rPr>
          <w:color w:val="auto"/>
          <w:sz w:val="21"/>
          <w:szCs w:val="21"/>
          <w:highlight w:val="none"/>
        </w:rPr>
        <w:t>7.5.1</w:t>
      </w:r>
      <w:r>
        <w:rPr>
          <w:rFonts w:hint="eastAsia" w:hAnsi="宋体" w:cs="宋体"/>
          <w:color w:val="auto"/>
          <w:sz w:val="21"/>
          <w:szCs w:val="21"/>
          <w:highlight w:val="none"/>
        </w:rPr>
        <w:t>因发包人原因导致工期延误</w:t>
      </w:r>
    </w:p>
    <w:p w14:paraId="565E5459">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w:t>
      </w:r>
      <w:r>
        <w:rPr>
          <w:color w:val="auto"/>
          <w:sz w:val="21"/>
          <w:szCs w:val="21"/>
          <w:highlight w:val="none"/>
        </w:rPr>
        <w:t>7</w:t>
      </w:r>
      <w:r>
        <w:rPr>
          <w:rFonts w:hint="eastAsia" w:hAnsi="宋体" w:cs="宋体"/>
          <w:color w:val="auto"/>
          <w:sz w:val="21"/>
          <w:szCs w:val="21"/>
          <w:highlight w:val="none"/>
        </w:rPr>
        <w:t>）因发包人原因导致工期延误的其他情形：</w:t>
      </w:r>
      <w:r>
        <w:rPr>
          <w:rFonts w:hint="eastAsia" w:ascii="宋体" w:hAnsi="宋体" w:cs="宋体"/>
          <w:color w:val="auto"/>
          <w:sz w:val="21"/>
          <w:szCs w:val="21"/>
          <w:highlight w:val="none"/>
          <w:u w:val="single"/>
        </w:rPr>
        <w:t>①重大图纸变更影响关健线路工序施工；②施工期间如因停电、停水连续</w:t>
      </w:r>
      <w:r>
        <w:rPr>
          <w:rFonts w:ascii="宋体" w:hAnsi="宋体" w:cs="宋体"/>
          <w:color w:val="auto"/>
          <w:sz w:val="21"/>
          <w:szCs w:val="21"/>
          <w:highlight w:val="none"/>
          <w:u w:val="single"/>
        </w:rPr>
        <w:t>8</w:t>
      </w:r>
      <w:r>
        <w:rPr>
          <w:rFonts w:hint="eastAsia" w:ascii="宋体" w:hAnsi="宋体" w:cs="宋体"/>
          <w:color w:val="auto"/>
          <w:sz w:val="21"/>
          <w:szCs w:val="21"/>
          <w:highlight w:val="none"/>
          <w:u w:val="single"/>
        </w:rPr>
        <w:t>小时以上或一周内间歇性停水、停电累计</w:t>
      </w:r>
      <w:r>
        <w:rPr>
          <w:rFonts w:ascii="宋体" w:hAnsi="宋体" w:cs="宋体"/>
          <w:color w:val="auto"/>
          <w:sz w:val="21"/>
          <w:szCs w:val="21"/>
          <w:highlight w:val="none"/>
          <w:u w:val="single"/>
        </w:rPr>
        <w:t>8</w:t>
      </w:r>
      <w:r>
        <w:rPr>
          <w:rFonts w:hint="eastAsia" w:ascii="宋体" w:hAnsi="宋体" w:cs="宋体"/>
          <w:color w:val="auto"/>
          <w:sz w:val="21"/>
          <w:szCs w:val="21"/>
          <w:highlight w:val="none"/>
          <w:u w:val="single"/>
        </w:rPr>
        <w:t>小时（含</w:t>
      </w:r>
      <w:r>
        <w:rPr>
          <w:rFonts w:ascii="宋体" w:hAnsi="宋体" w:cs="宋体"/>
          <w:color w:val="auto"/>
          <w:sz w:val="21"/>
          <w:szCs w:val="21"/>
          <w:highlight w:val="none"/>
          <w:u w:val="single"/>
        </w:rPr>
        <w:t>8</w:t>
      </w:r>
      <w:r>
        <w:rPr>
          <w:rFonts w:hint="eastAsia" w:ascii="宋体" w:hAnsi="宋体" w:cs="宋体"/>
          <w:color w:val="auto"/>
          <w:sz w:val="21"/>
          <w:szCs w:val="21"/>
          <w:highlight w:val="none"/>
          <w:u w:val="single"/>
        </w:rPr>
        <w:t>小时）影响正常施工的。③政府指令性停工。④在施工过程中遇到地下障碍物的。⑤因发包人未能及时确认变更价格或甲供材料提供延误的。⑥非承包人的责任造成的工期延误其他情形</w:t>
      </w:r>
      <w:r>
        <w:rPr>
          <w:rFonts w:hint="eastAsia" w:hAnsi="宋体" w:cs="宋体"/>
          <w:color w:val="auto"/>
          <w:sz w:val="21"/>
          <w:szCs w:val="21"/>
          <w:highlight w:val="none"/>
        </w:rPr>
        <w:t>。</w:t>
      </w:r>
    </w:p>
    <w:p w14:paraId="488EE37F">
      <w:pPr>
        <w:spacing w:line="360" w:lineRule="auto"/>
        <w:ind w:firstLine="420" w:firstLineChars="200"/>
        <w:jc w:val="left"/>
        <w:rPr>
          <w:color w:val="auto"/>
          <w:sz w:val="21"/>
          <w:szCs w:val="21"/>
          <w:highlight w:val="none"/>
        </w:rPr>
      </w:pPr>
      <w:r>
        <w:rPr>
          <w:color w:val="auto"/>
          <w:sz w:val="21"/>
          <w:szCs w:val="21"/>
          <w:highlight w:val="none"/>
        </w:rPr>
        <w:t>7.5.2</w:t>
      </w:r>
      <w:r>
        <w:rPr>
          <w:rFonts w:hint="eastAsia" w:hAnsi="宋体" w:cs="宋体"/>
          <w:color w:val="auto"/>
          <w:sz w:val="21"/>
          <w:szCs w:val="21"/>
          <w:highlight w:val="none"/>
        </w:rPr>
        <w:t>因承包人原因导致工期延误</w:t>
      </w:r>
    </w:p>
    <w:p w14:paraId="3BFE8263">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双方约定经监理工程师确认，工期相应顺延的情况</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eastAsia="zh-CN"/>
        </w:rPr>
        <w:t>（1）施工噪音控制：高噪音作业须合理安排施工时间，避免在学生夜间休息时段进行，需夜间连续施工的应提前在村内公示并取得学生理解。（2）扬尘防治：施工现场须配备必要的降尘设备，砂石料堆场须覆盖防尘网，土方开挖须湿法作业，运输车辆出场前须冲洗干净，严禁带泥上路污染校方道路。承包人须按照崇左市"蓝天保卫战"无。因承包人未做好校方协调、学生沟通、扰民处理、交通疏导等原因造成的停工、投诉、管制、处罚，均属于承包人原因，工期不予顺延，并由承包人承担全部责任与费用，由承包人按照本款约定的逾期竣工违约金标准承担违约责任，除不可抗力的原因及非承包人原因造成的可相应顺延工期的</w:t>
      </w:r>
      <w:r>
        <w:rPr>
          <w:rFonts w:hint="eastAsia" w:hAnsi="宋体" w:cs="宋体"/>
          <w:color w:val="auto"/>
          <w:sz w:val="21"/>
          <w:szCs w:val="21"/>
          <w:highlight w:val="none"/>
        </w:rPr>
        <w:t>。</w:t>
      </w:r>
    </w:p>
    <w:p w14:paraId="158E9F62">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因承包人原因造成工期延误，逾期竣工违约金的计算方法为：</w:t>
      </w:r>
      <w:r>
        <w:rPr>
          <w:rFonts w:hint="eastAsia" w:ascii="宋体" w:hAnsi="宋体" w:cs="宋体"/>
          <w:color w:val="auto"/>
          <w:sz w:val="21"/>
          <w:szCs w:val="21"/>
          <w:highlight w:val="none"/>
          <w:u w:val="single"/>
        </w:rPr>
        <w:t>按逾期竣工的单项工程罚款，每延误一天</w:t>
      </w:r>
      <w:r>
        <w:rPr>
          <w:rFonts w:ascii="宋体" w:cs="宋体"/>
          <w:color w:val="auto"/>
          <w:sz w:val="21"/>
          <w:szCs w:val="21"/>
          <w:highlight w:val="none"/>
          <w:u w:val="single"/>
        </w:rPr>
        <w:t>,</w:t>
      </w:r>
      <w:r>
        <w:rPr>
          <w:rFonts w:hint="eastAsia" w:ascii="宋体" w:hAnsi="宋体" w:cs="宋体"/>
          <w:color w:val="auto"/>
          <w:sz w:val="21"/>
          <w:szCs w:val="21"/>
          <w:highlight w:val="none"/>
          <w:u w:val="single"/>
        </w:rPr>
        <w:t>按单项工程应支付给承包人的结算造价的万分之</w:t>
      </w:r>
      <w:r>
        <w:rPr>
          <w:rFonts w:hint="eastAsia" w:ascii="宋体" w:hAnsi="宋体" w:cs="宋体"/>
          <w:color w:val="auto"/>
          <w:sz w:val="21"/>
          <w:szCs w:val="21"/>
          <w:highlight w:val="none"/>
          <w:u w:val="single"/>
          <w:lang w:val="en-US" w:eastAsia="zh-CN"/>
        </w:rPr>
        <w:t>二</w:t>
      </w:r>
      <w:r>
        <w:rPr>
          <w:rFonts w:hint="eastAsia" w:ascii="宋体" w:hAnsi="宋体" w:cs="宋体"/>
          <w:color w:val="auto"/>
          <w:sz w:val="21"/>
          <w:szCs w:val="21"/>
          <w:highlight w:val="none"/>
          <w:u w:val="single"/>
        </w:rPr>
        <w:t>处罚</w:t>
      </w:r>
      <w:r>
        <w:rPr>
          <w:rFonts w:ascii="宋体" w:cs="宋体"/>
          <w:color w:val="auto"/>
          <w:sz w:val="21"/>
          <w:szCs w:val="21"/>
          <w:highlight w:val="none"/>
          <w:u w:val="single"/>
        </w:rPr>
        <w:t>,</w:t>
      </w:r>
      <w:r>
        <w:rPr>
          <w:rFonts w:hint="eastAsia" w:ascii="宋体" w:hAnsi="宋体" w:cs="宋体"/>
          <w:color w:val="auto"/>
          <w:sz w:val="21"/>
          <w:szCs w:val="21"/>
          <w:highlight w:val="none"/>
          <w:u w:val="single"/>
        </w:rPr>
        <w:t>罚款直接从结算款中扣除。</w:t>
      </w:r>
      <w:r>
        <w:rPr>
          <w:rFonts w:hint="eastAsia" w:hAnsi="宋体" w:cs="宋体"/>
          <w:color w:val="auto"/>
          <w:sz w:val="21"/>
          <w:szCs w:val="21"/>
          <w:highlight w:val="none"/>
          <w:u w:val="single"/>
        </w:rPr>
        <w:t>误期时间从规定竣工日期起直到实际竣工日期的天数（扣除发包人批准顺延的工期）。</w:t>
      </w:r>
      <w:r>
        <w:rPr>
          <w:rFonts w:hint="eastAsia" w:hAnsi="宋体" w:cs="宋体"/>
          <w:color w:val="auto"/>
          <w:sz w:val="21"/>
          <w:szCs w:val="21"/>
          <w:highlight w:val="none"/>
        </w:rPr>
        <w:t>因承包人原因造成工期延误，逾</w:t>
      </w:r>
      <w:bookmarkStart w:id="580" w:name="_Toc312678014"/>
      <w:bookmarkStart w:id="581" w:name="_Toc318581171"/>
      <w:r>
        <w:rPr>
          <w:rFonts w:hint="eastAsia" w:hAnsi="宋体" w:cs="宋体"/>
          <w:color w:val="auto"/>
          <w:sz w:val="21"/>
          <w:szCs w:val="21"/>
          <w:highlight w:val="none"/>
        </w:rPr>
        <w:t>期竣工违约金的上限：</w:t>
      </w:r>
      <w:r>
        <w:rPr>
          <w:rFonts w:hint="eastAsia" w:ascii="宋体" w:hAnsi="宋体" w:cs="宋体"/>
          <w:color w:val="auto"/>
          <w:sz w:val="21"/>
          <w:szCs w:val="21"/>
          <w:highlight w:val="none"/>
          <w:u w:val="single"/>
        </w:rPr>
        <w:t>逾期竣工的单项工程结算造价</w:t>
      </w:r>
      <w:r>
        <w:rPr>
          <w:rFonts w:hint="eastAsia" w:hAnsi="宋体" w:cs="宋体"/>
          <w:color w:val="auto"/>
          <w:sz w:val="21"/>
          <w:szCs w:val="21"/>
          <w:highlight w:val="none"/>
          <w:u w:val="single"/>
        </w:rPr>
        <w:t>的</w:t>
      </w:r>
      <w:r>
        <w:rPr>
          <w:rFonts w:hint="eastAsia"/>
          <w:color w:val="auto"/>
          <w:sz w:val="21"/>
          <w:szCs w:val="21"/>
          <w:highlight w:val="none"/>
          <w:u w:val="single"/>
          <w:lang w:val="en-US" w:eastAsia="zh-CN"/>
        </w:rPr>
        <w:t>2</w:t>
      </w:r>
      <w:r>
        <w:rPr>
          <w:color w:val="auto"/>
          <w:sz w:val="21"/>
          <w:szCs w:val="21"/>
          <w:highlight w:val="none"/>
          <w:u w:val="single"/>
        </w:rPr>
        <w:t>%</w:t>
      </w:r>
      <w:r>
        <w:rPr>
          <w:rFonts w:hint="eastAsia" w:hAnsi="宋体" w:cs="宋体"/>
          <w:color w:val="auto"/>
          <w:sz w:val="21"/>
          <w:szCs w:val="21"/>
          <w:highlight w:val="none"/>
        </w:rPr>
        <w:t>。</w:t>
      </w:r>
    </w:p>
    <w:bookmarkEnd w:id="580"/>
    <w:bookmarkEnd w:id="581"/>
    <w:p w14:paraId="6D4B18E7">
      <w:pPr>
        <w:pStyle w:val="4"/>
        <w:rPr>
          <w:color w:val="auto"/>
          <w:highlight w:val="none"/>
        </w:rPr>
      </w:pPr>
      <w:bookmarkStart w:id="582" w:name="_Toc407135230"/>
      <w:bookmarkStart w:id="583" w:name="_Toc373227728"/>
      <w:bookmarkStart w:id="584" w:name="_Toc7032"/>
      <w:bookmarkStart w:id="585" w:name="_Toc1954543271"/>
      <w:bookmarkStart w:id="586" w:name="_Toc888037017"/>
      <w:bookmarkStart w:id="587" w:name="_Toc389065294"/>
      <w:bookmarkStart w:id="588" w:name="_Toc78449816"/>
      <w:bookmarkStart w:id="589" w:name="_Toc373478375"/>
      <w:r>
        <w:rPr>
          <w:color w:val="auto"/>
          <w:highlight w:val="none"/>
        </w:rPr>
        <w:t>7</w:t>
      </w:r>
      <w:bookmarkStart w:id="590" w:name="_Toc300934971"/>
      <w:bookmarkStart w:id="591" w:name="_Toc312678015"/>
      <w:bookmarkStart w:id="592" w:name="_Toc303539128"/>
      <w:bookmarkStart w:id="593" w:name="_Toc304295549"/>
      <w:bookmarkStart w:id="594" w:name="_Toc297216178"/>
      <w:bookmarkStart w:id="595" w:name="_Toc297123519"/>
      <w:r>
        <w:rPr>
          <w:color w:val="auto"/>
          <w:highlight w:val="none"/>
        </w:rPr>
        <w:t>.6</w:t>
      </w:r>
      <w:r>
        <w:rPr>
          <w:rFonts w:hint="eastAsia" w:cs="黑体"/>
          <w:color w:val="auto"/>
          <w:highlight w:val="none"/>
        </w:rPr>
        <w:t>不</w:t>
      </w:r>
      <w:bookmarkEnd w:id="590"/>
      <w:bookmarkEnd w:id="591"/>
      <w:bookmarkEnd w:id="592"/>
      <w:bookmarkEnd w:id="593"/>
      <w:bookmarkEnd w:id="594"/>
      <w:bookmarkEnd w:id="595"/>
      <w:r>
        <w:rPr>
          <w:rFonts w:hint="eastAsia" w:cs="黑体"/>
          <w:color w:val="auto"/>
          <w:highlight w:val="none"/>
        </w:rPr>
        <w:t>利物质条件</w:t>
      </w:r>
      <w:bookmarkEnd w:id="582"/>
      <w:bookmarkEnd w:id="583"/>
      <w:bookmarkEnd w:id="584"/>
      <w:bookmarkEnd w:id="585"/>
      <w:bookmarkEnd w:id="586"/>
      <w:bookmarkEnd w:id="587"/>
      <w:bookmarkEnd w:id="588"/>
      <w:bookmarkEnd w:id="589"/>
    </w:p>
    <w:p w14:paraId="5A0B19FE">
      <w:pPr>
        <w:spacing w:line="360" w:lineRule="auto"/>
        <w:ind w:firstLine="420" w:firstLineChars="200"/>
        <w:jc w:val="left"/>
        <w:rPr>
          <w:color w:val="auto"/>
          <w:sz w:val="21"/>
          <w:szCs w:val="21"/>
          <w:highlight w:val="none"/>
          <w:u w:val="single"/>
        </w:rPr>
      </w:pPr>
      <w:bookmarkStart w:id="596" w:name="_Toc297216179"/>
      <w:bookmarkStart w:id="597" w:name="_Toc312678016"/>
      <w:bookmarkStart w:id="598" w:name="_Toc297123520"/>
      <w:bookmarkStart w:id="599" w:name="_Toc318581172"/>
      <w:bookmarkStart w:id="600" w:name="_Toc300934972"/>
      <w:bookmarkStart w:id="601" w:name="_Toc304295550"/>
      <w:bookmarkStart w:id="602" w:name="_Toc303539129"/>
      <w:r>
        <w:rPr>
          <w:rFonts w:hint="eastAsia" w:hAnsi="宋体" w:cs="宋体"/>
          <w:color w:val="auto"/>
          <w:sz w:val="21"/>
          <w:szCs w:val="21"/>
          <w:highlight w:val="none"/>
        </w:rPr>
        <w:t>不利物质条件的其他情形和有关约定：</w:t>
      </w:r>
      <w:r>
        <w:rPr>
          <w:rFonts w:hint="eastAsia"/>
          <w:color w:val="auto"/>
          <w:sz w:val="21"/>
          <w:szCs w:val="21"/>
          <w:highlight w:val="none"/>
          <w:u w:val="single"/>
          <w:lang w:val="en-US" w:eastAsia="zh-CN"/>
        </w:rPr>
        <w:t xml:space="preserve"> /</w:t>
      </w:r>
      <w:r>
        <w:rPr>
          <w:rFonts w:hint="eastAsia" w:hAnsi="宋体" w:cs="宋体"/>
          <w:color w:val="auto"/>
          <w:sz w:val="21"/>
          <w:szCs w:val="21"/>
          <w:highlight w:val="none"/>
        </w:rPr>
        <w:t>。</w:t>
      </w:r>
    </w:p>
    <w:bookmarkEnd w:id="596"/>
    <w:bookmarkEnd w:id="597"/>
    <w:bookmarkEnd w:id="598"/>
    <w:bookmarkEnd w:id="599"/>
    <w:bookmarkEnd w:id="600"/>
    <w:bookmarkEnd w:id="601"/>
    <w:bookmarkEnd w:id="602"/>
    <w:p w14:paraId="6D9D8588">
      <w:pPr>
        <w:pStyle w:val="4"/>
        <w:rPr>
          <w:color w:val="auto"/>
          <w:highlight w:val="none"/>
        </w:rPr>
      </w:pPr>
      <w:bookmarkStart w:id="603" w:name="_Toc19186"/>
      <w:bookmarkStart w:id="604" w:name="_Toc373227729"/>
      <w:bookmarkStart w:id="605" w:name="_Toc851880484"/>
      <w:bookmarkStart w:id="606" w:name="_Toc407135231"/>
      <w:bookmarkStart w:id="607" w:name="_Toc373478376"/>
      <w:bookmarkStart w:id="608" w:name="_Toc2031116443"/>
      <w:bookmarkStart w:id="609" w:name="_Toc389065295"/>
      <w:bookmarkStart w:id="610" w:name="_Toc78449817"/>
      <w:r>
        <w:rPr>
          <w:color w:val="auto"/>
          <w:highlight w:val="none"/>
        </w:rPr>
        <w:t>7</w:t>
      </w:r>
      <w:bookmarkStart w:id="611" w:name="_Toc300934973"/>
      <w:bookmarkStart w:id="612" w:name="_Toc303539130"/>
      <w:bookmarkStart w:id="613" w:name="_Toc297216180"/>
      <w:bookmarkStart w:id="614" w:name="_Toc297123521"/>
      <w:bookmarkStart w:id="615" w:name="_Toc312678017"/>
      <w:bookmarkStart w:id="616" w:name="_Toc304295551"/>
      <w:r>
        <w:rPr>
          <w:color w:val="auto"/>
          <w:highlight w:val="none"/>
        </w:rPr>
        <w:t>.7</w:t>
      </w:r>
      <w:r>
        <w:rPr>
          <w:rFonts w:hint="eastAsia" w:cs="黑体"/>
          <w:color w:val="auto"/>
          <w:highlight w:val="none"/>
        </w:rPr>
        <w:t>异常恶劣的气候条件</w:t>
      </w:r>
      <w:bookmarkEnd w:id="603"/>
      <w:bookmarkEnd w:id="604"/>
      <w:bookmarkEnd w:id="605"/>
      <w:bookmarkEnd w:id="606"/>
      <w:bookmarkEnd w:id="607"/>
      <w:bookmarkEnd w:id="608"/>
      <w:bookmarkEnd w:id="609"/>
      <w:bookmarkEnd w:id="610"/>
    </w:p>
    <w:bookmarkEnd w:id="611"/>
    <w:bookmarkEnd w:id="612"/>
    <w:bookmarkEnd w:id="613"/>
    <w:bookmarkEnd w:id="614"/>
    <w:bookmarkEnd w:id="615"/>
    <w:bookmarkEnd w:id="616"/>
    <w:p w14:paraId="058FCEF0">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发包人和承包人同意以下情形视为异常恶劣的气候条件：</w:t>
      </w:r>
    </w:p>
    <w:p w14:paraId="56ECA157">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color w:val="auto"/>
          <w:kern w:val="2"/>
          <w:sz w:val="21"/>
          <w:szCs w:val="21"/>
          <w:highlight w:val="none"/>
          <w:u w:val="single"/>
          <w:lang w:val="en-US" w:eastAsia="zh-CN" w:bidi="ar-SA"/>
        </w:rPr>
      </w:pPr>
      <w:bookmarkStart w:id="617" w:name="_Toc373227730"/>
      <w:bookmarkStart w:id="618" w:name="_Toc78449818"/>
      <w:bookmarkStart w:id="619" w:name="_Toc373478377"/>
      <w:bookmarkStart w:id="620" w:name="_Toc407135232"/>
      <w:bookmarkStart w:id="621" w:name="_Toc389065296"/>
      <w:bookmarkStart w:id="622" w:name="_Toc657185480"/>
      <w:bookmarkStart w:id="623" w:name="_Toc2087373611"/>
      <w:r>
        <w:rPr>
          <w:rFonts w:hint="default" w:ascii="宋体" w:hAnsi="宋体" w:eastAsia="宋体" w:cs="宋体"/>
          <w:color w:val="auto"/>
          <w:kern w:val="2"/>
          <w:sz w:val="21"/>
          <w:szCs w:val="21"/>
          <w:highlight w:val="none"/>
          <w:u w:val="single"/>
          <w:lang w:val="en-US" w:eastAsia="zh-CN" w:bidi="ar-SA"/>
        </w:rPr>
        <w:t>（1）台风橙色及以上预警信号生效期间，或虽然未发布该等级预警但施工现场实测瞬时风速达到8级及以上的大风天气；</w:t>
      </w:r>
    </w:p>
    <w:p w14:paraId="1BC7867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（2）暴雨红色预警信号生效期间，或虽然未发布该等级预警但施工现场12小时连续降雨量达到50毫米及以上的降水天气；</w:t>
      </w:r>
    </w:p>
    <w:p w14:paraId="0881BC19">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（3）高温红色预警信号生效期间（以当地气象部门发布的气象灾害预警信号为准），即24小时内最高气温将达到40℃以上的高温天气。</w:t>
      </w:r>
    </w:p>
    <w:p w14:paraId="223FBAA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上述异常恶劣气候条件以当地气象部门发布的预警信号或实测数据为准。因异常恶劣气候条件造成工程暂停施工及无法正常施工的，承包人应在该情形发生后3日内书面报告监理人，经监理人和发包人确认后，相应顺延工期。承包人未在前述期限内书面报告的，视为该情形未对工期造成影响。</w:t>
      </w:r>
    </w:p>
    <w:p w14:paraId="040A1E66">
      <w:pPr>
        <w:pStyle w:val="4"/>
        <w:rPr>
          <w:color w:val="auto"/>
          <w:highlight w:val="none"/>
          <w:lang w:val="en-US"/>
        </w:rPr>
      </w:pPr>
      <w:bookmarkStart w:id="624" w:name="_Toc15877"/>
      <w:r>
        <w:rPr>
          <w:color w:val="auto"/>
          <w:highlight w:val="none"/>
          <w:lang w:val="en-US"/>
        </w:rPr>
        <w:t>7.9</w:t>
      </w:r>
      <w:r>
        <w:rPr>
          <w:rFonts w:hint="eastAsia" w:hAnsi="宋体" w:cs="黑体"/>
          <w:color w:val="auto"/>
          <w:highlight w:val="none"/>
        </w:rPr>
        <w:t>提前竣工</w:t>
      </w:r>
      <w:bookmarkEnd w:id="617"/>
      <w:bookmarkEnd w:id="618"/>
      <w:bookmarkEnd w:id="619"/>
      <w:bookmarkEnd w:id="620"/>
      <w:bookmarkEnd w:id="621"/>
      <w:bookmarkEnd w:id="622"/>
      <w:bookmarkEnd w:id="623"/>
      <w:bookmarkEnd w:id="624"/>
    </w:p>
    <w:p w14:paraId="46E567AE">
      <w:pPr>
        <w:spacing w:line="360" w:lineRule="auto"/>
        <w:ind w:firstLine="420" w:firstLineChars="200"/>
        <w:jc w:val="left"/>
        <w:rPr>
          <w:rFonts w:hint="eastAsia" w:hAnsi="宋体" w:cs="宋体"/>
          <w:color w:val="auto"/>
          <w:sz w:val="21"/>
          <w:szCs w:val="21"/>
          <w:highlight w:val="none"/>
        </w:rPr>
      </w:pPr>
      <w:r>
        <w:rPr>
          <w:color w:val="auto"/>
          <w:sz w:val="21"/>
          <w:szCs w:val="21"/>
          <w:highlight w:val="none"/>
        </w:rPr>
        <w:t>7.9.2</w:t>
      </w:r>
      <w:r>
        <w:rPr>
          <w:rFonts w:hint="eastAsia" w:hAnsi="宋体" w:cs="宋体"/>
          <w:color w:val="auto"/>
          <w:sz w:val="21"/>
          <w:szCs w:val="21"/>
          <w:highlight w:val="none"/>
        </w:rPr>
        <w:t>提前竣工（赶工）增加费的计算方法：</w:t>
      </w:r>
      <w:r>
        <w:rPr>
          <w:rFonts w:hint="eastAsia"/>
          <w:color w:val="auto"/>
          <w:sz w:val="21"/>
          <w:szCs w:val="21"/>
          <w:highlight w:val="none"/>
          <w:u w:val="single"/>
          <w:lang w:val="en-US" w:eastAsia="zh-CN"/>
        </w:rPr>
        <w:t>无</w:t>
      </w:r>
      <w:r>
        <w:rPr>
          <w:rFonts w:hint="eastAsia" w:hAnsi="宋体" w:cs="宋体"/>
          <w:color w:val="auto"/>
          <w:sz w:val="21"/>
          <w:szCs w:val="21"/>
          <w:highlight w:val="none"/>
        </w:rPr>
        <w:t>。</w:t>
      </w:r>
      <w:bookmarkStart w:id="625" w:name="_Toc373478378"/>
      <w:bookmarkStart w:id="626" w:name="_Toc1302158431"/>
      <w:bookmarkStart w:id="627" w:name="_Toc351203640"/>
      <w:bookmarkStart w:id="628" w:name="_Toc389065297"/>
      <w:bookmarkStart w:id="629" w:name="_Toc407135233"/>
      <w:bookmarkStart w:id="630" w:name="_Toc78449819"/>
      <w:bookmarkStart w:id="631" w:name="_Toc373227731"/>
      <w:bookmarkStart w:id="632" w:name="_Toc27381"/>
      <w:bookmarkStart w:id="633" w:name="_Toc1400878670"/>
    </w:p>
    <w:p w14:paraId="622ADCA4">
      <w:pPr>
        <w:spacing w:line="360" w:lineRule="auto"/>
        <w:ind w:firstLine="643" w:firstLineChars="200"/>
        <w:jc w:val="left"/>
        <w:rPr>
          <w:rFonts w:hint="eastAsia" w:ascii="Times New Roman" w:hAnsi="Times New Roman" w:eastAsia="宋体" w:cs="黑体"/>
          <w:b/>
          <w:bCs/>
          <w:color w:val="auto"/>
          <w:kern w:val="2"/>
          <w:sz w:val="32"/>
          <w:szCs w:val="32"/>
          <w:highlight w:val="none"/>
          <w:lang w:val="en-US" w:eastAsia="zh-CN" w:bidi="hi-IN"/>
        </w:rPr>
      </w:pPr>
      <w:r>
        <w:rPr>
          <w:rFonts w:hint="eastAsia" w:ascii="Times New Roman" w:hAnsi="Times New Roman" w:eastAsia="宋体" w:cs="黑体"/>
          <w:b/>
          <w:bCs/>
          <w:color w:val="auto"/>
          <w:kern w:val="2"/>
          <w:sz w:val="32"/>
          <w:szCs w:val="32"/>
          <w:highlight w:val="none"/>
          <w:lang w:val="en-US" w:eastAsia="zh-CN" w:bidi="hi-IN"/>
        </w:rPr>
        <w:t>8.材料与设备</w:t>
      </w:r>
      <w:bookmarkEnd w:id="625"/>
      <w:bookmarkEnd w:id="626"/>
      <w:bookmarkEnd w:id="627"/>
      <w:bookmarkEnd w:id="628"/>
      <w:bookmarkEnd w:id="629"/>
      <w:bookmarkEnd w:id="630"/>
      <w:bookmarkEnd w:id="631"/>
      <w:bookmarkEnd w:id="632"/>
      <w:bookmarkEnd w:id="633"/>
    </w:p>
    <w:bookmarkEnd w:id="466"/>
    <w:bookmarkEnd w:id="467"/>
    <w:bookmarkEnd w:id="468"/>
    <w:bookmarkEnd w:id="469"/>
    <w:bookmarkEnd w:id="470"/>
    <w:bookmarkEnd w:id="471"/>
    <w:bookmarkEnd w:id="472"/>
    <w:bookmarkEnd w:id="473"/>
    <w:bookmarkEnd w:id="474"/>
    <w:bookmarkEnd w:id="475"/>
    <w:p w14:paraId="7792C3F1">
      <w:pPr>
        <w:pStyle w:val="4"/>
        <w:rPr>
          <w:color w:val="auto"/>
          <w:highlight w:val="none"/>
        </w:rPr>
      </w:pPr>
      <w:bookmarkStart w:id="634" w:name="_Toc373478379"/>
      <w:bookmarkStart w:id="635" w:name="_Toc1078610395"/>
      <w:bookmarkStart w:id="636" w:name="_Toc389065298"/>
      <w:bookmarkStart w:id="637" w:name="_Toc78449820"/>
      <w:bookmarkStart w:id="638" w:name="_Toc407135234"/>
      <w:bookmarkStart w:id="639" w:name="_Toc29088"/>
      <w:bookmarkStart w:id="640" w:name="_Toc373227732"/>
      <w:bookmarkStart w:id="641" w:name="_Toc1119561048"/>
      <w:r>
        <w:rPr>
          <w:color w:val="auto"/>
          <w:highlight w:val="none"/>
        </w:rPr>
        <w:t>8.2</w:t>
      </w:r>
      <w:r>
        <w:rPr>
          <w:rFonts w:hint="eastAsia" w:cs="黑体"/>
          <w:color w:val="auto"/>
          <w:highlight w:val="none"/>
        </w:rPr>
        <w:t>承包人采购材料与工程设备</w:t>
      </w:r>
      <w:bookmarkEnd w:id="634"/>
      <w:bookmarkEnd w:id="635"/>
      <w:bookmarkEnd w:id="636"/>
      <w:bookmarkEnd w:id="637"/>
      <w:bookmarkEnd w:id="638"/>
      <w:bookmarkEnd w:id="639"/>
      <w:bookmarkEnd w:id="640"/>
      <w:bookmarkEnd w:id="641"/>
    </w:p>
    <w:p w14:paraId="1FB589F5">
      <w:pPr>
        <w:autoSpaceDE w:val="0"/>
        <w:autoSpaceDN w:val="0"/>
        <w:adjustRightInd w:val="0"/>
        <w:spacing w:line="360" w:lineRule="auto"/>
        <w:ind w:firstLine="420" w:firstLineChars="200"/>
        <w:jc w:val="left"/>
        <w:rPr>
          <w:rFonts w:hint="eastAsia" w:cs="宋体"/>
          <w:color w:val="auto"/>
          <w:sz w:val="21"/>
          <w:szCs w:val="21"/>
          <w:highlight w:val="none"/>
        </w:rPr>
      </w:pPr>
      <w:r>
        <w:rPr>
          <w:rFonts w:hint="eastAsia" w:cs="宋体"/>
          <w:color w:val="auto"/>
          <w:kern w:val="0"/>
          <w:sz w:val="21"/>
          <w:szCs w:val="21"/>
          <w:highlight w:val="none"/>
        </w:rPr>
        <w:t>除已标价工程量清单《发包人提供主要材料和工程设备一览表》（表</w:t>
      </w:r>
      <w:r>
        <w:rPr>
          <w:color w:val="auto"/>
          <w:kern w:val="0"/>
          <w:sz w:val="21"/>
          <w:szCs w:val="21"/>
          <w:highlight w:val="none"/>
        </w:rPr>
        <w:t>-21</w:t>
      </w:r>
      <w:r>
        <w:rPr>
          <w:rFonts w:hint="eastAsia" w:cs="宋体"/>
          <w:color w:val="auto"/>
          <w:kern w:val="0"/>
          <w:sz w:val="21"/>
          <w:szCs w:val="21"/>
          <w:highlight w:val="none"/>
        </w:rPr>
        <w:t>）中明确的材料、工程设备外，由承包人负责材料和工程设备的采购、运输和保管。</w:t>
      </w:r>
      <w:bookmarkStart w:id="642" w:name="_Toc373227733"/>
      <w:bookmarkStart w:id="643" w:name="_Toc373478380"/>
      <w:bookmarkStart w:id="644" w:name="_Toc389065299"/>
    </w:p>
    <w:p w14:paraId="5CDB5B85">
      <w:pPr>
        <w:autoSpaceDE w:val="0"/>
        <w:autoSpaceDN w:val="0"/>
        <w:adjustRightIn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对发包人在招标时有“参照或相当于</w:t>
      </w:r>
      <w:r>
        <w:rPr>
          <w:color w:val="auto"/>
          <w:sz w:val="21"/>
          <w:szCs w:val="21"/>
          <w:highlight w:val="none"/>
        </w:rPr>
        <w:t>**</w:t>
      </w:r>
      <w:r>
        <w:rPr>
          <w:rFonts w:hint="eastAsia" w:cs="宋体"/>
          <w:color w:val="auto"/>
          <w:sz w:val="21"/>
          <w:szCs w:val="21"/>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4C11A2B8">
      <w:pPr>
        <w:autoSpaceDE w:val="0"/>
        <w:autoSpaceDN w:val="0"/>
        <w:adjustRightInd w:val="0"/>
        <w:spacing w:line="360" w:lineRule="auto"/>
        <w:ind w:firstLine="420" w:firstLineChars="200"/>
        <w:jc w:val="left"/>
        <w:rPr>
          <w:rFonts w:hint="eastAsia"/>
          <w:color w:val="auto"/>
          <w:sz w:val="21"/>
          <w:szCs w:val="21"/>
          <w:highlight w:val="none"/>
        </w:rPr>
      </w:pPr>
      <w:r>
        <w:rPr>
          <w:rFonts w:hint="eastAsia"/>
          <w:color w:val="auto"/>
          <w:sz w:val="21"/>
          <w:szCs w:val="21"/>
          <w:highlight w:val="none"/>
        </w:rPr>
        <w:t>禁止使用松木、松木包装材料设备、种子、苗木、花卉及繁殖材料。</w:t>
      </w:r>
    </w:p>
    <w:p w14:paraId="29548986">
      <w:pPr>
        <w:pStyle w:val="4"/>
        <w:rPr>
          <w:color w:val="auto"/>
          <w:highlight w:val="none"/>
        </w:rPr>
      </w:pPr>
      <w:bookmarkStart w:id="645" w:name="_Toc78449821"/>
      <w:bookmarkStart w:id="646" w:name="_Toc800965933"/>
      <w:bookmarkStart w:id="647" w:name="_Toc407135235"/>
      <w:bookmarkStart w:id="648" w:name="_Toc1355357553"/>
      <w:bookmarkStart w:id="649" w:name="_Toc5471"/>
      <w:r>
        <w:rPr>
          <w:color w:val="auto"/>
          <w:highlight w:val="none"/>
        </w:rPr>
        <w:t>8</w:t>
      </w:r>
      <w:bookmarkStart w:id="650" w:name="_Toc300934979"/>
      <w:bookmarkStart w:id="651" w:name="_Toc297216186"/>
      <w:bookmarkStart w:id="652" w:name="_Toc297123527"/>
      <w:bookmarkStart w:id="653" w:name="_Toc297048353"/>
      <w:bookmarkStart w:id="654" w:name="_Toc296503167"/>
      <w:bookmarkStart w:id="655" w:name="_Toc296346668"/>
      <w:bookmarkStart w:id="656" w:name="_Toc292559372"/>
      <w:bookmarkStart w:id="657" w:name="_Toc312677493"/>
      <w:bookmarkStart w:id="658" w:name="_Toc297120467"/>
      <w:bookmarkStart w:id="659" w:name="_Toc296890995"/>
      <w:bookmarkStart w:id="660" w:name="_Toc296944506"/>
      <w:bookmarkStart w:id="661" w:name="_Toc296347166"/>
      <w:bookmarkStart w:id="662" w:name="_Toc280868654"/>
      <w:bookmarkStart w:id="663" w:name="_Toc303539136"/>
      <w:bookmarkStart w:id="664" w:name="_Toc304295556"/>
      <w:bookmarkStart w:id="665" w:name="_Toc292559877"/>
      <w:bookmarkStart w:id="666" w:name="_Toc296891207"/>
      <w:bookmarkStart w:id="667" w:name="_Toc312678019"/>
      <w:bookmarkStart w:id="668" w:name="_Toc267251424"/>
      <w:bookmarkStart w:id="669" w:name="_Toc280868656"/>
      <w:bookmarkStart w:id="670" w:name="_Toc280868655"/>
      <w:r>
        <w:rPr>
          <w:color w:val="auto"/>
          <w:highlight w:val="none"/>
        </w:rPr>
        <w:t>.4</w:t>
      </w:r>
      <w:r>
        <w:rPr>
          <w:rFonts w:hint="eastAsia" w:cs="黑体"/>
          <w:color w:val="auto"/>
          <w:highlight w:val="none"/>
        </w:rPr>
        <w:t>材料与工程设备的保管与使用</w:t>
      </w:r>
      <w:bookmarkEnd w:id="642"/>
      <w:bookmarkEnd w:id="643"/>
      <w:bookmarkEnd w:id="644"/>
      <w:bookmarkEnd w:id="645"/>
      <w:bookmarkEnd w:id="646"/>
      <w:bookmarkEnd w:id="647"/>
      <w:bookmarkEnd w:id="648"/>
      <w:bookmarkEnd w:id="649"/>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14:paraId="1FF8A3BC">
      <w:pPr>
        <w:spacing w:line="360" w:lineRule="auto"/>
        <w:ind w:firstLine="420" w:firstLineChars="200"/>
        <w:jc w:val="left"/>
        <w:rPr>
          <w:color w:val="auto"/>
          <w:sz w:val="21"/>
          <w:szCs w:val="21"/>
          <w:highlight w:val="none"/>
          <w:u w:val="single"/>
        </w:rPr>
      </w:pPr>
      <w:r>
        <w:rPr>
          <w:color w:val="auto"/>
          <w:sz w:val="21"/>
          <w:szCs w:val="21"/>
          <w:highlight w:val="none"/>
        </w:rPr>
        <w:t>8</w:t>
      </w:r>
      <w:bookmarkStart w:id="671" w:name="_Toc292559373"/>
      <w:bookmarkStart w:id="672" w:name="_Toc292559878"/>
      <w:bookmarkStart w:id="673" w:name="_Toc297123528"/>
      <w:bookmarkStart w:id="674" w:name="_Toc296890996"/>
      <w:bookmarkStart w:id="675" w:name="_Toc304295557"/>
      <w:bookmarkStart w:id="676" w:name="_Toc300934980"/>
      <w:bookmarkStart w:id="677" w:name="_Toc318581173"/>
      <w:bookmarkStart w:id="678" w:name="_Toc303539137"/>
      <w:bookmarkStart w:id="679" w:name="_Toc296944507"/>
      <w:bookmarkStart w:id="680" w:name="_Toc312678020"/>
      <w:bookmarkStart w:id="681" w:name="_Toc297120468"/>
      <w:bookmarkStart w:id="682" w:name="_Toc296503168"/>
      <w:bookmarkStart w:id="683" w:name="_Toc297216187"/>
      <w:bookmarkStart w:id="684" w:name="_Toc296347167"/>
      <w:bookmarkStart w:id="685" w:name="_Toc312677494"/>
      <w:bookmarkStart w:id="686" w:name="_Toc296891208"/>
      <w:bookmarkStart w:id="687" w:name="_Toc296346669"/>
      <w:bookmarkStart w:id="688" w:name="_Toc297048354"/>
      <w:r>
        <w:rPr>
          <w:color w:val="auto"/>
          <w:sz w:val="21"/>
          <w:szCs w:val="21"/>
          <w:highlight w:val="none"/>
        </w:rPr>
        <w:t>.4.1</w:t>
      </w:r>
      <w:r>
        <w:rPr>
          <w:rFonts w:hint="eastAsia" w:hAnsi="宋体" w:cs="宋体"/>
          <w:color w:val="auto"/>
          <w:sz w:val="21"/>
          <w:szCs w:val="21"/>
          <w:highlight w:val="none"/>
        </w:rPr>
        <w:t>发包人供应的材料设备的保管费用的承担：</w:t>
      </w:r>
      <w:r>
        <w:rPr>
          <w:rFonts w:hint="eastAsia"/>
          <w:color w:val="auto"/>
          <w:sz w:val="21"/>
          <w:szCs w:val="21"/>
          <w:highlight w:val="none"/>
          <w:u w:val="single"/>
          <w:lang w:val="en-US" w:eastAsia="zh-CN"/>
        </w:rPr>
        <w:t>发包人</w:t>
      </w:r>
      <w:r>
        <w:rPr>
          <w:rFonts w:hint="eastAsia" w:hAnsi="宋体" w:cs="宋体"/>
          <w:color w:val="auto"/>
          <w:sz w:val="21"/>
          <w:szCs w:val="21"/>
          <w:highlight w:val="none"/>
        </w:rPr>
        <w:t>。</w:t>
      </w:r>
    </w:p>
    <w:bookmarkEnd w:id="671"/>
    <w:bookmarkEnd w:id="672"/>
    <w:p w14:paraId="2C4C8C1E">
      <w:pPr>
        <w:pStyle w:val="4"/>
        <w:rPr>
          <w:color w:val="auto"/>
          <w:highlight w:val="none"/>
        </w:rPr>
      </w:pPr>
      <w:bookmarkStart w:id="689" w:name="_Toc373227734"/>
      <w:bookmarkStart w:id="690" w:name="_Toc1948522881"/>
      <w:bookmarkStart w:id="691" w:name="_Toc373478381"/>
      <w:bookmarkStart w:id="692" w:name="_Toc125914831"/>
      <w:bookmarkStart w:id="693" w:name="_Toc78449822"/>
      <w:bookmarkStart w:id="694" w:name="_Toc389065300"/>
      <w:bookmarkStart w:id="695" w:name="_Toc407135236"/>
      <w:bookmarkStart w:id="696" w:name="_Toc8783"/>
      <w:r>
        <w:rPr>
          <w:color w:val="auto"/>
          <w:highlight w:val="none"/>
        </w:rPr>
        <w:t>8.6</w:t>
      </w:r>
      <w:r>
        <w:rPr>
          <w:rFonts w:hint="eastAsia" w:hAnsi="宋体" w:cs="黑体"/>
          <w:color w:val="auto"/>
          <w:highlight w:val="none"/>
        </w:rPr>
        <w:t>样品</w:t>
      </w:r>
      <w:bookmarkEnd w:id="689"/>
      <w:bookmarkEnd w:id="690"/>
      <w:bookmarkEnd w:id="691"/>
      <w:bookmarkEnd w:id="692"/>
      <w:bookmarkEnd w:id="693"/>
      <w:bookmarkEnd w:id="694"/>
      <w:bookmarkEnd w:id="695"/>
      <w:bookmarkEnd w:id="696"/>
    </w:p>
    <w:p w14:paraId="24D61EEC">
      <w:pPr>
        <w:autoSpaceDE w:val="0"/>
        <w:autoSpaceDN w:val="0"/>
        <w:adjustRightInd w:val="0"/>
        <w:spacing w:line="360" w:lineRule="auto"/>
        <w:ind w:firstLine="420" w:firstLineChars="200"/>
        <w:jc w:val="left"/>
        <w:rPr>
          <w:color w:val="auto"/>
          <w:kern w:val="0"/>
          <w:sz w:val="21"/>
          <w:szCs w:val="21"/>
          <w:highlight w:val="none"/>
        </w:rPr>
      </w:pPr>
      <w:r>
        <w:rPr>
          <w:color w:val="auto"/>
          <w:kern w:val="0"/>
          <w:sz w:val="21"/>
          <w:szCs w:val="21"/>
          <w:highlight w:val="none"/>
        </w:rPr>
        <w:t>8.6.1</w:t>
      </w:r>
      <w:r>
        <w:rPr>
          <w:rFonts w:hint="eastAsia" w:hAnsi="宋体" w:cs="宋体"/>
          <w:color w:val="auto"/>
          <w:kern w:val="0"/>
          <w:sz w:val="21"/>
          <w:szCs w:val="21"/>
          <w:highlight w:val="none"/>
        </w:rPr>
        <w:t>样品的报送与封存</w:t>
      </w:r>
    </w:p>
    <w:p w14:paraId="645B2762">
      <w:pPr>
        <w:autoSpaceDE w:val="0"/>
        <w:autoSpaceDN w:val="0"/>
        <w:adjustRightInd w:val="0"/>
        <w:spacing w:line="360" w:lineRule="auto"/>
        <w:ind w:firstLine="420" w:firstLineChars="200"/>
        <w:jc w:val="left"/>
        <w:rPr>
          <w:color w:val="auto"/>
          <w:sz w:val="21"/>
          <w:szCs w:val="21"/>
          <w:highlight w:val="none"/>
          <w:u w:val="single"/>
        </w:rPr>
      </w:pPr>
      <w:r>
        <w:rPr>
          <w:rFonts w:hint="eastAsia" w:hAnsi="宋体" w:cs="宋体"/>
          <w:color w:val="auto"/>
          <w:kern w:val="0"/>
          <w:sz w:val="21"/>
          <w:szCs w:val="21"/>
          <w:highlight w:val="none"/>
        </w:rPr>
        <w:t>需要承包人报送样品的材料或工程设备，样品的种类、名称、规格、数量要求：</w:t>
      </w:r>
      <w:r>
        <w:rPr>
          <w:rFonts w:hint="eastAsia" w:hAnsi="宋体" w:cs="宋体"/>
          <w:color w:val="auto"/>
          <w:sz w:val="21"/>
          <w:szCs w:val="21"/>
          <w:highlight w:val="none"/>
          <w:u w:val="single"/>
        </w:rPr>
        <w:t>主要材料涉及品种、款式、颜色等方面内容的，承包人应提交准备合格的材料样品送发包人选定。</w:t>
      </w:r>
    </w:p>
    <w:p w14:paraId="7BF2FC11">
      <w:pPr>
        <w:pStyle w:val="4"/>
        <w:rPr>
          <w:color w:val="auto"/>
          <w:highlight w:val="none"/>
        </w:rPr>
      </w:pPr>
      <w:bookmarkStart w:id="697" w:name="_Toc389065301"/>
      <w:bookmarkStart w:id="698" w:name="_Toc997640704"/>
      <w:bookmarkStart w:id="699" w:name="_Toc1049576644"/>
      <w:bookmarkStart w:id="700" w:name="_Toc373227735"/>
      <w:bookmarkStart w:id="701" w:name="_Toc407135237"/>
      <w:bookmarkStart w:id="702" w:name="_Toc29865"/>
      <w:bookmarkStart w:id="703" w:name="_Toc78449823"/>
      <w:bookmarkStart w:id="704" w:name="_Toc373478382"/>
      <w:r>
        <w:rPr>
          <w:color w:val="auto"/>
          <w:highlight w:val="none"/>
        </w:rPr>
        <w:t>8.8</w:t>
      </w:r>
      <w:r>
        <w:rPr>
          <w:rFonts w:hint="eastAsia" w:cs="黑体"/>
          <w:color w:val="auto"/>
          <w:highlight w:val="none"/>
        </w:rPr>
        <w:t>施工设备和临时设施</w:t>
      </w:r>
      <w:bookmarkEnd w:id="697"/>
      <w:bookmarkEnd w:id="698"/>
      <w:bookmarkEnd w:id="699"/>
      <w:bookmarkEnd w:id="700"/>
      <w:bookmarkEnd w:id="701"/>
      <w:bookmarkEnd w:id="702"/>
      <w:bookmarkEnd w:id="703"/>
      <w:bookmarkEnd w:id="704"/>
    </w:p>
    <w:p w14:paraId="66B4DC17">
      <w:pPr>
        <w:autoSpaceDE w:val="0"/>
        <w:autoSpaceDN w:val="0"/>
        <w:adjustRightInd w:val="0"/>
        <w:spacing w:line="360" w:lineRule="auto"/>
        <w:ind w:firstLine="420" w:firstLineChars="200"/>
        <w:jc w:val="left"/>
        <w:rPr>
          <w:color w:val="auto"/>
          <w:sz w:val="21"/>
          <w:szCs w:val="21"/>
          <w:highlight w:val="none"/>
        </w:rPr>
      </w:pPr>
      <w:r>
        <w:rPr>
          <w:color w:val="auto"/>
          <w:sz w:val="21"/>
          <w:szCs w:val="21"/>
          <w:highlight w:val="none"/>
        </w:rPr>
        <w:t>8.8.1</w:t>
      </w:r>
      <w:r>
        <w:rPr>
          <w:rFonts w:hint="eastAsia" w:hAnsi="宋体" w:cs="宋体"/>
          <w:color w:val="auto"/>
          <w:sz w:val="21"/>
          <w:szCs w:val="21"/>
          <w:highlight w:val="none"/>
        </w:rPr>
        <w:t>承包人提供的施工设备和临时设施</w:t>
      </w:r>
    </w:p>
    <w:p w14:paraId="4F52F2D4">
      <w:pPr>
        <w:autoSpaceDE w:val="0"/>
        <w:autoSpaceDN w:val="0"/>
        <w:adjustRightInd w:val="0"/>
        <w:spacing w:line="360" w:lineRule="auto"/>
        <w:ind w:firstLine="420" w:firstLineChars="200"/>
        <w:jc w:val="left"/>
        <w:rPr>
          <w:color w:val="auto"/>
          <w:sz w:val="21"/>
          <w:szCs w:val="21"/>
          <w:highlight w:val="none"/>
        </w:rPr>
      </w:pPr>
      <w:r>
        <w:rPr>
          <w:rFonts w:hint="eastAsia" w:hAnsi="宋体" w:cs="宋体"/>
          <w:color w:val="auto"/>
          <w:sz w:val="21"/>
          <w:szCs w:val="21"/>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color w:val="auto"/>
          <w:sz w:val="21"/>
          <w:szCs w:val="21"/>
          <w:highlight w:val="none"/>
        </w:rPr>
        <w:t>承包人用于本工程的主要机械设备清单见合同附件4。</w:t>
      </w:r>
    </w:p>
    <w:p w14:paraId="0DC055CA">
      <w:pPr>
        <w:pStyle w:val="19"/>
        <w:keepNext w:val="0"/>
        <w:keepLines w:val="0"/>
        <w:widowControl/>
        <w:suppressLineNumbers w:val="0"/>
        <w:shd w:val="clear" w:fill="FFFFFF"/>
        <w:spacing w:before="240" w:beforeAutospacing="0" w:after="240" w:afterAutospacing="0"/>
        <w:ind w:left="0" w:right="0" w:firstLine="420" w:firstLineChars="200"/>
        <w:rPr>
          <w:rFonts w:hint="eastAsia" w:hAnsi="宋体" w:cs="宋体"/>
          <w:color w:val="auto"/>
          <w:sz w:val="21"/>
          <w:szCs w:val="21"/>
          <w:highlight w:val="none"/>
        </w:rPr>
      </w:pPr>
      <w:r>
        <w:rPr>
          <w:rFonts w:hint="eastAsia" w:hAnsi="宋体" w:cs="宋体"/>
          <w:color w:val="auto"/>
          <w:sz w:val="21"/>
          <w:szCs w:val="21"/>
          <w:highlight w:val="none"/>
        </w:rPr>
        <w:t>关于修建临时设施费用承担的约定：</w:t>
      </w:r>
    </w:p>
    <w:p w14:paraId="0E5D9669">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（1）承包人自行修建的临时设施费用已在投标报价中综合考虑，除专用合同条款另有约定外，由承包人自行承担。</w:t>
      </w:r>
    </w:p>
    <w:p w14:paraId="34CEAD7E">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2）承包人的临时设施用地（含项目部驻地、材料加工场、材料堆场等）的租用费用由承包人承担。承包人在规划红线范围外搭设临时设施需要临时占地的，应由承包人按照相关要求办理申请手续并承担相应费用，并应获得发包人的事先书面批准。</w:t>
      </w:r>
    </w:p>
    <w:p w14:paraId="70979301">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（3）承包人负责合同实施期间其施工区域内临时交通道路（含场内外连接公共交通道路）和交通设施的修建、维修、养护和交通管理工作，费用由承包人承担。</w:t>
      </w:r>
    </w:p>
    <w:p w14:paraId="4970E34A">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（4）承包人修建的临时道路和交通设施，应免费提供给发包人、监理人使用。</w:t>
      </w:r>
    </w:p>
    <w:p w14:paraId="7F0850E2">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（5）施工用水用电从发包人提供的接口点至各施工用水用电点的管线敷设及计量表具安装，费用由承包人承担。</w:t>
      </w:r>
    </w:p>
    <w:p w14:paraId="5098A3CE">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Times New Roman" w:hAnsi="宋体" w:eastAsia="宋体" w:cs="宋体"/>
          <w:color w:val="auto"/>
          <w:kern w:val="2"/>
          <w:sz w:val="21"/>
          <w:szCs w:val="21"/>
          <w:highlight w:val="none"/>
          <w:u w:val="single"/>
          <w:lang w:val="en-US" w:eastAsia="zh-CN" w:bidi="ar-SA"/>
        </w:rPr>
      </w:pPr>
      <w:r>
        <w:rPr>
          <w:rFonts w:hint="eastAsia" w:ascii="Times New Roman" w:hAnsi="宋体" w:eastAsia="宋体" w:cs="宋体"/>
          <w:color w:val="auto"/>
          <w:kern w:val="2"/>
          <w:sz w:val="21"/>
          <w:szCs w:val="21"/>
          <w:highlight w:val="none"/>
          <w:u w:val="single"/>
          <w:lang w:val="en-US" w:eastAsia="zh-CN" w:bidi="ar-SA"/>
        </w:rPr>
        <w:t>施工噪音控制：高噪音作业须合理安排施工时间，避免在</w:t>
      </w:r>
      <w:r>
        <w:rPr>
          <w:rFonts w:hint="eastAsia" w:ascii="Times New Roman" w:cs="宋体"/>
          <w:color w:val="auto"/>
          <w:kern w:val="2"/>
          <w:sz w:val="21"/>
          <w:szCs w:val="21"/>
          <w:highlight w:val="none"/>
          <w:u w:val="single"/>
          <w:lang w:val="en-US" w:eastAsia="zh-CN" w:bidi="ar-SA"/>
        </w:rPr>
        <w:t>学生</w:t>
      </w:r>
      <w:r>
        <w:rPr>
          <w:rFonts w:hint="eastAsia" w:ascii="Times New Roman" w:hAnsi="宋体" w:eastAsia="宋体" w:cs="宋体"/>
          <w:color w:val="auto"/>
          <w:kern w:val="2"/>
          <w:sz w:val="21"/>
          <w:szCs w:val="21"/>
          <w:highlight w:val="none"/>
          <w:u w:val="single"/>
          <w:lang w:val="en-US" w:eastAsia="zh-CN" w:bidi="ar-SA"/>
        </w:rPr>
        <w:t>夜间休息时段进行，需夜间连续施工的应提前在村内公示并取得</w:t>
      </w:r>
      <w:r>
        <w:rPr>
          <w:rFonts w:hint="eastAsia" w:ascii="Times New Roman" w:cs="宋体"/>
          <w:color w:val="auto"/>
          <w:kern w:val="2"/>
          <w:sz w:val="21"/>
          <w:szCs w:val="21"/>
          <w:highlight w:val="none"/>
          <w:u w:val="single"/>
          <w:lang w:val="en-US" w:eastAsia="zh-CN" w:bidi="ar-SA"/>
        </w:rPr>
        <w:t>学生</w:t>
      </w:r>
      <w:r>
        <w:rPr>
          <w:rFonts w:hint="eastAsia" w:ascii="Times New Roman" w:hAnsi="宋体" w:eastAsia="宋体" w:cs="宋体"/>
          <w:color w:val="auto"/>
          <w:kern w:val="2"/>
          <w:sz w:val="21"/>
          <w:szCs w:val="21"/>
          <w:highlight w:val="none"/>
          <w:u w:val="single"/>
          <w:lang w:val="en-US" w:eastAsia="zh-CN" w:bidi="ar-SA"/>
        </w:rPr>
        <w:t>理解。</w:t>
      </w:r>
    </w:p>
    <w:p w14:paraId="4AEBAA93">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Times New Roman" w:hAnsi="宋体" w:eastAsia="宋体" w:cs="宋体"/>
          <w:color w:val="auto"/>
          <w:kern w:val="2"/>
          <w:sz w:val="21"/>
          <w:szCs w:val="21"/>
          <w:highlight w:val="none"/>
          <w:u w:val="single"/>
          <w:lang w:val="en-US" w:eastAsia="zh-CN" w:bidi="ar-SA"/>
        </w:rPr>
      </w:pPr>
      <w:r>
        <w:rPr>
          <w:rFonts w:hint="eastAsia" w:ascii="Times New Roman" w:hAnsi="宋体" w:eastAsia="宋体" w:cs="宋体"/>
          <w:color w:val="auto"/>
          <w:kern w:val="2"/>
          <w:sz w:val="21"/>
          <w:szCs w:val="21"/>
          <w:highlight w:val="none"/>
          <w:u w:val="single"/>
          <w:lang w:val="en-US" w:eastAsia="zh-CN" w:bidi="ar-SA"/>
        </w:rPr>
        <w:t>扬尘防治：施工现场须配备必要的降尘设备，砂石料堆场须覆盖防尘网，土方开挖须湿法作业，运输车辆出场前须冲洗干净，严禁带泥上路污染</w:t>
      </w:r>
      <w:r>
        <w:rPr>
          <w:rFonts w:hint="eastAsia" w:ascii="Times New Roman" w:cs="宋体"/>
          <w:color w:val="auto"/>
          <w:kern w:val="2"/>
          <w:sz w:val="21"/>
          <w:szCs w:val="21"/>
          <w:highlight w:val="none"/>
          <w:u w:val="single"/>
          <w:lang w:val="en-US" w:eastAsia="zh-CN" w:bidi="ar-SA"/>
        </w:rPr>
        <w:t>校方</w:t>
      </w:r>
      <w:r>
        <w:rPr>
          <w:rFonts w:hint="eastAsia" w:ascii="Times New Roman" w:hAnsi="宋体" w:eastAsia="宋体" w:cs="宋体"/>
          <w:color w:val="auto"/>
          <w:kern w:val="2"/>
          <w:sz w:val="21"/>
          <w:szCs w:val="21"/>
          <w:highlight w:val="none"/>
          <w:u w:val="single"/>
          <w:lang w:val="en-US" w:eastAsia="zh-CN" w:bidi="ar-SA"/>
        </w:rPr>
        <w:t>道路。承包人须按照崇左市"蓝天保卫战"</w:t>
      </w:r>
    </w:p>
    <w:p w14:paraId="27CB1967">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Times New Roman" w:hAnsi="宋体" w:eastAsia="宋体" w:cs="宋体"/>
          <w:color w:val="auto"/>
          <w:kern w:val="2"/>
          <w:sz w:val="21"/>
          <w:szCs w:val="21"/>
          <w:highlight w:val="none"/>
          <w:u w:val="single"/>
          <w:lang w:val="en-US" w:eastAsia="zh-CN" w:bidi="ar-SA"/>
        </w:rPr>
      </w:pPr>
      <w:r>
        <w:rPr>
          <w:rFonts w:hint="eastAsia" w:ascii="Times New Roman" w:hAnsi="宋体" w:eastAsia="宋体" w:cs="宋体"/>
          <w:color w:val="auto"/>
          <w:kern w:val="2"/>
          <w:sz w:val="21"/>
          <w:szCs w:val="21"/>
          <w:highlight w:val="none"/>
          <w:u w:val="single"/>
          <w:lang w:val="en-US" w:eastAsia="zh-CN" w:bidi="ar-SA"/>
        </w:rPr>
        <w:t>承包人的临时设施布置须经发包人代表及总监理工程师审批同意后方可实施。承包人的临时办公和生活设施应避开</w:t>
      </w:r>
      <w:r>
        <w:rPr>
          <w:rFonts w:hint="eastAsia" w:ascii="Times New Roman" w:cs="宋体"/>
          <w:color w:val="auto"/>
          <w:kern w:val="2"/>
          <w:sz w:val="21"/>
          <w:szCs w:val="21"/>
          <w:highlight w:val="none"/>
          <w:u w:val="single"/>
          <w:lang w:val="en-US" w:eastAsia="zh-CN" w:bidi="ar-SA"/>
        </w:rPr>
        <w:t>学生</w:t>
      </w:r>
      <w:r>
        <w:rPr>
          <w:rFonts w:hint="eastAsia" w:ascii="Times New Roman" w:hAnsi="宋体" w:eastAsia="宋体" w:cs="宋体"/>
          <w:color w:val="auto"/>
          <w:kern w:val="2"/>
          <w:sz w:val="21"/>
          <w:szCs w:val="21"/>
          <w:highlight w:val="none"/>
          <w:u w:val="single"/>
          <w:lang w:val="en-US" w:eastAsia="zh-CN" w:bidi="ar-SA"/>
        </w:rPr>
        <w:t>饮用水源、农田灌溉渠道等区域，不得影响</w:t>
      </w:r>
      <w:r>
        <w:rPr>
          <w:rFonts w:hint="eastAsia" w:ascii="Times New Roman" w:cs="宋体"/>
          <w:color w:val="auto"/>
          <w:kern w:val="2"/>
          <w:sz w:val="21"/>
          <w:szCs w:val="21"/>
          <w:highlight w:val="none"/>
          <w:u w:val="single"/>
          <w:lang w:val="en-US" w:eastAsia="zh-CN" w:bidi="ar-SA"/>
        </w:rPr>
        <w:t>学生</w:t>
      </w:r>
      <w:r>
        <w:rPr>
          <w:rFonts w:hint="eastAsia" w:ascii="Times New Roman" w:hAnsi="宋体" w:eastAsia="宋体" w:cs="宋体"/>
          <w:color w:val="auto"/>
          <w:kern w:val="2"/>
          <w:sz w:val="21"/>
          <w:szCs w:val="21"/>
          <w:highlight w:val="none"/>
          <w:u w:val="single"/>
          <w:lang w:val="en-US" w:eastAsia="zh-CN" w:bidi="ar-SA"/>
        </w:rPr>
        <w:t>正常生产生活。</w:t>
      </w:r>
    </w:p>
    <w:p w14:paraId="7BA33B16">
      <w:pPr>
        <w:autoSpaceDE w:val="0"/>
        <w:autoSpaceDN w:val="0"/>
        <w:adjustRightInd w:val="0"/>
        <w:spacing w:line="360" w:lineRule="auto"/>
        <w:ind w:firstLine="420" w:firstLineChars="200"/>
        <w:jc w:val="left"/>
        <w:rPr>
          <w:color w:val="auto"/>
          <w:sz w:val="21"/>
          <w:szCs w:val="21"/>
          <w:highlight w:val="none"/>
        </w:rPr>
      </w:pPr>
      <w:r>
        <w:rPr>
          <w:color w:val="auto"/>
          <w:sz w:val="21"/>
          <w:szCs w:val="21"/>
          <w:highlight w:val="none"/>
        </w:rPr>
        <w:t>8.8.2</w:t>
      </w:r>
      <w:r>
        <w:rPr>
          <w:rFonts w:hint="eastAsia" w:hAnsi="宋体" w:cs="宋体"/>
          <w:color w:val="auto"/>
          <w:sz w:val="21"/>
          <w:szCs w:val="21"/>
          <w:highlight w:val="none"/>
        </w:rPr>
        <w:t>发包人提供的施工设备和临时设施</w:t>
      </w:r>
    </w:p>
    <w:p w14:paraId="5CFEF27A">
      <w:pPr>
        <w:autoSpaceDE w:val="0"/>
        <w:autoSpaceDN w:val="0"/>
        <w:adjustRightInd w:val="0"/>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发包人提供的施工设备和临时设施：</w:t>
      </w:r>
      <w:r>
        <w:rPr>
          <w:rFonts w:hint="eastAsia"/>
          <w:color w:val="auto"/>
          <w:sz w:val="21"/>
          <w:szCs w:val="21"/>
          <w:highlight w:val="none"/>
          <w:u w:val="single"/>
          <w:lang w:eastAsia="zh-CN"/>
        </w:rPr>
        <w:t>本项目发包人不提供施工设备和临时设施，所有施工设备及临时设施均由承包人自行配备和修建。发包人在施工现场为承包人及监理人各预留一处临时办公用房搭建场地，具体位置由发包人指定。发包人将施工用水接口接至施工现场边缘，将临时用电接口接至施工现场边缘指定配电点。承包人负责接口后的水电线路敷设计量表具安装。</w:t>
      </w:r>
    </w:p>
    <w:p w14:paraId="7C591199">
      <w:pPr>
        <w:autoSpaceDE w:val="0"/>
        <w:autoSpaceDN w:val="0"/>
        <w:adjustRightInd w:val="0"/>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发包人提供的施工设备和临时设施的运行、维护、拆除、清运费用的承担人：</w:t>
      </w:r>
      <w:r>
        <w:rPr>
          <w:rFonts w:hint="eastAsia"/>
          <w:color w:val="auto"/>
          <w:sz w:val="21"/>
          <w:szCs w:val="21"/>
          <w:highlight w:val="none"/>
          <w:u w:val="single"/>
          <w:lang w:val="en-US" w:eastAsia="zh-CN"/>
        </w:rPr>
        <w:t>无</w:t>
      </w:r>
      <w:r>
        <w:rPr>
          <w:rFonts w:hint="eastAsia" w:hAnsi="宋体" w:cs="宋体"/>
          <w:color w:val="auto"/>
          <w:sz w:val="21"/>
          <w:szCs w:val="21"/>
          <w:highlight w:val="none"/>
        </w:rPr>
        <w:t>。</w:t>
      </w:r>
    </w:p>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14:paraId="3EDD3F93">
      <w:pPr>
        <w:pStyle w:val="3"/>
        <w:rPr>
          <w:color w:val="auto"/>
          <w:highlight w:val="none"/>
        </w:rPr>
      </w:pPr>
      <w:bookmarkStart w:id="705" w:name="_Toc2027787496"/>
      <w:bookmarkStart w:id="706" w:name="_Toc11532"/>
      <w:bookmarkStart w:id="707" w:name="_Toc373227736"/>
      <w:bookmarkStart w:id="708" w:name="_Toc2039161841"/>
      <w:bookmarkStart w:id="709" w:name="_Toc407135238"/>
      <w:bookmarkStart w:id="710" w:name="_Toc389065302"/>
      <w:bookmarkStart w:id="711" w:name="_Toc373478383"/>
      <w:bookmarkStart w:id="712" w:name="_Toc78449824"/>
      <w:bookmarkStart w:id="713" w:name="_Toc351203641"/>
      <w:r>
        <w:rPr>
          <w:color w:val="auto"/>
          <w:highlight w:val="none"/>
        </w:rPr>
        <w:t>9</w:t>
      </w:r>
      <w:bookmarkEnd w:id="668"/>
      <w:bookmarkEnd w:id="669"/>
      <w:bookmarkEnd w:id="670"/>
      <w:bookmarkStart w:id="714" w:name="_Toc297216192"/>
      <w:bookmarkStart w:id="715" w:name="_Toc312678021"/>
      <w:bookmarkStart w:id="716" w:name="_Toc300934982"/>
      <w:bookmarkStart w:id="717" w:name="_Toc304295559"/>
      <w:bookmarkStart w:id="718" w:name="_Toc303539139"/>
      <w:bookmarkStart w:id="719" w:name="_Toc312677495"/>
      <w:bookmarkStart w:id="720" w:name="_Toc297123533"/>
      <w:bookmarkStart w:id="721" w:name="_Toc296891001"/>
      <w:bookmarkStart w:id="722" w:name="_Toc296346674"/>
      <w:bookmarkStart w:id="723" w:name="_Toc297120473"/>
      <w:bookmarkStart w:id="724" w:name="_Toc296891213"/>
      <w:bookmarkStart w:id="725" w:name="_Toc267251428"/>
      <w:bookmarkStart w:id="726" w:name="_Toc267251427"/>
      <w:bookmarkStart w:id="727" w:name="_Toc297048359"/>
      <w:bookmarkStart w:id="728" w:name="_Toc292559883"/>
      <w:bookmarkStart w:id="729" w:name="_Toc296503173"/>
      <w:bookmarkStart w:id="730" w:name="_Toc296347172"/>
      <w:bookmarkStart w:id="731" w:name="_Toc296944512"/>
      <w:bookmarkStart w:id="732" w:name="_Toc292559378"/>
      <w:r>
        <w:rPr>
          <w:color w:val="auto"/>
          <w:highlight w:val="none"/>
        </w:rPr>
        <w:t>.</w:t>
      </w:r>
      <w:r>
        <w:rPr>
          <w:rFonts w:hint="eastAsia" w:cs="黑体"/>
          <w:color w:val="auto"/>
          <w:highlight w:val="none"/>
        </w:rPr>
        <w:t>试验与检验</w:t>
      </w:r>
      <w:bookmarkEnd w:id="705"/>
      <w:bookmarkEnd w:id="706"/>
      <w:bookmarkEnd w:id="707"/>
      <w:bookmarkEnd w:id="708"/>
      <w:bookmarkEnd w:id="709"/>
      <w:bookmarkEnd w:id="710"/>
      <w:bookmarkEnd w:id="711"/>
      <w:bookmarkEnd w:id="712"/>
      <w:bookmarkEnd w:id="713"/>
    </w:p>
    <w:bookmarkEnd w:id="714"/>
    <w:bookmarkEnd w:id="715"/>
    <w:bookmarkEnd w:id="716"/>
    <w:bookmarkEnd w:id="717"/>
    <w:bookmarkEnd w:id="718"/>
    <w:bookmarkEnd w:id="719"/>
    <w:bookmarkEnd w:id="720"/>
    <w:p w14:paraId="33EF8DC6">
      <w:pPr>
        <w:pStyle w:val="4"/>
        <w:rPr>
          <w:color w:val="auto"/>
          <w:highlight w:val="none"/>
        </w:rPr>
      </w:pPr>
      <w:bookmarkStart w:id="733" w:name="_Toc389065303"/>
      <w:bookmarkStart w:id="734" w:name="_Toc78449825"/>
      <w:bookmarkStart w:id="735" w:name="_Toc373478384"/>
      <w:bookmarkStart w:id="736" w:name="_Toc1307315193"/>
      <w:bookmarkStart w:id="737" w:name="_Toc530697003"/>
      <w:bookmarkStart w:id="738" w:name="_Toc25788"/>
      <w:bookmarkStart w:id="739" w:name="_Toc373227737"/>
      <w:bookmarkStart w:id="740" w:name="_Toc407135239"/>
      <w:r>
        <w:rPr>
          <w:color w:val="auto"/>
          <w:highlight w:val="none"/>
        </w:rPr>
        <w:t>9</w:t>
      </w:r>
      <w:bookmarkStart w:id="741" w:name="_Toc312677496"/>
      <w:bookmarkStart w:id="742" w:name="_Toc300934983"/>
      <w:bookmarkStart w:id="743" w:name="_Toc297216193"/>
      <w:bookmarkStart w:id="744" w:name="_Toc304295560"/>
      <w:bookmarkStart w:id="745" w:name="_Toc312678022"/>
      <w:bookmarkStart w:id="746" w:name="_Toc303539140"/>
      <w:bookmarkStart w:id="747" w:name="_Toc297123534"/>
      <w:r>
        <w:rPr>
          <w:color w:val="auto"/>
          <w:highlight w:val="none"/>
        </w:rPr>
        <w:t>.1</w:t>
      </w:r>
      <w:r>
        <w:rPr>
          <w:rFonts w:hint="eastAsia" w:cs="黑体"/>
          <w:color w:val="auto"/>
          <w:highlight w:val="none"/>
        </w:rPr>
        <w:t>试验设备与试验人员</w:t>
      </w:r>
      <w:bookmarkEnd w:id="733"/>
      <w:bookmarkEnd w:id="734"/>
      <w:bookmarkEnd w:id="735"/>
      <w:bookmarkEnd w:id="736"/>
      <w:bookmarkEnd w:id="737"/>
      <w:bookmarkEnd w:id="738"/>
      <w:bookmarkEnd w:id="739"/>
      <w:bookmarkEnd w:id="740"/>
    </w:p>
    <w:bookmarkEnd w:id="741"/>
    <w:bookmarkEnd w:id="742"/>
    <w:bookmarkEnd w:id="743"/>
    <w:bookmarkEnd w:id="744"/>
    <w:bookmarkEnd w:id="745"/>
    <w:bookmarkEnd w:id="746"/>
    <w:bookmarkEnd w:id="747"/>
    <w:p w14:paraId="471EEEC2">
      <w:pPr>
        <w:spacing w:line="360" w:lineRule="auto"/>
        <w:ind w:firstLine="420" w:firstLineChars="200"/>
        <w:jc w:val="left"/>
        <w:rPr>
          <w:color w:val="auto"/>
          <w:sz w:val="21"/>
          <w:szCs w:val="21"/>
          <w:highlight w:val="none"/>
        </w:rPr>
      </w:pPr>
      <w:r>
        <w:rPr>
          <w:color w:val="auto"/>
          <w:sz w:val="21"/>
          <w:szCs w:val="21"/>
          <w:highlight w:val="none"/>
        </w:rPr>
        <w:t>9</w:t>
      </w:r>
      <w:bookmarkStart w:id="748" w:name="_Toc297216194"/>
      <w:bookmarkStart w:id="749" w:name="_Toc303539141"/>
      <w:bookmarkStart w:id="750" w:name="_Toc312678023"/>
      <w:bookmarkStart w:id="751" w:name="_Toc304295561"/>
      <w:bookmarkStart w:id="752" w:name="_Toc312677497"/>
      <w:bookmarkStart w:id="753" w:name="_Toc297123535"/>
      <w:bookmarkStart w:id="754" w:name="_Toc300934984"/>
      <w:bookmarkStart w:id="755" w:name="_Toc318581174"/>
      <w:r>
        <w:rPr>
          <w:color w:val="auto"/>
          <w:sz w:val="21"/>
          <w:szCs w:val="21"/>
          <w:highlight w:val="none"/>
        </w:rPr>
        <w:t>.1.2</w:t>
      </w:r>
      <w:r>
        <w:rPr>
          <w:rFonts w:hint="eastAsia" w:hAnsi="宋体" w:cs="宋体"/>
          <w:color w:val="auto"/>
          <w:sz w:val="21"/>
          <w:szCs w:val="21"/>
          <w:highlight w:val="none"/>
        </w:rPr>
        <w:t>试验设备</w:t>
      </w:r>
    </w:p>
    <w:bookmarkEnd w:id="748"/>
    <w:bookmarkEnd w:id="749"/>
    <w:bookmarkEnd w:id="750"/>
    <w:bookmarkEnd w:id="751"/>
    <w:bookmarkEnd w:id="752"/>
    <w:bookmarkEnd w:id="753"/>
    <w:bookmarkEnd w:id="754"/>
    <w:p w14:paraId="0FB843B3">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Style w:val="26"/>
          <w:rFonts w:hint="eastAsia" w:ascii="Segoe UI" w:hAnsi="Segoe UI" w:cs="Segoe UI"/>
          <w:b w:val="0"/>
          <w:bCs w:val="0"/>
          <w:i w:val="0"/>
          <w:iCs w:val="0"/>
          <w:caps w:val="0"/>
          <w:color w:val="0F1115"/>
          <w:spacing w:val="0"/>
          <w:sz w:val="21"/>
          <w:szCs w:val="21"/>
          <w:highlight w:val="none"/>
          <w:u w:val="single"/>
          <w:shd w:val="clear" w:fill="FFFFFF"/>
          <w:lang w:val="en-US" w:eastAsia="zh-CN"/>
        </w:rPr>
      </w:pPr>
      <w:bookmarkStart w:id="756" w:name="_Toc492347879"/>
      <w:bookmarkStart w:id="757" w:name="_Toc2012255079"/>
      <w:bookmarkStart w:id="758" w:name="_Toc373478385"/>
      <w:bookmarkStart w:id="759" w:name="_Toc407135240"/>
      <w:bookmarkStart w:id="760" w:name="_Toc373227738"/>
      <w:bookmarkStart w:id="761" w:name="_Toc78449826"/>
      <w:bookmarkStart w:id="762" w:name="_Toc389065304"/>
      <w:bookmarkStart w:id="763" w:name="_Toc297123536"/>
      <w:bookmarkStart w:id="764" w:name="_Toc300934985"/>
      <w:bookmarkStart w:id="765" w:name="_Toc312678024"/>
      <w:bookmarkStart w:id="766" w:name="_Toc303539142"/>
      <w:bookmarkStart w:id="767" w:name="_Toc304295562"/>
      <w:bookmarkStart w:id="768" w:name="_Toc312677498"/>
      <w:bookmarkStart w:id="769" w:name="_Toc297216195"/>
      <w:r>
        <w:rPr>
          <w:rFonts w:hint="default" w:ascii="Segoe UI" w:hAnsi="Segoe UI" w:eastAsia="Segoe UI" w:cs="Segoe UI"/>
          <w:b w:val="0"/>
          <w:bCs w:val="0"/>
          <w:i w:val="0"/>
          <w:iCs w:val="0"/>
          <w:caps w:val="0"/>
          <w:color w:val="0F1115"/>
          <w:spacing w:val="0"/>
          <w:sz w:val="21"/>
          <w:szCs w:val="21"/>
          <w:highlight w:val="none"/>
          <w:u w:val="none"/>
          <w:shd w:val="clear" w:fill="FFFFFF"/>
        </w:rPr>
        <w:t>施工现场需要配置的试验场所：</w:t>
      </w:r>
      <w:r>
        <w:rPr>
          <w:rStyle w:val="26"/>
          <w:rFonts w:hint="eastAsia" w:ascii="Segoe UI" w:hAnsi="Segoe UI" w:cs="Segoe UI"/>
          <w:b w:val="0"/>
          <w:bCs w:val="0"/>
          <w:i w:val="0"/>
          <w:iCs w:val="0"/>
          <w:caps w:val="0"/>
          <w:color w:val="0F1115"/>
          <w:spacing w:val="0"/>
          <w:sz w:val="21"/>
          <w:szCs w:val="21"/>
          <w:highlight w:val="none"/>
          <w:u w:val="single"/>
          <w:shd w:val="clear" w:fill="FFFFFF"/>
          <w:lang w:val="en-US" w:eastAsia="zh-CN"/>
        </w:rPr>
        <w:t xml:space="preserve">    /     </w:t>
      </w:r>
    </w:p>
    <w:p w14:paraId="47530901">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b w:val="0"/>
          <w:bCs w:val="0"/>
          <w:i w:val="0"/>
          <w:iCs w:val="0"/>
          <w:caps w:val="0"/>
          <w:color w:val="0F1115"/>
          <w:spacing w:val="0"/>
          <w:sz w:val="21"/>
          <w:szCs w:val="21"/>
          <w:highlight w:val="none"/>
          <w:u w:val="single"/>
        </w:rPr>
      </w:pPr>
      <w:r>
        <w:rPr>
          <w:rFonts w:hint="default" w:ascii="Segoe UI" w:hAnsi="Segoe UI" w:eastAsia="Segoe UI" w:cs="Segoe UI"/>
          <w:b w:val="0"/>
          <w:bCs w:val="0"/>
          <w:i w:val="0"/>
          <w:iCs w:val="0"/>
          <w:caps w:val="0"/>
          <w:color w:val="0F1115"/>
          <w:spacing w:val="0"/>
          <w:sz w:val="21"/>
          <w:szCs w:val="21"/>
          <w:highlight w:val="none"/>
          <w:u w:val="none"/>
          <w:shd w:val="clear" w:fill="FFFFFF"/>
        </w:rPr>
        <w:t>施工现场需要配备的试验设备：</w:t>
      </w:r>
      <w:r>
        <w:rPr>
          <w:rStyle w:val="26"/>
          <w:rFonts w:hint="eastAsia" w:ascii="Segoe UI" w:hAnsi="Segoe UI" w:cs="Segoe UI"/>
          <w:b w:val="0"/>
          <w:bCs w:val="0"/>
          <w:i w:val="0"/>
          <w:iCs w:val="0"/>
          <w:caps w:val="0"/>
          <w:color w:val="0F1115"/>
          <w:spacing w:val="0"/>
          <w:sz w:val="21"/>
          <w:szCs w:val="21"/>
          <w:highlight w:val="none"/>
          <w:u w:val="single"/>
          <w:shd w:val="clear" w:fill="FFFFFF"/>
          <w:lang w:val="en-US" w:eastAsia="zh-CN"/>
        </w:rPr>
        <w:t xml:space="preserve">    /     </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w:t>
      </w:r>
    </w:p>
    <w:p w14:paraId="61FC6257">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b w:val="0"/>
          <w:bCs w:val="0"/>
          <w:i w:val="0"/>
          <w:iCs w:val="0"/>
          <w:caps w:val="0"/>
          <w:color w:val="0F1115"/>
          <w:spacing w:val="0"/>
          <w:sz w:val="21"/>
          <w:szCs w:val="21"/>
          <w:highlight w:val="none"/>
          <w:u w:val="single"/>
        </w:rPr>
      </w:pPr>
      <w:r>
        <w:rPr>
          <w:rFonts w:hint="default" w:ascii="Segoe UI" w:hAnsi="Segoe UI" w:eastAsia="Segoe UI" w:cs="Segoe UI"/>
          <w:b w:val="0"/>
          <w:bCs w:val="0"/>
          <w:i w:val="0"/>
          <w:iCs w:val="0"/>
          <w:caps w:val="0"/>
          <w:color w:val="0F1115"/>
          <w:spacing w:val="0"/>
          <w:sz w:val="21"/>
          <w:szCs w:val="21"/>
          <w:highlight w:val="none"/>
          <w:u w:val="none"/>
          <w:shd w:val="clear" w:fill="FFFFFF"/>
        </w:rPr>
        <w:t>施工现场需要具备的其他试验条件：</w:t>
      </w:r>
      <w:r>
        <w:rPr>
          <w:rStyle w:val="26"/>
          <w:rFonts w:hint="eastAsia" w:ascii="Segoe UI" w:hAnsi="Segoe UI" w:cs="Segoe UI"/>
          <w:b w:val="0"/>
          <w:bCs w:val="0"/>
          <w:i w:val="0"/>
          <w:iCs w:val="0"/>
          <w:caps w:val="0"/>
          <w:color w:val="0F1115"/>
          <w:spacing w:val="0"/>
          <w:sz w:val="21"/>
          <w:szCs w:val="21"/>
          <w:highlight w:val="none"/>
          <w:u w:val="single"/>
          <w:shd w:val="clear" w:fill="FFFFFF"/>
          <w:lang w:val="en-US" w:eastAsia="zh-CN"/>
        </w:rPr>
        <w:t xml:space="preserve">    /     </w:t>
      </w:r>
    </w:p>
    <w:p w14:paraId="7E812F0A">
      <w:pPr>
        <w:pStyle w:val="4"/>
        <w:rPr>
          <w:rFonts w:hint="eastAsia" w:eastAsia="宋体"/>
          <w:color w:val="auto"/>
          <w:highlight w:val="none"/>
          <w:lang w:eastAsia="zh-CN"/>
        </w:rPr>
      </w:pPr>
      <w:bookmarkStart w:id="770" w:name="_Toc3471"/>
      <w:r>
        <w:rPr>
          <w:color w:val="auto"/>
          <w:highlight w:val="none"/>
        </w:rPr>
        <w:t>9.4</w:t>
      </w:r>
      <w:r>
        <w:rPr>
          <w:rFonts w:hint="eastAsia" w:hAnsi="宋体" w:cs="黑体"/>
          <w:color w:val="auto"/>
          <w:highlight w:val="none"/>
        </w:rPr>
        <w:t>现场工艺试验</w:t>
      </w:r>
      <w:bookmarkEnd w:id="756"/>
      <w:bookmarkEnd w:id="757"/>
      <w:bookmarkEnd w:id="758"/>
      <w:bookmarkEnd w:id="759"/>
      <w:bookmarkEnd w:id="760"/>
      <w:bookmarkEnd w:id="761"/>
      <w:bookmarkEnd w:id="762"/>
      <w:bookmarkEnd w:id="770"/>
    </w:p>
    <w:p w14:paraId="6C4D5573">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现场工艺试验的有关约定：</w:t>
      </w:r>
      <w:r>
        <w:rPr>
          <w:rFonts w:hint="eastAsia"/>
          <w:color w:val="auto"/>
          <w:sz w:val="21"/>
          <w:szCs w:val="21"/>
          <w:highlight w:val="none"/>
          <w:u w:val="single"/>
          <w:lang w:val="en-US" w:eastAsia="zh-CN"/>
        </w:rPr>
        <w:t>无</w:t>
      </w:r>
      <w:r>
        <w:rPr>
          <w:rFonts w:hint="eastAsia" w:hAnsi="宋体" w:cs="宋体"/>
          <w:color w:val="auto"/>
          <w:sz w:val="21"/>
          <w:szCs w:val="21"/>
          <w:highlight w:val="none"/>
        </w:rPr>
        <w:t>。</w:t>
      </w:r>
    </w:p>
    <w:p w14:paraId="2CF186CD">
      <w:pPr>
        <w:pStyle w:val="4"/>
        <w:rPr>
          <w:color w:val="auto"/>
          <w:highlight w:val="none"/>
        </w:rPr>
      </w:pPr>
      <w:bookmarkStart w:id="771" w:name="_Toc78449827"/>
      <w:bookmarkStart w:id="772" w:name="_Toc1539824686"/>
      <w:bookmarkStart w:id="773" w:name="_Toc3103"/>
      <w:bookmarkStart w:id="774" w:name="_Toc407135241"/>
      <w:bookmarkStart w:id="775" w:name="_Toc393419678"/>
      <w:bookmarkStart w:id="776" w:name="OLE_LINK1"/>
      <w:r>
        <w:rPr>
          <w:color w:val="auto"/>
          <w:highlight w:val="none"/>
        </w:rPr>
        <w:t>9.5</w:t>
      </w:r>
      <w:r>
        <w:rPr>
          <w:rFonts w:hint="eastAsia" w:hAnsi="宋体" w:cs="黑体"/>
          <w:color w:val="auto"/>
          <w:highlight w:val="none"/>
        </w:rPr>
        <w:t>检验费用</w:t>
      </w:r>
      <w:bookmarkEnd w:id="771"/>
      <w:bookmarkEnd w:id="772"/>
      <w:bookmarkEnd w:id="773"/>
      <w:bookmarkEnd w:id="774"/>
      <w:bookmarkEnd w:id="775"/>
    </w:p>
    <w:p w14:paraId="4FE3AA47">
      <w:pPr>
        <w:spacing w:line="360" w:lineRule="auto"/>
        <w:ind w:firstLine="411" w:firstLineChars="196"/>
        <w:rPr>
          <w:color w:val="auto"/>
          <w:sz w:val="21"/>
          <w:szCs w:val="21"/>
          <w:highlight w:val="none"/>
        </w:rPr>
      </w:pPr>
      <w:r>
        <w:rPr>
          <w:rFonts w:hint="eastAsia" w:hAnsi="宋体" w:cs="宋体"/>
          <w:color w:val="auto"/>
          <w:sz w:val="21"/>
          <w:szCs w:val="21"/>
          <w:highlight w:val="none"/>
          <w:lang w:val="en-US" w:eastAsia="zh-CN"/>
        </w:rPr>
        <w:t>如有，</w:t>
      </w:r>
      <w:r>
        <w:rPr>
          <w:rFonts w:hint="eastAsia" w:hAnsi="宋体" w:cs="宋体"/>
          <w:color w:val="auto"/>
          <w:sz w:val="21"/>
          <w:szCs w:val="21"/>
          <w:highlight w:val="none"/>
        </w:rPr>
        <w:t>根据《建设工程质量检测管理办法》（建设部令第</w:t>
      </w:r>
      <w:r>
        <w:rPr>
          <w:color w:val="auto"/>
          <w:sz w:val="21"/>
          <w:szCs w:val="21"/>
          <w:highlight w:val="none"/>
        </w:rPr>
        <w:t>141</w:t>
      </w:r>
      <w:r>
        <w:rPr>
          <w:rFonts w:hint="eastAsia" w:hAnsi="宋体" w:cs="宋体"/>
          <w:color w:val="auto"/>
          <w:sz w:val="21"/>
          <w:szCs w:val="21"/>
          <w:highlight w:val="none"/>
        </w:rPr>
        <w:t>号）以及《广西壮族自治区建设工程质量检测管理规定》</w:t>
      </w:r>
      <w:r>
        <w:rPr>
          <w:rFonts w:hint="eastAsia" w:cs="宋体"/>
          <w:color w:val="auto"/>
          <w:sz w:val="21"/>
          <w:szCs w:val="21"/>
          <w:highlight w:val="none"/>
        </w:rPr>
        <w:t>（</w:t>
      </w:r>
      <w:r>
        <w:rPr>
          <w:rFonts w:hint="eastAsia" w:hAnsi="宋体" w:cs="宋体"/>
          <w:color w:val="auto"/>
          <w:sz w:val="21"/>
          <w:szCs w:val="21"/>
          <w:highlight w:val="none"/>
        </w:rPr>
        <w:t>桂建管</w:t>
      </w:r>
      <w:r>
        <w:rPr>
          <w:rFonts w:hint="eastAsia" w:cs="宋体"/>
          <w:color w:val="auto"/>
          <w:sz w:val="21"/>
          <w:szCs w:val="21"/>
          <w:highlight w:val="none"/>
        </w:rPr>
        <w:t>〔</w:t>
      </w:r>
      <w:r>
        <w:rPr>
          <w:color w:val="auto"/>
          <w:sz w:val="21"/>
          <w:szCs w:val="21"/>
          <w:highlight w:val="none"/>
        </w:rPr>
        <w:t>2013</w:t>
      </w:r>
      <w:r>
        <w:rPr>
          <w:rFonts w:hint="eastAsia" w:cs="宋体"/>
          <w:color w:val="auto"/>
          <w:sz w:val="21"/>
          <w:szCs w:val="21"/>
          <w:highlight w:val="none"/>
        </w:rPr>
        <w:t>〕</w:t>
      </w:r>
      <w:r>
        <w:rPr>
          <w:color w:val="auto"/>
          <w:sz w:val="21"/>
          <w:szCs w:val="21"/>
          <w:highlight w:val="none"/>
        </w:rPr>
        <w:t>11</w:t>
      </w:r>
      <w:r>
        <w:rPr>
          <w:rFonts w:hint="eastAsia" w:hAnsi="宋体" w:cs="宋体"/>
          <w:color w:val="auto"/>
          <w:sz w:val="21"/>
          <w:szCs w:val="21"/>
          <w:highlight w:val="none"/>
        </w:rPr>
        <w:t>号</w:t>
      </w:r>
      <w:r>
        <w:rPr>
          <w:rFonts w:hint="eastAsia" w:cs="宋体"/>
          <w:color w:val="auto"/>
          <w:sz w:val="21"/>
          <w:szCs w:val="21"/>
          <w:highlight w:val="none"/>
        </w:rPr>
        <w:t>）</w:t>
      </w:r>
      <w:r>
        <w:rPr>
          <w:rFonts w:hint="eastAsia" w:hAnsi="宋体" w:cs="宋体"/>
          <w:color w:val="auto"/>
          <w:sz w:val="21"/>
          <w:szCs w:val="21"/>
          <w:highlight w:val="none"/>
        </w:rPr>
        <w:t>规定，工程质量检测业务由发包人委托有相应资质的检测机构检测。费用从发包人的项目建设经费中支出并直接支付给检测机构，不计入合同价款内。</w:t>
      </w:r>
    </w:p>
    <w:bookmarkEnd w:id="755"/>
    <w:bookmarkEnd w:id="763"/>
    <w:bookmarkEnd w:id="764"/>
    <w:bookmarkEnd w:id="765"/>
    <w:bookmarkEnd w:id="766"/>
    <w:bookmarkEnd w:id="767"/>
    <w:bookmarkEnd w:id="768"/>
    <w:bookmarkEnd w:id="769"/>
    <w:bookmarkEnd w:id="776"/>
    <w:p w14:paraId="343466E4">
      <w:pPr>
        <w:pStyle w:val="3"/>
        <w:rPr>
          <w:color w:val="auto"/>
          <w:highlight w:val="none"/>
        </w:rPr>
      </w:pPr>
      <w:bookmarkStart w:id="777" w:name="_Toc351203642"/>
      <w:bookmarkStart w:id="778" w:name="_Toc373227739"/>
      <w:bookmarkStart w:id="779" w:name="_Toc373478386"/>
      <w:bookmarkStart w:id="780" w:name="_Toc1278407274"/>
      <w:bookmarkStart w:id="781" w:name="_Toc78449828"/>
      <w:bookmarkStart w:id="782" w:name="_Toc603662032"/>
      <w:bookmarkStart w:id="783" w:name="_Toc389065305"/>
      <w:bookmarkStart w:id="784" w:name="_Toc407135242"/>
      <w:bookmarkStart w:id="785" w:name="_Toc11076"/>
      <w:r>
        <w:rPr>
          <w:color w:val="auto"/>
          <w:highlight w:val="none"/>
        </w:rPr>
        <w:t>1</w:t>
      </w:r>
      <w:bookmarkEnd w:id="721"/>
      <w:bookmarkEnd w:id="722"/>
      <w:bookmarkEnd w:id="723"/>
      <w:bookmarkEnd w:id="724"/>
      <w:bookmarkEnd w:id="725"/>
      <w:bookmarkEnd w:id="726"/>
      <w:bookmarkEnd w:id="727"/>
      <w:bookmarkEnd w:id="728"/>
      <w:bookmarkEnd w:id="729"/>
      <w:bookmarkEnd w:id="730"/>
      <w:bookmarkEnd w:id="731"/>
      <w:bookmarkEnd w:id="732"/>
      <w:bookmarkStart w:id="786" w:name="_Toc300934989"/>
      <w:bookmarkStart w:id="787" w:name="_Toc297120493"/>
      <w:bookmarkStart w:id="788" w:name="_Toc292559903"/>
      <w:bookmarkStart w:id="789" w:name="_Toc304295566"/>
      <w:bookmarkStart w:id="790" w:name="_Toc296891021"/>
      <w:bookmarkStart w:id="791" w:name="_Toc292559398"/>
      <w:bookmarkStart w:id="792" w:name="_Toc296346694"/>
      <w:bookmarkStart w:id="793" w:name="_Toc297123540"/>
      <w:bookmarkStart w:id="794" w:name="_Toc303539146"/>
      <w:bookmarkStart w:id="795" w:name="_Toc296503193"/>
      <w:bookmarkStart w:id="796" w:name="_Toc296944532"/>
      <w:bookmarkStart w:id="797" w:name="_Toc296891233"/>
      <w:bookmarkStart w:id="798" w:name="_Toc297048379"/>
      <w:bookmarkStart w:id="799" w:name="_Toc297216199"/>
      <w:bookmarkStart w:id="800" w:name="_Toc296347192"/>
      <w:bookmarkStart w:id="801" w:name="_Toc312677499"/>
      <w:bookmarkStart w:id="802" w:name="_Toc312678025"/>
      <w:bookmarkStart w:id="803" w:name="_Toc267251437"/>
      <w:bookmarkStart w:id="804" w:name="_Toc267251441"/>
      <w:bookmarkStart w:id="805" w:name="_Toc267251435"/>
      <w:bookmarkStart w:id="806" w:name="_Toc267251440"/>
      <w:bookmarkStart w:id="807" w:name="_Toc267251433"/>
      <w:bookmarkStart w:id="808" w:name="_Toc267251439"/>
      <w:bookmarkStart w:id="809" w:name="_Toc267251442"/>
      <w:r>
        <w:rPr>
          <w:color w:val="auto"/>
          <w:highlight w:val="none"/>
        </w:rPr>
        <w:t>0.</w:t>
      </w:r>
      <w:r>
        <w:rPr>
          <w:rFonts w:hint="eastAsia" w:hAnsi="宋体" w:cs="黑体"/>
          <w:color w:val="auto"/>
          <w:highlight w:val="none"/>
        </w:rPr>
        <w:t>变更</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bookmarkEnd w:id="801"/>
    <w:bookmarkEnd w:id="802"/>
    <w:p w14:paraId="25303B4D">
      <w:pPr>
        <w:pStyle w:val="4"/>
        <w:rPr>
          <w:color w:val="auto"/>
          <w:highlight w:val="none"/>
        </w:rPr>
      </w:pPr>
      <w:bookmarkStart w:id="810" w:name="_Toc373478387"/>
      <w:bookmarkStart w:id="811" w:name="_Toc11140"/>
      <w:bookmarkStart w:id="812" w:name="_Toc411143415"/>
      <w:bookmarkStart w:id="813" w:name="_Toc407135243"/>
      <w:bookmarkStart w:id="814" w:name="_Toc389065306"/>
      <w:bookmarkStart w:id="815" w:name="_Toc1890371558"/>
      <w:bookmarkStart w:id="816" w:name="_Toc78449829"/>
      <w:bookmarkStart w:id="817" w:name="_Toc373227740"/>
      <w:r>
        <w:rPr>
          <w:color w:val="auto"/>
          <w:highlight w:val="none"/>
        </w:rPr>
        <w:t>1</w:t>
      </w:r>
      <w:bookmarkStart w:id="818" w:name="_Toc297123541"/>
      <w:bookmarkStart w:id="819" w:name="_Toc297120494"/>
      <w:bookmarkStart w:id="820" w:name="_Toc296503194"/>
      <w:bookmarkStart w:id="821" w:name="_Toc312678026"/>
      <w:bookmarkStart w:id="822" w:name="_Toc312677500"/>
      <w:bookmarkStart w:id="823" w:name="_Toc300934990"/>
      <w:bookmarkStart w:id="824" w:name="_Toc297048380"/>
      <w:bookmarkStart w:id="825" w:name="_Toc296347193"/>
      <w:bookmarkStart w:id="826" w:name="_Toc297216200"/>
      <w:bookmarkStart w:id="827" w:name="_Toc296944533"/>
      <w:bookmarkStart w:id="828" w:name="_Toc296891234"/>
      <w:bookmarkStart w:id="829" w:name="_Toc303539147"/>
      <w:bookmarkStart w:id="830" w:name="_Toc296891022"/>
      <w:bookmarkStart w:id="831" w:name="_Toc292559904"/>
      <w:bookmarkStart w:id="832" w:name="_Toc296346695"/>
      <w:bookmarkStart w:id="833" w:name="_Toc304295567"/>
      <w:bookmarkStart w:id="834" w:name="_Toc292559399"/>
      <w:r>
        <w:rPr>
          <w:color w:val="auto"/>
          <w:highlight w:val="none"/>
        </w:rPr>
        <w:t>0.1</w:t>
      </w:r>
      <w:r>
        <w:rPr>
          <w:rFonts w:hint="eastAsia" w:hAnsi="宋体" w:cs="黑体"/>
          <w:color w:val="auto"/>
          <w:highlight w:val="none"/>
        </w:rPr>
        <w:t>变更的范围</w:t>
      </w:r>
      <w:bookmarkEnd w:id="810"/>
      <w:bookmarkEnd w:id="811"/>
      <w:bookmarkEnd w:id="812"/>
      <w:bookmarkEnd w:id="813"/>
      <w:bookmarkEnd w:id="814"/>
      <w:bookmarkEnd w:id="815"/>
      <w:bookmarkEnd w:id="816"/>
      <w:bookmarkEnd w:id="817"/>
    </w:p>
    <w:p w14:paraId="50A05C42">
      <w:pPr>
        <w:pStyle w:val="19"/>
        <w:keepNext w:val="0"/>
        <w:keepLines w:val="0"/>
        <w:widowControl/>
        <w:suppressLineNumbers w:val="0"/>
        <w:shd w:val="clear" w:fill="FFFFFF"/>
        <w:spacing w:before="240" w:beforeAutospacing="0" w:after="240" w:afterAutospacing="0" w:line="360" w:lineRule="auto"/>
        <w:ind w:left="0" w:right="0" w:firstLine="420" w:firstLineChars="200"/>
        <w:rPr>
          <w:rFonts w:hint="default" w:ascii="Times New Roman" w:hAnsi="宋体" w:eastAsia="宋体" w:cs="宋体"/>
          <w:color w:val="auto"/>
          <w:kern w:val="2"/>
          <w:sz w:val="21"/>
          <w:szCs w:val="21"/>
          <w:highlight w:val="none"/>
          <w:u w:val="single"/>
          <w:lang w:val="en-US" w:eastAsia="zh-CN" w:bidi="ar-SA"/>
        </w:rPr>
      </w:pPr>
      <w:r>
        <w:rPr>
          <w:rFonts w:hint="eastAsia" w:ascii="Times New Roman" w:hAnsi="宋体" w:eastAsia="宋体" w:cs="宋体"/>
          <w:color w:val="auto"/>
          <w:kern w:val="2"/>
          <w:sz w:val="21"/>
          <w:szCs w:val="21"/>
          <w:highlight w:val="none"/>
          <w:lang w:val="en-US" w:eastAsia="zh-CN" w:bidi="ar-SA"/>
        </w:rPr>
        <w:t>关于变更的范围的约定：</w:t>
      </w:r>
      <w:r>
        <w:rPr>
          <w:rFonts w:hint="default" w:ascii="Times New Roman" w:hAnsi="宋体" w:eastAsia="宋体" w:cs="宋体"/>
          <w:color w:val="auto"/>
          <w:kern w:val="2"/>
          <w:sz w:val="21"/>
          <w:szCs w:val="21"/>
          <w:highlight w:val="none"/>
          <w:u w:val="single"/>
          <w:lang w:val="en-US" w:eastAsia="zh-CN" w:bidi="ar-SA"/>
        </w:rPr>
        <w:t>除专用合同条款另有约定外，在合同履行过程中发生以下情形的，按照本条第10条的约定进行变更：（1）经发包人书面批准的设计文件变更，包括因规划调整、使用功能调整、设计缺陷修正等原因引起的施工图设计变更；（2）发包人书面要求增加或减少合同内某项工作内容，或者为完成本工程需要增加合同外额外工作；（3）施工现场实际条件（含地质条件、地下管线、地下障碍物等）与发包人提供资料存在实质性差异，须调整施工方案或增补技术措施；（4）发包人通知暂停施工后，因发包人原因无法在原定时间内恢复施工，需调整施工顺序或采取赶工措施；（5）因发包人提供的材料、设备规格、数量、交货时间变更或甲供材转为乙供材导致施工方案、施工进度及费用发生实质性变化；（6）发包人书面要求改变合同中任何工作的质量标准或其他特性；（7）发包人书面要求改变合同中约定的工程基线、标高、位置和尺寸；（8）发包人书面要求改变合同中约定的施工顺序或时间安排；（9）为完成本工程需要追加的额外工作，包括但不限于为满足工程竣工验收、规划验收、消防验收、档案验收等建设程序要求所必须增加的配套工作。</w:t>
      </w:r>
    </w:p>
    <w:p w14:paraId="23B60C83">
      <w:pPr>
        <w:spacing w:line="360" w:lineRule="auto"/>
        <w:ind w:firstLine="426"/>
        <w:jc w:val="left"/>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u w:val="single"/>
          <w:lang w:val="en-US" w:eastAsia="zh-CN" w:bidi="ar-SA"/>
        </w:rPr>
        <w:t>承包人不得以变更名义擅自改变原设计文件的工程规模、使用功能及主要技术指标。涉及改变本工程经批复的初步设计及投资概算控制范围内工程内容的，须按崇左市政府投资项目管理的规定办理概算调整审批手续，在审批手续完成前不得擅自实施变更。因图纸深化、图纸会审、施工工艺细化、BIM技术应用等承包人施工义务范围内的技术工作产生的变化，不属于本条约定的工程变更，不调整合同价款。</w:t>
      </w:r>
    </w:p>
    <w:p w14:paraId="3F40C880">
      <w:pPr>
        <w:pStyle w:val="4"/>
        <w:rPr>
          <w:color w:val="auto"/>
          <w:highlight w:val="none"/>
        </w:rPr>
      </w:pPr>
      <w:bookmarkStart w:id="835" w:name="_Toc407135244"/>
      <w:bookmarkStart w:id="836" w:name="_Toc373227741"/>
      <w:bookmarkStart w:id="837" w:name="_Toc373478388"/>
      <w:bookmarkStart w:id="838" w:name="_Toc450749207"/>
      <w:bookmarkStart w:id="839" w:name="_Toc1641633295"/>
      <w:bookmarkStart w:id="840" w:name="_Toc78449830"/>
      <w:bookmarkStart w:id="841" w:name="_Toc18217"/>
      <w:bookmarkStart w:id="842" w:name="_Toc389065307"/>
      <w:r>
        <w:rPr>
          <w:color w:val="auto"/>
          <w:highlight w:val="none"/>
        </w:rPr>
        <w:t>10.3</w:t>
      </w:r>
      <w:r>
        <w:rPr>
          <w:rFonts w:hint="eastAsia" w:hAnsi="宋体" w:cs="黑体"/>
          <w:color w:val="auto"/>
          <w:highlight w:val="none"/>
        </w:rPr>
        <w:t>变更程序</w:t>
      </w:r>
      <w:bookmarkEnd w:id="835"/>
      <w:bookmarkEnd w:id="836"/>
      <w:bookmarkEnd w:id="837"/>
      <w:bookmarkEnd w:id="838"/>
      <w:bookmarkEnd w:id="839"/>
      <w:bookmarkEnd w:id="840"/>
      <w:bookmarkEnd w:id="841"/>
      <w:bookmarkEnd w:id="842"/>
    </w:p>
    <w:p w14:paraId="38D49A80">
      <w:pPr>
        <w:pStyle w:val="13"/>
        <w:spacing w:line="360" w:lineRule="auto"/>
        <w:ind w:firstLine="462" w:firstLineChars="210"/>
        <w:rPr>
          <w:rFonts w:ascii="Times New Roman" w:hAnsi="Times New Roman"/>
          <w:color w:val="auto"/>
          <w:sz w:val="22"/>
          <w:szCs w:val="22"/>
          <w:highlight w:val="none"/>
        </w:rPr>
      </w:pPr>
      <w:r>
        <w:rPr>
          <w:rFonts w:ascii="Times New Roman" w:hAnsi="Times New Roman"/>
          <w:color w:val="auto"/>
          <w:sz w:val="22"/>
          <w:szCs w:val="22"/>
          <w:highlight w:val="none"/>
        </w:rPr>
        <w:t>10.3.1</w:t>
      </w:r>
      <w:r>
        <w:rPr>
          <w:rFonts w:hint="eastAsia" w:ascii="Times New Roman" w:hAnsi="Times New Roman"/>
          <w:color w:val="auto"/>
          <w:sz w:val="22"/>
          <w:szCs w:val="22"/>
          <w:highlight w:val="none"/>
        </w:rPr>
        <w:t>国有投资项目：</w:t>
      </w:r>
    </w:p>
    <w:p w14:paraId="33E69A66">
      <w:pPr>
        <w:pStyle w:val="13"/>
        <w:spacing w:line="360" w:lineRule="auto"/>
        <w:ind w:firstLine="462" w:firstLineChars="210"/>
        <w:rPr>
          <w:rFonts w:ascii="Times New Roman" w:hAnsi="宋体"/>
          <w:bCs/>
          <w:color w:val="auto"/>
          <w:sz w:val="22"/>
          <w:szCs w:val="22"/>
          <w:highlight w:val="none"/>
        </w:rPr>
      </w:pPr>
      <w:r>
        <w:rPr>
          <w:rFonts w:hint="eastAsia" w:ascii="Times New Roman" w:hAnsi="宋体"/>
          <w:bCs/>
          <w:color w:val="auto"/>
          <w:sz w:val="22"/>
          <w:szCs w:val="22"/>
          <w:highlight w:val="none"/>
        </w:rPr>
        <w:t>⑴设计变更和工程签证，按各市政府或相关部门的规定办理。属不可抗力（自然灾害、突发事件等）造成变更的，按特事特办原则予以办理。</w:t>
      </w:r>
    </w:p>
    <w:p w14:paraId="19517C4F">
      <w:pPr>
        <w:pStyle w:val="13"/>
        <w:spacing w:line="360" w:lineRule="auto"/>
        <w:ind w:firstLine="462" w:firstLineChars="210"/>
        <w:rPr>
          <w:rFonts w:ascii="Times New Roman" w:hAnsi="宋体"/>
          <w:bCs/>
          <w:color w:val="auto"/>
          <w:sz w:val="22"/>
          <w:szCs w:val="22"/>
          <w:highlight w:val="none"/>
        </w:rPr>
      </w:pPr>
      <w:r>
        <w:rPr>
          <w:rFonts w:hint="eastAsia" w:ascii="Times New Roman" w:hAnsi="宋体"/>
          <w:bCs/>
          <w:color w:val="auto"/>
          <w:sz w:val="22"/>
          <w:szCs w:val="22"/>
          <w:highlight w:val="none"/>
        </w:rPr>
        <w:t>⑵建设单位在实施项目过程中，若发生单价变动，由发包人、承包人、监理或造价咨询等单位共同商定并签字确认。</w:t>
      </w:r>
    </w:p>
    <w:p w14:paraId="51FD71E5">
      <w:pPr>
        <w:pStyle w:val="13"/>
        <w:spacing w:line="360" w:lineRule="auto"/>
        <w:ind w:firstLine="462" w:firstLineChars="210"/>
        <w:rPr>
          <w:rFonts w:ascii="Times New Roman" w:hAnsi="宋体"/>
          <w:bCs/>
          <w:color w:val="auto"/>
          <w:sz w:val="22"/>
          <w:szCs w:val="22"/>
          <w:highlight w:val="none"/>
        </w:rPr>
      </w:pPr>
      <w:r>
        <w:rPr>
          <w:rFonts w:hint="eastAsia" w:ascii="Times New Roman" w:hAnsi="宋体"/>
          <w:bCs/>
          <w:color w:val="auto"/>
          <w:sz w:val="22"/>
          <w:szCs w:val="22"/>
          <w:highlight w:val="none"/>
        </w:rPr>
        <w:t>⑶当合同规定的合同价款调整情况发生后，承包人未在规定时间内通知发包人，或者未在规定时间内提出调整报告，发包人可以根据有关资料，决定是否调整和调整的金额，并书面通知承包人。</w:t>
      </w:r>
    </w:p>
    <w:p w14:paraId="31810FB7">
      <w:pPr>
        <w:spacing w:line="360" w:lineRule="auto"/>
        <w:jc w:val="left"/>
        <w:rPr>
          <w:color w:val="auto"/>
          <w:sz w:val="21"/>
          <w:szCs w:val="21"/>
          <w:highlight w:val="none"/>
        </w:rPr>
      </w:pPr>
      <w:r>
        <w:rPr>
          <w:color w:val="auto"/>
          <w:sz w:val="21"/>
          <w:szCs w:val="21"/>
          <w:highlight w:val="none"/>
        </w:rPr>
        <w:t>10.3.2</w:t>
      </w:r>
      <w:r>
        <w:rPr>
          <w:rFonts w:hint="eastAsia" w:cs="宋体"/>
          <w:color w:val="auto"/>
          <w:sz w:val="21"/>
          <w:szCs w:val="21"/>
          <w:highlight w:val="none"/>
        </w:rPr>
        <w:t>非国有投资项目：</w:t>
      </w:r>
      <w:r>
        <w:rPr>
          <w:rFonts w:hint="eastAsia"/>
          <w:color w:val="auto"/>
          <w:sz w:val="21"/>
          <w:szCs w:val="21"/>
          <w:highlight w:val="none"/>
          <w:u w:val="single"/>
          <w:lang w:val="en-US" w:eastAsia="zh-CN"/>
        </w:rPr>
        <w:t xml:space="preserve"> /</w:t>
      </w:r>
      <w:r>
        <w:rPr>
          <w:rFonts w:hint="eastAsia" w:hAnsi="宋体" w:cs="宋体"/>
          <w:color w:val="auto"/>
          <w:sz w:val="21"/>
          <w:szCs w:val="21"/>
          <w:highlight w:val="none"/>
        </w:rPr>
        <w:t>。</w:t>
      </w:r>
    </w:p>
    <w:p w14:paraId="403AA3D9">
      <w:pPr>
        <w:pStyle w:val="4"/>
        <w:rPr>
          <w:color w:val="auto"/>
          <w:highlight w:val="none"/>
        </w:rPr>
      </w:pPr>
      <w:bookmarkStart w:id="843" w:name="_Toc373478389"/>
      <w:bookmarkStart w:id="844" w:name="_Toc1645711468"/>
      <w:bookmarkStart w:id="845" w:name="_Toc407135245"/>
      <w:bookmarkStart w:id="846" w:name="_Toc373227742"/>
      <w:bookmarkStart w:id="847" w:name="_Toc780640360"/>
      <w:bookmarkStart w:id="848" w:name="_Toc389065308"/>
      <w:bookmarkStart w:id="849" w:name="_Toc16060"/>
      <w:bookmarkStart w:id="850" w:name="_Toc78449831"/>
      <w:r>
        <w:rPr>
          <w:color w:val="auto"/>
          <w:highlight w:val="none"/>
        </w:rPr>
        <w:t>10.4</w:t>
      </w:r>
      <w:r>
        <w:rPr>
          <w:rFonts w:hint="eastAsia" w:hAnsi="宋体" w:cs="黑体"/>
          <w:color w:val="auto"/>
          <w:highlight w:val="none"/>
        </w:rPr>
        <w:t>变更估价</w:t>
      </w:r>
      <w:bookmarkEnd w:id="843"/>
      <w:bookmarkEnd w:id="844"/>
      <w:bookmarkEnd w:id="845"/>
      <w:bookmarkEnd w:id="846"/>
      <w:bookmarkEnd w:id="847"/>
      <w:bookmarkEnd w:id="848"/>
      <w:bookmarkEnd w:id="849"/>
      <w:bookmarkEnd w:id="850"/>
    </w:p>
    <w:p w14:paraId="126251A6">
      <w:pPr>
        <w:spacing w:line="360" w:lineRule="auto"/>
        <w:ind w:firstLine="420" w:firstLineChars="200"/>
        <w:jc w:val="left"/>
        <w:rPr>
          <w:color w:val="auto"/>
          <w:sz w:val="21"/>
          <w:szCs w:val="21"/>
          <w:highlight w:val="none"/>
        </w:rPr>
      </w:pPr>
      <w:r>
        <w:rPr>
          <w:color w:val="auto"/>
          <w:sz w:val="21"/>
          <w:szCs w:val="21"/>
          <w:highlight w:val="none"/>
        </w:rPr>
        <w:t>10.4.1</w:t>
      </w:r>
      <w:r>
        <w:rPr>
          <w:rFonts w:hint="eastAsia" w:hAnsi="宋体" w:cs="宋体"/>
          <w:color w:val="auto"/>
          <w:sz w:val="21"/>
          <w:szCs w:val="21"/>
          <w:highlight w:val="none"/>
        </w:rPr>
        <w:t>变更估价原则</w:t>
      </w:r>
    </w:p>
    <w:p w14:paraId="73227247">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关于变更估价的约定</w:t>
      </w:r>
      <w:r>
        <w:rPr>
          <w:color w:val="auto"/>
          <w:sz w:val="21"/>
          <w:szCs w:val="21"/>
          <w:highlight w:val="none"/>
        </w:rPr>
        <w:t>:</w:t>
      </w:r>
      <w:bookmarkStart w:id="851" w:name="_Toc251051742"/>
      <w:r>
        <w:rPr>
          <w:rFonts w:hint="eastAsia" w:hAnsi="宋体" w:cs="宋体"/>
          <w:color w:val="auto"/>
          <w:sz w:val="21"/>
          <w:szCs w:val="21"/>
          <w:highlight w:val="none"/>
          <w:u w:val="single"/>
        </w:rPr>
        <w:t>工程变更合同价款按下列方法进行：（</w:t>
      </w:r>
      <w:r>
        <w:rPr>
          <w:color w:val="auto"/>
          <w:sz w:val="21"/>
          <w:szCs w:val="21"/>
          <w:highlight w:val="none"/>
          <w:u w:val="single"/>
        </w:rPr>
        <w:t>1</w:t>
      </w:r>
      <w:r>
        <w:rPr>
          <w:rFonts w:hint="eastAsia" w:hAnsi="宋体" w:cs="宋体"/>
          <w:color w:val="auto"/>
          <w:sz w:val="21"/>
          <w:szCs w:val="21"/>
          <w:highlight w:val="none"/>
          <w:u w:val="single"/>
        </w:rPr>
        <w:t>）合同中已有相同清单项目的，按合同该清单项目价格进行计算；（</w:t>
      </w:r>
      <w:r>
        <w:rPr>
          <w:color w:val="auto"/>
          <w:sz w:val="21"/>
          <w:szCs w:val="21"/>
          <w:highlight w:val="none"/>
          <w:u w:val="single"/>
        </w:rPr>
        <w:t>2</w:t>
      </w:r>
      <w:r>
        <w:rPr>
          <w:rFonts w:hint="eastAsia" w:hAnsi="宋体" w:cs="宋体"/>
          <w:color w:val="auto"/>
          <w:sz w:val="21"/>
          <w:szCs w:val="21"/>
          <w:highlight w:val="none"/>
          <w:u w:val="single"/>
        </w:rPr>
        <w:t>）合同中只有类似清单项目的，参照该类似清单项目价格进行计算；（</w:t>
      </w:r>
      <w:r>
        <w:rPr>
          <w:color w:val="auto"/>
          <w:sz w:val="21"/>
          <w:szCs w:val="21"/>
          <w:highlight w:val="none"/>
          <w:u w:val="single"/>
        </w:rPr>
        <w:t>3</w:t>
      </w:r>
      <w:r>
        <w:rPr>
          <w:rFonts w:hint="eastAsia" w:hAnsi="宋体" w:cs="宋体"/>
          <w:color w:val="auto"/>
          <w:sz w:val="21"/>
          <w:szCs w:val="21"/>
          <w:highlight w:val="none"/>
          <w:u w:val="single"/>
        </w:rPr>
        <w:t>）合同中没有适用或类似清单项目的价格计算方法：有定额的套定额，并（</w:t>
      </w:r>
      <w:r>
        <w:rPr>
          <w:rFonts w:hint="eastAsia" w:cs="宋体"/>
          <w:b/>
          <w:bCs/>
          <w:color w:val="auto"/>
          <w:sz w:val="21"/>
          <w:szCs w:val="21"/>
          <w:highlight w:val="none"/>
          <w:lang w:eastAsia="zh-CN"/>
        </w:rPr>
        <w:t>□</w:t>
      </w:r>
      <w:r>
        <w:rPr>
          <w:rFonts w:hint="eastAsia" w:hAnsi="宋体" w:cs="宋体"/>
          <w:color w:val="auto"/>
          <w:sz w:val="21"/>
          <w:szCs w:val="21"/>
          <w:highlight w:val="none"/>
          <w:u w:val="single"/>
        </w:rPr>
        <w:t>乘以下浮系数</w:t>
      </w:r>
      <w:r>
        <w:rPr>
          <w:color w:val="auto"/>
          <w:sz w:val="21"/>
          <w:szCs w:val="21"/>
          <w:highlight w:val="none"/>
          <w:u w:val="single"/>
        </w:rPr>
        <w:t>%</w:t>
      </w:r>
      <w:r>
        <w:rPr>
          <w:rFonts w:hint="eastAsia" w:cs="宋体"/>
          <w:color w:val="auto"/>
          <w:sz w:val="21"/>
          <w:szCs w:val="21"/>
          <w:highlight w:val="none"/>
          <w:u w:val="single"/>
        </w:rPr>
        <w:t>，</w:t>
      </w:r>
      <w:r>
        <w:rPr>
          <w:rFonts w:hint="eastAsia" w:cs="宋体"/>
          <w:b/>
          <w:bCs/>
          <w:color w:val="auto"/>
          <w:sz w:val="21"/>
          <w:szCs w:val="21"/>
          <w:highlight w:val="none"/>
          <w:lang w:eastAsia="zh-CN"/>
        </w:rPr>
        <w:t>☑</w:t>
      </w:r>
      <w:r>
        <w:rPr>
          <w:rFonts w:hint="eastAsia" w:hAnsi="宋体" w:cs="宋体"/>
          <w:color w:val="auto"/>
          <w:sz w:val="21"/>
          <w:szCs w:val="21"/>
          <w:highlight w:val="none"/>
          <w:u w:val="single"/>
        </w:rPr>
        <w:t>不乘下浮系数）计算，其中：材料设备价格按施工期间的《</w:t>
      </w:r>
      <w:r>
        <w:rPr>
          <w:rFonts w:hint="eastAsia"/>
          <w:color w:val="auto"/>
          <w:sz w:val="21"/>
          <w:szCs w:val="21"/>
          <w:highlight w:val="none"/>
          <w:u w:val="single"/>
          <w:lang w:eastAsia="zh-CN"/>
        </w:rPr>
        <w:t>崇左</w:t>
      </w:r>
      <w:r>
        <w:rPr>
          <w:rFonts w:hint="eastAsia" w:hAnsi="宋体" w:cs="宋体"/>
          <w:color w:val="auto"/>
          <w:sz w:val="21"/>
          <w:szCs w:val="21"/>
          <w:highlight w:val="none"/>
          <w:u w:val="single"/>
        </w:rPr>
        <w:t>市建设工程造价信息》相应信息价的加权平均值计算，《</w:t>
      </w:r>
      <w:r>
        <w:rPr>
          <w:rFonts w:hint="eastAsia"/>
          <w:color w:val="auto"/>
          <w:sz w:val="21"/>
          <w:szCs w:val="21"/>
          <w:highlight w:val="none"/>
          <w:u w:val="single"/>
          <w:lang w:eastAsia="zh-CN"/>
        </w:rPr>
        <w:t>崇左</w:t>
      </w:r>
      <w:r>
        <w:rPr>
          <w:rFonts w:hint="eastAsia" w:hAnsi="宋体" w:cs="宋体"/>
          <w:color w:val="auto"/>
          <w:sz w:val="21"/>
          <w:szCs w:val="21"/>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851"/>
      <w:r>
        <w:rPr>
          <w:rFonts w:hint="eastAsia" w:hAnsi="宋体" w:cs="宋体"/>
          <w:color w:val="auto"/>
          <w:sz w:val="21"/>
          <w:szCs w:val="21"/>
          <w:highlight w:val="none"/>
        </w:rPr>
        <w:t>。以上约定同时适用于招标工程量清单缺项以及工程量清单项目特征与图纸不符时的价款确定。</w:t>
      </w:r>
    </w:p>
    <w:p w14:paraId="093E4795">
      <w:pPr>
        <w:spacing w:line="360" w:lineRule="auto"/>
        <w:ind w:firstLine="420" w:firstLineChars="200"/>
        <w:jc w:val="left"/>
        <w:rPr>
          <w:rFonts w:hint="eastAsia" w:cs="宋体"/>
          <w:color w:val="auto"/>
          <w:sz w:val="21"/>
          <w:szCs w:val="21"/>
          <w:highlight w:val="none"/>
          <w:u w:val="single"/>
        </w:rPr>
      </w:pPr>
      <w:r>
        <w:rPr>
          <w:rFonts w:hint="eastAsia" w:cs="宋体"/>
          <w:color w:val="auto"/>
          <w:sz w:val="21"/>
          <w:szCs w:val="21"/>
          <w:highlight w:val="none"/>
          <w:u w:val="single"/>
        </w:rPr>
        <w:t>工程变更导致实际完成的变更工程量与已标价清单或预算书中列明的该项目工程量有偏差时，其综合单价的确定按专用条款“</w:t>
      </w:r>
      <w:r>
        <w:rPr>
          <w:color w:val="auto"/>
          <w:sz w:val="21"/>
          <w:szCs w:val="21"/>
          <w:highlight w:val="none"/>
          <w:u w:val="single"/>
        </w:rPr>
        <w:t>1.13</w:t>
      </w:r>
      <w:r>
        <w:rPr>
          <w:rFonts w:hint="eastAsia" w:cs="宋体"/>
          <w:color w:val="auto"/>
          <w:sz w:val="21"/>
          <w:szCs w:val="21"/>
          <w:highlight w:val="none"/>
          <w:u w:val="single"/>
        </w:rPr>
        <w:t>工程量清单错误的修正”执行。</w:t>
      </w:r>
    </w:p>
    <w:p w14:paraId="1AB55F61">
      <w:pPr>
        <w:pStyle w:val="4"/>
        <w:rPr>
          <w:color w:val="auto"/>
          <w:highlight w:val="none"/>
        </w:rPr>
      </w:pPr>
      <w:bookmarkStart w:id="852" w:name="_Toc407135246"/>
      <w:bookmarkStart w:id="853" w:name="_Toc373227743"/>
      <w:bookmarkStart w:id="854" w:name="_Toc389065309"/>
      <w:bookmarkStart w:id="855" w:name="_Toc22889"/>
      <w:bookmarkStart w:id="856" w:name="_Toc78449832"/>
      <w:bookmarkStart w:id="857" w:name="_Toc650800266"/>
      <w:bookmarkStart w:id="858" w:name="_Toc1342657745"/>
      <w:bookmarkStart w:id="859" w:name="_Toc373478390"/>
      <w:r>
        <w:rPr>
          <w:color w:val="auto"/>
          <w:highlight w:val="none"/>
        </w:rPr>
        <w:t>1</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Start w:id="860" w:name="_Toc292559907"/>
      <w:bookmarkStart w:id="861" w:name="_Toc296891025"/>
      <w:bookmarkStart w:id="862" w:name="_Toc297123544"/>
      <w:bookmarkStart w:id="863" w:name="_Toc297048383"/>
      <w:bookmarkStart w:id="864" w:name="_Toc296944536"/>
      <w:bookmarkStart w:id="865" w:name="_Toc296891237"/>
      <w:bookmarkStart w:id="866" w:name="_Toc296503197"/>
      <w:bookmarkStart w:id="867" w:name="_Toc300934993"/>
      <w:bookmarkStart w:id="868" w:name="_Toc296346698"/>
      <w:bookmarkStart w:id="869" w:name="_Toc297216203"/>
      <w:bookmarkStart w:id="870" w:name="_Toc292559402"/>
      <w:bookmarkStart w:id="871" w:name="_Toc296347196"/>
      <w:bookmarkStart w:id="872" w:name="_Toc303539150"/>
      <w:bookmarkStart w:id="873" w:name="_Toc297120497"/>
      <w:bookmarkStart w:id="874" w:name="_Toc312677503"/>
      <w:bookmarkStart w:id="875" w:name="_Toc312678029"/>
      <w:bookmarkStart w:id="876" w:name="_Toc304295570"/>
      <w:r>
        <w:rPr>
          <w:color w:val="auto"/>
          <w:highlight w:val="none"/>
        </w:rPr>
        <w:t>0.5</w:t>
      </w:r>
      <w:r>
        <w:rPr>
          <w:rFonts w:hint="eastAsia" w:cs="黑体"/>
          <w:color w:val="auto"/>
          <w:highlight w:val="none"/>
        </w:rPr>
        <w:t>承</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Start w:id="877" w:name="_Toc296891031"/>
      <w:bookmarkStart w:id="878" w:name="_Toc296503203"/>
      <w:bookmarkStart w:id="879" w:name="_Toc296891243"/>
      <w:bookmarkStart w:id="880" w:name="_Toc297120503"/>
      <w:bookmarkStart w:id="881" w:name="_Toc292559408"/>
      <w:bookmarkStart w:id="882" w:name="_Toc296944542"/>
      <w:bookmarkStart w:id="883" w:name="_Toc300934994"/>
      <w:bookmarkStart w:id="884" w:name="_Toc297216204"/>
      <w:bookmarkStart w:id="885" w:name="_Toc297123545"/>
      <w:bookmarkStart w:id="886" w:name="_Toc303539151"/>
      <w:bookmarkStart w:id="887" w:name="_Toc296346704"/>
      <w:bookmarkStart w:id="888" w:name="_Toc292559913"/>
      <w:bookmarkStart w:id="889" w:name="_Toc296347202"/>
      <w:bookmarkStart w:id="890" w:name="_Toc297048389"/>
      <w:r>
        <w:rPr>
          <w:rFonts w:hint="eastAsia" w:cs="黑体"/>
          <w:color w:val="auto"/>
          <w:highlight w:val="none"/>
        </w:rPr>
        <w:t>包人的合理化建议</w:t>
      </w:r>
      <w:bookmarkEnd w:id="852"/>
      <w:bookmarkEnd w:id="853"/>
      <w:bookmarkEnd w:id="854"/>
      <w:bookmarkEnd w:id="855"/>
      <w:bookmarkEnd w:id="856"/>
      <w:bookmarkEnd w:id="857"/>
      <w:bookmarkEnd w:id="858"/>
      <w:bookmarkEnd w:id="859"/>
    </w:p>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14:paraId="581ABC94">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监理人审查承包人合理化建议的期限：</w:t>
      </w:r>
      <w:r>
        <w:rPr>
          <w:rFonts w:hint="eastAsia"/>
          <w:color w:val="auto"/>
          <w:sz w:val="21"/>
          <w:szCs w:val="21"/>
          <w:highlight w:val="none"/>
          <w:u w:val="single"/>
          <w:lang w:eastAsia="zh-CN"/>
        </w:rPr>
        <w:t>监理人应在收到承包人提交的合理化建议书后14日内完成审查，并向发包人提交审查意见书。审查意见应明确建议是否可行、对工期和费用的影响评估、是否建议采纳等内容。逾期未提交审查意见的，视为监理人认可该合理化建议的技术可行性</w:t>
      </w:r>
      <w:r>
        <w:rPr>
          <w:rFonts w:hint="eastAsia" w:hAnsi="宋体" w:cs="宋体"/>
          <w:color w:val="auto"/>
          <w:sz w:val="21"/>
          <w:szCs w:val="21"/>
          <w:highlight w:val="none"/>
        </w:rPr>
        <w:t>。</w:t>
      </w:r>
    </w:p>
    <w:p w14:paraId="7810605F">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发包人审批承包人合理化建议的期限：</w:t>
      </w:r>
      <w:r>
        <w:rPr>
          <w:rFonts w:hint="eastAsia"/>
          <w:color w:val="auto"/>
          <w:sz w:val="21"/>
          <w:szCs w:val="21"/>
          <w:highlight w:val="none"/>
          <w:u w:val="single"/>
          <w:lang w:eastAsia="zh-CN"/>
        </w:rPr>
        <w:t>发包人应在收到监理人审查意见书后14日内完成审批，并书面通知承包人。合理化建议涉及设计变更的，发包人须在审批前征得设计单位书面同意。设计单位的审核时间不计入发包人审批期限，但发包人应在收到监理人审查意见书后7日内向设计单位发出征求意见函，设计单位应在收到征求意见函后14日内书面回复。逾期未审批的，视为发包人同意该合理化建议。</w:t>
      </w:r>
    </w:p>
    <w:p w14:paraId="57988A99">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承</w:t>
      </w:r>
      <w:bookmarkStart w:id="891" w:name="_Toc296891032"/>
      <w:bookmarkStart w:id="892" w:name="_Toc297123546"/>
      <w:bookmarkStart w:id="893" w:name="_Toc312678030"/>
      <w:bookmarkStart w:id="894" w:name="_Toc300934995"/>
      <w:bookmarkStart w:id="895" w:name="_Toc312677504"/>
      <w:bookmarkStart w:id="896" w:name="_Toc296346705"/>
      <w:bookmarkStart w:id="897" w:name="_Toc297120504"/>
      <w:bookmarkStart w:id="898" w:name="_Toc297216205"/>
      <w:bookmarkStart w:id="899" w:name="_Toc296503204"/>
      <w:bookmarkStart w:id="900" w:name="_Toc318581175"/>
      <w:bookmarkStart w:id="901" w:name="_Toc292559914"/>
      <w:bookmarkStart w:id="902" w:name="_Toc303539152"/>
      <w:bookmarkStart w:id="903" w:name="_Toc296891244"/>
      <w:bookmarkStart w:id="904" w:name="_Toc296944543"/>
      <w:bookmarkStart w:id="905" w:name="_Toc296347203"/>
      <w:bookmarkStart w:id="906" w:name="_Toc304295571"/>
      <w:bookmarkStart w:id="907" w:name="_Toc297048390"/>
      <w:bookmarkStart w:id="908" w:name="_Toc292559409"/>
      <w:r>
        <w:rPr>
          <w:rFonts w:hint="eastAsia" w:hAnsi="宋体" w:cs="宋体"/>
          <w:color w:val="auto"/>
          <w:sz w:val="21"/>
          <w:szCs w:val="21"/>
          <w:highlight w:val="none"/>
        </w:rPr>
        <w:t>包人提出的合理化建议降低了合同价格或者提高了工程经济效益的奖励的方法和金额为：</w:t>
      </w:r>
      <w:r>
        <w:rPr>
          <w:rFonts w:hint="eastAsia"/>
          <w:color w:val="auto"/>
          <w:sz w:val="21"/>
          <w:szCs w:val="21"/>
          <w:highlight w:val="none"/>
          <w:u w:val="single"/>
          <w:lang w:val="en-US" w:eastAsia="zh-CN"/>
        </w:rPr>
        <w:t>无</w:t>
      </w:r>
      <w:r>
        <w:rPr>
          <w:rFonts w:hint="eastAsia" w:hAnsi="宋体" w:cs="宋体"/>
          <w:color w:val="auto"/>
          <w:sz w:val="21"/>
          <w:szCs w:val="21"/>
          <w:highlight w:val="none"/>
        </w:rPr>
        <w:t>。</w:t>
      </w:r>
    </w:p>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14:paraId="5192AC04">
      <w:pPr>
        <w:pStyle w:val="4"/>
        <w:rPr>
          <w:color w:val="auto"/>
          <w:highlight w:val="none"/>
        </w:rPr>
      </w:pPr>
      <w:bookmarkStart w:id="909" w:name="_Toc373227744"/>
      <w:bookmarkStart w:id="910" w:name="_Toc407135247"/>
      <w:bookmarkStart w:id="911" w:name="_Toc502454636"/>
      <w:bookmarkStart w:id="912" w:name="_Toc78449833"/>
      <w:bookmarkStart w:id="913" w:name="_Toc8804"/>
      <w:bookmarkStart w:id="914" w:name="_Toc373478391"/>
      <w:bookmarkStart w:id="915" w:name="_Toc389065310"/>
      <w:bookmarkStart w:id="916" w:name="_Toc2045792355"/>
      <w:r>
        <w:rPr>
          <w:color w:val="auto"/>
          <w:highlight w:val="none"/>
        </w:rPr>
        <w:t>1</w:t>
      </w:r>
      <w:bookmarkStart w:id="917" w:name="_Toc312678033"/>
      <w:bookmarkStart w:id="918" w:name="_Toc296346700"/>
      <w:bookmarkStart w:id="919" w:name="_Toc300934997"/>
      <w:bookmarkStart w:id="920" w:name="_Toc296347198"/>
      <w:bookmarkStart w:id="921" w:name="_Toc296944538"/>
      <w:bookmarkStart w:id="922" w:name="_Toc296503199"/>
      <w:bookmarkStart w:id="923" w:name="_Toc297048385"/>
      <w:bookmarkStart w:id="924" w:name="_Toc312677507"/>
      <w:bookmarkStart w:id="925" w:name="_Toc297216207"/>
      <w:bookmarkStart w:id="926" w:name="_Toc292559909"/>
      <w:bookmarkStart w:id="927" w:name="_Toc304295574"/>
      <w:bookmarkStart w:id="928" w:name="_Toc297123548"/>
      <w:bookmarkStart w:id="929" w:name="_Toc303539154"/>
      <w:bookmarkStart w:id="930" w:name="_Toc292559404"/>
      <w:bookmarkStart w:id="931" w:name="_Toc296891027"/>
      <w:bookmarkStart w:id="932" w:name="_Toc296891239"/>
      <w:bookmarkStart w:id="933" w:name="_Toc297120499"/>
      <w:r>
        <w:rPr>
          <w:color w:val="auto"/>
          <w:highlight w:val="none"/>
        </w:rPr>
        <w:t>0.7</w:t>
      </w:r>
      <w:r>
        <w:rPr>
          <w:rFonts w:hint="eastAsia" w:hAnsi="宋体" w:cs="黑体"/>
          <w:color w:val="auto"/>
          <w:highlight w:val="none"/>
        </w:rPr>
        <w:t>暂估价</w:t>
      </w:r>
      <w:bookmarkEnd w:id="909"/>
      <w:bookmarkEnd w:id="910"/>
      <w:bookmarkEnd w:id="911"/>
      <w:bookmarkEnd w:id="912"/>
      <w:bookmarkEnd w:id="913"/>
      <w:bookmarkEnd w:id="914"/>
      <w:bookmarkEnd w:id="915"/>
      <w:bookmarkEnd w:id="916"/>
    </w:p>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14:paraId="78810469">
      <w:pPr>
        <w:spacing w:line="360" w:lineRule="auto"/>
        <w:ind w:firstLine="420" w:firstLineChars="200"/>
        <w:jc w:val="left"/>
        <w:rPr>
          <w:color w:val="auto"/>
          <w:sz w:val="21"/>
          <w:szCs w:val="21"/>
          <w:highlight w:val="none"/>
        </w:rPr>
      </w:pPr>
      <w:r>
        <w:rPr>
          <w:rFonts w:hint="eastAsia" w:hAnsi="宋体" w:cs="宋体"/>
          <w:color w:val="auto"/>
          <w:kern w:val="0"/>
          <w:sz w:val="21"/>
          <w:szCs w:val="21"/>
          <w:highlight w:val="none"/>
        </w:rPr>
        <w:t>暂</w:t>
      </w:r>
      <w:bookmarkStart w:id="934" w:name="_Toc318581176"/>
      <w:bookmarkStart w:id="935" w:name="_Toc312678034"/>
      <w:bookmarkStart w:id="936" w:name="_Toc312677508"/>
      <w:r>
        <w:rPr>
          <w:rFonts w:hint="eastAsia" w:hAnsi="宋体" w:cs="宋体"/>
          <w:color w:val="auto"/>
          <w:kern w:val="0"/>
          <w:sz w:val="21"/>
          <w:szCs w:val="21"/>
          <w:highlight w:val="none"/>
        </w:rPr>
        <w:t>估价材料和工程设备的明细详见已标价工程量清单《</w:t>
      </w:r>
      <w:r>
        <w:rPr>
          <w:rFonts w:hint="eastAsia" w:cs="宋体"/>
          <w:color w:val="auto"/>
          <w:sz w:val="21"/>
          <w:szCs w:val="21"/>
          <w:highlight w:val="none"/>
        </w:rPr>
        <w:t>材料（工程设备）暂估价格及调整表》</w:t>
      </w:r>
      <w:r>
        <w:rPr>
          <w:rFonts w:hint="eastAsia" w:hAnsi="宋体" w:cs="宋体"/>
          <w:color w:val="auto"/>
          <w:kern w:val="0"/>
          <w:sz w:val="21"/>
          <w:szCs w:val="21"/>
          <w:highlight w:val="none"/>
        </w:rPr>
        <w:t>（表</w:t>
      </w:r>
      <w:r>
        <w:rPr>
          <w:rFonts w:hAnsi="宋体"/>
          <w:color w:val="auto"/>
          <w:kern w:val="0"/>
          <w:sz w:val="21"/>
          <w:szCs w:val="21"/>
          <w:highlight w:val="none"/>
        </w:rPr>
        <w:t>12-2</w:t>
      </w:r>
      <w:r>
        <w:rPr>
          <w:rFonts w:hint="eastAsia" w:hAnsi="宋体" w:cs="宋体"/>
          <w:color w:val="auto"/>
          <w:kern w:val="0"/>
          <w:sz w:val="21"/>
          <w:szCs w:val="21"/>
          <w:highlight w:val="none"/>
        </w:rPr>
        <w:t>）和《</w:t>
      </w:r>
      <w:r>
        <w:rPr>
          <w:rFonts w:hint="eastAsia" w:cs="宋体"/>
          <w:color w:val="auto"/>
          <w:sz w:val="21"/>
          <w:szCs w:val="21"/>
          <w:highlight w:val="none"/>
        </w:rPr>
        <w:t>专业工程暂估价表》（</w:t>
      </w:r>
      <w:r>
        <w:rPr>
          <w:rFonts w:hint="eastAsia" w:hAnsi="宋体" w:cs="宋体"/>
          <w:color w:val="auto"/>
          <w:kern w:val="0"/>
          <w:sz w:val="21"/>
          <w:szCs w:val="21"/>
          <w:highlight w:val="none"/>
        </w:rPr>
        <w:t>表</w:t>
      </w:r>
      <w:r>
        <w:rPr>
          <w:rFonts w:hAnsi="宋体"/>
          <w:color w:val="auto"/>
          <w:kern w:val="0"/>
          <w:sz w:val="21"/>
          <w:szCs w:val="21"/>
          <w:highlight w:val="none"/>
        </w:rPr>
        <w:t>12-3</w:t>
      </w:r>
      <w:r>
        <w:rPr>
          <w:rFonts w:hint="eastAsia" w:hAnsi="宋体" w:cs="宋体"/>
          <w:color w:val="auto"/>
          <w:kern w:val="0"/>
          <w:sz w:val="21"/>
          <w:szCs w:val="21"/>
          <w:highlight w:val="none"/>
        </w:rPr>
        <w:t>）。</w:t>
      </w:r>
    </w:p>
    <w:bookmarkEnd w:id="934"/>
    <w:bookmarkEnd w:id="935"/>
    <w:bookmarkEnd w:id="936"/>
    <w:p w14:paraId="65613AE5">
      <w:pPr>
        <w:spacing w:line="360" w:lineRule="auto"/>
        <w:ind w:firstLine="420" w:firstLineChars="200"/>
        <w:jc w:val="left"/>
        <w:rPr>
          <w:color w:val="auto"/>
          <w:sz w:val="21"/>
          <w:szCs w:val="21"/>
          <w:highlight w:val="none"/>
        </w:rPr>
      </w:pPr>
      <w:r>
        <w:rPr>
          <w:color w:val="auto"/>
          <w:sz w:val="21"/>
          <w:szCs w:val="21"/>
          <w:highlight w:val="none"/>
        </w:rPr>
        <w:t>1</w:t>
      </w:r>
      <w:bookmarkStart w:id="937" w:name="_Toc312677509"/>
      <w:bookmarkStart w:id="938" w:name="_Toc318581177"/>
      <w:bookmarkStart w:id="939" w:name="_Toc312678035"/>
      <w:r>
        <w:rPr>
          <w:color w:val="auto"/>
          <w:sz w:val="21"/>
          <w:szCs w:val="21"/>
          <w:highlight w:val="none"/>
        </w:rPr>
        <w:t>0.7.1</w:t>
      </w:r>
      <w:r>
        <w:rPr>
          <w:rFonts w:hint="eastAsia" w:hAnsi="宋体" w:cs="宋体"/>
          <w:color w:val="auto"/>
          <w:sz w:val="21"/>
          <w:szCs w:val="21"/>
          <w:highlight w:val="none"/>
        </w:rPr>
        <w:t>依法必须招标的暂估价项目</w:t>
      </w:r>
    </w:p>
    <w:bookmarkEnd w:id="937"/>
    <w:bookmarkEnd w:id="938"/>
    <w:bookmarkEnd w:id="939"/>
    <w:p w14:paraId="2604208C">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对于依法必须招标的暂估价项目的确认和批准采取第</w:t>
      </w:r>
      <w:r>
        <w:rPr>
          <w:rFonts w:hint="eastAsia"/>
          <w:color w:val="auto"/>
          <w:sz w:val="21"/>
          <w:szCs w:val="21"/>
          <w:highlight w:val="none"/>
          <w:u w:val="single"/>
          <w:lang w:val="en-US" w:eastAsia="zh-CN"/>
        </w:rPr>
        <w:t>1</w:t>
      </w:r>
      <w:r>
        <w:rPr>
          <w:rFonts w:hint="eastAsia" w:hAnsi="宋体" w:cs="宋体"/>
          <w:color w:val="auto"/>
          <w:sz w:val="21"/>
          <w:szCs w:val="21"/>
          <w:highlight w:val="none"/>
        </w:rPr>
        <w:t>种方式确定。</w:t>
      </w:r>
    </w:p>
    <w:p w14:paraId="594E12A0">
      <w:pPr>
        <w:spacing w:line="360" w:lineRule="auto"/>
        <w:ind w:firstLine="420" w:firstLineChars="200"/>
        <w:jc w:val="left"/>
        <w:rPr>
          <w:color w:val="auto"/>
          <w:sz w:val="21"/>
          <w:szCs w:val="21"/>
          <w:highlight w:val="none"/>
        </w:rPr>
      </w:pPr>
      <w:r>
        <w:rPr>
          <w:color w:val="auto"/>
          <w:sz w:val="21"/>
          <w:szCs w:val="21"/>
          <w:highlight w:val="none"/>
        </w:rPr>
        <w:t>10.7.2</w:t>
      </w:r>
      <w:r>
        <w:rPr>
          <w:rFonts w:hint="eastAsia" w:hAnsi="宋体" w:cs="宋体"/>
          <w:color w:val="auto"/>
          <w:sz w:val="21"/>
          <w:szCs w:val="21"/>
          <w:highlight w:val="none"/>
        </w:rPr>
        <w:t>不属于依法必须招标的暂估价项目</w:t>
      </w:r>
    </w:p>
    <w:p w14:paraId="1629056B">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对于不属于依法必须招标的暂估价项目的确认和批准采取第</w:t>
      </w:r>
      <w:r>
        <w:rPr>
          <w:rFonts w:hint="eastAsia"/>
          <w:color w:val="auto"/>
          <w:sz w:val="21"/>
          <w:szCs w:val="21"/>
          <w:highlight w:val="none"/>
          <w:u w:val="single"/>
          <w:lang w:val="en-US" w:eastAsia="zh-CN"/>
        </w:rPr>
        <w:t>1</w:t>
      </w:r>
      <w:r>
        <w:rPr>
          <w:rFonts w:hint="eastAsia" w:hAnsi="宋体" w:cs="宋体"/>
          <w:color w:val="auto"/>
          <w:sz w:val="21"/>
          <w:szCs w:val="21"/>
          <w:highlight w:val="none"/>
        </w:rPr>
        <w:t>种方式确定。</w:t>
      </w:r>
    </w:p>
    <w:p w14:paraId="4F4FB6BC">
      <w:pPr>
        <w:spacing w:line="360" w:lineRule="auto"/>
        <w:ind w:firstLine="420" w:firstLineChars="200"/>
        <w:jc w:val="left"/>
        <w:rPr>
          <w:color w:val="auto"/>
          <w:kern w:val="0"/>
          <w:sz w:val="21"/>
          <w:szCs w:val="21"/>
          <w:highlight w:val="none"/>
        </w:rPr>
      </w:pPr>
      <w:r>
        <w:rPr>
          <w:rFonts w:hint="eastAsia" w:hAnsi="宋体" w:cs="宋体"/>
          <w:color w:val="auto"/>
          <w:sz w:val="21"/>
          <w:szCs w:val="21"/>
          <w:highlight w:val="none"/>
        </w:rPr>
        <w:t>第</w:t>
      </w:r>
      <w:r>
        <w:rPr>
          <w:color w:val="auto"/>
          <w:sz w:val="21"/>
          <w:szCs w:val="21"/>
          <w:highlight w:val="none"/>
        </w:rPr>
        <w:t>3</w:t>
      </w:r>
      <w:r>
        <w:rPr>
          <w:rFonts w:hint="eastAsia" w:hAnsi="宋体" w:cs="宋体"/>
          <w:color w:val="auto"/>
          <w:sz w:val="21"/>
          <w:szCs w:val="21"/>
          <w:highlight w:val="none"/>
        </w:rPr>
        <w:t>种方式：</w:t>
      </w:r>
      <w:r>
        <w:rPr>
          <w:rFonts w:hint="eastAsia" w:hAnsi="宋体" w:cs="宋体"/>
          <w:color w:val="auto"/>
          <w:kern w:val="0"/>
          <w:sz w:val="21"/>
          <w:szCs w:val="21"/>
          <w:highlight w:val="none"/>
        </w:rPr>
        <w:t>承包人直接实施的暂估价项目</w:t>
      </w:r>
    </w:p>
    <w:p w14:paraId="40294A08">
      <w:pPr>
        <w:spacing w:line="360" w:lineRule="auto"/>
        <w:ind w:firstLine="420" w:firstLineChars="200"/>
        <w:jc w:val="left"/>
        <w:rPr>
          <w:rFonts w:hint="eastAsia" w:hAnsi="宋体" w:cs="宋体"/>
          <w:color w:val="auto"/>
          <w:kern w:val="0"/>
          <w:sz w:val="21"/>
          <w:szCs w:val="21"/>
          <w:highlight w:val="none"/>
          <w:u w:val="single"/>
        </w:rPr>
      </w:pPr>
      <w:r>
        <w:rPr>
          <w:rFonts w:hint="eastAsia" w:hAnsi="宋体" w:cs="宋体"/>
          <w:color w:val="auto"/>
          <w:sz w:val="21"/>
          <w:szCs w:val="21"/>
          <w:highlight w:val="none"/>
        </w:rPr>
        <w:t>承包人直接实施的暂估价项目的约定：</w:t>
      </w:r>
      <w:r>
        <w:rPr>
          <w:rFonts w:hint="eastAsia" w:hAnsi="宋体" w:cs="宋体"/>
          <w:color w:val="auto"/>
          <w:kern w:val="0"/>
          <w:sz w:val="21"/>
          <w:szCs w:val="21"/>
          <w:highlight w:val="none"/>
          <w:u w:val="single"/>
        </w:rPr>
        <w:t>承包人具备实施暂估价项目的资格和条件的，经发包人和承包人协商一致后，可由承包人自行实施暂估价项目。承包人自行实施暂估价项目的，应由承包人提出该暂估价项目的施工方案及预算报价，预算报价的定价原则按照专用合同条款第10.4.1条变更估价原则执行。经发包人及监理人审核批准后，双方以补充协议形式确定该暂估价项目的合同价款。承包人直接实施的暂估价项目结算时按实际完成的工程量结算，最终以审计部门审定金额为准。</w:t>
      </w:r>
    </w:p>
    <w:p w14:paraId="756E526C">
      <w:pPr>
        <w:pStyle w:val="4"/>
        <w:rPr>
          <w:color w:val="auto"/>
          <w:highlight w:val="none"/>
        </w:rPr>
      </w:pPr>
      <w:bookmarkStart w:id="940" w:name="_Toc373478392"/>
      <w:bookmarkStart w:id="941" w:name="_Toc2032108729"/>
      <w:bookmarkStart w:id="942" w:name="_Toc389065311"/>
      <w:bookmarkStart w:id="943" w:name="_Toc25829"/>
      <w:bookmarkStart w:id="944" w:name="_Toc2131098822"/>
      <w:bookmarkStart w:id="945" w:name="_Toc373227745"/>
      <w:bookmarkStart w:id="946" w:name="_Toc407135248"/>
      <w:bookmarkStart w:id="947" w:name="_Toc78449834"/>
      <w:r>
        <w:rPr>
          <w:color w:val="auto"/>
          <w:highlight w:val="none"/>
        </w:rPr>
        <w:t>10.8</w:t>
      </w:r>
      <w:r>
        <w:rPr>
          <w:rFonts w:hint="eastAsia" w:hAnsi="宋体" w:cs="黑体"/>
          <w:color w:val="auto"/>
          <w:highlight w:val="none"/>
        </w:rPr>
        <w:t>暂列金额</w:t>
      </w:r>
      <w:bookmarkEnd w:id="940"/>
      <w:bookmarkEnd w:id="941"/>
      <w:bookmarkEnd w:id="942"/>
      <w:bookmarkEnd w:id="943"/>
      <w:bookmarkEnd w:id="944"/>
      <w:bookmarkEnd w:id="945"/>
      <w:bookmarkEnd w:id="946"/>
      <w:bookmarkEnd w:id="947"/>
    </w:p>
    <w:p w14:paraId="03224139">
      <w:pPr>
        <w:autoSpaceDE w:val="0"/>
        <w:autoSpaceDN w:val="0"/>
        <w:adjustRightInd w:val="0"/>
        <w:spacing w:line="360" w:lineRule="auto"/>
        <w:ind w:firstLine="420" w:firstLineChars="200"/>
        <w:jc w:val="left"/>
        <w:rPr>
          <w:color w:val="auto"/>
          <w:sz w:val="21"/>
          <w:szCs w:val="21"/>
          <w:highlight w:val="none"/>
          <w:u w:val="single"/>
        </w:rPr>
      </w:pPr>
      <w:r>
        <w:rPr>
          <w:rFonts w:hint="eastAsia" w:hAnsi="宋体" w:cs="宋体"/>
          <w:color w:val="auto"/>
          <w:kern w:val="0"/>
          <w:sz w:val="21"/>
          <w:szCs w:val="21"/>
          <w:highlight w:val="none"/>
        </w:rPr>
        <w:t>合同当事人关于暂列金额使用的约定：</w:t>
      </w:r>
      <w:r>
        <w:rPr>
          <w:rFonts w:hint="eastAsia"/>
          <w:color w:val="auto"/>
          <w:sz w:val="21"/>
          <w:szCs w:val="21"/>
          <w:highlight w:val="none"/>
          <w:u w:val="single"/>
          <w:lang w:eastAsia="zh-CN"/>
        </w:rPr>
        <w:t>暂列金额是发包人为可能发生的合同价款调整而预先预留的资金，属发包人所有。暂列金额的使用须同时满足以下条件：（1）合同履行过程中确实发生了本专用合同条款约定的变更或工程量清单缺项等合同价款调整事件；（2）该事件已按本合同约定的变更程序取得发包人的书面批准；（3）相应工程量已由承包人实施完毕并经监理人和发包人验收合格。暂列金额由发包人依据工程变更指令和相关签证文件据实拨付，承包人不得自行使用。在竣工结算时，暂列金额余额归发包人所有，从合同总价中扣除。暂列金额不足的，应由发包人通过增加投资等合规渠道予以解决，在资金来源未落实前承包人有权拒绝实施相应的超出暂列金额部分的工程变更。涉及使用财政资金支付的暂列金额动用事项，须按崇左市政府投资项目管理的有关规定办理审批手续，在审批手续完成前不得擅自实施变更。</w:t>
      </w:r>
    </w:p>
    <w:p w14:paraId="38067705">
      <w:pPr>
        <w:pStyle w:val="3"/>
        <w:numPr>
          <w:ilvl w:val="0"/>
          <w:numId w:val="5"/>
        </w:numPr>
        <w:rPr>
          <w:color w:val="auto"/>
          <w:highlight w:val="none"/>
        </w:rPr>
      </w:pPr>
      <w:bookmarkStart w:id="948" w:name="_Toc407135249"/>
      <w:bookmarkStart w:id="949" w:name="_Toc19388"/>
      <w:bookmarkStart w:id="950" w:name="_Toc373478393"/>
      <w:bookmarkStart w:id="951" w:name="_Toc78449835"/>
      <w:bookmarkStart w:id="952" w:name="_Toc1190723452"/>
      <w:bookmarkStart w:id="953" w:name="_Toc136736539"/>
      <w:bookmarkStart w:id="954" w:name="_Toc389065312"/>
      <w:bookmarkStart w:id="955" w:name="_Toc351203643"/>
      <w:bookmarkStart w:id="956" w:name="_Toc373227746"/>
      <w:r>
        <w:rPr>
          <w:rFonts w:hint="eastAsia" w:hAnsi="宋体" w:cs="黑体"/>
          <w:color w:val="auto"/>
          <w:highlight w:val="none"/>
        </w:rPr>
        <w:t>价格调整</w:t>
      </w:r>
      <w:bookmarkEnd w:id="948"/>
      <w:bookmarkEnd w:id="949"/>
      <w:bookmarkEnd w:id="950"/>
      <w:bookmarkEnd w:id="951"/>
      <w:bookmarkEnd w:id="952"/>
      <w:bookmarkEnd w:id="953"/>
      <w:bookmarkEnd w:id="954"/>
      <w:bookmarkEnd w:id="955"/>
      <w:bookmarkEnd w:id="956"/>
    </w:p>
    <w:p w14:paraId="0DA0A920">
      <w:pPr>
        <w:pStyle w:val="4"/>
        <w:rPr>
          <w:color w:val="auto"/>
          <w:highlight w:val="none"/>
        </w:rPr>
      </w:pPr>
      <w:bookmarkStart w:id="957" w:name="_Toc407135250"/>
      <w:bookmarkStart w:id="958" w:name="_Toc14359"/>
      <w:bookmarkStart w:id="959" w:name="_Toc42268484"/>
      <w:bookmarkStart w:id="960" w:name="_Toc373227747"/>
      <w:bookmarkStart w:id="961" w:name="_Toc1501386015"/>
      <w:bookmarkStart w:id="962" w:name="_Toc373478394"/>
      <w:bookmarkStart w:id="963" w:name="_Toc389065313"/>
      <w:bookmarkStart w:id="964" w:name="_Toc78449836"/>
      <w:bookmarkStart w:id="965" w:name="_Toc312678039"/>
      <w:bookmarkStart w:id="966" w:name="_Toc292559911"/>
      <w:bookmarkStart w:id="967" w:name="_Toc296503201"/>
      <w:bookmarkStart w:id="968" w:name="_Toc296347200"/>
      <w:bookmarkStart w:id="969" w:name="_Toc296891241"/>
      <w:bookmarkStart w:id="970" w:name="_Toc297048387"/>
      <w:bookmarkStart w:id="971" w:name="_Toc297123550"/>
      <w:bookmarkStart w:id="972" w:name="_Toc296891029"/>
      <w:bookmarkStart w:id="973" w:name="_Toc303539157"/>
      <w:bookmarkStart w:id="974" w:name="_Toc292559406"/>
      <w:bookmarkStart w:id="975" w:name="_Toc304295577"/>
      <w:bookmarkStart w:id="976" w:name="_Toc297120501"/>
      <w:bookmarkStart w:id="977" w:name="_Toc296944540"/>
      <w:bookmarkStart w:id="978" w:name="_Toc297216209"/>
      <w:bookmarkStart w:id="979" w:name="_Toc296346702"/>
      <w:bookmarkStart w:id="980" w:name="_Toc300935000"/>
      <w:r>
        <w:rPr>
          <w:color w:val="auto"/>
          <w:highlight w:val="none"/>
        </w:rPr>
        <w:t>11.1</w:t>
      </w:r>
      <w:r>
        <w:rPr>
          <w:rFonts w:hint="eastAsia" w:cs="黑体"/>
          <w:color w:val="auto"/>
          <w:highlight w:val="none"/>
        </w:rPr>
        <w:t>市场价格波动引起的调整</w:t>
      </w:r>
      <w:bookmarkEnd w:id="957"/>
      <w:bookmarkEnd w:id="958"/>
      <w:bookmarkEnd w:id="959"/>
      <w:bookmarkEnd w:id="960"/>
      <w:bookmarkEnd w:id="961"/>
      <w:bookmarkEnd w:id="962"/>
      <w:bookmarkEnd w:id="963"/>
      <w:bookmarkEnd w:id="964"/>
    </w:p>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14:paraId="47109C3C">
      <w:pPr>
        <w:spacing w:line="360" w:lineRule="auto"/>
        <w:ind w:firstLine="420" w:firstLineChars="200"/>
        <w:jc w:val="left"/>
        <w:rPr>
          <w:color w:val="FF0000"/>
          <w:sz w:val="21"/>
          <w:szCs w:val="21"/>
          <w:highlight w:val="none"/>
        </w:rPr>
      </w:pPr>
      <w:r>
        <w:rPr>
          <w:rFonts w:hint="eastAsia" w:hAnsi="宋体" w:cs="宋体"/>
          <w:color w:val="auto"/>
          <w:kern w:val="0"/>
          <w:sz w:val="21"/>
          <w:szCs w:val="21"/>
          <w:highlight w:val="none"/>
        </w:rPr>
        <w:t>市场价格波动是否调整合同价格的约定：</w:t>
      </w:r>
      <w:r>
        <w:rPr>
          <w:rFonts w:hint="eastAsia"/>
          <w:color w:val="auto"/>
          <w:sz w:val="21"/>
          <w:szCs w:val="21"/>
          <w:highlight w:val="none"/>
          <w:u w:val="single"/>
        </w:rPr>
        <w:t>非施工单位原因造成的主要材料价差在5%以内（含5%）的，由施工单位承担；超过5%部分的价差，由建设单位承担</w:t>
      </w:r>
      <w:r>
        <w:rPr>
          <w:rFonts w:hint="eastAsia" w:hAnsi="宋体" w:cs="宋体"/>
          <w:color w:val="auto"/>
          <w:sz w:val="21"/>
          <w:szCs w:val="21"/>
          <w:highlight w:val="none"/>
        </w:rPr>
        <w:t>。</w:t>
      </w:r>
    </w:p>
    <w:p w14:paraId="0E8D5D33">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因市场价格波动调整合同价格，采用以下第种方式对合同价格进行调整：</w:t>
      </w:r>
    </w:p>
    <w:p w14:paraId="747EDAD2">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第</w:t>
      </w:r>
      <w:r>
        <w:rPr>
          <w:color w:val="auto"/>
          <w:sz w:val="21"/>
          <w:szCs w:val="21"/>
          <w:highlight w:val="none"/>
        </w:rPr>
        <w:t>1</w:t>
      </w:r>
      <w:r>
        <w:rPr>
          <w:rFonts w:hint="eastAsia" w:hAnsi="宋体" w:cs="宋体"/>
          <w:color w:val="auto"/>
          <w:sz w:val="21"/>
          <w:szCs w:val="21"/>
          <w:highlight w:val="none"/>
        </w:rPr>
        <w:t>种方式：采用价格指数进行价格调整。</w:t>
      </w:r>
    </w:p>
    <w:p w14:paraId="12E3C98D">
      <w:pPr>
        <w:spacing w:line="360" w:lineRule="auto"/>
        <w:ind w:firstLine="420" w:firstLineChars="200"/>
        <w:jc w:val="left"/>
        <w:rPr>
          <w:rFonts w:hint="eastAsia" w:eastAsia="宋体"/>
          <w:color w:val="auto"/>
          <w:sz w:val="21"/>
          <w:szCs w:val="21"/>
          <w:highlight w:val="none"/>
          <w:u w:val="single"/>
          <w:lang w:eastAsia="zh-CN"/>
        </w:rPr>
      </w:pPr>
      <w:r>
        <w:rPr>
          <w:rFonts w:hint="eastAsia" w:hAnsi="宋体" w:cs="宋体"/>
          <w:color w:val="auto"/>
          <w:sz w:val="21"/>
          <w:szCs w:val="21"/>
          <w:highlight w:val="none"/>
        </w:rPr>
        <w:t>关于各可调因子、定值和变值权重，以及基本价格指数及其来源的约定：</w:t>
      </w:r>
      <w:r>
        <w:rPr>
          <w:rFonts w:hint="eastAsia"/>
          <w:color w:val="auto"/>
          <w:sz w:val="21"/>
          <w:szCs w:val="21"/>
          <w:highlight w:val="none"/>
          <w:u w:val="single"/>
          <w:lang w:val="en-US" w:eastAsia="zh-CN"/>
        </w:rPr>
        <w:t xml:space="preserve"> /</w:t>
      </w:r>
      <w:r>
        <w:rPr>
          <w:rFonts w:hint="eastAsia" w:hAnsi="宋体" w:cs="宋体"/>
          <w:color w:val="auto"/>
          <w:sz w:val="21"/>
          <w:szCs w:val="21"/>
          <w:highlight w:val="none"/>
        </w:rPr>
        <w:t>；</w:t>
      </w:r>
    </w:p>
    <w:p w14:paraId="4C1F87E2">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第</w:t>
      </w:r>
      <w:r>
        <w:rPr>
          <w:color w:val="auto"/>
          <w:sz w:val="21"/>
          <w:szCs w:val="21"/>
          <w:highlight w:val="none"/>
        </w:rPr>
        <w:t>2</w:t>
      </w:r>
      <w:r>
        <w:rPr>
          <w:rFonts w:hint="eastAsia" w:hAnsi="宋体" w:cs="宋体"/>
          <w:color w:val="auto"/>
          <w:sz w:val="21"/>
          <w:szCs w:val="21"/>
          <w:highlight w:val="none"/>
        </w:rPr>
        <w:t>种方式：采用造价信息进行价格调整。</w:t>
      </w:r>
    </w:p>
    <w:p w14:paraId="50E5411E">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w:t>
      </w:r>
      <w:r>
        <w:rPr>
          <w:color w:val="auto"/>
          <w:sz w:val="21"/>
          <w:szCs w:val="21"/>
          <w:highlight w:val="none"/>
        </w:rPr>
        <w:t>1</w:t>
      </w:r>
      <w:r>
        <w:rPr>
          <w:rFonts w:hint="eastAsia" w:hAnsi="宋体" w:cs="宋体"/>
          <w:color w:val="auto"/>
          <w:sz w:val="21"/>
          <w:szCs w:val="21"/>
          <w:highlight w:val="none"/>
        </w:rPr>
        <w:t>）允许调整主要材料和</w:t>
      </w:r>
      <w:r>
        <w:rPr>
          <w:rFonts w:hint="default" w:hAnsi="宋体" w:cs="宋体"/>
          <w:color w:val="auto"/>
          <w:sz w:val="21"/>
          <w:szCs w:val="21"/>
          <w:highlight w:val="none"/>
          <w:lang w:val="en"/>
        </w:rPr>
        <w:t>工程</w:t>
      </w:r>
      <w:r>
        <w:rPr>
          <w:rFonts w:hint="eastAsia" w:hAnsi="宋体" w:cs="宋体"/>
          <w:color w:val="auto"/>
          <w:sz w:val="21"/>
          <w:szCs w:val="21"/>
          <w:highlight w:val="none"/>
        </w:rPr>
        <w:t>设备、基期价格、风险系数、投标报价详见《</w:t>
      </w:r>
      <w:r>
        <w:rPr>
          <w:rFonts w:hint="default" w:hAnsi="宋体" w:cs="宋体"/>
          <w:color w:val="auto"/>
          <w:sz w:val="21"/>
          <w:szCs w:val="21"/>
          <w:highlight w:val="none"/>
          <w:lang w:val="en" w:eastAsia="zh-CN"/>
        </w:rPr>
        <w:t>允许调整</w:t>
      </w:r>
      <w:r>
        <w:rPr>
          <w:rFonts w:hint="eastAsia" w:hAnsi="宋体" w:cs="宋体"/>
          <w:color w:val="auto"/>
          <w:sz w:val="21"/>
          <w:szCs w:val="21"/>
          <w:highlight w:val="none"/>
        </w:rPr>
        <w:t>主要材料和</w:t>
      </w:r>
      <w:r>
        <w:rPr>
          <w:rFonts w:hint="default" w:hAnsi="宋体" w:cs="宋体"/>
          <w:color w:val="auto"/>
          <w:sz w:val="21"/>
          <w:szCs w:val="21"/>
          <w:highlight w:val="none"/>
          <w:lang w:val="en"/>
        </w:rPr>
        <w:t>工程</w:t>
      </w:r>
      <w:r>
        <w:rPr>
          <w:rFonts w:hint="eastAsia" w:hAnsi="宋体" w:cs="宋体"/>
          <w:color w:val="auto"/>
          <w:sz w:val="21"/>
          <w:szCs w:val="21"/>
          <w:highlight w:val="none"/>
        </w:rPr>
        <w:t>设备一览表》</w:t>
      </w:r>
      <w:r>
        <w:rPr>
          <w:rFonts w:hint="eastAsia" w:ascii="宋体" w:hAnsi="宋体"/>
          <w:color w:val="auto"/>
          <w:kern w:val="0"/>
          <w:sz w:val="21"/>
          <w:szCs w:val="21"/>
          <w:highlight w:val="none"/>
        </w:rPr>
        <w:t>（表</w:t>
      </w:r>
      <w:r>
        <w:rPr>
          <w:rFonts w:ascii="宋体" w:hAnsi="宋体"/>
          <w:color w:val="auto"/>
          <w:kern w:val="0"/>
          <w:sz w:val="21"/>
          <w:szCs w:val="21"/>
          <w:highlight w:val="none"/>
        </w:rPr>
        <w:t>-22</w:t>
      </w:r>
      <w:r>
        <w:rPr>
          <w:rFonts w:hint="eastAsia" w:ascii="宋体" w:hAnsi="宋体"/>
          <w:color w:val="auto"/>
          <w:kern w:val="0"/>
          <w:sz w:val="21"/>
          <w:szCs w:val="21"/>
          <w:highlight w:val="none"/>
        </w:rPr>
        <w:t>）</w:t>
      </w:r>
      <w:r>
        <w:rPr>
          <w:rFonts w:hint="eastAsia" w:hAnsi="宋体" w:cs="宋体"/>
          <w:color w:val="auto"/>
          <w:sz w:val="21"/>
          <w:szCs w:val="21"/>
          <w:highlight w:val="none"/>
        </w:rPr>
        <w:t>,价</w:t>
      </w:r>
      <w:r>
        <w:rPr>
          <w:rFonts w:hAnsi="宋体" w:cs="宋体"/>
          <w:color w:val="auto"/>
          <w:sz w:val="21"/>
          <w:szCs w:val="21"/>
          <w:highlight w:val="none"/>
        </w:rPr>
        <w:t>差</w:t>
      </w:r>
      <w:r>
        <w:rPr>
          <w:rFonts w:hint="eastAsia" w:ascii="Calibri" w:hAnsi="宋体" w:cs="宋体"/>
          <w:color w:val="auto"/>
          <w:sz w:val="21"/>
          <w:szCs w:val="21"/>
          <w:highlight w:val="none"/>
        </w:rPr>
        <w:t>调整部分仅计算税金，除此表列明的材料、设备外，其余材料设备价差原则上不予调整。</w:t>
      </w:r>
    </w:p>
    <w:p w14:paraId="55F8CD43">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w:t>
      </w:r>
      <w:r>
        <w:rPr>
          <w:color w:val="auto"/>
          <w:sz w:val="21"/>
          <w:szCs w:val="21"/>
          <w:highlight w:val="none"/>
        </w:rPr>
        <w:t>2</w:t>
      </w:r>
      <w:r>
        <w:rPr>
          <w:rFonts w:hint="eastAsia" w:hAnsi="宋体" w:cs="宋体"/>
          <w:color w:val="auto"/>
          <w:sz w:val="21"/>
          <w:szCs w:val="21"/>
          <w:highlight w:val="none"/>
        </w:rPr>
        <w:t>）主要材料和</w:t>
      </w:r>
      <w:r>
        <w:rPr>
          <w:rFonts w:hint="default" w:hAnsi="宋体" w:cs="宋体"/>
          <w:color w:val="auto"/>
          <w:sz w:val="21"/>
          <w:szCs w:val="21"/>
          <w:highlight w:val="none"/>
          <w:lang w:val="en"/>
        </w:rPr>
        <w:t>工程</w:t>
      </w:r>
      <w:r>
        <w:rPr>
          <w:rFonts w:hint="eastAsia" w:hAnsi="宋体" w:cs="宋体"/>
          <w:color w:val="auto"/>
          <w:sz w:val="21"/>
          <w:szCs w:val="21"/>
          <w:highlight w:val="none"/>
        </w:rPr>
        <w:t>设备确认价：</w:t>
      </w:r>
    </w:p>
    <w:p w14:paraId="753BC9AB">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按施工期间《</w:t>
      </w:r>
      <w:r>
        <w:rPr>
          <w:rFonts w:hint="eastAsia"/>
          <w:color w:val="auto"/>
          <w:sz w:val="21"/>
          <w:szCs w:val="21"/>
          <w:highlight w:val="none"/>
          <w:u w:val="single"/>
          <w:lang w:val="en-US" w:eastAsia="zh-CN"/>
        </w:rPr>
        <w:t>崇左</w:t>
      </w:r>
      <w:r>
        <w:rPr>
          <w:rFonts w:hint="eastAsia" w:hAnsi="宋体" w:cs="宋体"/>
          <w:color w:val="auto"/>
          <w:sz w:val="21"/>
          <w:szCs w:val="21"/>
          <w:highlight w:val="none"/>
        </w:rPr>
        <w:t>市建设工程造价信息》材料信息价的加权平均价计算，信息价没有的按通用条款规定确定。</w:t>
      </w:r>
    </w:p>
    <w:p w14:paraId="192E6996">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w:t>
      </w:r>
      <w:r>
        <w:rPr>
          <w:color w:val="auto"/>
          <w:sz w:val="21"/>
          <w:szCs w:val="21"/>
          <w:highlight w:val="none"/>
        </w:rPr>
        <w:t>3</w:t>
      </w:r>
      <w:r>
        <w:rPr>
          <w:rFonts w:hint="eastAsia" w:hAnsi="宋体" w:cs="宋体"/>
          <w:color w:val="auto"/>
          <w:sz w:val="21"/>
          <w:szCs w:val="21"/>
          <w:highlight w:val="none"/>
        </w:rPr>
        <w:t>）价差计算方法：</w:t>
      </w:r>
    </w:p>
    <w:p w14:paraId="405B0F10">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①《</w:t>
      </w:r>
      <w:r>
        <w:rPr>
          <w:rFonts w:hint="default" w:hAnsi="宋体" w:cs="宋体"/>
          <w:color w:val="auto"/>
          <w:sz w:val="21"/>
          <w:szCs w:val="21"/>
          <w:highlight w:val="none"/>
          <w:lang w:val="en" w:eastAsia="zh-CN"/>
        </w:rPr>
        <w:t>允许调整</w:t>
      </w:r>
      <w:r>
        <w:rPr>
          <w:rFonts w:hint="eastAsia" w:hAnsi="宋体" w:cs="宋体"/>
          <w:color w:val="auto"/>
          <w:sz w:val="21"/>
          <w:szCs w:val="21"/>
          <w:highlight w:val="none"/>
        </w:rPr>
        <w:t>主要材料和</w:t>
      </w:r>
      <w:r>
        <w:rPr>
          <w:rFonts w:hint="eastAsia" w:hAnsi="宋体" w:cs="宋体"/>
          <w:color w:val="auto"/>
          <w:sz w:val="21"/>
          <w:szCs w:val="21"/>
          <w:highlight w:val="none"/>
          <w:lang w:eastAsia="zh-CN"/>
        </w:rPr>
        <w:t>工程</w:t>
      </w:r>
      <w:r>
        <w:rPr>
          <w:rFonts w:hint="eastAsia" w:hAnsi="宋体" w:cs="宋体"/>
          <w:color w:val="auto"/>
          <w:sz w:val="21"/>
          <w:szCs w:val="21"/>
          <w:highlight w:val="none"/>
        </w:rPr>
        <w:t>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35F8D224">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②承包人在《</w:t>
      </w:r>
      <w:r>
        <w:rPr>
          <w:rFonts w:hint="default" w:hAnsi="宋体" w:cs="宋体"/>
          <w:color w:val="auto"/>
          <w:sz w:val="21"/>
          <w:szCs w:val="21"/>
          <w:highlight w:val="none"/>
          <w:lang w:val="en" w:eastAsia="zh-CN"/>
        </w:rPr>
        <w:t>允许调整</w:t>
      </w:r>
      <w:r>
        <w:rPr>
          <w:rFonts w:hint="eastAsia" w:hAnsi="宋体" w:cs="宋体"/>
          <w:color w:val="auto"/>
          <w:sz w:val="21"/>
          <w:szCs w:val="21"/>
          <w:highlight w:val="none"/>
        </w:rPr>
        <w:t>主要材料和</w:t>
      </w:r>
      <w:r>
        <w:rPr>
          <w:rFonts w:hint="eastAsia" w:hAnsi="宋体" w:cs="宋体"/>
          <w:color w:val="auto"/>
          <w:sz w:val="21"/>
          <w:szCs w:val="21"/>
          <w:highlight w:val="none"/>
          <w:lang w:eastAsia="zh-CN"/>
        </w:rPr>
        <w:t>工程</w:t>
      </w:r>
      <w:r>
        <w:rPr>
          <w:rFonts w:hint="eastAsia" w:hAnsi="宋体" w:cs="宋体"/>
          <w:color w:val="auto"/>
          <w:sz w:val="21"/>
          <w:szCs w:val="21"/>
          <w:highlight w:val="none"/>
        </w:rPr>
        <w:t>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7E74B7D2">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③承包人在《</w:t>
      </w:r>
      <w:r>
        <w:rPr>
          <w:rFonts w:hint="default" w:hAnsi="宋体" w:cs="宋体"/>
          <w:color w:val="auto"/>
          <w:sz w:val="21"/>
          <w:szCs w:val="21"/>
          <w:highlight w:val="none"/>
          <w:lang w:val="en" w:eastAsia="zh-CN"/>
        </w:rPr>
        <w:t>允许调整</w:t>
      </w:r>
      <w:r>
        <w:rPr>
          <w:rFonts w:hint="eastAsia" w:hAnsi="宋体" w:cs="宋体"/>
          <w:color w:val="auto"/>
          <w:sz w:val="21"/>
          <w:szCs w:val="21"/>
          <w:highlight w:val="none"/>
        </w:rPr>
        <w:t>主要材料和</w:t>
      </w:r>
      <w:r>
        <w:rPr>
          <w:rFonts w:hint="eastAsia" w:hAnsi="宋体" w:cs="宋体"/>
          <w:color w:val="auto"/>
          <w:sz w:val="21"/>
          <w:szCs w:val="21"/>
          <w:highlight w:val="none"/>
          <w:lang w:eastAsia="zh-CN"/>
        </w:rPr>
        <w:t>工程</w:t>
      </w:r>
      <w:r>
        <w:rPr>
          <w:rFonts w:hint="eastAsia" w:hAnsi="宋体" w:cs="宋体"/>
          <w:color w:val="auto"/>
          <w:sz w:val="21"/>
          <w:szCs w:val="21"/>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67599806">
      <w:pPr>
        <w:spacing w:line="360" w:lineRule="auto"/>
        <w:ind w:firstLine="645"/>
        <w:jc w:val="left"/>
        <w:rPr>
          <w:color w:val="auto"/>
          <w:sz w:val="21"/>
          <w:szCs w:val="21"/>
          <w:highlight w:val="none"/>
        </w:rPr>
      </w:pPr>
      <w:r>
        <w:rPr>
          <w:rFonts w:hint="eastAsia" w:hAnsi="宋体" w:cs="宋体"/>
          <w:color w:val="auto"/>
          <w:sz w:val="21"/>
          <w:szCs w:val="21"/>
          <w:highlight w:val="none"/>
        </w:rPr>
        <w:t>第</w:t>
      </w:r>
      <w:r>
        <w:rPr>
          <w:rFonts w:hAnsi="宋体"/>
          <w:color w:val="auto"/>
          <w:sz w:val="21"/>
          <w:szCs w:val="21"/>
          <w:highlight w:val="none"/>
        </w:rPr>
        <w:t>3</w:t>
      </w:r>
      <w:r>
        <w:rPr>
          <w:rFonts w:hint="eastAsia" w:hAnsi="宋体" w:cs="宋体"/>
          <w:color w:val="auto"/>
          <w:sz w:val="21"/>
          <w:szCs w:val="21"/>
          <w:highlight w:val="none"/>
        </w:rPr>
        <w:t>种方式：</w:t>
      </w:r>
      <w:r>
        <w:rPr>
          <w:rFonts w:hint="eastAsia"/>
          <w:color w:val="auto"/>
          <w:sz w:val="21"/>
          <w:szCs w:val="21"/>
          <w:highlight w:val="none"/>
          <w:u w:val="single"/>
          <w:lang w:val="en-US" w:eastAsia="zh-CN"/>
        </w:rPr>
        <w:t xml:space="preserve"> /</w:t>
      </w:r>
      <w:r>
        <w:rPr>
          <w:rFonts w:hint="eastAsia" w:cs="宋体"/>
          <w:color w:val="auto"/>
          <w:sz w:val="21"/>
          <w:szCs w:val="21"/>
          <w:highlight w:val="none"/>
        </w:rPr>
        <w:t>。</w:t>
      </w:r>
    </w:p>
    <w:bookmarkEnd w:id="803"/>
    <w:bookmarkEnd w:id="804"/>
    <w:bookmarkEnd w:id="805"/>
    <w:bookmarkEnd w:id="806"/>
    <w:bookmarkEnd w:id="807"/>
    <w:bookmarkEnd w:id="808"/>
    <w:p w14:paraId="5F7D5425">
      <w:pPr>
        <w:pStyle w:val="3"/>
        <w:rPr>
          <w:color w:val="auto"/>
          <w:highlight w:val="none"/>
        </w:rPr>
      </w:pPr>
      <w:bookmarkStart w:id="981" w:name="_Toc292559410"/>
      <w:bookmarkStart w:id="982" w:name="_Toc296944544"/>
      <w:bookmarkStart w:id="983" w:name="_Toc292559915"/>
      <w:bookmarkStart w:id="984" w:name="_Toc297048391"/>
      <w:bookmarkStart w:id="985" w:name="_Toc296346706"/>
      <w:bookmarkStart w:id="986" w:name="_Toc296891033"/>
      <w:bookmarkStart w:id="987" w:name="_Toc296503205"/>
      <w:bookmarkStart w:id="988" w:name="_Toc296347204"/>
      <w:bookmarkStart w:id="989" w:name="_Toc297120505"/>
      <w:bookmarkStart w:id="990" w:name="_Toc296891245"/>
      <w:bookmarkStart w:id="991" w:name="_Toc78449837"/>
      <w:bookmarkStart w:id="992" w:name="_Toc1935657796"/>
      <w:bookmarkStart w:id="993" w:name="_Toc19601"/>
      <w:bookmarkStart w:id="994" w:name="_Toc373227748"/>
      <w:bookmarkStart w:id="995" w:name="_Toc407135251"/>
      <w:bookmarkStart w:id="996" w:name="_Toc351203644"/>
      <w:bookmarkStart w:id="997" w:name="_Toc373478395"/>
      <w:bookmarkStart w:id="998" w:name="_Toc1720046426"/>
      <w:bookmarkStart w:id="999" w:name="_Toc312678040"/>
      <w:bookmarkStart w:id="1000" w:name="_Toc300935002"/>
      <w:bookmarkStart w:id="1001" w:name="_Toc303539159"/>
      <w:bookmarkStart w:id="1002" w:name="_Toc297123552"/>
      <w:bookmarkStart w:id="1003" w:name="_Toc297216211"/>
      <w:bookmarkStart w:id="1004" w:name="_Toc304295579"/>
      <w:r>
        <w:rPr>
          <w:color w:val="auto"/>
          <w:highlight w:val="none"/>
        </w:rPr>
        <w:t>12.</w:t>
      </w:r>
      <w:bookmarkEnd w:id="981"/>
      <w:bookmarkEnd w:id="982"/>
      <w:bookmarkEnd w:id="983"/>
      <w:bookmarkEnd w:id="984"/>
      <w:bookmarkEnd w:id="985"/>
      <w:bookmarkEnd w:id="986"/>
      <w:bookmarkEnd w:id="987"/>
      <w:bookmarkEnd w:id="988"/>
      <w:bookmarkEnd w:id="989"/>
      <w:bookmarkEnd w:id="990"/>
      <w:r>
        <w:rPr>
          <w:rFonts w:hint="eastAsia" w:cs="黑体"/>
          <w:color w:val="auto"/>
          <w:highlight w:val="none"/>
        </w:rPr>
        <w:t>合同价格、计量与支付</w:t>
      </w:r>
      <w:bookmarkEnd w:id="991"/>
      <w:bookmarkEnd w:id="992"/>
      <w:bookmarkEnd w:id="993"/>
      <w:bookmarkEnd w:id="994"/>
      <w:bookmarkEnd w:id="995"/>
      <w:bookmarkEnd w:id="996"/>
      <w:bookmarkEnd w:id="997"/>
      <w:bookmarkEnd w:id="998"/>
    </w:p>
    <w:bookmarkEnd w:id="999"/>
    <w:bookmarkEnd w:id="1000"/>
    <w:bookmarkEnd w:id="1001"/>
    <w:bookmarkEnd w:id="1002"/>
    <w:bookmarkEnd w:id="1003"/>
    <w:bookmarkEnd w:id="1004"/>
    <w:p w14:paraId="22855D64">
      <w:pPr>
        <w:pStyle w:val="4"/>
        <w:rPr>
          <w:color w:val="auto"/>
          <w:highlight w:val="none"/>
        </w:rPr>
      </w:pPr>
      <w:bookmarkStart w:id="1005" w:name="_Toc292559411"/>
      <w:bookmarkStart w:id="1006" w:name="_Toc292559916"/>
      <w:bookmarkStart w:id="1007" w:name="_Toc267251461"/>
      <w:bookmarkStart w:id="1008" w:name="_Toc296347205"/>
      <w:bookmarkStart w:id="1009" w:name="_Toc297120506"/>
      <w:bookmarkStart w:id="1010" w:name="_Toc296346707"/>
      <w:bookmarkStart w:id="1011" w:name="_Toc296503206"/>
      <w:bookmarkStart w:id="1012" w:name="_Toc297048392"/>
      <w:bookmarkStart w:id="1013" w:name="_Toc296891034"/>
      <w:bookmarkStart w:id="1014" w:name="_Toc296891246"/>
      <w:bookmarkStart w:id="1015" w:name="_Toc296944545"/>
      <w:bookmarkStart w:id="1016" w:name="_Toc373227749"/>
      <w:bookmarkStart w:id="1017" w:name="_Toc389065314"/>
      <w:bookmarkStart w:id="1018" w:name="_Toc373478396"/>
      <w:bookmarkStart w:id="1019" w:name="_Toc407135252"/>
      <w:bookmarkStart w:id="1020" w:name="_Toc3567"/>
      <w:bookmarkStart w:id="1021" w:name="_Toc1395756356"/>
      <w:bookmarkStart w:id="1022" w:name="_Toc78449838"/>
      <w:bookmarkStart w:id="1023" w:name="_Toc1894565429"/>
      <w:bookmarkStart w:id="1024" w:name="_Toc297216212"/>
      <w:bookmarkStart w:id="1025" w:name="_Toc304295580"/>
      <w:bookmarkStart w:id="1026" w:name="_Toc297123553"/>
      <w:bookmarkStart w:id="1027" w:name="_Toc312678041"/>
      <w:bookmarkStart w:id="1028" w:name="_Toc300935003"/>
      <w:bookmarkStart w:id="1029" w:name="_Toc303539160"/>
      <w:r>
        <w:rPr>
          <w:color w:val="auto"/>
          <w:highlight w:val="none"/>
        </w:rPr>
        <w:t>12.1</w:t>
      </w:r>
      <w:r>
        <w:rPr>
          <w:rFonts w:hint="eastAsia" w:hAnsi="宋体" w:cs="黑体"/>
          <w:color w:val="auto"/>
          <w:highlight w:val="none"/>
        </w:rPr>
        <w:t>合</w:t>
      </w:r>
      <w:bookmarkEnd w:id="1005"/>
      <w:bookmarkEnd w:id="1006"/>
      <w:bookmarkEnd w:id="1007"/>
      <w:r>
        <w:rPr>
          <w:rFonts w:hint="eastAsia" w:hAnsi="宋体" w:cs="黑体"/>
          <w:color w:val="auto"/>
          <w:highlight w:val="none"/>
        </w:rPr>
        <w:t>同价</w:t>
      </w:r>
      <w:bookmarkEnd w:id="1008"/>
      <w:bookmarkEnd w:id="1009"/>
      <w:bookmarkEnd w:id="1010"/>
      <w:bookmarkEnd w:id="1011"/>
      <w:bookmarkEnd w:id="1012"/>
      <w:bookmarkEnd w:id="1013"/>
      <w:bookmarkEnd w:id="1014"/>
      <w:bookmarkEnd w:id="1015"/>
      <w:r>
        <w:rPr>
          <w:rFonts w:hint="eastAsia" w:hAnsi="宋体" w:cs="黑体"/>
          <w:color w:val="auto"/>
          <w:highlight w:val="none"/>
        </w:rPr>
        <w:t>格形式</w:t>
      </w:r>
      <w:bookmarkEnd w:id="1016"/>
      <w:bookmarkEnd w:id="1017"/>
      <w:bookmarkEnd w:id="1018"/>
      <w:bookmarkEnd w:id="1019"/>
      <w:bookmarkEnd w:id="1020"/>
      <w:bookmarkEnd w:id="1021"/>
      <w:bookmarkEnd w:id="1022"/>
      <w:bookmarkEnd w:id="1023"/>
    </w:p>
    <w:bookmarkEnd w:id="1024"/>
    <w:bookmarkEnd w:id="1025"/>
    <w:bookmarkEnd w:id="1026"/>
    <w:bookmarkEnd w:id="1027"/>
    <w:bookmarkEnd w:id="1028"/>
    <w:bookmarkEnd w:id="1029"/>
    <w:p w14:paraId="650BE950">
      <w:pPr>
        <w:spacing w:line="360" w:lineRule="auto"/>
        <w:ind w:firstLine="420" w:firstLineChars="200"/>
        <w:jc w:val="left"/>
        <w:rPr>
          <w:rFonts w:hAnsi="宋体"/>
          <w:color w:val="auto"/>
          <w:sz w:val="21"/>
          <w:szCs w:val="21"/>
          <w:highlight w:val="none"/>
        </w:rPr>
      </w:pPr>
      <w:bookmarkStart w:id="1030" w:name="_Toc373227750"/>
      <w:bookmarkStart w:id="1031" w:name="_Toc389065315"/>
      <w:bookmarkStart w:id="1032" w:name="_Toc373478397"/>
      <w:bookmarkStart w:id="1033" w:name="_Toc297123554"/>
      <w:bookmarkStart w:id="1034" w:name="_Toc312678042"/>
      <w:bookmarkStart w:id="1035" w:name="_Toc304295581"/>
      <w:bookmarkStart w:id="1036" w:name="_Toc297216213"/>
      <w:bookmarkStart w:id="1037" w:name="_Toc303539161"/>
      <w:bookmarkStart w:id="1038" w:name="_Toc300935004"/>
      <w:bookmarkStart w:id="1039" w:name="_Toc296503207"/>
      <w:bookmarkStart w:id="1040" w:name="_Toc296891247"/>
      <w:bookmarkStart w:id="1041" w:name="_Toc296347206"/>
      <w:bookmarkStart w:id="1042" w:name="_Toc297048393"/>
      <w:bookmarkStart w:id="1043" w:name="_Toc297120507"/>
      <w:bookmarkStart w:id="1044" w:name="_Toc296944546"/>
      <w:bookmarkStart w:id="1045" w:name="_Toc292559917"/>
      <w:bookmarkStart w:id="1046" w:name="_Toc292559412"/>
      <w:bookmarkStart w:id="1047" w:name="_Toc296891035"/>
      <w:bookmarkStart w:id="1048" w:name="_Toc296346708"/>
      <w:r>
        <w:rPr>
          <w:rFonts w:hint="eastAsia" w:hAnsi="宋体" w:cs="宋体"/>
          <w:color w:val="auto"/>
          <w:sz w:val="21"/>
          <w:szCs w:val="21"/>
          <w:highlight w:val="none"/>
        </w:rPr>
        <w:t>本工程采用</w:t>
      </w:r>
      <w:r>
        <w:rPr>
          <w:rFonts w:hint="eastAsia" w:hAnsi="宋体"/>
          <w:color w:val="auto"/>
          <w:sz w:val="21"/>
          <w:szCs w:val="21"/>
          <w:highlight w:val="none"/>
          <w:u w:val="single"/>
          <w:lang w:eastAsia="zh-CN"/>
        </w:rPr>
        <w:t>（</w:t>
      </w:r>
      <w:r>
        <w:rPr>
          <w:rFonts w:hint="eastAsia" w:hAnsi="宋体"/>
          <w:color w:val="auto"/>
          <w:sz w:val="21"/>
          <w:szCs w:val="21"/>
          <w:highlight w:val="none"/>
          <w:u w:val="single"/>
          <w:lang w:val="en-US" w:eastAsia="zh-CN"/>
        </w:rPr>
        <w:t>1</w:t>
      </w:r>
      <w:r>
        <w:rPr>
          <w:rFonts w:hint="eastAsia" w:hAnsi="宋体"/>
          <w:color w:val="auto"/>
          <w:sz w:val="21"/>
          <w:szCs w:val="21"/>
          <w:highlight w:val="none"/>
          <w:u w:val="single"/>
          <w:lang w:eastAsia="zh-CN"/>
        </w:rPr>
        <w:t>）</w:t>
      </w:r>
      <w:r>
        <w:rPr>
          <w:rFonts w:hint="eastAsia" w:hAnsi="宋体"/>
          <w:color w:val="auto"/>
          <w:sz w:val="21"/>
          <w:szCs w:val="21"/>
          <w:highlight w:val="none"/>
          <w:u w:val="single"/>
          <w:lang w:val="en-US" w:eastAsia="zh-CN"/>
        </w:rPr>
        <w:t>单价合同</w:t>
      </w:r>
      <w:r>
        <w:rPr>
          <w:rFonts w:hint="eastAsia" w:hAnsi="宋体" w:cs="宋体"/>
          <w:color w:val="auto"/>
          <w:sz w:val="21"/>
          <w:szCs w:val="21"/>
          <w:highlight w:val="none"/>
        </w:rPr>
        <w:t>合同价格形式，合同价格包含增值税，本工程计价时采用的增值税计税方法为：一般计税法。</w:t>
      </w:r>
    </w:p>
    <w:p w14:paraId="2BFBD997">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w:t>
      </w:r>
      <w:r>
        <w:rPr>
          <w:rFonts w:hAnsi="宋体"/>
          <w:color w:val="auto"/>
          <w:sz w:val="21"/>
          <w:szCs w:val="21"/>
          <w:highlight w:val="none"/>
        </w:rPr>
        <w:t>1</w:t>
      </w:r>
      <w:r>
        <w:rPr>
          <w:rFonts w:hint="eastAsia" w:hAnsi="宋体" w:cs="宋体"/>
          <w:color w:val="auto"/>
          <w:sz w:val="21"/>
          <w:szCs w:val="21"/>
          <w:highlight w:val="none"/>
        </w:rPr>
        <w:t>）单价合同。</w:t>
      </w:r>
    </w:p>
    <w:p w14:paraId="78741BB6">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采用综合单价合同方式时，工程量按建设单位、监理单位、施工单位三方确认的竣工图结算。</w:t>
      </w:r>
    </w:p>
    <w:p w14:paraId="4034615D">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综合单价包含的风险范围：</w:t>
      </w:r>
      <w:r>
        <w:rPr>
          <w:rFonts w:hint="eastAsia" w:hAnsi="宋体" w:cs="宋体"/>
          <w:color w:val="auto"/>
          <w:sz w:val="21"/>
          <w:szCs w:val="21"/>
          <w:highlight w:val="none"/>
          <w:u w:val="single"/>
        </w:rPr>
        <w:t>除工程变更、项目特征不符、工程量清单缺项、工程量偏差、政策性调整、市场价格波动。</w:t>
      </w:r>
    </w:p>
    <w:p w14:paraId="37057439">
      <w:pPr>
        <w:spacing w:line="360" w:lineRule="auto"/>
        <w:ind w:firstLine="420" w:firstLineChars="200"/>
        <w:jc w:val="left"/>
        <w:rPr>
          <w:rFonts w:hAnsi="宋体" w:cs="宋体"/>
          <w:color w:val="auto"/>
          <w:sz w:val="21"/>
          <w:szCs w:val="21"/>
          <w:highlight w:val="none"/>
        </w:rPr>
      </w:pPr>
      <w:r>
        <w:rPr>
          <w:rFonts w:hint="eastAsia" w:hAnsi="宋体" w:cs="宋体"/>
          <w:color w:val="auto"/>
          <w:sz w:val="21"/>
          <w:szCs w:val="21"/>
          <w:highlight w:val="none"/>
        </w:rPr>
        <w:t>风险范围以外合同价格的调整方法：</w:t>
      </w:r>
    </w:p>
    <w:p w14:paraId="3F7E373F">
      <w:pPr>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①工程变更</w:t>
      </w:r>
      <w:r>
        <w:rPr>
          <w:rFonts w:hint="eastAsia" w:ascii="Calibri" w:hAnsi="宋体" w:cs="宋体"/>
          <w:color w:val="auto"/>
          <w:sz w:val="21"/>
          <w:szCs w:val="21"/>
          <w:highlight w:val="none"/>
        </w:rPr>
        <w:t>、项目特征不符、工程量清单缺项</w:t>
      </w:r>
      <w:r>
        <w:rPr>
          <w:rFonts w:hint="eastAsia" w:hAnsi="宋体" w:cs="宋体"/>
          <w:color w:val="auto"/>
          <w:sz w:val="21"/>
          <w:szCs w:val="21"/>
          <w:highlight w:val="none"/>
        </w:rPr>
        <w:t>：按</w:t>
      </w:r>
      <w:r>
        <w:rPr>
          <w:rFonts w:hAnsi="宋体" w:cs="宋体"/>
          <w:color w:val="auto"/>
          <w:sz w:val="21"/>
          <w:szCs w:val="21"/>
          <w:highlight w:val="none"/>
        </w:rPr>
        <w:t>10.4.1</w:t>
      </w:r>
      <w:r>
        <w:rPr>
          <w:rFonts w:hint="eastAsia" w:hAnsi="宋体" w:cs="宋体"/>
          <w:color w:val="auto"/>
          <w:sz w:val="21"/>
          <w:szCs w:val="21"/>
          <w:highlight w:val="none"/>
        </w:rPr>
        <w:t>变更估价原则的约定调整。</w:t>
      </w:r>
    </w:p>
    <w:p w14:paraId="04248DA7">
      <w:pPr>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②</w:t>
      </w:r>
      <w:r>
        <w:rPr>
          <w:rFonts w:hint="eastAsia" w:ascii="Calibri" w:hAnsi="宋体" w:cs="宋体"/>
          <w:color w:val="auto"/>
          <w:sz w:val="21"/>
          <w:szCs w:val="21"/>
          <w:highlight w:val="none"/>
        </w:rPr>
        <w:t>工程量偏差：按1.13工程量清单错误修正的约定调整。</w:t>
      </w:r>
    </w:p>
    <w:p w14:paraId="3B1C49FC">
      <w:pPr>
        <w:spacing w:line="360" w:lineRule="auto"/>
        <w:ind w:firstLine="420" w:firstLineChars="200"/>
        <w:jc w:val="left"/>
        <w:rPr>
          <w:rFonts w:hAnsi="宋体" w:cs="宋体"/>
          <w:color w:val="auto"/>
          <w:sz w:val="21"/>
          <w:szCs w:val="21"/>
          <w:highlight w:val="none"/>
        </w:rPr>
      </w:pPr>
      <w:r>
        <w:rPr>
          <w:rFonts w:hint="eastAsia" w:hAnsi="宋体" w:cs="宋体"/>
          <w:color w:val="auto"/>
          <w:sz w:val="21"/>
          <w:szCs w:val="21"/>
          <w:highlight w:val="none"/>
        </w:rPr>
        <w:t>③政策性调整：</w:t>
      </w:r>
      <w:r>
        <w:rPr>
          <w:rFonts w:hint="eastAsia" w:ascii="仿宋_GB2312" w:hAnsi="宋体"/>
          <w:color w:val="auto"/>
          <w:sz w:val="21"/>
          <w:szCs w:val="21"/>
          <w:highlight w:val="none"/>
        </w:rPr>
        <w:t>按国家、自治区住房城乡建设厅或工程所在地</w:t>
      </w:r>
      <w:r>
        <w:rPr>
          <w:rFonts w:hint="eastAsia" w:ascii="仿宋_GB2312" w:hAnsi="宋体" w:eastAsia="宋体"/>
          <w:color w:val="auto"/>
          <w:sz w:val="21"/>
          <w:szCs w:val="21"/>
          <w:highlight w:val="none"/>
        </w:rPr>
        <w:t>市级</w:t>
      </w:r>
      <w:r>
        <w:rPr>
          <w:rFonts w:hint="eastAsia" w:ascii="仿宋_GB2312" w:hAnsi="宋体"/>
          <w:color w:val="auto"/>
          <w:sz w:val="21"/>
          <w:szCs w:val="21"/>
          <w:highlight w:val="none"/>
        </w:rPr>
        <w:t>住房城乡建设主管部门颁布的文件执行</w:t>
      </w:r>
      <w:r>
        <w:rPr>
          <w:rFonts w:hint="eastAsia" w:hAnsi="宋体" w:cs="宋体"/>
          <w:color w:val="auto"/>
          <w:sz w:val="21"/>
          <w:szCs w:val="21"/>
          <w:highlight w:val="none"/>
        </w:rPr>
        <w:t>。</w:t>
      </w:r>
    </w:p>
    <w:p w14:paraId="07F4BFC4">
      <w:pPr>
        <w:spacing w:line="360" w:lineRule="auto"/>
        <w:ind w:firstLine="420" w:firstLineChars="200"/>
        <w:jc w:val="left"/>
        <w:rPr>
          <w:rFonts w:hAnsi="宋体" w:cs="宋体"/>
          <w:color w:val="auto"/>
          <w:sz w:val="21"/>
          <w:szCs w:val="21"/>
          <w:highlight w:val="none"/>
        </w:rPr>
      </w:pPr>
      <w:r>
        <w:rPr>
          <w:rFonts w:hint="eastAsia" w:hAnsi="宋体" w:cs="宋体"/>
          <w:color w:val="auto"/>
          <w:sz w:val="21"/>
          <w:szCs w:val="21"/>
          <w:highlight w:val="none"/>
        </w:rPr>
        <w:t>④市场波动引起的调整：按</w:t>
      </w:r>
      <w:r>
        <w:rPr>
          <w:rFonts w:hAnsi="宋体" w:cs="宋体"/>
          <w:color w:val="auto"/>
          <w:sz w:val="21"/>
          <w:szCs w:val="21"/>
          <w:highlight w:val="none"/>
        </w:rPr>
        <w:t>11.1</w:t>
      </w:r>
      <w:r>
        <w:rPr>
          <w:rFonts w:hint="eastAsia" w:hAnsi="宋体" w:cs="宋体"/>
          <w:color w:val="auto"/>
          <w:sz w:val="21"/>
          <w:szCs w:val="21"/>
          <w:highlight w:val="none"/>
        </w:rPr>
        <w:t>的约定调整。</w:t>
      </w:r>
    </w:p>
    <w:p w14:paraId="1AC6A3C0">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⑤其它：。</w:t>
      </w:r>
    </w:p>
    <w:p w14:paraId="080931A6">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w:t>
      </w:r>
      <w:r>
        <w:rPr>
          <w:rFonts w:hAnsi="宋体"/>
          <w:color w:val="auto"/>
          <w:sz w:val="21"/>
          <w:szCs w:val="21"/>
          <w:highlight w:val="none"/>
        </w:rPr>
        <w:t>2</w:t>
      </w:r>
      <w:r>
        <w:rPr>
          <w:rFonts w:hint="eastAsia" w:hAnsi="宋体" w:cs="宋体"/>
          <w:color w:val="auto"/>
          <w:sz w:val="21"/>
          <w:szCs w:val="21"/>
          <w:highlight w:val="none"/>
        </w:rPr>
        <w:t>）总价合同。</w:t>
      </w:r>
    </w:p>
    <w:p w14:paraId="701FDA1D">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总价包含的风险范围：包含除工程变更、政策性调整、</w:t>
      </w:r>
      <w:r>
        <w:rPr>
          <w:rFonts w:hint="eastAsia" w:hAnsi="宋体" w:cs="宋体"/>
          <w:color w:val="auto"/>
          <w:sz w:val="21"/>
          <w:szCs w:val="21"/>
          <w:highlight w:val="none"/>
          <w:u w:val="single"/>
        </w:rPr>
        <w:t>市场价格波动。除工程变更外，结算时不再对招标施工图对应的工程量重新计量</w:t>
      </w:r>
      <w:r>
        <w:rPr>
          <w:rFonts w:hint="eastAsia" w:hAnsi="宋体" w:cs="宋体"/>
          <w:color w:val="auto"/>
          <w:sz w:val="21"/>
          <w:szCs w:val="21"/>
          <w:highlight w:val="none"/>
        </w:rPr>
        <w:t>。</w:t>
      </w:r>
    </w:p>
    <w:p w14:paraId="7E626324">
      <w:pPr>
        <w:spacing w:line="360" w:lineRule="auto"/>
        <w:ind w:firstLine="420" w:firstLineChars="200"/>
        <w:jc w:val="left"/>
        <w:rPr>
          <w:rFonts w:hint="eastAsia" w:cs="宋体"/>
          <w:color w:val="auto"/>
          <w:sz w:val="21"/>
          <w:szCs w:val="21"/>
          <w:highlight w:val="none"/>
        </w:rPr>
      </w:pPr>
      <w:r>
        <w:rPr>
          <w:rFonts w:hint="eastAsia" w:cs="宋体"/>
          <w:color w:val="auto"/>
          <w:sz w:val="21"/>
          <w:szCs w:val="21"/>
          <w:highlight w:val="none"/>
        </w:rPr>
        <w:t>风险范围以外合同价格的调整方法：</w:t>
      </w:r>
    </w:p>
    <w:p w14:paraId="5F031D38">
      <w:pPr>
        <w:numPr>
          <w:ilvl w:val="0"/>
          <w:numId w:val="0"/>
        </w:numPr>
        <w:spacing w:line="360" w:lineRule="auto"/>
        <w:ind w:firstLine="420" w:firstLineChars="200"/>
        <w:jc w:val="left"/>
        <w:rPr>
          <w:rFonts w:hint="eastAsia" w:hAnsi="宋体" w:cs="宋体"/>
          <w:color w:val="auto"/>
          <w:sz w:val="21"/>
          <w:szCs w:val="21"/>
          <w:highlight w:val="none"/>
        </w:rPr>
      </w:pPr>
      <w:r>
        <w:rPr>
          <w:rFonts w:hint="default" w:hAnsi="宋体" w:eastAsia="宋体" w:cs="宋体"/>
          <w:color w:val="auto"/>
          <w:sz w:val="21"/>
          <w:szCs w:val="21"/>
          <w:highlight w:val="none"/>
        </w:rPr>
        <w:t>①</w:t>
      </w:r>
      <w:r>
        <w:rPr>
          <w:rFonts w:hint="eastAsia" w:hAnsi="宋体" w:cs="宋体"/>
          <w:color w:val="auto"/>
          <w:sz w:val="21"/>
          <w:szCs w:val="21"/>
          <w:highlight w:val="none"/>
        </w:rPr>
        <w:t>工程变更：按</w:t>
      </w:r>
      <w:r>
        <w:rPr>
          <w:rFonts w:hAnsi="宋体" w:cs="宋体"/>
          <w:color w:val="auto"/>
          <w:sz w:val="21"/>
          <w:szCs w:val="21"/>
          <w:highlight w:val="none"/>
        </w:rPr>
        <w:t>10.4.1</w:t>
      </w:r>
      <w:r>
        <w:rPr>
          <w:rFonts w:hint="eastAsia" w:hAnsi="宋体" w:cs="宋体"/>
          <w:color w:val="auto"/>
          <w:sz w:val="21"/>
          <w:szCs w:val="21"/>
          <w:highlight w:val="none"/>
        </w:rPr>
        <w:t>变更估价原则的约定调整。</w:t>
      </w:r>
    </w:p>
    <w:p w14:paraId="54F018D2">
      <w:pPr>
        <w:spacing w:line="360" w:lineRule="auto"/>
        <w:ind w:firstLine="420" w:firstLineChars="200"/>
        <w:jc w:val="left"/>
        <w:rPr>
          <w:rFonts w:hAnsi="宋体" w:cs="宋体"/>
          <w:color w:val="auto"/>
          <w:sz w:val="21"/>
          <w:szCs w:val="21"/>
          <w:highlight w:val="none"/>
        </w:rPr>
      </w:pPr>
      <w:r>
        <w:rPr>
          <w:rFonts w:hint="eastAsia" w:hAnsi="宋体" w:cs="宋体"/>
          <w:color w:val="auto"/>
          <w:sz w:val="21"/>
          <w:szCs w:val="21"/>
          <w:highlight w:val="none"/>
        </w:rPr>
        <w:t>②政策性调整：</w:t>
      </w:r>
      <w:r>
        <w:rPr>
          <w:rFonts w:hint="eastAsia" w:ascii="仿宋_GB2312" w:hAnsi="宋体"/>
          <w:color w:val="auto"/>
          <w:sz w:val="21"/>
          <w:szCs w:val="21"/>
          <w:highlight w:val="none"/>
        </w:rPr>
        <w:t>按国</w:t>
      </w:r>
      <w:r>
        <w:rPr>
          <w:rFonts w:ascii="仿宋_GB2312" w:hAnsi="宋体"/>
          <w:color w:val="auto"/>
          <w:sz w:val="21"/>
          <w:szCs w:val="21"/>
          <w:highlight w:val="none"/>
        </w:rPr>
        <w:t>家、</w:t>
      </w:r>
      <w:r>
        <w:rPr>
          <w:rFonts w:hint="eastAsia" w:ascii="仿宋_GB2312" w:hAnsi="宋体"/>
          <w:color w:val="auto"/>
          <w:sz w:val="21"/>
          <w:szCs w:val="21"/>
          <w:highlight w:val="none"/>
        </w:rPr>
        <w:t>自治区住房城乡建设厅或工程所在地市级住房城乡建设主管部门颁布的文件执行</w:t>
      </w:r>
      <w:r>
        <w:rPr>
          <w:rFonts w:hint="eastAsia" w:hAnsi="宋体" w:cs="宋体"/>
          <w:color w:val="auto"/>
          <w:sz w:val="21"/>
          <w:szCs w:val="21"/>
          <w:highlight w:val="none"/>
        </w:rPr>
        <w:t>。</w:t>
      </w:r>
    </w:p>
    <w:p w14:paraId="404B2AE0">
      <w:pPr>
        <w:spacing w:line="360" w:lineRule="auto"/>
        <w:ind w:firstLine="420" w:firstLineChars="200"/>
        <w:jc w:val="left"/>
        <w:rPr>
          <w:rFonts w:hAnsi="宋体" w:cs="宋体"/>
          <w:color w:val="auto"/>
          <w:sz w:val="21"/>
          <w:szCs w:val="21"/>
          <w:highlight w:val="none"/>
        </w:rPr>
      </w:pPr>
      <w:r>
        <w:rPr>
          <w:rFonts w:hint="eastAsia" w:hAnsi="宋体" w:cs="宋体"/>
          <w:color w:val="auto"/>
          <w:sz w:val="21"/>
          <w:szCs w:val="21"/>
          <w:highlight w:val="none"/>
        </w:rPr>
        <w:t>③市场波动引起的调整：按</w:t>
      </w:r>
      <w:r>
        <w:rPr>
          <w:rFonts w:hAnsi="宋体" w:cs="宋体"/>
          <w:color w:val="auto"/>
          <w:sz w:val="21"/>
          <w:szCs w:val="21"/>
          <w:highlight w:val="none"/>
        </w:rPr>
        <w:t>11.1</w:t>
      </w:r>
      <w:r>
        <w:rPr>
          <w:rFonts w:hint="eastAsia" w:hAnsi="宋体" w:cs="宋体"/>
          <w:color w:val="auto"/>
          <w:sz w:val="21"/>
          <w:szCs w:val="21"/>
          <w:highlight w:val="none"/>
        </w:rPr>
        <w:t>的约定调整。</w:t>
      </w:r>
    </w:p>
    <w:p w14:paraId="41803DAA">
      <w:pPr>
        <w:spacing w:line="360" w:lineRule="auto"/>
        <w:ind w:firstLine="420" w:firstLineChars="200"/>
        <w:jc w:val="left"/>
        <w:rPr>
          <w:rFonts w:hAnsi="宋体"/>
          <w:color w:val="auto"/>
          <w:sz w:val="21"/>
          <w:szCs w:val="21"/>
          <w:highlight w:val="none"/>
        </w:rPr>
      </w:pPr>
      <w:r>
        <w:rPr>
          <w:rFonts w:hAnsi="宋体" w:cs="宋体"/>
          <w:color w:val="auto"/>
          <w:sz w:val="21"/>
          <w:szCs w:val="21"/>
          <w:highlight w:val="none"/>
        </w:rPr>
        <w:fldChar w:fldCharType="begin"/>
      </w:r>
      <w:r>
        <w:rPr>
          <w:rFonts w:hAnsi="宋体" w:cs="宋体"/>
          <w:color w:val="auto"/>
          <w:sz w:val="21"/>
          <w:szCs w:val="21"/>
          <w:highlight w:val="none"/>
        </w:rPr>
        <w:instrText xml:space="preserve"> </w:instrText>
      </w:r>
      <w:r>
        <w:rPr>
          <w:rFonts w:hint="eastAsia" w:hAnsi="宋体" w:cs="宋体"/>
          <w:color w:val="auto"/>
          <w:sz w:val="21"/>
          <w:szCs w:val="21"/>
          <w:highlight w:val="none"/>
        </w:rPr>
        <w:instrText xml:space="preserve">= 4 \* GB3</w:instrText>
      </w:r>
      <w:r>
        <w:rPr>
          <w:rFonts w:hAnsi="宋体" w:cs="宋体"/>
          <w:color w:val="auto"/>
          <w:sz w:val="21"/>
          <w:szCs w:val="21"/>
          <w:highlight w:val="none"/>
        </w:rPr>
        <w:instrText xml:space="preserve"> </w:instrText>
      </w:r>
      <w:r>
        <w:rPr>
          <w:rFonts w:hAnsi="宋体" w:cs="宋体"/>
          <w:color w:val="auto"/>
          <w:sz w:val="21"/>
          <w:szCs w:val="21"/>
          <w:highlight w:val="none"/>
        </w:rPr>
        <w:fldChar w:fldCharType="separate"/>
      </w:r>
      <w:r>
        <w:rPr>
          <w:rFonts w:hint="eastAsia" w:hAnsi="宋体" w:cs="宋体"/>
          <w:color w:val="auto"/>
          <w:sz w:val="21"/>
          <w:szCs w:val="21"/>
          <w:highlight w:val="none"/>
        </w:rPr>
        <w:t>④</w:t>
      </w:r>
      <w:r>
        <w:rPr>
          <w:rFonts w:hAnsi="宋体" w:cs="宋体"/>
          <w:color w:val="auto"/>
          <w:sz w:val="21"/>
          <w:szCs w:val="21"/>
          <w:highlight w:val="none"/>
        </w:rPr>
        <w:fldChar w:fldCharType="end"/>
      </w:r>
      <w:r>
        <w:rPr>
          <w:rFonts w:hint="eastAsia" w:hAnsi="宋体" w:cs="宋体"/>
          <w:color w:val="auto"/>
          <w:sz w:val="21"/>
          <w:szCs w:val="21"/>
          <w:highlight w:val="none"/>
        </w:rPr>
        <w:t>其它：</w:t>
      </w:r>
      <w:r>
        <w:rPr>
          <w:rFonts w:hint="eastAsia" w:hAnsi="宋体"/>
          <w:color w:val="auto"/>
          <w:sz w:val="21"/>
          <w:szCs w:val="21"/>
          <w:highlight w:val="none"/>
          <w:u w:val="single"/>
          <w:lang w:val="en-US" w:eastAsia="zh-CN"/>
        </w:rPr>
        <w:t xml:space="preserve"> /</w:t>
      </w:r>
      <w:r>
        <w:rPr>
          <w:rFonts w:hint="eastAsia" w:hAnsi="宋体" w:cs="宋体"/>
          <w:color w:val="auto"/>
          <w:sz w:val="21"/>
          <w:szCs w:val="21"/>
          <w:highlight w:val="none"/>
        </w:rPr>
        <w:t>。</w:t>
      </w:r>
    </w:p>
    <w:p w14:paraId="4107BE76">
      <w:pPr>
        <w:spacing w:line="360" w:lineRule="auto"/>
        <w:ind w:firstLine="420" w:firstLineChars="200"/>
        <w:jc w:val="left"/>
        <w:rPr>
          <w:color w:val="auto"/>
          <w:highlight w:val="none"/>
        </w:rPr>
      </w:pPr>
      <w:r>
        <w:rPr>
          <w:rFonts w:hint="eastAsia" w:cs="宋体"/>
          <w:color w:val="auto"/>
          <w:sz w:val="21"/>
          <w:szCs w:val="21"/>
          <w:highlight w:val="none"/>
        </w:rPr>
        <w:t>（</w:t>
      </w:r>
      <w:r>
        <w:rPr>
          <w:color w:val="auto"/>
          <w:sz w:val="21"/>
          <w:szCs w:val="21"/>
          <w:highlight w:val="none"/>
        </w:rPr>
        <w:t>3</w:t>
      </w:r>
      <w:r>
        <w:rPr>
          <w:rFonts w:hint="eastAsia" w:cs="宋体"/>
          <w:color w:val="auto"/>
          <w:sz w:val="21"/>
          <w:szCs w:val="21"/>
          <w:highlight w:val="none"/>
        </w:rPr>
        <w:t>）其他价格方式：</w:t>
      </w:r>
      <w:r>
        <w:rPr>
          <w:rFonts w:hint="eastAsia"/>
          <w:color w:val="auto"/>
          <w:sz w:val="21"/>
          <w:szCs w:val="21"/>
          <w:highlight w:val="none"/>
          <w:u w:val="single"/>
          <w:lang w:val="en-US" w:eastAsia="zh-CN"/>
        </w:rPr>
        <w:t xml:space="preserve"> /</w:t>
      </w:r>
      <w:r>
        <w:rPr>
          <w:rFonts w:hint="eastAsia" w:cs="宋体"/>
          <w:color w:val="auto"/>
          <w:highlight w:val="none"/>
        </w:rPr>
        <w:t>。</w:t>
      </w:r>
    </w:p>
    <w:p w14:paraId="444A5AE7">
      <w:pPr>
        <w:pStyle w:val="4"/>
        <w:rPr>
          <w:color w:val="auto"/>
          <w:highlight w:val="none"/>
        </w:rPr>
      </w:pPr>
      <w:bookmarkStart w:id="1049" w:name="_Toc78449839"/>
      <w:bookmarkStart w:id="1050" w:name="_Toc1338560546"/>
      <w:bookmarkStart w:id="1051" w:name="_Toc27427"/>
      <w:bookmarkStart w:id="1052" w:name="_Toc407135253"/>
      <w:bookmarkStart w:id="1053" w:name="_Toc1681900246"/>
      <w:r>
        <w:rPr>
          <w:color w:val="auto"/>
          <w:highlight w:val="none"/>
        </w:rPr>
        <w:t>12.2</w:t>
      </w:r>
      <w:r>
        <w:rPr>
          <w:rFonts w:hint="eastAsia" w:hAnsi="宋体" w:cs="黑体"/>
          <w:color w:val="auto"/>
          <w:highlight w:val="none"/>
        </w:rPr>
        <w:t>预付款</w:t>
      </w:r>
      <w:bookmarkEnd w:id="1030"/>
      <w:bookmarkEnd w:id="1031"/>
      <w:bookmarkEnd w:id="1032"/>
      <w:bookmarkEnd w:id="1049"/>
      <w:bookmarkEnd w:id="1050"/>
      <w:bookmarkEnd w:id="1051"/>
      <w:bookmarkEnd w:id="1052"/>
      <w:bookmarkEnd w:id="1053"/>
    </w:p>
    <w:bookmarkEnd w:id="1033"/>
    <w:bookmarkEnd w:id="1034"/>
    <w:bookmarkEnd w:id="1035"/>
    <w:bookmarkEnd w:id="1036"/>
    <w:bookmarkEnd w:id="1037"/>
    <w:bookmarkEnd w:id="1038"/>
    <w:p w14:paraId="61EE396E">
      <w:pPr>
        <w:spacing w:line="360" w:lineRule="auto"/>
        <w:ind w:firstLine="420" w:firstLineChars="200"/>
        <w:jc w:val="left"/>
        <w:rPr>
          <w:color w:val="auto"/>
          <w:sz w:val="21"/>
          <w:szCs w:val="21"/>
          <w:highlight w:val="none"/>
        </w:rPr>
      </w:pPr>
      <w:r>
        <w:rPr>
          <w:color w:val="auto"/>
          <w:sz w:val="21"/>
          <w:szCs w:val="21"/>
          <w:highlight w:val="none"/>
        </w:rPr>
        <w:t>12.2.1</w:t>
      </w:r>
      <w:r>
        <w:rPr>
          <w:rFonts w:hint="eastAsia" w:hAnsi="宋体" w:cs="宋体"/>
          <w:color w:val="auto"/>
          <w:sz w:val="21"/>
          <w:szCs w:val="21"/>
          <w:highlight w:val="none"/>
        </w:rPr>
        <w:t>预付款的支付</w:t>
      </w:r>
    </w:p>
    <w:p w14:paraId="4F1A2F7B">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预付款支付比例或金额：</w:t>
      </w:r>
      <w:r>
        <w:rPr>
          <w:rFonts w:hint="default" w:hAnsi="宋体" w:cs="宋体"/>
          <w:color w:val="auto"/>
          <w:sz w:val="21"/>
          <w:szCs w:val="21"/>
          <w:highlight w:val="none"/>
          <w:u w:val="single"/>
          <w:lang w:eastAsia="zh-CN"/>
        </w:rPr>
        <w:t>合同价的30%</w:t>
      </w:r>
      <w:r>
        <w:rPr>
          <w:rFonts w:hint="eastAsia" w:hAnsi="宋体" w:cs="宋体"/>
          <w:color w:val="auto"/>
          <w:sz w:val="21"/>
          <w:szCs w:val="21"/>
          <w:highlight w:val="none"/>
          <w:u w:val="single"/>
          <w:lang w:eastAsia="zh-CN"/>
        </w:rPr>
        <w:t>。</w:t>
      </w:r>
    </w:p>
    <w:p w14:paraId="045A9909">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预付款支付期限：</w:t>
      </w:r>
      <w:r>
        <w:rPr>
          <w:rFonts w:hint="eastAsia"/>
          <w:color w:val="auto"/>
          <w:sz w:val="21"/>
          <w:szCs w:val="21"/>
          <w:highlight w:val="none"/>
          <w:u w:val="single"/>
          <w:lang w:eastAsia="zh-CN"/>
        </w:rPr>
        <w:t>合同签订生效后，在</w:t>
      </w:r>
      <w:r>
        <w:rPr>
          <w:rFonts w:hint="eastAsia" w:ascii="Times New Roman" w:hAnsi="宋体" w:eastAsia="宋体" w:cs="宋体"/>
          <w:color w:val="auto"/>
          <w:sz w:val="21"/>
          <w:szCs w:val="21"/>
          <w:highlight w:val="none"/>
          <w:u w:val="single"/>
          <w:lang w:eastAsia="zh-CN"/>
        </w:rPr>
        <w:t>承包方</w:t>
      </w:r>
      <w:r>
        <w:rPr>
          <w:rFonts w:hint="eastAsia" w:hAnsi="宋体" w:eastAsia="宋体" w:cs="宋体"/>
          <w:color w:val="auto"/>
          <w:sz w:val="21"/>
          <w:szCs w:val="21"/>
          <w:highlight w:val="none"/>
          <w:u w:val="single"/>
          <w:lang w:eastAsia="zh-CN"/>
        </w:rPr>
        <w:t>开具</w:t>
      </w:r>
      <w:r>
        <w:rPr>
          <w:rFonts w:hint="eastAsia" w:hAnsi="宋体" w:cs="宋体"/>
          <w:color w:val="auto"/>
          <w:sz w:val="21"/>
          <w:szCs w:val="21"/>
          <w:highlight w:val="none"/>
          <w:u w:val="single"/>
          <w:lang w:eastAsia="zh-CN"/>
        </w:rPr>
        <w:t>等额增值税发票</w:t>
      </w:r>
      <w:r>
        <w:rPr>
          <w:rFonts w:hint="eastAsia" w:hAnsi="宋体" w:cs="宋体"/>
          <w:color w:val="auto"/>
          <w:sz w:val="21"/>
          <w:szCs w:val="21"/>
          <w:highlight w:val="none"/>
          <w:u w:val="single"/>
          <w:lang w:val="en-US" w:eastAsia="zh-CN"/>
        </w:rPr>
        <w:t>10个工作日</w:t>
      </w:r>
      <w:r>
        <w:rPr>
          <w:rFonts w:hint="eastAsia" w:ascii="Times New Roman" w:hAnsi="宋体" w:eastAsia="宋体" w:cs="宋体"/>
          <w:color w:val="auto"/>
          <w:sz w:val="21"/>
          <w:szCs w:val="21"/>
          <w:highlight w:val="none"/>
          <w:u w:val="single"/>
        </w:rPr>
        <w:t>内</w:t>
      </w:r>
      <w:r>
        <w:rPr>
          <w:rFonts w:hint="eastAsia" w:hAnsi="宋体" w:cs="宋体"/>
          <w:color w:val="auto"/>
          <w:sz w:val="21"/>
          <w:szCs w:val="21"/>
          <w:highlight w:val="none"/>
        </w:rPr>
        <w:t>。</w:t>
      </w:r>
    </w:p>
    <w:p w14:paraId="5F683935">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预付款扣回的方式：</w:t>
      </w:r>
      <w:r>
        <w:rPr>
          <w:rFonts w:hint="eastAsia"/>
          <w:color w:val="auto"/>
          <w:sz w:val="21"/>
          <w:szCs w:val="21"/>
          <w:highlight w:val="none"/>
          <w:u w:val="single"/>
          <w:lang w:eastAsia="zh-CN"/>
        </w:rPr>
        <w:t>进度款累计支付金额达到合同价（扣除暂列金额后）的30%时作为预付款起扣点，从此之后每期支付的进度款中按30%的预付款支付比例等比例扣回，至工程进度款累计支付金额达到合同价（扣除暂列金额后）的85%时，预付款应全部扣清。</w:t>
      </w:r>
    </w:p>
    <w:p w14:paraId="21C12C0A">
      <w:pPr>
        <w:spacing w:line="360" w:lineRule="auto"/>
        <w:ind w:firstLine="420" w:firstLineChars="200"/>
        <w:jc w:val="left"/>
        <w:rPr>
          <w:color w:val="auto"/>
          <w:sz w:val="21"/>
          <w:szCs w:val="21"/>
          <w:highlight w:val="none"/>
        </w:rPr>
      </w:pPr>
      <w:r>
        <w:rPr>
          <w:color w:val="auto"/>
          <w:sz w:val="21"/>
          <w:szCs w:val="21"/>
          <w:highlight w:val="none"/>
        </w:rPr>
        <w:t>12.2.2</w:t>
      </w:r>
      <w:r>
        <w:rPr>
          <w:rFonts w:hint="eastAsia" w:hAnsi="宋体" w:cs="宋体"/>
          <w:color w:val="auto"/>
          <w:sz w:val="21"/>
          <w:szCs w:val="21"/>
          <w:highlight w:val="none"/>
        </w:rPr>
        <w:t>预付款担保</w:t>
      </w:r>
    </w:p>
    <w:p w14:paraId="7B79EA65">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承包人提交预付款担保的期限：</w:t>
      </w:r>
      <w:r>
        <w:rPr>
          <w:rFonts w:hint="eastAsia"/>
          <w:color w:val="auto"/>
          <w:sz w:val="21"/>
          <w:szCs w:val="21"/>
          <w:highlight w:val="none"/>
          <w:u w:val="single"/>
          <w:lang w:val="en-US" w:eastAsia="zh-CN"/>
        </w:rPr>
        <w:t xml:space="preserve"> /</w:t>
      </w:r>
      <w:r>
        <w:rPr>
          <w:rFonts w:hint="eastAsia" w:hAnsi="宋体" w:cs="宋体"/>
          <w:color w:val="auto"/>
          <w:sz w:val="21"/>
          <w:szCs w:val="21"/>
          <w:highlight w:val="none"/>
        </w:rPr>
        <w:t>。</w:t>
      </w:r>
    </w:p>
    <w:p w14:paraId="50AC6421">
      <w:pPr>
        <w:spacing w:line="360" w:lineRule="auto"/>
        <w:ind w:firstLine="420" w:firstLineChars="200"/>
        <w:jc w:val="left"/>
        <w:rPr>
          <w:rFonts w:hint="eastAsia" w:ascii="Times New Roman" w:hAnsi="宋体" w:eastAsia="宋体" w:cs="宋体"/>
          <w:color w:val="auto"/>
          <w:sz w:val="21"/>
          <w:szCs w:val="21"/>
          <w:highlight w:val="none"/>
        </w:rPr>
      </w:pPr>
      <w:r>
        <w:rPr>
          <w:rFonts w:hint="eastAsia" w:hAnsi="宋体" w:cs="宋体"/>
          <w:color w:val="auto"/>
          <w:sz w:val="21"/>
          <w:szCs w:val="21"/>
          <w:highlight w:val="none"/>
        </w:rPr>
        <w:t>预付款担保的形式为：</w:t>
      </w:r>
      <w:r>
        <w:rPr>
          <w:rFonts w:hint="eastAsia"/>
          <w:color w:val="auto"/>
          <w:sz w:val="21"/>
          <w:szCs w:val="21"/>
          <w:highlight w:val="none"/>
          <w:u w:val="none"/>
          <w:lang w:eastAsia="zh-CN"/>
        </w:rPr>
        <w:t>可以是</w:t>
      </w:r>
      <w:r>
        <w:rPr>
          <w:rFonts w:hint="eastAsia" w:ascii="Times New Roman" w:hAnsi="宋体" w:eastAsia="宋体" w:cs="宋体"/>
          <w:color w:val="auto"/>
          <w:sz w:val="21"/>
          <w:szCs w:val="21"/>
          <w:highlight w:val="none"/>
        </w:rPr>
        <w:t>银行转账、电汇或网上支付、保函（银行保函、电子保函、保证保险保函、工程担保保函）等</w:t>
      </w:r>
      <w:r>
        <w:rPr>
          <w:rFonts w:hint="eastAsia" w:ascii="Times New Roman" w:hAnsi="宋体" w:eastAsia="宋体" w:cs="宋体"/>
          <w:color w:val="auto"/>
          <w:sz w:val="21"/>
          <w:szCs w:val="21"/>
          <w:highlight w:val="none"/>
          <w:lang w:eastAsia="zh-CN"/>
        </w:rPr>
        <w:t>形</w:t>
      </w:r>
      <w:r>
        <w:rPr>
          <w:rFonts w:hint="eastAsia" w:ascii="Times New Roman" w:hAnsi="宋体" w:eastAsia="宋体" w:cs="宋体"/>
          <w:color w:val="auto"/>
          <w:sz w:val="21"/>
          <w:szCs w:val="21"/>
          <w:highlight w:val="none"/>
        </w:rPr>
        <w:t>式。</w:t>
      </w:r>
    </w:p>
    <w:p w14:paraId="75210C64">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预付款担保格式见合同附件8。预付款支付申请（核准）表见合同附件10</w:t>
      </w:r>
    </w:p>
    <w:bookmarkEnd w:id="1039"/>
    <w:bookmarkEnd w:id="1040"/>
    <w:bookmarkEnd w:id="1041"/>
    <w:bookmarkEnd w:id="1042"/>
    <w:bookmarkEnd w:id="1043"/>
    <w:bookmarkEnd w:id="1044"/>
    <w:bookmarkEnd w:id="1045"/>
    <w:bookmarkEnd w:id="1046"/>
    <w:bookmarkEnd w:id="1047"/>
    <w:bookmarkEnd w:id="1048"/>
    <w:p w14:paraId="3B646398">
      <w:pPr>
        <w:pStyle w:val="4"/>
        <w:rPr>
          <w:color w:val="auto"/>
          <w:sz w:val="21"/>
          <w:szCs w:val="21"/>
          <w:highlight w:val="none"/>
        </w:rPr>
      </w:pPr>
      <w:bookmarkStart w:id="1054" w:name="_Toc373478398"/>
      <w:bookmarkStart w:id="1055" w:name="_Toc78449840"/>
      <w:bookmarkStart w:id="1056" w:name="_Toc22159"/>
      <w:bookmarkStart w:id="1057" w:name="_Toc1307224940"/>
      <w:bookmarkStart w:id="1058" w:name="_Toc407135254"/>
      <w:bookmarkStart w:id="1059" w:name="_Toc389065316"/>
      <w:bookmarkStart w:id="1060" w:name="_Toc373227751"/>
      <w:bookmarkStart w:id="1061" w:name="_Toc1494831447"/>
      <w:r>
        <w:rPr>
          <w:color w:val="auto"/>
          <w:sz w:val="21"/>
          <w:szCs w:val="21"/>
          <w:highlight w:val="none"/>
        </w:rPr>
        <w:t>12.3</w:t>
      </w:r>
      <w:r>
        <w:rPr>
          <w:rFonts w:hint="eastAsia" w:hAnsi="宋体" w:cs="黑体"/>
          <w:color w:val="auto"/>
          <w:sz w:val="21"/>
          <w:szCs w:val="21"/>
          <w:highlight w:val="none"/>
        </w:rPr>
        <w:t>计量</w:t>
      </w:r>
      <w:bookmarkEnd w:id="1054"/>
      <w:bookmarkEnd w:id="1055"/>
      <w:bookmarkEnd w:id="1056"/>
      <w:bookmarkEnd w:id="1057"/>
      <w:bookmarkEnd w:id="1058"/>
      <w:bookmarkEnd w:id="1059"/>
      <w:bookmarkEnd w:id="1060"/>
      <w:bookmarkEnd w:id="1061"/>
    </w:p>
    <w:p w14:paraId="1FF3929F">
      <w:pPr>
        <w:spacing w:line="360" w:lineRule="auto"/>
        <w:ind w:firstLine="420" w:firstLineChars="200"/>
        <w:jc w:val="left"/>
        <w:rPr>
          <w:color w:val="auto"/>
          <w:sz w:val="21"/>
          <w:szCs w:val="21"/>
          <w:highlight w:val="none"/>
        </w:rPr>
      </w:pPr>
      <w:r>
        <w:rPr>
          <w:color w:val="auto"/>
          <w:sz w:val="21"/>
          <w:szCs w:val="21"/>
          <w:highlight w:val="none"/>
        </w:rPr>
        <w:t>12.3.1</w:t>
      </w:r>
      <w:r>
        <w:rPr>
          <w:rFonts w:hint="eastAsia" w:hAnsi="宋体" w:cs="宋体"/>
          <w:color w:val="auto"/>
          <w:sz w:val="21"/>
          <w:szCs w:val="21"/>
          <w:highlight w:val="none"/>
        </w:rPr>
        <w:t>计量原则</w:t>
      </w:r>
    </w:p>
    <w:p w14:paraId="4C425423">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工程量计算规则：</w:t>
      </w:r>
      <w:r>
        <w:rPr>
          <w:rFonts w:hint="eastAsia" w:hAnsi="宋体" w:cs="宋体"/>
          <w:color w:val="auto"/>
          <w:sz w:val="21"/>
          <w:szCs w:val="21"/>
          <w:highlight w:val="none"/>
          <w:u w:val="single"/>
        </w:rPr>
        <w:t>工程的计量均以《建设工程工程量清单计价规范》（</w:t>
      </w:r>
      <w:r>
        <w:rPr>
          <w:color w:val="auto"/>
          <w:sz w:val="21"/>
          <w:szCs w:val="21"/>
          <w:highlight w:val="none"/>
          <w:u w:val="single"/>
        </w:rPr>
        <w:t>GB50500</w:t>
      </w:r>
      <w:r>
        <w:rPr>
          <w:rFonts w:hint="eastAsia" w:hAnsi="宋体" w:cs="宋体"/>
          <w:color w:val="auto"/>
          <w:sz w:val="21"/>
          <w:szCs w:val="21"/>
          <w:highlight w:val="none"/>
          <w:u w:val="single"/>
        </w:rPr>
        <w:t>－</w:t>
      </w:r>
      <w:r>
        <w:rPr>
          <w:color w:val="auto"/>
          <w:sz w:val="21"/>
          <w:szCs w:val="21"/>
          <w:highlight w:val="none"/>
          <w:u w:val="single"/>
        </w:rPr>
        <w:t>2013</w:t>
      </w:r>
      <w:r>
        <w:rPr>
          <w:rFonts w:hint="eastAsia" w:hAnsi="宋体" w:cs="宋体"/>
          <w:color w:val="auto"/>
          <w:sz w:val="21"/>
          <w:szCs w:val="21"/>
          <w:highlight w:val="none"/>
          <w:u w:val="single"/>
        </w:rPr>
        <w:t>）及广西壮族自治区实施细则、《建设工程工程量清单计算规范》（</w:t>
      </w:r>
      <w:r>
        <w:rPr>
          <w:color w:val="auto"/>
          <w:sz w:val="21"/>
          <w:szCs w:val="21"/>
          <w:highlight w:val="none"/>
          <w:u w:val="single"/>
        </w:rPr>
        <w:t>GB50854~50862</w:t>
      </w:r>
      <w:r>
        <w:rPr>
          <w:rFonts w:hint="eastAsia" w:hAnsi="宋体" w:cs="宋体"/>
          <w:color w:val="auto"/>
          <w:sz w:val="21"/>
          <w:szCs w:val="21"/>
          <w:highlight w:val="none"/>
          <w:u w:val="single"/>
        </w:rPr>
        <w:t>－</w:t>
      </w:r>
      <w:r>
        <w:rPr>
          <w:color w:val="auto"/>
          <w:sz w:val="21"/>
          <w:szCs w:val="21"/>
          <w:highlight w:val="none"/>
          <w:u w:val="single"/>
        </w:rPr>
        <w:t>2013</w:t>
      </w:r>
      <w:r>
        <w:rPr>
          <w:rFonts w:hint="eastAsia" w:hAnsi="宋体" w:cs="宋体"/>
          <w:color w:val="auto"/>
          <w:sz w:val="21"/>
          <w:szCs w:val="21"/>
          <w:highlight w:val="none"/>
          <w:u w:val="single"/>
        </w:rPr>
        <w:t>）及广西实施细则、本工程补充项目清单为准。</w:t>
      </w:r>
    </w:p>
    <w:p w14:paraId="1E505369">
      <w:pPr>
        <w:spacing w:line="360" w:lineRule="auto"/>
        <w:ind w:firstLine="420" w:firstLineChars="200"/>
        <w:jc w:val="left"/>
        <w:rPr>
          <w:color w:val="auto"/>
          <w:sz w:val="21"/>
          <w:szCs w:val="21"/>
          <w:highlight w:val="none"/>
        </w:rPr>
      </w:pPr>
      <w:r>
        <w:rPr>
          <w:color w:val="auto"/>
          <w:sz w:val="21"/>
          <w:szCs w:val="21"/>
          <w:highlight w:val="none"/>
        </w:rPr>
        <w:t>12.3.2</w:t>
      </w:r>
      <w:r>
        <w:rPr>
          <w:rFonts w:hint="eastAsia" w:hAnsi="宋体" w:cs="宋体"/>
          <w:color w:val="auto"/>
          <w:sz w:val="21"/>
          <w:szCs w:val="21"/>
          <w:highlight w:val="none"/>
        </w:rPr>
        <w:t>计量周期</w:t>
      </w:r>
    </w:p>
    <w:p w14:paraId="49D4EDC8">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关于计量周期的约定：</w:t>
      </w:r>
      <w:r>
        <w:rPr>
          <w:rFonts w:hint="eastAsia" w:hAnsi="宋体" w:cs="宋体"/>
          <w:color w:val="auto"/>
          <w:sz w:val="21"/>
          <w:szCs w:val="21"/>
          <w:highlight w:val="none"/>
          <w:u w:val="single"/>
        </w:rPr>
        <w:t>每月</w:t>
      </w:r>
      <w:r>
        <w:rPr>
          <w:color w:val="auto"/>
          <w:sz w:val="21"/>
          <w:szCs w:val="21"/>
          <w:highlight w:val="none"/>
          <w:u w:val="single"/>
        </w:rPr>
        <w:t>25</w:t>
      </w:r>
      <w:r>
        <w:rPr>
          <w:rFonts w:hint="eastAsia" w:hAnsi="宋体" w:cs="宋体"/>
          <w:color w:val="auto"/>
          <w:sz w:val="21"/>
          <w:szCs w:val="21"/>
          <w:highlight w:val="none"/>
          <w:u w:val="single"/>
        </w:rPr>
        <w:t>日前</w:t>
      </w:r>
      <w:r>
        <w:rPr>
          <w:rFonts w:hint="eastAsia" w:hAnsi="宋体" w:cs="宋体"/>
          <w:color w:val="auto"/>
          <w:sz w:val="21"/>
          <w:szCs w:val="21"/>
          <w:highlight w:val="none"/>
        </w:rPr>
        <w:t>。</w:t>
      </w:r>
    </w:p>
    <w:p w14:paraId="56B30D00">
      <w:pPr>
        <w:spacing w:line="360" w:lineRule="auto"/>
        <w:ind w:firstLine="420" w:firstLineChars="200"/>
        <w:jc w:val="left"/>
        <w:outlineLvl w:val="0"/>
        <w:rPr>
          <w:color w:val="auto"/>
          <w:sz w:val="21"/>
          <w:szCs w:val="21"/>
          <w:highlight w:val="none"/>
        </w:rPr>
      </w:pPr>
      <w:bookmarkStart w:id="1062" w:name="_Toc5727"/>
      <w:r>
        <w:rPr>
          <w:color w:val="auto"/>
          <w:sz w:val="21"/>
          <w:szCs w:val="21"/>
          <w:highlight w:val="none"/>
        </w:rPr>
        <w:t>12.3.3</w:t>
      </w:r>
      <w:r>
        <w:rPr>
          <w:rFonts w:hint="eastAsia" w:hAnsi="宋体" w:cs="宋体"/>
          <w:color w:val="auto"/>
          <w:sz w:val="21"/>
          <w:szCs w:val="21"/>
          <w:highlight w:val="none"/>
        </w:rPr>
        <w:t>单价合同的计量</w:t>
      </w:r>
      <w:bookmarkEnd w:id="1062"/>
    </w:p>
    <w:p w14:paraId="7ABF3BDF">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关于单价合同计量的约定：</w:t>
      </w:r>
    </w:p>
    <w:p w14:paraId="4B149080">
      <w:pPr>
        <w:spacing w:line="360" w:lineRule="auto"/>
        <w:ind w:firstLine="441" w:firstLineChars="210"/>
        <w:rPr>
          <w:color w:val="auto"/>
          <w:sz w:val="21"/>
          <w:szCs w:val="21"/>
          <w:highlight w:val="none"/>
        </w:rPr>
      </w:pPr>
      <w:r>
        <w:rPr>
          <w:color w:val="auto"/>
          <w:sz w:val="21"/>
          <w:szCs w:val="21"/>
          <w:highlight w:val="none"/>
        </w:rPr>
        <w:t>(1)</w:t>
      </w:r>
      <w:r>
        <w:rPr>
          <w:rFonts w:hint="eastAsia" w:hAnsi="宋体" w:cs="宋体"/>
          <w:color w:val="auto"/>
          <w:sz w:val="21"/>
          <w:szCs w:val="21"/>
          <w:highlight w:val="none"/>
        </w:rPr>
        <w:t>工程量清单所列的工程量，不能作为承包人按合同履行其责任依据，实际施工中发生的工程量增加或减少并不影响承包人履行合同的责任，工程结算以完成的实际工程量为准。</w:t>
      </w:r>
    </w:p>
    <w:p w14:paraId="5A5A52B8">
      <w:pPr>
        <w:spacing w:line="360" w:lineRule="auto"/>
        <w:ind w:firstLine="441" w:firstLineChars="210"/>
        <w:rPr>
          <w:color w:val="auto"/>
          <w:sz w:val="21"/>
          <w:szCs w:val="21"/>
          <w:highlight w:val="none"/>
        </w:rPr>
      </w:pPr>
      <w:r>
        <w:rPr>
          <w:color w:val="auto"/>
          <w:sz w:val="21"/>
          <w:szCs w:val="21"/>
          <w:highlight w:val="none"/>
        </w:rPr>
        <w:t>(2)</w:t>
      </w:r>
      <w:r>
        <w:rPr>
          <w:rFonts w:hint="eastAsia" w:hAnsi="宋体" w:cs="宋体"/>
          <w:color w:val="auto"/>
          <w:sz w:val="21"/>
          <w:szCs w:val="21"/>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398F32F2">
      <w:pPr>
        <w:spacing w:line="360" w:lineRule="auto"/>
        <w:ind w:firstLine="420" w:firstLineChars="200"/>
        <w:jc w:val="left"/>
        <w:rPr>
          <w:color w:val="auto"/>
          <w:sz w:val="21"/>
          <w:szCs w:val="21"/>
          <w:highlight w:val="none"/>
        </w:rPr>
      </w:pPr>
      <w:r>
        <w:rPr>
          <w:color w:val="auto"/>
          <w:sz w:val="21"/>
          <w:szCs w:val="21"/>
          <w:highlight w:val="none"/>
        </w:rPr>
        <w:t>12.3.4</w:t>
      </w:r>
      <w:r>
        <w:rPr>
          <w:rFonts w:hint="eastAsia" w:hAnsi="宋体" w:cs="宋体"/>
          <w:color w:val="auto"/>
          <w:sz w:val="21"/>
          <w:szCs w:val="21"/>
          <w:highlight w:val="none"/>
        </w:rPr>
        <w:t>总价合同的计量</w:t>
      </w:r>
    </w:p>
    <w:p w14:paraId="01C8CC34">
      <w:pPr>
        <w:spacing w:line="360" w:lineRule="auto"/>
        <w:ind w:firstLine="420" w:firstLineChars="200"/>
        <w:jc w:val="left"/>
        <w:rPr>
          <w:rFonts w:cs="宋体"/>
          <w:color w:val="auto"/>
          <w:sz w:val="21"/>
          <w:szCs w:val="21"/>
          <w:highlight w:val="none"/>
        </w:rPr>
      </w:pPr>
      <w:r>
        <w:rPr>
          <w:rFonts w:hint="eastAsia" w:ascii="Calibri" w:hAnsi="宋体" w:cs="宋体"/>
          <w:color w:val="auto"/>
          <w:sz w:val="21"/>
          <w:szCs w:val="21"/>
          <w:highlight w:val="none"/>
        </w:rPr>
        <w:t>（1）总价合同计量约定：</w:t>
      </w:r>
      <w:r>
        <w:rPr>
          <w:rFonts w:hint="eastAsia" w:hAnsi="宋体" w:cs="宋体"/>
          <w:color w:val="auto"/>
          <w:sz w:val="21"/>
          <w:szCs w:val="21"/>
          <w:highlight w:val="none"/>
        </w:rPr>
        <w:t>进度款按支付分解表支付</w:t>
      </w:r>
      <w:r>
        <w:rPr>
          <w:rFonts w:hint="eastAsia" w:ascii="宋体" w:hAnsi="宋体" w:cs="宋体"/>
          <w:color w:val="auto"/>
          <w:kern w:val="0"/>
          <w:sz w:val="21"/>
          <w:szCs w:val="21"/>
          <w:highlight w:val="none"/>
        </w:rPr>
        <w:t>，</w:t>
      </w:r>
      <w:r>
        <w:rPr>
          <w:rFonts w:hint="eastAsia" w:cs="宋体"/>
          <w:color w:val="auto"/>
          <w:sz w:val="21"/>
          <w:szCs w:val="21"/>
          <w:highlight w:val="none"/>
        </w:rPr>
        <w:t>支付分解表在招标完成后签合同之前制定，具体详见本专用合同条款12.4.6。</w:t>
      </w:r>
    </w:p>
    <w:p w14:paraId="613A784C">
      <w:pPr>
        <w:spacing w:line="360" w:lineRule="auto"/>
        <w:ind w:firstLine="420" w:firstLineChars="200"/>
        <w:jc w:val="left"/>
        <w:rPr>
          <w:color w:val="auto"/>
          <w:sz w:val="21"/>
          <w:szCs w:val="21"/>
          <w:highlight w:val="none"/>
        </w:rPr>
      </w:pPr>
      <w:r>
        <w:rPr>
          <w:color w:val="auto"/>
          <w:sz w:val="21"/>
          <w:szCs w:val="21"/>
          <w:highlight w:val="none"/>
        </w:rPr>
        <w:t>12.3.6</w:t>
      </w:r>
      <w:r>
        <w:rPr>
          <w:rFonts w:hint="eastAsia" w:hAnsi="宋体" w:cs="宋体"/>
          <w:color w:val="auto"/>
          <w:sz w:val="21"/>
          <w:szCs w:val="21"/>
          <w:highlight w:val="none"/>
        </w:rPr>
        <w:t>其他价格形式合同的计量</w:t>
      </w:r>
    </w:p>
    <w:p w14:paraId="4AC99461">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其他价格形式的计量方式和程序：。</w:t>
      </w:r>
    </w:p>
    <w:p w14:paraId="66CE9242">
      <w:pPr>
        <w:pStyle w:val="4"/>
        <w:rPr>
          <w:color w:val="auto"/>
          <w:highlight w:val="none"/>
        </w:rPr>
      </w:pPr>
      <w:bookmarkStart w:id="1063" w:name="_Toc407135255"/>
      <w:bookmarkStart w:id="1064" w:name="_Toc389065317"/>
      <w:bookmarkStart w:id="1065" w:name="_Toc1155368667"/>
      <w:bookmarkStart w:id="1066" w:name="_Toc78449841"/>
      <w:bookmarkStart w:id="1067" w:name="_Toc1711431123"/>
      <w:bookmarkStart w:id="1068" w:name="_Toc373227752"/>
      <w:bookmarkStart w:id="1069" w:name="_Toc28450"/>
      <w:bookmarkStart w:id="1070" w:name="_Toc373478399"/>
      <w:r>
        <w:rPr>
          <w:color w:val="auto"/>
          <w:highlight w:val="none"/>
        </w:rPr>
        <w:t>12.4</w:t>
      </w:r>
      <w:r>
        <w:rPr>
          <w:rFonts w:hint="eastAsia" w:cs="黑体"/>
          <w:color w:val="auto"/>
          <w:highlight w:val="none"/>
        </w:rPr>
        <w:t>工程进度款支付</w:t>
      </w:r>
      <w:bookmarkEnd w:id="1063"/>
      <w:bookmarkEnd w:id="1064"/>
      <w:bookmarkEnd w:id="1065"/>
      <w:bookmarkEnd w:id="1066"/>
      <w:bookmarkEnd w:id="1067"/>
      <w:bookmarkEnd w:id="1068"/>
      <w:bookmarkEnd w:id="1069"/>
      <w:bookmarkEnd w:id="1070"/>
    </w:p>
    <w:p w14:paraId="620590F6">
      <w:pPr>
        <w:spacing w:line="400" w:lineRule="exact"/>
        <w:ind w:firstLine="420" w:firstLineChars="200"/>
        <w:jc w:val="left"/>
        <w:rPr>
          <w:color w:val="auto"/>
          <w:sz w:val="21"/>
          <w:szCs w:val="21"/>
          <w:highlight w:val="none"/>
        </w:rPr>
      </w:pPr>
      <w:bookmarkStart w:id="1071" w:name="_Toc292559921"/>
      <w:bookmarkStart w:id="1072" w:name="_Toc297216215"/>
      <w:bookmarkStart w:id="1073" w:name="_Toc296944550"/>
      <w:bookmarkStart w:id="1074" w:name="_Toc297048397"/>
      <w:bookmarkStart w:id="1075" w:name="_Toc296346712"/>
      <w:bookmarkStart w:id="1076" w:name="_Toc297120511"/>
      <w:bookmarkStart w:id="1077" w:name="_Toc296347210"/>
      <w:bookmarkStart w:id="1078" w:name="_Toc296891039"/>
      <w:bookmarkStart w:id="1079" w:name="_Toc296891251"/>
      <w:bookmarkStart w:id="1080" w:name="_Toc292559416"/>
      <w:bookmarkStart w:id="1081" w:name="_Toc303539163"/>
      <w:bookmarkStart w:id="1082" w:name="_Toc296503211"/>
      <w:bookmarkStart w:id="1083" w:name="_Toc300935006"/>
      <w:bookmarkStart w:id="1084" w:name="_Toc297123556"/>
      <w:r>
        <w:rPr>
          <w:rFonts w:ascii="宋体" w:hAnsi="宋体" w:eastAsia="宋体" w:cs="宋体"/>
          <w:color w:val="auto"/>
          <w:kern w:val="0"/>
          <w:sz w:val="21"/>
          <w:szCs w:val="21"/>
          <w:highlight w:val="none"/>
          <w:lang w:val="en-US" w:eastAsia="zh-CN" w:bidi="ar"/>
        </w:rPr>
        <w:t>政府机关、事业单位、国有企业建设工程进度款支付应不低于已完成工程价款的80%；同时，在确保不超出工程总概（预）算以及工程决（结）算工作顺利开展的前提下，除按合同约定保留不超过工程价款总额3%的质量保证金外，进度款支付比例可由发承包双方根据项目实际情况自行确定。在结算过程中，若发生进度款支付超出实际已完成工程价款的情况，承包单位应按规定在结算后30日内向发包单位返还多收到的工程进度款</w:t>
      </w:r>
      <w:r>
        <w:rPr>
          <w:rFonts w:hint="eastAsia" w:ascii="宋体" w:hAnsi="宋体" w:eastAsia="宋体" w:cs="宋体"/>
          <w:color w:val="auto"/>
          <w:kern w:val="0"/>
          <w:sz w:val="21"/>
          <w:szCs w:val="21"/>
          <w:highlight w:val="none"/>
          <w:lang w:val="en-US" w:eastAsia="zh-CN" w:bidi="ar"/>
        </w:rPr>
        <w:t>。</w:t>
      </w:r>
    </w:p>
    <w:p w14:paraId="68AB2A46">
      <w:pPr>
        <w:spacing w:line="360" w:lineRule="auto"/>
        <w:ind w:firstLine="420" w:firstLineChars="200"/>
        <w:jc w:val="left"/>
        <w:rPr>
          <w:color w:val="auto"/>
          <w:sz w:val="21"/>
          <w:szCs w:val="21"/>
          <w:highlight w:val="none"/>
        </w:rPr>
      </w:pPr>
      <w:r>
        <w:rPr>
          <w:color w:val="auto"/>
          <w:sz w:val="21"/>
          <w:szCs w:val="21"/>
          <w:highlight w:val="none"/>
        </w:rPr>
        <w:t>12.4.1</w:t>
      </w:r>
      <w:r>
        <w:rPr>
          <w:rFonts w:hint="eastAsia" w:hAnsi="宋体" w:cs="宋体"/>
          <w:color w:val="auto"/>
          <w:sz w:val="21"/>
          <w:szCs w:val="21"/>
          <w:highlight w:val="none"/>
        </w:rPr>
        <w:t>付款周期</w:t>
      </w:r>
    </w:p>
    <w:p w14:paraId="4D2FBD01">
      <w:pPr>
        <w:spacing w:line="360" w:lineRule="auto"/>
        <w:ind w:firstLine="420" w:firstLineChars="200"/>
        <w:jc w:val="left"/>
        <w:rPr>
          <w:rFonts w:hint="eastAsia"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进度款按工程形象进度支付，付款比例为合同内按工程计量周期内完成工程量的80%，合同外（设计变更和现场签证引起的费用）按工程计量周期内完成工程量的70%。</w:t>
      </w:r>
      <w:r>
        <w:rPr>
          <w:rFonts w:hint="eastAsia" w:ascii="Times New Roman" w:hAnsi="Times New Roman" w:eastAsia="宋体" w:cs="Times New Roman"/>
          <w:color w:val="auto"/>
          <w:sz w:val="21"/>
          <w:szCs w:val="21"/>
          <w:highlight w:val="none"/>
          <w:u w:val="single"/>
          <w:lang w:val="en-US" w:eastAsia="zh-CN"/>
        </w:rPr>
        <w:t>甲方对工程进行完工验收</w:t>
      </w:r>
      <w:r>
        <w:rPr>
          <w:rFonts w:hint="eastAsia" w:ascii="Times New Roman" w:hAnsi="Times New Roman" w:eastAsia="宋体" w:cs="Times New Roman"/>
          <w:color w:val="auto"/>
          <w:sz w:val="21"/>
          <w:szCs w:val="21"/>
          <w:highlight w:val="none"/>
          <w:u w:val="single"/>
        </w:rPr>
        <w:t>且验收合格后，</w:t>
      </w:r>
      <w:r>
        <w:rPr>
          <w:rFonts w:hint="eastAsia" w:ascii="Times New Roman" w:hAnsi="Times New Roman" w:eastAsia="宋体" w:cs="Times New Roman"/>
          <w:color w:val="auto"/>
          <w:sz w:val="21"/>
          <w:szCs w:val="21"/>
          <w:highlight w:val="none"/>
          <w:u w:val="single"/>
          <w:lang w:eastAsia="zh-CN"/>
        </w:rPr>
        <w:t>在乙方开具</w:t>
      </w:r>
      <w:r>
        <w:rPr>
          <w:rFonts w:hint="eastAsia" w:ascii="Times New Roman" w:hAnsi="Times New Roman" w:eastAsia="宋体" w:cs="Times New Roman"/>
          <w:color w:val="auto"/>
          <w:sz w:val="21"/>
          <w:szCs w:val="21"/>
          <w:highlight w:val="none"/>
          <w:u w:val="single"/>
          <w:lang w:val="en-US" w:eastAsia="zh-CN"/>
        </w:rPr>
        <w:t>等额</w:t>
      </w:r>
      <w:r>
        <w:rPr>
          <w:rFonts w:hint="eastAsia" w:ascii="Times New Roman" w:hAnsi="Times New Roman" w:eastAsia="宋体" w:cs="Times New Roman"/>
          <w:color w:val="auto"/>
          <w:sz w:val="21"/>
          <w:szCs w:val="21"/>
          <w:highlight w:val="none"/>
          <w:u w:val="single"/>
          <w:lang w:eastAsia="zh-CN"/>
        </w:rPr>
        <w:t>发票后</w:t>
      </w:r>
      <w:r>
        <w:rPr>
          <w:rFonts w:hint="eastAsia" w:ascii="Times New Roman" w:hAnsi="Times New Roman" w:eastAsia="宋体" w:cs="Times New Roman"/>
          <w:color w:val="auto"/>
          <w:sz w:val="21"/>
          <w:szCs w:val="21"/>
          <w:highlight w:val="none"/>
          <w:u w:val="single"/>
          <w:lang w:val="en-US" w:eastAsia="zh-CN"/>
        </w:rPr>
        <w:t>10个工作日内支付</w:t>
      </w:r>
      <w:r>
        <w:rPr>
          <w:rFonts w:hint="eastAsia" w:ascii="Times New Roman" w:hAnsi="Times New Roman" w:eastAsia="宋体" w:cs="Times New Roman"/>
          <w:color w:val="auto"/>
          <w:sz w:val="21"/>
          <w:szCs w:val="21"/>
          <w:highlight w:val="none"/>
          <w:u w:val="single"/>
        </w:rPr>
        <w:t>合同进度款至合同价款的</w:t>
      </w:r>
      <w:r>
        <w:rPr>
          <w:rFonts w:hint="eastAsia" w:cs="Times New Roman"/>
          <w:color w:val="auto"/>
          <w:sz w:val="21"/>
          <w:szCs w:val="21"/>
          <w:highlight w:val="none"/>
          <w:u w:val="single"/>
          <w:lang w:val="en-US" w:eastAsia="zh-CN"/>
        </w:rPr>
        <w:t>90</w:t>
      </w:r>
      <w:r>
        <w:rPr>
          <w:rFonts w:hint="eastAsia" w:ascii="Times New Roman" w:hAnsi="Times New Roman" w:eastAsia="宋体" w:cs="Times New Roman"/>
          <w:color w:val="auto"/>
          <w:sz w:val="21"/>
          <w:szCs w:val="21"/>
          <w:highlight w:val="none"/>
          <w:u w:val="single"/>
        </w:rPr>
        <w:t>%，合同外进度款支付至完成工程量的70%，</w:t>
      </w:r>
      <w:r>
        <w:rPr>
          <w:rFonts w:hint="eastAsia" w:ascii="Times New Roman" w:hAnsi="Times New Roman" w:eastAsia="宋体" w:cs="Times New Roman"/>
          <w:color w:val="auto"/>
          <w:sz w:val="21"/>
          <w:szCs w:val="21"/>
          <w:highlight w:val="none"/>
          <w:u w:val="single"/>
          <w:lang w:eastAsia="zh-CN"/>
        </w:rPr>
        <w:t>结算经审定且在乙方开具全额发票后</w:t>
      </w:r>
      <w:r>
        <w:rPr>
          <w:rFonts w:hint="eastAsia" w:ascii="Times New Roman" w:hAnsi="Times New Roman" w:eastAsia="宋体" w:cs="Times New Roman"/>
          <w:color w:val="auto"/>
          <w:sz w:val="21"/>
          <w:szCs w:val="21"/>
          <w:highlight w:val="none"/>
          <w:u w:val="single"/>
          <w:lang w:val="en-US" w:eastAsia="zh-CN"/>
        </w:rPr>
        <w:t>10个工作日内</w:t>
      </w:r>
      <w:r>
        <w:rPr>
          <w:rFonts w:hint="eastAsia" w:ascii="Times New Roman" w:hAnsi="Times New Roman" w:eastAsia="宋体" w:cs="Times New Roman"/>
          <w:color w:val="auto"/>
          <w:sz w:val="21"/>
          <w:szCs w:val="21"/>
          <w:highlight w:val="none"/>
          <w:u w:val="single"/>
        </w:rPr>
        <w:t>支付</w:t>
      </w:r>
      <w:r>
        <w:rPr>
          <w:rFonts w:hint="eastAsia" w:ascii="Times New Roman" w:hAnsi="Times New Roman" w:eastAsia="宋体" w:cs="Times New Roman"/>
          <w:color w:val="auto"/>
          <w:sz w:val="21"/>
          <w:szCs w:val="21"/>
          <w:highlight w:val="none"/>
          <w:u w:val="single"/>
          <w:lang w:val="en-US" w:eastAsia="zh-CN"/>
        </w:rPr>
        <w:t>至结算</w:t>
      </w:r>
      <w:r>
        <w:rPr>
          <w:rFonts w:hint="eastAsia" w:ascii="Times New Roman" w:hAnsi="Times New Roman" w:eastAsia="宋体" w:cs="Times New Roman"/>
          <w:color w:val="auto"/>
          <w:sz w:val="21"/>
          <w:szCs w:val="21"/>
          <w:highlight w:val="none"/>
          <w:u w:val="single"/>
        </w:rPr>
        <w:t>价款的97%，</w:t>
      </w:r>
      <w:r>
        <w:rPr>
          <w:rFonts w:hint="eastAsia" w:ascii="Times New Roman" w:hAnsi="Times New Roman" w:eastAsia="宋体" w:cs="Times New Roman"/>
          <w:color w:val="auto"/>
          <w:sz w:val="21"/>
          <w:szCs w:val="21"/>
          <w:highlight w:val="none"/>
          <w:u w:val="single"/>
          <w:lang w:eastAsia="zh-CN"/>
        </w:rPr>
        <w:t>剩余3%作为工程质量保证金从结算价款中预留，待工程缺陷责任期满经双方复检书面确认乙方无违约行为后，甲方将预留的质量保证金返还乙方</w:t>
      </w:r>
      <w:r>
        <w:rPr>
          <w:rFonts w:hint="eastAsia" w:ascii="Times New Roman" w:hAnsi="Times New Roman" w:eastAsia="宋体" w:cs="Times New Roman"/>
          <w:color w:val="auto"/>
          <w:sz w:val="21"/>
          <w:szCs w:val="21"/>
          <w:highlight w:val="none"/>
          <w:u w:val="single"/>
        </w:rPr>
        <w:t>。</w:t>
      </w:r>
    </w:p>
    <w:p w14:paraId="78842ED1">
      <w:pPr>
        <w:spacing w:line="360" w:lineRule="auto"/>
        <w:ind w:firstLine="420" w:firstLineChars="200"/>
        <w:jc w:val="left"/>
        <w:rPr>
          <w:rFonts w:hint="eastAsia"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lang w:val="en-US" w:eastAsia="zh-CN"/>
        </w:rPr>
        <w:t>注：</w:t>
      </w:r>
      <w:r>
        <w:rPr>
          <w:rFonts w:hint="eastAsia" w:ascii="Times New Roman" w:hAnsi="Times New Roman" w:eastAsia="宋体" w:cs="Times New Roman"/>
          <w:color w:val="auto"/>
          <w:sz w:val="21"/>
          <w:szCs w:val="21"/>
          <w:highlight w:val="none"/>
          <w:u w:val="single"/>
        </w:rPr>
        <w:t>合同约定的工程质量缺陷责任期（最长不超过2年）满后由承包人向发包人提出返还保证金的申请，</w:t>
      </w:r>
      <w:r>
        <w:rPr>
          <w:rFonts w:ascii="Times New Roman" w:hAnsi="Times New Roman" w:eastAsia="宋体" w:cs="Times New Roman"/>
          <w:color w:val="auto"/>
          <w:sz w:val="21"/>
          <w:szCs w:val="21"/>
          <w:highlight w:val="none"/>
          <w:u w:val="single"/>
        </w:rPr>
        <w:t>发包人</w:t>
      </w:r>
      <w:r>
        <w:rPr>
          <w:rFonts w:hint="eastAsia" w:ascii="Times New Roman" w:hAnsi="Times New Roman" w:eastAsia="宋体" w:cs="Times New Roman"/>
          <w:color w:val="auto"/>
          <w:sz w:val="21"/>
          <w:szCs w:val="21"/>
          <w:highlight w:val="none"/>
          <w:u w:val="single"/>
        </w:rPr>
        <w:t>在</w:t>
      </w:r>
      <w:r>
        <w:rPr>
          <w:rFonts w:ascii="Times New Roman" w:hAnsi="Times New Roman" w:eastAsia="宋体" w:cs="Times New Roman"/>
          <w:color w:val="auto"/>
          <w:sz w:val="21"/>
          <w:szCs w:val="21"/>
          <w:highlight w:val="none"/>
          <w:u w:val="single"/>
        </w:rPr>
        <w:t>接到承包人返还保证金申请后，于</w:t>
      </w:r>
      <w:r>
        <w:rPr>
          <w:rFonts w:hint="eastAsia" w:ascii="Times New Roman" w:hAnsi="Times New Roman" w:eastAsia="宋体" w:cs="Times New Roman"/>
          <w:color w:val="auto"/>
          <w:sz w:val="21"/>
          <w:szCs w:val="21"/>
          <w:highlight w:val="none"/>
          <w:u w:val="single"/>
        </w:rPr>
        <w:t>14天</w:t>
      </w:r>
      <w:r>
        <w:rPr>
          <w:rFonts w:ascii="Times New Roman" w:hAnsi="Times New Roman" w:eastAsia="宋体" w:cs="Times New Roman"/>
          <w:color w:val="auto"/>
          <w:sz w:val="21"/>
          <w:szCs w:val="21"/>
          <w:highlight w:val="none"/>
          <w:u w:val="single"/>
        </w:rPr>
        <w:t>内会同承包人按照合同约定的内容进行核实。如</w:t>
      </w:r>
      <w:r>
        <w:rPr>
          <w:rFonts w:hint="eastAsia" w:ascii="Times New Roman" w:hAnsi="Times New Roman" w:eastAsia="宋体" w:cs="Times New Roman"/>
          <w:color w:val="auto"/>
          <w:sz w:val="21"/>
          <w:szCs w:val="21"/>
          <w:highlight w:val="none"/>
          <w:u w:val="single"/>
        </w:rPr>
        <w:t>无异</w:t>
      </w:r>
      <w:r>
        <w:rPr>
          <w:rFonts w:ascii="Times New Roman" w:hAnsi="Times New Roman" w:eastAsia="宋体" w:cs="Times New Roman"/>
          <w:color w:val="auto"/>
          <w:sz w:val="21"/>
          <w:szCs w:val="21"/>
          <w:highlight w:val="none"/>
          <w:u w:val="single"/>
        </w:rPr>
        <w:t>议，发包人在核实后</w:t>
      </w:r>
      <w:r>
        <w:rPr>
          <w:rFonts w:hint="eastAsia" w:ascii="Times New Roman" w:hAnsi="Times New Roman" w:eastAsia="宋体" w:cs="Times New Roman"/>
          <w:color w:val="auto"/>
          <w:sz w:val="21"/>
          <w:szCs w:val="21"/>
          <w:highlight w:val="none"/>
          <w:u w:val="single"/>
        </w:rPr>
        <w:t>14天</w:t>
      </w:r>
      <w:r>
        <w:rPr>
          <w:rFonts w:ascii="Times New Roman" w:hAnsi="Times New Roman" w:eastAsia="宋体" w:cs="Times New Roman"/>
          <w:color w:val="auto"/>
          <w:sz w:val="21"/>
          <w:szCs w:val="21"/>
          <w:highlight w:val="none"/>
          <w:u w:val="single"/>
        </w:rPr>
        <w:t>内将保证金</w:t>
      </w:r>
      <w:r>
        <w:rPr>
          <w:rFonts w:hint="eastAsia" w:ascii="Times New Roman" w:hAnsi="Times New Roman" w:eastAsia="宋体" w:cs="Times New Roman"/>
          <w:color w:val="auto"/>
          <w:sz w:val="21"/>
          <w:szCs w:val="21"/>
          <w:highlight w:val="none"/>
          <w:u w:val="single"/>
        </w:rPr>
        <w:t>返还承包</w:t>
      </w:r>
      <w:r>
        <w:rPr>
          <w:rFonts w:ascii="Times New Roman" w:hAnsi="Times New Roman" w:eastAsia="宋体" w:cs="Times New Roman"/>
          <w:color w:val="auto"/>
          <w:sz w:val="21"/>
          <w:szCs w:val="21"/>
          <w:highlight w:val="none"/>
          <w:u w:val="single"/>
        </w:rPr>
        <w:t>人，逾期未返还的，依法承</w:t>
      </w:r>
      <w:r>
        <w:rPr>
          <w:rFonts w:hint="eastAsia" w:ascii="Times New Roman" w:hAnsi="Times New Roman" w:eastAsia="宋体" w:cs="Times New Roman"/>
          <w:color w:val="auto"/>
          <w:sz w:val="21"/>
          <w:szCs w:val="21"/>
          <w:highlight w:val="none"/>
          <w:u w:val="single"/>
        </w:rPr>
        <w:t>担</w:t>
      </w:r>
      <w:r>
        <w:rPr>
          <w:rFonts w:ascii="Times New Roman" w:hAnsi="Times New Roman" w:eastAsia="宋体" w:cs="Times New Roman"/>
          <w:color w:val="auto"/>
          <w:sz w:val="21"/>
          <w:szCs w:val="21"/>
          <w:highlight w:val="none"/>
          <w:u w:val="single"/>
        </w:rPr>
        <w:t>违约责任</w:t>
      </w:r>
      <w:r>
        <w:rPr>
          <w:rFonts w:hint="eastAsia" w:ascii="Times New Roman" w:hAnsi="Times New Roman" w:eastAsia="宋体" w:cs="Times New Roman"/>
          <w:color w:val="auto"/>
          <w:sz w:val="21"/>
          <w:szCs w:val="21"/>
          <w:highlight w:val="none"/>
          <w:u w:val="single"/>
        </w:rPr>
        <w:t>。发</w:t>
      </w:r>
      <w:r>
        <w:rPr>
          <w:rFonts w:ascii="Times New Roman" w:hAnsi="Times New Roman" w:eastAsia="宋体" w:cs="Times New Roman"/>
          <w:color w:val="auto"/>
          <w:sz w:val="21"/>
          <w:szCs w:val="21"/>
          <w:highlight w:val="none"/>
          <w:u w:val="single"/>
        </w:rPr>
        <w:t>包人在接到承包人返还保证金申请后</w:t>
      </w:r>
      <w:r>
        <w:rPr>
          <w:rFonts w:hint="eastAsia" w:ascii="Times New Roman" w:hAnsi="Times New Roman" w:eastAsia="宋体" w:cs="Times New Roman"/>
          <w:color w:val="auto"/>
          <w:sz w:val="21"/>
          <w:szCs w:val="21"/>
          <w:highlight w:val="none"/>
          <w:u w:val="single"/>
        </w:rPr>
        <w:t>14天</w:t>
      </w:r>
      <w:r>
        <w:rPr>
          <w:rFonts w:ascii="Times New Roman" w:hAnsi="Times New Roman" w:eastAsia="宋体" w:cs="Times New Roman"/>
          <w:color w:val="auto"/>
          <w:sz w:val="21"/>
          <w:szCs w:val="21"/>
          <w:highlight w:val="none"/>
          <w:u w:val="single"/>
        </w:rPr>
        <w:t>内不予答复，经催告后</w:t>
      </w:r>
      <w:r>
        <w:rPr>
          <w:rFonts w:hint="eastAsia" w:ascii="Times New Roman" w:hAnsi="Times New Roman" w:eastAsia="宋体" w:cs="Times New Roman"/>
          <w:color w:val="auto"/>
          <w:sz w:val="21"/>
          <w:szCs w:val="21"/>
          <w:highlight w:val="none"/>
          <w:u w:val="single"/>
        </w:rPr>
        <w:t>14天</w:t>
      </w:r>
      <w:r>
        <w:rPr>
          <w:rFonts w:ascii="Times New Roman" w:hAnsi="Times New Roman" w:eastAsia="宋体" w:cs="Times New Roman"/>
          <w:color w:val="auto"/>
          <w:sz w:val="21"/>
          <w:szCs w:val="21"/>
          <w:highlight w:val="none"/>
          <w:u w:val="single"/>
        </w:rPr>
        <w:t>内仍不</w:t>
      </w:r>
      <w:r>
        <w:rPr>
          <w:rFonts w:hint="eastAsia" w:ascii="Times New Roman" w:hAnsi="Times New Roman" w:eastAsia="宋体" w:cs="Times New Roman"/>
          <w:color w:val="auto"/>
          <w:sz w:val="21"/>
          <w:szCs w:val="21"/>
          <w:highlight w:val="none"/>
          <w:u w:val="single"/>
        </w:rPr>
        <w:t>予</w:t>
      </w:r>
      <w:r>
        <w:rPr>
          <w:rFonts w:ascii="Times New Roman" w:hAnsi="Times New Roman" w:eastAsia="宋体" w:cs="Times New Roman"/>
          <w:color w:val="auto"/>
          <w:sz w:val="21"/>
          <w:szCs w:val="21"/>
          <w:highlight w:val="none"/>
          <w:u w:val="single"/>
        </w:rPr>
        <w:t>答复，</w:t>
      </w:r>
      <w:r>
        <w:rPr>
          <w:rFonts w:hint="eastAsia" w:ascii="Times New Roman" w:hAnsi="Times New Roman" w:eastAsia="宋体" w:cs="Times New Roman"/>
          <w:color w:val="auto"/>
          <w:sz w:val="21"/>
          <w:szCs w:val="21"/>
          <w:highlight w:val="none"/>
          <w:u w:val="single"/>
        </w:rPr>
        <w:t>视</w:t>
      </w:r>
      <w:r>
        <w:rPr>
          <w:rFonts w:ascii="Times New Roman" w:hAnsi="Times New Roman" w:eastAsia="宋体" w:cs="Times New Roman"/>
          <w:color w:val="auto"/>
          <w:sz w:val="21"/>
          <w:szCs w:val="21"/>
          <w:highlight w:val="none"/>
          <w:u w:val="single"/>
        </w:rPr>
        <w:t>同认可承包人的返还保证金申请。</w:t>
      </w:r>
    </w:p>
    <w:p w14:paraId="1EF41C0C">
      <w:pPr>
        <w:spacing w:line="360" w:lineRule="auto"/>
        <w:ind w:firstLine="420" w:firstLineChars="200"/>
        <w:jc w:val="left"/>
        <w:rPr>
          <w:color w:val="auto"/>
          <w:sz w:val="21"/>
          <w:szCs w:val="21"/>
          <w:highlight w:val="none"/>
        </w:rPr>
      </w:pPr>
      <w:r>
        <w:rPr>
          <w:color w:val="auto"/>
          <w:sz w:val="21"/>
          <w:szCs w:val="21"/>
          <w:highlight w:val="none"/>
        </w:rPr>
        <w:t>12.4.2</w:t>
      </w:r>
      <w:r>
        <w:rPr>
          <w:rFonts w:hint="eastAsia" w:hAnsi="宋体" w:cs="宋体"/>
          <w:color w:val="auto"/>
          <w:sz w:val="21"/>
          <w:szCs w:val="21"/>
          <w:highlight w:val="none"/>
        </w:rPr>
        <w:t>进度付款申请单的编制</w:t>
      </w:r>
    </w:p>
    <w:p w14:paraId="344B2C4C">
      <w:pPr>
        <w:pStyle w:val="19"/>
        <w:keepNext w:val="0"/>
        <w:keepLines w:val="0"/>
        <w:widowControl/>
        <w:suppressLineNumbers w:val="0"/>
        <w:shd w:val="clear" w:fill="FFFFFF"/>
        <w:spacing w:before="240" w:beforeAutospacing="0" w:after="240" w:afterAutospacing="0"/>
        <w:ind w:left="0" w:right="0" w:firstLine="0"/>
        <w:rPr>
          <w:rFonts w:ascii="Times New Roman" w:hAnsi="宋体" w:eastAsia="宋体" w:cs="宋体"/>
          <w:color w:val="auto"/>
          <w:kern w:val="2"/>
          <w:sz w:val="21"/>
          <w:szCs w:val="21"/>
          <w:highlight w:val="none"/>
          <w:u w:val="single"/>
          <w:lang w:val="en-US" w:eastAsia="zh-CN" w:bidi="ar-SA"/>
        </w:rPr>
      </w:pPr>
      <w:r>
        <w:rPr>
          <w:rFonts w:hint="eastAsia" w:hAnsi="宋体" w:cs="宋体"/>
          <w:color w:val="auto"/>
          <w:sz w:val="21"/>
          <w:szCs w:val="21"/>
          <w:highlight w:val="none"/>
        </w:rPr>
        <w:t>关于进度付款申请单编制的约定：</w:t>
      </w:r>
      <w:r>
        <w:rPr>
          <w:rFonts w:hint="default" w:ascii="Times New Roman" w:hAnsi="宋体" w:eastAsia="宋体" w:cs="宋体"/>
          <w:color w:val="auto"/>
          <w:kern w:val="2"/>
          <w:sz w:val="21"/>
          <w:szCs w:val="21"/>
          <w:highlight w:val="none"/>
          <w:u w:val="single"/>
          <w:lang w:val="en-US" w:eastAsia="zh-CN" w:bidi="ar-SA"/>
        </w:rPr>
        <w:t>承包人应在每月25日前，向监理人提交当月已完工程量的进度付款申请单，一式肆份。进度付款申请单应包括以下内容：</w:t>
      </w:r>
    </w:p>
    <w:p w14:paraId="1513EB1B">
      <w:pPr>
        <w:pStyle w:val="19"/>
        <w:keepNext w:val="0"/>
        <w:keepLines w:val="0"/>
        <w:widowControl/>
        <w:suppressLineNumbers w:val="0"/>
        <w:shd w:val="clear" w:fill="FFFFFF"/>
        <w:spacing w:before="240" w:beforeAutospacing="0" w:after="240" w:afterAutospacing="0"/>
        <w:ind w:left="0" w:right="0" w:firstLine="0"/>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none"/>
          <w:lang w:val="en-US" w:eastAsia="zh-CN" w:bidi="ar-SA"/>
        </w:rPr>
        <w:t>（1）</w:t>
      </w:r>
      <w:r>
        <w:rPr>
          <w:rFonts w:hint="default" w:ascii="Times New Roman" w:hAnsi="宋体" w:eastAsia="宋体" w:cs="宋体"/>
          <w:color w:val="auto"/>
          <w:kern w:val="2"/>
          <w:sz w:val="21"/>
          <w:szCs w:val="21"/>
          <w:highlight w:val="none"/>
          <w:u w:val="single"/>
          <w:lang w:val="en-US" w:eastAsia="zh-CN" w:bidi="ar-SA"/>
        </w:rPr>
        <w:t>《工程款支付申请表》；</w:t>
      </w:r>
    </w:p>
    <w:p w14:paraId="00107EF8">
      <w:pPr>
        <w:pStyle w:val="19"/>
        <w:keepNext w:val="0"/>
        <w:keepLines w:val="0"/>
        <w:widowControl/>
        <w:suppressLineNumbers w:val="0"/>
        <w:shd w:val="clear" w:fill="FFFFFF"/>
        <w:spacing w:before="240" w:beforeAutospacing="0" w:after="240" w:afterAutospacing="0"/>
        <w:ind w:left="0" w:right="0" w:firstLine="0"/>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（2）《已完工程量汇总表》（含合同内项目及经批准的变更项目），按照分部分项工程量清单计量规范的要求详细列明当期完成的各分部分项工程、措施项目及其他项目的工程量和计价；</w:t>
      </w:r>
    </w:p>
    <w:p w14:paraId="6324AB4F">
      <w:pPr>
        <w:pStyle w:val="19"/>
        <w:keepNext w:val="0"/>
        <w:keepLines w:val="0"/>
        <w:widowControl/>
        <w:suppressLineNumbers w:val="0"/>
        <w:shd w:val="clear" w:fill="FFFFFF"/>
        <w:spacing w:before="240" w:beforeAutospacing="0" w:after="240" w:afterAutospacing="0"/>
        <w:ind w:left="0" w:right="0" w:firstLine="0"/>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（3）经监理人和发包人签认的工程质量验收合格证明文件；</w:t>
      </w:r>
    </w:p>
    <w:p w14:paraId="0830DB33">
      <w:pPr>
        <w:pStyle w:val="19"/>
        <w:keepNext w:val="0"/>
        <w:keepLines w:val="0"/>
        <w:widowControl/>
        <w:suppressLineNumbers w:val="0"/>
        <w:shd w:val="clear" w:fill="FFFFFF"/>
        <w:spacing w:before="240" w:beforeAutospacing="0" w:after="240" w:afterAutospacing="0"/>
        <w:ind w:left="0" w:right="0" w:firstLine="0"/>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（4）主要材料进场验收单及复试报告（当月发生的）；</w:t>
      </w:r>
    </w:p>
    <w:p w14:paraId="66C36E11">
      <w:pPr>
        <w:pStyle w:val="19"/>
        <w:keepNext w:val="0"/>
        <w:keepLines w:val="0"/>
        <w:widowControl/>
        <w:suppressLineNumbers w:val="0"/>
        <w:shd w:val="clear" w:fill="FFFFFF"/>
        <w:spacing w:before="240" w:beforeAutospacing="0" w:after="240" w:afterAutospacing="0"/>
        <w:ind w:left="0" w:right="0" w:firstLine="0"/>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（5）已完工程量应支付金额、累计已支付金额、本期应扣回的预付款金额及质量保证金金额、本期应支付金额的详细计算表；</w:t>
      </w:r>
    </w:p>
    <w:p w14:paraId="68A3835E">
      <w:pPr>
        <w:pStyle w:val="19"/>
        <w:keepNext w:val="0"/>
        <w:keepLines w:val="0"/>
        <w:widowControl/>
        <w:suppressLineNumbers w:val="0"/>
        <w:shd w:val="clear" w:fill="FFFFFF"/>
        <w:spacing w:before="240" w:beforeAutospacing="0" w:after="240" w:afterAutospacing="0"/>
        <w:ind w:left="0" w:right="0" w:firstLine="0"/>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（6）当月农民工工资发放清单（应包含农民工姓名、身份证号、工种、出勤天数、月工资额、实发金额、银行代发转账凭证等内容）及工资支付公示照片；</w:t>
      </w:r>
    </w:p>
    <w:p w14:paraId="707C7BB7">
      <w:pPr>
        <w:pStyle w:val="19"/>
        <w:keepNext w:val="0"/>
        <w:keepLines w:val="0"/>
        <w:widowControl/>
        <w:suppressLineNumbers w:val="0"/>
        <w:shd w:val="clear" w:fill="FFFFFF"/>
        <w:spacing w:before="240" w:beforeAutospacing="0" w:after="240" w:afterAutospacing="0"/>
        <w:ind w:left="0" w:right="0" w:firstLine="0"/>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（7）安全文明施工费使用台账及月度检查记录；</w:t>
      </w:r>
    </w:p>
    <w:p w14:paraId="5B2C4480">
      <w:pPr>
        <w:pStyle w:val="19"/>
        <w:keepNext w:val="0"/>
        <w:keepLines w:val="0"/>
        <w:widowControl/>
        <w:suppressLineNumbers w:val="0"/>
        <w:shd w:val="clear" w:fill="FFFFFF"/>
        <w:spacing w:before="240" w:beforeAutospacing="0" w:after="240" w:afterAutospacing="0"/>
        <w:ind w:left="0" w:right="0" w:firstLine="0"/>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（8）本期应支付的发票或收据；</w:t>
      </w:r>
    </w:p>
    <w:p w14:paraId="03AB7B2C">
      <w:pPr>
        <w:pStyle w:val="19"/>
        <w:keepNext w:val="0"/>
        <w:keepLines w:val="0"/>
        <w:widowControl/>
        <w:suppressLineNumbers w:val="0"/>
        <w:shd w:val="clear" w:fill="FFFFFF"/>
        <w:spacing w:before="240" w:beforeAutospacing="0" w:after="240" w:afterAutospacing="0"/>
        <w:ind w:left="0" w:right="0" w:firstLine="0"/>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（9）发包人和监理人要求补充的其他说明材料。</w:t>
      </w:r>
    </w:p>
    <w:p w14:paraId="5D16C892">
      <w:pPr>
        <w:pStyle w:val="19"/>
        <w:keepNext w:val="0"/>
        <w:keepLines w:val="0"/>
        <w:widowControl/>
        <w:suppressLineNumbers w:val="0"/>
        <w:shd w:val="clear" w:fill="FFFFFF"/>
        <w:spacing w:before="240" w:beforeAutospacing="0" w:after="240" w:afterAutospacing="0"/>
        <w:ind w:left="0" w:right="0" w:firstLine="0"/>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上述资料不齐全或不符合要求的，监理人和发包人有权要求承包人在3日内补齐，补齐期间发包人支付进度款的期限相应顺延。</w:t>
      </w:r>
    </w:p>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14:paraId="24B50B70">
      <w:pPr>
        <w:spacing w:line="360" w:lineRule="auto"/>
        <w:ind w:firstLine="525" w:firstLineChars="250"/>
        <w:jc w:val="left"/>
        <w:rPr>
          <w:rFonts w:hAnsi="宋体" w:cs="宋体"/>
          <w:color w:val="auto"/>
          <w:sz w:val="21"/>
          <w:szCs w:val="21"/>
          <w:highlight w:val="none"/>
        </w:rPr>
      </w:pPr>
      <w:r>
        <w:rPr>
          <w:rFonts w:hint="eastAsia" w:hAnsi="宋体" w:cs="宋体"/>
          <w:color w:val="auto"/>
          <w:sz w:val="21"/>
          <w:szCs w:val="21"/>
          <w:highlight w:val="none"/>
        </w:rPr>
        <w:t>进度款支付方式：</w:t>
      </w:r>
      <w:r>
        <w:rPr>
          <w:rFonts w:hint="eastAsia" w:hAnsi="宋体" w:cs="宋体"/>
          <w:color w:val="auto"/>
          <w:sz w:val="21"/>
          <w:szCs w:val="21"/>
          <w:highlight w:val="none"/>
          <w:u w:val="single"/>
        </w:rPr>
        <w:t>银行转账</w:t>
      </w:r>
      <w:r>
        <w:rPr>
          <w:rFonts w:hint="eastAsia" w:hAnsi="宋体" w:cs="宋体"/>
          <w:color w:val="auto"/>
          <w:sz w:val="21"/>
          <w:szCs w:val="21"/>
          <w:highlight w:val="none"/>
        </w:rPr>
        <w:t>。</w:t>
      </w:r>
      <w:r>
        <w:rPr>
          <w:rFonts w:hint="eastAsia"/>
          <w:color w:val="auto"/>
          <w:sz w:val="21"/>
          <w:szCs w:val="21"/>
          <w:highlight w:val="none"/>
        </w:rPr>
        <w:t>进度款支付申请（核准）表见合同附件11。</w:t>
      </w:r>
    </w:p>
    <w:p w14:paraId="5EDF3EA7">
      <w:pPr>
        <w:spacing w:line="360" w:lineRule="auto"/>
        <w:ind w:firstLine="525" w:firstLineChars="250"/>
        <w:jc w:val="left"/>
        <w:rPr>
          <w:rFonts w:hint="eastAsia" w:hAnsi="宋体"/>
          <w:color w:val="auto"/>
          <w:sz w:val="21"/>
          <w:szCs w:val="21"/>
          <w:highlight w:val="none"/>
        </w:rPr>
      </w:pPr>
      <w:r>
        <w:rPr>
          <w:rFonts w:hint="eastAsia" w:hAnsi="宋体"/>
          <w:color w:val="auto"/>
          <w:sz w:val="21"/>
          <w:szCs w:val="21"/>
          <w:highlight w:val="none"/>
        </w:rPr>
        <w:t>（3）农民工工资支付</w:t>
      </w:r>
    </w:p>
    <w:p w14:paraId="574F59D8">
      <w:pPr>
        <w:spacing w:line="360" w:lineRule="auto"/>
        <w:ind w:firstLine="525" w:firstLineChars="250"/>
        <w:jc w:val="left"/>
        <w:rPr>
          <w:rFonts w:hint="eastAsia" w:hAnsi="宋体" w:cs="宋体"/>
          <w:color w:val="auto"/>
          <w:kern w:val="0"/>
          <w:sz w:val="21"/>
          <w:szCs w:val="21"/>
          <w:highlight w:val="none"/>
        </w:rPr>
      </w:pPr>
      <w:r>
        <w:rPr>
          <w:rFonts w:hint="eastAsia" w:hAnsi="宋体" w:cs="宋体"/>
          <w:color w:val="auto"/>
          <w:kern w:val="0"/>
          <w:sz w:val="21"/>
          <w:szCs w:val="21"/>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4AD367F7">
      <w:pPr>
        <w:spacing w:line="360" w:lineRule="auto"/>
        <w:ind w:firstLine="525" w:firstLineChars="250"/>
        <w:jc w:val="left"/>
        <w:rPr>
          <w:rFonts w:hint="eastAsia" w:hAnsi="宋体" w:cs="宋体"/>
          <w:color w:val="auto"/>
          <w:kern w:val="0"/>
          <w:sz w:val="21"/>
          <w:szCs w:val="21"/>
          <w:highlight w:val="none"/>
        </w:rPr>
      </w:pPr>
      <w:r>
        <w:rPr>
          <w:rFonts w:hint="eastAsia" w:hAnsi="宋体" w:cs="宋体"/>
          <w:color w:val="auto"/>
          <w:kern w:val="0"/>
          <w:sz w:val="21"/>
          <w:szCs w:val="21"/>
          <w:highlight w:val="none"/>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304B0239">
      <w:pPr>
        <w:spacing w:line="360" w:lineRule="auto"/>
        <w:ind w:firstLine="525" w:firstLineChars="250"/>
        <w:jc w:val="left"/>
        <w:rPr>
          <w:rFonts w:hint="eastAsia" w:hAnsi="宋体" w:cs="宋体"/>
          <w:color w:val="auto"/>
          <w:kern w:val="0"/>
          <w:sz w:val="21"/>
          <w:szCs w:val="21"/>
          <w:highlight w:val="none"/>
        </w:rPr>
      </w:pPr>
      <w:r>
        <w:rPr>
          <w:rFonts w:hint="eastAsia" w:hAnsi="宋体" w:cs="宋体"/>
          <w:color w:val="auto"/>
          <w:kern w:val="0"/>
          <w:sz w:val="21"/>
          <w:szCs w:val="21"/>
          <w:highlight w:val="none"/>
        </w:rPr>
        <w:t>3）发包人依据工程进度，审核承包人申报的工程进度款，按照与承包人约定的人工费支付比例</w:t>
      </w:r>
      <w:r>
        <w:rPr>
          <w:rFonts w:hint="eastAsia" w:hAnsi="宋体" w:cs="宋体"/>
          <w:color w:val="auto"/>
          <w:kern w:val="0"/>
          <w:sz w:val="21"/>
          <w:szCs w:val="21"/>
          <w:highlight w:val="none"/>
          <w:u w:val="single"/>
          <w:lang w:val="en-US" w:eastAsia="zh-CN"/>
        </w:rPr>
        <w:t>25</w:t>
      </w:r>
      <w:r>
        <w:rPr>
          <w:rFonts w:hint="eastAsia" w:hAnsi="宋体" w:cs="宋体"/>
          <w:color w:val="auto"/>
          <w:kern w:val="0"/>
          <w:sz w:val="21"/>
          <w:szCs w:val="21"/>
          <w:highlight w:val="none"/>
          <w:u w:val="single"/>
        </w:rPr>
        <w:t>%</w:t>
      </w:r>
      <w:r>
        <w:rPr>
          <w:rFonts w:hint="eastAsia" w:hAnsi="宋体" w:cs="宋体"/>
          <w:color w:val="auto"/>
          <w:kern w:val="0"/>
          <w:sz w:val="21"/>
          <w:szCs w:val="21"/>
          <w:highlight w:val="none"/>
        </w:rPr>
        <w:t>，将人工费及时足额拨付至承包人的农民工工资专用账户，其余工程进度款项由发包人支付到承包人的单位基本户。</w:t>
      </w:r>
    </w:p>
    <w:p w14:paraId="65E669AF">
      <w:pPr>
        <w:spacing w:line="360" w:lineRule="auto"/>
        <w:ind w:firstLine="525" w:firstLineChars="250"/>
        <w:jc w:val="left"/>
        <w:rPr>
          <w:rFonts w:hint="eastAsia" w:hAnsi="宋体" w:eastAsia="宋体" w:cs="宋体"/>
          <w:color w:val="auto"/>
          <w:kern w:val="0"/>
          <w:sz w:val="21"/>
          <w:szCs w:val="21"/>
          <w:highlight w:val="none"/>
          <w:lang w:eastAsia="zh-CN"/>
        </w:rPr>
      </w:pPr>
      <w:r>
        <w:rPr>
          <w:rFonts w:hint="eastAsia" w:hAnsi="宋体" w:cs="宋体"/>
          <w:color w:val="auto"/>
          <w:kern w:val="0"/>
          <w:sz w:val="21"/>
          <w:szCs w:val="21"/>
          <w:highlight w:val="none"/>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62E6D4BD">
      <w:pPr>
        <w:spacing w:line="360" w:lineRule="auto"/>
        <w:ind w:firstLine="525" w:firstLineChars="250"/>
        <w:jc w:val="left"/>
        <w:rPr>
          <w:rFonts w:hint="eastAsia" w:hAnsi="宋体" w:cs="宋体"/>
          <w:color w:val="auto"/>
          <w:kern w:val="0"/>
          <w:sz w:val="21"/>
          <w:szCs w:val="21"/>
          <w:highlight w:val="none"/>
        </w:rPr>
      </w:pPr>
      <w:r>
        <w:rPr>
          <w:rFonts w:hint="eastAsia" w:hAnsi="宋体" w:cs="宋体"/>
          <w:color w:val="auto"/>
          <w:kern w:val="0"/>
          <w:sz w:val="21"/>
          <w:szCs w:val="21"/>
          <w:highlight w:val="none"/>
        </w:rPr>
        <w:t>5）凡未向付款单位提供农民工工资专用账户的，或者请款单位在申请工程进度款时未将人工费单列的，付款单位有权拒绝支付工程进度款。</w:t>
      </w:r>
    </w:p>
    <w:p w14:paraId="436B204E">
      <w:pPr>
        <w:spacing w:line="360" w:lineRule="auto"/>
        <w:ind w:firstLine="525" w:firstLineChars="250"/>
        <w:jc w:val="left"/>
        <w:rPr>
          <w:rFonts w:hint="eastAsia" w:hAnsi="宋体" w:cs="宋体"/>
          <w:color w:val="auto"/>
          <w:kern w:val="0"/>
          <w:sz w:val="21"/>
          <w:szCs w:val="21"/>
          <w:highlight w:val="none"/>
        </w:rPr>
      </w:pPr>
      <w:r>
        <w:rPr>
          <w:rFonts w:hint="eastAsia" w:hAnsi="宋体" w:cs="宋体"/>
          <w:color w:val="auto"/>
          <w:kern w:val="0"/>
          <w:sz w:val="21"/>
          <w:szCs w:val="21"/>
          <w:highlight w:val="none"/>
        </w:rPr>
        <w:t>6）人工费使用要求：专款专用，除发放农民工工资外，不得用于其他用途。</w:t>
      </w:r>
    </w:p>
    <w:p w14:paraId="3CAC2545">
      <w:pPr>
        <w:spacing w:line="360" w:lineRule="auto"/>
        <w:ind w:firstLine="525" w:firstLineChars="250"/>
        <w:jc w:val="left"/>
        <w:rPr>
          <w:rFonts w:hint="eastAsia" w:hAnsi="宋体" w:cs="宋体"/>
          <w:color w:val="auto"/>
          <w:kern w:val="0"/>
          <w:sz w:val="21"/>
          <w:szCs w:val="21"/>
          <w:highlight w:val="none"/>
        </w:rPr>
      </w:pPr>
      <w:r>
        <w:rPr>
          <w:rFonts w:hint="eastAsia" w:hAnsi="宋体" w:cs="宋体"/>
          <w:color w:val="auto"/>
          <w:kern w:val="0"/>
          <w:sz w:val="21"/>
          <w:szCs w:val="21"/>
          <w:highlight w:val="none"/>
        </w:rPr>
        <w:t>7）承包人将人工费支付情况定期报告发包人和监理单位，并提供相应的材料接受建设行政主管部门和劳动保障行政主管部门对此事项监管。</w:t>
      </w:r>
    </w:p>
    <w:p w14:paraId="5EB762CE">
      <w:pPr>
        <w:autoSpaceDE w:val="0"/>
        <w:autoSpaceDN w:val="0"/>
        <w:adjustRightInd w:val="0"/>
        <w:spacing w:line="360" w:lineRule="auto"/>
        <w:ind w:firstLine="420" w:firstLineChars="200"/>
        <w:jc w:val="left"/>
        <w:rPr>
          <w:rFonts w:hint="eastAsia" w:hAnsi="宋体" w:cs="宋体"/>
          <w:color w:val="auto"/>
          <w:kern w:val="0"/>
          <w:sz w:val="21"/>
          <w:szCs w:val="21"/>
          <w:highlight w:val="none"/>
        </w:rPr>
      </w:pPr>
      <w:r>
        <w:rPr>
          <w:rFonts w:hint="eastAsia" w:hAnsi="宋体" w:cs="宋体"/>
          <w:color w:val="auto"/>
          <w:kern w:val="0"/>
          <w:sz w:val="21"/>
          <w:szCs w:val="21"/>
          <w:highlight w:val="none"/>
        </w:rPr>
        <w:t>8）人工费支付专用账户：××××公司农民工工资支付专用账户。账号：</w:t>
      </w:r>
      <w:r>
        <w:rPr>
          <w:rFonts w:hAnsi="宋体" w:cs="宋体"/>
          <w:color w:val="auto"/>
          <w:kern w:val="0"/>
          <w:sz w:val="21"/>
          <w:szCs w:val="21"/>
          <w:highlight w:val="none"/>
          <w:u w:val="single"/>
        </w:rPr>
        <w:t></w:t>
      </w:r>
      <w:r>
        <w:rPr>
          <w:rFonts w:hAnsi="宋体" w:cs="宋体"/>
          <w:color w:val="auto"/>
          <w:kern w:val="0"/>
          <w:sz w:val="21"/>
          <w:szCs w:val="21"/>
          <w:highlight w:val="none"/>
        </w:rPr>
        <w:t>。</w:t>
      </w:r>
    </w:p>
    <w:p w14:paraId="71856AC3">
      <w:pPr>
        <w:spacing w:line="360" w:lineRule="auto"/>
        <w:ind w:firstLine="525" w:firstLineChars="250"/>
        <w:jc w:val="left"/>
        <w:rPr>
          <w:rFonts w:hAnsi="宋体"/>
          <w:color w:val="auto"/>
          <w:sz w:val="21"/>
          <w:szCs w:val="21"/>
          <w:highlight w:val="none"/>
        </w:rPr>
      </w:pPr>
      <w:r>
        <w:rPr>
          <w:color w:val="auto"/>
          <w:sz w:val="21"/>
          <w:szCs w:val="21"/>
          <w:highlight w:val="none"/>
        </w:rPr>
        <w:t>12.4.6</w:t>
      </w:r>
      <w:r>
        <w:rPr>
          <w:rFonts w:hint="eastAsia" w:hAnsi="宋体" w:cs="宋体"/>
          <w:color w:val="auto"/>
          <w:sz w:val="21"/>
          <w:szCs w:val="21"/>
          <w:highlight w:val="none"/>
        </w:rPr>
        <w:t>支付分解表的编制</w:t>
      </w:r>
    </w:p>
    <w:p w14:paraId="4B9C4B96">
      <w:pPr>
        <w:spacing w:line="360" w:lineRule="auto"/>
        <w:ind w:firstLine="525" w:firstLineChars="250"/>
        <w:jc w:val="left"/>
        <w:rPr>
          <w:color w:val="auto"/>
          <w:sz w:val="21"/>
          <w:szCs w:val="21"/>
          <w:highlight w:val="none"/>
          <w:u w:val="single"/>
        </w:rPr>
      </w:pPr>
      <w:r>
        <w:rPr>
          <w:rFonts w:hint="eastAsia"/>
          <w:color w:val="auto"/>
          <w:sz w:val="21"/>
          <w:szCs w:val="21"/>
          <w:highlight w:val="none"/>
        </w:rPr>
        <w:t>（</w:t>
      </w:r>
      <w:r>
        <w:rPr>
          <w:color w:val="auto"/>
          <w:sz w:val="21"/>
          <w:szCs w:val="21"/>
          <w:highlight w:val="none"/>
        </w:rPr>
        <w:t>1</w:t>
      </w:r>
      <w:r>
        <w:rPr>
          <w:rFonts w:hint="eastAsia"/>
          <w:color w:val="auto"/>
          <w:sz w:val="21"/>
          <w:szCs w:val="21"/>
          <w:highlight w:val="none"/>
        </w:rPr>
        <w:t>）</w:t>
      </w:r>
      <w:r>
        <w:rPr>
          <w:rFonts w:hint="eastAsia" w:hAnsi="宋体" w:cs="宋体"/>
          <w:color w:val="auto"/>
          <w:sz w:val="21"/>
          <w:szCs w:val="21"/>
          <w:highlight w:val="none"/>
        </w:rPr>
        <w:t>总价合同支付分解表的编制与审批：</w:t>
      </w:r>
      <w:r>
        <w:rPr>
          <w:rFonts w:hint="eastAsia"/>
          <w:color w:val="auto"/>
          <w:sz w:val="21"/>
          <w:szCs w:val="21"/>
          <w:highlight w:val="none"/>
          <w:u w:val="single"/>
          <w:lang w:val="en-US" w:eastAsia="zh-CN"/>
        </w:rPr>
        <w:t>无</w:t>
      </w:r>
      <w:r>
        <w:rPr>
          <w:rFonts w:hint="eastAsia"/>
          <w:color w:val="auto"/>
          <w:sz w:val="21"/>
          <w:szCs w:val="21"/>
          <w:highlight w:val="none"/>
          <w:u w:val="single"/>
        </w:rPr>
        <w:t>。</w:t>
      </w:r>
    </w:p>
    <w:p w14:paraId="4130E18D">
      <w:pPr>
        <w:spacing w:line="360" w:lineRule="auto"/>
        <w:ind w:firstLine="525" w:firstLineChars="250"/>
        <w:jc w:val="left"/>
        <w:rPr>
          <w:color w:val="auto"/>
          <w:sz w:val="21"/>
          <w:szCs w:val="21"/>
          <w:highlight w:val="none"/>
          <w:u w:val="single"/>
        </w:rPr>
      </w:pPr>
      <w:r>
        <w:rPr>
          <w:rFonts w:hint="eastAsia"/>
          <w:color w:val="auto"/>
          <w:sz w:val="21"/>
          <w:szCs w:val="21"/>
          <w:highlight w:val="none"/>
        </w:rPr>
        <w:t>（2）</w:t>
      </w:r>
      <w:r>
        <w:rPr>
          <w:rFonts w:hint="eastAsia" w:hAnsi="宋体" w:cs="宋体"/>
          <w:color w:val="auto"/>
          <w:sz w:val="21"/>
          <w:szCs w:val="21"/>
          <w:highlight w:val="none"/>
        </w:rPr>
        <w:t>单价合同的总价项目支付分解表的编制与审批：总价项目不采用支付分解表的方式计算，而按《建设工程工程量清单计价规范（</w:t>
      </w:r>
      <w:r>
        <w:rPr>
          <w:rFonts w:hAnsi="宋体"/>
          <w:color w:val="auto"/>
          <w:sz w:val="21"/>
          <w:szCs w:val="21"/>
          <w:highlight w:val="none"/>
        </w:rPr>
        <w:t>GB50500-2013</w:t>
      </w:r>
      <w:r>
        <w:rPr>
          <w:rFonts w:hint="eastAsia" w:hAnsi="宋体" w:cs="宋体"/>
          <w:color w:val="auto"/>
          <w:sz w:val="21"/>
          <w:szCs w:val="21"/>
          <w:highlight w:val="none"/>
        </w:rPr>
        <w:t>）广西壮族自治区实施细则》的规定执行。</w:t>
      </w:r>
    </w:p>
    <w:bookmarkEnd w:id="809"/>
    <w:p w14:paraId="2361BE1C">
      <w:pPr>
        <w:pStyle w:val="3"/>
        <w:rPr>
          <w:color w:val="auto"/>
          <w:highlight w:val="none"/>
        </w:rPr>
      </w:pPr>
      <w:bookmarkStart w:id="1085" w:name="_Toc728899116"/>
      <w:bookmarkStart w:id="1086" w:name="_Toc246"/>
      <w:bookmarkStart w:id="1087" w:name="_Toc407135256"/>
      <w:bookmarkStart w:id="1088" w:name="_Toc389065318"/>
      <w:bookmarkStart w:id="1089" w:name="_Toc373227753"/>
      <w:bookmarkStart w:id="1090" w:name="_Toc2003466256"/>
      <w:bookmarkStart w:id="1091" w:name="_Toc78449842"/>
      <w:bookmarkStart w:id="1092" w:name="_Toc373478400"/>
      <w:bookmarkStart w:id="1093" w:name="_Toc351203645"/>
      <w:bookmarkStart w:id="1094" w:name="_Toc297048405"/>
      <w:bookmarkStart w:id="1095" w:name="_Toc292559929"/>
      <w:bookmarkStart w:id="1096" w:name="_Toc304295593"/>
      <w:bookmarkStart w:id="1097" w:name="_Toc296891047"/>
      <w:bookmarkStart w:id="1098" w:name="_Toc297120519"/>
      <w:bookmarkStart w:id="1099" w:name="_Toc297216223"/>
      <w:bookmarkStart w:id="1100" w:name="_Toc296347218"/>
      <w:bookmarkStart w:id="1101" w:name="_Toc296503219"/>
      <w:bookmarkStart w:id="1102" w:name="_Toc296346720"/>
      <w:bookmarkStart w:id="1103" w:name="_Toc296891259"/>
      <w:bookmarkStart w:id="1104" w:name="_Toc303539172"/>
      <w:bookmarkStart w:id="1105" w:name="_Toc296944558"/>
      <w:bookmarkStart w:id="1106" w:name="_Toc297123564"/>
      <w:bookmarkStart w:id="1107" w:name="_Toc300935015"/>
      <w:bookmarkStart w:id="1108" w:name="_Toc292559424"/>
      <w:bookmarkStart w:id="1109" w:name="_Toc312678053"/>
      <w:r>
        <w:rPr>
          <w:color w:val="auto"/>
          <w:highlight w:val="none"/>
        </w:rPr>
        <w:t>13.</w:t>
      </w:r>
      <w:r>
        <w:rPr>
          <w:rFonts w:hint="eastAsia" w:cs="黑体"/>
          <w:color w:val="auto"/>
          <w:highlight w:val="none"/>
        </w:rPr>
        <w:t>验收和工程试车</w:t>
      </w:r>
      <w:bookmarkEnd w:id="1085"/>
      <w:bookmarkEnd w:id="1086"/>
      <w:bookmarkEnd w:id="1087"/>
      <w:bookmarkEnd w:id="1088"/>
      <w:bookmarkEnd w:id="1089"/>
      <w:bookmarkEnd w:id="1090"/>
      <w:bookmarkEnd w:id="1091"/>
      <w:bookmarkEnd w:id="1092"/>
      <w:bookmarkEnd w:id="1093"/>
    </w:p>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14:paraId="29DE0396">
      <w:pPr>
        <w:pStyle w:val="4"/>
        <w:rPr>
          <w:color w:val="auto"/>
          <w:highlight w:val="none"/>
        </w:rPr>
      </w:pPr>
      <w:bookmarkStart w:id="1110" w:name="_Toc78449843"/>
      <w:bookmarkStart w:id="1111" w:name="_Toc2326"/>
      <w:bookmarkStart w:id="1112" w:name="_Toc373227754"/>
      <w:bookmarkStart w:id="1113" w:name="_Toc834489126"/>
      <w:bookmarkStart w:id="1114" w:name="_Toc373478401"/>
      <w:bookmarkStart w:id="1115" w:name="_Toc740353520"/>
      <w:bookmarkStart w:id="1116" w:name="_Toc389065319"/>
      <w:bookmarkStart w:id="1117" w:name="_Toc407135257"/>
      <w:r>
        <w:rPr>
          <w:color w:val="auto"/>
          <w:highlight w:val="none"/>
        </w:rPr>
        <w:t>13.1</w:t>
      </w:r>
      <w:r>
        <w:rPr>
          <w:rFonts w:hint="eastAsia" w:cs="黑体"/>
          <w:color w:val="auto"/>
          <w:highlight w:val="none"/>
        </w:rPr>
        <w:t>分部分项工程验收</w:t>
      </w:r>
      <w:bookmarkEnd w:id="1110"/>
      <w:bookmarkEnd w:id="1111"/>
      <w:bookmarkEnd w:id="1112"/>
      <w:bookmarkEnd w:id="1113"/>
      <w:bookmarkEnd w:id="1114"/>
      <w:bookmarkEnd w:id="1115"/>
      <w:bookmarkEnd w:id="1116"/>
      <w:bookmarkEnd w:id="1117"/>
    </w:p>
    <w:p w14:paraId="55F2DD7F">
      <w:pPr>
        <w:spacing w:line="360" w:lineRule="auto"/>
        <w:ind w:firstLine="420" w:firstLineChars="200"/>
        <w:jc w:val="left"/>
        <w:rPr>
          <w:color w:val="auto"/>
          <w:sz w:val="21"/>
          <w:szCs w:val="21"/>
          <w:highlight w:val="none"/>
        </w:rPr>
      </w:pPr>
      <w:r>
        <w:rPr>
          <w:color w:val="auto"/>
          <w:sz w:val="21"/>
          <w:szCs w:val="21"/>
          <w:highlight w:val="none"/>
        </w:rPr>
        <w:t>13.1.2</w:t>
      </w:r>
      <w:r>
        <w:rPr>
          <w:rFonts w:hint="eastAsia" w:hAnsi="宋体" w:cs="宋体"/>
          <w:color w:val="auto"/>
          <w:sz w:val="21"/>
          <w:szCs w:val="21"/>
          <w:highlight w:val="none"/>
        </w:rPr>
        <w:t>监理人不能按时进行验收时，应提前</w:t>
      </w:r>
      <w:r>
        <w:rPr>
          <w:rFonts w:hint="eastAsia"/>
          <w:color w:val="auto"/>
          <w:sz w:val="21"/>
          <w:szCs w:val="21"/>
          <w:highlight w:val="none"/>
          <w:u w:val="single"/>
          <w:lang w:val="en-US" w:eastAsia="zh-CN"/>
        </w:rPr>
        <w:t>24</w:t>
      </w:r>
      <w:r>
        <w:rPr>
          <w:rFonts w:hint="eastAsia" w:hAnsi="宋体" w:cs="宋体"/>
          <w:color w:val="auto"/>
          <w:sz w:val="21"/>
          <w:szCs w:val="21"/>
          <w:highlight w:val="none"/>
        </w:rPr>
        <w:t>小时提交书面延期要求。</w:t>
      </w:r>
    </w:p>
    <w:p w14:paraId="10DE5661">
      <w:pPr>
        <w:spacing w:line="360" w:lineRule="auto"/>
        <w:ind w:firstLine="420" w:firstLineChars="200"/>
        <w:jc w:val="left"/>
        <w:rPr>
          <w:b/>
          <w:bCs/>
          <w:color w:val="auto"/>
          <w:highlight w:val="none"/>
        </w:rPr>
      </w:pPr>
      <w:r>
        <w:rPr>
          <w:rFonts w:hint="eastAsia" w:hAnsi="宋体" w:cs="宋体"/>
          <w:color w:val="auto"/>
          <w:sz w:val="21"/>
          <w:szCs w:val="21"/>
          <w:highlight w:val="none"/>
        </w:rPr>
        <w:t>关于延期最长不得超过：</w:t>
      </w:r>
      <w:r>
        <w:rPr>
          <w:rFonts w:hint="eastAsia"/>
          <w:color w:val="auto"/>
          <w:sz w:val="21"/>
          <w:szCs w:val="21"/>
          <w:highlight w:val="none"/>
          <w:u w:val="single"/>
          <w:lang w:val="en-US" w:eastAsia="zh-CN"/>
        </w:rPr>
        <w:t>48</w:t>
      </w:r>
      <w:r>
        <w:rPr>
          <w:rFonts w:hint="eastAsia" w:hAnsi="宋体" w:cs="宋体"/>
          <w:color w:val="auto"/>
          <w:sz w:val="21"/>
          <w:szCs w:val="21"/>
          <w:highlight w:val="none"/>
        </w:rPr>
        <w:t>小时</w:t>
      </w:r>
      <w:r>
        <w:rPr>
          <w:rFonts w:hint="eastAsia" w:hAnsi="宋体" w:cs="宋体"/>
          <w:color w:val="auto"/>
          <w:highlight w:val="none"/>
        </w:rPr>
        <w:t>。</w:t>
      </w:r>
    </w:p>
    <w:p w14:paraId="75163EE7">
      <w:pPr>
        <w:pStyle w:val="4"/>
        <w:rPr>
          <w:color w:val="auto"/>
          <w:highlight w:val="none"/>
        </w:rPr>
      </w:pPr>
      <w:bookmarkStart w:id="1118" w:name="_Toc373227755"/>
      <w:bookmarkStart w:id="1119" w:name="_Toc1578431234"/>
      <w:bookmarkStart w:id="1120" w:name="_Toc389065320"/>
      <w:bookmarkStart w:id="1121" w:name="_Toc1062221039"/>
      <w:bookmarkStart w:id="1122" w:name="_Toc78449844"/>
      <w:bookmarkStart w:id="1123" w:name="_Toc373478402"/>
      <w:bookmarkStart w:id="1124" w:name="_Toc407135258"/>
      <w:bookmarkStart w:id="1125" w:name="_Toc16912"/>
      <w:bookmarkStart w:id="1126" w:name="_Toc292559933"/>
      <w:bookmarkStart w:id="1127" w:name="_Toc296944562"/>
      <w:bookmarkStart w:id="1128" w:name="_Toc292559428"/>
      <w:bookmarkStart w:id="1129" w:name="_Toc296891263"/>
      <w:bookmarkStart w:id="1130" w:name="_Toc312678056"/>
      <w:bookmarkStart w:id="1131" w:name="_Toc297123565"/>
      <w:bookmarkStart w:id="1132" w:name="_Toc297120523"/>
      <w:bookmarkStart w:id="1133" w:name="_Toc297048409"/>
      <w:bookmarkStart w:id="1134" w:name="_Toc296891051"/>
      <w:bookmarkStart w:id="1135" w:name="_Toc296503223"/>
      <w:bookmarkStart w:id="1136" w:name="_Toc300935016"/>
      <w:bookmarkStart w:id="1137" w:name="_Toc296347222"/>
      <w:bookmarkStart w:id="1138" w:name="_Toc303539173"/>
      <w:bookmarkStart w:id="1139" w:name="_Toc304295596"/>
      <w:bookmarkStart w:id="1140" w:name="_Toc297216224"/>
      <w:bookmarkStart w:id="1141" w:name="_Toc296346724"/>
      <w:bookmarkStart w:id="1142" w:name="_Toc267251470"/>
      <w:bookmarkStart w:id="1143" w:name="_Toc267251473"/>
      <w:bookmarkStart w:id="1144" w:name="_Toc267251472"/>
      <w:bookmarkStart w:id="1145" w:name="_Toc267251476"/>
      <w:bookmarkStart w:id="1146" w:name="_Toc267251471"/>
      <w:bookmarkStart w:id="1147" w:name="_Toc267251475"/>
      <w:bookmarkStart w:id="1148" w:name="_Toc267251474"/>
      <w:r>
        <w:rPr>
          <w:color w:val="auto"/>
          <w:highlight w:val="none"/>
        </w:rPr>
        <w:t>13.2</w:t>
      </w:r>
      <w:r>
        <w:rPr>
          <w:rFonts w:hint="eastAsia" w:hAnsi="宋体" w:cs="黑体"/>
          <w:color w:val="auto"/>
          <w:highlight w:val="none"/>
        </w:rPr>
        <w:t>竣工验收</w:t>
      </w:r>
      <w:bookmarkEnd w:id="1118"/>
      <w:bookmarkEnd w:id="1119"/>
      <w:bookmarkEnd w:id="1120"/>
      <w:bookmarkEnd w:id="1121"/>
      <w:bookmarkEnd w:id="1122"/>
      <w:bookmarkEnd w:id="1123"/>
      <w:bookmarkEnd w:id="1124"/>
      <w:bookmarkEnd w:id="1125"/>
    </w:p>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14:paraId="06F794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eastAsia" w:ascii="Times New Roman" w:hAnsi="Times New Roman" w:eastAsia="宋体" w:cs="Times New Roman"/>
          <w:b w:val="0"/>
          <w:bCs w:val="0"/>
          <w:color w:val="auto"/>
          <w:kern w:val="0"/>
          <w:sz w:val="21"/>
          <w:szCs w:val="21"/>
          <w:highlight w:val="none"/>
          <w:u w:val="none"/>
          <w:lang w:val="en-US" w:eastAsia="zh-CN" w:bidi="hi-IN"/>
        </w:rPr>
      </w:pPr>
      <w:bookmarkStart w:id="1149" w:name="_Toc280868708"/>
      <w:bookmarkStart w:id="1150" w:name="_Toc280868709"/>
      <w:r>
        <w:rPr>
          <w:rFonts w:hint="eastAsia" w:ascii="Times New Roman" w:hAnsi="Times New Roman" w:eastAsia="宋体" w:cs="Times New Roman"/>
          <w:b w:val="0"/>
          <w:bCs w:val="0"/>
          <w:color w:val="auto"/>
          <w:kern w:val="0"/>
          <w:sz w:val="21"/>
          <w:szCs w:val="21"/>
          <w:highlight w:val="none"/>
          <w:u w:val="none"/>
          <w:lang w:val="en-US" w:eastAsia="zh-CN" w:bidi="hi-IN"/>
        </w:rPr>
        <w:t>13.2.1竣工验收条件</w:t>
      </w:r>
    </w:p>
    <w:p w14:paraId="782772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val="0"/>
          <w:color w:val="auto"/>
          <w:kern w:val="0"/>
          <w:sz w:val="21"/>
          <w:szCs w:val="21"/>
          <w:highlight w:val="none"/>
          <w:u w:val="none"/>
          <w:lang w:val="en-US" w:eastAsia="zh-CN" w:bidi="hi-IN"/>
        </w:rPr>
      </w:pPr>
      <w:r>
        <w:rPr>
          <w:rFonts w:hint="eastAsia" w:ascii="Times New Roman" w:hAnsi="Times New Roman" w:eastAsia="宋体" w:cs="Times New Roman"/>
          <w:b w:val="0"/>
          <w:bCs w:val="0"/>
          <w:color w:val="auto"/>
          <w:kern w:val="0"/>
          <w:sz w:val="21"/>
          <w:szCs w:val="21"/>
          <w:highlight w:val="none"/>
          <w:u w:val="none"/>
          <w:lang w:val="en-US" w:eastAsia="zh-CN" w:bidi="hi-IN"/>
        </w:rPr>
        <w:t>工程具备以下条件的，承包人可以申请竣工验收：</w:t>
      </w:r>
    </w:p>
    <w:p w14:paraId="3B5A19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val="0"/>
          <w:color w:val="auto"/>
          <w:kern w:val="0"/>
          <w:sz w:val="21"/>
          <w:szCs w:val="21"/>
          <w:highlight w:val="none"/>
          <w:u w:val="single"/>
          <w:lang w:val="en-US" w:eastAsia="zh-CN" w:bidi="hi-IN"/>
        </w:rPr>
      </w:pPr>
      <w:r>
        <w:rPr>
          <w:rFonts w:hint="eastAsia" w:ascii="Times New Roman" w:hAnsi="Times New Roman" w:eastAsia="宋体" w:cs="Times New Roman"/>
          <w:b w:val="0"/>
          <w:bCs w:val="0"/>
          <w:color w:val="auto"/>
          <w:kern w:val="0"/>
          <w:sz w:val="21"/>
          <w:szCs w:val="21"/>
          <w:highlight w:val="none"/>
          <w:u w:val="none"/>
          <w:lang w:val="en-US" w:eastAsia="zh-CN" w:bidi="hi-IN"/>
        </w:rPr>
        <w:t>（</w:t>
      </w:r>
      <w:r>
        <w:rPr>
          <w:rFonts w:hint="eastAsia" w:ascii="Times New Roman" w:hAnsi="Times New Roman" w:eastAsia="宋体" w:cs="Times New Roman"/>
          <w:b w:val="0"/>
          <w:bCs w:val="0"/>
          <w:color w:val="auto"/>
          <w:kern w:val="0"/>
          <w:sz w:val="21"/>
          <w:szCs w:val="21"/>
          <w:highlight w:val="none"/>
          <w:u w:val="single"/>
          <w:lang w:val="en-US" w:eastAsia="zh-CN" w:bidi="hi-IN"/>
        </w:rPr>
        <w:t>1）已完成</w:t>
      </w:r>
      <w:r>
        <w:rPr>
          <w:rFonts w:hint="eastAsia" w:cs="Times New Roman"/>
          <w:b w:val="0"/>
          <w:bCs w:val="0"/>
          <w:color w:val="auto"/>
          <w:kern w:val="0"/>
          <w:sz w:val="21"/>
          <w:szCs w:val="21"/>
          <w:highlight w:val="none"/>
          <w:u w:val="single"/>
          <w:lang w:val="en-US" w:eastAsia="zh-CN" w:bidi="hi-IN"/>
        </w:rPr>
        <w:t>施工图上包含</w:t>
      </w:r>
      <w:r>
        <w:rPr>
          <w:rFonts w:hint="eastAsia" w:ascii="Times New Roman" w:hAnsi="Times New Roman" w:eastAsia="宋体" w:cs="Times New Roman"/>
          <w:b w:val="0"/>
          <w:bCs w:val="0"/>
          <w:color w:val="auto"/>
          <w:kern w:val="0"/>
          <w:sz w:val="21"/>
          <w:szCs w:val="21"/>
          <w:highlight w:val="none"/>
          <w:u w:val="single"/>
          <w:lang w:val="en-US" w:eastAsia="zh-CN" w:bidi="hi-IN"/>
        </w:rPr>
        <w:t>的全部施工内容</w:t>
      </w:r>
      <w:r>
        <w:rPr>
          <w:rFonts w:hint="default" w:ascii="Times New Roman" w:hAnsi="Times New Roman" w:eastAsia="宋体" w:cs="Times New Roman"/>
          <w:b w:val="0"/>
          <w:bCs w:val="0"/>
          <w:color w:val="auto"/>
          <w:kern w:val="0"/>
          <w:sz w:val="21"/>
          <w:szCs w:val="21"/>
          <w:highlight w:val="none"/>
          <w:u w:val="single"/>
          <w:lang w:val="en-US" w:eastAsia="zh-CN" w:bidi="hi-IN"/>
        </w:rPr>
        <w:t>；</w:t>
      </w:r>
    </w:p>
    <w:p w14:paraId="08F1C8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val="0"/>
          <w:color w:val="auto"/>
          <w:kern w:val="0"/>
          <w:sz w:val="21"/>
          <w:szCs w:val="21"/>
          <w:highlight w:val="none"/>
          <w:u w:val="single"/>
          <w:lang w:val="en-US" w:eastAsia="zh-CN" w:bidi="hi-IN"/>
        </w:rPr>
      </w:pPr>
      <w:r>
        <w:rPr>
          <w:rFonts w:hint="default" w:ascii="Times New Roman" w:hAnsi="Times New Roman" w:eastAsia="宋体" w:cs="Times New Roman"/>
          <w:b w:val="0"/>
          <w:bCs w:val="0"/>
          <w:color w:val="auto"/>
          <w:kern w:val="0"/>
          <w:sz w:val="21"/>
          <w:szCs w:val="21"/>
          <w:highlight w:val="none"/>
          <w:u w:val="single"/>
          <w:lang w:val="en-US" w:eastAsia="zh-CN" w:bidi="hi-IN"/>
        </w:rPr>
        <w:t>（2）有完整的技术档案和施工管理资料；</w:t>
      </w:r>
    </w:p>
    <w:p w14:paraId="66C522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val="0"/>
          <w:color w:val="auto"/>
          <w:kern w:val="0"/>
          <w:sz w:val="21"/>
          <w:szCs w:val="21"/>
          <w:highlight w:val="none"/>
          <w:u w:val="single"/>
          <w:lang w:val="en-US" w:eastAsia="zh-CN" w:bidi="hi-IN"/>
        </w:rPr>
      </w:pPr>
      <w:r>
        <w:rPr>
          <w:rFonts w:hint="default" w:ascii="Times New Roman" w:hAnsi="Times New Roman" w:eastAsia="宋体" w:cs="Times New Roman"/>
          <w:b w:val="0"/>
          <w:bCs w:val="0"/>
          <w:color w:val="auto"/>
          <w:kern w:val="0"/>
          <w:sz w:val="21"/>
          <w:szCs w:val="21"/>
          <w:highlight w:val="none"/>
          <w:u w:val="single"/>
          <w:lang w:val="en-US" w:eastAsia="zh-CN" w:bidi="hi-IN"/>
        </w:rPr>
        <w:t>（3）有工程使用的主要建筑材料、建筑构配件和设备的进场试验报告及见证取样检测报告；</w:t>
      </w:r>
    </w:p>
    <w:p w14:paraId="19ED30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val="0"/>
          <w:color w:val="auto"/>
          <w:kern w:val="0"/>
          <w:sz w:val="21"/>
          <w:szCs w:val="21"/>
          <w:highlight w:val="none"/>
          <w:u w:val="single"/>
          <w:lang w:val="en-US" w:eastAsia="zh-CN" w:bidi="hi-IN"/>
        </w:rPr>
      </w:pPr>
      <w:r>
        <w:rPr>
          <w:rFonts w:hint="default" w:ascii="Times New Roman" w:hAnsi="Times New Roman" w:eastAsia="宋体" w:cs="Times New Roman"/>
          <w:b w:val="0"/>
          <w:bCs w:val="0"/>
          <w:color w:val="auto"/>
          <w:kern w:val="0"/>
          <w:sz w:val="21"/>
          <w:szCs w:val="21"/>
          <w:highlight w:val="none"/>
          <w:u w:val="single"/>
          <w:lang w:val="en-US" w:eastAsia="zh-CN" w:bidi="hi-IN"/>
        </w:rPr>
        <w:t>（4）监理单位已签署质量合格文件；</w:t>
      </w:r>
    </w:p>
    <w:p w14:paraId="5DE143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val="0"/>
          <w:color w:val="auto"/>
          <w:kern w:val="0"/>
          <w:sz w:val="21"/>
          <w:szCs w:val="21"/>
          <w:highlight w:val="none"/>
          <w:u w:val="single"/>
          <w:lang w:val="en-US" w:eastAsia="zh-CN" w:bidi="hi-IN"/>
        </w:rPr>
      </w:pPr>
      <w:r>
        <w:rPr>
          <w:rFonts w:hint="default" w:ascii="Times New Roman" w:hAnsi="Times New Roman" w:eastAsia="宋体" w:cs="Times New Roman"/>
          <w:b w:val="0"/>
          <w:bCs w:val="0"/>
          <w:color w:val="auto"/>
          <w:kern w:val="0"/>
          <w:sz w:val="21"/>
          <w:szCs w:val="21"/>
          <w:highlight w:val="none"/>
          <w:u w:val="single"/>
          <w:lang w:val="en-US" w:eastAsia="zh-CN" w:bidi="hi-IN"/>
        </w:rPr>
        <w:t>（5）承包人已签署工程质量保修书</w:t>
      </w:r>
      <w:r>
        <w:rPr>
          <w:rFonts w:hint="eastAsia" w:ascii="Times New Roman" w:hAnsi="Times New Roman" w:eastAsia="宋体" w:cs="Times New Roman"/>
          <w:b w:val="0"/>
          <w:bCs w:val="0"/>
          <w:color w:val="auto"/>
          <w:kern w:val="0"/>
          <w:sz w:val="21"/>
          <w:szCs w:val="21"/>
          <w:highlight w:val="none"/>
          <w:u w:val="single"/>
          <w:lang w:val="en-US" w:eastAsia="zh-CN" w:bidi="hi-IN"/>
        </w:rPr>
        <w:t>。</w:t>
      </w:r>
    </w:p>
    <w:p w14:paraId="1BF2F5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val="0"/>
          <w:color w:val="auto"/>
          <w:kern w:val="0"/>
          <w:sz w:val="21"/>
          <w:szCs w:val="21"/>
          <w:highlight w:val="none"/>
          <w:u w:val="none"/>
          <w:lang w:val="en-US" w:eastAsia="zh-CN" w:bidi="hi-IN"/>
        </w:rPr>
      </w:pPr>
      <w:r>
        <w:rPr>
          <w:rFonts w:hint="eastAsia" w:ascii="Times New Roman" w:hAnsi="Times New Roman" w:eastAsia="宋体" w:cs="Times New Roman"/>
          <w:b w:val="0"/>
          <w:bCs w:val="0"/>
          <w:color w:val="auto"/>
          <w:kern w:val="0"/>
          <w:sz w:val="21"/>
          <w:szCs w:val="21"/>
          <w:highlight w:val="none"/>
          <w:u w:val="none"/>
          <w:lang w:val="en-US" w:eastAsia="zh-CN" w:bidi="hi-IN"/>
        </w:rPr>
        <w:t>13.2.2竣工验收程序</w:t>
      </w:r>
    </w:p>
    <w:p w14:paraId="75386D3D">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Times New Roman" w:hAnsi="Times New Roman" w:eastAsia="宋体" w:cs="Times New Roman"/>
          <w:b w:val="0"/>
          <w:bCs w:val="0"/>
          <w:color w:val="auto"/>
          <w:kern w:val="0"/>
          <w:sz w:val="21"/>
          <w:szCs w:val="21"/>
          <w:highlight w:val="none"/>
          <w:u w:val="single"/>
          <w:lang w:val="en-US" w:eastAsia="zh-CN" w:bidi="hi-IN"/>
        </w:rPr>
      </w:pPr>
      <w:r>
        <w:rPr>
          <w:rFonts w:hint="default" w:ascii="Times New Roman" w:hAnsi="Times New Roman" w:eastAsia="宋体" w:cs="Times New Roman"/>
          <w:b w:val="0"/>
          <w:bCs w:val="0"/>
          <w:color w:val="auto"/>
          <w:kern w:val="0"/>
          <w:sz w:val="21"/>
          <w:szCs w:val="21"/>
          <w:highlight w:val="none"/>
          <w:u w:val="single"/>
          <w:lang w:val="en-US" w:eastAsia="zh-CN" w:bidi="hi-IN"/>
        </w:rPr>
        <w:t>（1）承包人完成合同约定的全部施工内容及场地清理后，向监理人提交竣工验收申请报告，并附完整的竣工资料。</w:t>
      </w:r>
    </w:p>
    <w:p w14:paraId="3CA2CD0D">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Times New Roman" w:hAnsi="Times New Roman" w:eastAsia="宋体" w:cs="Times New Roman"/>
          <w:b w:val="0"/>
          <w:bCs w:val="0"/>
          <w:color w:val="auto"/>
          <w:kern w:val="0"/>
          <w:sz w:val="21"/>
          <w:szCs w:val="21"/>
          <w:highlight w:val="none"/>
          <w:u w:val="single"/>
          <w:lang w:val="en-US" w:eastAsia="zh-CN" w:bidi="hi-IN"/>
        </w:rPr>
      </w:pPr>
      <w:r>
        <w:rPr>
          <w:rFonts w:hint="default" w:ascii="Times New Roman" w:hAnsi="Times New Roman" w:eastAsia="宋体" w:cs="Times New Roman"/>
          <w:b w:val="0"/>
          <w:bCs w:val="0"/>
          <w:color w:val="auto"/>
          <w:kern w:val="0"/>
          <w:sz w:val="21"/>
          <w:szCs w:val="21"/>
          <w:highlight w:val="none"/>
          <w:u w:val="single"/>
          <w:lang w:val="en-US" w:eastAsia="zh-CN" w:bidi="hi-IN"/>
        </w:rPr>
        <w:t>（2）监理人应在收到竣工验收申请报告后7日内完成审查，认为具备验收条件的，报送发包人。</w:t>
      </w:r>
    </w:p>
    <w:p w14:paraId="323A037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Times New Roman" w:hAnsi="Times New Roman" w:eastAsia="宋体" w:cs="Times New Roman"/>
          <w:b w:val="0"/>
          <w:bCs w:val="0"/>
          <w:color w:val="auto"/>
          <w:kern w:val="0"/>
          <w:sz w:val="21"/>
          <w:szCs w:val="21"/>
          <w:highlight w:val="none"/>
          <w:u w:val="single"/>
          <w:lang w:val="en-US" w:eastAsia="zh-CN" w:bidi="hi-IN"/>
        </w:rPr>
      </w:pPr>
      <w:r>
        <w:rPr>
          <w:rFonts w:hint="default" w:ascii="Times New Roman" w:hAnsi="Times New Roman" w:eastAsia="宋体" w:cs="Times New Roman"/>
          <w:b w:val="0"/>
          <w:bCs w:val="0"/>
          <w:color w:val="auto"/>
          <w:kern w:val="0"/>
          <w:sz w:val="21"/>
          <w:szCs w:val="21"/>
          <w:highlight w:val="none"/>
          <w:u w:val="single"/>
          <w:lang w:val="en-US" w:eastAsia="zh-CN" w:bidi="hi-IN"/>
        </w:rPr>
        <w:t>（3）发包人应在收到监理人报送的竣工验收申请报告后14日内组织监理人、承包人、设计单位（如有）等进行竣工验收。因学生宿舍使用的特殊性，发包人有权安排在周末或寒暑假期间进行验收，承包人应予以配合。</w:t>
      </w:r>
    </w:p>
    <w:p w14:paraId="21614D9D">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Times New Roman" w:hAnsi="Times New Roman" w:eastAsia="宋体" w:cs="Times New Roman"/>
          <w:b w:val="0"/>
          <w:bCs w:val="0"/>
          <w:color w:val="auto"/>
          <w:kern w:val="0"/>
          <w:sz w:val="21"/>
          <w:szCs w:val="21"/>
          <w:highlight w:val="none"/>
          <w:u w:val="single"/>
          <w:lang w:val="en-US" w:eastAsia="zh-CN" w:bidi="hi-IN"/>
        </w:rPr>
      </w:pPr>
      <w:r>
        <w:rPr>
          <w:rFonts w:hint="default" w:ascii="Times New Roman" w:hAnsi="Times New Roman" w:eastAsia="宋体" w:cs="Times New Roman"/>
          <w:b w:val="0"/>
          <w:bCs w:val="0"/>
          <w:color w:val="auto"/>
          <w:kern w:val="0"/>
          <w:sz w:val="21"/>
          <w:szCs w:val="21"/>
          <w:highlight w:val="none"/>
          <w:u w:val="single"/>
          <w:lang w:val="en-US" w:eastAsia="zh-CN" w:bidi="hi-IN"/>
        </w:rPr>
        <w:t>（4）竣工验收合格的，发包人在验收合格后7日内向承包人签发工程接收证书。</w:t>
      </w:r>
    </w:p>
    <w:p w14:paraId="32B78063">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0" w:afterAutospacing="0"/>
        <w:ind w:left="0" w:right="0" w:firstLine="420" w:firstLineChars="200"/>
        <w:textAlignment w:val="auto"/>
        <w:rPr>
          <w:rFonts w:hint="default" w:ascii="Times New Roman" w:hAnsi="Times New Roman" w:eastAsia="宋体" w:cs="Times New Roman"/>
          <w:b w:val="0"/>
          <w:bCs w:val="0"/>
          <w:color w:val="auto"/>
          <w:kern w:val="0"/>
          <w:sz w:val="21"/>
          <w:szCs w:val="21"/>
          <w:highlight w:val="none"/>
          <w:u w:val="single"/>
          <w:lang w:val="en-US" w:eastAsia="zh-CN" w:bidi="hi-IN"/>
        </w:rPr>
      </w:pPr>
      <w:r>
        <w:rPr>
          <w:rFonts w:hint="default" w:ascii="Times New Roman" w:hAnsi="Times New Roman" w:eastAsia="宋体" w:cs="Times New Roman"/>
          <w:b w:val="0"/>
          <w:bCs w:val="0"/>
          <w:color w:val="auto"/>
          <w:kern w:val="0"/>
          <w:sz w:val="21"/>
          <w:szCs w:val="21"/>
          <w:highlight w:val="none"/>
          <w:u w:val="single"/>
          <w:lang w:val="en-US" w:eastAsia="zh-CN" w:bidi="hi-IN"/>
        </w:rPr>
        <w:t>（5）竣工验收不合格的，由承包人按验收意见在10日内完成整改，整改完成后重新申请验收。</w:t>
      </w:r>
    </w:p>
    <w:p w14:paraId="7673A0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val="0"/>
          <w:color w:val="auto"/>
          <w:kern w:val="0"/>
          <w:sz w:val="21"/>
          <w:szCs w:val="21"/>
          <w:highlight w:val="none"/>
          <w:u w:val="none"/>
          <w:lang w:val="en-US" w:eastAsia="zh-CN" w:bidi="hi-IN"/>
        </w:rPr>
      </w:pPr>
      <w:r>
        <w:rPr>
          <w:rFonts w:hint="eastAsia" w:ascii="Times New Roman" w:hAnsi="Times New Roman" w:eastAsia="宋体" w:cs="Times New Roman"/>
          <w:b w:val="0"/>
          <w:bCs w:val="0"/>
          <w:color w:val="auto"/>
          <w:kern w:val="0"/>
          <w:sz w:val="21"/>
          <w:szCs w:val="21"/>
          <w:highlight w:val="none"/>
          <w:u w:val="none"/>
          <w:lang w:val="en-US" w:eastAsia="zh-CN" w:bidi="hi-IN"/>
        </w:rPr>
        <w:t>13.2.5移交、接收全部与部分工程</w:t>
      </w:r>
    </w:p>
    <w:p w14:paraId="66209A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val="0"/>
          <w:color w:val="auto"/>
          <w:kern w:val="0"/>
          <w:sz w:val="21"/>
          <w:szCs w:val="21"/>
          <w:highlight w:val="none"/>
          <w:u w:val="single"/>
          <w:lang w:val="en-US" w:eastAsia="zh-CN" w:bidi="hi-IN"/>
        </w:rPr>
      </w:pPr>
      <w:r>
        <w:rPr>
          <w:rFonts w:hint="eastAsia" w:ascii="Times New Roman" w:hAnsi="Times New Roman" w:eastAsia="宋体" w:cs="Times New Roman"/>
          <w:b w:val="0"/>
          <w:bCs w:val="0"/>
          <w:color w:val="auto"/>
          <w:kern w:val="0"/>
          <w:sz w:val="21"/>
          <w:szCs w:val="21"/>
          <w:highlight w:val="none"/>
          <w:u w:val="single"/>
          <w:lang w:val="en-US" w:eastAsia="zh-CN" w:bidi="hi-IN"/>
        </w:rPr>
        <w:t>承包人应在收到工程接收证书后7日内完成工程移交，并在14日内完成施工现场清理、人员及机械设备退场，恢复场地原貌。</w:t>
      </w:r>
    </w:p>
    <w:p w14:paraId="1924C40F">
      <w:pPr>
        <w:pStyle w:val="4"/>
        <w:spacing w:line="360" w:lineRule="auto"/>
        <w:rPr>
          <w:color w:val="auto"/>
          <w:highlight w:val="none"/>
        </w:rPr>
      </w:pPr>
      <w:bookmarkStart w:id="1151" w:name="_Toc407135259"/>
      <w:bookmarkStart w:id="1152" w:name="_Toc1470255881"/>
      <w:bookmarkStart w:id="1153" w:name="_Toc17541"/>
      <w:bookmarkStart w:id="1154" w:name="_Toc2090321864"/>
      <w:bookmarkStart w:id="1155" w:name="_Toc389065321"/>
      <w:bookmarkStart w:id="1156" w:name="_Toc78449845"/>
      <w:bookmarkStart w:id="1157" w:name="_Toc373227756"/>
      <w:bookmarkStart w:id="1158" w:name="_Toc373478403"/>
      <w:r>
        <w:rPr>
          <w:color w:val="auto"/>
          <w:highlight w:val="none"/>
        </w:rPr>
        <w:t>13.3</w:t>
      </w:r>
      <w:r>
        <w:rPr>
          <w:rFonts w:hint="eastAsia" w:hAnsi="宋体" w:cs="黑体"/>
          <w:color w:val="auto"/>
          <w:highlight w:val="none"/>
        </w:rPr>
        <w:t>工程试车</w:t>
      </w:r>
      <w:bookmarkEnd w:id="1151"/>
      <w:bookmarkEnd w:id="1152"/>
      <w:bookmarkEnd w:id="1153"/>
      <w:bookmarkEnd w:id="1154"/>
      <w:bookmarkEnd w:id="1155"/>
      <w:bookmarkEnd w:id="1156"/>
      <w:bookmarkEnd w:id="1157"/>
      <w:bookmarkEnd w:id="1158"/>
    </w:p>
    <w:bookmarkEnd w:id="1149"/>
    <w:p w14:paraId="0CC52BE3">
      <w:pPr>
        <w:spacing w:line="360" w:lineRule="auto"/>
        <w:ind w:firstLine="420" w:firstLineChars="200"/>
        <w:jc w:val="left"/>
        <w:rPr>
          <w:color w:val="auto"/>
          <w:kern w:val="0"/>
          <w:sz w:val="21"/>
          <w:szCs w:val="21"/>
          <w:highlight w:val="none"/>
        </w:rPr>
      </w:pPr>
      <w:r>
        <w:rPr>
          <w:color w:val="auto"/>
          <w:kern w:val="0"/>
          <w:sz w:val="21"/>
          <w:szCs w:val="21"/>
          <w:highlight w:val="none"/>
        </w:rPr>
        <w:t>13.3.1</w:t>
      </w:r>
      <w:r>
        <w:rPr>
          <w:rFonts w:hint="eastAsia" w:hAnsi="宋体" w:cs="宋体"/>
          <w:color w:val="auto"/>
          <w:kern w:val="0"/>
          <w:sz w:val="21"/>
          <w:szCs w:val="21"/>
          <w:highlight w:val="none"/>
        </w:rPr>
        <w:t>试车程序</w:t>
      </w:r>
    </w:p>
    <w:p w14:paraId="40F5BB37">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Times New Roman" w:hAnsi="Times New Roman" w:eastAsia="宋体" w:cs="Times New Roman"/>
          <w:color w:val="auto"/>
          <w:kern w:val="2"/>
          <w:sz w:val="21"/>
          <w:szCs w:val="21"/>
          <w:highlight w:val="none"/>
          <w:u w:val="single"/>
          <w:lang w:val="en-US" w:eastAsia="zh-CN" w:bidi="ar-SA"/>
        </w:rPr>
      </w:pPr>
      <w:r>
        <w:rPr>
          <w:rFonts w:hint="eastAsia" w:hAnsi="宋体" w:cs="宋体"/>
          <w:color w:val="auto"/>
          <w:kern w:val="0"/>
          <w:sz w:val="21"/>
          <w:szCs w:val="21"/>
          <w:highlight w:val="none"/>
        </w:rPr>
        <w:t>工程试车内容：</w:t>
      </w:r>
      <w:r>
        <w:rPr>
          <w:rFonts w:hint="eastAsia" w:ascii="Times New Roman" w:hAnsi="Times New Roman" w:cs="Times New Roman"/>
          <w:color w:val="auto"/>
          <w:kern w:val="2"/>
          <w:sz w:val="21"/>
          <w:szCs w:val="21"/>
          <w:highlight w:val="none"/>
          <w:u w:val="single"/>
          <w:lang w:val="en-US" w:eastAsia="zh-CN" w:bidi="ar-SA"/>
        </w:rPr>
        <w:t>无</w:t>
      </w:r>
      <w:r>
        <w:rPr>
          <w:rFonts w:hint="default" w:ascii="Times New Roman" w:hAnsi="Times New Roman" w:eastAsia="宋体" w:cs="Times New Roman"/>
          <w:color w:val="auto"/>
          <w:kern w:val="2"/>
          <w:sz w:val="21"/>
          <w:szCs w:val="21"/>
          <w:highlight w:val="none"/>
          <w:u w:val="single"/>
          <w:lang w:val="en-US" w:eastAsia="zh-CN" w:bidi="ar-SA"/>
        </w:rPr>
        <w:t>。</w:t>
      </w:r>
    </w:p>
    <w:p w14:paraId="335824B8">
      <w:pPr>
        <w:pStyle w:val="19"/>
        <w:keepNext w:val="0"/>
        <w:keepLines w:val="0"/>
        <w:widowControl/>
        <w:suppressLineNumbers w:val="0"/>
        <w:shd w:val="clear" w:fill="FFFFFF"/>
        <w:spacing w:before="240" w:beforeAutospacing="0" w:after="240" w:afterAutospacing="0"/>
        <w:ind w:left="0" w:right="0" w:firstLine="420" w:firstLineChars="200"/>
        <w:rPr>
          <w:rFonts w:hint="default" w:ascii="Times New Roman" w:hAnsi="宋体" w:eastAsia="宋体" w:cs="宋体"/>
          <w:color w:val="auto"/>
          <w:kern w:val="0"/>
          <w:sz w:val="21"/>
          <w:szCs w:val="21"/>
          <w:highlight w:val="none"/>
          <w:lang w:val="en-US" w:eastAsia="zh-CN" w:bidi="ar-SA"/>
        </w:rPr>
      </w:pPr>
      <w:r>
        <w:rPr>
          <w:rFonts w:hint="default" w:ascii="Times New Roman" w:hAnsi="宋体" w:eastAsia="宋体" w:cs="宋体"/>
          <w:color w:val="auto"/>
          <w:kern w:val="0"/>
          <w:sz w:val="21"/>
          <w:szCs w:val="21"/>
          <w:highlight w:val="none"/>
          <w:lang w:val="en-US" w:eastAsia="zh-CN" w:bidi="ar-SA"/>
        </w:rPr>
        <w:t>（1）单机无负荷试车费用由</w:t>
      </w:r>
      <w:r>
        <w:rPr>
          <w:rFonts w:hint="eastAsia" w:ascii="Times New Roman" w:cs="宋体"/>
          <w:color w:val="auto"/>
          <w:kern w:val="0"/>
          <w:sz w:val="21"/>
          <w:szCs w:val="21"/>
          <w:highlight w:val="none"/>
          <w:u w:val="single"/>
          <w:lang w:val="en-US" w:eastAsia="zh-CN" w:bidi="ar-SA"/>
        </w:rPr>
        <w:t xml:space="preserve">     /   </w:t>
      </w:r>
      <w:r>
        <w:rPr>
          <w:rFonts w:hint="default" w:ascii="Times New Roman" w:hAnsi="宋体" w:eastAsia="宋体" w:cs="宋体"/>
          <w:color w:val="auto"/>
          <w:kern w:val="0"/>
          <w:sz w:val="21"/>
          <w:szCs w:val="21"/>
          <w:highlight w:val="none"/>
          <w:lang w:val="en-US" w:eastAsia="zh-CN" w:bidi="ar-SA"/>
        </w:rPr>
        <w:t>承担；</w:t>
      </w:r>
    </w:p>
    <w:p w14:paraId="6A6F9D46">
      <w:pPr>
        <w:pStyle w:val="19"/>
        <w:keepNext w:val="0"/>
        <w:keepLines w:val="0"/>
        <w:widowControl/>
        <w:suppressLineNumbers w:val="0"/>
        <w:shd w:val="clear" w:fill="FFFFFF"/>
        <w:spacing w:before="240" w:beforeAutospacing="0" w:after="240" w:afterAutospacing="0"/>
        <w:ind w:left="0" w:right="0" w:firstLine="420" w:firstLineChars="200"/>
        <w:rPr>
          <w:rFonts w:hint="default" w:ascii="Times New Roman" w:hAnsi="宋体" w:eastAsia="宋体" w:cs="宋体"/>
          <w:color w:val="auto"/>
          <w:kern w:val="0"/>
          <w:sz w:val="21"/>
          <w:szCs w:val="21"/>
          <w:highlight w:val="none"/>
          <w:lang w:val="en-US" w:eastAsia="zh-CN" w:bidi="ar-SA"/>
        </w:rPr>
      </w:pPr>
      <w:r>
        <w:rPr>
          <w:rFonts w:hint="default" w:ascii="Times New Roman" w:hAnsi="宋体" w:eastAsia="宋体" w:cs="宋体"/>
          <w:color w:val="auto"/>
          <w:kern w:val="0"/>
          <w:sz w:val="21"/>
          <w:szCs w:val="21"/>
          <w:highlight w:val="none"/>
          <w:lang w:val="en-US" w:eastAsia="zh-CN" w:bidi="ar-SA"/>
        </w:rPr>
        <w:t>（2）无负荷联动试车费用由</w:t>
      </w:r>
      <w:r>
        <w:rPr>
          <w:rFonts w:hint="eastAsia" w:ascii="Times New Roman" w:cs="宋体"/>
          <w:color w:val="auto"/>
          <w:kern w:val="0"/>
          <w:sz w:val="21"/>
          <w:szCs w:val="21"/>
          <w:highlight w:val="none"/>
          <w:u w:val="single"/>
          <w:lang w:val="en-US" w:eastAsia="zh-CN" w:bidi="ar-SA"/>
        </w:rPr>
        <w:t xml:space="preserve">     /    </w:t>
      </w:r>
      <w:r>
        <w:rPr>
          <w:rFonts w:hint="default" w:ascii="Times New Roman" w:hAnsi="宋体" w:eastAsia="宋体" w:cs="宋体"/>
          <w:color w:val="auto"/>
          <w:kern w:val="0"/>
          <w:sz w:val="21"/>
          <w:szCs w:val="21"/>
          <w:highlight w:val="none"/>
          <w:lang w:val="en-US" w:eastAsia="zh-CN" w:bidi="ar-SA"/>
        </w:rPr>
        <w:t>承担。</w:t>
      </w:r>
    </w:p>
    <w:p w14:paraId="3ABBE5B8">
      <w:pPr>
        <w:spacing w:line="360" w:lineRule="auto"/>
        <w:ind w:firstLine="420" w:firstLineChars="200"/>
        <w:jc w:val="left"/>
        <w:rPr>
          <w:color w:val="auto"/>
          <w:kern w:val="0"/>
          <w:sz w:val="21"/>
          <w:szCs w:val="21"/>
          <w:highlight w:val="none"/>
        </w:rPr>
      </w:pPr>
      <w:r>
        <w:rPr>
          <w:color w:val="auto"/>
          <w:kern w:val="0"/>
          <w:sz w:val="21"/>
          <w:szCs w:val="21"/>
          <w:highlight w:val="none"/>
        </w:rPr>
        <w:t>13.3.3</w:t>
      </w:r>
      <w:r>
        <w:rPr>
          <w:rFonts w:hint="eastAsia" w:hAnsi="宋体" w:cs="宋体"/>
          <w:color w:val="auto"/>
          <w:kern w:val="0"/>
          <w:sz w:val="21"/>
          <w:szCs w:val="21"/>
          <w:highlight w:val="none"/>
        </w:rPr>
        <w:t>投料试车</w:t>
      </w:r>
    </w:p>
    <w:p w14:paraId="58C486F1">
      <w:pPr>
        <w:spacing w:line="360" w:lineRule="auto"/>
        <w:ind w:firstLine="420" w:firstLineChars="200"/>
        <w:jc w:val="left"/>
        <w:rPr>
          <w:color w:val="auto"/>
          <w:sz w:val="21"/>
          <w:szCs w:val="21"/>
          <w:highlight w:val="none"/>
          <w:u w:val="single"/>
        </w:rPr>
      </w:pPr>
      <w:r>
        <w:rPr>
          <w:rFonts w:hint="eastAsia" w:hAnsi="宋体" w:cs="宋体"/>
          <w:color w:val="auto"/>
          <w:kern w:val="0"/>
          <w:sz w:val="21"/>
          <w:szCs w:val="21"/>
          <w:highlight w:val="none"/>
        </w:rPr>
        <w:t>关于投料试车相关事项的约定：</w:t>
      </w:r>
      <w:r>
        <w:rPr>
          <w:rFonts w:hint="eastAsia"/>
          <w:color w:val="auto"/>
          <w:sz w:val="21"/>
          <w:szCs w:val="21"/>
          <w:highlight w:val="none"/>
          <w:u w:val="single"/>
          <w:lang w:val="en-US" w:eastAsia="zh-CN"/>
        </w:rPr>
        <w:t>无</w:t>
      </w:r>
      <w:r>
        <w:rPr>
          <w:rFonts w:hint="eastAsia" w:hAnsi="宋体" w:cs="宋体"/>
          <w:color w:val="auto"/>
          <w:sz w:val="21"/>
          <w:szCs w:val="21"/>
          <w:highlight w:val="none"/>
        </w:rPr>
        <w:t>。</w:t>
      </w:r>
    </w:p>
    <w:p w14:paraId="5ABD1C44">
      <w:pPr>
        <w:pStyle w:val="4"/>
        <w:rPr>
          <w:color w:val="auto"/>
          <w:highlight w:val="none"/>
        </w:rPr>
      </w:pPr>
      <w:bookmarkStart w:id="1159" w:name="_Toc78449846"/>
      <w:bookmarkStart w:id="1160" w:name="_Toc373478404"/>
      <w:bookmarkStart w:id="1161" w:name="_Toc550030550"/>
      <w:bookmarkStart w:id="1162" w:name="_Toc4266"/>
      <w:bookmarkStart w:id="1163" w:name="_Toc407135260"/>
      <w:bookmarkStart w:id="1164" w:name="_Toc10307455"/>
      <w:bookmarkStart w:id="1165" w:name="_Toc373227757"/>
      <w:bookmarkStart w:id="1166" w:name="_Toc389065322"/>
      <w:r>
        <w:rPr>
          <w:color w:val="auto"/>
          <w:highlight w:val="none"/>
        </w:rPr>
        <w:t>13.6</w:t>
      </w:r>
      <w:r>
        <w:rPr>
          <w:rFonts w:hint="eastAsia" w:hAnsi="宋体" w:cs="黑体"/>
          <w:color w:val="auto"/>
          <w:highlight w:val="none"/>
        </w:rPr>
        <w:t>竣工退场</w:t>
      </w:r>
      <w:bookmarkEnd w:id="1159"/>
      <w:bookmarkEnd w:id="1160"/>
      <w:bookmarkEnd w:id="1161"/>
      <w:bookmarkEnd w:id="1162"/>
      <w:bookmarkEnd w:id="1163"/>
      <w:bookmarkEnd w:id="1164"/>
      <w:bookmarkEnd w:id="1165"/>
      <w:bookmarkEnd w:id="1166"/>
    </w:p>
    <w:p w14:paraId="2F1C0DDB">
      <w:pPr>
        <w:spacing w:line="360" w:lineRule="auto"/>
        <w:ind w:firstLine="400" w:firstLineChars="200"/>
        <w:jc w:val="left"/>
        <w:outlineLvl w:val="0"/>
        <w:rPr>
          <w:color w:val="auto"/>
          <w:kern w:val="0"/>
          <w:highlight w:val="none"/>
        </w:rPr>
      </w:pPr>
      <w:bookmarkStart w:id="1167" w:name="_Toc24216"/>
      <w:r>
        <w:rPr>
          <w:color w:val="auto"/>
          <w:kern w:val="0"/>
          <w:highlight w:val="none"/>
        </w:rPr>
        <w:t>13.6.1</w:t>
      </w:r>
      <w:r>
        <w:rPr>
          <w:rFonts w:hint="eastAsia" w:hAnsi="宋体" w:cs="宋体"/>
          <w:color w:val="auto"/>
          <w:kern w:val="0"/>
          <w:highlight w:val="none"/>
        </w:rPr>
        <w:t>竣工退场</w:t>
      </w:r>
      <w:bookmarkEnd w:id="1167"/>
    </w:p>
    <w:p w14:paraId="264E4495">
      <w:pPr>
        <w:pStyle w:val="19"/>
        <w:keepNext w:val="0"/>
        <w:keepLines w:val="0"/>
        <w:widowControl/>
        <w:suppressLineNumbers w:val="0"/>
        <w:shd w:val="clear" w:fill="FFFFFF"/>
        <w:spacing w:before="240" w:beforeAutospacing="0" w:after="240" w:afterAutospacing="0" w:line="360" w:lineRule="auto"/>
        <w:ind w:left="0" w:right="0" w:firstLine="420" w:firstLineChars="200"/>
        <w:rPr>
          <w:rStyle w:val="26"/>
          <w:rFonts w:hint="default" w:ascii="Segoe UI" w:hAnsi="Segoe UI" w:eastAsia="Segoe UI" w:cs="Segoe UI"/>
          <w:b w:val="0"/>
          <w:bCs w:val="0"/>
          <w:i w:val="0"/>
          <w:iCs w:val="0"/>
          <w:caps w:val="0"/>
          <w:color w:val="0F1115"/>
          <w:spacing w:val="0"/>
          <w:sz w:val="21"/>
          <w:szCs w:val="21"/>
          <w:highlight w:val="none"/>
          <w:u w:val="single"/>
          <w:shd w:val="clear" w:fill="FFFFFF"/>
        </w:rPr>
      </w:pPr>
      <w:r>
        <w:rPr>
          <w:rFonts w:hint="eastAsia" w:hAnsi="宋体" w:cs="宋体"/>
          <w:b w:val="0"/>
          <w:bCs w:val="0"/>
          <w:color w:val="auto"/>
          <w:kern w:val="0"/>
          <w:sz w:val="21"/>
          <w:szCs w:val="18"/>
          <w:highlight w:val="none"/>
        </w:rPr>
        <w:t>承包人完成竣工退场的期限：</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承包人应在颁发工程接收证书后14日内完成施工人员、施工机械设备及临时设施的全部撤离，并按以下标准完成施工现场的清理和恢复工作：</w:t>
      </w:r>
    </w:p>
    <w:p w14:paraId="1491B14C">
      <w:pPr>
        <w:pStyle w:val="19"/>
        <w:keepNext w:val="0"/>
        <w:keepLines w:val="0"/>
        <w:widowControl/>
        <w:suppressLineNumbers w:val="0"/>
        <w:shd w:val="clear" w:fill="FFFFFF"/>
        <w:spacing w:before="240" w:beforeAutospacing="0" w:after="240" w:afterAutospacing="0" w:line="360" w:lineRule="auto"/>
        <w:ind w:left="0" w:right="0" w:firstLine="420" w:firstLineChars="200"/>
        <w:rPr>
          <w:rStyle w:val="26"/>
          <w:rFonts w:hint="default" w:ascii="Segoe UI" w:hAnsi="Segoe UI" w:eastAsia="Segoe UI" w:cs="Segoe UI"/>
          <w:b w:val="0"/>
          <w:bCs w:val="0"/>
          <w:i w:val="0"/>
          <w:iCs w:val="0"/>
          <w:caps w:val="0"/>
          <w:color w:val="0F1115"/>
          <w:spacing w:val="0"/>
          <w:sz w:val="21"/>
          <w:szCs w:val="21"/>
          <w:highlight w:val="none"/>
          <w:u w:val="single"/>
          <w:shd w:val="clear" w:fill="FFFFFF"/>
        </w:rPr>
      </w:pP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（1）拆除全部临时建筑物、构筑物及围挡，清除场地内所有建筑垃圾、废弃材料和渣土；</w:t>
      </w:r>
    </w:p>
    <w:p w14:paraId="78139188">
      <w:pPr>
        <w:pStyle w:val="19"/>
        <w:keepNext w:val="0"/>
        <w:keepLines w:val="0"/>
        <w:widowControl/>
        <w:suppressLineNumbers w:val="0"/>
        <w:shd w:val="clear" w:fill="FFFFFF"/>
        <w:spacing w:before="240" w:beforeAutospacing="0" w:after="240" w:afterAutospacing="0" w:line="360" w:lineRule="auto"/>
        <w:ind w:left="0" w:right="0" w:firstLine="420" w:firstLineChars="200"/>
        <w:rPr>
          <w:rStyle w:val="26"/>
          <w:rFonts w:hint="default" w:ascii="Segoe UI" w:hAnsi="Segoe UI" w:eastAsia="Segoe UI" w:cs="Segoe UI"/>
          <w:b w:val="0"/>
          <w:bCs w:val="0"/>
          <w:i w:val="0"/>
          <w:iCs w:val="0"/>
          <w:caps w:val="0"/>
          <w:color w:val="0F1115"/>
          <w:spacing w:val="0"/>
          <w:sz w:val="21"/>
          <w:szCs w:val="21"/>
          <w:highlight w:val="none"/>
          <w:u w:val="single"/>
          <w:shd w:val="clear" w:fill="FFFFFF"/>
        </w:rPr>
      </w:pP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（2）按发包人要求回填基坑、管沟及临时设施基础，并平整场地；</w:t>
      </w:r>
    </w:p>
    <w:p w14:paraId="0599AD9E">
      <w:pPr>
        <w:pStyle w:val="19"/>
        <w:keepNext w:val="0"/>
        <w:keepLines w:val="0"/>
        <w:widowControl/>
        <w:suppressLineNumbers w:val="0"/>
        <w:shd w:val="clear" w:fill="FFFFFF"/>
        <w:spacing w:before="240" w:beforeAutospacing="0" w:after="240" w:afterAutospacing="0" w:line="360" w:lineRule="auto"/>
        <w:ind w:left="0" w:right="0" w:firstLine="420" w:firstLineChars="200"/>
        <w:rPr>
          <w:rStyle w:val="26"/>
          <w:rFonts w:hint="default" w:ascii="Segoe UI" w:hAnsi="Segoe UI" w:eastAsia="Segoe UI" w:cs="Segoe UI"/>
          <w:b w:val="0"/>
          <w:bCs w:val="0"/>
          <w:i w:val="0"/>
          <w:iCs w:val="0"/>
          <w:caps w:val="0"/>
          <w:color w:val="0F1115"/>
          <w:spacing w:val="0"/>
          <w:sz w:val="21"/>
          <w:szCs w:val="21"/>
          <w:highlight w:val="none"/>
          <w:u w:val="single"/>
          <w:shd w:val="clear" w:fill="FFFFFF"/>
        </w:rPr>
      </w:pP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（3）修复因施工损坏的道路、绿化及公共设施，恢复至不低于施工前标准；</w:t>
      </w:r>
    </w:p>
    <w:p w14:paraId="6C3238BD">
      <w:pPr>
        <w:pStyle w:val="19"/>
        <w:keepNext w:val="0"/>
        <w:keepLines w:val="0"/>
        <w:widowControl/>
        <w:suppressLineNumbers w:val="0"/>
        <w:shd w:val="clear" w:fill="FFFFFF"/>
        <w:spacing w:before="240" w:beforeAutospacing="0" w:after="240" w:afterAutospacing="0" w:line="360" w:lineRule="auto"/>
        <w:ind w:left="0" w:right="0" w:firstLine="420" w:firstLineChars="200"/>
        <w:rPr>
          <w:rFonts w:ascii="Segoe UI" w:hAnsi="Segoe UI" w:eastAsia="Segoe UI" w:cs="Segoe UI"/>
          <w:b w:val="0"/>
          <w:bCs w:val="0"/>
          <w:i w:val="0"/>
          <w:iCs w:val="0"/>
          <w:caps w:val="0"/>
          <w:color w:val="0F1115"/>
          <w:spacing w:val="0"/>
          <w:sz w:val="21"/>
          <w:szCs w:val="21"/>
          <w:highlight w:val="none"/>
          <w:u w:val="single"/>
        </w:rPr>
      </w:pP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（4）清掏沉淀池及排水沟，确保场地排水畅通。承包人撤离时不得破坏已完工程实体，不得遗留任何施工废弃物。清理工作完成后须经发包人代表及总监理工程师现场检查验收。</w:t>
      </w:r>
    </w:p>
    <w:p w14:paraId="78775A8D">
      <w:pPr>
        <w:pStyle w:val="19"/>
        <w:keepNext w:val="0"/>
        <w:keepLines w:val="0"/>
        <w:widowControl/>
        <w:suppressLineNumbers w:val="0"/>
        <w:shd w:val="clear" w:fill="FFFFFF"/>
        <w:spacing w:before="240" w:beforeAutospacing="0" w:after="0" w:afterAutospacing="0" w:line="360" w:lineRule="auto"/>
        <w:ind w:left="0" w:right="0" w:firstLine="420" w:firstLineChars="200"/>
        <w:rPr>
          <w:color w:val="auto"/>
          <w:kern w:val="0"/>
          <w:highlight w:val="none"/>
        </w:rPr>
      </w:pPr>
      <w:r>
        <w:rPr>
          <w:rStyle w:val="26"/>
          <w:rFonts w:hint="eastAsia" w:ascii="Segoe UI" w:hAnsi="Segoe UI" w:eastAsia="宋体" w:cs="Segoe UI"/>
          <w:b w:val="0"/>
          <w:bCs w:val="0"/>
          <w:i w:val="0"/>
          <w:iCs w:val="0"/>
          <w:caps w:val="0"/>
          <w:color w:val="0F1115"/>
          <w:spacing w:val="0"/>
          <w:sz w:val="21"/>
          <w:szCs w:val="21"/>
          <w:highlight w:val="none"/>
          <w:u w:val="single"/>
          <w:shd w:val="clear" w:fill="FFFFFF"/>
          <w:lang w:val="en-US" w:eastAsia="zh-CN"/>
        </w:rPr>
        <w:t>如</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因发包人书面要求保留部分临时设施的，该部分临时设施的清理义务在保留期限届满后由承包人按上述约定继续履行，保留期间的日常维护及安全管理责任由发包人承担。因发包人原因导致承包人无法按期退场的，退场期限相应顺延</w:t>
      </w:r>
      <w:r>
        <w:rPr>
          <w:rStyle w:val="26"/>
          <w:rFonts w:hint="default" w:ascii="Segoe UI" w:hAnsi="Segoe UI" w:eastAsia="Segoe UI" w:cs="Segoe UI"/>
          <w:b w:val="0"/>
          <w:bCs w:val="0"/>
          <w:i w:val="0"/>
          <w:iCs w:val="0"/>
          <w:caps w:val="0"/>
          <w:color w:val="0F1115"/>
          <w:spacing w:val="0"/>
          <w:sz w:val="21"/>
          <w:szCs w:val="21"/>
          <w:highlight w:val="none"/>
          <w:shd w:val="clear" w:fill="FFFFFF"/>
        </w:rPr>
        <w:t>。</w:t>
      </w:r>
    </w:p>
    <w:p w14:paraId="429986AA">
      <w:pPr>
        <w:pStyle w:val="3"/>
        <w:rPr>
          <w:color w:val="auto"/>
          <w:highlight w:val="none"/>
        </w:rPr>
      </w:pPr>
      <w:bookmarkStart w:id="1168" w:name="_Toc1950258056"/>
      <w:bookmarkStart w:id="1169" w:name="_Toc407135261"/>
      <w:bookmarkStart w:id="1170" w:name="_Toc5865"/>
      <w:bookmarkStart w:id="1171" w:name="_Toc351203646"/>
      <w:bookmarkStart w:id="1172" w:name="_Toc389065323"/>
      <w:bookmarkStart w:id="1173" w:name="_Toc78449847"/>
      <w:bookmarkStart w:id="1174" w:name="_Toc1385490858"/>
      <w:bookmarkStart w:id="1175" w:name="_Toc373478405"/>
      <w:bookmarkStart w:id="1176" w:name="_Toc373227758"/>
      <w:r>
        <w:rPr>
          <w:color w:val="auto"/>
          <w:highlight w:val="none"/>
        </w:rPr>
        <w:t>14.</w:t>
      </w:r>
      <w:r>
        <w:rPr>
          <w:rFonts w:hint="eastAsia" w:hAnsi="宋体" w:cs="黑体"/>
          <w:color w:val="auto"/>
          <w:highlight w:val="none"/>
        </w:rPr>
        <w:t>竣工结算</w:t>
      </w:r>
      <w:bookmarkEnd w:id="1168"/>
      <w:bookmarkEnd w:id="1169"/>
      <w:bookmarkEnd w:id="1170"/>
      <w:bookmarkEnd w:id="1171"/>
      <w:bookmarkEnd w:id="1172"/>
      <w:bookmarkEnd w:id="1173"/>
      <w:bookmarkEnd w:id="1174"/>
      <w:bookmarkEnd w:id="1175"/>
      <w:bookmarkEnd w:id="1176"/>
    </w:p>
    <w:p w14:paraId="226170BE">
      <w:pPr>
        <w:pStyle w:val="4"/>
        <w:rPr>
          <w:color w:val="auto"/>
          <w:highlight w:val="none"/>
        </w:rPr>
      </w:pPr>
      <w:bookmarkStart w:id="1177" w:name="_Toc373227759"/>
      <w:bookmarkStart w:id="1178" w:name="_Toc78449848"/>
      <w:bookmarkStart w:id="1179" w:name="_Toc174652718"/>
      <w:bookmarkStart w:id="1180" w:name="_Toc407135262"/>
      <w:bookmarkStart w:id="1181" w:name="_Toc1973954660"/>
      <w:bookmarkStart w:id="1182" w:name="_Toc7190"/>
      <w:bookmarkStart w:id="1183" w:name="_Toc373478406"/>
      <w:bookmarkStart w:id="1184" w:name="_Toc389065324"/>
      <w:r>
        <w:rPr>
          <w:color w:val="auto"/>
          <w:highlight w:val="none"/>
        </w:rPr>
        <w:t>14.1</w:t>
      </w:r>
      <w:r>
        <w:rPr>
          <w:rFonts w:hint="eastAsia" w:hAnsi="宋体" w:cs="黑体"/>
          <w:color w:val="auto"/>
          <w:highlight w:val="none"/>
        </w:rPr>
        <w:t>竣工付款申请</w:t>
      </w:r>
      <w:bookmarkEnd w:id="1177"/>
      <w:bookmarkEnd w:id="1178"/>
      <w:bookmarkEnd w:id="1179"/>
      <w:bookmarkEnd w:id="1180"/>
      <w:bookmarkEnd w:id="1181"/>
      <w:bookmarkEnd w:id="1182"/>
      <w:bookmarkEnd w:id="1183"/>
      <w:bookmarkEnd w:id="1184"/>
    </w:p>
    <w:p w14:paraId="20A304AE">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承包人提交竣工付款申请单的期限：</w:t>
      </w:r>
      <w:r>
        <w:rPr>
          <w:rFonts w:hint="eastAsia" w:hAnsi="宋体" w:cs="宋体"/>
          <w:color w:val="auto"/>
          <w:sz w:val="21"/>
          <w:szCs w:val="21"/>
          <w:highlight w:val="none"/>
          <w:u w:val="single"/>
        </w:rPr>
        <w:t>承包人应在工程竣工验收合格之日起28日内，向监理人提交竣工结算申请单及完整的竣工结算资料。因承包人原因未能在约定期限内提交竣工结算申请单的，发包人有权依据本合同专用合同条款第7.5.2条的约定主张逾期竣工违约金，但承包人完成竣工结算资料的提交义务不免除。竣工结算申请单须经项目经理签字并加盖承包人单位公章。</w:t>
      </w:r>
    </w:p>
    <w:p w14:paraId="0439C434">
      <w:pPr>
        <w:pStyle w:val="19"/>
        <w:keepNext w:val="0"/>
        <w:keepLines w:val="0"/>
        <w:widowControl/>
        <w:suppressLineNumbers w:val="0"/>
        <w:shd w:val="clear" w:fill="FFFFFF"/>
        <w:spacing w:before="240" w:beforeAutospacing="0" w:after="240" w:afterAutospacing="0" w:line="360" w:lineRule="auto"/>
        <w:ind w:left="0" w:right="0" w:firstLine="420" w:firstLineChars="200"/>
        <w:rPr>
          <w:rFonts w:hint="eastAsia" w:hAnsi="宋体" w:cs="宋体"/>
          <w:color w:val="auto"/>
          <w:sz w:val="21"/>
          <w:szCs w:val="18"/>
          <w:highlight w:val="none"/>
        </w:rPr>
      </w:pPr>
      <w:r>
        <w:rPr>
          <w:rFonts w:hint="eastAsia" w:hAnsi="宋体" w:cs="宋体"/>
          <w:color w:val="auto"/>
          <w:sz w:val="21"/>
          <w:szCs w:val="18"/>
          <w:highlight w:val="none"/>
        </w:rPr>
        <w:t>竣工付款申请单应包括的内容：</w:t>
      </w:r>
    </w:p>
    <w:p w14:paraId="59643FB5">
      <w:pPr>
        <w:pStyle w:val="19"/>
        <w:keepNext w:val="0"/>
        <w:keepLines w:val="0"/>
        <w:widowControl/>
        <w:suppressLineNumbers w:val="0"/>
        <w:shd w:val="clear" w:fill="FFFFFF"/>
        <w:spacing w:before="240" w:beforeAutospacing="0" w:after="240" w:afterAutospacing="0" w:line="360" w:lineRule="auto"/>
        <w:ind w:left="0" w:right="0" w:firstLine="420" w:firstLineChars="200"/>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竣工结算申请单应包括以下内容，具体格式详见合同附件12《竣工结算款支付申请（核准）表》：</w:t>
      </w:r>
    </w:p>
    <w:p w14:paraId="211EA155">
      <w:pPr>
        <w:pStyle w:val="19"/>
        <w:keepNext w:val="0"/>
        <w:keepLines w:val="0"/>
        <w:widowControl/>
        <w:suppressLineNumbers w:val="0"/>
        <w:shd w:val="clear" w:fill="FFFFFF"/>
        <w:spacing w:before="240" w:beforeAutospacing="0" w:after="240" w:afterAutospacing="0" w:line="360" w:lineRule="auto"/>
        <w:ind w:left="0" w:right="0" w:firstLine="420" w:firstLineChars="200"/>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（1）竣工结算合同价款总额（即调整后的合同价款总额，含合同内已完工程价款、经批准的变更及签证价款、价格调整价款、费用索赔价款等）；</w:t>
      </w:r>
    </w:p>
    <w:p w14:paraId="175D014B">
      <w:pPr>
        <w:pStyle w:val="19"/>
        <w:keepNext w:val="0"/>
        <w:keepLines w:val="0"/>
        <w:widowControl/>
        <w:suppressLineNumbers w:val="0"/>
        <w:shd w:val="clear" w:fill="FFFFFF"/>
        <w:spacing w:before="240" w:beforeAutospacing="0" w:after="240" w:afterAutospacing="0" w:line="360" w:lineRule="auto"/>
        <w:ind w:left="0" w:right="0" w:firstLine="420" w:firstLineChars="200"/>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（2）累计已实际支付的工程价款（含预付款、进度款等）；</w:t>
      </w:r>
    </w:p>
    <w:p w14:paraId="5FA48034">
      <w:pPr>
        <w:pStyle w:val="19"/>
        <w:keepNext w:val="0"/>
        <w:keepLines w:val="0"/>
        <w:widowControl/>
        <w:suppressLineNumbers w:val="0"/>
        <w:shd w:val="clear" w:fill="FFFFFF"/>
        <w:spacing w:before="240" w:beforeAutospacing="0" w:after="240" w:afterAutospacing="0" w:line="360" w:lineRule="auto"/>
        <w:ind w:left="0" w:right="0" w:firstLine="420" w:firstLineChars="200"/>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（3）应扣留的质量保证金（按竣工结算合同价款总额的3%计算）；</w:t>
      </w:r>
    </w:p>
    <w:p w14:paraId="74498F00">
      <w:pPr>
        <w:pStyle w:val="19"/>
        <w:keepNext w:val="0"/>
        <w:keepLines w:val="0"/>
        <w:widowControl/>
        <w:suppressLineNumbers w:val="0"/>
        <w:shd w:val="clear" w:fill="FFFFFF"/>
        <w:spacing w:before="240" w:beforeAutospacing="0" w:after="240" w:afterAutospacing="0" w:line="360" w:lineRule="auto"/>
        <w:ind w:left="0" w:right="0" w:firstLine="420" w:firstLineChars="200"/>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（4）应扣回的其他款项（如预付款未扣完部分、发包人代垫款项、逾期竣工违约金等）；</w:t>
      </w:r>
    </w:p>
    <w:p w14:paraId="1FF3D8A8">
      <w:pPr>
        <w:pStyle w:val="19"/>
        <w:keepNext w:val="0"/>
        <w:keepLines w:val="0"/>
        <w:widowControl/>
        <w:suppressLineNumbers w:val="0"/>
        <w:shd w:val="clear" w:fill="FFFFFF"/>
        <w:spacing w:before="240" w:beforeAutospacing="0" w:after="240" w:afterAutospacing="0" w:line="360" w:lineRule="auto"/>
        <w:ind w:left="0" w:right="0" w:firstLine="420" w:firstLineChars="200"/>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（5）竣工付款申请金额（即第（1）项减去第（2）至（4）项后的实际应支付金额）。</w:t>
      </w:r>
    </w:p>
    <w:p w14:paraId="4AEEA7F7">
      <w:pPr>
        <w:pStyle w:val="19"/>
        <w:keepNext w:val="0"/>
        <w:keepLines w:val="0"/>
        <w:widowControl/>
        <w:suppressLineNumbers w:val="0"/>
        <w:shd w:val="clear" w:fill="FFFFFF"/>
        <w:spacing w:before="240" w:beforeAutospacing="0" w:after="240" w:afterAutospacing="0" w:line="360" w:lineRule="auto"/>
        <w:ind w:left="0" w:right="0" w:firstLine="420" w:firstLineChars="200"/>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none"/>
          <w:lang w:val="en-US" w:eastAsia="zh-CN" w:bidi="ar-SA"/>
        </w:rPr>
        <w:t>竣工结算申请单须附完整的竣工结算资料，包括但不限于：</w:t>
      </w:r>
      <w:r>
        <w:rPr>
          <w:rFonts w:hint="default" w:ascii="Times New Roman" w:hAnsi="宋体" w:eastAsia="宋体" w:cs="宋体"/>
          <w:color w:val="auto"/>
          <w:kern w:val="2"/>
          <w:sz w:val="21"/>
          <w:szCs w:val="21"/>
          <w:highlight w:val="none"/>
          <w:u w:val="single"/>
          <w:lang w:val="en-US" w:eastAsia="zh-CN" w:bidi="ar-SA"/>
        </w:rPr>
        <w:t>①竣工结算编制说明；②竣工结算汇总表及各单位工程竣工结算明细表；③已标价工程量清单及投标报价文件；④经批准的施工图设计文件及竣工图；⑤经发包人、监理人签字确认的全部工程变更指令、现场签证单及技术核定单；⑥材料设备价格调整的计价依据（含合同约定的材料价差调整计算表）；⑦工程索赔文件及发包人批准文件（如有）；⑧工期延误的相关证明文件（如有）；⑨经监理人签认的工程计量报表及进度款支付证书；⑩安全文明施工费使用台账；⑪合同约定的其他结算依据文件。</w:t>
      </w:r>
    </w:p>
    <w:p w14:paraId="1D6AD134">
      <w:pPr>
        <w:pStyle w:val="19"/>
        <w:keepNext w:val="0"/>
        <w:keepLines w:val="0"/>
        <w:widowControl/>
        <w:suppressLineNumbers w:val="0"/>
        <w:shd w:val="clear" w:fill="FFFFFF"/>
        <w:spacing w:before="240" w:beforeAutospacing="0" w:after="240" w:afterAutospacing="0" w:line="360" w:lineRule="auto"/>
        <w:ind w:left="0" w:right="0" w:firstLine="420" w:firstLineChars="200"/>
        <w:rPr>
          <w:rFonts w:hint="default" w:ascii="Times New Roman" w:hAnsi="宋体" w:eastAsia="宋体" w:cs="宋体"/>
          <w:color w:val="auto"/>
          <w:kern w:val="2"/>
          <w:sz w:val="21"/>
          <w:szCs w:val="21"/>
          <w:highlight w:val="none"/>
          <w:u w:val="single"/>
          <w:lang w:val="en-US" w:eastAsia="zh-CN" w:bidi="ar-SA"/>
        </w:rPr>
      </w:pPr>
      <w:r>
        <w:rPr>
          <w:rFonts w:hint="default" w:ascii="Times New Roman" w:hAnsi="宋体" w:eastAsia="宋体" w:cs="宋体"/>
          <w:color w:val="auto"/>
          <w:kern w:val="2"/>
          <w:sz w:val="21"/>
          <w:szCs w:val="21"/>
          <w:highlight w:val="none"/>
          <w:u w:val="single"/>
          <w:lang w:val="en-US" w:eastAsia="zh-CN" w:bidi="ar-SA"/>
        </w:rPr>
        <w:t>竣工结算资料应装订成册并编制目录和页码，一式肆份，电子版一份。承包人应对所提交竣工结算资料的完整性、真实性和准确性负责。</w:t>
      </w:r>
    </w:p>
    <w:p w14:paraId="614FAA67">
      <w:pPr>
        <w:pStyle w:val="4"/>
        <w:rPr>
          <w:color w:val="auto"/>
          <w:highlight w:val="none"/>
        </w:rPr>
      </w:pPr>
      <w:bookmarkStart w:id="1185" w:name="_Toc407135263"/>
      <w:bookmarkStart w:id="1186" w:name="_Toc373227760"/>
      <w:bookmarkStart w:id="1187" w:name="_Toc389065325"/>
      <w:bookmarkStart w:id="1188" w:name="_Toc78449849"/>
      <w:bookmarkStart w:id="1189" w:name="_Toc373478407"/>
      <w:bookmarkStart w:id="1190" w:name="_Toc667492935"/>
      <w:bookmarkStart w:id="1191" w:name="_Toc489920513"/>
      <w:bookmarkStart w:id="1192" w:name="_Toc1245"/>
      <w:r>
        <w:rPr>
          <w:color w:val="auto"/>
          <w:highlight w:val="none"/>
        </w:rPr>
        <w:t>14.2</w:t>
      </w:r>
      <w:r>
        <w:rPr>
          <w:rFonts w:hint="eastAsia" w:hAnsi="宋体" w:cs="黑体"/>
          <w:color w:val="auto"/>
          <w:highlight w:val="none"/>
        </w:rPr>
        <w:t>竣工结算审核</w:t>
      </w:r>
      <w:bookmarkEnd w:id="1185"/>
      <w:bookmarkEnd w:id="1186"/>
      <w:bookmarkEnd w:id="1187"/>
      <w:bookmarkEnd w:id="1188"/>
      <w:bookmarkEnd w:id="1189"/>
      <w:bookmarkEnd w:id="1190"/>
      <w:bookmarkEnd w:id="1191"/>
      <w:bookmarkEnd w:id="1192"/>
    </w:p>
    <w:p w14:paraId="67B9F291">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发包人审批竣工付款申请单的期限：</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608E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057A6B7">
            <w:pPr>
              <w:keepNext w:val="0"/>
              <w:keepLines w:val="0"/>
              <w:suppressLineNumbers w:val="0"/>
              <w:spacing w:before="0" w:beforeAutospacing="0" w:after="0" w:afterAutospacing="0" w:line="360" w:lineRule="auto"/>
              <w:ind w:left="0" w:right="0"/>
              <w:rPr>
                <w:rFonts w:hint="default"/>
                <w:color w:val="auto"/>
                <w:sz w:val="21"/>
                <w:szCs w:val="21"/>
                <w:highlight w:val="none"/>
              </w:rPr>
            </w:pPr>
          </w:p>
        </w:tc>
        <w:tc>
          <w:tcPr>
            <w:tcW w:w="2466" w:type="dxa"/>
            <w:noWrap w:val="0"/>
            <w:vAlign w:val="center"/>
          </w:tcPr>
          <w:p w14:paraId="7C0C1958">
            <w:pPr>
              <w:keepNext w:val="0"/>
              <w:keepLines w:val="0"/>
              <w:suppressLineNumbers w:val="0"/>
              <w:spacing w:before="0" w:beforeAutospacing="0" w:after="0" w:afterAutospacing="0" w:line="360" w:lineRule="auto"/>
              <w:ind w:left="0" w:right="0" w:firstLine="27" w:firstLineChars="13"/>
              <w:jc w:val="center"/>
              <w:rPr>
                <w:rFonts w:hint="default"/>
                <w:color w:val="auto"/>
                <w:sz w:val="21"/>
                <w:szCs w:val="21"/>
                <w:highlight w:val="none"/>
              </w:rPr>
            </w:pPr>
            <w:r>
              <w:rPr>
                <w:rFonts w:hint="eastAsia" w:hAnsi="宋体" w:cs="宋体"/>
                <w:color w:val="auto"/>
                <w:sz w:val="21"/>
                <w:szCs w:val="21"/>
                <w:highlight w:val="none"/>
              </w:rPr>
              <w:t>工程竣工结算报告金额</w:t>
            </w:r>
          </w:p>
        </w:tc>
        <w:tc>
          <w:tcPr>
            <w:tcW w:w="5967" w:type="dxa"/>
            <w:noWrap w:val="0"/>
            <w:vAlign w:val="center"/>
          </w:tcPr>
          <w:p w14:paraId="28C398AE">
            <w:pPr>
              <w:keepNext w:val="0"/>
              <w:keepLines w:val="0"/>
              <w:suppressLineNumbers w:val="0"/>
              <w:spacing w:before="0" w:beforeAutospacing="0" w:after="0" w:afterAutospacing="0" w:line="360" w:lineRule="auto"/>
              <w:ind w:left="0" w:right="0" w:firstLine="441" w:firstLineChars="210"/>
              <w:jc w:val="center"/>
              <w:rPr>
                <w:rFonts w:hint="default"/>
                <w:color w:val="auto"/>
                <w:sz w:val="21"/>
                <w:szCs w:val="21"/>
                <w:highlight w:val="none"/>
              </w:rPr>
            </w:pPr>
            <w:r>
              <w:rPr>
                <w:rFonts w:hint="eastAsia" w:hAnsi="宋体" w:cs="宋体"/>
                <w:color w:val="auto"/>
                <w:sz w:val="21"/>
                <w:szCs w:val="21"/>
                <w:highlight w:val="none"/>
              </w:rPr>
              <w:t>发包人审查时间</w:t>
            </w:r>
          </w:p>
        </w:tc>
      </w:tr>
      <w:tr w14:paraId="6808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C9E5EC3">
            <w:pPr>
              <w:keepNext w:val="0"/>
              <w:keepLines w:val="0"/>
              <w:suppressLineNumbers w:val="0"/>
              <w:spacing w:before="0" w:beforeAutospacing="0" w:after="0" w:afterAutospacing="0" w:line="360" w:lineRule="auto"/>
              <w:ind w:left="0" w:right="0"/>
              <w:jc w:val="center"/>
              <w:rPr>
                <w:rFonts w:hint="default"/>
                <w:color w:val="auto"/>
                <w:sz w:val="21"/>
                <w:szCs w:val="21"/>
                <w:highlight w:val="none"/>
              </w:rPr>
            </w:pPr>
            <w:r>
              <w:rPr>
                <w:rFonts w:hint="default"/>
                <w:color w:val="auto"/>
                <w:sz w:val="21"/>
                <w:szCs w:val="21"/>
                <w:highlight w:val="none"/>
              </w:rPr>
              <w:t>1</w:t>
            </w:r>
          </w:p>
        </w:tc>
        <w:tc>
          <w:tcPr>
            <w:tcW w:w="2466" w:type="dxa"/>
            <w:noWrap w:val="0"/>
            <w:vAlign w:val="center"/>
          </w:tcPr>
          <w:p w14:paraId="4D8376C0">
            <w:pPr>
              <w:keepNext w:val="0"/>
              <w:keepLines w:val="0"/>
              <w:suppressLineNumbers w:val="0"/>
              <w:spacing w:before="0" w:beforeAutospacing="0" w:after="0" w:afterAutospacing="0" w:line="360" w:lineRule="auto"/>
              <w:ind w:left="0" w:right="0" w:firstLine="27" w:firstLineChars="13"/>
              <w:jc w:val="center"/>
              <w:rPr>
                <w:rFonts w:hint="default"/>
                <w:color w:val="auto"/>
                <w:sz w:val="21"/>
                <w:szCs w:val="21"/>
                <w:highlight w:val="none"/>
              </w:rPr>
            </w:pPr>
            <w:r>
              <w:rPr>
                <w:rFonts w:hint="default"/>
                <w:color w:val="auto"/>
                <w:sz w:val="21"/>
                <w:szCs w:val="21"/>
                <w:highlight w:val="none"/>
              </w:rPr>
              <w:t>500</w:t>
            </w:r>
            <w:r>
              <w:rPr>
                <w:rFonts w:hint="eastAsia" w:hAnsi="宋体" w:cs="宋体"/>
                <w:color w:val="auto"/>
                <w:sz w:val="21"/>
                <w:szCs w:val="21"/>
                <w:highlight w:val="none"/>
              </w:rPr>
              <w:t>万元以下</w:t>
            </w:r>
          </w:p>
        </w:tc>
        <w:tc>
          <w:tcPr>
            <w:tcW w:w="5967" w:type="dxa"/>
            <w:noWrap w:val="0"/>
            <w:vAlign w:val="center"/>
          </w:tcPr>
          <w:p w14:paraId="0F373DAF">
            <w:pPr>
              <w:keepNext w:val="0"/>
              <w:keepLines w:val="0"/>
              <w:suppressLineNumbers w:val="0"/>
              <w:spacing w:before="0" w:beforeAutospacing="0" w:after="0" w:afterAutospacing="0" w:line="360" w:lineRule="auto"/>
              <w:ind w:left="0" w:right="0" w:firstLine="441" w:firstLineChars="210"/>
              <w:jc w:val="center"/>
              <w:rPr>
                <w:rFonts w:hint="default"/>
                <w:color w:val="auto"/>
                <w:sz w:val="21"/>
                <w:szCs w:val="21"/>
                <w:highlight w:val="none"/>
              </w:rPr>
            </w:pPr>
            <w:r>
              <w:rPr>
                <w:rFonts w:hint="eastAsia" w:hAnsi="宋体" w:cs="宋体"/>
                <w:color w:val="auto"/>
                <w:sz w:val="21"/>
                <w:szCs w:val="21"/>
                <w:highlight w:val="none"/>
              </w:rPr>
              <w:t>从接到竣工结算报告和完整的竣工结算资料之日起</w:t>
            </w:r>
            <w:r>
              <w:rPr>
                <w:rFonts w:hint="default"/>
                <w:color w:val="auto"/>
                <w:sz w:val="21"/>
                <w:szCs w:val="21"/>
                <w:highlight w:val="none"/>
              </w:rPr>
              <w:t>20</w:t>
            </w:r>
            <w:r>
              <w:rPr>
                <w:rFonts w:hint="eastAsia" w:hAnsi="宋体" w:cs="宋体"/>
                <w:color w:val="auto"/>
                <w:sz w:val="21"/>
                <w:szCs w:val="21"/>
                <w:highlight w:val="none"/>
              </w:rPr>
              <w:t>天</w:t>
            </w:r>
          </w:p>
        </w:tc>
      </w:tr>
      <w:tr w14:paraId="56E8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133A0AF">
            <w:pPr>
              <w:keepNext w:val="0"/>
              <w:keepLines w:val="0"/>
              <w:suppressLineNumbers w:val="0"/>
              <w:spacing w:before="0" w:beforeAutospacing="0" w:after="0" w:afterAutospacing="0" w:line="360" w:lineRule="auto"/>
              <w:ind w:left="0" w:right="0"/>
              <w:jc w:val="center"/>
              <w:rPr>
                <w:rFonts w:hint="default"/>
                <w:color w:val="auto"/>
                <w:sz w:val="21"/>
                <w:szCs w:val="21"/>
                <w:highlight w:val="none"/>
              </w:rPr>
            </w:pPr>
            <w:r>
              <w:rPr>
                <w:rFonts w:hint="default"/>
                <w:color w:val="auto"/>
                <w:sz w:val="21"/>
                <w:szCs w:val="21"/>
                <w:highlight w:val="none"/>
              </w:rPr>
              <w:t>2</w:t>
            </w:r>
          </w:p>
        </w:tc>
        <w:tc>
          <w:tcPr>
            <w:tcW w:w="2466" w:type="dxa"/>
            <w:noWrap w:val="0"/>
            <w:vAlign w:val="center"/>
          </w:tcPr>
          <w:p w14:paraId="3A76B4A7">
            <w:pPr>
              <w:keepNext w:val="0"/>
              <w:keepLines w:val="0"/>
              <w:suppressLineNumbers w:val="0"/>
              <w:spacing w:before="0" w:beforeAutospacing="0" w:after="0" w:afterAutospacing="0" w:line="360" w:lineRule="auto"/>
              <w:ind w:left="0" w:right="0" w:firstLine="27" w:firstLineChars="13"/>
              <w:jc w:val="center"/>
              <w:rPr>
                <w:rFonts w:hint="default"/>
                <w:color w:val="auto"/>
                <w:sz w:val="21"/>
                <w:szCs w:val="21"/>
                <w:highlight w:val="none"/>
              </w:rPr>
            </w:pPr>
            <w:r>
              <w:rPr>
                <w:rFonts w:hint="default"/>
                <w:color w:val="auto"/>
                <w:sz w:val="21"/>
                <w:szCs w:val="21"/>
                <w:highlight w:val="none"/>
              </w:rPr>
              <w:t>500</w:t>
            </w:r>
            <w:r>
              <w:rPr>
                <w:rFonts w:hint="eastAsia" w:hAnsi="宋体" w:cs="宋体"/>
                <w:color w:val="auto"/>
                <w:sz w:val="21"/>
                <w:szCs w:val="21"/>
                <w:highlight w:val="none"/>
              </w:rPr>
              <w:t>万元</w:t>
            </w:r>
            <w:r>
              <w:rPr>
                <w:rFonts w:hint="default"/>
                <w:color w:val="auto"/>
                <w:sz w:val="21"/>
                <w:szCs w:val="21"/>
                <w:highlight w:val="none"/>
              </w:rPr>
              <w:t>-2000</w:t>
            </w:r>
            <w:r>
              <w:rPr>
                <w:rFonts w:hint="eastAsia" w:hAnsi="宋体" w:cs="宋体"/>
                <w:color w:val="auto"/>
                <w:sz w:val="21"/>
                <w:szCs w:val="21"/>
                <w:highlight w:val="none"/>
              </w:rPr>
              <w:t>万元</w:t>
            </w:r>
          </w:p>
        </w:tc>
        <w:tc>
          <w:tcPr>
            <w:tcW w:w="5967" w:type="dxa"/>
            <w:noWrap w:val="0"/>
            <w:vAlign w:val="center"/>
          </w:tcPr>
          <w:p w14:paraId="702B4D8E">
            <w:pPr>
              <w:keepNext w:val="0"/>
              <w:keepLines w:val="0"/>
              <w:suppressLineNumbers w:val="0"/>
              <w:spacing w:before="0" w:beforeAutospacing="0" w:after="0" w:afterAutospacing="0" w:line="360" w:lineRule="auto"/>
              <w:ind w:left="0" w:right="0" w:firstLine="441" w:firstLineChars="210"/>
              <w:jc w:val="center"/>
              <w:rPr>
                <w:rFonts w:hint="default"/>
                <w:color w:val="auto"/>
                <w:sz w:val="21"/>
                <w:szCs w:val="21"/>
                <w:highlight w:val="none"/>
              </w:rPr>
            </w:pPr>
            <w:r>
              <w:rPr>
                <w:rFonts w:hint="eastAsia" w:hAnsi="宋体" w:cs="宋体"/>
                <w:color w:val="auto"/>
                <w:sz w:val="21"/>
                <w:szCs w:val="21"/>
                <w:highlight w:val="none"/>
              </w:rPr>
              <w:t>从接到竣工结算报告和完整的竣工结算资料之日起</w:t>
            </w:r>
            <w:r>
              <w:rPr>
                <w:rFonts w:hint="default"/>
                <w:color w:val="auto"/>
                <w:sz w:val="21"/>
                <w:szCs w:val="21"/>
                <w:highlight w:val="none"/>
              </w:rPr>
              <w:t>30</w:t>
            </w:r>
            <w:r>
              <w:rPr>
                <w:rFonts w:hint="eastAsia" w:hAnsi="宋体" w:cs="宋体"/>
                <w:color w:val="auto"/>
                <w:sz w:val="21"/>
                <w:szCs w:val="21"/>
                <w:highlight w:val="none"/>
              </w:rPr>
              <w:t>天</w:t>
            </w:r>
          </w:p>
        </w:tc>
      </w:tr>
      <w:tr w14:paraId="463B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042BFA1">
            <w:pPr>
              <w:keepNext w:val="0"/>
              <w:keepLines w:val="0"/>
              <w:suppressLineNumbers w:val="0"/>
              <w:spacing w:before="0" w:beforeAutospacing="0" w:after="0" w:afterAutospacing="0" w:line="360" w:lineRule="auto"/>
              <w:ind w:left="0" w:right="0"/>
              <w:jc w:val="center"/>
              <w:rPr>
                <w:rFonts w:hint="default"/>
                <w:color w:val="auto"/>
                <w:sz w:val="21"/>
                <w:szCs w:val="21"/>
                <w:highlight w:val="none"/>
              </w:rPr>
            </w:pPr>
            <w:r>
              <w:rPr>
                <w:rFonts w:hint="default"/>
                <w:color w:val="auto"/>
                <w:sz w:val="21"/>
                <w:szCs w:val="21"/>
                <w:highlight w:val="none"/>
              </w:rPr>
              <w:t>3</w:t>
            </w:r>
          </w:p>
        </w:tc>
        <w:tc>
          <w:tcPr>
            <w:tcW w:w="2466" w:type="dxa"/>
            <w:noWrap w:val="0"/>
            <w:vAlign w:val="center"/>
          </w:tcPr>
          <w:p w14:paraId="326725C9">
            <w:pPr>
              <w:keepNext w:val="0"/>
              <w:keepLines w:val="0"/>
              <w:suppressLineNumbers w:val="0"/>
              <w:spacing w:before="0" w:beforeAutospacing="0" w:after="0" w:afterAutospacing="0" w:line="360" w:lineRule="auto"/>
              <w:ind w:left="0" w:right="0" w:firstLine="27" w:firstLineChars="13"/>
              <w:jc w:val="center"/>
              <w:rPr>
                <w:rFonts w:hint="default"/>
                <w:color w:val="auto"/>
                <w:sz w:val="21"/>
                <w:szCs w:val="21"/>
                <w:highlight w:val="none"/>
              </w:rPr>
            </w:pPr>
            <w:r>
              <w:rPr>
                <w:rFonts w:hint="default"/>
                <w:color w:val="auto"/>
                <w:sz w:val="21"/>
                <w:szCs w:val="21"/>
                <w:highlight w:val="none"/>
              </w:rPr>
              <w:t>2000</w:t>
            </w:r>
            <w:r>
              <w:rPr>
                <w:rFonts w:hint="eastAsia" w:hAnsi="宋体" w:cs="宋体"/>
                <w:color w:val="auto"/>
                <w:sz w:val="21"/>
                <w:szCs w:val="21"/>
                <w:highlight w:val="none"/>
              </w:rPr>
              <w:t>万元</w:t>
            </w:r>
            <w:r>
              <w:rPr>
                <w:rFonts w:hint="default"/>
                <w:color w:val="auto"/>
                <w:sz w:val="21"/>
                <w:szCs w:val="21"/>
                <w:highlight w:val="none"/>
              </w:rPr>
              <w:t>-5000</w:t>
            </w:r>
            <w:r>
              <w:rPr>
                <w:rFonts w:hint="eastAsia" w:hAnsi="宋体" w:cs="宋体"/>
                <w:color w:val="auto"/>
                <w:sz w:val="21"/>
                <w:szCs w:val="21"/>
                <w:highlight w:val="none"/>
              </w:rPr>
              <w:t>万元</w:t>
            </w:r>
          </w:p>
        </w:tc>
        <w:tc>
          <w:tcPr>
            <w:tcW w:w="5967" w:type="dxa"/>
            <w:noWrap w:val="0"/>
            <w:vAlign w:val="center"/>
          </w:tcPr>
          <w:p w14:paraId="6191227E">
            <w:pPr>
              <w:keepNext w:val="0"/>
              <w:keepLines w:val="0"/>
              <w:suppressLineNumbers w:val="0"/>
              <w:spacing w:before="0" w:beforeAutospacing="0" w:after="0" w:afterAutospacing="0" w:line="360" w:lineRule="auto"/>
              <w:ind w:left="0" w:right="0" w:firstLine="441" w:firstLineChars="210"/>
              <w:jc w:val="center"/>
              <w:rPr>
                <w:rFonts w:hint="default"/>
                <w:color w:val="auto"/>
                <w:sz w:val="21"/>
                <w:szCs w:val="21"/>
                <w:highlight w:val="none"/>
              </w:rPr>
            </w:pPr>
            <w:r>
              <w:rPr>
                <w:rFonts w:hint="eastAsia" w:hAnsi="宋体" w:cs="宋体"/>
                <w:color w:val="auto"/>
                <w:sz w:val="21"/>
                <w:szCs w:val="21"/>
                <w:highlight w:val="none"/>
              </w:rPr>
              <w:t>从接到竣工结算报告和完整的竣工结算资料之日起</w:t>
            </w:r>
            <w:r>
              <w:rPr>
                <w:rFonts w:hint="default"/>
                <w:color w:val="auto"/>
                <w:sz w:val="21"/>
                <w:szCs w:val="21"/>
                <w:highlight w:val="none"/>
              </w:rPr>
              <w:t>45</w:t>
            </w:r>
            <w:r>
              <w:rPr>
                <w:rFonts w:hint="eastAsia" w:hAnsi="宋体" w:cs="宋体"/>
                <w:color w:val="auto"/>
                <w:sz w:val="21"/>
                <w:szCs w:val="21"/>
                <w:highlight w:val="none"/>
              </w:rPr>
              <w:t>天</w:t>
            </w:r>
          </w:p>
        </w:tc>
      </w:tr>
      <w:tr w14:paraId="14FB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E23F086">
            <w:pPr>
              <w:keepNext w:val="0"/>
              <w:keepLines w:val="0"/>
              <w:suppressLineNumbers w:val="0"/>
              <w:spacing w:before="0" w:beforeAutospacing="0" w:after="0" w:afterAutospacing="0" w:line="360" w:lineRule="auto"/>
              <w:ind w:left="0" w:right="0"/>
              <w:jc w:val="center"/>
              <w:rPr>
                <w:rFonts w:hint="default"/>
                <w:color w:val="auto"/>
                <w:sz w:val="21"/>
                <w:szCs w:val="21"/>
                <w:highlight w:val="none"/>
              </w:rPr>
            </w:pPr>
            <w:r>
              <w:rPr>
                <w:rFonts w:hint="default"/>
                <w:color w:val="auto"/>
                <w:sz w:val="21"/>
                <w:szCs w:val="21"/>
                <w:highlight w:val="none"/>
              </w:rPr>
              <w:t>4</w:t>
            </w:r>
          </w:p>
        </w:tc>
        <w:tc>
          <w:tcPr>
            <w:tcW w:w="2466" w:type="dxa"/>
            <w:noWrap w:val="0"/>
            <w:vAlign w:val="center"/>
          </w:tcPr>
          <w:p w14:paraId="57F55A67">
            <w:pPr>
              <w:keepNext w:val="0"/>
              <w:keepLines w:val="0"/>
              <w:suppressLineNumbers w:val="0"/>
              <w:spacing w:before="0" w:beforeAutospacing="0" w:after="0" w:afterAutospacing="0" w:line="360" w:lineRule="auto"/>
              <w:ind w:left="0" w:right="0" w:firstLine="27" w:firstLineChars="13"/>
              <w:jc w:val="center"/>
              <w:rPr>
                <w:rFonts w:hint="default"/>
                <w:color w:val="auto"/>
                <w:sz w:val="21"/>
                <w:szCs w:val="21"/>
                <w:highlight w:val="none"/>
              </w:rPr>
            </w:pPr>
            <w:r>
              <w:rPr>
                <w:rFonts w:hint="default"/>
                <w:color w:val="auto"/>
                <w:sz w:val="21"/>
                <w:szCs w:val="21"/>
                <w:highlight w:val="none"/>
              </w:rPr>
              <w:t>5000</w:t>
            </w:r>
            <w:r>
              <w:rPr>
                <w:rFonts w:hint="eastAsia" w:hAnsi="宋体" w:cs="宋体"/>
                <w:color w:val="auto"/>
                <w:sz w:val="21"/>
                <w:szCs w:val="21"/>
                <w:highlight w:val="none"/>
              </w:rPr>
              <w:t>万元以上</w:t>
            </w:r>
          </w:p>
        </w:tc>
        <w:tc>
          <w:tcPr>
            <w:tcW w:w="5967" w:type="dxa"/>
            <w:noWrap w:val="0"/>
            <w:vAlign w:val="center"/>
          </w:tcPr>
          <w:p w14:paraId="6DCCF7E8">
            <w:pPr>
              <w:keepNext w:val="0"/>
              <w:keepLines w:val="0"/>
              <w:suppressLineNumbers w:val="0"/>
              <w:spacing w:before="0" w:beforeAutospacing="0" w:after="0" w:afterAutospacing="0" w:line="360" w:lineRule="auto"/>
              <w:ind w:left="0" w:right="0" w:firstLine="441" w:firstLineChars="210"/>
              <w:jc w:val="center"/>
              <w:rPr>
                <w:rFonts w:hint="default"/>
                <w:color w:val="auto"/>
                <w:sz w:val="21"/>
                <w:szCs w:val="21"/>
                <w:highlight w:val="none"/>
              </w:rPr>
            </w:pPr>
            <w:r>
              <w:rPr>
                <w:rFonts w:hint="eastAsia" w:hAnsi="宋体" w:cs="宋体"/>
                <w:color w:val="auto"/>
                <w:sz w:val="21"/>
                <w:szCs w:val="21"/>
                <w:highlight w:val="none"/>
              </w:rPr>
              <w:t>从接到竣工结算报告和完整的竣工结算资料之日起</w:t>
            </w:r>
            <w:r>
              <w:rPr>
                <w:rFonts w:hint="default"/>
                <w:color w:val="auto"/>
                <w:sz w:val="21"/>
                <w:szCs w:val="21"/>
                <w:highlight w:val="none"/>
              </w:rPr>
              <w:t>60</w:t>
            </w:r>
            <w:r>
              <w:rPr>
                <w:rFonts w:hint="eastAsia" w:hAnsi="宋体" w:cs="宋体"/>
                <w:color w:val="auto"/>
                <w:sz w:val="21"/>
                <w:szCs w:val="21"/>
                <w:highlight w:val="none"/>
              </w:rPr>
              <w:t>天</w:t>
            </w:r>
          </w:p>
        </w:tc>
      </w:tr>
      <w:tr w14:paraId="6A09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31C12CC">
            <w:pPr>
              <w:keepNext w:val="0"/>
              <w:keepLines w:val="0"/>
              <w:suppressLineNumbers w:val="0"/>
              <w:spacing w:before="0" w:beforeAutospacing="0" w:after="0" w:afterAutospacing="0" w:line="360" w:lineRule="auto"/>
              <w:ind w:left="0" w:right="0"/>
              <w:jc w:val="center"/>
              <w:rPr>
                <w:rFonts w:hint="default"/>
                <w:color w:val="auto"/>
                <w:sz w:val="21"/>
                <w:szCs w:val="21"/>
                <w:highlight w:val="none"/>
              </w:rPr>
            </w:pPr>
            <w:r>
              <w:rPr>
                <w:rFonts w:hint="eastAsia"/>
                <w:color w:val="auto"/>
                <w:sz w:val="21"/>
                <w:szCs w:val="21"/>
                <w:highlight w:val="none"/>
              </w:rPr>
              <w:t>5</w:t>
            </w:r>
          </w:p>
        </w:tc>
        <w:tc>
          <w:tcPr>
            <w:tcW w:w="2466" w:type="dxa"/>
            <w:noWrap w:val="0"/>
            <w:vAlign w:val="center"/>
          </w:tcPr>
          <w:p w14:paraId="6ADD938A">
            <w:pPr>
              <w:keepNext w:val="0"/>
              <w:keepLines w:val="0"/>
              <w:suppressLineNumbers w:val="0"/>
              <w:spacing w:before="0" w:beforeAutospacing="0" w:after="0" w:afterAutospacing="0" w:line="360" w:lineRule="auto"/>
              <w:ind w:left="0" w:right="0" w:firstLine="27" w:firstLineChars="13"/>
              <w:jc w:val="center"/>
              <w:rPr>
                <w:rFonts w:hint="default"/>
                <w:color w:val="auto"/>
                <w:sz w:val="21"/>
                <w:szCs w:val="21"/>
                <w:highlight w:val="none"/>
              </w:rPr>
            </w:pPr>
            <w:r>
              <w:rPr>
                <w:rFonts w:hint="eastAsia"/>
                <w:color w:val="auto"/>
                <w:sz w:val="21"/>
                <w:szCs w:val="21"/>
                <w:highlight w:val="none"/>
              </w:rPr>
              <w:t>5000万以上每增加</w:t>
            </w:r>
            <w:r>
              <w:rPr>
                <w:rFonts w:hint="default"/>
                <w:color w:val="auto"/>
                <w:sz w:val="21"/>
                <w:szCs w:val="21"/>
                <w:highlight w:val="none"/>
              </w:rPr>
              <w:t>0.5</w:t>
            </w:r>
            <w:r>
              <w:rPr>
                <w:rFonts w:hint="eastAsia"/>
                <w:color w:val="auto"/>
                <w:sz w:val="21"/>
                <w:szCs w:val="21"/>
                <w:highlight w:val="none"/>
              </w:rPr>
              <w:t>亿(不足0.5亿不增加)</w:t>
            </w:r>
          </w:p>
        </w:tc>
        <w:tc>
          <w:tcPr>
            <w:tcW w:w="5967" w:type="dxa"/>
            <w:noWrap w:val="0"/>
            <w:vAlign w:val="center"/>
          </w:tcPr>
          <w:p w14:paraId="471BA09E">
            <w:pPr>
              <w:keepNext w:val="0"/>
              <w:keepLines w:val="0"/>
              <w:suppressLineNumbers w:val="0"/>
              <w:spacing w:before="0" w:beforeAutospacing="0" w:after="0" w:afterAutospacing="0" w:line="360" w:lineRule="auto"/>
              <w:ind w:left="0" w:right="0" w:firstLine="441" w:firstLineChars="210"/>
              <w:jc w:val="center"/>
              <w:rPr>
                <w:rFonts w:hint="eastAsia" w:hAnsi="宋体" w:cs="宋体"/>
                <w:color w:val="auto"/>
                <w:sz w:val="21"/>
                <w:szCs w:val="21"/>
                <w:highlight w:val="none"/>
              </w:rPr>
            </w:pPr>
            <w:r>
              <w:rPr>
                <w:rFonts w:hint="eastAsia" w:hAnsi="宋体" w:cs="宋体"/>
                <w:color w:val="auto"/>
                <w:sz w:val="21"/>
                <w:szCs w:val="21"/>
                <w:highlight w:val="none"/>
              </w:rPr>
              <w:t>增加10天</w:t>
            </w:r>
          </w:p>
        </w:tc>
      </w:tr>
    </w:tbl>
    <w:p w14:paraId="50A0350C">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因承包人提供的结算资料不完整而需要补充或承包人不按时对账耽误时间时，审查时间应相应顺延。</w:t>
      </w:r>
    </w:p>
    <w:p w14:paraId="5FA6697A">
      <w:pPr>
        <w:spacing w:line="400" w:lineRule="exact"/>
        <w:ind w:firstLine="411" w:firstLineChars="196"/>
        <w:rPr>
          <w:rFonts w:hint="eastAsia" w:ascii="Times New Roman" w:hAnsi="宋体" w:eastAsia="宋体" w:cs="宋体"/>
          <w:i w:val="0"/>
          <w:caps w:val="0"/>
          <w:color w:val="auto"/>
          <w:spacing w:val="0"/>
          <w:sz w:val="21"/>
          <w:szCs w:val="21"/>
          <w:highlight w:val="none"/>
        </w:rPr>
      </w:pPr>
      <w:r>
        <w:rPr>
          <w:rFonts w:hint="eastAsia" w:hAnsi="宋体" w:cs="宋体"/>
          <w:color w:val="auto"/>
          <w:sz w:val="21"/>
          <w:szCs w:val="21"/>
          <w:highlight w:val="none"/>
        </w:rPr>
        <w:t>竣工结算审核约定：</w:t>
      </w:r>
      <w:r>
        <w:rPr>
          <w:rFonts w:hint="eastAsia" w:ascii="Times New Roman" w:hAnsi="宋体" w:eastAsia="宋体" w:cs="宋体"/>
          <w:i w:val="0"/>
          <w:caps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401C5786">
      <w:pPr>
        <w:spacing w:line="400" w:lineRule="exact"/>
        <w:ind w:firstLine="411" w:firstLineChars="196"/>
        <w:rPr>
          <w:rFonts w:hint="eastAsia" w:ascii="Times New Roman" w:hAnsi="宋体" w:eastAsia="宋体" w:cs="宋体"/>
          <w:color w:val="auto"/>
          <w:sz w:val="21"/>
          <w:szCs w:val="21"/>
          <w:highlight w:val="none"/>
        </w:rPr>
      </w:pPr>
      <w:r>
        <w:rPr>
          <w:rFonts w:ascii="宋体" w:hAnsi="宋体" w:eastAsia="宋体" w:cs="宋体"/>
          <w:kern w:val="0"/>
          <w:sz w:val="21"/>
          <w:szCs w:val="21"/>
          <w:highlight w:val="none"/>
          <w:lang w:val="en-US" w:eastAsia="zh-CN" w:bidi="ar"/>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67D76437">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ascii="宋体" w:hAnsi="宋体" w:eastAsia="宋体" w:cs="宋体"/>
          <w:kern w:val="0"/>
          <w:sz w:val="21"/>
          <w:szCs w:val="21"/>
          <w:highlight w:val="none"/>
          <w:u w:val="single"/>
          <w:lang w:val="en-US" w:eastAsia="zh-CN" w:bidi="ar"/>
        </w:rPr>
      </w:pPr>
      <w:r>
        <w:rPr>
          <w:rFonts w:hint="default" w:ascii="宋体" w:hAnsi="宋体" w:eastAsia="宋体" w:cs="宋体"/>
          <w:kern w:val="0"/>
          <w:sz w:val="21"/>
          <w:szCs w:val="21"/>
          <w:highlight w:val="none"/>
          <w:u w:val="single"/>
          <w:lang w:val="en-US" w:eastAsia="zh-CN" w:bidi="ar"/>
        </w:rPr>
        <w:t>1、工程竣工验收报告经发包人认可后28天内，承包人向发包人递交竣工验收合格资料及完整的结算资料和报告，双方按照本工程合同约定的价格形式及价款调整办法进行工程竣工结算。</w:t>
      </w:r>
    </w:p>
    <w:p w14:paraId="7FC11C0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宋体" w:hAnsi="宋体" w:eastAsia="宋体" w:cs="宋体"/>
          <w:kern w:val="0"/>
          <w:sz w:val="21"/>
          <w:szCs w:val="21"/>
          <w:highlight w:val="none"/>
          <w:u w:val="single"/>
          <w:lang w:val="en-US" w:eastAsia="zh-CN" w:bidi="ar"/>
        </w:rPr>
      </w:pPr>
      <w:r>
        <w:rPr>
          <w:rFonts w:hint="default" w:ascii="宋体" w:hAnsi="宋体" w:eastAsia="宋体" w:cs="宋体"/>
          <w:kern w:val="0"/>
          <w:sz w:val="21"/>
          <w:szCs w:val="21"/>
          <w:highlight w:val="none"/>
          <w:u w:val="single"/>
          <w:lang w:val="en-US" w:eastAsia="zh-CN" w:bidi="ar"/>
        </w:rPr>
        <w:t>2、发包人收到承包人递交的竣工结算报告及结算资料之日起30天内进行审核，并给予确认或者提出审核意见。发包人应在收到承包人提交的完整竣工结算资料后30日内完成审核并提出审核意见。因结算资料不完整或需要补充对账的，审核时间相应顺延。本工程为政府投资项目，最终结算价款以政府财政投资评审部门（或审计部门）的审定金额为准。 发包人报送财政评审的时间不计入本合同约定的审核期限。承包人应对其提交的竣工结算资料的真实性、完整性负责，并积极配合财政评审工作</w:t>
      </w:r>
      <w:r>
        <w:rPr>
          <w:rFonts w:hint="eastAsia" w:cs="宋体"/>
          <w:kern w:val="0"/>
          <w:sz w:val="21"/>
          <w:szCs w:val="21"/>
          <w:highlight w:val="none"/>
          <w:u w:val="single"/>
          <w:lang w:val="en-US" w:eastAsia="zh-CN" w:bidi="ar"/>
        </w:rPr>
        <w:t>。</w:t>
      </w:r>
    </w:p>
    <w:p w14:paraId="706923B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宋体" w:hAnsi="宋体" w:eastAsia="宋体" w:cs="宋体"/>
          <w:kern w:val="0"/>
          <w:sz w:val="21"/>
          <w:szCs w:val="21"/>
          <w:highlight w:val="none"/>
          <w:u w:val="single"/>
          <w:lang w:val="en-US" w:eastAsia="zh-CN" w:bidi="ar"/>
        </w:rPr>
      </w:pPr>
      <w:r>
        <w:rPr>
          <w:rFonts w:hint="default" w:ascii="宋体" w:hAnsi="宋体" w:eastAsia="宋体" w:cs="宋体"/>
          <w:kern w:val="0"/>
          <w:sz w:val="21"/>
          <w:szCs w:val="21"/>
          <w:highlight w:val="none"/>
          <w:u w:val="single"/>
          <w:lang w:val="en-US" w:eastAsia="zh-CN" w:bidi="ar"/>
        </w:rPr>
        <w:t>3、自竣工结算完毕之日起14天内，发包人按审定后的竣工结算价款，通知经办银行向承包人支付结算价款。</w:t>
      </w:r>
    </w:p>
    <w:p w14:paraId="5A598EBD">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备注：对于国有投资项目结算审核约定，双方可结合各地政府或有关部门出台的管理规定进行局部调整</w:t>
      </w:r>
    </w:p>
    <w:p w14:paraId="0C678C11">
      <w:pPr>
        <w:pStyle w:val="4"/>
        <w:rPr>
          <w:color w:val="auto"/>
          <w:highlight w:val="none"/>
        </w:rPr>
      </w:pPr>
      <w:bookmarkStart w:id="1193" w:name="_Toc373227761"/>
      <w:bookmarkStart w:id="1194" w:name="_Toc6545"/>
      <w:bookmarkStart w:id="1195" w:name="_Toc78449850"/>
      <w:bookmarkStart w:id="1196" w:name="_Toc407135264"/>
      <w:bookmarkStart w:id="1197" w:name="_Toc389065326"/>
      <w:bookmarkStart w:id="1198" w:name="_Toc540165641"/>
      <w:bookmarkStart w:id="1199" w:name="_Toc1203653078"/>
      <w:bookmarkStart w:id="1200" w:name="_Toc373478408"/>
      <w:r>
        <w:rPr>
          <w:color w:val="auto"/>
          <w:highlight w:val="none"/>
        </w:rPr>
        <w:t>14.4</w:t>
      </w:r>
      <w:r>
        <w:rPr>
          <w:rFonts w:hint="eastAsia" w:hAnsi="宋体" w:cs="黑体"/>
          <w:color w:val="auto"/>
          <w:highlight w:val="none"/>
        </w:rPr>
        <w:t>最终结清</w:t>
      </w:r>
      <w:bookmarkEnd w:id="1193"/>
      <w:bookmarkEnd w:id="1194"/>
      <w:bookmarkEnd w:id="1195"/>
      <w:bookmarkEnd w:id="1196"/>
      <w:bookmarkEnd w:id="1197"/>
      <w:bookmarkEnd w:id="1198"/>
      <w:bookmarkEnd w:id="1199"/>
      <w:bookmarkEnd w:id="1200"/>
    </w:p>
    <w:p w14:paraId="47462B00">
      <w:pPr>
        <w:spacing w:line="360" w:lineRule="auto"/>
        <w:ind w:firstLine="420" w:firstLineChars="200"/>
        <w:jc w:val="left"/>
        <w:rPr>
          <w:color w:val="auto"/>
          <w:kern w:val="0"/>
          <w:sz w:val="21"/>
          <w:szCs w:val="21"/>
          <w:highlight w:val="none"/>
        </w:rPr>
      </w:pPr>
      <w:r>
        <w:rPr>
          <w:color w:val="auto"/>
          <w:kern w:val="0"/>
          <w:sz w:val="21"/>
          <w:szCs w:val="21"/>
          <w:highlight w:val="none"/>
        </w:rPr>
        <w:t>14.4.1</w:t>
      </w:r>
      <w:r>
        <w:rPr>
          <w:rFonts w:hint="eastAsia" w:hAnsi="宋体" w:cs="宋体"/>
          <w:color w:val="auto"/>
          <w:kern w:val="0"/>
          <w:sz w:val="21"/>
          <w:szCs w:val="21"/>
          <w:highlight w:val="none"/>
        </w:rPr>
        <w:t>最终结清申请单</w:t>
      </w:r>
    </w:p>
    <w:p w14:paraId="753A01FB">
      <w:pPr>
        <w:spacing w:line="360" w:lineRule="auto"/>
        <w:ind w:firstLine="420" w:firstLineChars="200"/>
        <w:jc w:val="left"/>
        <w:rPr>
          <w:b w:val="0"/>
          <w:bCs w:val="0"/>
          <w:color w:val="auto"/>
          <w:kern w:val="0"/>
          <w:sz w:val="21"/>
          <w:szCs w:val="21"/>
          <w:highlight w:val="none"/>
          <w:u w:val="single"/>
        </w:rPr>
      </w:pPr>
      <w:r>
        <w:rPr>
          <w:rFonts w:hint="eastAsia" w:hAnsi="宋体" w:cs="宋体"/>
          <w:color w:val="auto"/>
          <w:kern w:val="0"/>
          <w:sz w:val="21"/>
          <w:szCs w:val="21"/>
          <w:highlight w:val="none"/>
        </w:rPr>
        <w:t>承包人提交最终结清申请单</w:t>
      </w:r>
      <w:r>
        <w:rPr>
          <w:rFonts w:hint="eastAsia" w:hAnsi="宋体" w:cs="宋体"/>
          <w:b w:val="0"/>
          <w:bCs w:val="0"/>
          <w:color w:val="auto"/>
          <w:kern w:val="0"/>
          <w:sz w:val="21"/>
          <w:szCs w:val="21"/>
          <w:highlight w:val="none"/>
        </w:rPr>
        <w:t>的份数：</w:t>
      </w:r>
      <w:r>
        <w:rPr>
          <w:rStyle w:val="26"/>
          <w:rFonts w:ascii="Segoe UI" w:hAnsi="Segoe UI" w:eastAsia="Segoe UI" w:cs="Segoe UI"/>
          <w:b w:val="0"/>
          <w:bCs w:val="0"/>
          <w:i w:val="0"/>
          <w:iCs w:val="0"/>
          <w:caps w:val="0"/>
          <w:color w:val="0F1115"/>
          <w:spacing w:val="0"/>
          <w:sz w:val="21"/>
          <w:szCs w:val="21"/>
          <w:highlight w:val="none"/>
          <w:u w:val="single"/>
          <w:shd w:val="clear" w:fill="FFFFFF"/>
        </w:rPr>
        <w:t>一式肆份（发包人、监理人、承包人、审计部门各一份），并附电子版一份。</w:t>
      </w:r>
    </w:p>
    <w:p w14:paraId="688E53D9">
      <w:pPr>
        <w:spacing w:line="360" w:lineRule="auto"/>
        <w:ind w:firstLine="420" w:firstLineChars="200"/>
        <w:jc w:val="left"/>
        <w:rPr>
          <w:rFonts w:hint="eastAsia" w:eastAsia="宋体"/>
          <w:b w:val="0"/>
          <w:bCs w:val="0"/>
          <w:color w:val="auto"/>
          <w:sz w:val="21"/>
          <w:szCs w:val="21"/>
          <w:highlight w:val="none"/>
          <w:lang w:eastAsia="zh-CN"/>
        </w:rPr>
      </w:pPr>
      <w:r>
        <w:rPr>
          <w:rFonts w:hint="eastAsia" w:hAnsi="宋体" w:cs="宋体"/>
          <w:b w:val="0"/>
          <w:bCs w:val="0"/>
          <w:color w:val="auto"/>
          <w:kern w:val="0"/>
          <w:sz w:val="21"/>
          <w:szCs w:val="21"/>
          <w:highlight w:val="none"/>
        </w:rPr>
        <w:t>承包人提交最终结算申请单的期限：</w:t>
      </w:r>
      <w:r>
        <w:rPr>
          <w:rStyle w:val="26"/>
          <w:rFonts w:ascii="Segoe UI" w:hAnsi="Segoe UI" w:eastAsia="Segoe UI" w:cs="Segoe UI"/>
          <w:b w:val="0"/>
          <w:bCs w:val="0"/>
          <w:i w:val="0"/>
          <w:iCs w:val="0"/>
          <w:caps w:val="0"/>
          <w:color w:val="0F1115"/>
          <w:spacing w:val="0"/>
          <w:sz w:val="21"/>
          <w:szCs w:val="21"/>
          <w:highlight w:val="none"/>
          <w:u w:val="single"/>
          <w:shd w:val="clear" w:fill="FFFFFF"/>
        </w:rPr>
        <w:t>承包人应在缺陷责任期终止证书颁发后14日内，向监理人提交最终结清申请单。因承包人原因未能在约定期限内提交的，发包人有权顺延最终结清支付时间，但承包人提交最终结清申请单的义务不免除。</w:t>
      </w:r>
    </w:p>
    <w:p w14:paraId="1030D777">
      <w:pPr>
        <w:spacing w:line="360" w:lineRule="auto"/>
        <w:ind w:firstLine="420" w:firstLineChars="200"/>
        <w:jc w:val="left"/>
        <w:rPr>
          <w:color w:val="auto"/>
          <w:sz w:val="21"/>
          <w:szCs w:val="21"/>
          <w:highlight w:val="none"/>
        </w:rPr>
      </w:pPr>
      <w:r>
        <w:rPr>
          <w:rFonts w:hint="eastAsia"/>
          <w:color w:val="auto"/>
          <w:sz w:val="21"/>
          <w:szCs w:val="21"/>
          <w:highlight w:val="none"/>
        </w:rPr>
        <w:t>最终结算款支付申请（核准）表见合同附件13。</w:t>
      </w:r>
    </w:p>
    <w:p w14:paraId="6778E7D4">
      <w:pPr>
        <w:spacing w:line="360" w:lineRule="auto"/>
        <w:ind w:firstLine="420" w:firstLineChars="200"/>
        <w:jc w:val="left"/>
        <w:rPr>
          <w:color w:val="auto"/>
          <w:sz w:val="21"/>
          <w:szCs w:val="21"/>
          <w:highlight w:val="none"/>
        </w:rPr>
      </w:pPr>
      <w:r>
        <w:rPr>
          <w:color w:val="auto"/>
          <w:sz w:val="21"/>
          <w:szCs w:val="21"/>
          <w:highlight w:val="none"/>
        </w:rPr>
        <w:t>14.4.2</w:t>
      </w:r>
      <w:r>
        <w:rPr>
          <w:rFonts w:hint="eastAsia" w:hAnsi="宋体" w:cs="宋体"/>
          <w:color w:val="auto"/>
          <w:sz w:val="21"/>
          <w:szCs w:val="21"/>
          <w:highlight w:val="none"/>
        </w:rPr>
        <w:t>最终结清证书和支付</w:t>
      </w:r>
    </w:p>
    <w:bookmarkEnd w:id="1142"/>
    <w:bookmarkEnd w:id="1143"/>
    <w:bookmarkEnd w:id="1144"/>
    <w:bookmarkEnd w:id="1145"/>
    <w:bookmarkEnd w:id="1146"/>
    <w:bookmarkEnd w:id="1147"/>
    <w:bookmarkEnd w:id="1148"/>
    <w:bookmarkEnd w:id="1150"/>
    <w:p w14:paraId="702B9CA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Times New Roman" w:hAnsi="Times New Roman" w:eastAsia="宋体" w:cs="Times New Roman"/>
          <w:color w:val="auto"/>
          <w:kern w:val="2"/>
          <w:sz w:val="21"/>
          <w:szCs w:val="21"/>
          <w:highlight w:val="none"/>
          <w:u w:val="single"/>
          <w:lang w:val="en-US" w:eastAsia="zh-CN" w:bidi="ar-SA"/>
        </w:rPr>
      </w:pPr>
      <w:bookmarkStart w:id="1201" w:name="_Toc1294213766"/>
      <w:bookmarkStart w:id="1202" w:name="_Toc373478409"/>
      <w:bookmarkStart w:id="1203" w:name="_Toc905081407"/>
      <w:bookmarkStart w:id="1204" w:name="_Toc78449851"/>
      <w:bookmarkStart w:id="1205" w:name="_Toc407135265"/>
      <w:bookmarkStart w:id="1206" w:name="_Toc389065327"/>
      <w:bookmarkStart w:id="1207" w:name="_Toc373227762"/>
      <w:bookmarkStart w:id="1208" w:name="_Toc351203647"/>
      <w:bookmarkStart w:id="1209" w:name="_Toc267251483"/>
      <w:bookmarkStart w:id="1210" w:name="_Toc267251482"/>
      <w:bookmarkStart w:id="1211" w:name="_Toc267251484"/>
      <w:bookmarkStart w:id="1212" w:name="_Toc267251485"/>
      <w:bookmarkStart w:id="1213" w:name="_Toc267251489"/>
      <w:bookmarkStart w:id="1214" w:name="_Toc267251488"/>
      <w:bookmarkStart w:id="1215" w:name="_Toc267251486"/>
      <w:bookmarkStart w:id="1216" w:name="_Toc267251490"/>
      <w:bookmarkStart w:id="1217" w:name="_Toc267251491"/>
      <w:bookmarkStart w:id="1218" w:name="_Toc267251501"/>
      <w:bookmarkStart w:id="1219" w:name="_Toc267251503"/>
      <w:bookmarkStart w:id="1220" w:name="_Toc267251496"/>
      <w:bookmarkStart w:id="1221" w:name="_Toc267251495"/>
      <w:bookmarkStart w:id="1222" w:name="_Toc267251494"/>
      <w:bookmarkStart w:id="1223" w:name="_Toc267251502"/>
      <w:bookmarkStart w:id="1224" w:name="_Toc267251498"/>
      <w:bookmarkStart w:id="1225" w:name="_Toc267251493"/>
      <w:bookmarkStart w:id="1226" w:name="_Toc267251499"/>
      <w:bookmarkStart w:id="1227" w:name="_Toc267251492"/>
      <w:bookmarkStart w:id="1228" w:name="_Toc267251497"/>
      <w:bookmarkStart w:id="1229" w:name="_Toc267251506"/>
      <w:bookmarkStart w:id="1230" w:name="_Toc267251504"/>
      <w:bookmarkStart w:id="1231" w:name="_Toc267251507"/>
      <w:bookmarkStart w:id="1232" w:name="_Toc267251508"/>
      <w:bookmarkStart w:id="1233" w:name="_Toc267251511"/>
      <w:bookmarkStart w:id="1234" w:name="_Toc267251513"/>
      <w:bookmarkStart w:id="1235" w:name="_Toc267251515"/>
      <w:bookmarkStart w:id="1236" w:name="_Toc267251514"/>
      <w:bookmarkStart w:id="1237" w:name="_Toc267251509"/>
      <w:bookmarkStart w:id="1238" w:name="_Toc267251510"/>
      <w:r>
        <w:rPr>
          <w:rFonts w:hint="default" w:ascii="Times New Roman" w:hAnsi="Times New Roman" w:eastAsia="宋体" w:cs="Times New Roman"/>
          <w:color w:val="auto"/>
          <w:kern w:val="2"/>
          <w:sz w:val="21"/>
          <w:szCs w:val="21"/>
          <w:highlight w:val="none"/>
          <w:lang w:val="en-US" w:eastAsia="zh-CN" w:bidi="ar-SA"/>
        </w:rPr>
        <w:t>（1）发包人完成最终结清申请单的审批并颁发最终结清证书的期限：</w:t>
      </w:r>
      <w:r>
        <w:rPr>
          <w:rFonts w:hint="default" w:ascii="Times New Roman" w:hAnsi="Times New Roman" w:eastAsia="宋体" w:cs="Times New Roman"/>
          <w:color w:val="auto"/>
          <w:kern w:val="2"/>
          <w:sz w:val="21"/>
          <w:szCs w:val="21"/>
          <w:highlight w:val="none"/>
          <w:u w:val="single"/>
          <w:lang w:val="en-US" w:eastAsia="zh-CN" w:bidi="ar-SA"/>
        </w:rPr>
        <w:t>发包人应在收到承包人提交的最终结清申请单且质量保证金返还条件已满足后14日内，完成审批并颁发最终结清证书。逾期未审批且未提出书面异议的，视为已认可最终结清申请单的内容并同意颁发最终结清证书。</w:t>
      </w:r>
    </w:p>
    <w:p w14:paraId="38309B9A">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（2）发包人完成支付的期限：</w:t>
      </w:r>
      <w:r>
        <w:rPr>
          <w:rFonts w:hint="eastAsia" w:cs="Times New Roman"/>
          <w:color w:val="auto"/>
          <w:kern w:val="2"/>
          <w:sz w:val="21"/>
          <w:szCs w:val="21"/>
          <w:highlight w:val="none"/>
          <w:u w:val="single"/>
          <w:lang w:val="en-US" w:eastAsia="zh-CN" w:bidi="ar-SA"/>
        </w:rPr>
        <w:t xml:space="preserve"> /</w:t>
      </w:r>
      <w:r>
        <w:rPr>
          <w:rFonts w:hint="default" w:ascii="Times New Roman" w:hAnsi="Times New Roman" w:eastAsia="宋体" w:cs="Times New Roman"/>
          <w:color w:val="auto"/>
          <w:kern w:val="2"/>
          <w:sz w:val="21"/>
          <w:szCs w:val="21"/>
          <w:highlight w:val="none"/>
          <w:u w:val="single"/>
          <w:lang w:val="en-US" w:eastAsia="zh-CN" w:bidi="ar-SA"/>
        </w:rPr>
        <w:t>。</w:t>
      </w:r>
    </w:p>
    <w:p w14:paraId="01E59517">
      <w:pPr>
        <w:pStyle w:val="3"/>
        <w:rPr>
          <w:color w:val="auto"/>
          <w:highlight w:val="none"/>
        </w:rPr>
      </w:pPr>
      <w:bookmarkStart w:id="1239" w:name="_Toc1676"/>
      <w:r>
        <w:rPr>
          <w:color w:val="auto"/>
          <w:highlight w:val="none"/>
        </w:rPr>
        <w:t>15.</w:t>
      </w:r>
      <w:r>
        <w:rPr>
          <w:rFonts w:hint="eastAsia" w:cs="黑体"/>
          <w:color w:val="auto"/>
          <w:highlight w:val="none"/>
        </w:rPr>
        <w:t>缺陷责任期与保修</w:t>
      </w:r>
      <w:bookmarkEnd w:id="1201"/>
      <w:bookmarkEnd w:id="1202"/>
      <w:bookmarkEnd w:id="1203"/>
      <w:bookmarkEnd w:id="1204"/>
      <w:bookmarkEnd w:id="1205"/>
      <w:bookmarkEnd w:id="1206"/>
      <w:bookmarkEnd w:id="1207"/>
      <w:bookmarkEnd w:id="1208"/>
      <w:bookmarkEnd w:id="1239"/>
    </w:p>
    <w:p w14:paraId="5DF8A858">
      <w:pPr>
        <w:pStyle w:val="4"/>
        <w:rPr>
          <w:color w:val="auto"/>
          <w:highlight w:val="none"/>
        </w:rPr>
      </w:pPr>
      <w:bookmarkStart w:id="1240" w:name="_Toc1845278067"/>
      <w:bookmarkStart w:id="1241" w:name="_Toc373478410"/>
      <w:bookmarkStart w:id="1242" w:name="_Toc373227763"/>
      <w:bookmarkStart w:id="1243" w:name="_Toc78449852"/>
      <w:bookmarkStart w:id="1244" w:name="_Toc13767"/>
      <w:bookmarkStart w:id="1245" w:name="_Toc407135266"/>
      <w:bookmarkStart w:id="1246" w:name="_Toc389065328"/>
      <w:bookmarkStart w:id="1247" w:name="_Toc1468458868"/>
      <w:r>
        <w:rPr>
          <w:color w:val="auto"/>
          <w:highlight w:val="none"/>
        </w:rPr>
        <w:t>15.2</w:t>
      </w:r>
      <w:r>
        <w:rPr>
          <w:rFonts w:hint="eastAsia" w:hAnsi="宋体" w:cs="黑体"/>
          <w:color w:val="auto"/>
          <w:highlight w:val="none"/>
        </w:rPr>
        <w:t>缺陷责任期</w:t>
      </w:r>
      <w:bookmarkEnd w:id="1209"/>
      <w:bookmarkEnd w:id="1240"/>
      <w:bookmarkEnd w:id="1241"/>
      <w:bookmarkEnd w:id="1242"/>
      <w:bookmarkEnd w:id="1243"/>
      <w:bookmarkEnd w:id="1244"/>
      <w:bookmarkEnd w:id="1245"/>
      <w:bookmarkEnd w:id="1246"/>
      <w:bookmarkEnd w:id="1247"/>
    </w:p>
    <w:p w14:paraId="4DD959FB">
      <w:pPr>
        <w:pStyle w:val="4"/>
        <w:rPr>
          <w:rFonts w:hint="default" w:ascii="Times New Roman" w:hAnsi="Times New Roman" w:eastAsia="宋体" w:cs="Times New Roman"/>
          <w:b/>
          <w:bCs/>
          <w:color w:val="auto"/>
          <w:kern w:val="2"/>
          <w:sz w:val="21"/>
          <w:szCs w:val="21"/>
          <w:highlight w:val="none"/>
          <w:lang w:val="en-US" w:eastAsia="zh-CN" w:bidi="ar-SA"/>
        </w:rPr>
      </w:pPr>
      <w:bookmarkStart w:id="1248" w:name="_Toc373478411"/>
      <w:bookmarkStart w:id="1249" w:name="_Toc78449853"/>
      <w:bookmarkStart w:id="1250" w:name="_Toc389065329"/>
      <w:bookmarkStart w:id="1251" w:name="_Toc1004692311"/>
      <w:bookmarkStart w:id="1252" w:name="_Toc373227764"/>
      <w:bookmarkStart w:id="1253" w:name="_Toc8004"/>
      <w:bookmarkStart w:id="1254" w:name="_Toc407135267"/>
      <w:bookmarkStart w:id="1255" w:name="_Toc666080472"/>
      <w:r>
        <w:rPr>
          <w:rFonts w:hint="default" w:ascii="Times New Roman" w:hAnsi="Times New Roman" w:eastAsia="宋体" w:cs="Times New Roman"/>
          <w:b/>
          <w:bCs/>
          <w:color w:val="auto"/>
          <w:kern w:val="2"/>
          <w:sz w:val="21"/>
          <w:szCs w:val="21"/>
          <w:highlight w:val="none"/>
          <w:lang w:val="en-US" w:eastAsia="zh-CN" w:bidi="ar-SA"/>
        </w:rPr>
        <w:t>15.2缺陷责任期：24个月</w:t>
      </w:r>
    </w:p>
    <w:p w14:paraId="14F4092D">
      <w:pPr>
        <w:pStyle w:val="4"/>
        <w:rPr>
          <w:color w:val="auto"/>
          <w:highlight w:val="none"/>
        </w:rPr>
      </w:pPr>
      <w:r>
        <w:rPr>
          <w:color w:val="auto"/>
          <w:highlight w:val="none"/>
        </w:rPr>
        <w:t>15.3</w:t>
      </w:r>
      <w:r>
        <w:rPr>
          <w:rFonts w:hint="eastAsia" w:hAnsi="宋体" w:cs="黑体"/>
          <w:color w:val="auto"/>
          <w:highlight w:val="none"/>
        </w:rPr>
        <w:t>质量保证金</w:t>
      </w:r>
      <w:bookmarkEnd w:id="1248"/>
      <w:bookmarkEnd w:id="1249"/>
      <w:bookmarkEnd w:id="1250"/>
      <w:bookmarkEnd w:id="1251"/>
      <w:bookmarkEnd w:id="1252"/>
      <w:bookmarkEnd w:id="1253"/>
      <w:bookmarkEnd w:id="1254"/>
      <w:bookmarkEnd w:id="1255"/>
    </w:p>
    <w:p w14:paraId="1FBCAEDB">
      <w:pPr>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关于是否扣留质量保证金的约定：</w:t>
      </w:r>
      <w:r>
        <w:rPr>
          <w:rFonts w:hint="eastAsia"/>
          <w:color w:val="auto"/>
          <w:sz w:val="21"/>
          <w:szCs w:val="21"/>
          <w:highlight w:val="none"/>
          <w:u w:val="single"/>
          <w:lang w:eastAsia="zh-CN"/>
        </w:rPr>
        <w:t>是</w:t>
      </w:r>
      <w:r>
        <w:rPr>
          <w:rFonts w:hint="eastAsia" w:hAnsi="宋体" w:cs="宋体"/>
          <w:color w:val="auto"/>
          <w:sz w:val="21"/>
          <w:szCs w:val="21"/>
          <w:highlight w:val="none"/>
        </w:rPr>
        <w:t>。</w:t>
      </w:r>
    </w:p>
    <w:p w14:paraId="2860DAF1">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在工程项目竣工前，承包人按专用合同条款第3.7条提供履约担保的，发包人不得同时预留工程质量保证金。</w:t>
      </w:r>
    </w:p>
    <w:p w14:paraId="7E914C19">
      <w:pPr>
        <w:spacing w:line="360" w:lineRule="auto"/>
        <w:ind w:firstLine="420" w:firstLineChars="200"/>
        <w:jc w:val="left"/>
        <w:outlineLvl w:val="0"/>
        <w:rPr>
          <w:color w:val="auto"/>
          <w:sz w:val="21"/>
          <w:szCs w:val="21"/>
          <w:highlight w:val="none"/>
        </w:rPr>
      </w:pPr>
      <w:bookmarkStart w:id="1256" w:name="_Toc12334"/>
      <w:r>
        <w:rPr>
          <w:color w:val="auto"/>
          <w:sz w:val="21"/>
          <w:szCs w:val="21"/>
          <w:highlight w:val="none"/>
        </w:rPr>
        <w:t>15.3.1</w:t>
      </w:r>
      <w:r>
        <w:rPr>
          <w:rFonts w:hint="eastAsia" w:hAnsi="宋体" w:cs="宋体"/>
          <w:color w:val="auto"/>
          <w:sz w:val="21"/>
          <w:szCs w:val="21"/>
          <w:highlight w:val="none"/>
        </w:rPr>
        <w:t>承包人提供质量保证金的方式</w:t>
      </w:r>
      <w:bookmarkEnd w:id="1256"/>
    </w:p>
    <w:p w14:paraId="649E13B3">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质量保证金采用以下第</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2</w:t>
      </w:r>
      <w:r>
        <w:rPr>
          <w:rFonts w:hint="eastAsia"/>
          <w:color w:val="auto"/>
          <w:sz w:val="21"/>
          <w:szCs w:val="21"/>
          <w:highlight w:val="none"/>
          <w:u w:val="single"/>
          <w:lang w:eastAsia="zh-CN"/>
        </w:rPr>
        <w:t>）</w:t>
      </w:r>
      <w:r>
        <w:rPr>
          <w:rFonts w:hint="eastAsia" w:hAnsi="宋体" w:cs="宋体"/>
          <w:color w:val="auto"/>
          <w:sz w:val="21"/>
          <w:szCs w:val="21"/>
          <w:highlight w:val="none"/>
        </w:rPr>
        <w:t>种方式：</w:t>
      </w:r>
    </w:p>
    <w:p w14:paraId="16B3377F">
      <w:pPr>
        <w:autoSpaceDE w:val="0"/>
        <w:autoSpaceDN w:val="0"/>
        <w:adjustRightInd w:val="0"/>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1</w:t>
      </w:r>
      <w:r>
        <w:rPr>
          <w:rFonts w:hint="eastAsia" w:hAnsi="宋体" w:cs="宋体"/>
          <w:color w:val="auto"/>
          <w:kern w:val="0"/>
          <w:sz w:val="21"/>
          <w:szCs w:val="21"/>
          <w:highlight w:val="none"/>
        </w:rPr>
        <w:t>）质量保证金保函</w:t>
      </w:r>
      <w:r>
        <w:rPr>
          <w:rFonts w:hint="eastAsia" w:ascii="Times New Roman" w:hAnsi="宋体" w:eastAsia="宋体" w:cs="宋体"/>
          <w:color w:val="auto"/>
          <w:sz w:val="21"/>
          <w:szCs w:val="21"/>
          <w:highlight w:val="none"/>
        </w:rPr>
        <w:t>（银行保函、电子保函、保证保险保函、工程担保保函</w:t>
      </w:r>
      <w:r>
        <w:rPr>
          <w:rFonts w:hint="eastAsia" w:ascii="Times New Roman" w:hAnsi="宋体" w:eastAsia="宋体" w:cs="宋体"/>
          <w:color w:val="auto"/>
          <w:sz w:val="21"/>
          <w:szCs w:val="21"/>
          <w:highlight w:val="none"/>
          <w:lang w:eastAsia="zh-CN"/>
        </w:rPr>
        <w:t>，</w:t>
      </w:r>
      <w:r>
        <w:rPr>
          <w:rFonts w:hint="eastAsia" w:hAnsi="宋体" w:cs="宋体"/>
          <w:color w:val="auto"/>
          <w:kern w:val="0"/>
          <w:sz w:val="21"/>
          <w:szCs w:val="21"/>
          <w:highlight w:val="none"/>
        </w:rPr>
        <w:t>工程担保保证人应将出具的保函相关信息录入“广西建筑市场监管云”平台（http:</w:t>
      </w:r>
      <w:r>
        <w:rPr>
          <w:rFonts w:hint="eastAsia" w:hAnsi="宋体" w:cs="宋体"/>
          <w:color w:val="auto"/>
          <w:kern w:val="0"/>
          <w:sz w:val="21"/>
          <w:szCs w:val="21"/>
          <w:highlight w:val="none"/>
          <w:lang w:eastAsia="zh-CN"/>
        </w:rPr>
        <w:t xml:space="preserve"> //</w:t>
      </w:r>
      <w:r>
        <w:rPr>
          <w:rFonts w:hint="eastAsia" w:hAnsi="宋体" w:cs="宋体"/>
          <w:color w:val="auto"/>
          <w:kern w:val="0"/>
          <w:sz w:val="21"/>
          <w:szCs w:val="21"/>
          <w:highlight w:val="none"/>
        </w:rPr>
        <w:t>gxjzsc.caihcloud.com），以实现保函查询及验真功能</w:t>
      </w:r>
      <w:r>
        <w:rPr>
          <w:rFonts w:hint="eastAsia" w:hAnsi="宋体" w:cs="宋体"/>
          <w:color w:val="auto"/>
          <w:kern w:val="0"/>
          <w:sz w:val="21"/>
          <w:szCs w:val="21"/>
          <w:highlight w:val="none"/>
          <w:lang w:eastAsia="zh-CN"/>
        </w:rPr>
        <w:t>。</w:t>
      </w:r>
      <w:r>
        <w:rPr>
          <w:rFonts w:hint="eastAsia" w:ascii="Times New Roman" w:hAnsi="宋体" w:eastAsia="宋体" w:cs="宋体"/>
          <w:color w:val="auto"/>
          <w:sz w:val="21"/>
          <w:szCs w:val="21"/>
          <w:highlight w:val="none"/>
        </w:rPr>
        <w:t>）</w:t>
      </w:r>
      <w:r>
        <w:rPr>
          <w:rFonts w:hint="eastAsia" w:hAnsi="宋体" w:cs="宋体"/>
          <w:color w:val="auto"/>
          <w:kern w:val="0"/>
          <w:sz w:val="21"/>
          <w:szCs w:val="21"/>
          <w:highlight w:val="none"/>
        </w:rPr>
        <w:t>，保证金额为：；</w:t>
      </w:r>
    </w:p>
    <w:p w14:paraId="53500022">
      <w:pPr>
        <w:autoSpaceDE w:val="0"/>
        <w:autoSpaceDN w:val="0"/>
        <w:adjustRightInd w:val="0"/>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2</w:t>
      </w:r>
      <w:r>
        <w:rPr>
          <w:rFonts w:hint="eastAsia" w:hAnsi="宋体" w:cs="宋体"/>
          <w:color w:val="auto"/>
          <w:kern w:val="0"/>
          <w:sz w:val="21"/>
          <w:szCs w:val="21"/>
          <w:highlight w:val="none"/>
        </w:rPr>
        <w:t>）</w:t>
      </w:r>
      <w:r>
        <w:rPr>
          <w:rFonts w:hint="eastAsia" w:hAnsi="宋体" w:cs="宋体"/>
          <w:color w:val="auto"/>
          <w:sz w:val="21"/>
          <w:szCs w:val="21"/>
          <w:highlight w:val="none"/>
        </w:rPr>
        <w:t>发包人按工程价款结算总额的</w:t>
      </w:r>
      <w:r>
        <w:rPr>
          <w:rFonts w:hint="eastAsia" w:hAnsi="宋体"/>
          <w:color w:val="auto"/>
          <w:sz w:val="21"/>
          <w:szCs w:val="21"/>
          <w:highlight w:val="none"/>
          <w:u w:val="single"/>
          <w:lang w:val="en-US" w:eastAsia="zh-CN"/>
        </w:rPr>
        <w:t>3</w:t>
      </w:r>
      <w:r>
        <w:rPr>
          <w:color w:val="auto"/>
          <w:sz w:val="21"/>
          <w:szCs w:val="21"/>
          <w:highlight w:val="none"/>
        </w:rPr>
        <w:t>%</w:t>
      </w:r>
      <w:r>
        <w:rPr>
          <w:rFonts w:hint="eastAsia" w:cs="宋体"/>
          <w:color w:val="auto"/>
          <w:sz w:val="21"/>
          <w:szCs w:val="21"/>
          <w:highlight w:val="none"/>
        </w:rPr>
        <w:t>（不得超过</w:t>
      </w:r>
      <w:r>
        <w:rPr>
          <w:color w:val="auto"/>
          <w:sz w:val="21"/>
          <w:szCs w:val="21"/>
          <w:highlight w:val="none"/>
        </w:rPr>
        <w:t>3%</w:t>
      </w:r>
      <w:r>
        <w:rPr>
          <w:rFonts w:hint="eastAsia" w:cs="宋体"/>
          <w:color w:val="auto"/>
          <w:sz w:val="21"/>
          <w:szCs w:val="21"/>
          <w:highlight w:val="none"/>
        </w:rPr>
        <w:t>）</w:t>
      </w:r>
      <w:r>
        <w:rPr>
          <w:rFonts w:hint="eastAsia" w:hAnsi="宋体" w:cs="宋体"/>
          <w:color w:val="auto"/>
          <w:sz w:val="21"/>
          <w:szCs w:val="21"/>
          <w:highlight w:val="none"/>
        </w:rPr>
        <w:t>预留工程质量保证金，待缺陷责任期满后返还，是否付息及利息计算方式为：</w:t>
      </w:r>
      <w:r>
        <w:rPr>
          <w:rFonts w:hint="eastAsia" w:hAnsi="宋体" w:cs="宋体"/>
          <w:color w:val="auto"/>
          <w:sz w:val="21"/>
          <w:szCs w:val="21"/>
          <w:highlight w:val="none"/>
          <w:u w:val="single"/>
          <w:lang w:val="en-US" w:eastAsia="zh-CN"/>
        </w:rPr>
        <w:t xml:space="preserve"> /</w:t>
      </w:r>
      <w:r>
        <w:rPr>
          <w:rFonts w:hint="eastAsia" w:hAnsi="宋体" w:cs="宋体"/>
          <w:color w:val="auto"/>
          <w:kern w:val="0"/>
          <w:sz w:val="21"/>
          <w:szCs w:val="21"/>
          <w:highlight w:val="none"/>
        </w:rPr>
        <w:t>；</w:t>
      </w:r>
    </w:p>
    <w:p w14:paraId="79A6A9E0">
      <w:pPr>
        <w:autoSpaceDE w:val="0"/>
        <w:autoSpaceDN w:val="0"/>
        <w:adjustRightInd w:val="0"/>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3</w:t>
      </w:r>
      <w:r>
        <w:rPr>
          <w:rFonts w:hint="eastAsia" w:hAnsi="宋体" w:cs="宋体"/>
          <w:color w:val="auto"/>
          <w:kern w:val="0"/>
          <w:sz w:val="21"/>
          <w:szCs w:val="21"/>
          <w:highlight w:val="none"/>
        </w:rPr>
        <w:t>）其他方式</w:t>
      </w:r>
      <w:r>
        <w:rPr>
          <w:rFonts w:hint="eastAsia" w:cs="宋体"/>
          <w:color w:val="auto"/>
          <w:kern w:val="0"/>
          <w:sz w:val="21"/>
          <w:szCs w:val="21"/>
          <w:highlight w:val="none"/>
        </w:rPr>
        <w:t>：</w:t>
      </w:r>
      <w:r>
        <w:rPr>
          <w:rFonts w:hint="eastAsia" w:ascii="Times New Roman" w:hAnsi="宋体" w:eastAsia="宋体" w:cs="宋体"/>
          <w:color w:val="auto"/>
          <w:sz w:val="21"/>
          <w:szCs w:val="21"/>
          <w:highlight w:val="none"/>
        </w:rPr>
        <w:t>银行转账、电汇或网上支付等</w:t>
      </w:r>
      <w:r>
        <w:rPr>
          <w:rFonts w:hint="eastAsia" w:ascii="Times New Roman" w:hAnsi="宋体" w:eastAsia="宋体" w:cs="宋体"/>
          <w:color w:val="auto"/>
          <w:sz w:val="21"/>
          <w:szCs w:val="21"/>
          <w:highlight w:val="none"/>
          <w:lang w:eastAsia="zh-CN"/>
        </w:rPr>
        <w:t>形</w:t>
      </w:r>
      <w:r>
        <w:rPr>
          <w:rFonts w:hint="eastAsia" w:ascii="Times New Roman" w:hAnsi="宋体" w:eastAsia="宋体" w:cs="宋体"/>
          <w:color w:val="auto"/>
          <w:sz w:val="21"/>
          <w:szCs w:val="21"/>
          <w:highlight w:val="none"/>
        </w:rPr>
        <w:t>式</w:t>
      </w:r>
      <w:r>
        <w:rPr>
          <w:rFonts w:hint="eastAsia" w:hAnsi="宋体" w:cs="宋体"/>
          <w:color w:val="auto"/>
          <w:sz w:val="21"/>
          <w:szCs w:val="21"/>
          <w:highlight w:val="none"/>
        </w:rPr>
        <w:t>。</w:t>
      </w:r>
    </w:p>
    <w:p w14:paraId="2FEAAAE9">
      <w:pPr>
        <w:spacing w:line="360" w:lineRule="auto"/>
        <w:ind w:firstLine="420" w:firstLineChars="200"/>
        <w:jc w:val="left"/>
        <w:rPr>
          <w:color w:val="auto"/>
          <w:sz w:val="21"/>
          <w:szCs w:val="21"/>
          <w:highlight w:val="none"/>
        </w:rPr>
      </w:pPr>
      <w:r>
        <w:rPr>
          <w:color w:val="auto"/>
          <w:sz w:val="21"/>
          <w:szCs w:val="21"/>
          <w:highlight w:val="none"/>
        </w:rPr>
        <w:t>15.3.2</w:t>
      </w:r>
      <w:r>
        <w:rPr>
          <w:rFonts w:hint="eastAsia" w:hAnsi="宋体" w:cs="宋体"/>
          <w:color w:val="auto"/>
          <w:sz w:val="21"/>
          <w:szCs w:val="21"/>
          <w:highlight w:val="none"/>
        </w:rPr>
        <w:t>质量保证金的扣留</w:t>
      </w:r>
    </w:p>
    <w:p w14:paraId="7FA4E35E">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质量保证金的扣留采取以下第</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2</w:t>
      </w:r>
      <w:r>
        <w:rPr>
          <w:rFonts w:hint="eastAsia"/>
          <w:color w:val="auto"/>
          <w:sz w:val="21"/>
          <w:szCs w:val="21"/>
          <w:highlight w:val="none"/>
          <w:u w:val="single"/>
          <w:lang w:eastAsia="zh-CN"/>
        </w:rPr>
        <w:t>）</w:t>
      </w:r>
      <w:r>
        <w:rPr>
          <w:rFonts w:hint="eastAsia" w:hAnsi="宋体" w:cs="宋体"/>
          <w:color w:val="auto"/>
          <w:sz w:val="21"/>
          <w:szCs w:val="21"/>
          <w:highlight w:val="none"/>
        </w:rPr>
        <w:t>种方式：</w:t>
      </w:r>
    </w:p>
    <w:p w14:paraId="3FF2AF24">
      <w:pPr>
        <w:autoSpaceDE w:val="0"/>
        <w:autoSpaceDN w:val="0"/>
        <w:adjustRightInd w:val="0"/>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1</w:t>
      </w:r>
      <w:r>
        <w:rPr>
          <w:rFonts w:hint="eastAsia" w:hAnsi="宋体" w:cs="宋体"/>
          <w:color w:val="auto"/>
          <w:kern w:val="0"/>
          <w:sz w:val="21"/>
          <w:szCs w:val="21"/>
          <w:highlight w:val="none"/>
        </w:rPr>
        <w:t>）在</w:t>
      </w:r>
      <w:r>
        <w:rPr>
          <w:rFonts w:hAnsi="宋体" w:cs="宋体"/>
          <w:color w:val="auto"/>
          <w:kern w:val="0"/>
          <w:sz w:val="21"/>
          <w:szCs w:val="21"/>
          <w:highlight w:val="none"/>
        </w:rPr>
        <w:t>不缴纳履</w:t>
      </w:r>
      <w:r>
        <w:rPr>
          <w:rFonts w:hint="eastAsia" w:hAnsi="宋体" w:cs="宋体"/>
          <w:color w:val="auto"/>
          <w:kern w:val="0"/>
          <w:sz w:val="21"/>
          <w:szCs w:val="21"/>
          <w:highlight w:val="none"/>
        </w:rPr>
        <w:t>保</w:t>
      </w:r>
      <w:r>
        <w:rPr>
          <w:rFonts w:hAnsi="宋体" w:cs="宋体"/>
          <w:color w:val="auto"/>
          <w:kern w:val="0"/>
          <w:sz w:val="21"/>
          <w:szCs w:val="21"/>
          <w:highlight w:val="none"/>
        </w:rPr>
        <w:t>证金情况下</w:t>
      </w:r>
      <w:r>
        <w:rPr>
          <w:rFonts w:hint="eastAsia" w:hAnsi="宋体" w:cs="宋体"/>
          <w:color w:val="auto"/>
          <w:kern w:val="0"/>
          <w:sz w:val="21"/>
          <w:szCs w:val="21"/>
          <w:highlight w:val="none"/>
        </w:rPr>
        <w:t>，按支付工程进度款时逐次扣留，质量保证金的计算基数不包括预付款的支付、扣回以及价格调整的金额；</w:t>
      </w:r>
    </w:p>
    <w:p w14:paraId="68F559C0">
      <w:pPr>
        <w:autoSpaceDE w:val="0"/>
        <w:autoSpaceDN w:val="0"/>
        <w:adjustRightInd w:val="0"/>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2</w:t>
      </w:r>
      <w:r>
        <w:rPr>
          <w:rFonts w:hint="eastAsia" w:hAnsi="宋体" w:cs="宋体"/>
          <w:color w:val="auto"/>
          <w:kern w:val="0"/>
          <w:sz w:val="21"/>
          <w:szCs w:val="21"/>
          <w:highlight w:val="none"/>
        </w:rPr>
        <w:t>）工程竣工结算时，一次性扣留质量保证金，</w:t>
      </w:r>
      <w:r>
        <w:rPr>
          <w:rFonts w:hAnsi="宋体" w:cs="宋体"/>
          <w:color w:val="auto"/>
          <w:kern w:val="0"/>
          <w:sz w:val="21"/>
          <w:szCs w:val="21"/>
          <w:highlight w:val="none"/>
        </w:rPr>
        <w:t>由承包人以银行保函</w:t>
      </w:r>
      <w:r>
        <w:rPr>
          <w:rFonts w:hint="eastAsia" w:hAnsi="宋体" w:cs="宋体"/>
          <w:color w:val="auto"/>
          <w:kern w:val="0"/>
          <w:sz w:val="21"/>
          <w:szCs w:val="21"/>
          <w:highlight w:val="none"/>
        </w:rPr>
        <w:t>、保证保险</w:t>
      </w:r>
      <w:r>
        <w:rPr>
          <w:rFonts w:hAnsi="宋体" w:cs="宋体"/>
          <w:color w:val="auto"/>
          <w:kern w:val="0"/>
          <w:sz w:val="21"/>
          <w:szCs w:val="21"/>
          <w:highlight w:val="none"/>
        </w:rPr>
        <w:t>替代预留</w:t>
      </w:r>
      <w:r>
        <w:rPr>
          <w:rFonts w:hint="eastAsia" w:hAnsi="宋体" w:cs="宋体"/>
          <w:color w:val="auto"/>
          <w:kern w:val="0"/>
          <w:sz w:val="21"/>
          <w:szCs w:val="21"/>
          <w:highlight w:val="none"/>
        </w:rPr>
        <w:t>质量</w:t>
      </w:r>
      <w:r>
        <w:rPr>
          <w:rFonts w:hAnsi="宋体" w:cs="宋体"/>
          <w:color w:val="auto"/>
          <w:kern w:val="0"/>
          <w:sz w:val="21"/>
          <w:szCs w:val="21"/>
          <w:highlight w:val="none"/>
        </w:rPr>
        <w:t>保证金</w:t>
      </w:r>
      <w:r>
        <w:rPr>
          <w:rFonts w:hint="eastAsia" w:hAnsi="宋体" w:cs="宋体"/>
          <w:color w:val="auto"/>
          <w:kern w:val="0"/>
          <w:sz w:val="21"/>
          <w:szCs w:val="21"/>
          <w:highlight w:val="none"/>
        </w:rPr>
        <w:t>，</w:t>
      </w:r>
      <w:r>
        <w:rPr>
          <w:rFonts w:hAnsi="宋体" w:cs="宋体"/>
          <w:color w:val="auto"/>
          <w:kern w:val="0"/>
          <w:sz w:val="21"/>
          <w:szCs w:val="21"/>
          <w:highlight w:val="none"/>
        </w:rPr>
        <w:t>保函金额不得高</w:t>
      </w:r>
      <w:r>
        <w:rPr>
          <w:rFonts w:hint="eastAsia" w:hAnsi="宋体" w:cs="宋体"/>
          <w:color w:val="auto"/>
          <w:kern w:val="0"/>
          <w:sz w:val="21"/>
          <w:szCs w:val="21"/>
          <w:highlight w:val="none"/>
        </w:rPr>
        <w:t>于</w:t>
      </w:r>
      <w:r>
        <w:rPr>
          <w:rFonts w:hAnsi="宋体" w:cs="宋体"/>
          <w:color w:val="auto"/>
          <w:kern w:val="0"/>
          <w:sz w:val="21"/>
          <w:szCs w:val="21"/>
          <w:highlight w:val="none"/>
        </w:rPr>
        <w:t>工程价款结算总额的</w:t>
      </w:r>
      <w:r>
        <w:rPr>
          <w:rFonts w:hint="eastAsia" w:hAnsi="宋体" w:cs="宋体"/>
          <w:color w:val="auto"/>
          <w:kern w:val="0"/>
          <w:sz w:val="21"/>
          <w:szCs w:val="21"/>
          <w:highlight w:val="none"/>
        </w:rPr>
        <w:t>3</w:t>
      </w:r>
      <w:r>
        <w:rPr>
          <w:rFonts w:hAnsi="宋体" w:cs="宋体"/>
          <w:color w:val="auto"/>
          <w:kern w:val="0"/>
          <w:sz w:val="21"/>
          <w:szCs w:val="21"/>
          <w:highlight w:val="none"/>
        </w:rPr>
        <w:t>%</w:t>
      </w:r>
      <w:r>
        <w:rPr>
          <w:rFonts w:hint="eastAsia" w:hAnsi="宋体" w:cs="宋体"/>
          <w:color w:val="auto"/>
          <w:kern w:val="0"/>
          <w:sz w:val="21"/>
          <w:szCs w:val="21"/>
          <w:highlight w:val="none"/>
        </w:rPr>
        <w:t>；</w:t>
      </w:r>
    </w:p>
    <w:p w14:paraId="07B4F5D5">
      <w:pPr>
        <w:autoSpaceDE w:val="0"/>
        <w:autoSpaceDN w:val="0"/>
        <w:adjustRightInd w:val="0"/>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3</w:t>
      </w:r>
      <w:r>
        <w:rPr>
          <w:rFonts w:hint="eastAsia" w:hAnsi="宋体" w:cs="宋体"/>
          <w:color w:val="auto"/>
          <w:kern w:val="0"/>
          <w:sz w:val="21"/>
          <w:szCs w:val="21"/>
          <w:highlight w:val="none"/>
        </w:rPr>
        <w:t>）其他扣留方式</w:t>
      </w:r>
      <w:r>
        <w:rPr>
          <w:color w:val="auto"/>
          <w:kern w:val="0"/>
          <w:sz w:val="21"/>
          <w:szCs w:val="21"/>
          <w:highlight w:val="none"/>
        </w:rPr>
        <w:t>:</w:t>
      </w:r>
      <w:r>
        <w:rPr>
          <w:rFonts w:hint="eastAsia" w:ascii="Times New Roman" w:hAnsi="宋体" w:eastAsia="宋体" w:cs="宋体"/>
          <w:color w:val="auto"/>
          <w:sz w:val="21"/>
          <w:szCs w:val="21"/>
          <w:highlight w:val="none"/>
        </w:rPr>
        <w:t>银行转账、电汇或网上支付、保函（银行保函、电子保函、保证保险保函、工程担保保函）等</w:t>
      </w:r>
      <w:r>
        <w:rPr>
          <w:rFonts w:hint="eastAsia" w:ascii="Times New Roman" w:hAnsi="宋体" w:eastAsia="宋体" w:cs="宋体"/>
          <w:color w:val="auto"/>
          <w:sz w:val="21"/>
          <w:szCs w:val="21"/>
          <w:highlight w:val="none"/>
          <w:lang w:eastAsia="zh-CN"/>
        </w:rPr>
        <w:t>形</w:t>
      </w:r>
      <w:r>
        <w:rPr>
          <w:rFonts w:hint="eastAsia" w:ascii="Times New Roman" w:hAnsi="宋体" w:eastAsia="宋体" w:cs="宋体"/>
          <w:color w:val="auto"/>
          <w:sz w:val="21"/>
          <w:szCs w:val="21"/>
          <w:highlight w:val="none"/>
        </w:rPr>
        <w:t>式</w:t>
      </w:r>
      <w:r>
        <w:rPr>
          <w:rFonts w:hint="eastAsia" w:hAnsi="宋体" w:cs="宋体"/>
          <w:color w:val="auto"/>
          <w:kern w:val="0"/>
          <w:sz w:val="21"/>
          <w:szCs w:val="21"/>
          <w:highlight w:val="none"/>
        </w:rPr>
        <w:t>。</w:t>
      </w:r>
    </w:p>
    <w:p w14:paraId="6E83399A">
      <w:pPr>
        <w:spacing w:line="360" w:lineRule="auto"/>
        <w:ind w:firstLine="420" w:firstLineChars="200"/>
        <w:jc w:val="left"/>
        <w:rPr>
          <w:rFonts w:hint="eastAsia"/>
          <w:color w:val="auto"/>
          <w:sz w:val="21"/>
          <w:szCs w:val="21"/>
          <w:highlight w:val="none"/>
          <w:u w:val="single"/>
          <w:lang w:val="en-US" w:eastAsia="zh-CN"/>
        </w:rPr>
      </w:pPr>
      <w:r>
        <w:rPr>
          <w:rFonts w:hint="eastAsia" w:hAnsi="宋体" w:cs="宋体"/>
          <w:color w:val="auto"/>
          <w:sz w:val="21"/>
          <w:szCs w:val="21"/>
          <w:highlight w:val="none"/>
        </w:rPr>
        <w:t>关于质量保证金的补充约定：</w:t>
      </w:r>
      <w:r>
        <w:rPr>
          <w:rFonts w:hint="eastAsia"/>
          <w:color w:val="auto"/>
          <w:sz w:val="21"/>
          <w:szCs w:val="21"/>
          <w:highlight w:val="none"/>
          <w:u w:val="single"/>
          <w:lang w:val="en-US" w:eastAsia="zh-CN"/>
        </w:rPr>
        <w:t>质量保证金按竣工结算价款总额的3%在工程竣工结算时一次性扣留。缺陷责任期（24个月）满后，如无未处理的质量缺陷，发包人在收到承包人返还申请后14日内核实返还质量保证金，不计利息。承包人申请返还质量保证金时，应同时提交工程保修期内的保修服务完成情况说明及相关证明材料。如承包人以银行保函或保证保险替代预留质量保证金的，保函或保单金额应与预留金额一致，有效期不少于缺陷责任期，格式须经发包人认可。</w:t>
      </w:r>
    </w:p>
    <w:bookmarkEnd w:id="1210"/>
    <w:bookmarkEnd w:id="1211"/>
    <w:p w14:paraId="3CE6A7D4">
      <w:pPr>
        <w:pStyle w:val="4"/>
        <w:rPr>
          <w:color w:val="auto"/>
          <w:highlight w:val="none"/>
        </w:rPr>
      </w:pPr>
      <w:bookmarkStart w:id="1257" w:name="_Toc407135268"/>
      <w:bookmarkStart w:id="1258" w:name="_Toc389065330"/>
      <w:bookmarkStart w:id="1259" w:name="_Toc373227765"/>
      <w:bookmarkStart w:id="1260" w:name="_Toc15489"/>
      <w:bookmarkStart w:id="1261" w:name="_Toc1902722111"/>
      <w:bookmarkStart w:id="1262" w:name="_Toc373478412"/>
      <w:bookmarkStart w:id="1263" w:name="_Toc196306762"/>
      <w:bookmarkStart w:id="1264" w:name="_Toc78449854"/>
      <w:r>
        <w:rPr>
          <w:color w:val="auto"/>
          <w:highlight w:val="none"/>
        </w:rPr>
        <w:t>15.4</w:t>
      </w:r>
      <w:r>
        <w:rPr>
          <w:rFonts w:hint="eastAsia" w:hAnsi="宋体" w:cs="黑体"/>
          <w:color w:val="auto"/>
          <w:highlight w:val="none"/>
        </w:rPr>
        <w:t>保修</w:t>
      </w:r>
      <w:bookmarkEnd w:id="1257"/>
      <w:bookmarkEnd w:id="1258"/>
      <w:bookmarkEnd w:id="1259"/>
      <w:bookmarkEnd w:id="1260"/>
      <w:bookmarkEnd w:id="1261"/>
      <w:bookmarkEnd w:id="1262"/>
      <w:bookmarkEnd w:id="1263"/>
      <w:bookmarkEnd w:id="1264"/>
    </w:p>
    <w:bookmarkEnd w:id="1212"/>
    <w:p w14:paraId="57216826">
      <w:pPr>
        <w:spacing w:line="360" w:lineRule="auto"/>
        <w:ind w:firstLine="409" w:firstLineChars="195"/>
        <w:jc w:val="left"/>
        <w:outlineLvl w:val="0"/>
        <w:rPr>
          <w:color w:val="auto"/>
          <w:sz w:val="21"/>
          <w:szCs w:val="21"/>
          <w:highlight w:val="none"/>
        </w:rPr>
      </w:pPr>
      <w:bookmarkStart w:id="1265" w:name="_Toc9415"/>
      <w:r>
        <w:rPr>
          <w:color w:val="auto"/>
          <w:sz w:val="21"/>
          <w:szCs w:val="21"/>
          <w:highlight w:val="none"/>
        </w:rPr>
        <w:t>15.4.1</w:t>
      </w:r>
      <w:r>
        <w:rPr>
          <w:rFonts w:hint="eastAsia" w:hAnsi="宋体" w:cs="宋体"/>
          <w:color w:val="auto"/>
          <w:sz w:val="21"/>
          <w:szCs w:val="21"/>
          <w:highlight w:val="none"/>
        </w:rPr>
        <w:t>保修责任</w:t>
      </w:r>
      <w:bookmarkEnd w:id="1265"/>
    </w:p>
    <w:p w14:paraId="34BF2FD2">
      <w:pPr>
        <w:spacing w:line="360" w:lineRule="auto"/>
        <w:ind w:firstLine="409" w:firstLineChars="195"/>
        <w:jc w:val="left"/>
        <w:rPr>
          <w:rFonts w:hAnsi="宋体"/>
          <w:color w:val="auto"/>
          <w:kern w:val="0"/>
          <w:sz w:val="21"/>
          <w:szCs w:val="21"/>
          <w:highlight w:val="none"/>
        </w:rPr>
      </w:pPr>
      <w:r>
        <w:rPr>
          <w:rFonts w:hint="eastAsia" w:hAnsi="宋体" w:cs="宋体"/>
          <w:color w:val="auto"/>
          <w:sz w:val="21"/>
          <w:szCs w:val="21"/>
          <w:highlight w:val="none"/>
        </w:rPr>
        <w:t>工程保修期为：</w:t>
      </w:r>
      <w:r>
        <w:rPr>
          <w:rFonts w:hint="eastAsia"/>
          <w:color w:val="auto"/>
          <w:kern w:val="0"/>
          <w:sz w:val="21"/>
          <w:szCs w:val="21"/>
          <w:highlight w:val="none"/>
          <w:u w:val="single"/>
          <w:lang w:val="en-US" w:eastAsia="zh-CN"/>
        </w:rPr>
        <w:t>24个月</w:t>
      </w:r>
      <w:r>
        <w:rPr>
          <w:rFonts w:hint="eastAsia" w:hAnsi="宋体" w:cs="宋体"/>
          <w:color w:val="auto"/>
          <w:kern w:val="0"/>
          <w:sz w:val="21"/>
          <w:szCs w:val="21"/>
          <w:highlight w:val="none"/>
        </w:rPr>
        <w:t>。</w:t>
      </w:r>
    </w:p>
    <w:p w14:paraId="06E7AC6A">
      <w:pPr>
        <w:spacing w:line="360" w:lineRule="auto"/>
        <w:ind w:firstLine="409" w:firstLineChars="195"/>
        <w:jc w:val="left"/>
        <w:rPr>
          <w:color w:val="auto"/>
          <w:kern w:val="0"/>
          <w:sz w:val="21"/>
          <w:szCs w:val="21"/>
          <w:highlight w:val="none"/>
          <w:u w:val="single"/>
        </w:rPr>
      </w:pPr>
      <w:r>
        <w:rPr>
          <w:rFonts w:hint="eastAsia" w:ascii="宋体" w:hAnsi="宋体" w:cs="宋体"/>
          <w:color w:val="auto"/>
          <w:sz w:val="21"/>
          <w:szCs w:val="21"/>
          <w:highlight w:val="none"/>
        </w:rPr>
        <w:t>工程保修书具体内容见合同附件2。</w:t>
      </w:r>
    </w:p>
    <w:p w14:paraId="4D9E3770">
      <w:pPr>
        <w:spacing w:line="360" w:lineRule="auto"/>
        <w:ind w:firstLine="409" w:firstLineChars="195"/>
        <w:jc w:val="left"/>
        <w:rPr>
          <w:color w:val="auto"/>
          <w:sz w:val="21"/>
          <w:szCs w:val="21"/>
          <w:highlight w:val="none"/>
        </w:rPr>
      </w:pPr>
      <w:r>
        <w:rPr>
          <w:color w:val="auto"/>
          <w:sz w:val="21"/>
          <w:szCs w:val="21"/>
          <w:highlight w:val="none"/>
        </w:rPr>
        <w:t>15.4.3</w:t>
      </w:r>
      <w:r>
        <w:rPr>
          <w:rFonts w:hint="eastAsia" w:hAnsi="宋体" w:cs="宋体"/>
          <w:color w:val="auto"/>
          <w:sz w:val="21"/>
          <w:szCs w:val="21"/>
          <w:highlight w:val="none"/>
        </w:rPr>
        <w:t>修复通知</w:t>
      </w:r>
    </w:p>
    <w:p w14:paraId="0C053141">
      <w:pPr>
        <w:spacing w:line="360" w:lineRule="auto"/>
        <w:ind w:firstLine="409" w:firstLineChars="195"/>
        <w:jc w:val="left"/>
        <w:rPr>
          <w:color w:val="auto"/>
          <w:kern w:val="0"/>
          <w:sz w:val="21"/>
          <w:szCs w:val="21"/>
          <w:highlight w:val="none"/>
          <w:u w:val="single"/>
        </w:rPr>
      </w:pPr>
      <w:r>
        <w:rPr>
          <w:rFonts w:hint="eastAsia" w:hAnsi="宋体" w:cs="宋体"/>
          <w:color w:val="auto"/>
          <w:kern w:val="0"/>
          <w:sz w:val="21"/>
          <w:szCs w:val="21"/>
          <w:highlight w:val="none"/>
        </w:rPr>
        <w:t>承包人收到保修通知并到达工程现场的合理时间：</w:t>
      </w:r>
      <w:r>
        <w:rPr>
          <w:rFonts w:hint="eastAsia"/>
          <w:color w:val="auto"/>
          <w:kern w:val="0"/>
          <w:sz w:val="21"/>
          <w:szCs w:val="21"/>
          <w:highlight w:val="none"/>
          <w:u w:val="single"/>
          <w:lang w:val="en-US" w:eastAsia="zh-CN"/>
        </w:rPr>
        <w:t>24小时内</w:t>
      </w:r>
      <w:r>
        <w:rPr>
          <w:rFonts w:hint="eastAsia" w:hAnsi="宋体" w:cs="宋体"/>
          <w:color w:val="auto"/>
          <w:kern w:val="0"/>
          <w:sz w:val="21"/>
          <w:szCs w:val="21"/>
          <w:highlight w:val="none"/>
        </w:rPr>
        <w:t>。</w:t>
      </w:r>
    </w:p>
    <w:bookmarkEnd w:id="1213"/>
    <w:bookmarkEnd w:id="1214"/>
    <w:bookmarkEnd w:id="1215"/>
    <w:bookmarkEnd w:id="1216"/>
    <w:p w14:paraId="6E61EC30">
      <w:pPr>
        <w:pStyle w:val="3"/>
        <w:rPr>
          <w:color w:val="auto"/>
          <w:highlight w:val="none"/>
        </w:rPr>
      </w:pPr>
      <w:bookmarkStart w:id="1266" w:name="_Toc351203648"/>
      <w:bookmarkStart w:id="1267" w:name="_Toc373227766"/>
      <w:bookmarkStart w:id="1268" w:name="_Toc1360137061"/>
      <w:bookmarkStart w:id="1269" w:name="_Toc389065331"/>
      <w:bookmarkStart w:id="1270" w:name="_Toc1725581915"/>
      <w:bookmarkStart w:id="1271" w:name="_Toc9445"/>
      <w:bookmarkStart w:id="1272" w:name="_Toc407135269"/>
      <w:bookmarkStart w:id="1273" w:name="_Toc78449855"/>
      <w:bookmarkStart w:id="1274" w:name="_Toc373478413"/>
      <w:bookmarkStart w:id="1275" w:name="_Toc280868717"/>
      <w:bookmarkStart w:id="1276" w:name="_Toc280868718"/>
      <w:r>
        <w:rPr>
          <w:color w:val="auto"/>
          <w:highlight w:val="none"/>
        </w:rPr>
        <w:t>16.</w:t>
      </w:r>
      <w:r>
        <w:rPr>
          <w:rFonts w:hint="eastAsia" w:hAnsi="宋体" w:cs="黑体"/>
          <w:color w:val="auto"/>
          <w:highlight w:val="none"/>
        </w:rPr>
        <w:t>违约</w:t>
      </w:r>
      <w:bookmarkEnd w:id="1266"/>
      <w:bookmarkEnd w:id="1267"/>
      <w:bookmarkEnd w:id="1268"/>
      <w:bookmarkEnd w:id="1269"/>
      <w:bookmarkEnd w:id="1270"/>
      <w:bookmarkEnd w:id="1271"/>
      <w:bookmarkEnd w:id="1272"/>
      <w:bookmarkEnd w:id="1273"/>
      <w:bookmarkEnd w:id="1274"/>
    </w:p>
    <w:p w14:paraId="0AD3478C">
      <w:pPr>
        <w:pStyle w:val="4"/>
        <w:rPr>
          <w:color w:val="auto"/>
          <w:highlight w:val="none"/>
        </w:rPr>
      </w:pPr>
      <w:bookmarkStart w:id="1277" w:name="_Toc373227767"/>
      <w:bookmarkStart w:id="1278" w:name="_Toc1535389315"/>
      <w:bookmarkStart w:id="1279" w:name="_Toc389065332"/>
      <w:bookmarkStart w:id="1280" w:name="_Toc407135270"/>
      <w:bookmarkStart w:id="1281" w:name="_Toc78449856"/>
      <w:bookmarkStart w:id="1282" w:name="_Toc1973395665"/>
      <w:bookmarkStart w:id="1283" w:name="_Toc6063"/>
      <w:bookmarkStart w:id="1284" w:name="_Toc373478414"/>
      <w:r>
        <w:rPr>
          <w:color w:val="auto"/>
          <w:highlight w:val="none"/>
        </w:rPr>
        <w:t>16.1</w:t>
      </w:r>
      <w:r>
        <w:rPr>
          <w:rFonts w:hint="eastAsia" w:hAnsi="宋体" w:cs="黑体"/>
          <w:color w:val="auto"/>
          <w:highlight w:val="none"/>
        </w:rPr>
        <w:t>发包人违约</w:t>
      </w:r>
      <w:bookmarkEnd w:id="1277"/>
      <w:bookmarkEnd w:id="1278"/>
      <w:bookmarkEnd w:id="1279"/>
      <w:bookmarkEnd w:id="1280"/>
      <w:bookmarkEnd w:id="1281"/>
      <w:bookmarkEnd w:id="1282"/>
      <w:bookmarkEnd w:id="1283"/>
      <w:bookmarkEnd w:id="1284"/>
    </w:p>
    <w:p w14:paraId="7DB50316">
      <w:pPr>
        <w:spacing w:line="360" w:lineRule="auto"/>
        <w:ind w:firstLine="420" w:firstLineChars="200"/>
        <w:jc w:val="left"/>
        <w:rPr>
          <w:color w:val="auto"/>
          <w:sz w:val="21"/>
          <w:szCs w:val="21"/>
          <w:highlight w:val="none"/>
        </w:rPr>
      </w:pPr>
      <w:r>
        <w:rPr>
          <w:color w:val="auto"/>
          <w:sz w:val="21"/>
          <w:szCs w:val="21"/>
          <w:highlight w:val="none"/>
        </w:rPr>
        <w:t>16.1.1</w:t>
      </w:r>
      <w:r>
        <w:rPr>
          <w:rFonts w:hint="eastAsia" w:hAnsi="宋体" w:cs="宋体"/>
          <w:color w:val="auto"/>
          <w:sz w:val="21"/>
          <w:szCs w:val="21"/>
          <w:highlight w:val="none"/>
        </w:rPr>
        <w:t>发包人违约的情形</w:t>
      </w:r>
    </w:p>
    <w:p w14:paraId="496C9694">
      <w:pPr>
        <w:spacing w:line="360" w:lineRule="auto"/>
        <w:ind w:firstLine="420" w:firstLineChars="200"/>
        <w:jc w:val="left"/>
        <w:rPr>
          <w:rFonts w:hint="eastAsia"/>
          <w:color w:val="auto"/>
          <w:kern w:val="0"/>
          <w:sz w:val="21"/>
          <w:szCs w:val="21"/>
          <w:highlight w:val="none"/>
          <w:u w:val="single"/>
        </w:rPr>
      </w:pPr>
      <w:r>
        <w:rPr>
          <w:rFonts w:hint="eastAsia" w:hAnsi="宋体" w:cs="宋体"/>
          <w:color w:val="auto"/>
          <w:kern w:val="0"/>
          <w:sz w:val="21"/>
          <w:szCs w:val="21"/>
          <w:highlight w:val="none"/>
        </w:rPr>
        <w:t>发包人违约的其他情形：</w:t>
      </w:r>
      <w:r>
        <w:rPr>
          <w:rFonts w:hint="eastAsia"/>
          <w:color w:val="auto"/>
          <w:kern w:val="0"/>
          <w:sz w:val="21"/>
          <w:szCs w:val="21"/>
          <w:highlight w:val="none"/>
          <w:u w:val="single"/>
        </w:rPr>
        <w:t>除通用合同条款第16.1.1项约定的发包人违约情形外，发包人存在以下情形之一的，亦构成违约：（1）发包人违反专用合同条款第2.4.2条约定，未能按时提供施工用水电接口、工程地质资料、测量基准点等施工条件的；（2）发包人违反专用合同条款第2.5条约定，未能提供资金来源证明且未在开工前按约定提供支付担保的；（3）发包人违反专用合同条款第10.3.1条约定，未按规定程序批准工程变更或拖延审批超过约定期限的；（4）发包人违反专用合同条款第13.2.2条约定，无正当理由拖延组织竣工验收或颁发工程接收证书的；（5）发包人违反专用合同条款第13.2.5条约定，无正当理由拒不接收全部或部分工程的。</w:t>
      </w:r>
    </w:p>
    <w:p w14:paraId="4D7B7FDB">
      <w:pPr>
        <w:spacing w:line="360" w:lineRule="auto"/>
        <w:ind w:firstLine="420" w:firstLineChars="200"/>
        <w:jc w:val="left"/>
        <w:rPr>
          <w:rFonts w:hint="eastAsia"/>
          <w:color w:val="auto"/>
          <w:kern w:val="0"/>
          <w:sz w:val="21"/>
          <w:szCs w:val="21"/>
          <w:highlight w:val="none"/>
          <w:u w:val="single"/>
        </w:rPr>
      </w:pPr>
      <w:r>
        <w:rPr>
          <w:rFonts w:hint="eastAsia"/>
          <w:color w:val="auto"/>
          <w:kern w:val="0"/>
          <w:sz w:val="21"/>
          <w:szCs w:val="21"/>
          <w:highlight w:val="none"/>
          <w:u w:val="single"/>
        </w:rPr>
        <w:t>违约责任承担</w:t>
      </w:r>
      <w:r>
        <w:rPr>
          <w:rFonts w:hint="default"/>
          <w:color w:val="auto"/>
          <w:kern w:val="0"/>
          <w:sz w:val="21"/>
          <w:szCs w:val="21"/>
          <w:highlight w:val="none"/>
          <w:u w:val="single"/>
        </w:rPr>
        <w:t>：发包人发生上述违约情形之一的，承包人有权书面通知发包人限期纠正。发包人逾期未纠正的，承包人有权按通用合同条款第16.1.2条的约定主张损害赔偿及工期顺延。因发包人违约导致承包人费用增加的，增加部分由发包人承担；导致工期延误的，工期相应顺延。</w:t>
      </w:r>
    </w:p>
    <w:p w14:paraId="20557CED">
      <w:pPr>
        <w:spacing w:line="360" w:lineRule="auto"/>
        <w:ind w:firstLine="420" w:firstLineChars="200"/>
        <w:jc w:val="left"/>
        <w:outlineLvl w:val="0"/>
        <w:rPr>
          <w:color w:val="auto"/>
          <w:kern w:val="0"/>
          <w:sz w:val="21"/>
          <w:szCs w:val="21"/>
          <w:highlight w:val="none"/>
        </w:rPr>
      </w:pPr>
      <w:bookmarkStart w:id="1285" w:name="_Toc19478"/>
      <w:r>
        <w:rPr>
          <w:color w:val="auto"/>
          <w:kern w:val="0"/>
          <w:sz w:val="21"/>
          <w:szCs w:val="21"/>
          <w:highlight w:val="none"/>
        </w:rPr>
        <w:t>16.1.2</w:t>
      </w:r>
      <w:r>
        <w:rPr>
          <w:rFonts w:hint="eastAsia" w:hAnsi="宋体" w:cs="宋体"/>
          <w:color w:val="auto"/>
          <w:kern w:val="0"/>
          <w:sz w:val="21"/>
          <w:szCs w:val="21"/>
          <w:highlight w:val="none"/>
        </w:rPr>
        <w:t>发包人违约的责任</w:t>
      </w:r>
      <w:bookmarkEnd w:id="1285"/>
    </w:p>
    <w:p w14:paraId="2A7427E6">
      <w:pPr>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发包人违约责任的承担方式和计算方法：</w:t>
      </w:r>
    </w:p>
    <w:p w14:paraId="25BD4B82">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ascii="Segoe UI" w:hAnsi="Segoe UI" w:eastAsia="Segoe UI" w:cs="Segoe UI"/>
          <w:b w:val="0"/>
          <w:bCs w:val="0"/>
          <w:i w:val="0"/>
          <w:iCs w:val="0"/>
          <w:caps w:val="0"/>
          <w:color w:val="0F1115"/>
          <w:spacing w:val="0"/>
          <w:sz w:val="21"/>
          <w:szCs w:val="21"/>
          <w:highlight w:val="none"/>
          <w:u w:val="single"/>
        </w:rPr>
      </w:pPr>
      <w:r>
        <w:rPr>
          <w:rFonts w:hint="default" w:ascii="Segoe UI" w:hAnsi="Segoe UI" w:eastAsia="Segoe UI" w:cs="Segoe UI"/>
          <w:b w:val="0"/>
          <w:bCs w:val="0"/>
          <w:i w:val="0"/>
          <w:iCs w:val="0"/>
          <w:caps w:val="0"/>
          <w:color w:val="0F1115"/>
          <w:spacing w:val="0"/>
          <w:sz w:val="21"/>
          <w:szCs w:val="21"/>
          <w:highlight w:val="none"/>
          <w:u w:val="none"/>
          <w:shd w:val="clear" w:fill="FFFFFF"/>
        </w:rPr>
        <w:t>（1）因发包人原因未能在计划开工日期前7天内下达开工通知的违约责任：</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工期相应顺延。承包人因无法按时开工产生的实际损失，由双方根据实际情况协商确定。</w:t>
      </w:r>
    </w:p>
    <w:p w14:paraId="4E2BBA0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b w:val="0"/>
          <w:bCs w:val="0"/>
          <w:i w:val="0"/>
          <w:iCs w:val="0"/>
          <w:caps w:val="0"/>
          <w:color w:val="0F1115"/>
          <w:spacing w:val="0"/>
          <w:sz w:val="21"/>
          <w:szCs w:val="21"/>
          <w:highlight w:val="none"/>
          <w:u w:val="single"/>
        </w:rPr>
      </w:pPr>
      <w:r>
        <w:rPr>
          <w:rFonts w:hint="default" w:ascii="Segoe UI" w:hAnsi="Segoe UI" w:eastAsia="Segoe UI" w:cs="Segoe UI"/>
          <w:b w:val="0"/>
          <w:bCs w:val="0"/>
          <w:i w:val="0"/>
          <w:iCs w:val="0"/>
          <w:caps w:val="0"/>
          <w:color w:val="0F1115"/>
          <w:spacing w:val="0"/>
          <w:sz w:val="21"/>
          <w:szCs w:val="21"/>
          <w:highlight w:val="none"/>
          <w:u w:val="none"/>
          <w:shd w:val="clear" w:fill="FFFFFF"/>
        </w:rPr>
        <w:t>（2）因发包人原因未能按合同约定支付合同价款的违约责任：</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因发包人原因且非因财政资金集中支付流程导致的延迟，未能按合同约定期限支付预付款、进度款或结算款的，从违约之日起，发包人每天按应付未付金额的万分之三向承包人支付违约金。因财政资金集中支付流程导致延迟的，发包人不承担违约责任。违约金累计金额不超过签约合同价的1%。</w:t>
      </w:r>
    </w:p>
    <w:p w14:paraId="5404AD7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b w:val="0"/>
          <w:bCs w:val="0"/>
          <w:i w:val="0"/>
          <w:iCs w:val="0"/>
          <w:caps w:val="0"/>
          <w:color w:val="0F1115"/>
          <w:spacing w:val="0"/>
          <w:sz w:val="21"/>
          <w:szCs w:val="21"/>
          <w:highlight w:val="none"/>
          <w:u w:val="single"/>
        </w:rPr>
      </w:pPr>
      <w:r>
        <w:rPr>
          <w:rFonts w:hint="default" w:ascii="Segoe UI" w:hAnsi="Segoe UI" w:eastAsia="Segoe UI" w:cs="Segoe UI"/>
          <w:b w:val="0"/>
          <w:bCs w:val="0"/>
          <w:i w:val="0"/>
          <w:iCs w:val="0"/>
          <w:caps w:val="0"/>
          <w:color w:val="0F1115"/>
          <w:spacing w:val="0"/>
          <w:sz w:val="21"/>
          <w:szCs w:val="21"/>
          <w:highlight w:val="none"/>
          <w:u w:val="none"/>
          <w:shd w:val="clear" w:fill="FFFFFF"/>
        </w:rPr>
        <w:t>（3）发包人违反第10.1款〔变更的范围〕第（2）项约定，自行实施被取消的工作或转由他人实施的违约责任：</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发包人应与承包人协商补偿事宜，具体补偿金额由双方协商确定。</w:t>
      </w:r>
    </w:p>
    <w:p w14:paraId="4DD6579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b w:val="0"/>
          <w:bCs w:val="0"/>
          <w:i w:val="0"/>
          <w:iCs w:val="0"/>
          <w:caps w:val="0"/>
          <w:color w:val="0F1115"/>
          <w:spacing w:val="0"/>
          <w:sz w:val="21"/>
          <w:szCs w:val="21"/>
          <w:highlight w:val="none"/>
          <w:u w:val="single"/>
        </w:rPr>
      </w:pPr>
      <w:r>
        <w:rPr>
          <w:rFonts w:hint="default" w:ascii="Segoe UI" w:hAnsi="Segoe UI" w:eastAsia="Segoe UI" w:cs="Segoe UI"/>
          <w:b w:val="0"/>
          <w:bCs w:val="0"/>
          <w:i w:val="0"/>
          <w:iCs w:val="0"/>
          <w:caps w:val="0"/>
          <w:color w:val="0F1115"/>
          <w:spacing w:val="0"/>
          <w:sz w:val="21"/>
          <w:szCs w:val="21"/>
          <w:highlight w:val="none"/>
          <w:u w:val="none"/>
          <w:shd w:val="clear" w:fill="FFFFFF"/>
        </w:rPr>
        <w:t>（4）发包人提供的材料、工程设备的规格、数量或质量不符合合同约定，或因发包人原因导致交货日期延误或交货地点变更等情况的违约责任：</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工期按延误天数相应顺延。发包人应负责更换不符合约定的材料设备。</w:t>
      </w:r>
    </w:p>
    <w:p w14:paraId="4B37879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b w:val="0"/>
          <w:bCs w:val="0"/>
          <w:i w:val="0"/>
          <w:iCs w:val="0"/>
          <w:caps w:val="0"/>
          <w:color w:val="0F1115"/>
          <w:spacing w:val="0"/>
          <w:sz w:val="21"/>
          <w:szCs w:val="21"/>
          <w:highlight w:val="none"/>
          <w:u w:val="single"/>
        </w:rPr>
      </w:pPr>
      <w:r>
        <w:rPr>
          <w:rFonts w:hint="default" w:ascii="Segoe UI" w:hAnsi="Segoe UI" w:eastAsia="Segoe UI" w:cs="Segoe UI"/>
          <w:b w:val="0"/>
          <w:bCs w:val="0"/>
          <w:i w:val="0"/>
          <w:iCs w:val="0"/>
          <w:caps w:val="0"/>
          <w:color w:val="0F1115"/>
          <w:spacing w:val="0"/>
          <w:sz w:val="21"/>
          <w:szCs w:val="21"/>
          <w:highlight w:val="none"/>
          <w:u w:val="none"/>
          <w:shd w:val="clear" w:fill="FFFFFF"/>
        </w:rPr>
        <w:t>（5）因发包人违反合同约定造成暂停施工的违约责任：</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工期相应顺延。暂停施工持续超过56天的，承包人可向发包人发出书面催告通知。发包人在收到催告通知后30日内仍未恢复施工的，承包人有权解除合同。</w:t>
      </w:r>
    </w:p>
    <w:p w14:paraId="79049701">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b w:val="0"/>
          <w:bCs w:val="0"/>
          <w:i w:val="0"/>
          <w:iCs w:val="0"/>
          <w:caps w:val="0"/>
          <w:color w:val="0F1115"/>
          <w:spacing w:val="0"/>
          <w:sz w:val="21"/>
          <w:szCs w:val="21"/>
          <w:highlight w:val="none"/>
          <w:u w:val="single"/>
        </w:rPr>
      </w:pPr>
      <w:r>
        <w:rPr>
          <w:rFonts w:hint="default" w:ascii="Segoe UI" w:hAnsi="Segoe UI" w:eastAsia="Segoe UI" w:cs="Segoe UI"/>
          <w:b w:val="0"/>
          <w:bCs w:val="0"/>
          <w:i w:val="0"/>
          <w:iCs w:val="0"/>
          <w:caps w:val="0"/>
          <w:color w:val="0F1115"/>
          <w:spacing w:val="0"/>
          <w:sz w:val="21"/>
          <w:szCs w:val="21"/>
          <w:highlight w:val="none"/>
          <w:u w:val="none"/>
          <w:shd w:val="clear" w:fill="FFFFFF"/>
        </w:rPr>
        <w:t>（6）发包人无正当理由没有在约定期限内发出复工指示，导致承包人无法复工的违约责任：</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工期相应顺延。停工持续超过84天的，承包人有权解除合同。</w:t>
      </w:r>
    </w:p>
    <w:p w14:paraId="10CC000A">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b w:val="0"/>
          <w:bCs w:val="0"/>
          <w:i w:val="0"/>
          <w:iCs w:val="0"/>
          <w:caps w:val="0"/>
          <w:color w:val="0F1115"/>
          <w:spacing w:val="0"/>
          <w:sz w:val="21"/>
          <w:szCs w:val="21"/>
          <w:highlight w:val="none"/>
          <w:u w:val="single"/>
        </w:rPr>
      </w:pPr>
      <w:r>
        <w:rPr>
          <w:rFonts w:hint="default" w:ascii="Segoe UI" w:hAnsi="Segoe UI" w:eastAsia="Segoe UI" w:cs="Segoe UI"/>
          <w:b w:val="0"/>
          <w:bCs w:val="0"/>
          <w:i w:val="0"/>
          <w:iCs w:val="0"/>
          <w:caps w:val="0"/>
          <w:color w:val="0F1115"/>
          <w:spacing w:val="0"/>
          <w:sz w:val="21"/>
          <w:szCs w:val="21"/>
          <w:highlight w:val="none"/>
          <w:u w:val="none"/>
          <w:shd w:val="clear" w:fill="FFFFFF"/>
        </w:rPr>
        <w:t>（7）其他：</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发包人违反本专用合同条款约定的其他义务的，由双方协商解决，协商不成的，按本合同第20条约定的方式处理。</w:t>
      </w:r>
    </w:p>
    <w:p w14:paraId="62B6CCB6">
      <w:pPr>
        <w:spacing w:line="360" w:lineRule="auto"/>
        <w:ind w:firstLine="420" w:firstLineChars="200"/>
        <w:jc w:val="left"/>
        <w:rPr>
          <w:color w:val="auto"/>
          <w:sz w:val="21"/>
          <w:szCs w:val="21"/>
          <w:highlight w:val="none"/>
        </w:rPr>
      </w:pPr>
      <w:r>
        <w:rPr>
          <w:color w:val="auto"/>
          <w:sz w:val="21"/>
          <w:szCs w:val="21"/>
          <w:highlight w:val="none"/>
        </w:rPr>
        <w:t>16.1.3</w:t>
      </w:r>
      <w:r>
        <w:rPr>
          <w:rFonts w:hint="eastAsia" w:hAnsi="宋体" w:cs="宋体"/>
          <w:color w:val="auto"/>
          <w:sz w:val="21"/>
          <w:szCs w:val="21"/>
          <w:highlight w:val="none"/>
        </w:rPr>
        <w:t>因发包人违约解除合同</w:t>
      </w:r>
    </w:p>
    <w:p w14:paraId="199ACB80">
      <w:pPr>
        <w:autoSpaceDE w:val="0"/>
        <w:autoSpaceDN w:val="0"/>
        <w:adjustRightInd w:val="0"/>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承包人按</w:t>
      </w:r>
      <w:r>
        <w:rPr>
          <w:color w:val="auto"/>
          <w:kern w:val="0"/>
          <w:sz w:val="21"/>
          <w:szCs w:val="21"/>
          <w:highlight w:val="none"/>
        </w:rPr>
        <w:t>16.1.1</w:t>
      </w:r>
      <w:r>
        <w:rPr>
          <w:rFonts w:hint="eastAsia" w:hAnsi="宋体" w:cs="宋体"/>
          <w:color w:val="auto"/>
          <w:kern w:val="0"/>
          <w:sz w:val="21"/>
          <w:szCs w:val="21"/>
          <w:highlight w:val="none"/>
        </w:rPr>
        <w:t>项〔发包人违约的情形〕约定暂停施工满</w:t>
      </w:r>
      <w:r>
        <w:rPr>
          <w:rFonts w:hint="eastAsia"/>
          <w:color w:val="auto"/>
          <w:kern w:val="0"/>
          <w:sz w:val="21"/>
          <w:szCs w:val="21"/>
          <w:highlight w:val="none"/>
          <w:u w:val="single"/>
          <w:lang w:val="en-US" w:eastAsia="zh-CN"/>
        </w:rPr>
        <w:t>45</w:t>
      </w:r>
      <w:r>
        <w:rPr>
          <w:rFonts w:hint="eastAsia" w:hAnsi="宋体" w:cs="宋体"/>
          <w:color w:val="auto"/>
          <w:kern w:val="0"/>
          <w:sz w:val="21"/>
          <w:szCs w:val="21"/>
          <w:highlight w:val="none"/>
        </w:rPr>
        <w:t>天后发包人仍不纠正其违约行为并致使合同目的不能实现的，承包人有权解除合同。</w:t>
      </w:r>
    </w:p>
    <w:p w14:paraId="63696584">
      <w:pPr>
        <w:pStyle w:val="4"/>
        <w:rPr>
          <w:color w:val="auto"/>
          <w:highlight w:val="none"/>
        </w:rPr>
      </w:pPr>
      <w:bookmarkStart w:id="1286" w:name="_Toc78449857"/>
      <w:bookmarkStart w:id="1287" w:name="_Toc5634"/>
      <w:bookmarkStart w:id="1288" w:name="_Toc407135271"/>
      <w:bookmarkStart w:id="1289" w:name="_Toc247586342"/>
      <w:bookmarkStart w:id="1290" w:name="_Toc61078193"/>
      <w:bookmarkStart w:id="1291" w:name="_Toc389065333"/>
      <w:bookmarkStart w:id="1292" w:name="_Toc373478415"/>
      <w:bookmarkStart w:id="1293" w:name="_Toc373227768"/>
      <w:r>
        <w:rPr>
          <w:color w:val="auto"/>
          <w:highlight w:val="none"/>
        </w:rPr>
        <w:t>16.2</w:t>
      </w:r>
      <w:r>
        <w:rPr>
          <w:rFonts w:hint="eastAsia" w:hAnsi="宋体" w:cs="黑体"/>
          <w:color w:val="auto"/>
          <w:highlight w:val="none"/>
        </w:rPr>
        <w:t>承包人违约</w:t>
      </w:r>
      <w:bookmarkEnd w:id="1286"/>
      <w:bookmarkEnd w:id="1287"/>
      <w:bookmarkEnd w:id="1288"/>
      <w:bookmarkEnd w:id="1289"/>
      <w:bookmarkEnd w:id="1290"/>
      <w:bookmarkEnd w:id="1291"/>
      <w:bookmarkEnd w:id="1292"/>
      <w:bookmarkEnd w:id="1293"/>
    </w:p>
    <w:p w14:paraId="2E903CF8">
      <w:pPr>
        <w:spacing w:line="360" w:lineRule="auto"/>
        <w:ind w:firstLine="400" w:firstLineChars="200"/>
        <w:jc w:val="left"/>
        <w:rPr>
          <w:color w:val="auto"/>
          <w:kern w:val="0"/>
          <w:highlight w:val="none"/>
        </w:rPr>
      </w:pPr>
      <w:r>
        <w:rPr>
          <w:color w:val="auto"/>
          <w:kern w:val="0"/>
          <w:highlight w:val="none"/>
        </w:rPr>
        <w:t>16.2.1</w:t>
      </w:r>
      <w:r>
        <w:rPr>
          <w:rFonts w:hint="eastAsia" w:hAnsi="宋体" w:cs="宋体"/>
          <w:color w:val="auto"/>
          <w:kern w:val="0"/>
          <w:highlight w:val="none"/>
        </w:rPr>
        <w:t>承包人违约的情形</w:t>
      </w:r>
    </w:p>
    <w:p w14:paraId="3C2D185B">
      <w:pPr>
        <w:pStyle w:val="19"/>
        <w:keepNext w:val="0"/>
        <w:keepLines w:val="0"/>
        <w:widowControl/>
        <w:suppressLineNumbers w:val="0"/>
        <w:shd w:val="clear" w:fill="FFFFFF"/>
        <w:spacing w:before="240" w:beforeAutospacing="0" w:after="240" w:afterAutospacing="0" w:line="360" w:lineRule="auto"/>
        <w:ind w:left="0" w:right="0" w:firstLine="420" w:firstLineChars="200"/>
        <w:rPr>
          <w:rStyle w:val="26"/>
          <w:rFonts w:hint="default" w:ascii="Segoe UI" w:hAnsi="Segoe UI" w:eastAsia="Segoe UI" w:cs="Segoe UI"/>
          <w:b w:val="0"/>
          <w:bCs w:val="0"/>
          <w:i w:val="0"/>
          <w:iCs w:val="0"/>
          <w:caps w:val="0"/>
          <w:color w:val="0F1115"/>
          <w:spacing w:val="0"/>
          <w:sz w:val="21"/>
          <w:szCs w:val="21"/>
          <w:highlight w:val="none"/>
          <w:u w:val="single"/>
          <w:shd w:val="clear" w:fill="FFFFFF"/>
        </w:rPr>
      </w:pPr>
      <w:r>
        <w:rPr>
          <w:rFonts w:hint="eastAsia" w:hAnsi="宋体" w:cs="宋体"/>
          <w:b w:val="0"/>
          <w:bCs w:val="0"/>
          <w:color w:val="auto"/>
          <w:kern w:val="0"/>
          <w:sz w:val="21"/>
          <w:szCs w:val="21"/>
          <w:highlight w:val="none"/>
        </w:rPr>
        <w:t>承包人违约的其他情形：</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除通用合同条款第16.2.1项约定的承包人违约情形外，承包人存在以下情形之一的，亦构成违约：（1）承包人违反专用合同条款第3.2.1条约定，项目经理每月在施工现场的出勤天数少于当月日历天数80%的；（2）承包人违反专用合同条款第3.2.3条约定，未经发包人书面同意擅自更换项目经理的；（3）承包人违反专用合同条款第3.3.5条约定，未经发包人书面同意擅自更换项目技术负责人或专职安全生产管理人员的；（4）承包人违反专用合同条款第3.5.1条约定，将本工程进行分包或转包的；（5）</w:t>
      </w:r>
      <w:r>
        <w:rPr>
          <w:rStyle w:val="26"/>
          <w:rFonts w:hint="eastAsia" w:ascii="Segoe UI" w:hAnsi="Segoe UI" w:eastAsia="宋体" w:cs="Segoe UI"/>
          <w:b w:val="0"/>
          <w:bCs w:val="0"/>
          <w:i w:val="0"/>
          <w:iCs w:val="0"/>
          <w:caps w:val="0"/>
          <w:color w:val="0F1115"/>
          <w:spacing w:val="0"/>
          <w:sz w:val="21"/>
          <w:szCs w:val="21"/>
          <w:highlight w:val="none"/>
          <w:u w:val="single"/>
          <w:shd w:val="clear" w:fill="FFFFFF"/>
          <w:lang w:eastAsia="zh-CN"/>
        </w:rPr>
        <w:t>承包人违反专用合同条款第6.1.4条约定</w:t>
      </w:r>
      <w:r>
        <w:rPr>
          <w:rStyle w:val="26"/>
          <w:rFonts w:hint="eastAsia" w:ascii="Segoe UI" w:hAnsi="Segoe UI" w:eastAsia="Segoe UI" w:cs="Segoe UI"/>
          <w:b w:val="0"/>
          <w:bCs w:val="0"/>
          <w:i w:val="0"/>
          <w:iCs w:val="0"/>
          <w:caps w:val="0"/>
          <w:color w:val="0F1115"/>
          <w:spacing w:val="0"/>
          <w:sz w:val="21"/>
          <w:szCs w:val="21"/>
          <w:highlight w:val="none"/>
          <w:u w:val="single"/>
          <w:shd w:val="clear" w:fill="FFFFFF"/>
          <w:lang w:eastAsia="zh-CN"/>
        </w:rPr>
        <w:t>，未按要求在施工危险区域设置安全警示标志标牌或未安排专人进行现场安全巡查的</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；（6）承包人违反专用合同条款第3.1条约定，未按时足额支付农民工工资或在施工现场发生农民工集体讨薪事件的；（7）承包人违反专用合同条款第6.1.5条约定，在</w:t>
      </w:r>
      <w:r>
        <w:rPr>
          <w:rStyle w:val="26"/>
          <w:rFonts w:hint="eastAsia" w:ascii="Segoe UI" w:hAnsi="Segoe UI" w:eastAsia="宋体" w:cs="Segoe UI"/>
          <w:b w:val="0"/>
          <w:bCs w:val="0"/>
          <w:i w:val="0"/>
          <w:iCs w:val="0"/>
          <w:caps w:val="0"/>
          <w:color w:val="0F1115"/>
          <w:spacing w:val="0"/>
          <w:sz w:val="21"/>
          <w:szCs w:val="21"/>
          <w:highlight w:val="none"/>
          <w:u w:val="single"/>
          <w:shd w:val="clear" w:fill="FFFFFF"/>
          <w:lang w:eastAsia="zh-CN"/>
        </w:rPr>
        <w:t>学生</w:t>
      </w:r>
      <w:r>
        <w:rPr>
          <w:rStyle w:val="26"/>
          <w:rFonts w:hint="default" w:ascii="Segoe UI" w:hAnsi="Segoe UI" w:eastAsia="Segoe UI" w:cs="Segoe UI"/>
          <w:b w:val="0"/>
          <w:bCs w:val="0"/>
          <w:i w:val="0"/>
          <w:iCs w:val="0"/>
          <w:caps w:val="0"/>
          <w:color w:val="0F1115"/>
          <w:spacing w:val="0"/>
          <w:sz w:val="21"/>
          <w:szCs w:val="21"/>
          <w:highlight w:val="none"/>
          <w:u w:val="single"/>
          <w:shd w:val="clear" w:fill="FFFFFF"/>
        </w:rPr>
        <w:t>夜间休息时段进行高噪音作业或未按要求落实扬尘防治措施，经监理人或发包人书面通知后仍不改正的；（8）承包人违反专用合同条款第6.1.6条约定，未将安全文明施工费专款专用的。</w:t>
      </w:r>
    </w:p>
    <w:p w14:paraId="0E2E1FD2">
      <w:pPr>
        <w:spacing w:line="360" w:lineRule="auto"/>
        <w:ind w:firstLine="420" w:firstLineChars="200"/>
        <w:jc w:val="left"/>
        <w:outlineLvl w:val="0"/>
        <w:rPr>
          <w:color w:val="auto"/>
          <w:kern w:val="0"/>
          <w:sz w:val="21"/>
          <w:szCs w:val="21"/>
          <w:highlight w:val="none"/>
        </w:rPr>
      </w:pPr>
      <w:bookmarkStart w:id="1294" w:name="_Toc6790"/>
      <w:r>
        <w:rPr>
          <w:color w:val="auto"/>
          <w:kern w:val="0"/>
          <w:sz w:val="21"/>
          <w:szCs w:val="21"/>
          <w:highlight w:val="none"/>
        </w:rPr>
        <w:t>16.2.2</w:t>
      </w:r>
      <w:r>
        <w:rPr>
          <w:rFonts w:hint="eastAsia" w:hAnsi="宋体" w:cs="宋体"/>
          <w:color w:val="auto"/>
          <w:kern w:val="0"/>
          <w:sz w:val="21"/>
          <w:szCs w:val="21"/>
          <w:highlight w:val="none"/>
        </w:rPr>
        <w:t>承包人违约的责任</w:t>
      </w:r>
      <w:bookmarkEnd w:id="1294"/>
    </w:p>
    <w:p w14:paraId="41F19584">
      <w:pPr>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承包人违约责任的承担方式和计算方法：</w:t>
      </w:r>
    </w:p>
    <w:p w14:paraId="11CFBAD9">
      <w:pPr>
        <w:spacing w:line="360" w:lineRule="auto"/>
        <w:ind w:firstLine="420" w:firstLineChars="200"/>
        <w:jc w:val="left"/>
        <w:rPr>
          <w:rFonts w:hAnsi="宋体"/>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1</w:t>
      </w:r>
      <w:r>
        <w:rPr>
          <w:rFonts w:hint="eastAsia" w:hAnsi="宋体" w:cs="宋体"/>
          <w:color w:val="auto"/>
          <w:kern w:val="0"/>
          <w:sz w:val="21"/>
          <w:szCs w:val="21"/>
          <w:highlight w:val="none"/>
        </w:rPr>
        <w:t>）承包人有本合同通用条款第</w:t>
      </w:r>
      <w:r>
        <w:rPr>
          <w:color w:val="auto"/>
          <w:kern w:val="0"/>
          <w:sz w:val="21"/>
          <w:szCs w:val="21"/>
          <w:highlight w:val="none"/>
        </w:rPr>
        <w:t>16.2.1</w:t>
      </w:r>
      <w:r>
        <w:rPr>
          <w:rFonts w:hint="eastAsia" w:hAnsi="宋体" w:cs="宋体"/>
          <w:color w:val="auto"/>
          <w:kern w:val="0"/>
          <w:sz w:val="21"/>
          <w:szCs w:val="21"/>
          <w:highlight w:val="none"/>
        </w:rPr>
        <w:t>（</w:t>
      </w:r>
      <w:r>
        <w:rPr>
          <w:color w:val="auto"/>
          <w:kern w:val="0"/>
          <w:sz w:val="21"/>
          <w:szCs w:val="21"/>
          <w:highlight w:val="none"/>
        </w:rPr>
        <w:t>2</w:t>
      </w:r>
      <w:r>
        <w:rPr>
          <w:rFonts w:hint="eastAsia" w:hAnsi="宋体" w:cs="宋体"/>
          <w:color w:val="auto"/>
          <w:kern w:val="0"/>
          <w:sz w:val="21"/>
          <w:szCs w:val="21"/>
          <w:highlight w:val="none"/>
        </w:rPr>
        <w:t>）、（</w:t>
      </w:r>
      <w:r>
        <w:rPr>
          <w:color w:val="auto"/>
          <w:kern w:val="0"/>
          <w:sz w:val="21"/>
          <w:szCs w:val="21"/>
          <w:highlight w:val="none"/>
        </w:rPr>
        <w:t>3</w:t>
      </w:r>
      <w:r>
        <w:rPr>
          <w:rFonts w:hint="eastAsia" w:hAnsi="宋体" w:cs="宋体"/>
          <w:color w:val="auto"/>
          <w:kern w:val="0"/>
          <w:sz w:val="21"/>
          <w:szCs w:val="21"/>
          <w:highlight w:val="none"/>
        </w:rPr>
        <w:t>）条内容情形的，承包人无条件返工处理，修复至工程质量要求并承担相关费用，并在发包人规定的时间内完成返工，否则发包人有权扣罚该分项工程</w:t>
      </w:r>
      <w:r>
        <w:rPr>
          <w:color w:val="auto"/>
          <w:kern w:val="0"/>
          <w:sz w:val="21"/>
          <w:szCs w:val="21"/>
          <w:highlight w:val="none"/>
        </w:rPr>
        <w:t>10%</w:t>
      </w:r>
      <w:r>
        <w:rPr>
          <w:rFonts w:hint="eastAsia" w:hAnsi="宋体" w:cs="宋体"/>
          <w:color w:val="auto"/>
          <w:kern w:val="0"/>
          <w:sz w:val="21"/>
          <w:szCs w:val="21"/>
          <w:highlight w:val="none"/>
        </w:rPr>
        <w:t>的工程款作为处罚。</w:t>
      </w:r>
    </w:p>
    <w:p w14:paraId="3FC334FD">
      <w:pPr>
        <w:spacing w:line="360" w:lineRule="auto"/>
        <w:ind w:firstLine="420" w:firstLineChars="200"/>
        <w:jc w:val="left"/>
        <w:rPr>
          <w:rFonts w:hAnsi="宋体"/>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2</w:t>
      </w:r>
      <w:r>
        <w:rPr>
          <w:rFonts w:hint="eastAsia" w:hAnsi="宋体" w:cs="宋体"/>
          <w:color w:val="auto"/>
          <w:kern w:val="0"/>
          <w:sz w:val="21"/>
          <w:szCs w:val="21"/>
          <w:highlight w:val="none"/>
        </w:rPr>
        <w:t>）承包人有本合同通用条款第</w:t>
      </w:r>
      <w:r>
        <w:rPr>
          <w:color w:val="auto"/>
          <w:kern w:val="0"/>
          <w:sz w:val="21"/>
          <w:szCs w:val="21"/>
          <w:highlight w:val="none"/>
        </w:rPr>
        <w:t>16.2.1</w:t>
      </w:r>
      <w:r>
        <w:rPr>
          <w:rFonts w:hint="eastAsia" w:hAnsi="宋体" w:cs="宋体"/>
          <w:color w:val="auto"/>
          <w:kern w:val="0"/>
          <w:sz w:val="21"/>
          <w:szCs w:val="21"/>
          <w:highlight w:val="none"/>
        </w:rPr>
        <w:t>（</w:t>
      </w:r>
      <w:r>
        <w:rPr>
          <w:color w:val="auto"/>
          <w:kern w:val="0"/>
          <w:sz w:val="21"/>
          <w:szCs w:val="21"/>
          <w:highlight w:val="none"/>
        </w:rPr>
        <w:t>6</w:t>
      </w:r>
      <w:r>
        <w:rPr>
          <w:rFonts w:hint="eastAsia" w:hAnsi="宋体" w:cs="宋体"/>
          <w:color w:val="auto"/>
          <w:kern w:val="0"/>
          <w:sz w:val="21"/>
          <w:szCs w:val="21"/>
          <w:highlight w:val="none"/>
        </w:rPr>
        <w:t>）条情形的，或经监理人检验认为修复质量不合格而承包人拒绝再进行修补的，发包人将扣除承包人全部质量保证金。</w:t>
      </w:r>
    </w:p>
    <w:p w14:paraId="7570C015">
      <w:pPr>
        <w:spacing w:line="360" w:lineRule="auto"/>
        <w:ind w:firstLine="420" w:firstLineChars="200"/>
        <w:jc w:val="left"/>
        <w:rPr>
          <w:rFonts w:hAnsi="宋体"/>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3</w:t>
      </w:r>
      <w:r>
        <w:rPr>
          <w:rFonts w:hint="eastAsia" w:hAnsi="宋体" w:cs="宋体"/>
          <w:color w:val="auto"/>
          <w:kern w:val="0"/>
          <w:sz w:val="21"/>
          <w:szCs w:val="21"/>
          <w:highlight w:val="none"/>
        </w:rPr>
        <w:t>）承包人有本专用合同条款</w:t>
      </w:r>
      <w:r>
        <w:rPr>
          <w:color w:val="auto"/>
          <w:kern w:val="0"/>
          <w:sz w:val="21"/>
          <w:szCs w:val="21"/>
          <w:highlight w:val="none"/>
        </w:rPr>
        <w:t>3.2</w:t>
      </w:r>
      <w:r>
        <w:rPr>
          <w:rFonts w:hint="eastAsia" w:hAnsi="宋体" w:cs="宋体"/>
          <w:color w:val="auto"/>
          <w:kern w:val="0"/>
          <w:sz w:val="21"/>
          <w:szCs w:val="21"/>
          <w:highlight w:val="none"/>
        </w:rPr>
        <w:t>、</w:t>
      </w:r>
      <w:r>
        <w:rPr>
          <w:color w:val="auto"/>
          <w:kern w:val="0"/>
          <w:sz w:val="21"/>
          <w:szCs w:val="21"/>
          <w:highlight w:val="none"/>
        </w:rPr>
        <w:t>3.3</w:t>
      </w:r>
      <w:r>
        <w:rPr>
          <w:rFonts w:hint="eastAsia" w:hAnsi="宋体" w:cs="宋体"/>
          <w:color w:val="auto"/>
          <w:kern w:val="0"/>
          <w:sz w:val="21"/>
          <w:szCs w:val="21"/>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73A018EC">
      <w:pPr>
        <w:spacing w:line="360" w:lineRule="auto"/>
        <w:ind w:firstLine="420" w:firstLineChars="200"/>
        <w:jc w:val="left"/>
        <w:rPr>
          <w:rFonts w:hAnsi="宋体"/>
          <w:color w:val="auto"/>
          <w:sz w:val="21"/>
          <w:szCs w:val="21"/>
          <w:highlight w:val="none"/>
        </w:rPr>
      </w:pPr>
      <w:r>
        <w:rPr>
          <w:color w:val="auto"/>
          <w:sz w:val="21"/>
          <w:szCs w:val="21"/>
          <w:highlight w:val="none"/>
        </w:rPr>
        <w:t>16.2.3</w:t>
      </w:r>
      <w:r>
        <w:rPr>
          <w:rFonts w:hint="eastAsia" w:hAnsi="宋体" w:cs="宋体"/>
          <w:color w:val="auto"/>
          <w:sz w:val="21"/>
          <w:szCs w:val="21"/>
          <w:highlight w:val="none"/>
        </w:rPr>
        <w:t>因承包人违约解除合同</w:t>
      </w:r>
    </w:p>
    <w:p w14:paraId="3CA48880">
      <w:pPr>
        <w:spacing w:line="360" w:lineRule="auto"/>
        <w:ind w:firstLine="420" w:firstLineChars="200"/>
        <w:jc w:val="left"/>
        <w:rPr>
          <w:rFonts w:hAnsi="宋体"/>
          <w:color w:val="auto"/>
          <w:kern w:val="0"/>
          <w:sz w:val="21"/>
          <w:szCs w:val="21"/>
          <w:highlight w:val="none"/>
        </w:rPr>
      </w:pPr>
      <w:r>
        <w:rPr>
          <w:rFonts w:hint="eastAsia" w:hAnsi="宋体" w:cs="宋体"/>
          <w:color w:val="auto"/>
          <w:kern w:val="0"/>
          <w:sz w:val="21"/>
          <w:szCs w:val="21"/>
          <w:highlight w:val="none"/>
        </w:rPr>
        <w:t>关于承包人违约解除合同的特别约定：</w:t>
      </w:r>
      <w:r>
        <w:rPr>
          <w:rFonts w:hint="eastAsia" w:hAnsi="宋体" w:cs="宋体"/>
          <w:color w:val="auto"/>
          <w:kern w:val="0"/>
          <w:sz w:val="21"/>
          <w:szCs w:val="21"/>
          <w:highlight w:val="none"/>
          <w:u w:val="single"/>
        </w:rPr>
        <w:t>承包人有违反以下情况之一的，发包人有权解除合同，并没收其全部履约保证金</w:t>
      </w:r>
      <w:r>
        <w:rPr>
          <w:rFonts w:hint="eastAsia" w:hAnsi="宋体" w:cs="宋体"/>
          <w:color w:val="auto"/>
          <w:kern w:val="0"/>
          <w:sz w:val="21"/>
          <w:szCs w:val="21"/>
          <w:highlight w:val="none"/>
        </w:rPr>
        <w:t>。</w:t>
      </w:r>
    </w:p>
    <w:p w14:paraId="77FB5975">
      <w:pPr>
        <w:spacing w:line="360" w:lineRule="auto"/>
        <w:ind w:firstLine="420" w:firstLineChars="200"/>
        <w:jc w:val="left"/>
        <w:rPr>
          <w:rFonts w:hAnsi="宋体"/>
          <w:color w:val="auto"/>
          <w:kern w:val="0"/>
          <w:sz w:val="21"/>
          <w:szCs w:val="21"/>
          <w:highlight w:val="none"/>
        </w:rPr>
      </w:pPr>
      <w:r>
        <w:rPr>
          <w:color w:val="auto"/>
          <w:kern w:val="0"/>
          <w:sz w:val="21"/>
          <w:szCs w:val="21"/>
          <w:highlight w:val="none"/>
        </w:rPr>
        <w:t>(1)</w:t>
      </w:r>
      <w:r>
        <w:rPr>
          <w:rFonts w:hint="eastAsia" w:hAnsi="宋体" w:cs="宋体"/>
          <w:color w:val="auto"/>
          <w:kern w:val="0"/>
          <w:sz w:val="21"/>
          <w:szCs w:val="21"/>
          <w:highlight w:val="none"/>
        </w:rPr>
        <w:t>承包人无正当理由不按开工通知的要求及时进场组织施工和不按签订协议书时商定的进度计划有效地开展施工准备，造成工期延误的；</w:t>
      </w:r>
    </w:p>
    <w:p w14:paraId="54D6F1F4">
      <w:pPr>
        <w:spacing w:line="360" w:lineRule="auto"/>
        <w:ind w:firstLine="420" w:firstLineChars="200"/>
        <w:jc w:val="left"/>
        <w:rPr>
          <w:rFonts w:hAnsi="宋体"/>
          <w:color w:val="auto"/>
          <w:kern w:val="0"/>
          <w:sz w:val="21"/>
          <w:szCs w:val="21"/>
          <w:highlight w:val="none"/>
        </w:rPr>
      </w:pPr>
      <w:r>
        <w:rPr>
          <w:color w:val="auto"/>
          <w:kern w:val="0"/>
          <w:sz w:val="21"/>
          <w:szCs w:val="21"/>
          <w:highlight w:val="none"/>
        </w:rPr>
        <w:t>(2)</w:t>
      </w:r>
      <w:r>
        <w:rPr>
          <w:rFonts w:hint="eastAsia" w:hAnsi="宋体" w:cs="宋体"/>
          <w:color w:val="auto"/>
          <w:kern w:val="0"/>
          <w:sz w:val="21"/>
          <w:szCs w:val="21"/>
          <w:highlight w:val="none"/>
        </w:rPr>
        <w:t>承包人违反本合同通用条款第</w:t>
      </w:r>
      <w:r>
        <w:rPr>
          <w:color w:val="auto"/>
          <w:kern w:val="0"/>
          <w:sz w:val="21"/>
          <w:szCs w:val="21"/>
          <w:highlight w:val="none"/>
        </w:rPr>
        <w:t>3.5</w:t>
      </w:r>
      <w:r>
        <w:rPr>
          <w:rFonts w:hint="eastAsia" w:hAnsi="宋体" w:cs="宋体"/>
          <w:color w:val="auto"/>
          <w:kern w:val="0"/>
          <w:sz w:val="21"/>
          <w:szCs w:val="21"/>
          <w:highlight w:val="none"/>
        </w:rPr>
        <w:t>条规定私自将合同或合同的任何部分或任何权利转让给其他人，或私自将工程或工程的一部分分包出去的；</w:t>
      </w:r>
    </w:p>
    <w:p w14:paraId="582E2449">
      <w:pPr>
        <w:spacing w:line="360" w:lineRule="auto"/>
        <w:ind w:firstLine="420" w:firstLineChars="200"/>
        <w:jc w:val="left"/>
        <w:rPr>
          <w:rFonts w:hAnsi="宋体"/>
          <w:color w:val="auto"/>
          <w:kern w:val="0"/>
          <w:sz w:val="21"/>
          <w:szCs w:val="21"/>
          <w:highlight w:val="none"/>
        </w:rPr>
      </w:pPr>
      <w:r>
        <w:rPr>
          <w:color w:val="auto"/>
          <w:kern w:val="0"/>
          <w:sz w:val="21"/>
          <w:szCs w:val="21"/>
          <w:highlight w:val="none"/>
        </w:rPr>
        <w:t>(3)</w:t>
      </w:r>
      <w:r>
        <w:rPr>
          <w:rFonts w:hint="eastAsia" w:hAnsi="宋体" w:cs="宋体"/>
          <w:color w:val="auto"/>
          <w:kern w:val="0"/>
          <w:sz w:val="21"/>
          <w:szCs w:val="21"/>
          <w:highlight w:val="none"/>
        </w:rPr>
        <w:t>未经监理人批准，承包人私自将已按投标文件承诺进入工地的工程设备、施工设备、临时工程或材料撤离工地的；</w:t>
      </w:r>
    </w:p>
    <w:p w14:paraId="047F33DE">
      <w:pPr>
        <w:spacing w:line="360" w:lineRule="auto"/>
        <w:ind w:firstLine="420" w:firstLineChars="200"/>
        <w:jc w:val="left"/>
        <w:rPr>
          <w:color w:val="auto"/>
          <w:kern w:val="0"/>
          <w:sz w:val="21"/>
          <w:szCs w:val="21"/>
          <w:highlight w:val="none"/>
        </w:rPr>
      </w:pPr>
      <w:r>
        <w:rPr>
          <w:color w:val="auto"/>
          <w:kern w:val="0"/>
          <w:sz w:val="21"/>
          <w:szCs w:val="21"/>
          <w:highlight w:val="none"/>
        </w:rPr>
        <w:t>(4)</w:t>
      </w:r>
      <w:r>
        <w:rPr>
          <w:rFonts w:hint="eastAsia" w:hAnsi="宋体" w:cs="宋体"/>
          <w:color w:val="auto"/>
          <w:kern w:val="0"/>
          <w:sz w:val="21"/>
          <w:szCs w:val="21"/>
          <w:highlight w:val="none"/>
        </w:rPr>
        <w:t>由于承包人原因拒绝按合同进度计划及时完成合同规定的工程，而又未采取有效措施赶上进度，造成工期严重延误的；</w:t>
      </w:r>
    </w:p>
    <w:p w14:paraId="1EA31348">
      <w:pPr>
        <w:spacing w:line="360" w:lineRule="auto"/>
        <w:ind w:firstLine="420" w:firstLineChars="200"/>
        <w:rPr>
          <w:color w:val="auto"/>
          <w:kern w:val="0"/>
          <w:sz w:val="21"/>
          <w:szCs w:val="21"/>
          <w:highlight w:val="none"/>
        </w:rPr>
      </w:pPr>
      <w:r>
        <w:rPr>
          <w:color w:val="auto"/>
          <w:kern w:val="0"/>
          <w:sz w:val="21"/>
          <w:szCs w:val="21"/>
          <w:highlight w:val="none"/>
        </w:rPr>
        <w:t>(5)</w:t>
      </w:r>
      <w:r>
        <w:rPr>
          <w:rFonts w:hint="eastAsia" w:hAnsi="宋体" w:cs="宋体"/>
          <w:color w:val="auto"/>
          <w:kern w:val="0"/>
          <w:sz w:val="21"/>
          <w:szCs w:val="21"/>
          <w:highlight w:val="none"/>
        </w:rPr>
        <w:t>承包人否认合同有效或拒绝履行合同规定的承包人义务，或由于法律、财务等原因导致承包人无法继续履行或实质上已停止履行合同的义务的；</w:t>
      </w:r>
    </w:p>
    <w:p w14:paraId="558492AC">
      <w:pPr>
        <w:spacing w:line="360" w:lineRule="auto"/>
        <w:ind w:firstLine="420" w:firstLineChars="200"/>
        <w:rPr>
          <w:color w:val="auto"/>
          <w:kern w:val="0"/>
          <w:sz w:val="21"/>
          <w:szCs w:val="21"/>
          <w:highlight w:val="none"/>
        </w:rPr>
      </w:pPr>
      <w:r>
        <w:rPr>
          <w:color w:val="auto"/>
          <w:kern w:val="0"/>
          <w:sz w:val="21"/>
          <w:szCs w:val="21"/>
          <w:highlight w:val="none"/>
        </w:rPr>
        <w:t>(6)</w:t>
      </w:r>
      <w:r>
        <w:rPr>
          <w:rFonts w:hint="eastAsia" w:hAnsi="宋体" w:cs="宋体"/>
          <w:color w:val="auto"/>
          <w:kern w:val="0"/>
          <w:sz w:val="21"/>
          <w:szCs w:val="21"/>
          <w:highlight w:val="none"/>
        </w:rPr>
        <w:t>合同签订</w:t>
      </w:r>
      <w:r>
        <w:rPr>
          <w:rFonts w:hint="eastAsia" w:ascii="仿宋_GB2312" w:hAnsi="宋体" w:cs="宋体"/>
          <w:color w:val="auto"/>
          <w:sz w:val="21"/>
          <w:szCs w:val="21"/>
          <w:highlight w:val="none"/>
        </w:rPr>
        <w:t>且具备法定开工条件后</w:t>
      </w:r>
      <w:r>
        <w:rPr>
          <w:rFonts w:hint="eastAsia" w:hAnsi="宋体" w:cs="宋体"/>
          <w:color w:val="auto"/>
          <w:kern w:val="0"/>
          <w:sz w:val="21"/>
          <w:szCs w:val="21"/>
          <w:highlight w:val="none"/>
        </w:rPr>
        <w:t>之日起十五日内，承包人无法按合同规定及投标文件的承诺进场经监理工程师认可的该</w:t>
      </w:r>
      <w:r>
        <w:rPr>
          <w:rFonts w:hAnsi="宋体" w:cs="宋体"/>
          <w:color w:val="auto"/>
          <w:kern w:val="0"/>
          <w:sz w:val="21"/>
          <w:szCs w:val="21"/>
          <w:highlight w:val="none"/>
        </w:rPr>
        <w:t>施工</w:t>
      </w:r>
      <w:r>
        <w:rPr>
          <w:rFonts w:hint="eastAsia" w:hAnsi="宋体" w:cs="宋体"/>
          <w:color w:val="auto"/>
          <w:kern w:val="0"/>
          <w:sz w:val="21"/>
          <w:szCs w:val="21"/>
          <w:highlight w:val="none"/>
        </w:rPr>
        <w:t>阶段</w:t>
      </w:r>
      <w:r>
        <w:rPr>
          <w:rFonts w:hAnsi="宋体" w:cs="宋体"/>
          <w:color w:val="auto"/>
          <w:kern w:val="0"/>
          <w:sz w:val="21"/>
          <w:szCs w:val="21"/>
          <w:highlight w:val="none"/>
        </w:rPr>
        <w:t>应有的</w:t>
      </w:r>
      <w:r>
        <w:rPr>
          <w:rFonts w:hint="eastAsia" w:hAnsi="宋体" w:cs="宋体"/>
          <w:color w:val="auto"/>
          <w:kern w:val="0"/>
          <w:sz w:val="21"/>
          <w:szCs w:val="21"/>
          <w:highlight w:val="none"/>
        </w:rPr>
        <w:t>全部人员和机械的。</w:t>
      </w:r>
    </w:p>
    <w:p w14:paraId="1D34E3E3">
      <w:pPr>
        <w:spacing w:line="360" w:lineRule="auto"/>
        <w:ind w:firstLine="420" w:firstLineChars="200"/>
        <w:rPr>
          <w:color w:val="auto"/>
          <w:kern w:val="0"/>
          <w:sz w:val="21"/>
          <w:szCs w:val="21"/>
          <w:highlight w:val="none"/>
        </w:rPr>
      </w:pPr>
      <w:r>
        <w:rPr>
          <w:rFonts w:hint="eastAsia" w:hAnsi="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color w:val="auto"/>
          <w:kern w:val="0"/>
          <w:sz w:val="21"/>
          <w:szCs w:val="21"/>
          <w:highlight w:val="none"/>
          <w:u w:val="single"/>
          <w:lang w:val="en-US" w:eastAsia="zh-CN"/>
        </w:rPr>
        <w:t>无</w:t>
      </w:r>
      <w:r>
        <w:rPr>
          <w:rFonts w:hint="eastAsia" w:hAnsi="宋体" w:cs="宋体"/>
          <w:color w:val="auto"/>
          <w:kern w:val="0"/>
          <w:sz w:val="21"/>
          <w:szCs w:val="21"/>
          <w:highlight w:val="none"/>
        </w:rPr>
        <w:t>。</w:t>
      </w:r>
    </w:p>
    <w:p w14:paraId="5C081D9B">
      <w:pPr>
        <w:pStyle w:val="3"/>
        <w:rPr>
          <w:rFonts w:hint="eastAsia" w:eastAsia="黑体"/>
          <w:color w:val="auto"/>
          <w:highlight w:val="none"/>
          <w:lang w:eastAsia="zh-CN"/>
        </w:rPr>
      </w:pPr>
      <w:bookmarkStart w:id="1295" w:name="_Toc1753556740"/>
      <w:bookmarkStart w:id="1296" w:name="_Toc78449858"/>
      <w:bookmarkStart w:id="1297" w:name="_Toc389065334"/>
      <w:bookmarkStart w:id="1298" w:name="_Toc24335"/>
      <w:bookmarkStart w:id="1299" w:name="_Toc373478416"/>
      <w:bookmarkStart w:id="1300" w:name="_Toc1117922953"/>
      <w:bookmarkStart w:id="1301" w:name="_Toc351203649"/>
      <w:bookmarkStart w:id="1302" w:name="_Toc373227769"/>
      <w:bookmarkStart w:id="1303" w:name="_Toc407135272"/>
      <w:r>
        <w:rPr>
          <w:color w:val="auto"/>
          <w:highlight w:val="none"/>
        </w:rPr>
        <w:t>17.</w:t>
      </w:r>
      <w:r>
        <w:rPr>
          <w:rFonts w:hint="eastAsia" w:hAnsi="宋体" w:cs="黑体"/>
          <w:color w:val="auto"/>
          <w:highlight w:val="none"/>
        </w:rPr>
        <w:t>不可抗力</w:t>
      </w:r>
      <w:bookmarkEnd w:id="1275"/>
      <w:bookmarkEnd w:id="1295"/>
      <w:bookmarkEnd w:id="1296"/>
      <w:bookmarkEnd w:id="1297"/>
      <w:bookmarkEnd w:id="1298"/>
      <w:bookmarkEnd w:id="1299"/>
      <w:bookmarkEnd w:id="1300"/>
      <w:bookmarkEnd w:id="1301"/>
      <w:bookmarkEnd w:id="1302"/>
      <w:bookmarkEnd w:id="1303"/>
    </w:p>
    <w:p w14:paraId="61927C6F">
      <w:pPr>
        <w:pStyle w:val="4"/>
        <w:rPr>
          <w:color w:val="auto"/>
          <w:highlight w:val="none"/>
        </w:rPr>
      </w:pPr>
      <w:bookmarkStart w:id="1304" w:name="_Toc407135273"/>
      <w:bookmarkStart w:id="1305" w:name="_Toc373478417"/>
      <w:bookmarkStart w:id="1306" w:name="_Toc429574049"/>
      <w:bookmarkStart w:id="1307" w:name="_Toc373227770"/>
      <w:bookmarkStart w:id="1308" w:name="_Toc666312941"/>
      <w:bookmarkStart w:id="1309" w:name="_Toc78449859"/>
      <w:bookmarkStart w:id="1310" w:name="_Toc389065335"/>
      <w:bookmarkStart w:id="1311" w:name="_Toc28777"/>
      <w:r>
        <w:rPr>
          <w:color w:val="auto"/>
          <w:highlight w:val="none"/>
        </w:rPr>
        <w:t>17.1</w:t>
      </w:r>
      <w:r>
        <w:rPr>
          <w:rFonts w:hint="eastAsia" w:cs="黑体"/>
          <w:color w:val="auto"/>
          <w:highlight w:val="none"/>
        </w:rPr>
        <w:t>不可抗力的确认</w:t>
      </w:r>
      <w:bookmarkEnd w:id="1304"/>
      <w:bookmarkEnd w:id="1305"/>
      <w:bookmarkEnd w:id="1306"/>
      <w:bookmarkEnd w:id="1307"/>
      <w:bookmarkEnd w:id="1308"/>
      <w:bookmarkEnd w:id="1309"/>
      <w:bookmarkEnd w:id="1310"/>
      <w:bookmarkEnd w:id="1311"/>
    </w:p>
    <w:p w14:paraId="0DEB9EBB">
      <w:pPr>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除通用合同条款约定的不可抗力事件之外，视为不可抗力的其他情形：</w:t>
      </w:r>
    </w:p>
    <w:p w14:paraId="39ABAF48">
      <w:pPr>
        <w:spacing w:line="360" w:lineRule="auto"/>
        <w:ind w:firstLine="420" w:firstLineChars="200"/>
        <w:jc w:val="left"/>
        <w:rPr>
          <w:rFonts w:hint="eastAsia"/>
          <w:color w:val="auto"/>
          <w:kern w:val="0"/>
          <w:sz w:val="21"/>
          <w:szCs w:val="21"/>
          <w:highlight w:val="none"/>
          <w:u w:val="single"/>
        </w:rPr>
      </w:pPr>
      <w:r>
        <w:rPr>
          <w:rFonts w:hint="eastAsia"/>
          <w:color w:val="auto"/>
          <w:kern w:val="0"/>
          <w:sz w:val="21"/>
          <w:szCs w:val="21"/>
          <w:highlight w:val="none"/>
          <w:u w:val="single"/>
        </w:rPr>
        <w:t>（1）6级及6级以上地震（以地震管理部门发布的数据为准）；</w:t>
      </w:r>
    </w:p>
    <w:p w14:paraId="678D55F8">
      <w:pPr>
        <w:spacing w:line="360" w:lineRule="auto"/>
        <w:ind w:firstLine="420" w:firstLineChars="200"/>
        <w:jc w:val="left"/>
        <w:rPr>
          <w:rFonts w:hint="eastAsia"/>
          <w:color w:val="auto"/>
          <w:kern w:val="0"/>
          <w:sz w:val="21"/>
          <w:szCs w:val="21"/>
          <w:highlight w:val="none"/>
          <w:u w:val="single"/>
        </w:rPr>
      </w:pPr>
      <w:r>
        <w:rPr>
          <w:rFonts w:hint="eastAsia"/>
          <w:color w:val="auto"/>
          <w:kern w:val="0"/>
          <w:sz w:val="21"/>
          <w:szCs w:val="21"/>
          <w:highlight w:val="none"/>
          <w:u w:val="single"/>
        </w:rPr>
        <w:t>（2）8级及8级以上大风（以当地气象部门发布的预警信号或实测数据为准）；</w:t>
      </w:r>
    </w:p>
    <w:p w14:paraId="3AC6A639">
      <w:pPr>
        <w:spacing w:line="360" w:lineRule="auto"/>
        <w:ind w:firstLine="420" w:firstLineChars="200"/>
        <w:jc w:val="left"/>
        <w:rPr>
          <w:rFonts w:hint="eastAsia"/>
          <w:color w:val="auto"/>
          <w:kern w:val="0"/>
          <w:sz w:val="21"/>
          <w:szCs w:val="21"/>
          <w:highlight w:val="none"/>
          <w:u w:val="single"/>
        </w:rPr>
      </w:pPr>
      <w:r>
        <w:rPr>
          <w:rFonts w:hint="eastAsia"/>
          <w:color w:val="auto"/>
          <w:kern w:val="0"/>
          <w:sz w:val="21"/>
          <w:szCs w:val="21"/>
          <w:highlight w:val="none"/>
          <w:u w:val="single"/>
        </w:rPr>
        <w:t>（3）暴雨红色预警信号生效期间（以当地气象部门发布的气象灾害预警信号为准）；</w:t>
      </w:r>
    </w:p>
    <w:p w14:paraId="61AED358">
      <w:pPr>
        <w:spacing w:line="360" w:lineRule="auto"/>
        <w:ind w:firstLine="420" w:firstLineChars="200"/>
        <w:jc w:val="left"/>
        <w:rPr>
          <w:rFonts w:hint="eastAsia" w:ascii="Times New Roman" w:hAnsi="Times New Roman" w:eastAsia="宋体" w:cs="Times New Roman"/>
          <w:color w:val="auto"/>
          <w:kern w:val="0"/>
          <w:sz w:val="21"/>
          <w:szCs w:val="21"/>
          <w:highlight w:val="none"/>
          <w:u w:val="single"/>
        </w:rPr>
      </w:pPr>
      <w:r>
        <w:rPr>
          <w:rFonts w:hint="eastAsia"/>
          <w:color w:val="auto"/>
          <w:kern w:val="0"/>
          <w:sz w:val="21"/>
          <w:szCs w:val="21"/>
          <w:highlight w:val="none"/>
          <w:u w:val="single"/>
        </w:rPr>
        <w:t>（4）高温红色预警信号生效期间（以当地气象部门发布的气象灾害预警信号为准），即24小时内最高气温将升至40℃以上；</w:t>
      </w:r>
    </w:p>
    <w:p w14:paraId="0CBEC046">
      <w:pPr>
        <w:spacing w:line="360" w:lineRule="auto"/>
        <w:ind w:firstLine="420" w:firstLineChars="200"/>
        <w:jc w:val="left"/>
        <w:rPr>
          <w:rFonts w:hint="eastAsia" w:ascii="Times New Roman" w:hAnsi="Times New Roman" w:eastAsia="宋体" w:cs="Times New Roman"/>
          <w:color w:val="auto"/>
          <w:kern w:val="0"/>
          <w:sz w:val="21"/>
          <w:szCs w:val="21"/>
          <w:highlight w:val="none"/>
          <w:u w:val="single"/>
        </w:rPr>
      </w:pPr>
      <w:r>
        <w:rPr>
          <w:rFonts w:hint="eastAsia" w:ascii="Times New Roman" w:hAnsi="Times New Roman" w:eastAsia="宋体" w:cs="Times New Roman"/>
          <w:color w:val="auto"/>
          <w:kern w:val="0"/>
          <w:sz w:val="21"/>
          <w:szCs w:val="21"/>
          <w:highlight w:val="none"/>
          <w:u w:val="single"/>
        </w:rPr>
        <w:t>（5）25年以上未发生过的洪水（以水文管理部门发布的数据为准）；</w:t>
      </w:r>
    </w:p>
    <w:p w14:paraId="68A2C8AF">
      <w:pPr>
        <w:spacing w:line="360" w:lineRule="auto"/>
        <w:ind w:firstLine="420" w:firstLineChars="200"/>
        <w:jc w:val="left"/>
        <w:rPr>
          <w:rFonts w:hint="eastAsia" w:ascii="Times New Roman" w:hAnsi="Times New Roman" w:eastAsia="宋体" w:cs="Times New Roman"/>
          <w:color w:val="auto"/>
          <w:kern w:val="0"/>
          <w:sz w:val="21"/>
          <w:szCs w:val="21"/>
          <w:highlight w:val="none"/>
          <w:u w:val="single"/>
        </w:rPr>
      </w:pPr>
      <w:r>
        <w:rPr>
          <w:rFonts w:hint="eastAsia" w:ascii="Times New Roman" w:hAnsi="Times New Roman" w:eastAsia="宋体" w:cs="Times New Roman"/>
          <w:color w:val="auto"/>
          <w:kern w:val="0"/>
          <w:sz w:val="21"/>
          <w:szCs w:val="21"/>
          <w:highlight w:val="none"/>
          <w:u w:val="single"/>
        </w:rPr>
        <w:t>（6）政府指令性停工（以县级及以上人民政府或其行政主管部门发布的正式文件为准）；</w:t>
      </w:r>
    </w:p>
    <w:p w14:paraId="411699C0">
      <w:pPr>
        <w:spacing w:line="360" w:lineRule="auto"/>
        <w:ind w:firstLine="420" w:firstLineChars="200"/>
        <w:jc w:val="left"/>
        <w:rPr>
          <w:rFonts w:hint="eastAsia"/>
          <w:color w:val="auto"/>
          <w:kern w:val="0"/>
          <w:sz w:val="21"/>
          <w:szCs w:val="21"/>
          <w:highlight w:val="none"/>
          <w:u w:val="single"/>
        </w:rPr>
      </w:pPr>
      <w:r>
        <w:rPr>
          <w:rFonts w:hint="eastAsia" w:ascii="Times New Roman" w:hAnsi="Times New Roman" w:eastAsia="宋体" w:cs="Times New Roman"/>
          <w:color w:val="auto"/>
          <w:kern w:val="0"/>
          <w:sz w:val="21"/>
          <w:szCs w:val="21"/>
          <w:highlight w:val="none"/>
          <w:u w:val="single"/>
        </w:rPr>
        <w:t>（7）在</w:t>
      </w:r>
      <w:r>
        <w:rPr>
          <w:rFonts w:hint="eastAsia" w:ascii="Times New Roman" w:hAnsi="Times New Roman" w:eastAsia="宋体" w:cs="Times New Roman"/>
          <w:color w:val="auto"/>
          <w:kern w:val="0"/>
          <w:sz w:val="21"/>
          <w:szCs w:val="21"/>
          <w:highlight w:val="none"/>
          <w:u w:val="single"/>
          <w:lang w:val="en-US" w:eastAsia="zh-CN"/>
        </w:rPr>
        <w:t>施工现场如</w:t>
      </w:r>
      <w:r>
        <w:rPr>
          <w:rFonts w:hint="default" w:ascii="Times New Roman" w:hAnsi="Times New Roman" w:eastAsia="宋体" w:cs="Times New Roman"/>
          <w:color w:val="auto"/>
          <w:kern w:val="0"/>
          <w:sz w:val="21"/>
          <w:szCs w:val="21"/>
          <w:highlight w:val="none"/>
          <w:u w:val="single"/>
        </w:rPr>
        <w:t>有重大活动或突发公共卫生</w:t>
      </w:r>
      <w:r>
        <w:rPr>
          <w:rFonts w:hint="default" w:eastAsia="宋体"/>
          <w:color w:val="auto"/>
          <w:kern w:val="0"/>
          <w:sz w:val="21"/>
          <w:szCs w:val="21"/>
          <w:highlight w:val="none"/>
          <w:u w:val="single"/>
        </w:rPr>
        <w:t>事件，经发包人书面同意须暂停施工的</w:t>
      </w:r>
      <w:r>
        <w:rPr>
          <w:rFonts w:hint="eastAsia"/>
          <w:color w:val="auto"/>
          <w:kern w:val="0"/>
          <w:sz w:val="21"/>
          <w:szCs w:val="21"/>
          <w:highlight w:val="none"/>
          <w:u w:val="single"/>
        </w:rPr>
        <w:t>。</w:t>
      </w:r>
    </w:p>
    <w:p w14:paraId="1B1ED157">
      <w:pPr>
        <w:spacing w:line="360" w:lineRule="auto"/>
        <w:ind w:firstLine="420" w:firstLineChars="200"/>
        <w:jc w:val="left"/>
        <w:rPr>
          <w:color w:val="auto"/>
          <w:kern w:val="0"/>
          <w:sz w:val="21"/>
          <w:szCs w:val="21"/>
          <w:highlight w:val="none"/>
          <w:u w:val="single"/>
        </w:rPr>
      </w:pPr>
      <w:r>
        <w:rPr>
          <w:rFonts w:hint="eastAsia"/>
          <w:color w:val="auto"/>
          <w:kern w:val="0"/>
          <w:sz w:val="21"/>
          <w:szCs w:val="21"/>
          <w:highlight w:val="none"/>
          <w:u w:val="single"/>
        </w:rPr>
        <w:t>上述情形发生后，承包人应立即通知发包人和监理人，并在该情形发生后7日内提交书面确认报告及证明材料。因上述不可抗力造成的工期延误，应按本合同通用合同条款第17.3款的约定处理。</w:t>
      </w:r>
    </w:p>
    <w:p w14:paraId="6D4F3129">
      <w:pPr>
        <w:pStyle w:val="4"/>
        <w:rPr>
          <w:color w:val="auto"/>
          <w:highlight w:val="none"/>
        </w:rPr>
      </w:pPr>
      <w:bookmarkStart w:id="1312" w:name="_Toc24555"/>
      <w:bookmarkStart w:id="1313" w:name="_Toc78449860"/>
      <w:bookmarkStart w:id="1314" w:name="_Toc373227771"/>
      <w:bookmarkStart w:id="1315" w:name="_Toc389065336"/>
      <w:bookmarkStart w:id="1316" w:name="_Toc407135274"/>
      <w:bookmarkStart w:id="1317" w:name="_Toc658729758"/>
      <w:bookmarkStart w:id="1318" w:name="_Toc1951449751"/>
      <w:bookmarkStart w:id="1319" w:name="_Toc373478418"/>
      <w:r>
        <w:rPr>
          <w:color w:val="auto"/>
          <w:highlight w:val="none"/>
        </w:rPr>
        <w:t>17.4</w:t>
      </w:r>
      <w:r>
        <w:rPr>
          <w:rFonts w:hint="eastAsia" w:cs="黑体"/>
          <w:color w:val="auto"/>
          <w:highlight w:val="none"/>
        </w:rPr>
        <w:t>因不可抗力解除合同</w:t>
      </w:r>
      <w:bookmarkEnd w:id="1312"/>
      <w:bookmarkEnd w:id="1313"/>
      <w:bookmarkEnd w:id="1314"/>
      <w:bookmarkEnd w:id="1315"/>
      <w:bookmarkEnd w:id="1316"/>
      <w:bookmarkEnd w:id="1317"/>
      <w:bookmarkEnd w:id="1318"/>
      <w:bookmarkEnd w:id="1319"/>
    </w:p>
    <w:p w14:paraId="149275CD">
      <w:pPr>
        <w:spacing w:line="360" w:lineRule="auto"/>
        <w:ind w:firstLine="400" w:firstLineChars="200"/>
        <w:jc w:val="left"/>
        <w:rPr>
          <w:color w:val="auto"/>
          <w:highlight w:val="none"/>
        </w:rPr>
      </w:pPr>
      <w:r>
        <w:rPr>
          <w:rFonts w:hint="eastAsia" w:hAnsi="宋体" w:cs="宋体"/>
          <w:color w:val="auto"/>
          <w:highlight w:val="none"/>
        </w:rPr>
        <w:t>合同解除后，发包人应在商定或确定发包人应支付款项后</w:t>
      </w:r>
      <w:r>
        <w:rPr>
          <w:rFonts w:hint="eastAsia"/>
          <w:color w:val="auto"/>
          <w:highlight w:val="none"/>
          <w:u w:val="single"/>
          <w:lang w:val="en-US" w:eastAsia="zh-CN"/>
        </w:rPr>
        <w:t>28</w:t>
      </w:r>
      <w:r>
        <w:rPr>
          <w:rFonts w:hint="eastAsia" w:hAnsi="宋体" w:cs="宋体"/>
          <w:color w:val="auto"/>
          <w:highlight w:val="none"/>
        </w:rPr>
        <w:t>天内完成款项的支付。</w:t>
      </w:r>
    </w:p>
    <w:p w14:paraId="77643848">
      <w:pPr>
        <w:pStyle w:val="3"/>
        <w:rPr>
          <w:color w:val="auto"/>
          <w:highlight w:val="none"/>
        </w:rPr>
      </w:pPr>
      <w:bookmarkStart w:id="1320" w:name="_Toc373478419"/>
      <w:bookmarkStart w:id="1321" w:name="_Toc351203650"/>
      <w:bookmarkStart w:id="1322" w:name="_Toc612072600"/>
      <w:bookmarkStart w:id="1323" w:name="_Toc78449861"/>
      <w:bookmarkStart w:id="1324" w:name="_Toc373227772"/>
      <w:bookmarkStart w:id="1325" w:name="_Toc389065337"/>
      <w:bookmarkStart w:id="1326" w:name="_Toc56822299"/>
      <w:bookmarkStart w:id="1327" w:name="_Toc407135275"/>
      <w:bookmarkStart w:id="1328" w:name="_Toc9573"/>
      <w:r>
        <w:rPr>
          <w:color w:val="auto"/>
          <w:highlight w:val="none"/>
        </w:rPr>
        <w:t>18.</w:t>
      </w:r>
      <w:r>
        <w:rPr>
          <w:rFonts w:hint="eastAsia" w:hAnsi="宋体" w:cs="黑体"/>
          <w:color w:val="auto"/>
          <w:highlight w:val="none"/>
        </w:rPr>
        <w:t>保险</w:t>
      </w:r>
      <w:bookmarkEnd w:id="1320"/>
      <w:bookmarkEnd w:id="1321"/>
      <w:bookmarkEnd w:id="1322"/>
      <w:bookmarkEnd w:id="1323"/>
      <w:bookmarkEnd w:id="1324"/>
      <w:bookmarkEnd w:id="1325"/>
      <w:bookmarkEnd w:id="1326"/>
      <w:bookmarkEnd w:id="1327"/>
      <w:bookmarkEnd w:id="1328"/>
    </w:p>
    <w:bookmarkEnd w:id="1276"/>
    <w:p w14:paraId="657CF960">
      <w:pPr>
        <w:pStyle w:val="4"/>
        <w:rPr>
          <w:color w:val="auto"/>
          <w:highlight w:val="none"/>
        </w:rPr>
      </w:pPr>
      <w:bookmarkStart w:id="1329" w:name="_Toc373227773"/>
      <w:bookmarkStart w:id="1330" w:name="_Toc2075285517"/>
      <w:bookmarkStart w:id="1331" w:name="_Toc389065338"/>
      <w:bookmarkStart w:id="1332" w:name="_Toc23783"/>
      <w:bookmarkStart w:id="1333" w:name="_Toc373478420"/>
      <w:bookmarkStart w:id="1334" w:name="_Toc78449862"/>
      <w:bookmarkStart w:id="1335" w:name="_Toc1446953302"/>
      <w:bookmarkStart w:id="1336" w:name="_Toc407135276"/>
      <w:r>
        <w:rPr>
          <w:color w:val="auto"/>
          <w:highlight w:val="none"/>
        </w:rPr>
        <w:t>18.1</w:t>
      </w:r>
      <w:r>
        <w:rPr>
          <w:rFonts w:hint="eastAsia" w:hAnsi="宋体" w:cs="黑体"/>
          <w:color w:val="auto"/>
          <w:highlight w:val="none"/>
        </w:rPr>
        <w:t>工程保险</w:t>
      </w:r>
      <w:bookmarkEnd w:id="1329"/>
      <w:bookmarkEnd w:id="1330"/>
      <w:bookmarkEnd w:id="1331"/>
      <w:bookmarkEnd w:id="1332"/>
      <w:bookmarkEnd w:id="1333"/>
      <w:bookmarkEnd w:id="1334"/>
      <w:bookmarkEnd w:id="1335"/>
      <w:bookmarkEnd w:id="1336"/>
    </w:p>
    <w:p w14:paraId="421AE8E5">
      <w:pPr>
        <w:pStyle w:val="19"/>
        <w:keepNext w:val="0"/>
        <w:keepLines w:val="0"/>
        <w:widowControl/>
        <w:suppressLineNumbers w:val="0"/>
        <w:shd w:val="clear" w:fill="FFFFFF"/>
        <w:spacing w:before="240" w:beforeAutospacing="0" w:after="240" w:afterAutospacing="0" w:line="360" w:lineRule="auto"/>
        <w:ind w:left="0" w:right="0" w:firstLine="420" w:firstLineChars="200"/>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关于工程保险的特别约定：</w:t>
      </w:r>
      <w:r>
        <w:rPr>
          <w:rFonts w:hint="default" w:ascii="Times New Roman" w:hAnsi="Times New Roman" w:eastAsia="宋体" w:cs="Times New Roman"/>
          <w:color w:val="auto"/>
          <w:kern w:val="2"/>
          <w:sz w:val="21"/>
          <w:szCs w:val="21"/>
          <w:highlight w:val="none"/>
          <w:u w:val="single"/>
          <w:lang w:val="en-US" w:eastAsia="zh-CN" w:bidi="ar-SA"/>
        </w:rPr>
        <w:t>发包人不另行支付。建筑工程一切险及第三者责任险的保险期限自开工之日起至工程竣工验收合格之日止（不少于本合同约定的工期总日历天数）。因承包人原因导致工期延误的，承包人应自行办理保险期限延展手续并承担相应费用；因非承包人原因导致工期延误的，保险期限延展费用由发包人承担。</w:t>
      </w:r>
    </w:p>
    <w:p w14:paraId="0C975D7D">
      <w:pPr>
        <w:pStyle w:val="19"/>
        <w:keepNext w:val="0"/>
        <w:keepLines w:val="0"/>
        <w:widowControl/>
        <w:suppressLineNumbers w:val="0"/>
        <w:shd w:val="clear" w:fill="FFFFFF"/>
        <w:spacing w:before="240" w:beforeAutospacing="0" w:after="240" w:afterAutospacing="0" w:line="360" w:lineRule="auto"/>
        <w:ind w:left="0" w:right="0" w:firstLine="420" w:firstLineChars="200"/>
        <w:rPr>
          <w:rFonts w:hint="default" w:ascii="Times New Roman" w:hAnsi="Times New Roman" w:eastAsia="宋体" w:cs="Times New Roman"/>
          <w:color w:val="auto"/>
          <w:kern w:val="2"/>
          <w:sz w:val="21"/>
          <w:szCs w:val="21"/>
          <w:highlight w:val="none"/>
          <w:u w:val="single"/>
          <w:lang w:val="en-US" w:eastAsia="zh-CN" w:bidi="ar-SA"/>
        </w:rPr>
      </w:pPr>
      <w:r>
        <w:rPr>
          <w:rFonts w:hint="default" w:ascii="Times New Roman" w:hAnsi="Times New Roman" w:eastAsia="宋体" w:cs="Times New Roman"/>
          <w:color w:val="auto"/>
          <w:kern w:val="2"/>
          <w:sz w:val="21"/>
          <w:szCs w:val="21"/>
          <w:highlight w:val="none"/>
          <w:u w:val="single"/>
          <w:lang w:val="en-US" w:eastAsia="zh-CN" w:bidi="ar-SA"/>
        </w:rPr>
        <w:t>承包人应在开工前将已生效的保险单副本提交给发包人和监理人备案。保险单中的被保险人应为发包人和承包人，保险赔偿金应专项用于修复或重建受损工程，第三者责任险的赔偿金应首先用于赔偿受损的第三方。承包人未按约定投保或未维持保险有效的，发包人有权代其投保并从应付工程款中直接扣除相应费用。</w:t>
      </w:r>
    </w:p>
    <w:p w14:paraId="0702AD44">
      <w:pPr>
        <w:pStyle w:val="19"/>
        <w:keepNext w:val="0"/>
        <w:keepLines w:val="0"/>
        <w:widowControl/>
        <w:suppressLineNumbers w:val="0"/>
        <w:shd w:val="clear" w:fill="FFFFFF"/>
        <w:spacing w:before="240" w:beforeAutospacing="0" w:after="240" w:afterAutospacing="0" w:line="360" w:lineRule="auto"/>
        <w:ind w:left="0" w:right="0" w:firstLine="420" w:firstLineChars="200"/>
        <w:rPr>
          <w:rFonts w:hint="default" w:ascii="Times New Roman" w:hAnsi="Times New Roman" w:eastAsia="宋体" w:cs="Times New Roman"/>
          <w:color w:val="auto"/>
          <w:kern w:val="2"/>
          <w:sz w:val="21"/>
          <w:szCs w:val="21"/>
          <w:highlight w:val="none"/>
          <w:u w:val="single"/>
          <w:lang w:val="en-US" w:eastAsia="zh-CN" w:bidi="ar-SA"/>
        </w:rPr>
      </w:pPr>
      <w:r>
        <w:rPr>
          <w:rFonts w:hint="default" w:ascii="Times New Roman" w:hAnsi="Times New Roman" w:eastAsia="宋体" w:cs="Times New Roman"/>
          <w:color w:val="auto"/>
          <w:kern w:val="2"/>
          <w:sz w:val="21"/>
          <w:szCs w:val="21"/>
          <w:highlight w:val="none"/>
          <w:u w:val="single"/>
          <w:lang w:val="en-US" w:eastAsia="zh-CN" w:bidi="ar-SA"/>
        </w:rPr>
        <w:t>建筑工程一切险及第三者责任险的免赔额由承包人承担。承包人应加强对分包人的保险管理，确保分包工程对应的保险范围无保障断档。</w:t>
      </w:r>
    </w:p>
    <w:p w14:paraId="70F92EA0">
      <w:pPr>
        <w:pStyle w:val="4"/>
        <w:rPr>
          <w:color w:val="auto"/>
          <w:highlight w:val="none"/>
        </w:rPr>
      </w:pPr>
      <w:bookmarkStart w:id="1337" w:name="_Toc407135277"/>
      <w:bookmarkStart w:id="1338" w:name="_Toc373227774"/>
      <w:bookmarkStart w:id="1339" w:name="_Toc4803"/>
      <w:bookmarkStart w:id="1340" w:name="_Toc373478421"/>
      <w:bookmarkStart w:id="1341" w:name="_Toc2001387503"/>
      <w:bookmarkStart w:id="1342" w:name="_Toc389065339"/>
      <w:bookmarkStart w:id="1343" w:name="_Toc454766369"/>
      <w:bookmarkStart w:id="1344" w:name="_Toc78449863"/>
      <w:r>
        <w:rPr>
          <w:color w:val="auto"/>
          <w:highlight w:val="none"/>
        </w:rPr>
        <w:t>18.3</w:t>
      </w:r>
      <w:r>
        <w:rPr>
          <w:rFonts w:hint="eastAsia" w:hAnsi="宋体" w:cs="黑体"/>
          <w:color w:val="auto"/>
          <w:highlight w:val="none"/>
        </w:rPr>
        <w:t>其他保险</w:t>
      </w:r>
      <w:bookmarkEnd w:id="1337"/>
      <w:bookmarkEnd w:id="1338"/>
      <w:bookmarkEnd w:id="1339"/>
      <w:bookmarkEnd w:id="1340"/>
      <w:bookmarkEnd w:id="1341"/>
      <w:bookmarkEnd w:id="1342"/>
      <w:bookmarkEnd w:id="1343"/>
      <w:bookmarkEnd w:id="1344"/>
    </w:p>
    <w:p w14:paraId="2C18B91D">
      <w:pPr>
        <w:spacing w:line="360" w:lineRule="auto"/>
        <w:ind w:firstLine="420" w:firstLineChars="200"/>
        <w:jc w:val="left"/>
        <w:rPr>
          <w:rFonts w:hint="eastAsia" w:hAnsi="宋体"/>
          <w:color w:val="auto"/>
          <w:sz w:val="21"/>
          <w:szCs w:val="21"/>
          <w:highlight w:val="none"/>
          <w:u w:val="single"/>
        </w:rPr>
      </w:pPr>
      <w:r>
        <w:rPr>
          <w:rFonts w:hint="eastAsia" w:hAnsi="宋体" w:cs="宋体"/>
          <w:color w:val="auto"/>
          <w:sz w:val="21"/>
          <w:szCs w:val="21"/>
          <w:highlight w:val="none"/>
        </w:rPr>
        <w:t>关于其他保险的约定：</w:t>
      </w:r>
      <w:r>
        <w:rPr>
          <w:rFonts w:hint="eastAsia" w:hAnsi="宋体"/>
          <w:color w:val="auto"/>
          <w:sz w:val="21"/>
          <w:szCs w:val="21"/>
          <w:highlight w:val="none"/>
          <w:u w:val="single"/>
        </w:rPr>
        <w:t>本工程除专用合同条款第18.1条约定的建筑工程一切险及第三者责任险外，承包人还应办理以下保险：</w:t>
      </w:r>
    </w:p>
    <w:p w14:paraId="41FD8CBF">
      <w:pPr>
        <w:spacing w:line="360" w:lineRule="auto"/>
        <w:ind w:firstLine="420" w:firstLineChars="200"/>
        <w:jc w:val="left"/>
        <w:rPr>
          <w:rFonts w:hint="eastAsia" w:hAnsi="宋体"/>
          <w:color w:val="auto"/>
          <w:sz w:val="21"/>
          <w:szCs w:val="21"/>
          <w:highlight w:val="none"/>
          <w:u w:val="single"/>
        </w:rPr>
      </w:pPr>
      <w:r>
        <w:rPr>
          <w:rFonts w:hint="eastAsia" w:hAnsi="宋体"/>
          <w:color w:val="auto"/>
          <w:sz w:val="21"/>
          <w:szCs w:val="21"/>
          <w:highlight w:val="none"/>
          <w:u w:val="single"/>
        </w:rPr>
        <w:t>（1）工伤保险：承包人应依法为其派驻到本工程施工现场的全部管理人员及作业人员办理工伤保险，保险费由承包人承担，保险期限覆盖本合同施工期间。</w:t>
      </w:r>
    </w:p>
    <w:p w14:paraId="3E2DFC01">
      <w:pPr>
        <w:spacing w:line="360" w:lineRule="auto"/>
        <w:ind w:firstLine="420" w:firstLineChars="200"/>
        <w:jc w:val="left"/>
        <w:rPr>
          <w:rFonts w:hint="eastAsia" w:hAnsi="宋体"/>
          <w:color w:val="auto"/>
          <w:sz w:val="21"/>
          <w:szCs w:val="21"/>
          <w:highlight w:val="none"/>
          <w:u w:val="single"/>
        </w:rPr>
      </w:pPr>
      <w:r>
        <w:rPr>
          <w:rFonts w:hint="eastAsia" w:hAnsi="宋体"/>
          <w:color w:val="auto"/>
          <w:sz w:val="21"/>
          <w:szCs w:val="21"/>
          <w:highlight w:val="none"/>
          <w:u w:val="single"/>
        </w:rPr>
        <w:t>（2）安全生产责任保险：承包人应按照《中华人民共和国安全生产法》第五十一条的规定，投保安全生产责任保险，保险费由承包人承担。安全生产责任保险的保障范围应覆盖本工程施工期间因生产安全事故造成的人员伤亡、医疗费用及第三者责任赔偿等相关经济损失。</w:t>
      </w:r>
    </w:p>
    <w:p w14:paraId="52C10504">
      <w:pPr>
        <w:spacing w:line="360" w:lineRule="auto"/>
        <w:ind w:firstLine="420" w:firstLineChars="200"/>
        <w:jc w:val="left"/>
        <w:rPr>
          <w:rFonts w:hint="eastAsia" w:hAnsi="宋体"/>
          <w:color w:val="auto"/>
          <w:sz w:val="21"/>
          <w:szCs w:val="21"/>
          <w:highlight w:val="none"/>
          <w:u w:val="single"/>
        </w:rPr>
      </w:pPr>
      <w:r>
        <w:rPr>
          <w:rFonts w:hint="eastAsia" w:hAnsi="宋体"/>
          <w:color w:val="auto"/>
          <w:sz w:val="21"/>
          <w:szCs w:val="21"/>
          <w:highlight w:val="none"/>
          <w:u w:val="single"/>
        </w:rPr>
        <w:t>（3）鼓励承包人根据自身风险管理需要，为其派驻到本工程施工现场的施工作业人员办理建筑施工人员团体意外伤害保险，该保险属于承包人的自愿商业保险行为，不免除承包人为其施工人员办理工伤保险的法定义务。</w:t>
      </w:r>
    </w:p>
    <w:p w14:paraId="08AF9E1D">
      <w:pPr>
        <w:spacing w:line="360" w:lineRule="auto"/>
        <w:ind w:firstLine="420" w:firstLineChars="200"/>
        <w:jc w:val="left"/>
        <w:rPr>
          <w:color w:val="auto"/>
          <w:kern w:val="0"/>
          <w:sz w:val="21"/>
          <w:szCs w:val="21"/>
          <w:highlight w:val="none"/>
        </w:rPr>
      </w:pPr>
      <w:r>
        <w:rPr>
          <w:rFonts w:hint="eastAsia" w:hAnsi="宋体"/>
          <w:color w:val="auto"/>
          <w:sz w:val="21"/>
          <w:szCs w:val="21"/>
          <w:highlight w:val="none"/>
          <w:u w:val="single"/>
        </w:rPr>
        <w:t>承包人应在开工前将上述保险的生效保单副本提交发包人和监理人备案。承包人未按约定投保或未维持保险有效的，发包人有权代其投保并从应付工程款中直接扣除相应费用。</w:t>
      </w:r>
    </w:p>
    <w:p w14:paraId="519F85FF">
      <w:pPr>
        <w:spacing w:line="360" w:lineRule="auto"/>
        <w:ind w:firstLine="420" w:firstLineChars="200"/>
        <w:jc w:val="left"/>
        <w:rPr>
          <w:rFonts w:hint="eastAsia" w:eastAsia="宋体"/>
          <w:color w:val="auto"/>
          <w:highlight w:val="none"/>
          <w:u w:val="single"/>
          <w:lang w:eastAsia="zh-CN"/>
        </w:rPr>
      </w:pPr>
      <w:r>
        <w:rPr>
          <w:rFonts w:hint="eastAsia" w:hAnsi="宋体" w:cs="宋体"/>
          <w:color w:val="auto"/>
          <w:sz w:val="21"/>
          <w:szCs w:val="21"/>
          <w:highlight w:val="none"/>
        </w:rPr>
        <w:t>承包人是否应为其施工设备等办理财产保险：</w:t>
      </w:r>
      <w:r>
        <w:rPr>
          <w:rFonts w:hint="eastAsia"/>
          <w:color w:val="auto"/>
          <w:sz w:val="21"/>
          <w:szCs w:val="21"/>
          <w:highlight w:val="none"/>
          <w:u w:val="single"/>
        </w:rPr>
        <w:t>由承包人自行决定。本工程所需全部施工机械设备均由承包人自行配备（见专用合同条款第8.8.2条），施工设备的毁损灭失风险由承包人自行承担。承包人可根据自身风险管理需要，自行决定是否为其施工设备、周转材料等办理财产保险，费用由承包人自行承担。承包人未办理施工设备财产保险的，施工期间发生的施工设备毁损灭失及因施工设备事故造成的损失，由承包人自行承担</w:t>
      </w:r>
      <w:r>
        <w:rPr>
          <w:rFonts w:hint="eastAsia"/>
          <w:color w:val="auto"/>
          <w:sz w:val="21"/>
          <w:szCs w:val="21"/>
          <w:highlight w:val="none"/>
          <w:u w:val="single"/>
          <w:lang w:eastAsia="zh-CN"/>
        </w:rPr>
        <w:t>。</w:t>
      </w:r>
    </w:p>
    <w:p w14:paraId="1C6304B6">
      <w:pPr>
        <w:pStyle w:val="4"/>
        <w:rPr>
          <w:color w:val="auto"/>
          <w:highlight w:val="none"/>
        </w:rPr>
      </w:pPr>
      <w:bookmarkStart w:id="1345" w:name="_Toc2102614655"/>
      <w:bookmarkStart w:id="1346" w:name="_Toc407135278"/>
      <w:bookmarkStart w:id="1347" w:name="_Toc389065340"/>
      <w:bookmarkStart w:id="1348" w:name="_Toc1114527236"/>
      <w:bookmarkStart w:id="1349" w:name="_Toc373478422"/>
      <w:bookmarkStart w:id="1350" w:name="_Toc373227775"/>
      <w:bookmarkStart w:id="1351" w:name="_Toc78449864"/>
      <w:bookmarkStart w:id="1352" w:name="_Toc16249"/>
      <w:r>
        <w:rPr>
          <w:color w:val="auto"/>
          <w:highlight w:val="none"/>
        </w:rPr>
        <w:t>18.7</w:t>
      </w:r>
      <w:r>
        <w:rPr>
          <w:rFonts w:hint="eastAsia" w:hAnsi="宋体" w:cs="黑体"/>
          <w:color w:val="auto"/>
          <w:highlight w:val="none"/>
        </w:rPr>
        <w:t>通知义务</w:t>
      </w:r>
      <w:bookmarkEnd w:id="1345"/>
      <w:bookmarkEnd w:id="1346"/>
      <w:bookmarkEnd w:id="1347"/>
      <w:bookmarkEnd w:id="1348"/>
      <w:bookmarkEnd w:id="1349"/>
      <w:bookmarkEnd w:id="1350"/>
      <w:bookmarkEnd w:id="1351"/>
      <w:bookmarkEnd w:id="1352"/>
    </w:p>
    <w:p w14:paraId="0687A881">
      <w:pPr>
        <w:spacing w:line="360" w:lineRule="auto"/>
        <w:ind w:firstLine="420" w:firstLineChars="200"/>
        <w:jc w:val="left"/>
        <w:rPr>
          <w:rFonts w:hint="eastAsia" w:eastAsia="宋体"/>
          <w:color w:val="auto"/>
          <w:sz w:val="21"/>
          <w:szCs w:val="21"/>
          <w:highlight w:val="none"/>
          <w:u w:val="single"/>
          <w:lang w:eastAsia="zh-CN"/>
        </w:rPr>
      </w:pPr>
      <w:r>
        <w:rPr>
          <w:rFonts w:hint="eastAsia" w:hAnsi="宋体" w:cs="宋体"/>
          <w:color w:val="auto"/>
          <w:kern w:val="0"/>
          <w:sz w:val="21"/>
          <w:szCs w:val="21"/>
          <w:highlight w:val="none"/>
        </w:rPr>
        <w:t>关于变更保险合同时的通知义务的约定：</w:t>
      </w:r>
      <w:r>
        <w:rPr>
          <w:rFonts w:hint="eastAsia"/>
          <w:color w:val="auto"/>
          <w:sz w:val="21"/>
          <w:szCs w:val="21"/>
          <w:highlight w:val="none"/>
          <w:u w:val="single"/>
        </w:rPr>
        <w:t>承包人变更或解除专用合同条款第18.1条及第18.3条约定的保险合同的，应在变更或解除前7日内书面通知发包人和监理人，并说明变更或解除的原因、拟调整的保险范围及替代保险方案（如有）。因承包人未按约定通知或未及时续保、变更导致保险断档或保障不足，由此产生的损失由承包人自行承担，发包人有权代其投保并从应付工程款中直接扣除相应费用。因非承包人原因导致保险合同变更或提前终止的，承包人应在接到保险人通知后3日内书面通知发包人和监理人，由此增加的合理保险费由发包人承担</w:t>
      </w:r>
      <w:r>
        <w:rPr>
          <w:rFonts w:hint="eastAsia"/>
          <w:color w:val="auto"/>
          <w:sz w:val="21"/>
          <w:szCs w:val="21"/>
          <w:highlight w:val="none"/>
          <w:u w:val="single"/>
          <w:lang w:eastAsia="zh-CN"/>
        </w:rPr>
        <w:t>。</w:t>
      </w:r>
    </w:p>
    <w:bookmarkEnd w:id="1217"/>
    <w:bookmarkEnd w:id="1218"/>
    <w:bookmarkEnd w:id="1219"/>
    <w:bookmarkEnd w:id="1220"/>
    <w:bookmarkEnd w:id="1221"/>
    <w:bookmarkEnd w:id="1222"/>
    <w:bookmarkEnd w:id="1223"/>
    <w:bookmarkEnd w:id="1224"/>
    <w:bookmarkEnd w:id="1225"/>
    <w:bookmarkEnd w:id="1226"/>
    <w:bookmarkEnd w:id="1227"/>
    <w:bookmarkEnd w:id="1228"/>
    <w:p w14:paraId="69B62D93">
      <w:pPr>
        <w:pStyle w:val="3"/>
        <w:rPr>
          <w:color w:val="auto"/>
          <w:highlight w:val="none"/>
        </w:rPr>
      </w:pPr>
      <w:bookmarkStart w:id="1353" w:name="_Toc373227776"/>
      <w:bookmarkStart w:id="1354" w:name="_Toc389065341"/>
      <w:bookmarkStart w:id="1355" w:name="_Toc1959910599"/>
      <w:bookmarkStart w:id="1356" w:name="_Toc373478423"/>
      <w:bookmarkStart w:id="1357" w:name="_Toc351203651"/>
      <w:bookmarkStart w:id="1358" w:name="_Toc1430568476"/>
      <w:bookmarkStart w:id="1359" w:name="_Toc407135279"/>
      <w:bookmarkStart w:id="1360" w:name="_Toc25641"/>
      <w:bookmarkStart w:id="1361" w:name="_Toc78449865"/>
      <w:r>
        <w:rPr>
          <w:color w:val="auto"/>
          <w:highlight w:val="none"/>
        </w:rPr>
        <w:t>20.</w:t>
      </w:r>
      <w:r>
        <w:rPr>
          <w:rFonts w:hint="eastAsia" w:hAnsi="宋体" w:cs="黑体"/>
          <w:color w:val="auto"/>
          <w:highlight w:val="none"/>
        </w:rPr>
        <w:t>争议解决</w:t>
      </w:r>
      <w:bookmarkEnd w:id="1353"/>
      <w:bookmarkEnd w:id="1354"/>
      <w:bookmarkEnd w:id="1355"/>
      <w:bookmarkEnd w:id="1356"/>
      <w:bookmarkEnd w:id="1357"/>
      <w:bookmarkEnd w:id="1358"/>
      <w:bookmarkEnd w:id="1359"/>
      <w:bookmarkEnd w:id="1360"/>
      <w:bookmarkEnd w:id="1361"/>
    </w:p>
    <w:bookmarkEnd w:id="1229"/>
    <w:bookmarkEnd w:id="1230"/>
    <w:p w14:paraId="54C86B29">
      <w:pPr>
        <w:pStyle w:val="4"/>
        <w:rPr>
          <w:color w:val="auto"/>
          <w:highlight w:val="none"/>
        </w:rPr>
      </w:pPr>
      <w:bookmarkStart w:id="1362" w:name="_Toc1645489822"/>
      <w:bookmarkStart w:id="1363" w:name="_Toc78449866"/>
      <w:bookmarkStart w:id="1364" w:name="_Toc407135280"/>
      <w:bookmarkStart w:id="1365" w:name="_Toc373478424"/>
      <w:bookmarkStart w:id="1366" w:name="_Toc29840"/>
      <w:bookmarkStart w:id="1367" w:name="_Toc389065342"/>
      <w:bookmarkStart w:id="1368" w:name="_Toc2138124043"/>
      <w:bookmarkStart w:id="1369" w:name="_Toc373227777"/>
      <w:r>
        <w:rPr>
          <w:color w:val="auto"/>
          <w:highlight w:val="none"/>
        </w:rPr>
        <w:t>20.3</w:t>
      </w:r>
      <w:r>
        <w:rPr>
          <w:rFonts w:hint="eastAsia" w:hAnsi="宋体" w:cs="黑体"/>
          <w:color w:val="auto"/>
          <w:highlight w:val="none"/>
        </w:rPr>
        <w:t>争</w:t>
      </w:r>
      <w:bookmarkEnd w:id="1231"/>
      <w:r>
        <w:rPr>
          <w:rFonts w:hint="eastAsia" w:hAnsi="宋体" w:cs="黑体"/>
          <w:color w:val="auto"/>
          <w:highlight w:val="none"/>
        </w:rPr>
        <w:t>议评审</w:t>
      </w:r>
      <w:bookmarkEnd w:id="1362"/>
      <w:bookmarkEnd w:id="1363"/>
      <w:bookmarkEnd w:id="1364"/>
      <w:bookmarkEnd w:id="1365"/>
      <w:bookmarkEnd w:id="1366"/>
      <w:bookmarkEnd w:id="1367"/>
      <w:bookmarkEnd w:id="1368"/>
      <w:bookmarkEnd w:id="1369"/>
    </w:p>
    <w:p w14:paraId="72F784FE">
      <w:pPr>
        <w:spacing w:line="360" w:lineRule="auto"/>
        <w:ind w:left="142" w:leftChars="71" w:firstLine="315" w:firstLineChars="150"/>
        <w:jc w:val="left"/>
        <w:rPr>
          <w:color w:val="auto"/>
          <w:sz w:val="21"/>
          <w:szCs w:val="21"/>
          <w:highlight w:val="none"/>
          <w:u w:val="single"/>
        </w:rPr>
      </w:pPr>
      <w:r>
        <w:rPr>
          <w:rFonts w:hint="eastAsia" w:hAnsi="宋体" w:cs="宋体"/>
          <w:color w:val="auto"/>
          <w:sz w:val="21"/>
          <w:szCs w:val="21"/>
          <w:highlight w:val="none"/>
        </w:rPr>
        <w:t>合同当事人是否同意将工程争议提交争议评审小组决定：</w:t>
      </w:r>
      <w:r>
        <w:rPr>
          <w:rFonts w:hint="eastAsia"/>
          <w:color w:val="auto"/>
          <w:sz w:val="21"/>
          <w:szCs w:val="21"/>
          <w:highlight w:val="none"/>
          <w:u w:val="single"/>
          <w:lang w:val="en-US" w:eastAsia="zh-CN"/>
        </w:rPr>
        <w:t>不适用</w:t>
      </w:r>
      <w:r>
        <w:rPr>
          <w:rFonts w:hint="eastAsia" w:hAnsi="宋体" w:cs="宋体"/>
          <w:color w:val="auto"/>
          <w:sz w:val="21"/>
          <w:szCs w:val="21"/>
          <w:highlight w:val="none"/>
        </w:rPr>
        <w:t>。</w:t>
      </w:r>
    </w:p>
    <w:p w14:paraId="69334D23">
      <w:pPr>
        <w:pStyle w:val="4"/>
        <w:rPr>
          <w:color w:val="auto"/>
          <w:highlight w:val="none"/>
        </w:rPr>
      </w:pPr>
      <w:bookmarkStart w:id="1370" w:name="_Toc1156795721"/>
      <w:bookmarkStart w:id="1371" w:name="_Toc407135281"/>
      <w:bookmarkStart w:id="1372" w:name="_Toc78449867"/>
      <w:bookmarkStart w:id="1373" w:name="_Toc373478425"/>
      <w:bookmarkStart w:id="1374" w:name="_Toc373227778"/>
      <w:bookmarkStart w:id="1375" w:name="_Toc1456517022"/>
      <w:bookmarkStart w:id="1376" w:name="_Toc26223"/>
      <w:bookmarkStart w:id="1377" w:name="_Toc389065343"/>
      <w:r>
        <w:rPr>
          <w:color w:val="auto"/>
          <w:highlight w:val="none"/>
        </w:rPr>
        <w:t>20.4</w:t>
      </w:r>
      <w:r>
        <w:rPr>
          <w:rFonts w:hint="eastAsia" w:hAnsi="宋体" w:cs="黑体"/>
          <w:color w:val="auto"/>
          <w:highlight w:val="none"/>
        </w:rPr>
        <w:t>仲裁或诉讼</w:t>
      </w:r>
      <w:bookmarkEnd w:id="1232"/>
      <w:bookmarkEnd w:id="1370"/>
      <w:bookmarkEnd w:id="1371"/>
      <w:bookmarkEnd w:id="1372"/>
      <w:bookmarkEnd w:id="1373"/>
      <w:bookmarkEnd w:id="1374"/>
      <w:bookmarkEnd w:id="1375"/>
      <w:bookmarkEnd w:id="1376"/>
      <w:bookmarkEnd w:id="1377"/>
    </w:p>
    <w:p w14:paraId="3EE6CF21">
      <w:pPr>
        <w:spacing w:line="360" w:lineRule="auto"/>
        <w:ind w:firstLine="420" w:firstLineChars="200"/>
        <w:rPr>
          <w:color w:val="auto"/>
          <w:sz w:val="21"/>
          <w:szCs w:val="21"/>
          <w:highlight w:val="none"/>
        </w:rPr>
      </w:pPr>
      <w:r>
        <w:rPr>
          <w:rFonts w:hint="eastAsia" w:hAnsi="宋体" w:cs="宋体"/>
          <w:color w:val="auto"/>
          <w:sz w:val="21"/>
          <w:szCs w:val="21"/>
          <w:highlight w:val="none"/>
        </w:rPr>
        <w:t>因合同及合同有关事项发生的争议，按下列第</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2</w:t>
      </w:r>
      <w:r>
        <w:rPr>
          <w:rFonts w:hint="eastAsia"/>
          <w:color w:val="auto"/>
          <w:sz w:val="21"/>
          <w:szCs w:val="21"/>
          <w:highlight w:val="none"/>
          <w:u w:val="single"/>
          <w:lang w:eastAsia="zh-CN"/>
        </w:rPr>
        <w:t>）</w:t>
      </w:r>
      <w:r>
        <w:rPr>
          <w:rFonts w:hint="eastAsia" w:hAnsi="宋体" w:cs="宋体"/>
          <w:color w:val="auto"/>
          <w:sz w:val="21"/>
          <w:szCs w:val="21"/>
          <w:highlight w:val="none"/>
        </w:rPr>
        <w:t>种方式解决：</w:t>
      </w:r>
    </w:p>
    <w:p w14:paraId="7472CB6E">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w:t>
      </w:r>
      <w:r>
        <w:rPr>
          <w:color w:val="auto"/>
          <w:sz w:val="21"/>
          <w:szCs w:val="21"/>
          <w:highlight w:val="none"/>
        </w:rPr>
        <w:t>1</w:t>
      </w:r>
      <w:r>
        <w:rPr>
          <w:rFonts w:hint="eastAsia" w:hAnsi="宋体" w:cs="宋体"/>
          <w:color w:val="auto"/>
          <w:sz w:val="21"/>
          <w:szCs w:val="21"/>
          <w:highlight w:val="none"/>
        </w:rPr>
        <w:t>）提请仲裁委员会按照该会仲裁规则进行仲裁，仲裁裁决是终局的，对合同双方均有约束力。</w:t>
      </w:r>
    </w:p>
    <w:p w14:paraId="14CE4C7E">
      <w:pPr>
        <w:spacing w:line="360" w:lineRule="auto"/>
        <w:ind w:firstLine="420" w:firstLineChars="200"/>
        <w:jc w:val="left"/>
        <w:rPr>
          <w:color w:val="auto"/>
          <w:highlight w:val="none"/>
        </w:rPr>
      </w:pPr>
      <w:r>
        <w:rPr>
          <w:rFonts w:hint="eastAsia" w:hAnsi="宋体" w:cs="宋体"/>
          <w:color w:val="auto"/>
          <w:sz w:val="21"/>
          <w:szCs w:val="21"/>
          <w:highlight w:val="none"/>
        </w:rPr>
        <w:t>（</w:t>
      </w:r>
      <w:r>
        <w:rPr>
          <w:color w:val="auto"/>
          <w:sz w:val="21"/>
          <w:szCs w:val="21"/>
          <w:highlight w:val="none"/>
        </w:rPr>
        <w:t>2</w:t>
      </w:r>
      <w:r>
        <w:rPr>
          <w:rFonts w:hint="eastAsia" w:hAnsi="宋体" w:cs="宋体"/>
          <w:color w:val="auto"/>
          <w:sz w:val="21"/>
          <w:szCs w:val="21"/>
          <w:highlight w:val="none"/>
        </w:rPr>
        <w:t>）向</w:t>
      </w:r>
      <w:r>
        <w:rPr>
          <w:rFonts w:hint="eastAsia" w:hAnsi="宋体" w:cs="宋体"/>
          <w:color w:val="auto"/>
          <w:sz w:val="21"/>
          <w:szCs w:val="21"/>
          <w:highlight w:val="none"/>
          <w:u w:val="single"/>
        </w:rPr>
        <w:t>工程所在地有管辖权的</w:t>
      </w:r>
      <w:r>
        <w:rPr>
          <w:rFonts w:hint="eastAsia" w:hAnsi="宋体" w:cs="宋体"/>
          <w:color w:val="auto"/>
          <w:sz w:val="21"/>
          <w:szCs w:val="21"/>
          <w:highlight w:val="none"/>
        </w:rPr>
        <w:t>人民法院</w:t>
      </w:r>
      <w:r>
        <w:rPr>
          <w:rFonts w:hint="default" w:hAnsi="宋体" w:cs="宋体"/>
          <w:color w:val="auto"/>
          <w:sz w:val="21"/>
          <w:szCs w:val="21"/>
          <w:highlight w:val="none"/>
        </w:rPr>
        <w:t>起诉</w:t>
      </w:r>
      <w:r>
        <w:rPr>
          <w:rFonts w:hint="eastAsia" w:hAnsi="宋体" w:cs="宋体"/>
          <w:color w:val="auto"/>
          <w:highlight w:val="none"/>
        </w:rPr>
        <w:t>。</w:t>
      </w:r>
      <w:bookmarkEnd w:id="1233"/>
      <w:bookmarkEnd w:id="1234"/>
      <w:bookmarkEnd w:id="1235"/>
      <w:bookmarkEnd w:id="1236"/>
      <w:bookmarkEnd w:id="1237"/>
      <w:bookmarkEnd w:id="1238"/>
    </w:p>
    <w:p w14:paraId="16A913E0">
      <w:pPr>
        <w:keepNext w:val="0"/>
        <w:keepLines w:val="0"/>
        <w:widowControl w:val="0"/>
        <w:suppressLineNumbers w:val="0"/>
        <w:shd w:val="clear"/>
        <w:spacing w:before="0" w:beforeAutospacing="0" w:after="0" w:afterAutospacing="0" w:line="360" w:lineRule="auto"/>
        <w:ind w:left="0" w:right="0" w:firstLine="422" w:firstLineChars="200"/>
        <w:jc w:val="left"/>
        <w:rPr>
          <w:rFonts w:hint="eastAsia" w:ascii="宋体" w:hAnsi="宋体" w:cs="宋体"/>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21</w:t>
      </w:r>
      <w:r>
        <w:rPr>
          <w:rFonts w:hint="eastAsia" w:ascii="宋体" w:hAnsi="宋体" w:eastAsia="宋体" w:cs="宋体"/>
          <w:b/>
          <w:bCs/>
          <w:color w:val="auto"/>
          <w:kern w:val="0"/>
          <w:sz w:val="21"/>
          <w:szCs w:val="21"/>
          <w:highlight w:val="none"/>
          <w:lang w:val="en-US" w:eastAsia="zh-CN" w:bidi="ar"/>
        </w:rPr>
        <w:t>本合同通用合同条款与专用合同条款约定不一致的，以专用合同条款约定为准，按照专用合同条款的约定执行</w:t>
      </w:r>
      <w:r>
        <w:rPr>
          <w:rFonts w:hint="eastAsia" w:ascii="宋体" w:hAnsi="宋体" w:cs="宋体"/>
          <w:b/>
          <w:bCs/>
          <w:color w:val="auto"/>
          <w:kern w:val="0"/>
          <w:sz w:val="21"/>
          <w:szCs w:val="21"/>
          <w:highlight w:val="none"/>
          <w:lang w:val="en-US" w:eastAsia="zh-CN" w:bidi="ar"/>
        </w:rPr>
        <w:t>。</w:t>
      </w:r>
    </w:p>
    <w:p w14:paraId="7337A28D">
      <w:pPr>
        <w:keepNext w:val="0"/>
        <w:keepLines w:val="0"/>
        <w:widowControl w:val="0"/>
        <w:suppressLineNumbers w:val="0"/>
        <w:shd w:val="clear"/>
        <w:spacing w:before="0" w:beforeAutospacing="0" w:after="0" w:afterAutospacing="0" w:line="360" w:lineRule="auto"/>
        <w:ind w:left="0" w:right="0" w:firstLine="422" w:firstLineChars="200"/>
        <w:jc w:val="left"/>
        <w:rPr>
          <w:rFonts w:hint="eastAsia" w:ascii="宋体" w:hAnsi="宋体" w:cs="宋体"/>
          <w:b/>
          <w:bCs/>
          <w:color w:val="auto"/>
          <w:kern w:val="0"/>
          <w:sz w:val="21"/>
          <w:szCs w:val="21"/>
          <w:highlight w:val="none"/>
          <w:lang w:val="en-US" w:eastAsia="zh-CN" w:bidi="ar"/>
        </w:rPr>
      </w:pPr>
    </w:p>
    <w:p w14:paraId="46DE1D8A">
      <w:pPr>
        <w:keepNext w:val="0"/>
        <w:keepLines w:val="0"/>
        <w:widowControl w:val="0"/>
        <w:suppressLineNumbers w:val="0"/>
        <w:shd w:val="clear"/>
        <w:spacing w:before="0" w:beforeAutospacing="0" w:after="0" w:afterAutospacing="0" w:line="360" w:lineRule="auto"/>
        <w:ind w:left="0" w:right="0" w:firstLine="422" w:firstLineChars="200"/>
        <w:jc w:val="left"/>
        <w:rPr>
          <w:rFonts w:hint="eastAsia" w:ascii="宋体" w:hAnsi="宋体" w:cs="宋体"/>
          <w:b/>
          <w:bCs/>
          <w:color w:val="auto"/>
          <w:kern w:val="0"/>
          <w:sz w:val="21"/>
          <w:szCs w:val="21"/>
          <w:highlight w:val="none"/>
          <w:lang w:val="en-US" w:eastAsia="zh-CN" w:bidi="ar"/>
        </w:rPr>
      </w:pPr>
    </w:p>
    <w:p w14:paraId="719D7343">
      <w:pPr>
        <w:keepNext w:val="0"/>
        <w:keepLines w:val="0"/>
        <w:widowControl w:val="0"/>
        <w:suppressLineNumbers w:val="0"/>
        <w:shd w:val="clear"/>
        <w:spacing w:before="0" w:beforeAutospacing="0" w:after="0" w:afterAutospacing="0" w:line="360" w:lineRule="auto"/>
        <w:ind w:left="0" w:right="0" w:firstLine="422" w:firstLineChars="200"/>
        <w:jc w:val="left"/>
        <w:rPr>
          <w:rFonts w:hint="eastAsia" w:ascii="宋体" w:hAnsi="宋体" w:cs="宋体"/>
          <w:b/>
          <w:bCs/>
          <w:color w:val="auto"/>
          <w:kern w:val="0"/>
          <w:sz w:val="21"/>
          <w:szCs w:val="21"/>
          <w:highlight w:val="none"/>
          <w:lang w:val="en-US" w:eastAsia="zh-CN" w:bidi="ar"/>
        </w:rPr>
      </w:pPr>
    </w:p>
    <w:p w14:paraId="2F5CD92E">
      <w:pPr>
        <w:keepNext w:val="0"/>
        <w:keepLines w:val="0"/>
        <w:widowControl w:val="0"/>
        <w:suppressLineNumbers w:val="0"/>
        <w:shd w:val="clear"/>
        <w:spacing w:before="0" w:beforeAutospacing="0" w:after="0" w:afterAutospacing="0" w:line="360" w:lineRule="auto"/>
        <w:ind w:left="0" w:right="0"/>
        <w:jc w:val="left"/>
        <w:rPr>
          <w:rFonts w:hint="default" w:ascii="Times New Roman" w:hAnsi="Times New Roman" w:eastAsia="黑体" w:cs="Times New Roman"/>
          <w:b/>
          <w:bCs/>
          <w:color w:val="auto"/>
          <w:sz w:val="28"/>
          <w:szCs w:val="28"/>
          <w:highlight w:val="none"/>
        </w:rPr>
      </w:pPr>
      <w:r>
        <w:rPr>
          <w:rFonts w:hint="eastAsia" w:ascii="黑体" w:hAnsi="宋体" w:eastAsia="黑体" w:cs="黑体"/>
          <w:b/>
          <w:bCs/>
          <w:color w:val="auto"/>
          <w:kern w:val="0"/>
          <w:sz w:val="28"/>
          <w:szCs w:val="28"/>
          <w:highlight w:val="none"/>
          <w:lang w:val="en-US" w:eastAsia="zh-CN" w:bidi="ar"/>
        </w:rPr>
        <w:t>附件</w:t>
      </w:r>
    </w:p>
    <w:p w14:paraId="4E2B54FA">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附件1：承包人承揽工程项目一览表</w:t>
      </w:r>
    </w:p>
    <w:p w14:paraId="60EDC39B">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附件2：工程质量保修书</w:t>
      </w:r>
    </w:p>
    <w:p w14:paraId="4F35A371">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附件3：预付款支付申请（核准）表</w:t>
      </w:r>
    </w:p>
    <w:p w14:paraId="3D36D892">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附件4：进度款支付申请（核准）表</w:t>
      </w:r>
    </w:p>
    <w:p w14:paraId="03E0475C">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附件5：竣工结算款支付申请（核准）表</w:t>
      </w:r>
    </w:p>
    <w:p w14:paraId="7AD4C235">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附件6：最终结算款支付申请（核准）表</w:t>
      </w:r>
    </w:p>
    <w:p w14:paraId="4D32FDDF">
      <w:pPr>
        <w:shd w:val="clear"/>
        <w:rPr>
          <w:rFonts w:hint="default" w:ascii="Times New Roman" w:hAnsi="Times New Roman" w:eastAsia="宋体" w:cs="Times New Roman"/>
          <w:color w:val="auto"/>
          <w:highlight w:val="none"/>
        </w:rPr>
        <w:sectPr>
          <w:pgSz w:w="11907" w:h="16840"/>
          <w:pgMar w:top="1440" w:right="1090" w:bottom="1440" w:left="1397" w:header="851" w:footer="851" w:gutter="0"/>
          <w:cols w:space="720" w:num="1"/>
          <w:formProt w:val="1"/>
          <w:docGrid w:type="lines" w:linePitch="312" w:charSpace="43007"/>
        </w:sectPr>
      </w:pPr>
    </w:p>
    <w:p w14:paraId="354F7205">
      <w:pPr>
        <w:keepNext w:val="0"/>
        <w:keepLines w:val="0"/>
        <w:widowControl w:val="0"/>
        <w:suppressLineNumbers w:val="0"/>
        <w:shd w:val="clear"/>
        <w:spacing w:before="120" w:beforeLines="50" w:beforeAutospacing="0" w:after="120" w:afterLines="50" w:afterAutospacing="0" w:line="440" w:lineRule="exact"/>
        <w:ind w:left="0" w:right="0"/>
        <w:jc w:val="left"/>
        <w:rPr>
          <w:rFonts w:hint="eastAsia" w:ascii="仿宋_GB2312" w:hAnsi="Times New Roman" w:eastAsia="仿宋_GB2312" w:cs="Times New Roman"/>
          <w:color w:val="auto"/>
          <w:sz w:val="30"/>
          <w:szCs w:val="30"/>
          <w:highlight w:val="none"/>
        </w:rPr>
      </w:pPr>
      <w:r>
        <w:rPr>
          <w:rFonts w:hint="eastAsia" w:ascii="仿宋_GB2312" w:hAnsi="Times New Roman" w:eastAsia="仿宋_GB2312" w:cs="仿宋_GB2312"/>
          <w:color w:val="auto"/>
          <w:kern w:val="0"/>
          <w:sz w:val="30"/>
          <w:szCs w:val="30"/>
          <w:highlight w:val="none"/>
          <w:lang w:val="en-US" w:eastAsia="zh-CN" w:bidi="ar"/>
        </w:rPr>
        <w:t>附件1：</w:t>
      </w:r>
    </w:p>
    <w:p w14:paraId="5B73786B">
      <w:pPr>
        <w:keepNext w:val="0"/>
        <w:keepLines w:val="0"/>
        <w:widowControl w:val="0"/>
        <w:suppressLineNumbers w:val="0"/>
        <w:shd w:val="clear"/>
        <w:spacing w:before="120" w:beforeLines="50" w:beforeAutospacing="0" w:after="120" w:afterLines="50" w:afterAutospacing="0" w:line="440" w:lineRule="exact"/>
        <w:ind w:left="0" w:right="0"/>
        <w:jc w:val="center"/>
        <w:rPr>
          <w:rFonts w:hint="default" w:ascii="Times New Roman" w:hAnsi="Times New Roman" w:eastAsia="黑体" w:cs="Times New Roman"/>
          <w:color w:val="auto"/>
          <w:sz w:val="30"/>
          <w:szCs w:val="30"/>
          <w:highlight w:val="none"/>
        </w:rPr>
      </w:pPr>
      <w:r>
        <w:rPr>
          <w:rFonts w:hint="eastAsia" w:ascii="黑体" w:hAnsi="宋体" w:eastAsia="黑体" w:cs="黑体"/>
          <w:color w:val="auto"/>
          <w:kern w:val="0"/>
          <w:sz w:val="30"/>
          <w:szCs w:val="30"/>
          <w:highlight w:val="none"/>
          <w:lang w:val="en-US" w:eastAsia="zh-CN" w:bidi="ar"/>
        </w:rPr>
        <w:t>承包人承揽工程项目一览表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56B0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E0D17BD">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单位工程名称</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7B15B1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建设规模</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F0A80E3">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建筑面积</w:t>
            </w:r>
            <w:r>
              <w:rPr>
                <w:rFonts w:hint="default" w:ascii="Times New Roman" w:hAnsi="Times New Roman" w:eastAsia="仿宋_GB2312" w:cs="Times New Roman"/>
                <w:color w:val="auto"/>
                <w:kern w:val="0"/>
                <w:sz w:val="28"/>
                <w:szCs w:val="28"/>
                <w:highlight w:val="none"/>
                <w:lang w:val="en-US" w:eastAsia="zh-CN" w:bidi="ar"/>
              </w:rPr>
              <w:t>(</w:t>
            </w:r>
            <w:r>
              <w:rPr>
                <w:rFonts w:hint="eastAsia" w:ascii="仿宋_GB2312" w:hAnsi="Times New Roman" w:eastAsia="仿宋_GB2312" w:cs="仿宋_GB2312"/>
                <w:color w:val="auto"/>
                <w:kern w:val="0"/>
                <w:sz w:val="28"/>
                <w:szCs w:val="28"/>
                <w:highlight w:val="none"/>
                <w:lang w:val="en-US" w:eastAsia="zh-CN" w:bidi="ar"/>
              </w:rPr>
              <w:t>平方米</w:t>
            </w:r>
            <w:r>
              <w:rPr>
                <w:rFonts w:hint="default" w:ascii="Times New Roman" w:hAnsi="Times New Roman" w:eastAsia="仿宋_GB2312" w:cs="Times New Roman"/>
                <w:color w:val="auto"/>
                <w:kern w:val="0"/>
                <w:sz w:val="28"/>
                <w:szCs w:val="28"/>
                <w:highlight w:val="none"/>
                <w:lang w:val="en-US" w:eastAsia="zh-CN" w:bidi="ar"/>
              </w:rPr>
              <w:t>)</w:t>
            </w: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043D5003">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结构形式</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EFFD8B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层数</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D815F5B">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生产能力</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B80BD7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设备安装内容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FAB11D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合同价格（元）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1852F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开工日期</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7B4C464">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竣工日期</w:t>
            </w:r>
          </w:p>
        </w:tc>
      </w:tr>
      <w:tr w14:paraId="4958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E28972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F6F933B">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D7E541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463E45EC">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A8381E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3B9448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DCECC7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80A6F4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C08D35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BAEC24D">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5453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E9F38A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813E65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408976B">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358EDF4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10EDF8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627755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624D005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ABE31A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30B975B">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A822DD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4246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7047B64">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448E16D">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A9CDE7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39379A4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E8C31D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E9ACE5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4AC542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252272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9D8321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013D85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737F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1C4E69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82B690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2A3934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56B3ABB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4EF689C">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5BFB43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24F4AC17">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BFF19E4">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D6E22D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652BE9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393D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46E464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E53B7E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94A3EE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6EFC6A5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C22249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52861F7">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944773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2F605D7">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98287EC">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E797EB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6477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8574E1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F8586E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A69307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057568B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C36CCF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39EC92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5BAE8A3">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0F4894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DC1FCB7">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D87D63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4DB1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01675FC">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D37FDD7">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7A970C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285E743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292ECD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56A7AA4">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4F8A54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F7722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59784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201515D">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4018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BB3102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30B259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BAF0BE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4E70C63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0CECAC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F7E556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D480BB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7CCCEF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070AA8D">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7B26017">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0265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CA40E6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64937A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90194CC">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630BDCF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92FD2C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037B25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2152176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4989FC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075010C">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EEDA3B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149B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B391EDD">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F4F07E3">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8FB9BE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0DD0564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D1DA55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806F91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9D76B4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B6C2EF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B19056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8F8EEAC">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bl>
    <w:p w14:paraId="47B767FF">
      <w:pPr>
        <w:keepNext w:val="0"/>
        <w:keepLines w:val="0"/>
        <w:widowControl w:val="0"/>
        <w:suppressLineNumbers w:val="0"/>
        <w:shd w:val="clear"/>
        <w:spacing w:before="0" w:beforeAutospacing="0" w:after="0" w:afterAutospacing="0" w:line="460" w:lineRule="exact"/>
        <w:ind w:left="0" w:right="0" w:firstLine="400" w:firstLineChars="200"/>
        <w:jc w:val="both"/>
        <w:rPr>
          <w:rFonts w:hint="default" w:ascii="Times New Roman" w:hAnsi="Times New Roman" w:eastAsia="宋体" w:cs="Times New Roman"/>
          <w:color w:val="auto"/>
          <w:highlight w:val="none"/>
        </w:rPr>
      </w:pPr>
    </w:p>
    <w:p w14:paraId="121F8264">
      <w:pPr>
        <w:keepNext w:val="0"/>
        <w:keepLines w:val="0"/>
        <w:widowControl w:val="0"/>
        <w:suppressLineNumbers w:val="0"/>
        <w:shd w:val="clear"/>
        <w:spacing w:before="0" w:beforeAutospacing="0" w:after="0" w:afterAutospacing="0" w:line="460" w:lineRule="exact"/>
        <w:ind w:left="0" w:right="0" w:firstLine="400" w:firstLineChars="200"/>
        <w:jc w:val="both"/>
        <w:rPr>
          <w:rFonts w:hint="default" w:ascii="Times New Roman" w:hAnsi="Times New Roman" w:eastAsia="宋体" w:cs="Times New Roman"/>
          <w:color w:val="auto"/>
          <w:highlight w:val="none"/>
        </w:rPr>
      </w:pPr>
    </w:p>
    <w:p w14:paraId="6BE86F04">
      <w:pPr>
        <w:shd w:val="clear"/>
        <w:rPr>
          <w:rFonts w:hint="default" w:ascii="Times New Roman" w:hAnsi="Times New Roman" w:eastAsia="宋体" w:cs="Times New Roman"/>
          <w:color w:val="auto"/>
          <w:highlight w:val="none"/>
        </w:rPr>
        <w:sectPr>
          <w:pgSz w:w="16840" w:h="11907" w:orient="landscape"/>
          <w:pgMar w:top="1440" w:right="1440" w:bottom="1440" w:left="1797" w:header="851" w:footer="851" w:gutter="0"/>
          <w:cols w:space="720" w:num="1"/>
          <w:formProt w:val="1"/>
          <w:docGrid w:type="lines" w:linePitch="312" w:charSpace="43007"/>
        </w:sectPr>
      </w:pPr>
    </w:p>
    <w:p w14:paraId="1A3F11C4">
      <w:pPr>
        <w:keepNext w:val="0"/>
        <w:keepLines w:val="0"/>
        <w:widowControl w:val="0"/>
        <w:suppressLineNumbers w:val="0"/>
        <w:shd w:val="clear"/>
        <w:spacing w:before="0" w:beforeAutospacing="0" w:after="0" w:afterAutospacing="0" w:line="440" w:lineRule="exact"/>
        <w:ind w:left="0" w:right="0"/>
        <w:jc w:val="both"/>
        <w:rPr>
          <w:rFonts w:hint="default" w:ascii="Times New Roman" w:hAnsi="Times New Roman" w:eastAsia="宋体" w:cs="Times New Roman"/>
          <w:color w:val="auto"/>
          <w:sz w:val="30"/>
          <w:szCs w:val="30"/>
          <w:highlight w:val="none"/>
        </w:rPr>
      </w:pPr>
      <w:r>
        <w:rPr>
          <w:rFonts w:hint="eastAsia" w:ascii="宋体" w:hAnsi="宋体" w:eastAsia="宋体" w:cs="宋体"/>
          <w:color w:val="auto"/>
          <w:kern w:val="0"/>
          <w:sz w:val="30"/>
          <w:szCs w:val="30"/>
          <w:highlight w:val="none"/>
          <w:lang w:val="en-US" w:eastAsia="zh-CN" w:bidi="ar"/>
        </w:rPr>
        <w:t>附件</w:t>
      </w:r>
      <w:r>
        <w:rPr>
          <w:rFonts w:hint="default" w:ascii="Times New Roman" w:hAnsi="Times New Roman" w:eastAsia="宋体" w:cs="Times New Roman"/>
          <w:color w:val="auto"/>
          <w:kern w:val="0"/>
          <w:sz w:val="30"/>
          <w:szCs w:val="30"/>
          <w:highlight w:val="none"/>
          <w:lang w:val="en-US" w:eastAsia="zh-CN" w:bidi="ar"/>
        </w:rPr>
        <w:t>2</w:t>
      </w:r>
      <w:r>
        <w:rPr>
          <w:rFonts w:hint="eastAsia" w:ascii="宋体" w:hAnsi="宋体" w:eastAsia="宋体" w:cs="宋体"/>
          <w:color w:val="auto"/>
          <w:kern w:val="0"/>
          <w:sz w:val="30"/>
          <w:szCs w:val="30"/>
          <w:highlight w:val="none"/>
          <w:lang w:val="en-US" w:eastAsia="zh-CN" w:bidi="ar"/>
        </w:rPr>
        <w:t>：</w:t>
      </w:r>
    </w:p>
    <w:p w14:paraId="6232C225">
      <w:pPr>
        <w:keepNext w:val="0"/>
        <w:keepLines w:val="0"/>
        <w:widowControl w:val="0"/>
        <w:suppressLineNumbers w:val="0"/>
        <w:shd w:val="clear"/>
        <w:spacing w:before="120" w:beforeLines="50" w:beforeAutospacing="0" w:after="120" w:afterLines="50" w:afterAutospacing="0" w:line="440" w:lineRule="exact"/>
        <w:ind w:left="0" w:right="0"/>
        <w:jc w:val="center"/>
        <w:rPr>
          <w:rFonts w:hint="eastAsia" w:ascii="黑体" w:hAnsi="Times New Roman" w:eastAsia="黑体" w:cs="Times New Roman"/>
          <w:color w:val="auto"/>
          <w:sz w:val="32"/>
          <w:szCs w:val="32"/>
          <w:highlight w:val="none"/>
        </w:rPr>
      </w:pPr>
      <w:r>
        <w:rPr>
          <w:rFonts w:hint="eastAsia" w:ascii="黑体" w:hAnsi="宋体" w:eastAsia="黑体" w:cs="黑体"/>
          <w:color w:val="auto"/>
          <w:kern w:val="0"/>
          <w:sz w:val="32"/>
          <w:szCs w:val="32"/>
          <w:highlight w:val="none"/>
          <w:lang w:val="en-US" w:eastAsia="zh-CN" w:bidi="ar"/>
        </w:rPr>
        <w:t>工程质量保修书</w:t>
      </w:r>
    </w:p>
    <w:p w14:paraId="7E971841">
      <w:pPr>
        <w:keepNext w:val="0"/>
        <w:keepLines w:val="0"/>
        <w:widowControl w:val="0"/>
        <w:suppressLineNumbers w:val="0"/>
        <w:shd w:val="clear"/>
        <w:spacing w:before="0" w:beforeAutospacing="0" w:after="0" w:afterAutospacing="0" w:line="440" w:lineRule="exact"/>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发包人（全称）：</w:t>
      </w:r>
      <w:r>
        <w:rPr>
          <w:rFonts w:hint="eastAsia" w:ascii="宋体" w:hAnsi="宋体" w:cs="宋体"/>
          <w:color w:val="auto"/>
          <w:kern w:val="0"/>
          <w:sz w:val="21"/>
          <w:szCs w:val="21"/>
          <w:highlight w:val="none"/>
          <w:u w:val="single"/>
          <w:lang w:val="en-US" w:eastAsia="zh-CN" w:bidi="ar"/>
        </w:rPr>
        <w:t>广西民族师范学院附属中学</w:t>
      </w:r>
    </w:p>
    <w:p w14:paraId="7D8FFB8D">
      <w:pPr>
        <w:keepNext w:val="0"/>
        <w:keepLines w:val="0"/>
        <w:widowControl w:val="0"/>
        <w:suppressLineNumbers w:val="0"/>
        <w:shd w:val="clear"/>
        <w:spacing w:before="0" w:beforeAutospacing="0" w:after="0" w:afterAutospacing="0" w:line="440" w:lineRule="exact"/>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承包人（全称）：</w:t>
      </w:r>
    </w:p>
    <w:p w14:paraId="30FE51DD">
      <w:pPr>
        <w:keepNext w:val="0"/>
        <w:keepLines w:val="0"/>
        <w:widowControl w:val="0"/>
        <w:suppressLineNumbers w:val="0"/>
        <w:shd w:val="clear"/>
        <w:spacing w:before="0" w:beforeAutospacing="0" w:after="0" w:afterAutospacing="0" w:line="440" w:lineRule="exact"/>
        <w:ind w:left="0" w:right="0"/>
        <w:jc w:val="both"/>
        <w:rPr>
          <w:rFonts w:hint="default" w:ascii="Times New Roman" w:hAnsi="Times New Roman" w:eastAsia="宋体" w:cs="Times New Roman"/>
          <w:color w:val="auto"/>
          <w:sz w:val="21"/>
          <w:szCs w:val="21"/>
          <w:highlight w:val="none"/>
        </w:rPr>
      </w:pPr>
    </w:p>
    <w:p w14:paraId="3563C597">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发包人和承包人根据《中华人民共和国建筑法》和《建设工程质量管理条例》，经协商一致就</w:t>
      </w:r>
      <w:r>
        <w:rPr>
          <w:rFonts w:hint="eastAsia" w:cs="Times New Roman"/>
          <w:b/>
          <w:bCs/>
          <w:color w:val="auto"/>
          <w:kern w:val="0"/>
          <w:sz w:val="21"/>
          <w:szCs w:val="21"/>
          <w:highlight w:val="none"/>
          <w:u w:val="single"/>
          <w:lang w:val="en-US" w:eastAsia="zh-CN" w:bidi="ar"/>
        </w:rPr>
        <w:t>广西民族师范学院附属中学学生宿舍修缮项目(2号、3号、5号、6号楼)</w:t>
      </w:r>
      <w:r>
        <w:rPr>
          <w:rFonts w:hint="eastAsia" w:ascii="宋体" w:hAnsi="宋体" w:eastAsia="宋体" w:cs="宋体"/>
          <w:color w:val="auto"/>
          <w:kern w:val="0"/>
          <w:sz w:val="21"/>
          <w:szCs w:val="21"/>
          <w:highlight w:val="none"/>
          <w:lang w:val="en-US" w:eastAsia="zh-CN" w:bidi="ar"/>
        </w:rPr>
        <w:t>（工程全称）签订工程质量保修书。</w:t>
      </w:r>
    </w:p>
    <w:p w14:paraId="7B03B171">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黑体" w:hAnsi="宋体" w:eastAsia="黑体" w:cs="Times New Roman"/>
          <w:color w:val="auto"/>
          <w:sz w:val="21"/>
          <w:szCs w:val="21"/>
          <w:highlight w:val="none"/>
        </w:rPr>
      </w:pPr>
      <w:r>
        <w:rPr>
          <w:rFonts w:hint="eastAsia" w:ascii="黑体" w:hAnsi="宋体" w:eastAsia="黑体" w:cs="黑体"/>
          <w:color w:val="auto"/>
          <w:kern w:val="0"/>
          <w:sz w:val="21"/>
          <w:szCs w:val="21"/>
          <w:highlight w:val="none"/>
          <w:lang w:val="en-US" w:eastAsia="zh-CN" w:bidi="ar"/>
        </w:rPr>
        <w:t>一、工程质量保修范围和内容</w:t>
      </w:r>
    </w:p>
    <w:p w14:paraId="5B8878AD">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承包人在质量保修期内，按照有关法律规定和合同约定，承担工程质量保修责任。</w:t>
      </w:r>
    </w:p>
    <w:p w14:paraId="37332024">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质量保修范围包括：</w:t>
      </w:r>
      <w:r>
        <w:rPr>
          <w:rFonts w:hint="eastAsia" w:ascii="宋体" w:hAnsi="宋体" w:eastAsia="宋体" w:cs="宋体"/>
          <w:color w:val="auto"/>
          <w:kern w:val="0"/>
          <w:sz w:val="21"/>
          <w:szCs w:val="21"/>
          <w:highlight w:val="none"/>
          <w:u w:val="single"/>
          <w:lang w:val="en-US" w:eastAsia="zh-CN" w:bidi="ar"/>
        </w:rPr>
        <w:t>（1）</w:t>
      </w:r>
      <w:r>
        <w:rPr>
          <w:rFonts w:hint="default" w:ascii="宋体" w:hAnsi="宋体" w:eastAsia="宋体" w:cs="宋体"/>
          <w:color w:val="auto"/>
          <w:kern w:val="0"/>
          <w:sz w:val="21"/>
          <w:szCs w:val="21"/>
          <w:highlight w:val="none"/>
          <w:u w:val="single"/>
          <w:lang w:val="en-US" w:eastAsia="zh-CN" w:bidi="ar"/>
        </w:rPr>
        <w:t xml:space="preserve"> 2号、3号、5号、6号楼共4栋学生宿舍楼的内墙面及顶棚的铲除、基层处理、抹灰、涂饰等所有装饰装修工程；</w:t>
      </w:r>
      <w:r>
        <w:rPr>
          <w:rFonts w:hint="eastAsia" w:ascii="宋体" w:hAnsi="宋体" w:eastAsia="宋体" w:cs="宋体"/>
          <w:color w:val="auto"/>
          <w:kern w:val="0"/>
          <w:sz w:val="21"/>
          <w:szCs w:val="21"/>
          <w:highlight w:val="none"/>
          <w:u w:val="single"/>
          <w:lang w:val="en-US" w:eastAsia="zh-CN" w:bidi="ar"/>
        </w:rPr>
        <w:t>（2）</w:t>
      </w:r>
      <w:r>
        <w:rPr>
          <w:rFonts w:hint="default" w:ascii="宋体" w:hAnsi="宋体" w:eastAsia="宋体" w:cs="宋体"/>
          <w:color w:val="auto"/>
          <w:kern w:val="0"/>
          <w:sz w:val="21"/>
          <w:szCs w:val="21"/>
          <w:highlight w:val="none"/>
          <w:u w:val="single"/>
          <w:lang w:val="en-US" w:eastAsia="zh-CN" w:bidi="ar"/>
        </w:rPr>
        <w:t xml:space="preserve"> 施工过程中涉及的其他配套工程（如因施工损坏的管线恢复、门窗修复、设施复原等）；</w:t>
      </w:r>
      <w:r>
        <w:rPr>
          <w:rFonts w:hint="eastAsia" w:ascii="宋体" w:hAnsi="宋体" w:eastAsia="宋体" w:cs="宋体"/>
          <w:color w:val="auto"/>
          <w:kern w:val="0"/>
          <w:sz w:val="21"/>
          <w:szCs w:val="21"/>
          <w:highlight w:val="none"/>
          <w:u w:val="single"/>
          <w:lang w:val="en-US" w:eastAsia="zh-CN" w:bidi="ar"/>
        </w:rPr>
        <w:t>（3）</w:t>
      </w:r>
      <w:r>
        <w:rPr>
          <w:rFonts w:hint="default" w:ascii="宋体" w:hAnsi="宋体" w:eastAsia="宋体" w:cs="宋体"/>
          <w:color w:val="auto"/>
          <w:kern w:val="0"/>
          <w:sz w:val="21"/>
          <w:szCs w:val="21"/>
          <w:highlight w:val="none"/>
          <w:u w:val="single"/>
          <w:lang w:val="en-US" w:eastAsia="zh-CN" w:bidi="ar"/>
        </w:rPr>
        <w:t xml:space="preserve"> 卫生间、屋面等有防水要求的部位（如有）的防渗漏工程。属于保修范围、内容的项目，承包人应当在接到保修通知之日起48小时内派人保修。承包人不在约定期限内派人保修的，发包人可以委托第三方修理，所发生的费用由承包人承担，发包人有权从质量保证金中直接扣除。</w:t>
      </w:r>
    </w:p>
    <w:p w14:paraId="0EF76ED0">
      <w:pPr>
        <w:keepNext w:val="0"/>
        <w:keepLines w:val="0"/>
        <w:widowControl w:val="0"/>
        <w:numPr>
          <w:ilvl w:val="0"/>
          <w:numId w:val="6"/>
        </w:numPr>
        <w:suppressLineNumbers w:val="0"/>
        <w:shd w:val="clear"/>
        <w:spacing w:before="0" w:beforeAutospacing="0" w:after="0" w:afterAutospacing="0" w:line="360" w:lineRule="auto"/>
        <w:ind w:left="0" w:right="0" w:firstLine="420"/>
        <w:jc w:val="both"/>
        <w:rPr>
          <w:rFonts w:hint="eastAsia" w:ascii="黑体" w:hAnsi="宋体" w:eastAsia="黑体" w:cs="黑体"/>
          <w:color w:val="auto"/>
          <w:kern w:val="0"/>
          <w:sz w:val="21"/>
          <w:szCs w:val="21"/>
          <w:highlight w:val="none"/>
          <w:lang w:val="en-US" w:eastAsia="zh-CN" w:bidi="ar"/>
        </w:rPr>
      </w:pPr>
      <w:r>
        <w:rPr>
          <w:rFonts w:hint="eastAsia" w:ascii="黑体" w:hAnsi="宋体" w:eastAsia="黑体" w:cs="黑体"/>
          <w:color w:val="auto"/>
          <w:kern w:val="0"/>
          <w:sz w:val="21"/>
          <w:szCs w:val="21"/>
          <w:highlight w:val="none"/>
          <w:lang w:val="en-US" w:eastAsia="zh-CN" w:bidi="ar"/>
        </w:rPr>
        <w:t>工程质量保修范围和期限</w:t>
      </w:r>
    </w:p>
    <w:p w14:paraId="371BF78C">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双方根据《建设工程质量管理条例》及有关规定，约定本工程的质量保修期如下：</w:t>
      </w:r>
    </w:p>
    <w:p w14:paraId="30574632">
      <w:pPr>
        <w:keepNext w:val="0"/>
        <w:keepLines w:val="0"/>
        <w:widowControl w:val="0"/>
        <w:numPr>
          <w:ilvl w:val="0"/>
          <w:numId w:val="7"/>
        </w:numPr>
        <w:suppressLineNumbers w:val="0"/>
        <w:shd w:val="clear"/>
        <w:spacing w:before="0" w:beforeAutospacing="0" w:after="0" w:afterAutospacing="0" w:line="360" w:lineRule="auto"/>
        <w:ind w:left="0" w:leftChars="0" w:right="0" w:rightChars="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地基基础工程和主体结构工程（如涉及）：为设计文件规定的该工程的合理使用年限；</w:t>
      </w:r>
    </w:p>
    <w:p w14:paraId="11C843BC">
      <w:pPr>
        <w:keepNext w:val="0"/>
        <w:keepLines w:val="0"/>
        <w:widowControl w:val="0"/>
        <w:numPr>
          <w:ilvl w:val="0"/>
          <w:numId w:val="7"/>
        </w:numPr>
        <w:suppressLineNumbers w:val="0"/>
        <w:shd w:val="clear"/>
        <w:spacing w:before="0" w:beforeAutospacing="0" w:after="0" w:afterAutospacing="0" w:line="360" w:lineRule="auto"/>
        <w:ind w:left="0" w:leftChars="0" w:right="0" w:rightChars="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屋面防水工程、有防水要求的卫生间、房间和外墙面的防渗漏（如有）：为 5 年；</w:t>
      </w:r>
    </w:p>
    <w:p w14:paraId="60EDF81F">
      <w:pPr>
        <w:keepNext w:val="0"/>
        <w:keepLines w:val="0"/>
        <w:widowControl w:val="0"/>
        <w:numPr>
          <w:ilvl w:val="0"/>
          <w:numId w:val="7"/>
        </w:numPr>
        <w:suppressLineNumbers w:val="0"/>
        <w:shd w:val="clear"/>
        <w:spacing w:before="0" w:beforeAutospacing="0" w:after="0" w:afterAutospacing="0" w:line="360" w:lineRule="auto"/>
        <w:ind w:left="0" w:leftChars="0" w:right="0" w:rightChars="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装修工程（含内墙面及顶棚的铲除、基层处理、抹灰、涂饰等）：为 2 年；</w:t>
      </w:r>
    </w:p>
    <w:p w14:paraId="45197A74">
      <w:pPr>
        <w:keepNext w:val="0"/>
        <w:keepLines w:val="0"/>
        <w:widowControl w:val="0"/>
        <w:numPr>
          <w:ilvl w:val="0"/>
          <w:numId w:val="7"/>
        </w:numPr>
        <w:suppressLineNumbers w:val="0"/>
        <w:shd w:val="clear"/>
        <w:spacing w:before="0" w:beforeAutospacing="0" w:after="0" w:afterAutospacing="0" w:line="360" w:lineRule="auto"/>
        <w:ind w:left="0" w:leftChars="0" w:right="0" w:rightChars="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电气管线、给排水管道、设备安装工程（施工过程中涉及到的）：为 2 年；</w:t>
      </w:r>
    </w:p>
    <w:p w14:paraId="3EF0D4A5">
      <w:pPr>
        <w:keepNext w:val="0"/>
        <w:keepLines w:val="0"/>
        <w:widowControl w:val="0"/>
        <w:numPr>
          <w:ilvl w:val="0"/>
          <w:numId w:val="7"/>
        </w:numPr>
        <w:suppressLineNumbers w:val="0"/>
        <w:shd w:val="clear"/>
        <w:spacing w:before="0" w:beforeAutospacing="0" w:after="0" w:afterAutospacing="0" w:line="360" w:lineRule="auto"/>
        <w:ind w:left="0" w:leftChars="0" w:right="0" w:rightChars="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供热与供冷系统：本项目不涉及；</w:t>
      </w:r>
    </w:p>
    <w:p w14:paraId="28F0E7FD">
      <w:pPr>
        <w:keepNext w:val="0"/>
        <w:keepLines w:val="0"/>
        <w:widowControl w:val="0"/>
        <w:numPr>
          <w:ilvl w:val="0"/>
          <w:numId w:val="7"/>
        </w:numPr>
        <w:suppressLineNumbers w:val="0"/>
        <w:shd w:val="clear"/>
        <w:spacing w:before="0" w:beforeAutospacing="0" w:after="0" w:afterAutospacing="0" w:line="360" w:lineRule="auto"/>
        <w:ind w:left="0" w:leftChars="0" w:right="0" w:rightChars="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其他项目保修期限约定如下：</w:t>
      </w:r>
    </w:p>
    <w:p w14:paraId="367CD25B">
      <w:pPr>
        <w:keepNext w:val="0"/>
        <w:keepLines w:val="0"/>
        <w:widowControl w:val="0"/>
        <w:numPr>
          <w:ilvl w:val="0"/>
          <w:numId w:val="7"/>
        </w:numPr>
        <w:suppressLineNumbers w:val="0"/>
        <w:shd w:val="clear"/>
        <w:spacing w:before="0" w:beforeAutospacing="0" w:after="0" w:afterAutospacing="0" w:line="360" w:lineRule="auto"/>
        <w:ind w:left="0" w:leftChars="0" w:right="0" w:rightChars="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施工过程中因承包人原因损坏并修复的校园既有设施（如门窗、床架、柜子、管线等），保修期为 2 年；</w:t>
      </w:r>
    </w:p>
    <w:p w14:paraId="1AA6BE0A">
      <w:pPr>
        <w:keepNext w:val="0"/>
        <w:keepLines w:val="0"/>
        <w:widowControl w:val="0"/>
        <w:numPr>
          <w:ilvl w:val="0"/>
          <w:numId w:val="7"/>
        </w:numPr>
        <w:suppressLineNumbers w:val="0"/>
        <w:shd w:val="clear"/>
        <w:spacing w:before="0" w:beforeAutospacing="0" w:after="0" w:afterAutospacing="0" w:line="360" w:lineRule="auto"/>
        <w:ind w:left="0" w:leftChars="0" w:right="0" w:rightChars="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工程竣工后出现的墙面空鼓、开裂、脱落、渗水等质量缺陷，保修期内由承包人免费维修。</w:t>
      </w:r>
    </w:p>
    <w:p w14:paraId="76C1B58A">
      <w:pPr>
        <w:keepNext w:val="0"/>
        <w:keepLines w:val="0"/>
        <w:widowControl w:val="0"/>
        <w:numPr>
          <w:ilvl w:val="0"/>
          <w:numId w:val="0"/>
        </w:numPr>
        <w:suppressLineNumbers w:val="0"/>
        <w:shd w:val="clear"/>
        <w:spacing w:before="0" w:beforeAutospacing="0" w:after="0" w:afterAutospacing="0" w:line="360" w:lineRule="auto"/>
        <w:ind w:leftChars="200" w:right="0" w:righ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质量保修期自工程竣工验收合格之日起计算。</w:t>
      </w:r>
    </w:p>
    <w:p w14:paraId="543EA76D">
      <w:pPr>
        <w:keepNext w:val="0"/>
        <w:keepLines w:val="0"/>
        <w:widowControl w:val="0"/>
        <w:suppressLineNumbers w:val="0"/>
        <w:shd w:val="clear"/>
        <w:spacing w:before="0" w:beforeAutospacing="0" w:after="0" w:afterAutospacing="0" w:line="360" w:lineRule="auto"/>
        <w:ind w:left="0" w:right="0" w:firstLine="420"/>
        <w:jc w:val="both"/>
        <w:rPr>
          <w:rFonts w:hint="eastAsia" w:ascii="黑体" w:hAnsi="宋体" w:eastAsia="黑体" w:cs="Times New Roman"/>
          <w:color w:val="auto"/>
          <w:sz w:val="21"/>
          <w:szCs w:val="21"/>
          <w:highlight w:val="none"/>
        </w:rPr>
      </w:pPr>
      <w:r>
        <w:rPr>
          <w:rFonts w:hint="eastAsia" w:ascii="黑体" w:hAnsi="宋体" w:eastAsia="黑体" w:cs="黑体"/>
          <w:color w:val="auto"/>
          <w:kern w:val="0"/>
          <w:sz w:val="21"/>
          <w:szCs w:val="21"/>
          <w:highlight w:val="none"/>
          <w:lang w:val="en-US" w:eastAsia="zh-CN" w:bidi="ar"/>
        </w:rPr>
        <w:t>三、缺陷责任期</w:t>
      </w:r>
    </w:p>
    <w:p w14:paraId="6E871C85">
      <w:pPr>
        <w:keepNext w:val="0"/>
        <w:keepLines w:val="0"/>
        <w:widowControl w:val="0"/>
        <w:suppressLineNumbers w:val="0"/>
        <w:shd w:val="clear"/>
        <w:spacing w:before="0" w:beforeAutospacing="0" w:after="0" w:afterAutospacing="0" w:line="360" w:lineRule="auto"/>
        <w:ind w:left="0" w:right="0" w:firstLine="42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工程缺陷责任期为</w:t>
      </w:r>
      <w:r>
        <w:rPr>
          <w:rFonts w:hint="eastAsia" w:cs="Times New Roman"/>
          <w:color w:val="auto"/>
          <w:kern w:val="0"/>
          <w:sz w:val="21"/>
          <w:szCs w:val="21"/>
          <w:highlight w:val="none"/>
          <w:u w:val="single"/>
          <w:lang w:val="en-US" w:eastAsia="zh-CN" w:bidi="ar"/>
        </w:rPr>
        <w:t>24</w:t>
      </w:r>
      <w:r>
        <w:rPr>
          <w:rFonts w:hint="eastAsia" w:ascii="宋体" w:hAnsi="宋体" w:eastAsia="宋体" w:cs="宋体"/>
          <w:color w:val="auto"/>
          <w:kern w:val="0"/>
          <w:sz w:val="21"/>
          <w:szCs w:val="21"/>
          <w:highlight w:val="none"/>
          <w:lang w:val="en-US" w:eastAsia="zh-CN" w:bidi="ar"/>
        </w:rPr>
        <w:t>个月（最长不超过</w:t>
      </w:r>
      <w:r>
        <w:rPr>
          <w:rFonts w:hint="default" w:ascii="Times New Roman" w:hAnsi="宋体" w:eastAsia="宋体" w:cs="Times New Roman"/>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val="en-US" w:eastAsia="zh-CN" w:bidi="ar"/>
        </w:rPr>
        <w:t>个月），缺陷责任期自工程竣工验收合格之日起计算。单位工程先于全部工程进行验收，单位工程缺陷责任期自单位工程验收合格之日起算。</w:t>
      </w:r>
    </w:p>
    <w:p w14:paraId="1015DCFA">
      <w:pPr>
        <w:keepNext w:val="0"/>
        <w:keepLines w:val="0"/>
        <w:widowControl w:val="0"/>
        <w:suppressLineNumbers w:val="0"/>
        <w:shd w:val="clear"/>
        <w:spacing w:before="0" w:beforeAutospacing="0" w:after="0" w:afterAutospacing="0" w:line="360" w:lineRule="auto"/>
        <w:ind w:left="0" w:right="0" w:firstLine="42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缺陷责任期满之日起</w:t>
      </w:r>
      <w:r>
        <w:rPr>
          <w:rFonts w:hint="default" w:ascii="Times New Roman" w:hAnsi="Times New Roman" w:eastAsia="宋体" w:cs="Times New Roman"/>
          <w:color w:val="auto"/>
          <w:kern w:val="0"/>
          <w:sz w:val="21"/>
          <w:szCs w:val="21"/>
          <w:highlight w:val="none"/>
          <w:lang w:val="en-US" w:eastAsia="zh-CN" w:bidi="ar"/>
        </w:rPr>
        <w:t>14</w:t>
      </w:r>
      <w:r>
        <w:rPr>
          <w:rFonts w:hint="eastAsia" w:ascii="宋体" w:hAnsi="宋体" w:eastAsia="宋体" w:cs="宋体"/>
          <w:color w:val="auto"/>
          <w:kern w:val="0"/>
          <w:sz w:val="21"/>
          <w:szCs w:val="21"/>
          <w:highlight w:val="none"/>
          <w:lang w:val="en-US" w:eastAsia="zh-CN" w:bidi="ar"/>
        </w:rPr>
        <w:t>天后，由双方书面确认，发包人按照施工合同约定支付剩余工程款。</w:t>
      </w:r>
    </w:p>
    <w:p w14:paraId="19206842">
      <w:pPr>
        <w:keepNext w:val="0"/>
        <w:keepLines w:val="0"/>
        <w:widowControl w:val="0"/>
        <w:suppressLineNumbers w:val="0"/>
        <w:shd w:val="clear"/>
        <w:spacing w:before="0" w:beforeAutospacing="0" w:after="0" w:afterAutospacing="0" w:line="360" w:lineRule="auto"/>
        <w:ind w:left="0" w:right="0" w:firstLine="420"/>
        <w:jc w:val="both"/>
        <w:rPr>
          <w:rFonts w:hint="eastAsia" w:ascii="黑体" w:hAnsi="宋体" w:eastAsia="黑体" w:cs="Times New Roman"/>
          <w:color w:val="auto"/>
          <w:sz w:val="21"/>
          <w:szCs w:val="21"/>
          <w:highlight w:val="none"/>
        </w:rPr>
      </w:pPr>
      <w:r>
        <w:rPr>
          <w:rFonts w:hint="eastAsia" w:ascii="黑体" w:hAnsi="宋体" w:eastAsia="黑体" w:cs="黑体"/>
          <w:color w:val="auto"/>
          <w:kern w:val="0"/>
          <w:sz w:val="21"/>
          <w:szCs w:val="21"/>
          <w:highlight w:val="none"/>
          <w:lang w:val="en-US" w:eastAsia="zh-CN" w:bidi="ar"/>
        </w:rPr>
        <w:t>四、质量保修责任</w:t>
      </w:r>
    </w:p>
    <w:p w14:paraId="1FC836F9">
      <w:pPr>
        <w:keepNext w:val="0"/>
        <w:keepLines w:val="0"/>
        <w:widowControl w:val="0"/>
        <w:numPr>
          <w:ilvl w:val="0"/>
          <w:numId w:val="8"/>
        </w:numPr>
        <w:suppressLineNumbers w:val="0"/>
        <w:shd w:val="clear"/>
        <w:spacing w:before="0" w:beforeAutospacing="0" w:after="0" w:afterAutospacing="0" w:line="360" w:lineRule="auto"/>
        <w:ind w:left="0" w:leftChars="0" w:right="0" w:rightChars="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属于保修范围、内容的项目，承包人应当在接到保修通知之日起</w:t>
      </w:r>
      <w:r>
        <w:rPr>
          <w:rFonts w:hint="default" w:ascii="宋体" w:hAnsi="宋体" w:eastAsia="宋体" w:cs="宋体"/>
          <w:color w:val="auto"/>
          <w:kern w:val="0"/>
          <w:sz w:val="21"/>
          <w:szCs w:val="21"/>
          <w:highlight w:val="none"/>
          <w:lang w:val="en-US" w:eastAsia="zh-CN" w:bidi="ar"/>
        </w:rPr>
        <w:t> 24小时内 派人保修。承包人不在约定期限内派人保修的，发包人可以委托第三方修理，所发生的费用由承包人承担，发包人有权从质量保证金中直接扣除，不足部分有权向承包人追偿。</w:t>
      </w:r>
    </w:p>
    <w:p w14:paraId="7871AC21">
      <w:pPr>
        <w:keepNext w:val="0"/>
        <w:keepLines w:val="0"/>
        <w:widowControl w:val="0"/>
        <w:numPr>
          <w:ilvl w:val="0"/>
          <w:numId w:val="8"/>
        </w:numPr>
        <w:suppressLineNumbers w:val="0"/>
        <w:shd w:val="clear"/>
        <w:spacing w:before="0" w:beforeAutospacing="0" w:after="0" w:afterAutospacing="0" w:line="360" w:lineRule="auto"/>
        <w:ind w:left="0" w:leftChars="0" w:right="0" w:rightChars="0" w:firstLine="420" w:firstLineChars="200"/>
        <w:jc w:val="both"/>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发生紧急事故需抢修的（如水管爆裂、大面积空鼓脱落危及安全等），承包人在接到事故通知后，应当2小时内到达事故现场抢修。</w:t>
      </w:r>
    </w:p>
    <w:p w14:paraId="5179EE60">
      <w:pPr>
        <w:keepNext w:val="0"/>
        <w:keepLines w:val="0"/>
        <w:widowControl w:val="0"/>
        <w:numPr>
          <w:ilvl w:val="0"/>
          <w:numId w:val="8"/>
        </w:numPr>
        <w:suppressLineNumbers w:val="0"/>
        <w:shd w:val="clear"/>
        <w:spacing w:before="0" w:beforeAutospacing="0" w:after="0" w:afterAutospacing="0" w:line="360" w:lineRule="auto"/>
        <w:ind w:left="0" w:leftChars="0" w:right="0" w:rightChars="0" w:firstLine="420" w:firstLineChars="200"/>
        <w:jc w:val="both"/>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024038C">
      <w:pPr>
        <w:keepNext w:val="0"/>
        <w:keepLines w:val="0"/>
        <w:widowControl w:val="0"/>
        <w:numPr>
          <w:ilvl w:val="0"/>
          <w:numId w:val="8"/>
        </w:numPr>
        <w:suppressLineNumbers w:val="0"/>
        <w:shd w:val="clear"/>
        <w:spacing w:before="0" w:beforeAutospacing="0" w:after="0" w:afterAutospacing="0" w:line="360" w:lineRule="auto"/>
        <w:ind w:left="0" w:leftChars="0" w:right="0" w:rightChars="0" w:firstLine="420" w:firstLineChars="200"/>
        <w:jc w:val="both"/>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质量保修完成后，由发包人组织验收。</w:t>
      </w:r>
    </w:p>
    <w:p w14:paraId="7A9278B8">
      <w:pPr>
        <w:keepNext w:val="0"/>
        <w:keepLines w:val="0"/>
        <w:widowControl w:val="0"/>
        <w:suppressLineNumbers w:val="0"/>
        <w:shd w:val="clear"/>
        <w:spacing w:before="0" w:beforeAutospacing="0" w:after="0" w:afterAutospacing="0" w:line="360" w:lineRule="auto"/>
        <w:ind w:left="0" w:right="0" w:firstLine="420"/>
        <w:jc w:val="both"/>
        <w:rPr>
          <w:rFonts w:hint="eastAsia" w:ascii="黑体" w:hAnsi="宋体" w:eastAsia="黑体" w:cs="Times New Roman"/>
          <w:color w:val="auto"/>
          <w:sz w:val="21"/>
          <w:szCs w:val="21"/>
          <w:highlight w:val="none"/>
        </w:rPr>
      </w:pPr>
      <w:r>
        <w:rPr>
          <w:rFonts w:hint="eastAsia" w:ascii="黑体" w:hAnsi="宋体" w:eastAsia="黑体" w:cs="黑体"/>
          <w:color w:val="auto"/>
          <w:kern w:val="0"/>
          <w:sz w:val="21"/>
          <w:szCs w:val="21"/>
          <w:highlight w:val="none"/>
          <w:lang w:val="en-US" w:eastAsia="zh-CN" w:bidi="ar"/>
        </w:rPr>
        <w:t>五、保修费用</w:t>
      </w:r>
    </w:p>
    <w:p w14:paraId="6267AC8C">
      <w:pPr>
        <w:keepNext w:val="0"/>
        <w:keepLines w:val="0"/>
        <w:widowControl w:val="0"/>
        <w:suppressLineNumbers w:val="0"/>
        <w:shd w:val="clear"/>
        <w:spacing w:before="0" w:beforeAutospacing="0" w:after="0" w:afterAutospacing="0" w:line="360" w:lineRule="auto"/>
        <w:ind w:left="0" w:right="0" w:firstLine="42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保修费用由造成质量缺陷的责任方承担。</w:t>
      </w:r>
    </w:p>
    <w:p w14:paraId="212AE62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黑体" w:hAnsi="宋体" w:eastAsia="黑体" w:cs="黑体"/>
          <w:color w:val="auto"/>
          <w:kern w:val="0"/>
          <w:sz w:val="21"/>
          <w:szCs w:val="21"/>
          <w:highlight w:val="none"/>
          <w:lang w:val="en-US" w:eastAsia="zh-CN" w:bidi="ar"/>
        </w:rPr>
        <w:t>六、双方约定的其他工程质量保修事项：</w:t>
      </w:r>
      <w:r>
        <w:rPr>
          <w:rFonts w:hint="eastAsia"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AA53DEB">
      <w:pPr>
        <w:keepNext w:val="0"/>
        <w:keepLines w:val="0"/>
        <w:widowControl w:val="0"/>
        <w:suppressLineNumbers w:val="0"/>
        <w:shd w:val="clear"/>
        <w:spacing w:before="0" w:beforeAutospacing="0" w:after="0" w:afterAutospacing="0" w:line="360" w:lineRule="auto"/>
        <w:ind w:left="0" w:right="0" w:firstLine="399" w:firstLineChars="19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工程质量保修书由发包人、承包人在工程竣工验收前共同签署，作为施工合同附件，其有效期限至保修期满。</w:t>
      </w:r>
    </w:p>
    <w:tbl>
      <w:tblPr>
        <w:tblStyle w:val="24"/>
        <w:tblW w:w="0" w:type="auto"/>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61"/>
        <w:gridCol w:w="4261"/>
      </w:tblGrid>
      <w:tr w14:paraId="5221D25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4CE1615A">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发包人：（公章）</w:t>
            </w:r>
          </w:p>
        </w:tc>
        <w:tc>
          <w:tcPr>
            <w:tcW w:w="4261" w:type="dxa"/>
            <w:tcBorders>
              <w:top w:val="nil"/>
              <w:left w:val="nil"/>
              <w:bottom w:val="nil"/>
              <w:right w:val="nil"/>
            </w:tcBorders>
            <w:shd w:val="clear" w:color="auto" w:fill="auto"/>
            <w:vAlign w:val="top"/>
          </w:tcPr>
          <w:p w14:paraId="60A4C9D5">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承包人：（公章）</w:t>
            </w:r>
          </w:p>
        </w:tc>
      </w:tr>
      <w:tr w14:paraId="6BFAB0F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2F6F1D5D">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地址：</w:t>
            </w:r>
          </w:p>
        </w:tc>
        <w:tc>
          <w:tcPr>
            <w:tcW w:w="4261" w:type="dxa"/>
            <w:tcBorders>
              <w:top w:val="nil"/>
              <w:left w:val="nil"/>
              <w:bottom w:val="nil"/>
              <w:right w:val="nil"/>
            </w:tcBorders>
            <w:shd w:val="clear" w:color="auto" w:fill="auto"/>
            <w:vAlign w:val="top"/>
          </w:tcPr>
          <w:p w14:paraId="4ED6CC4B">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地址：</w:t>
            </w:r>
          </w:p>
        </w:tc>
      </w:tr>
      <w:tr w14:paraId="26338C1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00FF752F">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w:t>
            </w:r>
          </w:p>
        </w:tc>
        <w:tc>
          <w:tcPr>
            <w:tcW w:w="4261" w:type="dxa"/>
            <w:tcBorders>
              <w:top w:val="nil"/>
              <w:left w:val="nil"/>
              <w:bottom w:val="nil"/>
              <w:right w:val="nil"/>
            </w:tcBorders>
            <w:shd w:val="clear" w:color="auto" w:fill="auto"/>
            <w:vAlign w:val="top"/>
          </w:tcPr>
          <w:p w14:paraId="41ED0899">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w:t>
            </w:r>
          </w:p>
        </w:tc>
      </w:tr>
      <w:tr w14:paraId="5319989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58B05855">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委托代理人：</w:t>
            </w:r>
          </w:p>
        </w:tc>
        <w:tc>
          <w:tcPr>
            <w:tcW w:w="4261" w:type="dxa"/>
            <w:tcBorders>
              <w:top w:val="nil"/>
              <w:left w:val="nil"/>
              <w:bottom w:val="nil"/>
              <w:right w:val="nil"/>
            </w:tcBorders>
            <w:shd w:val="clear" w:color="auto" w:fill="auto"/>
            <w:vAlign w:val="top"/>
          </w:tcPr>
          <w:p w14:paraId="77B14583">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委托代理人：</w:t>
            </w:r>
          </w:p>
        </w:tc>
      </w:tr>
      <w:tr w14:paraId="0244DA1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4475087A">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电话：</w:t>
            </w:r>
          </w:p>
        </w:tc>
        <w:tc>
          <w:tcPr>
            <w:tcW w:w="4261" w:type="dxa"/>
            <w:tcBorders>
              <w:top w:val="nil"/>
              <w:left w:val="nil"/>
              <w:bottom w:val="nil"/>
              <w:right w:val="nil"/>
            </w:tcBorders>
            <w:shd w:val="clear" w:color="auto" w:fill="auto"/>
            <w:vAlign w:val="top"/>
          </w:tcPr>
          <w:p w14:paraId="4D75183C">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电话：</w:t>
            </w:r>
          </w:p>
        </w:tc>
      </w:tr>
      <w:tr w14:paraId="61E0BE5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6203BEF9">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传真：</w:t>
            </w:r>
          </w:p>
        </w:tc>
        <w:tc>
          <w:tcPr>
            <w:tcW w:w="4261" w:type="dxa"/>
            <w:tcBorders>
              <w:top w:val="nil"/>
              <w:left w:val="nil"/>
              <w:bottom w:val="nil"/>
              <w:right w:val="nil"/>
            </w:tcBorders>
            <w:shd w:val="clear" w:color="auto" w:fill="auto"/>
            <w:vAlign w:val="top"/>
          </w:tcPr>
          <w:p w14:paraId="76B7D91E">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传真：</w:t>
            </w:r>
          </w:p>
        </w:tc>
      </w:tr>
      <w:tr w14:paraId="7F2A423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5EB4C716">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开户银行：</w:t>
            </w:r>
          </w:p>
        </w:tc>
        <w:tc>
          <w:tcPr>
            <w:tcW w:w="4261" w:type="dxa"/>
            <w:tcBorders>
              <w:top w:val="nil"/>
              <w:left w:val="nil"/>
              <w:bottom w:val="nil"/>
              <w:right w:val="nil"/>
            </w:tcBorders>
            <w:shd w:val="clear" w:color="auto" w:fill="auto"/>
            <w:vAlign w:val="top"/>
          </w:tcPr>
          <w:p w14:paraId="717428CE">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开户银行：</w:t>
            </w:r>
          </w:p>
        </w:tc>
      </w:tr>
      <w:tr w14:paraId="5ADE9DE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219D6083">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账号：</w:t>
            </w:r>
          </w:p>
        </w:tc>
        <w:tc>
          <w:tcPr>
            <w:tcW w:w="4261" w:type="dxa"/>
            <w:tcBorders>
              <w:top w:val="nil"/>
              <w:left w:val="nil"/>
              <w:bottom w:val="nil"/>
              <w:right w:val="nil"/>
            </w:tcBorders>
            <w:shd w:val="clear" w:color="auto" w:fill="auto"/>
            <w:vAlign w:val="top"/>
          </w:tcPr>
          <w:p w14:paraId="1978BB22">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账号：</w:t>
            </w:r>
          </w:p>
        </w:tc>
      </w:tr>
      <w:tr w14:paraId="327E48D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12BBC1F3">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邮政编号：</w:t>
            </w:r>
          </w:p>
        </w:tc>
        <w:tc>
          <w:tcPr>
            <w:tcW w:w="4261" w:type="dxa"/>
            <w:tcBorders>
              <w:top w:val="nil"/>
              <w:left w:val="nil"/>
              <w:bottom w:val="nil"/>
              <w:right w:val="nil"/>
            </w:tcBorders>
            <w:shd w:val="clear" w:color="auto" w:fill="auto"/>
            <w:vAlign w:val="top"/>
          </w:tcPr>
          <w:p w14:paraId="32D66C00">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邮政编号：</w:t>
            </w:r>
          </w:p>
        </w:tc>
      </w:tr>
    </w:tbl>
    <w:p w14:paraId="0C42E19D">
      <w:pPr>
        <w:shd w:val="clear"/>
        <w:rPr>
          <w:rFonts w:hint="eastAsia" w:ascii="宋体" w:hAnsi="宋体" w:eastAsia="宋体" w:cs="Times New Roman"/>
          <w:color w:val="auto"/>
          <w:kern w:val="0"/>
          <w:sz w:val="21"/>
          <w:szCs w:val="21"/>
          <w:highlight w:val="none"/>
          <w:u w:val="single"/>
          <w:lang w:val="en-US" w:eastAsia="zh-CN" w:bidi="ar"/>
        </w:rPr>
      </w:pPr>
    </w:p>
    <w:p w14:paraId="55AD3EBF">
      <w:pPr>
        <w:shd w:val="clear"/>
        <w:rPr>
          <w:rFonts w:hint="eastAsia" w:ascii="宋体" w:hAnsi="宋体" w:eastAsia="宋体" w:cs="Times New Roman"/>
          <w:color w:val="auto"/>
          <w:kern w:val="0"/>
          <w:sz w:val="21"/>
          <w:szCs w:val="21"/>
          <w:highlight w:val="none"/>
          <w:u w:val="single"/>
          <w:lang w:val="en-US" w:eastAsia="zh-CN" w:bidi="ar"/>
        </w:rPr>
      </w:pPr>
    </w:p>
    <w:p w14:paraId="37B78636">
      <w:pPr>
        <w:shd w:val="clear"/>
        <w:rPr>
          <w:rFonts w:hint="eastAsia" w:ascii="宋体" w:hAnsi="宋体" w:eastAsia="宋体" w:cs="Times New Roman"/>
          <w:color w:val="auto"/>
          <w:kern w:val="0"/>
          <w:sz w:val="21"/>
          <w:szCs w:val="21"/>
          <w:highlight w:val="none"/>
          <w:u w:val="single"/>
          <w:lang w:val="en-US" w:eastAsia="zh-CN" w:bidi="ar"/>
        </w:rPr>
      </w:pPr>
    </w:p>
    <w:p w14:paraId="7589F348">
      <w:pPr>
        <w:shd w:val="clear"/>
        <w:rPr>
          <w:rFonts w:hint="eastAsia" w:ascii="宋体" w:hAnsi="宋体" w:eastAsia="宋体" w:cs="Times New Roman"/>
          <w:color w:val="auto"/>
          <w:kern w:val="0"/>
          <w:sz w:val="21"/>
          <w:szCs w:val="21"/>
          <w:highlight w:val="none"/>
          <w:u w:val="single"/>
          <w:lang w:val="en-US" w:eastAsia="zh-CN" w:bidi="ar"/>
        </w:rPr>
      </w:pPr>
    </w:p>
    <w:p w14:paraId="34B15904">
      <w:pPr>
        <w:shd w:val="clear"/>
        <w:rPr>
          <w:rFonts w:hint="eastAsia" w:ascii="宋体" w:hAnsi="宋体" w:eastAsia="宋体" w:cs="Times New Roman"/>
          <w:color w:val="auto"/>
          <w:kern w:val="0"/>
          <w:sz w:val="21"/>
          <w:szCs w:val="21"/>
          <w:highlight w:val="none"/>
          <w:u w:val="single"/>
          <w:lang w:val="en-US" w:eastAsia="zh-CN" w:bidi="ar"/>
        </w:rPr>
      </w:pPr>
    </w:p>
    <w:p w14:paraId="40F1A1EA">
      <w:pPr>
        <w:shd w:val="clear"/>
        <w:rPr>
          <w:rFonts w:hint="eastAsia" w:ascii="宋体" w:hAnsi="宋体" w:eastAsia="宋体" w:cs="Times New Roman"/>
          <w:color w:val="auto"/>
          <w:kern w:val="0"/>
          <w:sz w:val="21"/>
          <w:szCs w:val="21"/>
          <w:highlight w:val="none"/>
          <w:u w:val="single"/>
          <w:lang w:val="en-US" w:eastAsia="zh-CN" w:bidi="ar"/>
        </w:rPr>
      </w:pPr>
    </w:p>
    <w:p w14:paraId="4BE6A1AC">
      <w:pPr>
        <w:shd w:val="clear"/>
        <w:rPr>
          <w:rFonts w:hint="eastAsia" w:ascii="宋体" w:hAnsi="宋体" w:eastAsia="宋体" w:cs="Times New Roman"/>
          <w:color w:val="auto"/>
          <w:kern w:val="0"/>
          <w:sz w:val="21"/>
          <w:szCs w:val="21"/>
          <w:highlight w:val="none"/>
          <w:u w:val="single"/>
          <w:lang w:val="en-US" w:eastAsia="zh-CN" w:bidi="ar"/>
        </w:rPr>
      </w:pPr>
    </w:p>
    <w:p w14:paraId="391F034E">
      <w:pPr>
        <w:shd w:val="clear"/>
        <w:rPr>
          <w:rFonts w:hint="eastAsia" w:ascii="宋体" w:hAnsi="宋体" w:eastAsia="宋体" w:cs="Times New Roman"/>
          <w:color w:val="auto"/>
          <w:kern w:val="0"/>
          <w:sz w:val="21"/>
          <w:szCs w:val="21"/>
          <w:highlight w:val="none"/>
          <w:u w:val="single"/>
          <w:lang w:val="en-US" w:eastAsia="zh-CN" w:bidi="ar"/>
        </w:rPr>
      </w:pPr>
    </w:p>
    <w:p w14:paraId="0CDE5627">
      <w:pPr>
        <w:shd w:val="clear"/>
        <w:rPr>
          <w:rFonts w:hint="eastAsia" w:ascii="宋体" w:hAnsi="宋体" w:eastAsia="宋体" w:cs="Times New Roman"/>
          <w:color w:val="auto"/>
          <w:kern w:val="0"/>
          <w:sz w:val="21"/>
          <w:szCs w:val="21"/>
          <w:highlight w:val="none"/>
          <w:u w:val="single"/>
          <w:lang w:val="en-US" w:eastAsia="zh-CN" w:bidi="ar"/>
        </w:rPr>
      </w:pPr>
    </w:p>
    <w:p w14:paraId="084D5EF7">
      <w:pPr>
        <w:shd w:val="clear"/>
        <w:rPr>
          <w:rFonts w:hint="eastAsia" w:ascii="宋体" w:hAnsi="宋体" w:eastAsia="宋体" w:cs="Times New Roman"/>
          <w:color w:val="auto"/>
          <w:kern w:val="0"/>
          <w:sz w:val="21"/>
          <w:szCs w:val="21"/>
          <w:highlight w:val="none"/>
          <w:u w:val="single"/>
          <w:lang w:val="en-US" w:eastAsia="zh-CN" w:bidi="ar"/>
        </w:rPr>
      </w:pPr>
    </w:p>
    <w:p w14:paraId="4DEBDA30">
      <w:pPr>
        <w:shd w:val="clear"/>
        <w:rPr>
          <w:rFonts w:hint="eastAsia" w:ascii="宋体" w:hAnsi="宋体" w:eastAsia="宋体" w:cs="Times New Roman"/>
          <w:color w:val="auto"/>
          <w:kern w:val="0"/>
          <w:sz w:val="21"/>
          <w:szCs w:val="21"/>
          <w:highlight w:val="none"/>
          <w:u w:val="single"/>
          <w:lang w:val="en-US" w:eastAsia="zh-CN" w:bidi="ar"/>
        </w:rPr>
      </w:pPr>
    </w:p>
    <w:p w14:paraId="7CB10B4D">
      <w:pPr>
        <w:shd w:val="clear"/>
        <w:rPr>
          <w:rFonts w:hint="eastAsia" w:ascii="宋体" w:hAnsi="宋体" w:eastAsia="宋体" w:cs="Times New Roman"/>
          <w:color w:val="auto"/>
          <w:kern w:val="0"/>
          <w:sz w:val="21"/>
          <w:szCs w:val="21"/>
          <w:highlight w:val="none"/>
          <w:u w:val="single"/>
          <w:lang w:val="en-US" w:eastAsia="zh-CN" w:bidi="ar"/>
        </w:rPr>
      </w:pPr>
    </w:p>
    <w:p w14:paraId="50C2E291">
      <w:pPr>
        <w:shd w:val="clear"/>
        <w:rPr>
          <w:rFonts w:hint="eastAsia" w:ascii="宋体" w:hAnsi="宋体" w:eastAsia="宋体" w:cs="Times New Roman"/>
          <w:color w:val="auto"/>
          <w:kern w:val="0"/>
          <w:sz w:val="21"/>
          <w:szCs w:val="21"/>
          <w:highlight w:val="none"/>
          <w:u w:val="single"/>
          <w:lang w:val="en-US" w:eastAsia="zh-CN" w:bidi="ar"/>
        </w:rPr>
      </w:pPr>
    </w:p>
    <w:p w14:paraId="1091798F">
      <w:pPr>
        <w:shd w:val="clear"/>
        <w:rPr>
          <w:rFonts w:hint="eastAsia" w:ascii="宋体" w:hAnsi="宋体" w:eastAsia="宋体" w:cs="Times New Roman"/>
          <w:color w:val="auto"/>
          <w:kern w:val="0"/>
          <w:sz w:val="21"/>
          <w:szCs w:val="21"/>
          <w:highlight w:val="none"/>
          <w:u w:val="single"/>
          <w:lang w:val="en-US" w:eastAsia="zh-CN" w:bidi="ar"/>
        </w:rPr>
      </w:pPr>
    </w:p>
    <w:p w14:paraId="0D245901">
      <w:pPr>
        <w:shd w:val="clear"/>
        <w:rPr>
          <w:rFonts w:hint="eastAsia" w:ascii="宋体" w:hAnsi="宋体" w:eastAsia="宋体" w:cs="Times New Roman"/>
          <w:color w:val="auto"/>
          <w:kern w:val="0"/>
          <w:sz w:val="21"/>
          <w:szCs w:val="21"/>
          <w:highlight w:val="none"/>
          <w:u w:val="single"/>
          <w:lang w:val="en-US" w:eastAsia="zh-CN" w:bidi="ar"/>
        </w:rPr>
      </w:pPr>
    </w:p>
    <w:p w14:paraId="1255FE0A">
      <w:pPr>
        <w:shd w:val="clear"/>
        <w:rPr>
          <w:rFonts w:hint="eastAsia" w:ascii="宋体" w:hAnsi="宋体" w:eastAsia="宋体" w:cs="Times New Roman"/>
          <w:color w:val="auto"/>
          <w:kern w:val="0"/>
          <w:sz w:val="21"/>
          <w:szCs w:val="21"/>
          <w:highlight w:val="none"/>
          <w:u w:val="single"/>
          <w:lang w:val="en-US" w:eastAsia="zh-CN" w:bidi="ar"/>
        </w:rPr>
      </w:pPr>
    </w:p>
    <w:p w14:paraId="7B0E4C0E">
      <w:pPr>
        <w:shd w:val="clear"/>
        <w:rPr>
          <w:rFonts w:hint="eastAsia" w:ascii="宋体" w:hAnsi="宋体" w:eastAsia="宋体" w:cs="Times New Roman"/>
          <w:color w:val="auto"/>
          <w:kern w:val="0"/>
          <w:sz w:val="21"/>
          <w:szCs w:val="21"/>
          <w:highlight w:val="none"/>
          <w:u w:val="single"/>
          <w:lang w:val="en-US" w:eastAsia="zh-CN" w:bidi="ar"/>
        </w:rPr>
      </w:pPr>
    </w:p>
    <w:p w14:paraId="263FEB3B">
      <w:pPr>
        <w:shd w:val="clear"/>
        <w:rPr>
          <w:rFonts w:hint="eastAsia" w:ascii="宋体" w:hAnsi="宋体" w:eastAsia="宋体" w:cs="Times New Roman"/>
          <w:color w:val="auto"/>
          <w:kern w:val="0"/>
          <w:sz w:val="21"/>
          <w:szCs w:val="21"/>
          <w:highlight w:val="none"/>
          <w:u w:val="single"/>
          <w:lang w:val="en-US" w:eastAsia="zh-CN" w:bidi="ar"/>
        </w:rPr>
      </w:pPr>
    </w:p>
    <w:p w14:paraId="4D926B39">
      <w:pPr>
        <w:shd w:val="clear"/>
        <w:rPr>
          <w:rFonts w:hint="eastAsia" w:ascii="宋体" w:hAnsi="宋体" w:eastAsia="宋体" w:cs="Times New Roman"/>
          <w:color w:val="auto"/>
          <w:kern w:val="0"/>
          <w:sz w:val="21"/>
          <w:szCs w:val="21"/>
          <w:highlight w:val="none"/>
          <w:u w:val="single"/>
          <w:lang w:val="en-US" w:eastAsia="zh-CN" w:bidi="ar"/>
        </w:rPr>
      </w:pPr>
    </w:p>
    <w:p w14:paraId="564A1FA7">
      <w:pPr>
        <w:shd w:val="clear"/>
        <w:rPr>
          <w:rFonts w:hint="eastAsia" w:ascii="宋体" w:hAnsi="宋体" w:eastAsia="宋体" w:cs="Times New Roman"/>
          <w:color w:val="auto"/>
          <w:kern w:val="0"/>
          <w:sz w:val="21"/>
          <w:szCs w:val="21"/>
          <w:highlight w:val="none"/>
          <w:u w:val="single"/>
          <w:lang w:val="en-US" w:eastAsia="zh-CN" w:bidi="ar"/>
        </w:rPr>
      </w:pPr>
    </w:p>
    <w:p w14:paraId="7B435DC0">
      <w:pPr>
        <w:rPr>
          <w:rFonts w:hint="eastAsia"/>
          <w:color w:val="auto"/>
          <w:highlight w:val="none"/>
          <w:lang w:val="en-US" w:eastAsia="zh-CN"/>
        </w:rPr>
      </w:pPr>
    </w:p>
    <w:p w14:paraId="459259E2">
      <w:pPr>
        <w:shd w:val="clear"/>
        <w:rPr>
          <w:rFonts w:hint="eastAsia" w:ascii="宋体" w:hAnsi="宋体" w:eastAsia="宋体" w:cs="Times New Roman"/>
          <w:color w:val="auto"/>
          <w:kern w:val="0"/>
          <w:sz w:val="21"/>
          <w:szCs w:val="21"/>
          <w:highlight w:val="none"/>
          <w:u w:val="single"/>
          <w:lang w:val="en-US" w:eastAsia="zh-CN" w:bidi="ar"/>
        </w:rPr>
      </w:pPr>
    </w:p>
    <w:p w14:paraId="4C8239DB">
      <w:pPr>
        <w:pStyle w:val="10"/>
        <w:shd w:val="clear"/>
        <w:rPr>
          <w:rFonts w:hint="eastAsia"/>
          <w:color w:val="auto"/>
          <w:highlight w:val="none"/>
        </w:rPr>
      </w:pPr>
    </w:p>
    <w:p w14:paraId="0FBF099F">
      <w:pPr>
        <w:keepNext w:val="0"/>
        <w:keepLines w:val="0"/>
        <w:widowControl w:val="0"/>
        <w:suppressLineNumbers w:val="0"/>
        <w:shd w:val="clear"/>
        <w:spacing w:before="0" w:beforeAutospacing="0" w:after="0" w:afterAutospacing="0"/>
        <w:ind w:left="0" w:right="0"/>
        <w:jc w:val="center"/>
        <w:rPr>
          <w:rFonts w:hint="eastAsia" w:ascii="Times New Roman" w:hAnsi="Times New Roman" w:eastAsia="宋体" w:cs="Times New Roman"/>
          <w:b/>
          <w:bCs w:val="0"/>
          <w:color w:val="auto"/>
          <w:sz w:val="36"/>
          <w:szCs w:val="36"/>
          <w:highlight w:val="none"/>
        </w:rPr>
      </w:pPr>
      <w:r>
        <w:rPr>
          <w:rFonts w:hint="eastAsia" w:ascii="宋体" w:hAnsi="宋体" w:eastAsia="宋体" w:cs="宋体"/>
          <w:b/>
          <w:bCs w:val="0"/>
          <w:color w:val="auto"/>
          <w:kern w:val="0"/>
          <w:sz w:val="36"/>
          <w:szCs w:val="36"/>
          <w:highlight w:val="none"/>
          <w:lang w:val="en-US" w:eastAsia="zh-CN" w:bidi="ar"/>
        </w:rPr>
        <w:t>附件</w:t>
      </w:r>
      <w:r>
        <w:rPr>
          <w:rFonts w:hint="eastAsia" w:ascii="宋体" w:hAnsi="宋体" w:cs="宋体"/>
          <w:b/>
          <w:bCs w:val="0"/>
          <w:color w:val="auto"/>
          <w:kern w:val="0"/>
          <w:sz w:val="36"/>
          <w:szCs w:val="36"/>
          <w:highlight w:val="none"/>
          <w:lang w:val="en-US" w:eastAsia="zh-CN" w:bidi="ar"/>
        </w:rPr>
        <w:t>3</w:t>
      </w:r>
      <w:r>
        <w:rPr>
          <w:rFonts w:hint="eastAsia" w:ascii="宋体" w:hAnsi="宋体" w:eastAsia="宋体" w:cs="宋体"/>
          <w:b/>
          <w:bCs w:val="0"/>
          <w:color w:val="auto"/>
          <w:kern w:val="0"/>
          <w:sz w:val="36"/>
          <w:szCs w:val="36"/>
          <w:highlight w:val="none"/>
          <w:lang w:val="en-US" w:eastAsia="zh-CN" w:bidi="ar"/>
        </w:rPr>
        <w:t>：预付款支付申请（核准）表</w:t>
      </w:r>
    </w:p>
    <w:p w14:paraId="38F6BA09">
      <w:pPr>
        <w:keepNext w:val="0"/>
        <w:keepLines w:val="0"/>
        <w:widowControl w:val="0"/>
        <w:suppressLineNumbers w:val="0"/>
        <w:shd w:val="clear"/>
        <w:spacing w:before="0" w:beforeAutospacing="0" w:after="0" w:afterAutospacing="0"/>
        <w:ind w:left="0" w:right="0"/>
        <w:jc w:val="both"/>
        <w:rPr>
          <w:rFonts w:hint="eastAsia"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工程名称：编号：</w:t>
      </w:r>
    </w:p>
    <w:tbl>
      <w:tblPr>
        <w:tblStyle w:val="2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79"/>
        <w:gridCol w:w="4606"/>
      </w:tblGrid>
      <w:tr w14:paraId="7B1B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8"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8AE4971">
            <w:pPr>
              <w:keepNext w:val="0"/>
              <w:keepLines w:val="0"/>
              <w:widowControl w:val="0"/>
              <w:suppressLineNumbers w:val="0"/>
              <w:shd w:val="clear"/>
              <w:spacing w:before="0" w:beforeAutospacing="0" w:after="0" w:afterAutospacing="0" w:line="480" w:lineRule="exact"/>
              <w:ind w:left="540" w:leftChars="149" w:right="0" w:hanging="242" w:hangingChars="101"/>
              <w:jc w:val="both"/>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（发包人全称）</w:t>
            </w:r>
          </w:p>
          <w:p w14:paraId="27EFFDFF">
            <w:pPr>
              <w:keepNext w:val="0"/>
              <w:keepLines w:val="0"/>
              <w:widowControl w:val="0"/>
              <w:suppressLineNumbers w:val="0"/>
              <w:shd w:val="clear"/>
              <w:spacing w:before="0" w:beforeAutospacing="0" w:after="0" w:afterAutospacing="0" w:line="400" w:lineRule="exact"/>
              <w:ind w:left="-4" w:leftChars="-2" w:right="0" w:firstLine="360" w:firstLineChars="15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我方根据施工合同的约定，现申请支付工程预付款额为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元，</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小写</w:t>
            </w:r>
            <w:r>
              <w:rPr>
                <w:rFonts w:hint="default" w:ascii="Times New Roman" w:hAnsi="Times New Roman" w:eastAsia="宋体" w:cs="Times New Roman"/>
                <w:color w:val="auto"/>
                <w:kern w:val="0"/>
                <w:sz w:val="24"/>
                <w:szCs w:val="24"/>
                <w:highlight w:val="none"/>
                <w:lang w:val="en-US" w:eastAsia="zh-CN" w:bidi="ar"/>
              </w:rPr>
              <w:t>)</w:t>
            </w:r>
          </w:p>
          <w:p w14:paraId="06D78496">
            <w:pPr>
              <w:keepNext w:val="0"/>
              <w:keepLines w:val="0"/>
              <w:widowControl w:val="0"/>
              <w:suppressLineNumbers w:val="0"/>
              <w:shd w:val="clear"/>
              <w:spacing w:before="0" w:beforeAutospacing="0" w:after="0" w:afterAutospacing="0" w:line="40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元，请予核准。</w:t>
            </w:r>
          </w:p>
          <w:tbl>
            <w:tblPr>
              <w:tblStyle w:val="23"/>
              <w:tblW w:w="895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5"/>
              <w:gridCol w:w="3340"/>
              <w:gridCol w:w="1764"/>
              <w:gridCol w:w="2240"/>
              <w:gridCol w:w="1080"/>
            </w:tblGrid>
            <w:tr w14:paraId="0635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14:paraId="4D28D691">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序号</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center"/>
                </w:tcPr>
                <w:p w14:paraId="72185BD4">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名称</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15B16962">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申请金额（元）</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25FFB74C">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复核金额（元）</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C1FC0EC">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备注</w:t>
                  </w:r>
                </w:p>
              </w:tc>
            </w:tr>
            <w:tr w14:paraId="15FA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61F7302B">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1</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32C0AD8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已签约合同价款金额</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0BD54EC3">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4B6A22F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4A5D533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79D3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8900581">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2</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70225AE4">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其中：安全文明施工费</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1995BDE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5F7071A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449241A3">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42D3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7CFFF6DF">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3</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63404EA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应支付的预付款</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283A88C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161843C3">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3668BD2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3D0E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40BF1B5">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4</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5339A2E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应支付的安全文明施工费预付款</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45EE1C3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50838BF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3A2FCDD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3821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19061C39">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5</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1F63401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合计应支付的预付款</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2A800FB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262E2C8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230EADE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6679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53FD2615">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57FA6DB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5C92D5D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10E722E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59671D6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bl>
          <w:p w14:paraId="3EBC8DE9">
            <w:pPr>
              <w:keepNext w:val="0"/>
              <w:keepLines w:val="0"/>
              <w:widowControl w:val="0"/>
              <w:suppressLineNumbers w:val="0"/>
              <w:shd w:val="clear"/>
              <w:wordWrap w:val="0"/>
              <w:spacing w:before="0" w:beforeAutospacing="0" w:after="0" w:afterAutospacing="0" w:line="400" w:lineRule="exact"/>
              <w:ind w:left="0" w:right="420"/>
              <w:jc w:val="both"/>
              <w:rPr>
                <w:rFonts w:hint="eastAsia" w:ascii="Times New Roman" w:hAnsi="Times New Roman" w:eastAsia="宋体" w:cs="Times New Roman"/>
                <w:color w:val="auto"/>
                <w:sz w:val="20"/>
                <w:szCs w:val="20"/>
                <w:highlight w:val="none"/>
              </w:rPr>
            </w:pPr>
          </w:p>
          <w:p w14:paraId="1722427E">
            <w:pPr>
              <w:keepNext w:val="0"/>
              <w:keepLines w:val="0"/>
              <w:widowControl w:val="0"/>
              <w:suppressLineNumbers w:val="0"/>
              <w:shd w:val="clear"/>
              <w:wordWrap w:val="0"/>
              <w:spacing w:before="0" w:beforeAutospacing="0" w:after="0" w:afterAutospacing="0" w:line="400" w:lineRule="exact"/>
              <w:ind w:left="0" w:right="42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承包人（章）</w:t>
            </w:r>
          </w:p>
          <w:p w14:paraId="16DF2BDB">
            <w:pPr>
              <w:keepNext w:val="0"/>
              <w:keepLines w:val="0"/>
              <w:widowControl w:val="0"/>
              <w:suppressLineNumbers w:val="0"/>
              <w:shd w:val="clear"/>
              <w:spacing w:before="0" w:beforeAutospacing="0" w:after="0" w:afterAutospacing="0" w:line="400" w:lineRule="exact"/>
              <w:ind w:left="0" w:right="42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造价人员承包人代表日期</w:t>
            </w:r>
          </w:p>
        </w:tc>
      </w:tr>
      <w:tr w14:paraId="77F6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Borders>
              <w:top w:val="single" w:color="auto" w:sz="4" w:space="0"/>
              <w:left w:val="single" w:color="auto" w:sz="4" w:space="0"/>
              <w:bottom w:val="single" w:color="auto" w:sz="4" w:space="0"/>
              <w:right w:val="single" w:color="auto" w:sz="4" w:space="0"/>
            </w:tcBorders>
            <w:shd w:val="clear" w:color="auto" w:fill="auto"/>
            <w:vAlign w:val="top"/>
          </w:tcPr>
          <w:p w14:paraId="6B9A9959">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6EDB36F6">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□与合同约定不相符，修改意见见附件。</w:t>
            </w:r>
          </w:p>
          <w:p w14:paraId="625DA462">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□与合同约定相符，具体金额由造价工程师复核。</w:t>
            </w:r>
          </w:p>
          <w:p w14:paraId="5E56C9B3">
            <w:pPr>
              <w:keepNext w:val="0"/>
              <w:keepLines w:val="0"/>
              <w:widowControl w:val="0"/>
              <w:suppressLineNumbers w:val="0"/>
              <w:shd w:val="clear"/>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highlight w:val="none"/>
              </w:rPr>
            </w:pPr>
          </w:p>
          <w:p w14:paraId="59E83E0B">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监理工程师</w:t>
            </w:r>
          </w:p>
          <w:p w14:paraId="5848F414">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日期</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top"/>
          </w:tcPr>
          <w:p w14:paraId="294A9CAC">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3CEC267C">
            <w:pPr>
              <w:keepNext w:val="0"/>
              <w:keepLines w:val="0"/>
              <w:widowControl w:val="0"/>
              <w:suppressLineNumbers w:val="0"/>
              <w:shd w:val="clear"/>
              <w:spacing w:before="0" w:beforeAutospacing="0" w:after="0" w:afterAutospacing="0" w:line="360" w:lineRule="exact"/>
              <w:ind w:left="0" w:right="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你方提出的支付申请经复核，应支付预付款金额为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元，（小写）</w:t>
            </w:r>
          </w:p>
          <w:p w14:paraId="2365E92B">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元。</w:t>
            </w:r>
          </w:p>
          <w:p w14:paraId="28C65CCC">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u w:val="single"/>
              </w:rPr>
            </w:pPr>
          </w:p>
          <w:p w14:paraId="3F407A2B">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造价工程师</w:t>
            </w:r>
          </w:p>
          <w:p w14:paraId="1F8FE9DA">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日期</w:t>
            </w:r>
          </w:p>
        </w:tc>
      </w:tr>
      <w:tr w14:paraId="7FEC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C87CA78">
            <w:pPr>
              <w:keepNext w:val="0"/>
              <w:keepLines w:val="0"/>
              <w:widowControl w:val="0"/>
              <w:suppressLineNumbers w:val="0"/>
              <w:shd w:val="clear"/>
              <w:spacing w:before="0" w:beforeAutospacing="0" w:after="0" w:afterAutospacing="0" w:line="40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审核意见：</w:t>
            </w:r>
          </w:p>
          <w:p w14:paraId="07E91831">
            <w:pPr>
              <w:keepNext w:val="0"/>
              <w:keepLines w:val="0"/>
              <w:widowControl w:val="0"/>
              <w:suppressLineNumbers w:val="0"/>
              <w:shd w:val="clear"/>
              <w:spacing w:before="0" w:beforeAutospacing="0" w:after="0" w:afterAutospacing="0" w:line="400" w:lineRule="exact"/>
              <w:ind w:left="0" w:right="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□不同意。</w:t>
            </w:r>
          </w:p>
          <w:p w14:paraId="75C3F926">
            <w:pPr>
              <w:keepNext w:val="0"/>
              <w:keepLines w:val="0"/>
              <w:widowControl w:val="0"/>
              <w:suppressLineNumbers w:val="0"/>
              <w:shd w:val="clear"/>
              <w:spacing w:before="0" w:beforeAutospacing="0" w:after="0" w:afterAutospacing="0" w:line="400" w:lineRule="exact"/>
              <w:ind w:left="0" w:right="0" w:firstLine="480" w:firstLineChars="20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□同意，支付时间为本表签发后的</w:t>
            </w:r>
            <w:r>
              <w:rPr>
                <w:rFonts w:hint="default" w:ascii="Times New Roman" w:hAnsi="Times New Roman" w:eastAsia="宋体" w:cs="Times New Roman"/>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val="en-US" w:eastAsia="zh-CN" w:bidi="ar"/>
              </w:rPr>
              <w:t>天内。</w:t>
            </w:r>
          </w:p>
          <w:p w14:paraId="10D7DA1A">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发包人（章）</w:t>
            </w:r>
          </w:p>
          <w:p w14:paraId="64B15A45">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发包人代表</w:t>
            </w:r>
          </w:p>
          <w:p w14:paraId="12AB0B4E">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日期</w:t>
            </w:r>
          </w:p>
        </w:tc>
      </w:tr>
    </w:tbl>
    <w:p w14:paraId="3900545B">
      <w:pPr>
        <w:keepNext w:val="0"/>
        <w:keepLines w:val="0"/>
        <w:widowControl w:val="0"/>
        <w:suppressLineNumbers w:val="0"/>
        <w:shd w:val="clear"/>
        <w:spacing w:before="120" w:beforeLines="50" w:beforeAutospacing="0" w:after="0" w:afterAutospacing="0"/>
        <w:ind w:left="0" w:right="0" w:firstLine="360" w:firstLineChars="200"/>
        <w:jc w:val="both"/>
        <w:rPr>
          <w:rFonts w:hint="eastAsia" w:ascii="Times New Roman" w:hAnsi="Times New Roman" w:eastAsia="宋体" w:cs="Times New Roman"/>
          <w:color w:val="auto"/>
          <w:sz w:val="18"/>
          <w:szCs w:val="18"/>
          <w:highlight w:val="none"/>
        </w:rPr>
      </w:pPr>
      <w:r>
        <w:rPr>
          <w:rFonts w:hint="eastAsia" w:ascii="宋体" w:hAnsi="宋体" w:eastAsia="宋体" w:cs="宋体"/>
          <w:color w:val="auto"/>
          <w:kern w:val="0"/>
          <w:sz w:val="18"/>
          <w:szCs w:val="18"/>
          <w:highlight w:val="none"/>
          <w:lang w:val="en-US" w:eastAsia="zh-CN" w:bidi="ar"/>
        </w:rPr>
        <w:t>注：</w:t>
      </w:r>
      <w:r>
        <w:rPr>
          <w:rFonts w:hint="default" w:ascii="Times New Roman" w:hAnsi="Times New Roman" w:eastAsia="宋体" w:cs="Times New Roman"/>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在选择栏中的“□”内作标识“√”。</w:t>
      </w:r>
    </w:p>
    <w:p w14:paraId="19ED8135">
      <w:pPr>
        <w:keepNext w:val="0"/>
        <w:keepLines w:val="0"/>
        <w:widowControl w:val="0"/>
        <w:suppressLineNumbers w:val="0"/>
        <w:shd w:val="clear"/>
        <w:spacing w:before="120" w:beforeLines="50" w:beforeAutospacing="0" w:after="0" w:afterAutospacing="0"/>
        <w:ind w:left="720" w:right="0" w:hanging="720" w:hangingChars="400"/>
        <w:jc w:val="both"/>
        <w:rPr>
          <w:rFonts w:hint="eastAsia" w:ascii="Times New Roman" w:hAnsi="Times New Roman" w:eastAsia="仿宋_GB2312" w:cs="Times New Roman"/>
          <w:color w:val="auto"/>
          <w:sz w:val="30"/>
          <w:szCs w:val="30"/>
          <w:highlight w:val="none"/>
        </w:rPr>
      </w:pPr>
      <w:r>
        <w:rPr>
          <w:rFonts w:hint="default" w:ascii="Times New Roman" w:hAnsi="Times New Roman" w:eastAsia="宋体" w:cs="Times New Roman"/>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本表一式四份，由承包人填报，发包人、监理人、造价咨询人、承包人各存一份。</w:t>
      </w:r>
    </w:p>
    <w:p w14:paraId="665DD173">
      <w:pPr>
        <w:keepNext w:val="0"/>
        <w:keepLines w:val="0"/>
        <w:widowControl w:val="0"/>
        <w:suppressLineNumbers w:val="0"/>
        <w:shd w:val="clear"/>
        <w:spacing w:before="0" w:beforeAutospacing="0" w:after="0" w:afterAutospacing="0"/>
        <w:ind w:left="0" w:right="0"/>
        <w:jc w:val="both"/>
        <w:rPr>
          <w:rFonts w:hint="eastAsia" w:ascii="Times New Roman" w:hAnsi="Times New Roman" w:eastAsia="宋体" w:cs="Times New Roman"/>
          <w:color w:val="auto"/>
          <w:highlight w:val="none"/>
        </w:rPr>
      </w:pPr>
    </w:p>
    <w:p w14:paraId="522A9BE7">
      <w:pPr>
        <w:keepNext w:val="0"/>
        <w:keepLines w:val="0"/>
        <w:widowControl w:val="0"/>
        <w:suppressLineNumbers w:val="0"/>
        <w:shd w:val="clear"/>
        <w:spacing w:before="120" w:beforeLines="50" w:beforeAutospacing="0" w:after="0" w:afterAutospacing="0"/>
        <w:ind w:left="1200" w:right="0" w:hanging="1200" w:hangingChars="400"/>
        <w:jc w:val="both"/>
        <w:rPr>
          <w:rFonts w:hint="eastAsia" w:ascii="仿宋_GB2312" w:hAnsi="Times New Roman" w:eastAsia="仿宋_GB2312" w:cs="仿宋_GB2312"/>
          <w:color w:val="auto"/>
          <w:kern w:val="0"/>
          <w:sz w:val="30"/>
          <w:szCs w:val="30"/>
          <w:highlight w:val="none"/>
          <w:lang w:val="en-US" w:eastAsia="zh-CN" w:bidi="ar"/>
        </w:rPr>
      </w:pPr>
    </w:p>
    <w:p w14:paraId="35A7DCAF">
      <w:pPr>
        <w:keepNext w:val="0"/>
        <w:keepLines w:val="0"/>
        <w:widowControl w:val="0"/>
        <w:suppressLineNumbers w:val="0"/>
        <w:shd w:val="clear"/>
        <w:spacing w:before="120" w:beforeLines="50" w:beforeAutospacing="0" w:after="0" w:afterAutospacing="0"/>
        <w:ind w:left="1200" w:right="0" w:hanging="1200" w:hangingChars="400"/>
        <w:jc w:val="both"/>
        <w:rPr>
          <w:rFonts w:hint="eastAsia" w:ascii="仿宋_GB2312" w:hAnsi="Times New Roman" w:eastAsia="仿宋_GB2312" w:cs="仿宋_GB2312"/>
          <w:color w:val="auto"/>
          <w:kern w:val="0"/>
          <w:sz w:val="30"/>
          <w:szCs w:val="30"/>
          <w:highlight w:val="none"/>
          <w:lang w:val="en-US" w:eastAsia="zh-CN" w:bidi="ar"/>
        </w:rPr>
      </w:pPr>
    </w:p>
    <w:p w14:paraId="13CA06B3">
      <w:pPr>
        <w:keepNext w:val="0"/>
        <w:keepLines w:val="0"/>
        <w:widowControl w:val="0"/>
        <w:suppressLineNumbers w:val="0"/>
        <w:shd w:val="clear"/>
        <w:spacing w:before="120" w:beforeLines="50" w:beforeAutospacing="0" w:after="0" w:afterAutospacing="0"/>
        <w:ind w:left="1200" w:right="0" w:hanging="1200" w:hangingChars="400"/>
        <w:jc w:val="both"/>
        <w:rPr>
          <w:rFonts w:hint="eastAsia" w:ascii="Times New Roman" w:hAnsi="Times New Roman" w:eastAsia="仿宋_GB2312" w:cs="Times New Roman"/>
          <w:color w:val="auto"/>
          <w:sz w:val="30"/>
          <w:szCs w:val="30"/>
          <w:highlight w:val="none"/>
        </w:rPr>
      </w:pPr>
      <w:r>
        <w:rPr>
          <w:rFonts w:hint="eastAsia" w:ascii="仿宋_GB2312" w:hAnsi="Times New Roman" w:eastAsia="仿宋_GB2312" w:cs="仿宋_GB2312"/>
          <w:color w:val="auto"/>
          <w:kern w:val="0"/>
          <w:sz w:val="30"/>
          <w:szCs w:val="30"/>
          <w:highlight w:val="none"/>
          <w:lang w:val="en-US" w:eastAsia="zh-CN" w:bidi="ar"/>
        </w:rPr>
        <w:t>附件</w:t>
      </w:r>
      <w:r>
        <w:rPr>
          <w:rFonts w:hint="eastAsia" w:eastAsia="仿宋_GB2312" w:cs="Times New Roman"/>
          <w:color w:val="auto"/>
          <w:kern w:val="0"/>
          <w:sz w:val="30"/>
          <w:szCs w:val="30"/>
          <w:highlight w:val="none"/>
          <w:lang w:val="en-US" w:eastAsia="zh-CN" w:bidi="ar"/>
        </w:rPr>
        <w:t>4</w:t>
      </w:r>
      <w:r>
        <w:rPr>
          <w:rFonts w:hint="eastAsia" w:ascii="仿宋_GB2312" w:hAnsi="Times New Roman" w:eastAsia="仿宋_GB2312" w:cs="仿宋_GB2312"/>
          <w:color w:val="auto"/>
          <w:kern w:val="0"/>
          <w:sz w:val="30"/>
          <w:szCs w:val="30"/>
          <w:highlight w:val="none"/>
          <w:lang w:val="en-US" w:eastAsia="zh-CN" w:bidi="ar"/>
        </w:rPr>
        <w:t>：</w:t>
      </w:r>
    </w:p>
    <w:p w14:paraId="2B11D6A6">
      <w:pPr>
        <w:keepNext w:val="0"/>
        <w:keepLines w:val="0"/>
        <w:widowControl w:val="0"/>
        <w:suppressLineNumbers w:val="0"/>
        <w:shd w:val="clear"/>
        <w:spacing w:before="0" w:beforeAutospacing="0" w:after="0" w:afterAutospacing="0"/>
        <w:ind w:left="0" w:right="0"/>
        <w:jc w:val="center"/>
        <w:rPr>
          <w:rFonts w:hint="eastAsia" w:ascii="Times New Roman" w:hAnsi="Times New Roman" w:eastAsia="宋体" w:cs="Times New Roman"/>
          <w:b/>
          <w:bCs w:val="0"/>
          <w:color w:val="auto"/>
          <w:sz w:val="36"/>
          <w:szCs w:val="36"/>
          <w:highlight w:val="none"/>
        </w:rPr>
      </w:pPr>
      <w:r>
        <w:rPr>
          <w:rFonts w:hint="eastAsia" w:ascii="宋体" w:hAnsi="宋体" w:eastAsia="宋体" w:cs="宋体"/>
          <w:b/>
          <w:bCs w:val="0"/>
          <w:color w:val="auto"/>
          <w:kern w:val="0"/>
          <w:sz w:val="36"/>
          <w:szCs w:val="36"/>
          <w:highlight w:val="none"/>
          <w:lang w:val="en-US" w:eastAsia="zh-CN" w:bidi="ar"/>
        </w:rPr>
        <w:t>进度款支付申请（核准）表</w:t>
      </w:r>
    </w:p>
    <w:p w14:paraId="53C7181C">
      <w:pPr>
        <w:keepNext w:val="0"/>
        <w:keepLines w:val="0"/>
        <w:widowControl w:val="0"/>
        <w:suppressLineNumbers w:val="0"/>
        <w:shd w:val="clear"/>
        <w:spacing w:before="0" w:beforeAutospacing="0" w:after="0" w:afterAutospacing="0"/>
        <w:ind w:left="0" w:right="0"/>
        <w:jc w:val="both"/>
        <w:rPr>
          <w:rFonts w:hint="eastAsia"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工程名称：编号：</w:t>
      </w:r>
    </w:p>
    <w:tbl>
      <w:tblPr>
        <w:tblStyle w:val="2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20"/>
        <w:gridCol w:w="4552"/>
      </w:tblGrid>
      <w:tr w14:paraId="5EA7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8"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61AD8CC">
            <w:pPr>
              <w:keepNext w:val="0"/>
              <w:keepLines w:val="0"/>
              <w:widowControl w:val="0"/>
              <w:suppressLineNumbers w:val="0"/>
              <w:shd w:val="clear"/>
              <w:spacing w:before="0" w:beforeAutospacing="0" w:after="0" w:afterAutospacing="0" w:line="480" w:lineRule="exact"/>
              <w:ind w:left="540" w:leftChars="149" w:right="0" w:hanging="242" w:hangingChars="101"/>
              <w:jc w:val="both"/>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（发包人全称）</w:t>
            </w:r>
          </w:p>
          <w:p w14:paraId="5B74F2F3">
            <w:pPr>
              <w:keepNext w:val="0"/>
              <w:keepLines w:val="0"/>
              <w:widowControl w:val="0"/>
              <w:suppressLineNumbers w:val="0"/>
              <w:shd w:val="clear"/>
              <w:spacing w:before="0" w:beforeAutospacing="0" w:after="0" w:afterAutospacing="0" w:line="400" w:lineRule="exact"/>
              <w:ind w:left="-4" w:leftChars="-2" w:right="0" w:firstLine="360" w:firstLineChars="15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我方于至期间已完成了工作，根据施工合同的约定，现申请支付本期的合同款额为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元，</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小写</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元，请予核准。</w:t>
            </w:r>
          </w:p>
          <w:tbl>
            <w:tblPr>
              <w:tblStyle w:val="2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4"/>
              <w:gridCol w:w="3258"/>
              <w:gridCol w:w="1328"/>
              <w:gridCol w:w="1424"/>
              <w:gridCol w:w="1250"/>
              <w:gridCol w:w="917"/>
            </w:tblGrid>
            <w:tr w14:paraId="163D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14:paraId="1AC0BC14">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序号</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center"/>
                </w:tcPr>
                <w:p w14:paraId="143EED99">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名称</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65DFBD50">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实际金额（元）</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0B4DCCB">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申请金额（元）</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E821984">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复核金额（元）</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34834329">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备注</w:t>
                  </w:r>
                </w:p>
              </w:tc>
            </w:tr>
            <w:tr w14:paraId="7345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2DB01C79">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1</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426C52F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累计已完成的工程价款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23B8FFC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5F3BFED5">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1A45D35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01FCFDC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0F61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CF92D22">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4F644F1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其中：人工费</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29DA654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7A05FDE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22C7D01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1646DA3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521B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80C7B8E">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2</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18C3CCA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累计已实际支付的工程价款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0574807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4A65D59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1233BC8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78027CD4">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026E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748A0CC">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79FA510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其中：人工费</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37D4864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3289A62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01C904D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1CA825A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5B06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20C3F5D2">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3</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592F073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本周期已完成的工程价款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75A274B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3486AA2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4799CAA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4A2036E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79ED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0DDD4AE">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0FCF94E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其中：人工费</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259A123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59DD72F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76B30B9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0DB37DF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1600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3FDCA78">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4</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7426728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本周期应扣减的金额</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74E3DC65">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4E12E53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2B45AC8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01878A6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2AB8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2FCB26F6">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4.1</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6324244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本周期实际应抵扣的预付款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536C926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052DE3C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27F85CC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60E5774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62C9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D0379A9">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4.2</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3600FF9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本周期应扣减的金额</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35FDE8A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29D94CA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749D966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4F035B9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23B5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5C99CE6C">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5</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2ABFC2C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本周期应支付的合同价款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214B9EB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10B19BE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055E99B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2011D82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245B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0B81CF3">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5E3F53B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其中：人工费</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47A5655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17FD4F4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34AB34F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5839EA9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bl>
          <w:p w14:paraId="20DC6613">
            <w:pPr>
              <w:keepNext w:val="0"/>
              <w:keepLines w:val="0"/>
              <w:widowControl w:val="0"/>
              <w:suppressLineNumbers w:val="0"/>
              <w:shd w:val="clear"/>
              <w:wordWrap w:val="0"/>
              <w:spacing w:before="0" w:beforeAutospacing="0" w:after="0" w:afterAutospacing="0" w:line="400" w:lineRule="exact"/>
              <w:ind w:left="0" w:right="42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附：上述</w:t>
            </w:r>
            <w:r>
              <w:rPr>
                <w:rFonts w:hint="default" w:ascii="Times New Roman" w:hAnsi="Times New Roman" w:eastAsia="宋体" w:cs="Times New Roman"/>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详见附件清单。</w:t>
            </w:r>
          </w:p>
          <w:p w14:paraId="06465B40">
            <w:pPr>
              <w:keepNext w:val="0"/>
              <w:keepLines w:val="0"/>
              <w:widowControl w:val="0"/>
              <w:suppressLineNumbers w:val="0"/>
              <w:shd w:val="clear"/>
              <w:wordWrap w:val="0"/>
              <w:spacing w:before="0" w:beforeAutospacing="0" w:after="0" w:afterAutospacing="0" w:line="400" w:lineRule="exact"/>
              <w:ind w:left="0" w:right="42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承包人（章）</w:t>
            </w:r>
          </w:p>
          <w:p w14:paraId="045FE107">
            <w:pPr>
              <w:keepNext w:val="0"/>
              <w:keepLines w:val="0"/>
              <w:widowControl w:val="0"/>
              <w:suppressLineNumbers w:val="0"/>
              <w:shd w:val="clear"/>
              <w:spacing w:before="0" w:beforeAutospacing="0" w:after="0" w:afterAutospacing="0" w:line="400" w:lineRule="exact"/>
              <w:ind w:left="0" w:right="42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造价人员承包人代表日期</w:t>
            </w:r>
          </w:p>
        </w:tc>
      </w:tr>
      <w:tr w14:paraId="3A7F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Borders>
              <w:top w:val="single" w:color="auto" w:sz="4" w:space="0"/>
              <w:left w:val="single" w:color="auto" w:sz="4" w:space="0"/>
              <w:bottom w:val="single" w:color="auto" w:sz="4" w:space="0"/>
              <w:right w:val="single" w:color="auto" w:sz="4" w:space="0"/>
            </w:tcBorders>
            <w:shd w:val="clear" w:color="auto" w:fill="auto"/>
            <w:vAlign w:val="top"/>
          </w:tcPr>
          <w:p w14:paraId="640FCD52">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33C8F846">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□与实际施工情况不相符，修改意见见附件。</w:t>
            </w:r>
          </w:p>
          <w:p w14:paraId="426EFB5F">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□与实际施工情况相符，具体金额由造价工程师复核。</w:t>
            </w:r>
          </w:p>
          <w:p w14:paraId="0AECA6D3">
            <w:pPr>
              <w:keepNext w:val="0"/>
              <w:keepLines w:val="0"/>
              <w:widowControl w:val="0"/>
              <w:suppressLineNumbers w:val="0"/>
              <w:shd w:val="clear"/>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highlight w:val="none"/>
              </w:rPr>
            </w:pPr>
          </w:p>
          <w:p w14:paraId="39A991B0">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监理工程师</w:t>
            </w:r>
          </w:p>
          <w:p w14:paraId="28053234">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日期</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top"/>
          </w:tcPr>
          <w:p w14:paraId="10CEF046">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093C0E0F">
            <w:pPr>
              <w:keepNext w:val="0"/>
              <w:keepLines w:val="0"/>
              <w:widowControl w:val="0"/>
              <w:suppressLineNumbers w:val="0"/>
              <w:shd w:val="clear"/>
              <w:spacing w:before="0" w:beforeAutospacing="0" w:after="0" w:afterAutospacing="0" w:line="360" w:lineRule="exact"/>
              <w:ind w:left="0" w:right="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你方提出的支付申请经复核，本周期已完成工程价款为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元，（小写）</w:t>
            </w:r>
          </w:p>
          <w:p w14:paraId="30DADD1E">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元，本期间应支付金额为（大写）</w:t>
            </w:r>
          </w:p>
          <w:p w14:paraId="1D5B03D2">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元，（小写）元。</w:t>
            </w:r>
          </w:p>
          <w:p w14:paraId="08A9F085">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造价工程师</w:t>
            </w:r>
          </w:p>
          <w:p w14:paraId="0C472014">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日期</w:t>
            </w:r>
          </w:p>
        </w:tc>
      </w:tr>
      <w:tr w14:paraId="5AF4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2A3F209">
            <w:pPr>
              <w:keepNext w:val="0"/>
              <w:keepLines w:val="0"/>
              <w:widowControl w:val="0"/>
              <w:suppressLineNumbers w:val="0"/>
              <w:shd w:val="clear"/>
              <w:spacing w:before="0" w:beforeAutospacing="0" w:after="0" w:afterAutospacing="0" w:line="40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审核意见：</w:t>
            </w:r>
          </w:p>
          <w:p w14:paraId="128D8E9A">
            <w:pPr>
              <w:keepNext w:val="0"/>
              <w:keepLines w:val="0"/>
              <w:widowControl w:val="0"/>
              <w:suppressLineNumbers w:val="0"/>
              <w:shd w:val="clear"/>
              <w:spacing w:before="0" w:beforeAutospacing="0" w:after="0" w:afterAutospacing="0" w:line="400" w:lineRule="exact"/>
              <w:ind w:left="0" w:right="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□不同意。</w:t>
            </w:r>
          </w:p>
          <w:p w14:paraId="4343509B">
            <w:pPr>
              <w:keepNext w:val="0"/>
              <w:keepLines w:val="0"/>
              <w:widowControl w:val="0"/>
              <w:suppressLineNumbers w:val="0"/>
              <w:shd w:val="clear"/>
              <w:spacing w:before="0" w:beforeAutospacing="0" w:after="0" w:afterAutospacing="0" w:line="400" w:lineRule="exact"/>
              <w:ind w:left="0" w:right="0" w:firstLine="480" w:firstLineChars="20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□同意，支付时间为本表签发后的</w:t>
            </w:r>
            <w:r>
              <w:rPr>
                <w:rFonts w:hint="default" w:ascii="Times New Roman" w:hAnsi="Times New Roman" w:eastAsia="宋体" w:cs="Times New Roman"/>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val="en-US" w:eastAsia="zh-CN" w:bidi="ar"/>
              </w:rPr>
              <w:t>天内。</w:t>
            </w:r>
          </w:p>
          <w:p w14:paraId="4F3B3C0D">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发包人（章）</w:t>
            </w:r>
          </w:p>
          <w:p w14:paraId="4795E6BE">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发包人代表</w:t>
            </w:r>
          </w:p>
          <w:p w14:paraId="79BD5C0D">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日期</w:t>
            </w:r>
          </w:p>
        </w:tc>
      </w:tr>
    </w:tbl>
    <w:p w14:paraId="4E6B07E0">
      <w:pPr>
        <w:keepNext w:val="0"/>
        <w:keepLines w:val="0"/>
        <w:widowControl w:val="0"/>
        <w:suppressLineNumbers w:val="0"/>
        <w:shd w:val="clear"/>
        <w:spacing w:before="120" w:beforeLines="50" w:beforeAutospacing="0" w:after="0" w:afterAutospacing="0"/>
        <w:ind w:left="0" w:right="0" w:firstLine="360" w:firstLineChars="200"/>
        <w:jc w:val="both"/>
        <w:rPr>
          <w:rFonts w:hint="eastAsia" w:ascii="Times New Roman" w:hAnsi="Times New Roman" w:eastAsia="宋体" w:cs="Times New Roman"/>
          <w:color w:val="auto"/>
          <w:sz w:val="18"/>
          <w:szCs w:val="18"/>
          <w:highlight w:val="none"/>
        </w:rPr>
      </w:pPr>
      <w:r>
        <w:rPr>
          <w:rFonts w:hint="eastAsia" w:ascii="宋体" w:hAnsi="宋体" w:eastAsia="宋体" w:cs="宋体"/>
          <w:color w:val="auto"/>
          <w:kern w:val="0"/>
          <w:sz w:val="18"/>
          <w:szCs w:val="18"/>
          <w:highlight w:val="none"/>
          <w:lang w:val="en-US" w:eastAsia="zh-CN" w:bidi="ar"/>
        </w:rPr>
        <w:t>注：</w:t>
      </w:r>
      <w:r>
        <w:rPr>
          <w:rFonts w:hint="default" w:ascii="Times New Roman" w:hAnsi="Times New Roman" w:eastAsia="宋体" w:cs="Times New Roman"/>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在选择栏中的“□”内作标识“√”。</w:t>
      </w:r>
    </w:p>
    <w:p w14:paraId="1688916C">
      <w:pPr>
        <w:keepNext w:val="0"/>
        <w:keepLines w:val="0"/>
        <w:widowControl w:val="0"/>
        <w:suppressLineNumbers w:val="0"/>
        <w:shd w:val="clear"/>
        <w:spacing w:before="120" w:beforeLines="50" w:beforeAutospacing="0" w:after="0" w:afterAutospacing="0"/>
        <w:ind w:left="720" w:right="0" w:hanging="720" w:hangingChars="400"/>
        <w:jc w:val="both"/>
        <w:rPr>
          <w:rFonts w:hint="eastAsia" w:ascii="Times New Roman" w:hAnsi="Times New Roman" w:eastAsia="宋体" w:cs="Times New Roman"/>
          <w:color w:val="auto"/>
          <w:sz w:val="30"/>
          <w:szCs w:val="30"/>
          <w:highlight w:val="none"/>
        </w:rPr>
      </w:pPr>
      <w:r>
        <w:rPr>
          <w:rFonts w:hint="default" w:ascii="Times New Roman" w:hAnsi="Times New Roman" w:eastAsia="宋体" w:cs="Times New Roman"/>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本表一式四份，由承包人填报，发包人、监理人、造价咨询人、承包人各存一份。</w:t>
      </w:r>
    </w:p>
    <w:p w14:paraId="47F4814E">
      <w:pPr>
        <w:keepNext w:val="0"/>
        <w:keepLines w:val="0"/>
        <w:widowControl w:val="0"/>
        <w:suppressLineNumbers w:val="0"/>
        <w:shd w:val="clear"/>
        <w:spacing w:before="0" w:beforeAutospacing="0" w:after="0" w:afterAutospacing="0"/>
        <w:ind w:left="0" w:right="0"/>
        <w:jc w:val="left"/>
        <w:rPr>
          <w:rFonts w:hint="eastAsia" w:ascii="宋体" w:hAnsi="宋体" w:eastAsia="宋体" w:cs="宋体"/>
          <w:color w:val="auto"/>
          <w:kern w:val="0"/>
          <w:sz w:val="30"/>
          <w:szCs w:val="30"/>
          <w:highlight w:val="none"/>
          <w:lang w:val="en-US" w:eastAsia="zh-CN" w:bidi="ar"/>
        </w:rPr>
      </w:pPr>
    </w:p>
    <w:p w14:paraId="4A8633D7">
      <w:pPr>
        <w:keepNext w:val="0"/>
        <w:keepLines w:val="0"/>
        <w:widowControl w:val="0"/>
        <w:suppressLineNumbers w:val="0"/>
        <w:shd w:val="clear"/>
        <w:spacing w:before="0" w:beforeAutospacing="0" w:after="0" w:afterAutospacing="0"/>
        <w:ind w:left="0" w:right="0"/>
        <w:jc w:val="left"/>
        <w:rPr>
          <w:rFonts w:hint="eastAsia" w:ascii="宋体" w:hAnsi="宋体" w:eastAsia="宋体" w:cs="宋体"/>
          <w:color w:val="auto"/>
          <w:kern w:val="0"/>
          <w:sz w:val="30"/>
          <w:szCs w:val="30"/>
          <w:highlight w:val="none"/>
          <w:lang w:val="en-US" w:eastAsia="zh-CN" w:bidi="ar"/>
        </w:rPr>
      </w:pPr>
    </w:p>
    <w:p w14:paraId="5A7340EE">
      <w:pPr>
        <w:keepNext w:val="0"/>
        <w:keepLines w:val="0"/>
        <w:widowControl w:val="0"/>
        <w:suppressLineNumbers w:val="0"/>
        <w:shd w:val="clear"/>
        <w:spacing w:before="0" w:beforeAutospacing="0" w:after="0" w:afterAutospacing="0"/>
        <w:ind w:left="0" w:right="0"/>
        <w:jc w:val="left"/>
        <w:rPr>
          <w:rFonts w:hint="eastAsia" w:ascii="宋体" w:hAnsi="宋体" w:eastAsia="宋体" w:cs="宋体"/>
          <w:color w:val="auto"/>
          <w:kern w:val="0"/>
          <w:sz w:val="30"/>
          <w:szCs w:val="30"/>
          <w:highlight w:val="none"/>
          <w:lang w:val="en-US" w:eastAsia="zh-CN" w:bidi="ar"/>
        </w:rPr>
      </w:pPr>
    </w:p>
    <w:p w14:paraId="3F31277B">
      <w:pPr>
        <w:keepNext w:val="0"/>
        <w:keepLines w:val="0"/>
        <w:widowControl w:val="0"/>
        <w:suppressLineNumbers w:val="0"/>
        <w:shd w:val="clear"/>
        <w:spacing w:before="0" w:beforeAutospacing="0" w:after="0" w:afterAutospacing="0"/>
        <w:ind w:left="0" w:right="0"/>
        <w:jc w:val="left"/>
        <w:rPr>
          <w:rFonts w:hint="default" w:ascii="Times New Roman" w:hAnsi="Times New Roman" w:eastAsia="宋体" w:cs="Times New Roman"/>
          <w:color w:val="auto"/>
          <w:sz w:val="30"/>
          <w:szCs w:val="30"/>
          <w:highlight w:val="none"/>
          <w:lang w:val="en-US"/>
        </w:rPr>
      </w:pPr>
      <w:r>
        <w:rPr>
          <w:rFonts w:hint="eastAsia" w:ascii="宋体" w:hAnsi="宋体" w:eastAsia="宋体" w:cs="宋体"/>
          <w:color w:val="auto"/>
          <w:kern w:val="0"/>
          <w:sz w:val="30"/>
          <w:szCs w:val="30"/>
          <w:highlight w:val="none"/>
          <w:lang w:val="en-US" w:eastAsia="zh-CN" w:bidi="ar"/>
        </w:rPr>
        <w:t>附件</w:t>
      </w:r>
      <w:r>
        <w:rPr>
          <w:rFonts w:hint="eastAsia" w:ascii="宋体" w:hAnsi="宋体" w:cs="宋体"/>
          <w:color w:val="auto"/>
          <w:kern w:val="0"/>
          <w:sz w:val="30"/>
          <w:szCs w:val="30"/>
          <w:highlight w:val="none"/>
          <w:lang w:val="en-US" w:eastAsia="zh-CN" w:bidi="ar"/>
        </w:rPr>
        <w:t>5</w:t>
      </w:r>
    </w:p>
    <w:p w14:paraId="33979D88">
      <w:pPr>
        <w:keepNext w:val="0"/>
        <w:keepLines w:val="0"/>
        <w:widowControl w:val="0"/>
        <w:suppressLineNumbers w:val="0"/>
        <w:shd w:val="clear"/>
        <w:spacing w:before="0" w:beforeAutospacing="0" w:after="0" w:afterAutospacing="0"/>
        <w:ind w:left="0" w:right="0"/>
        <w:jc w:val="center"/>
        <w:rPr>
          <w:rFonts w:hint="eastAsia" w:ascii="Times New Roman" w:hAnsi="Times New Roman" w:eastAsia="宋体" w:cs="Times New Roman"/>
          <w:b/>
          <w:bCs w:val="0"/>
          <w:color w:val="auto"/>
          <w:sz w:val="36"/>
          <w:szCs w:val="36"/>
          <w:highlight w:val="none"/>
        </w:rPr>
      </w:pPr>
      <w:r>
        <w:rPr>
          <w:rFonts w:hint="eastAsia" w:ascii="宋体" w:hAnsi="宋体" w:eastAsia="宋体" w:cs="宋体"/>
          <w:b/>
          <w:bCs w:val="0"/>
          <w:color w:val="auto"/>
          <w:kern w:val="0"/>
          <w:sz w:val="36"/>
          <w:szCs w:val="36"/>
          <w:highlight w:val="none"/>
          <w:lang w:val="en-US" w:eastAsia="zh-CN" w:bidi="ar"/>
        </w:rPr>
        <w:t>竣工结算款支付申请（核准）表</w:t>
      </w:r>
    </w:p>
    <w:p w14:paraId="547A12C0">
      <w:pPr>
        <w:keepNext w:val="0"/>
        <w:keepLines w:val="0"/>
        <w:widowControl w:val="0"/>
        <w:suppressLineNumbers w:val="0"/>
        <w:shd w:val="clear"/>
        <w:spacing w:before="0" w:beforeAutospacing="0" w:after="0" w:afterAutospacing="0"/>
        <w:ind w:left="0" w:right="0"/>
        <w:jc w:val="both"/>
        <w:rPr>
          <w:rFonts w:hint="eastAsia"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工程名称：编号：</w:t>
      </w:r>
    </w:p>
    <w:tbl>
      <w:tblPr>
        <w:tblStyle w:val="2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43"/>
        <w:gridCol w:w="4529"/>
      </w:tblGrid>
      <w:tr w14:paraId="3E5B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80" w:hRule="atLeast"/>
          <w:jc w:val="center"/>
        </w:trPr>
        <w:tc>
          <w:tcPr>
            <w:tcW w:w="92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6C1C60C">
            <w:pPr>
              <w:keepNext w:val="0"/>
              <w:keepLines w:val="0"/>
              <w:widowControl w:val="0"/>
              <w:suppressLineNumbers w:val="0"/>
              <w:shd w:val="clear"/>
              <w:spacing w:before="0" w:beforeAutospacing="0" w:after="0" w:afterAutospacing="0" w:line="480" w:lineRule="exact"/>
              <w:ind w:left="540" w:leftChars="149" w:right="0" w:hanging="242" w:hangingChars="101"/>
              <w:jc w:val="both"/>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（发包人全称）</w:t>
            </w:r>
          </w:p>
          <w:p w14:paraId="192657A5">
            <w:pPr>
              <w:keepNext w:val="0"/>
              <w:keepLines w:val="0"/>
              <w:widowControl w:val="0"/>
              <w:suppressLineNumbers w:val="0"/>
              <w:shd w:val="clear"/>
              <w:spacing w:before="0" w:beforeAutospacing="0" w:after="0" w:afterAutospacing="0" w:line="400" w:lineRule="exact"/>
              <w:ind w:left="-4" w:leftChars="-2" w:right="0" w:firstLine="360" w:firstLineChars="15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我方于至期间已完成了合同约定的工作，根据施工合同的约定，现申请支付竣工结算的工程款额为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元，</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小写</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元，请予核准。</w:t>
            </w:r>
          </w:p>
          <w:tbl>
            <w:tblPr>
              <w:tblStyle w:val="2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2"/>
              <w:gridCol w:w="3349"/>
              <w:gridCol w:w="1604"/>
              <w:gridCol w:w="1604"/>
              <w:gridCol w:w="1622"/>
            </w:tblGrid>
            <w:tr w14:paraId="5FE7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14:paraId="1C0B691E">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序号</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2138D11">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名称</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E21EEC0">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申请金额（元）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50CA0CB">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复核金额（元）</w:t>
                  </w:r>
                </w:p>
              </w:tc>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14:paraId="55B21030">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备注</w:t>
                  </w:r>
                </w:p>
              </w:tc>
            </w:tr>
            <w:tr w14:paraId="730D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5F0A8C93">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1</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4535F6A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竣工结算合同价款总额</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CC95D3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DCED56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2321417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3745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2A77815C">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2</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3ADC9E5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累计已实际支付的合同价款</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224AE1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1F56C1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75D76195">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78BA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D9AE71F">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3</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2F4CA8A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应预留的质量保证金</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E3E084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4AAFC305">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087860D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3F63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EAE30C2">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4</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0CE0182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应支付的竣工结算款金额</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33267B3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9BC233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0117420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044F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3C5FB2F7">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4877A76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6BD752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092670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1CF1DFF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6E9E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34D5EF59">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396CE7C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6D784A9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67C6910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2440637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5ADE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561AE680">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31C6969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E3CA25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93AD0D4">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34D0C3D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6079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2DF981B3">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0725440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F3CD01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588AC2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6D9097B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12C2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775EF982">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59A5F7C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FE98D23">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AC407B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6B5A6CE4">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bl>
          <w:p w14:paraId="61174E04">
            <w:pPr>
              <w:keepNext w:val="0"/>
              <w:keepLines w:val="0"/>
              <w:widowControl w:val="0"/>
              <w:suppressLineNumbers w:val="0"/>
              <w:shd w:val="clear"/>
              <w:spacing w:before="0" w:beforeAutospacing="0" w:after="0" w:afterAutospacing="0" w:line="400" w:lineRule="exact"/>
              <w:ind w:left="0" w:right="420" w:firstLine="435"/>
              <w:jc w:val="center"/>
              <w:rPr>
                <w:rFonts w:hint="eastAsia" w:ascii="Times New Roman" w:hAnsi="Times New Roman" w:eastAsia="宋体" w:cs="Times New Roman"/>
                <w:color w:val="auto"/>
                <w:sz w:val="20"/>
                <w:szCs w:val="20"/>
                <w:highlight w:val="none"/>
              </w:rPr>
            </w:pPr>
          </w:p>
          <w:p w14:paraId="6E117854">
            <w:pPr>
              <w:keepNext w:val="0"/>
              <w:keepLines w:val="0"/>
              <w:widowControl w:val="0"/>
              <w:suppressLineNumbers w:val="0"/>
              <w:shd w:val="clear"/>
              <w:spacing w:before="0" w:beforeAutospacing="0" w:after="0" w:afterAutospacing="0" w:line="400" w:lineRule="exact"/>
              <w:ind w:left="0" w:right="420" w:firstLine="435"/>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承包人（章）</w:t>
            </w:r>
          </w:p>
          <w:p w14:paraId="2D7574AD">
            <w:pPr>
              <w:keepNext w:val="0"/>
              <w:keepLines w:val="0"/>
              <w:widowControl w:val="0"/>
              <w:suppressLineNumbers w:val="0"/>
              <w:shd w:val="clear"/>
              <w:spacing w:before="0" w:beforeAutospacing="0" w:after="0" w:afterAutospacing="0" w:line="400" w:lineRule="exact"/>
              <w:ind w:left="0" w:right="42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造价人员承包人代表日期</w:t>
            </w:r>
          </w:p>
        </w:tc>
      </w:tr>
      <w:tr w14:paraId="4D04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Borders>
              <w:top w:val="single" w:color="auto" w:sz="4" w:space="0"/>
              <w:left w:val="single" w:color="auto" w:sz="4" w:space="0"/>
              <w:bottom w:val="single" w:color="auto" w:sz="4" w:space="0"/>
              <w:right w:val="single" w:color="auto" w:sz="4" w:space="0"/>
            </w:tcBorders>
            <w:shd w:val="clear" w:color="auto" w:fill="auto"/>
            <w:vAlign w:val="top"/>
          </w:tcPr>
          <w:p w14:paraId="0AE91958">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185FBB80">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□与实际施工情况不相符，修改意见见附件。</w:t>
            </w:r>
          </w:p>
          <w:p w14:paraId="00DB4C5A">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□与实际施工情况相符，具体金额由造价工程师复核。</w:t>
            </w:r>
          </w:p>
          <w:p w14:paraId="7F917B66">
            <w:pPr>
              <w:keepNext w:val="0"/>
              <w:keepLines w:val="0"/>
              <w:widowControl w:val="0"/>
              <w:suppressLineNumbers w:val="0"/>
              <w:shd w:val="clear"/>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highlight w:val="none"/>
              </w:rPr>
            </w:pPr>
          </w:p>
          <w:p w14:paraId="62A89A6D">
            <w:pPr>
              <w:keepNext w:val="0"/>
              <w:keepLines w:val="0"/>
              <w:widowControl w:val="0"/>
              <w:suppressLineNumbers w:val="0"/>
              <w:shd w:val="clear"/>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highlight w:val="none"/>
              </w:rPr>
            </w:pPr>
          </w:p>
          <w:p w14:paraId="1A60420E">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p>
          <w:p w14:paraId="6C1B7B6A">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监理工程师</w:t>
            </w:r>
          </w:p>
          <w:p w14:paraId="3BF7E7A7">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日期</w:t>
            </w:r>
          </w:p>
        </w:tc>
        <w:tc>
          <w:tcPr>
            <w:tcW w:w="4620" w:type="dxa"/>
            <w:tcBorders>
              <w:top w:val="single" w:color="auto" w:sz="4" w:space="0"/>
              <w:left w:val="single" w:color="auto" w:sz="4" w:space="0"/>
              <w:bottom w:val="single" w:color="auto" w:sz="4" w:space="0"/>
              <w:right w:val="single" w:color="auto" w:sz="4" w:space="0"/>
            </w:tcBorders>
            <w:shd w:val="clear" w:color="auto" w:fill="auto"/>
            <w:vAlign w:val="top"/>
          </w:tcPr>
          <w:p w14:paraId="0C7148EA">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6E6FD824">
            <w:pPr>
              <w:keepNext w:val="0"/>
              <w:keepLines w:val="0"/>
              <w:widowControl w:val="0"/>
              <w:suppressLineNumbers w:val="0"/>
              <w:shd w:val="clear"/>
              <w:spacing w:before="0" w:beforeAutospacing="0" w:after="0" w:afterAutospacing="0" w:line="360" w:lineRule="exact"/>
              <w:ind w:left="0" w:right="0" w:firstLine="435"/>
              <w:jc w:val="both"/>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你方提出的竣工结算支付申请经复核，竣工结算款总额为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元，（小写）元，扣除前期支付以及质量保证金后应支付金额为（大写）元，（小写）元。</w:t>
            </w:r>
          </w:p>
          <w:p w14:paraId="28D87C33">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p>
          <w:p w14:paraId="1BA85FB3">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造价工程师</w:t>
            </w:r>
          </w:p>
          <w:p w14:paraId="6EABADEA">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日期</w:t>
            </w:r>
          </w:p>
        </w:tc>
      </w:tr>
      <w:tr w14:paraId="78BB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F6531F3">
            <w:pPr>
              <w:keepNext w:val="0"/>
              <w:keepLines w:val="0"/>
              <w:widowControl w:val="0"/>
              <w:suppressLineNumbers w:val="0"/>
              <w:shd w:val="clear"/>
              <w:spacing w:before="0" w:beforeAutospacing="0" w:after="0" w:afterAutospacing="0" w:line="40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审核意见：</w:t>
            </w:r>
          </w:p>
          <w:p w14:paraId="3DD79A17">
            <w:pPr>
              <w:keepNext w:val="0"/>
              <w:keepLines w:val="0"/>
              <w:widowControl w:val="0"/>
              <w:suppressLineNumbers w:val="0"/>
              <w:shd w:val="clear"/>
              <w:spacing w:before="0" w:beforeAutospacing="0" w:after="0" w:afterAutospacing="0" w:line="400" w:lineRule="exact"/>
              <w:ind w:left="0" w:right="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□不同意。</w:t>
            </w:r>
          </w:p>
          <w:p w14:paraId="0C9AF5A8">
            <w:pPr>
              <w:keepNext w:val="0"/>
              <w:keepLines w:val="0"/>
              <w:widowControl w:val="0"/>
              <w:suppressLineNumbers w:val="0"/>
              <w:shd w:val="clear"/>
              <w:spacing w:before="0" w:beforeAutospacing="0" w:after="0" w:afterAutospacing="0" w:line="400" w:lineRule="exact"/>
              <w:ind w:left="0" w:right="0" w:firstLine="480" w:firstLineChars="20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□同意，支付时间为本表签发后的</w:t>
            </w:r>
            <w:r>
              <w:rPr>
                <w:rFonts w:hint="default" w:ascii="Times New Roman" w:hAnsi="Times New Roman" w:eastAsia="宋体" w:cs="Times New Roman"/>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val="en-US" w:eastAsia="zh-CN" w:bidi="ar"/>
              </w:rPr>
              <w:t>天内。</w:t>
            </w:r>
          </w:p>
          <w:p w14:paraId="0F2EB736">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发包人（章）</w:t>
            </w:r>
          </w:p>
          <w:p w14:paraId="6E5E078E">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发包人代表</w:t>
            </w:r>
          </w:p>
          <w:p w14:paraId="2BBAB5F4">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日期</w:t>
            </w:r>
          </w:p>
        </w:tc>
      </w:tr>
    </w:tbl>
    <w:p w14:paraId="2558EDED">
      <w:pPr>
        <w:keepNext w:val="0"/>
        <w:keepLines w:val="0"/>
        <w:widowControl w:val="0"/>
        <w:suppressLineNumbers w:val="0"/>
        <w:shd w:val="clear"/>
        <w:spacing w:before="120" w:beforeLines="50" w:beforeAutospacing="0" w:after="0" w:afterAutospacing="0"/>
        <w:ind w:left="0" w:right="0" w:firstLine="360" w:firstLineChars="200"/>
        <w:jc w:val="both"/>
        <w:rPr>
          <w:rFonts w:hint="eastAsia" w:ascii="Times New Roman" w:hAnsi="Times New Roman" w:eastAsia="宋体" w:cs="Times New Roman"/>
          <w:color w:val="auto"/>
          <w:sz w:val="18"/>
          <w:szCs w:val="18"/>
          <w:highlight w:val="none"/>
        </w:rPr>
      </w:pPr>
      <w:r>
        <w:rPr>
          <w:rFonts w:hint="eastAsia" w:ascii="宋体" w:hAnsi="宋体" w:eastAsia="宋体" w:cs="宋体"/>
          <w:color w:val="auto"/>
          <w:kern w:val="0"/>
          <w:sz w:val="18"/>
          <w:szCs w:val="18"/>
          <w:highlight w:val="none"/>
          <w:lang w:val="en-US" w:eastAsia="zh-CN" w:bidi="ar"/>
        </w:rPr>
        <w:t>注：</w:t>
      </w:r>
      <w:r>
        <w:rPr>
          <w:rFonts w:hint="default" w:ascii="Times New Roman" w:hAnsi="Times New Roman" w:eastAsia="宋体" w:cs="Times New Roman"/>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在选择栏中的“□”内作标识“√”。</w:t>
      </w:r>
    </w:p>
    <w:p w14:paraId="28DF1FC0">
      <w:pPr>
        <w:keepNext w:val="0"/>
        <w:keepLines w:val="0"/>
        <w:widowControl w:val="0"/>
        <w:suppressLineNumbers w:val="0"/>
        <w:shd w:val="clear"/>
        <w:spacing w:before="120" w:beforeLines="50" w:beforeAutospacing="0" w:after="0" w:afterAutospacing="0"/>
        <w:ind w:left="720" w:right="0" w:hanging="720" w:hangingChars="400"/>
        <w:jc w:val="both"/>
        <w:rPr>
          <w:rFonts w:hint="eastAsia" w:ascii="Times New Roman" w:hAnsi="宋体" w:eastAsia="宋体" w:cs="宋体"/>
          <w:color w:val="auto"/>
          <w:highlight w:val="none"/>
        </w:rPr>
      </w:pPr>
      <w:r>
        <w:rPr>
          <w:rFonts w:hint="default" w:ascii="Times New Roman" w:hAnsi="Times New Roman" w:eastAsia="宋体" w:cs="Times New Roman"/>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本表一式四份，由承包人填报，发包人、监理人、造价咨询人、承包人各存一份。</w:t>
      </w:r>
    </w:p>
    <w:p w14:paraId="644C12F3">
      <w:pPr>
        <w:keepNext w:val="0"/>
        <w:keepLines w:val="0"/>
        <w:widowControl w:val="0"/>
        <w:suppressLineNumbers w:val="0"/>
        <w:shd w:val="clear"/>
        <w:spacing w:before="0" w:beforeAutospacing="0" w:after="0" w:afterAutospacing="0"/>
        <w:ind w:left="0" w:right="0"/>
        <w:jc w:val="left"/>
        <w:rPr>
          <w:rFonts w:hint="eastAsia" w:ascii="Times New Roman" w:hAnsi="Times New Roman" w:eastAsia="宋体" w:cs="Times New Roman"/>
          <w:b/>
          <w:bCs w:val="0"/>
          <w:color w:val="auto"/>
          <w:sz w:val="30"/>
          <w:szCs w:val="30"/>
          <w:highlight w:val="none"/>
        </w:rPr>
      </w:pPr>
      <w:r>
        <w:rPr>
          <w:rFonts w:hint="eastAsia" w:ascii="宋体" w:hAnsi="宋体" w:eastAsia="宋体" w:cs="宋体"/>
          <w:color w:val="auto"/>
          <w:kern w:val="0"/>
          <w:sz w:val="30"/>
          <w:szCs w:val="30"/>
          <w:highlight w:val="none"/>
          <w:lang w:val="en-US" w:eastAsia="zh-CN" w:bidi="ar"/>
        </w:rPr>
        <w:t>附件</w:t>
      </w:r>
      <w:r>
        <w:rPr>
          <w:rFonts w:hint="eastAsia" w:ascii="宋体" w:hAnsi="宋体" w:cs="宋体"/>
          <w:color w:val="auto"/>
          <w:kern w:val="0"/>
          <w:sz w:val="30"/>
          <w:szCs w:val="30"/>
          <w:highlight w:val="none"/>
          <w:lang w:val="en-US" w:eastAsia="zh-CN" w:bidi="ar"/>
        </w:rPr>
        <w:t>6</w:t>
      </w:r>
      <w:r>
        <w:rPr>
          <w:rFonts w:hint="eastAsia" w:ascii="宋体" w:hAnsi="宋体" w:eastAsia="宋体" w:cs="宋体"/>
          <w:color w:val="auto"/>
          <w:kern w:val="0"/>
          <w:sz w:val="30"/>
          <w:szCs w:val="30"/>
          <w:highlight w:val="none"/>
          <w:lang w:val="en-US" w:eastAsia="zh-CN" w:bidi="ar"/>
        </w:rPr>
        <w:t>：</w:t>
      </w:r>
    </w:p>
    <w:p w14:paraId="799496B8">
      <w:pPr>
        <w:keepNext w:val="0"/>
        <w:keepLines w:val="0"/>
        <w:widowControl w:val="0"/>
        <w:suppressLineNumbers w:val="0"/>
        <w:shd w:val="clear"/>
        <w:spacing w:before="0" w:beforeAutospacing="0" w:after="0" w:afterAutospacing="0"/>
        <w:ind w:left="0" w:right="0"/>
        <w:jc w:val="center"/>
        <w:rPr>
          <w:rFonts w:hint="eastAsia" w:ascii="Times New Roman" w:hAnsi="Times New Roman" w:eastAsia="宋体" w:cs="Times New Roman"/>
          <w:b/>
          <w:bCs w:val="0"/>
          <w:color w:val="auto"/>
          <w:sz w:val="36"/>
          <w:szCs w:val="36"/>
          <w:highlight w:val="none"/>
        </w:rPr>
      </w:pPr>
      <w:r>
        <w:rPr>
          <w:rFonts w:hint="eastAsia" w:ascii="宋体" w:hAnsi="宋体" w:eastAsia="宋体" w:cs="宋体"/>
          <w:b/>
          <w:bCs w:val="0"/>
          <w:color w:val="auto"/>
          <w:kern w:val="0"/>
          <w:sz w:val="36"/>
          <w:szCs w:val="36"/>
          <w:highlight w:val="none"/>
          <w:lang w:val="en-US" w:eastAsia="zh-CN" w:bidi="ar"/>
        </w:rPr>
        <w:t>最终结算款支付申请（核准）表</w:t>
      </w:r>
    </w:p>
    <w:p w14:paraId="59385FDF">
      <w:pPr>
        <w:keepNext w:val="0"/>
        <w:keepLines w:val="0"/>
        <w:widowControl w:val="0"/>
        <w:suppressLineNumbers w:val="0"/>
        <w:shd w:val="clear"/>
        <w:spacing w:before="0" w:beforeAutospacing="0" w:after="0" w:afterAutospacing="0"/>
        <w:ind w:left="0" w:right="0"/>
        <w:jc w:val="both"/>
        <w:rPr>
          <w:rFonts w:hint="eastAsia"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工程名称：编号：</w:t>
      </w:r>
    </w:p>
    <w:tbl>
      <w:tblPr>
        <w:tblStyle w:val="2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44"/>
        <w:gridCol w:w="4528"/>
      </w:tblGrid>
      <w:tr w14:paraId="2AFF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4" w:hRule="atLeast"/>
          <w:jc w:val="center"/>
        </w:trPr>
        <w:tc>
          <w:tcPr>
            <w:tcW w:w="92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D0E8A8E">
            <w:pPr>
              <w:keepNext w:val="0"/>
              <w:keepLines w:val="0"/>
              <w:widowControl w:val="0"/>
              <w:suppressLineNumbers w:val="0"/>
              <w:shd w:val="clear"/>
              <w:spacing w:before="0" w:beforeAutospacing="0" w:after="0" w:afterAutospacing="0" w:line="480" w:lineRule="exact"/>
              <w:ind w:left="540" w:leftChars="149" w:right="0" w:hanging="242" w:hangingChars="101"/>
              <w:jc w:val="both"/>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（发包人全称）</w:t>
            </w:r>
          </w:p>
          <w:p w14:paraId="40213274">
            <w:pPr>
              <w:keepNext w:val="0"/>
              <w:keepLines w:val="0"/>
              <w:widowControl w:val="0"/>
              <w:suppressLineNumbers w:val="0"/>
              <w:shd w:val="clear"/>
              <w:spacing w:before="0" w:beforeAutospacing="0" w:after="0" w:afterAutospacing="0" w:line="400" w:lineRule="exact"/>
              <w:ind w:left="-4" w:leftChars="-2" w:right="0" w:firstLine="360" w:firstLineChars="15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我方于至期间已完成了缺陷修复工作，根据施工合同的约定，现申请支付最终结清合同款额为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元，</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小写</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元，请予核准。</w:t>
            </w:r>
          </w:p>
          <w:tbl>
            <w:tblPr>
              <w:tblStyle w:val="2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3"/>
              <w:gridCol w:w="3351"/>
              <w:gridCol w:w="1603"/>
              <w:gridCol w:w="1603"/>
              <w:gridCol w:w="1621"/>
            </w:tblGrid>
            <w:tr w14:paraId="690C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14:paraId="389C5FE5">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序号</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2EB5381D">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名称</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890C547">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申请金额（元）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51BECB3">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复核金额（元）</w:t>
                  </w:r>
                </w:p>
              </w:tc>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14:paraId="2494F88F">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备注</w:t>
                  </w:r>
                </w:p>
              </w:tc>
            </w:tr>
            <w:tr w14:paraId="46A6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A5F58FA">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1</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2C8CF40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已预留的质量保证金</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1DB337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C62B6C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0C074824">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1369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30ED070F">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2</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4E0837D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应增加因发包人原因造成缺陷的修复金额</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46C952D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16DF27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0C74281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31EF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648A3DA8">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3</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57E87D5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应扣减承包人不修复缺陷、发包人组织修复的金额</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A279CB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6FFAF0D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30515A1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558D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B971CDD">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4</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7DE963E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最终应支付的合同价款</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6E76FEC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6033CF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3100F43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0F0D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5EEA2638">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6578C67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4606A8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0CC1EB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7370E7A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034A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AA891BA">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6D0B830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3C3A037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317D88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58111EE5">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10E8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703DC5B4">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68902B8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E33109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B4049A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7F7D359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3057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7804CA40">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03EA3A5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496CF4A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AFCBFD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7FE6DF6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bl>
          <w:p w14:paraId="0B08287A">
            <w:pPr>
              <w:keepNext w:val="0"/>
              <w:keepLines w:val="0"/>
              <w:widowControl w:val="0"/>
              <w:suppressLineNumbers w:val="0"/>
              <w:shd w:val="clear"/>
              <w:spacing w:before="0" w:beforeAutospacing="0" w:after="0" w:afterAutospacing="0" w:line="400" w:lineRule="exact"/>
              <w:ind w:left="0" w:right="420" w:firstLine="435"/>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承包人（章）</w:t>
            </w:r>
          </w:p>
          <w:p w14:paraId="27B3F3CC">
            <w:pPr>
              <w:keepNext w:val="0"/>
              <w:keepLines w:val="0"/>
              <w:widowControl w:val="0"/>
              <w:suppressLineNumbers w:val="0"/>
              <w:shd w:val="clear"/>
              <w:spacing w:before="0" w:beforeAutospacing="0" w:after="0" w:afterAutospacing="0" w:line="400" w:lineRule="exact"/>
              <w:ind w:left="0" w:right="42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造价人员承包人代表日期</w:t>
            </w:r>
          </w:p>
        </w:tc>
      </w:tr>
      <w:tr w14:paraId="67E2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Borders>
              <w:top w:val="single" w:color="auto" w:sz="4" w:space="0"/>
              <w:left w:val="single" w:color="auto" w:sz="4" w:space="0"/>
              <w:bottom w:val="single" w:color="auto" w:sz="4" w:space="0"/>
              <w:right w:val="single" w:color="auto" w:sz="4" w:space="0"/>
            </w:tcBorders>
            <w:shd w:val="clear" w:color="auto" w:fill="auto"/>
            <w:vAlign w:val="top"/>
          </w:tcPr>
          <w:p w14:paraId="66A42968">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131228F8">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□与实际施工情况不相符，修改意见见附件。</w:t>
            </w:r>
          </w:p>
          <w:p w14:paraId="09C981B3">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□与实际施工情况相符，具体金额由造价工程师复核。</w:t>
            </w:r>
          </w:p>
          <w:p w14:paraId="480355E7">
            <w:pPr>
              <w:keepNext w:val="0"/>
              <w:keepLines w:val="0"/>
              <w:widowControl w:val="0"/>
              <w:suppressLineNumbers w:val="0"/>
              <w:shd w:val="clear"/>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highlight w:val="none"/>
              </w:rPr>
            </w:pPr>
          </w:p>
          <w:p w14:paraId="4086427E">
            <w:pPr>
              <w:keepNext w:val="0"/>
              <w:keepLines w:val="0"/>
              <w:widowControl w:val="0"/>
              <w:suppressLineNumbers w:val="0"/>
              <w:shd w:val="clear"/>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highlight w:val="none"/>
              </w:rPr>
            </w:pPr>
          </w:p>
          <w:p w14:paraId="0B878CF6">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p>
          <w:p w14:paraId="5EE461B8">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监理工程师</w:t>
            </w:r>
          </w:p>
          <w:p w14:paraId="3BB5C48B">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日期</w:t>
            </w:r>
          </w:p>
        </w:tc>
        <w:tc>
          <w:tcPr>
            <w:tcW w:w="4620" w:type="dxa"/>
            <w:tcBorders>
              <w:top w:val="single" w:color="auto" w:sz="4" w:space="0"/>
              <w:left w:val="single" w:color="auto" w:sz="4" w:space="0"/>
              <w:bottom w:val="single" w:color="auto" w:sz="4" w:space="0"/>
              <w:right w:val="single" w:color="auto" w:sz="4" w:space="0"/>
            </w:tcBorders>
            <w:shd w:val="clear" w:color="auto" w:fill="auto"/>
            <w:vAlign w:val="top"/>
          </w:tcPr>
          <w:p w14:paraId="3C20911B">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0A7599F8">
            <w:pPr>
              <w:keepNext w:val="0"/>
              <w:keepLines w:val="0"/>
              <w:widowControl w:val="0"/>
              <w:suppressLineNumbers w:val="0"/>
              <w:shd w:val="clear"/>
              <w:spacing w:before="0" w:beforeAutospacing="0" w:after="0" w:afterAutospacing="0" w:line="360" w:lineRule="exact"/>
              <w:ind w:left="0" w:right="0" w:firstLine="435"/>
              <w:jc w:val="both"/>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你方提出的支付申请经复核，最终应支付金额为（大写）元，（小写）元。</w:t>
            </w:r>
          </w:p>
          <w:p w14:paraId="72D5FF2A">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p>
          <w:p w14:paraId="35749773">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p>
          <w:p w14:paraId="7170FF99">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p>
          <w:p w14:paraId="37F53220">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p>
          <w:p w14:paraId="27475EDA">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造价工程师</w:t>
            </w:r>
          </w:p>
          <w:p w14:paraId="1D5B85BB">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日期</w:t>
            </w:r>
          </w:p>
        </w:tc>
      </w:tr>
      <w:tr w14:paraId="4AC5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86E5EB4">
            <w:pPr>
              <w:keepNext w:val="0"/>
              <w:keepLines w:val="0"/>
              <w:widowControl w:val="0"/>
              <w:suppressLineNumbers w:val="0"/>
              <w:shd w:val="clear"/>
              <w:spacing w:before="0" w:beforeAutospacing="0" w:after="0" w:afterAutospacing="0" w:line="40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审核意见：</w:t>
            </w:r>
          </w:p>
          <w:p w14:paraId="7517B9CD">
            <w:pPr>
              <w:keepNext w:val="0"/>
              <w:keepLines w:val="0"/>
              <w:widowControl w:val="0"/>
              <w:suppressLineNumbers w:val="0"/>
              <w:shd w:val="clear"/>
              <w:spacing w:before="0" w:beforeAutospacing="0" w:after="0" w:afterAutospacing="0" w:line="400" w:lineRule="exact"/>
              <w:ind w:left="0" w:right="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□不同意。</w:t>
            </w:r>
          </w:p>
          <w:p w14:paraId="073A24E0">
            <w:pPr>
              <w:keepNext w:val="0"/>
              <w:keepLines w:val="0"/>
              <w:widowControl w:val="0"/>
              <w:suppressLineNumbers w:val="0"/>
              <w:shd w:val="clear"/>
              <w:spacing w:before="0" w:beforeAutospacing="0" w:after="0" w:afterAutospacing="0" w:line="400" w:lineRule="exact"/>
              <w:ind w:left="0" w:right="0" w:firstLine="480" w:firstLineChars="20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□同意，支付时间为本表签发后的</w:t>
            </w:r>
            <w:r>
              <w:rPr>
                <w:rFonts w:hint="default" w:ascii="Times New Roman" w:hAnsi="Times New Roman" w:eastAsia="宋体" w:cs="Times New Roman"/>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val="en-US" w:eastAsia="zh-CN" w:bidi="ar"/>
              </w:rPr>
              <w:t>天内。</w:t>
            </w:r>
          </w:p>
          <w:p w14:paraId="4E79CA9D">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发包人（章）</w:t>
            </w:r>
          </w:p>
          <w:p w14:paraId="69B59249">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发包人代表</w:t>
            </w:r>
          </w:p>
          <w:p w14:paraId="212DC8A5">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日期</w:t>
            </w:r>
          </w:p>
        </w:tc>
      </w:tr>
    </w:tbl>
    <w:p w14:paraId="74B5B078">
      <w:pPr>
        <w:keepNext w:val="0"/>
        <w:keepLines w:val="0"/>
        <w:widowControl w:val="0"/>
        <w:suppressLineNumbers w:val="0"/>
        <w:shd w:val="clear"/>
        <w:spacing w:before="120" w:beforeLines="50" w:beforeAutospacing="0" w:after="0" w:afterAutospacing="0"/>
        <w:ind w:left="0" w:right="0" w:firstLine="360" w:firstLineChars="200"/>
        <w:jc w:val="both"/>
        <w:rPr>
          <w:rFonts w:hint="eastAsia" w:ascii="Times New Roman" w:hAnsi="Times New Roman" w:eastAsia="宋体" w:cs="Times New Roman"/>
          <w:color w:val="auto"/>
          <w:sz w:val="18"/>
          <w:szCs w:val="18"/>
          <w:highlight w:val="none"/>
        </w:rPr>
      </w:pPr>
      <w:r>
        <w:rPr>
          <w:rFonts w:hint="eastAsia" w:ascii="宋体" w:hAnsi="宋体" w:eastAsia="宋体" w:cs="宋体"/>
          <w:color w:val="auto"/>
          <w:kern w:val="0"/>
          <w:sz w:val="18"/>
          <w:szCs w:val="18"/>
          <w:highlight w:val="none"/>
          <w:lang w:val="en-US" w:eastAsia="zh-CN" w:bidi="ar"/>
        </w:rPr>
        <w:t>注：</w:t>
      </w:r>
      <w:r>
        <w:rPr>
          <w:rFonts w:hint="default" w:ascii="Times New Roman" w:hAnsi="Times New Roman" w:eastAsia="宋体" w:cs="Times New Roman"/>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在选择栏中的“□”内作标识“√”。如监理人已退场，监理工程师栏可空缺。</w:t>
      </w:r>
    </w:p>
    <w:p w14:paraId="57F39691">
      <w:pPr>
        <w:keepNext w:val="0"/>
        <w:keepLines w:val="0"/>
        <w:widowControl w:val="0"/>
        <w:suppressLineNumbers w:val="0"/>
        <w:shd w:val="clear"/>
        <w:spacing w:before="120" w:beforeLines="50" w:beforeAutospacing="0" w:after="0" w:afterAutospacing="0"/>
        <w:ind w:left="720" w:right="0" w:hanging="720" w:hangingChars="400"/>
        <w:jc w:val="both"/>
        <w:rPr>
          <w:rFonts w:hint="eastAsia"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本表一式四份，由承包人填报，发包人、监理人、造价咨询人、承包人各存一份。</w:t>
      </w:r>
    </w:p>
    <w:p w14:paraId="0D579C84">
      <w:pPr>
        <w:keepNext w:val="0"/>
        <w:keepLines w:val="0"/>
        <w:widowControl w:val="0"/>
        <w:suppressLineNumbers w:val="0"/>
        <w:shd w:val="clear"/>
        <w:spacing w:before="0" w:beforeAutospacing="0" w:after="0" w:afterAutospacing="0" w:line="360" w:lineRule="auto"/>
        <w:ind w:left="0" w:right="0"/>
        <w:jc w:val="left"/>
        <w:rPr>
          <w:rFonts w:hint="default" w:ascii="Times New Roman" w:hAnsi="Times New Roman" w:eastAsia="宋体" w:cs="Times New Roman"/>
          <w:color w:val="auto"/>
          <w:highlight w:val="none"/>
          <w:u w:val="single"/>
        </w:rPr>
      </w:pPr>
    </w:p>
    <w:p w14:paraId="38D2AAB1">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Courier New" w:eastAsia="宋体" w:cs="Times New Roman"/>
          <w:bCs/>
          <w:color w:val="auto"/>
          <w:spacing w:val="10"/>
          <w:sz w:val="30"/>
          <w:szCs w:val="30"/>
          <w:highlight w:val="none"/>
        </w:rPr>
      </w:pPr>
    </w:p>
    <w:p w14:paraId="234583E8">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Courier New" w:eastAsia="宋体" w:cs="Times New Roman"/>
          <w:bCs/>
          <w:color w:val="auto"/>
          <w:spacing w:val="10"/>
          <w:sz w:val="30"/>
          <w:szCs w:val="30"/>
          <w:highlight w:val="none"/>
        </w:rPr>
      </w:pPr>
    </w:p>
    <w:p w14:paraId="6900202E">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Courier New" w:eastAsia="宋体" w:cs="Times New Roman"/>
          <w:bCs/>
          <w:color w:val="auto"/>
          <w:spacing w:val="10"/>
          <w:sz w:val="30"/>
          <w:szCs w:val="30"/>
          <w:highlight w:val="none"/>
        </w:rPr>
      </w:pPr>
    </w:p>
    <w:p w14:paraId="2EDDB20E">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Courier New" w:eastAsia="宋体" w:cs="Times New Roman"/>
          <w:bCs/>
          <w:color w:val="auto"/>
          <w:spacing w:val="10"/>
          <w:sz w:val="30"/>
          <w:szCs w:val="30"/>
          <w:highlight w:val="none"/>
        </w:rPr>
      </w:pPr>
    </w:p>
    <w:p w14:paraId="2F9AB843">
      <w:pPr>
        <w:pStyle w:val="33"/>
        <w:shd w:val="clear"/>
        <w:spacing w:line="360" w:lineRule="auto"/>
        <w:jc w:val="center"/>
        <w:outlineLvl w:val="0"/>
        <w:rPr>
          <w:rFonts w:hint="eastAsia" w:eastAsia="宋体"/>
          <w:color w:val="auto"/>
          <w:szCs w:val="21"/>
          <w:highlight w:val="none"/>
          <w:lang w:eastAsia="zh-CN"/>
        </w:rPr>
      </w:pPr>
      <w:bookmarkStart w:id="1378" w:name="_Toc14935"/>
      <w:r>
        <w:rPr>
          <w:rFonts w:ascii="宋体" w:hAnsi="宋体"/>
          <w:b/>
          <w:color w:val="auto"/>
          <w:sz w:val="32"/>
          <w:szCs w:val="32"/>
          <w:highlight w:val="none"/>
        </w:rPr>
        <w:t>第六章</w:t>
      </w:r>
      <w:bookmarkEnd w:id="1378"/>
      <w:r>
        <w:rPr>
          <w:rFonts w:hint="eastAsia" w:ascii="宋体" w:hAnsi="宋体"/>
          <w:b/>
          <w:color w:val="auto"/>
          <w:sz w:val="32"/>
          <w:szCs w:val="32"/>
          <w:highlight w:val="none"/>
          <w:lang w:eastAsia="zh-CN"/>
        </w:rPr>
        <w:t>评分办法和标准</w:t>
      </w:r>
    </w:p>
    <w:p w14:paraId="62A44828">
      <w:pPr>
        <w:pStyle w:val="5"/>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一、评审原则</w:t>
      </w:r>
    </w:p>
    <w:p w14:paraId="346C6A8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公平、公正、科学、择优原则</w:t>
      </w:r>
      <w:r>
        <w:rPr>
          <w:rFonts w:hint="default" w:ascii="Segoe UI" w:hAnsi="Segoe UI" w:eastAsia="Segoe UI" w:cs="Segoe UI"/>
          <w:i w:val="0"/>
          <w:iCs w:val="0"/>
          <w:caps w:val="0"/>
          <w:color w:val="0F1115"/>
          <w:spacing w:val="0"/>
          <w:sz w:val="21"/>
          <w:szCs w:val="21"/>
          <w:shd w:val="clear" w:fill="FFFFFF"/>
        </w:rPr>
        <w:t>：磋商小组将依法独立评审，仅依据响应文件、磋商情况及本评分办法，对供应商进行综合比较，不受任何外部因素干扰。</w:t>
      </w:r>
    </w:p>
    <w:p w14:paraId="3EE41DB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保密原则</w:t>
      </w:r>
      <w:r>
        <w:rPr>
          <w:rFonts w:hint="default" w:ascii="Segoe UI" w:hAnsi="Segoe UI" w:eastAsia="Segoe UI" w:cs="Segoe UI"/>
          <w:i w:val="0"/>
          <w:iCs w:val="0"/>
          <w:caps w:val="0"/>
          <w:color w:val="0F1115"/>
          <w:spacing w:val="0"/>
          <w:sz w:val="21"/>
          <w:szCs w:val="21"/>
          <w:shd w:val="clear" w:fill="FFFFFF"/>
        </w:rPr>
        <w:t>：评审活动在严格保密的情况下进行。磋商小组成员及相关工作人员不得透露评审情况、文件比较、成交候选人推荐等与评审有关的任何信息。</w:t>
      </w:r>
    </w:p>
    <w:p w14:paraId="5DEBD45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（三）</w:t>
      </w:r>
      <w:r>
        <w:rPr>
          <w:rStyle w:val="26"/>
          <w:rFonts w:hint="default" w:ascii="Segoe UI" w:hAnsi="Segoe UI" w:eastAsia="Segoe UI" w:cs="Segoe UI"/>
          <w:b/>
          <w:bCs/>
          <w:i w:val="0"/>
          <w:iCs w:val="0"/>
          <w:caps w:val="0"/>
          <w:color w:val="0F1115"/>
          <w:spacing w:val="0"/>
          <w:sz w:val="21"/>
          <w:szCs w:val="21"/>
          <w:shd w:val="clear" w:fill="FFFFFF"/>
        </w:rPr>
        <w:t>量化比较原则</w:t>
      </w:r>
      <w:r>
        <w:rPr>
          <w:rFonts w:hint="default" w:ascii="Segoe UI" w:hAnsi="Segoe UI" w:eastAsia="Segoe UI" w:cs="Segoe UI"/>
          <w:i w:val="0"/>
          <w:iCs w:val="0"/>
          <w:caps w:val="0"/>
          <w:color w:val="0F1115"/>
          <w:spacing w:val="0"/>
          <w:sz w:val="21"/>
          <w:szCs w:val="21"/>
          <w:shd w:val="clear" w:fill="FFFFFF"/>
        </w:rPr>
        <w:t>：评审采用综合评分法，对供应商的技术、商务、报价等进行量化打分，以总分高低排序推荐成交候选人。</w:t>
      </w:r>
    </w:p>
    <w:p w14:paraId="157EEF50">
      <w:pPr>
        <w:pStyle w:val="5"/>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二、评审组织与程序</w:t>
      </w:r>
    </w:p>
    <w:p w14:paraId="047434E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磋商小组组成</w:t>
      </w:r>
      <w:r>
        <w:rPr>
          <w:rFonts w:hint="default" w:ascii="Segoe UI" w:hAnsi="Segoe UI" w:eastAsia="Segoe UI" w:cs="Segoe UI"/>
          <w:i w:val="0"/>
          <w:iCs w:val="0"/>
          <w:caps w:val="0"/>
          <w:color w:val="0F1115"/>
          <w:spacing w:val="0"/>
          <w:sz w:val="21"/>
          <w:szCs w:val="21"/>
          <w:shd w:val="clear" w:fill="FFFFFF"/>
        </w:rPr>
        <w:t>：由采购人代表和从政府采购专家库中随机抽取的评审专家组成，成员总数为3人。</w:t>
      </w:r>
    </w:p>
    <w:p w14:paraId="3D34224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评审程序</w:t>
      </w:r>
      <w:r>
        <w:rPr>
          <w:rFonts w:hint="default" w:ascii="Segoe UI" w:hAnsi="Segoe UI" w:eastAsia="Segoe UI" w:cs="Segoe UI"/>
          <w:i w:val="0"/>
          <w:iCs w:val="0"/>
          <w:caps w:val="0"/>
          <w:color w:val="0F1115"/>
          <w:spacing w:val="0"/>
          <w:sz w:val="21"/>
          <w:szCs w:val="21"/>
          <w:shd w:val="clear" w:fill="FFFFFF"/>
        </w:rPr>
        <w:t>：整个评审过程分为</w:t>
      </w:r>
      <w:r>
        <w:rPr>
          <w:rStyle w:val="26"/>
          <w:rFonts w:hint="default" w:ascii="Segoe UI" w:hAnsi="Segoe UI" w:eastAsia="Segoe UI" w:cs="Segoe UI"/>
          <w:b/>
          <w:bCs/>
          <w:i w:val="0"/>
          <w:iCs w:val="0"/>
          <w:caps w:val="0"/>
          <w:color w:val="0F1115"/>
          <w:spacing w:val="0"/>
          <w:sz w:val="21"/>
          <w:szCs w:val="21"/>
          <w:shd w:val="clear" w:fill="FFFFFF"/>
        </w:rPr>
        <w:t>资格性审查、符合性审查、磋商、最终报价、综合评分</w:t>
      </w:r>
      <w:r>
        <w:rPr>
          <w:rFonts w:hint="default" w:ascii="Segoe UI" w:hAnsi="Segoe UI" w:eastAsia="Segoe UI" w:cs="Segoe UI"/>
          <w:i w:val="0"/>
          <w:iCs w:val="0"/>
          <w:caps w:val="0"/>
          <w:color w:val="0F1115"/>
          <w:spacing w:val="0"/>
          <w:sz w:val="21"/>
          <w:szCs w:val="21"/>
          <w:shd w:val="clear" w:fill="FFFFFF"/>
        </w:rPr>
        <w:t>五个阶段。</w:t>
      </w:r>
    </w:p>
    <w:p w14:paraId="5D22A785">
      <w:pPr>
        <w:pStyle w:val="5"/>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三、详细评审步骤</w:t>
      </w:r>
    </w:p>
    <w:p w14:paraId="0C87F8D0">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第一阶段：资格性审查</w:t>
      </w:r>
    </w:p>
    <w:p w14:paraId="42635CB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审查内容</w:t>
      </w:r>
      <w:r>
        <w:rPr>
          <w:rFonts w:hint="default" w:ascii="Segoe UI" w:hAnsi="Segoe UI" w:eastAsia="Segoe UI" w:cs="Segoe UI"/>
          <w:i w:val="0"/>
          <w:iCs w:val="0"/>
          <w:caps w:val="0"/>
          <w:color w:val="0F1115"/>
          <w:spacing w:val="0"/>
          <w:sz w:val="21"/>
          <w:szCs w:val="21"/>
          <w:shd w:val="clear" w:fill="FFFFFF"/>
        </w:rPr>
        <w:t>：磋商小组依据竞争性磋商公告及供应商须知中的要求，对供应商的响应文件资格部分进行审查。</w:t>
      </w:r>
    </w:p>
    <w:p w14:paraId="7A127BE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结果处理</w:t>
      </w:r>
      <w:r>
        <w:rPr>
          <w:rFonts w:hint="default" w:ascii="Segoe UI" w:hAnsi="Segoe UI" w:eastAsia="Segoe UI" w:cs="Segoe UI"/>
          <w:i w:val="0"/>
          <w:iCs w:val="0"/>
          <w:caps w:val="0"/>
          <w:color w:val="0F1115"/>
          <w:spacing w:val="0"/>
          <w:sz w:val="21"/>
          <w:szCs w:val="21"/>
          <w:shd w:val="clear" w:fill="FFFFFF"/>
        </w:rPr>
        <w:t>：通过资格审查的供应商进入下一阶段。未通过的，其响应文件按无效处理，不再进入后续评审。</w:t>
      </w:r>
    </w:p>
    <w:p w14:paraId="480C93C6">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第二阶段：符合性审查</w:t>
      </w:r>
    </w:p>
    <w:p w14:paraId="3AA6718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审查内容</w:t>
      </w:r>
      <w:r>
        <w:rPr>
          <w:rFonts w:hint="default" w:ascii="Segoe UI" w:hAnsi="Segoe UI" w:eastAsia="Segoe UI" w:cs="Segoe UI"/>
          <w:i w:val="0"/>
          <w:iCs w:val="0"/>
          <w:caps w:val="0"/>
          <w:color w:val="0F1115"/>
          <w:spacing w:val="0"/>
          <w:sz w:val="21"/>
          <w:szCs w:val="21"/>
          <w:shd w:val="clear" w:fill="FFFFFF"/>
        </w:rPr>
        <w:t>：磋商小组审查通过资格审查的响应文件是否对竞争性磋商文件的实质性要求作出响应。</w:t>
      </w:r>
    </w:p>
    <w:p w14:paraId="06FFA1C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结果处理</w:t>
      </w:r>
      <w:r>
        <w:rPr>
          <w:rFonts w:hint="default" w:ascii="Segoe UI" w:hAnsi="Segoe UI" w:eastAsia="Segoe UI" w:cs="Segoe UI"/>
          <w:i w:val="0"/>
          <w:iCs w:val="0"/>
          <w:caps w:val="0"/>
          <w:color w:val="0F1115"/>
          <w:spacing w:val="0"/>
          <w:sz w:val="21"/>
          <w:szCs w:val="21"/>
          <w:shd w:val="clear" w:fill="FFFFFF"/>
        </w:rPr>
        <w:t>：通过符合性审查的供应商进入下一阶段（磋商）。未通过的，其响应文件按无效处理。</w:t>
      </w:r>
    </w:p>
    <w:p w14:paraId="24150E11">
      <w:pPr>
        <w:pStyle w:val="19"/>
        <w:keepNext w:val="0"/>
        <w:keepLines w:val="0"/>
        <w:widowControl/>
        <w:suppressLineNumbers w:val="0"/>
        <w:shd w:val="clear" w:fill="FFFFFF"/>
        <w:spacing w:before="240" w:beforeAutospacing="0" w:after="240" w:afterAutospacing="0" w:line="360" w:lineRule="auto"/>
        <w:ind w:left="0" w:right="0" w:firstLine="0"/>
        <w:rPr>
          <w:rStyle w:val="26"/>
          <w:rFonts w:hint="default" w:ascii="Segoe UI" w:hAnsi="Segoe UI" w:eastAsia="Segoe UI" w:cs="Segoe UI"/>
          <w:b/>
          <w:bCs/>
          <w:i w:val="0"/>
          <w:iCs w:val="0"/>
          <w:caps w:val="0"/>
          <w:color w:val="0F1115"/>
          <w:spacing w:val="0"/>
          <w:sz w:val="21"/>
          <w:szCs w:val="21"/>
          <w:shd w:val="clear" w:fill="FFFFFF"/>
        </w:rPr>
      </w:pPr>
    </w:p>
    <w:p w14:paraId="1C3FB71B">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第三阶段：磋商环节</w:t>
      </w:r>
    </w:p>
    <w:p w14:paraId="3B9A2BF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磋商目的</w:t>
      </w:r>
      <w:r>
        <w:rPr>
          <w:rFonts w:hint="default" w:ascii="Segoe UI" w:hAnsi="Segoe UI" w:eastAsia="Segoe UI" w:cs="Segoe UI"/>
          <w:i w:val="0"/>
          <w:iCs w:val="0"/>
          <w:caps w:val="0"/>
          <w:color w:val="0F1115"/>
          <w:spacing w:val="0"/>
          <w:sz w:val="21"/>
          <w:szCs w:val="21"/>
          <w:shd w:val="clear" w:fill="FFFFFF"/>
        </w:rPr>
        <w:t>：磋商小组与通过前两阶段审查的单一供应商分别进行在线磋商，就技术方案、施工组织、服务承诺等细节进行沟通，并可根据磋商文件的实质性变动，要求供应商重新提交响应文件。</w:t>
      </w:r>
    </w:p>
    <w:p w14:paraId="3043726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磋商内容</w:t>
      </w:r>
      <w:r>
        <w:rPr>
          <w:rFonts w:hint="default" w:ascii="Segoe UI" w:hAnsi="Segoe UI" w:eastAsia="Segoe UI" w:cs="Segoe UI"/>
          <w:i w:val="0"/>
          <w:iCs w:val="0"/>
          <w:caps w:val="0"/>
          <w:color w:val="0F1115"/>
          <w:spacing w:val="0"/>
          <w:sz w:val="21"/>
          <w:szCs w:val="21"/>
          <w:shd w:val="clear" w:fill="FFFFFF"/>
        </w:rPr>
        <w:t>：</w:t>
      </w:r>
    </w:p>
    <w:p w14:paraId="50861451">
      <w:pPr>
        <w:pStyle w:val="19"/>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磋商小组将审阅供应商的《施工组织设计》等技术文件，可就其中的施工方法、重难点分析、进度计划等进行提问。</w:t>
      </w:r>
    </w:p>
    <w:p w14:paraId="7A68FEDF">
      <w:pPr>
        <w:pStyle w:val="19"/>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供应商应在线对相关问题进行澄清、说明或补充。</w:t>
      </w:r>
    </w:p>
    <w:p w14:paraId="37665EA3">
      <w:pPr>
        <w:pStyle w:val="19"/>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磋商小组可根据磋商情况，对技术需求、服务要求等进行实质性变动（不变动磋商文件的其他内容），并以书面形式通知所有参与磋商的供应商。</w:t>
      </w:r>
    </w:p>
    <w:p w14:paraId="66C1391A">
      <w:pPr>
        <w:pStyle w:val="19"/>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供应商应根据变动要求，在规定时间内重新提交修正后的技术响应文件。</w:t>
      </w:r>
    </w:p>
    <w:p w14:paraId="734411F2">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2" w:firstLineChars="200"/>
        <w:textAlignment w:val="auto"/>
        <w:rPr>
          <w:rFonts w:hint="default" w:ascii="Segoe UI" w:hAnsi="Segoe UI" w:eastAsia="Segoe UI" w:cs="Segoe UI"/>
          <w:i w:val="0"/>
          <w:iCs w:val="0"/>
          <w:caps w:val="0"/>
          <w:color w:val="0F1115"/>
          <w:spacing w:val="0"/>
          <w:sz w:val="21"/>
          <w:szCs w:val="21"/>
          <w:shd w:val="clear" w:fill="FFFFFF"/>
        </w:rPr>
      </w:pPr>
      <w:r>
        <w:rPr>
          <w:rStyle w:val="26"/>
          <w:rFonts w:hint="eastAsia" w:ascii="Segoe UI" w:hAnsi="Segoe UI" w:eastAsia="宋体" w:cs="Segoe UI"/>
          <w:b/>
          <w:bCs/>
          <w:i w:val="0"/>
          <w:iCs w:val="0"/>
          <w:caps w:val="0"/>
          <w:color w:val="0F1115"/>
          <w:spacing w:val="0"/>
          <w:sz w:val="21"/>
          <w:szCs w:val="21"/>
          <w:shd w:val="clear" w:fill="FFFFFF"/>
          <w:lang w:val="en-US" w:eastAsia="zh-CN"/>
        </w:rPr>
        <w:t>3.</w:t>
      </w:r>
      <w:r>
        <w:rPr>
          <w:rStyle w:val="26"/>
          <w:rFonts w:hint="default" w:ascii="Segoe UI" w:hAnsi="Segoe UI" w:eastAsia="Segoe UI" w:cs="Segoe UI"/>
          <w:b/>
          <w:bCs/>
          <w:i w:val="0"/>
          <w:iCs w:val="0"/>
          <w:caps w:val="0"/>
          <w:color w:val="0F1115"/>
          <w:spacing w:val="0"/>
          <w:sz w:val="21"/>
          <w:szCs w:val="21"/>
          <w:shd w:val="clear" w:fill="FFFFFF"/>
        </w:rPr>
        <w:t>记录与确认</w:t>
      </w:r>
      <w:r>
        <w:rPr>
          <w:rFonts w:hint="default" w:ascii="Segoe UI" w:hAnsi="Segoe UI" w:eastAsia="Segoe UI" w:cs="Segoe UI"/>
          <w:i w:val="0"/>
          <w:iCs w:val="0"/>
          <w:caps w:val="0"/>
          <w:color w:val="0F1115"/>
          <w:spacing w:val="0"/>
          <w:sz w:val="21"/>
          <w:szCs w:val="21"/>
          <w:shd w:val="clear" w:fill="FFFFFF"/>
        </w:rPr>
        <w:t>：磋商过程及内容由</w:t>
      </w:r>
      <w:r>
        <w:rPr>
          <w:rFonts w:hint="eastAsia" w:ascii="Segoe UI" w:hAnsi="Segoe UI" w:eastAsia="宋体" w:cs="Segoe UI"/>
          <w:i w:val="0"/>
          <w:iCs w:val="0"/>
          <w:caps w:val="0"/>
          <w:color w:val="0F1115"/>
          <w:spacing w:val="0"/>
          <w:sz w:val="21"/>
          <w:szCs w:val="21"/>
          <w:shd w:val="clear" w:fill="FFFFFF"/>
          <w:lang w:val="en-US" w:eastAsia="zh-CN"/>
        </w:rPr>
        <w:t>组长在广西政府采购云平台上发起，</w:t>
      </w:r>
      <w:r>
        <w:rPr>
          <w:rFonts w:hint="default" w:ascii="Segoe UI" w:hAnsi="Segoe UI" w:eastAsia="Segoe UI" w:cs="Segoe UI"/>
          <w:i w:val="0"/>
          <w:iCs w:val="0"/>
          <w:caps w:val="0"/>
          <w:color w:val="0F1115"/>
          <w:spacing w:val="0"/>
          <w:sz w:val="21"/>
          <w:szCs w:val="21"/>
          <w:shd w:val="clear" w:fill="FFFFFF"/>
        </w:rPr>
        <w:t>并经供应商在线确认。</w:t>
      </w:r>
    </w:p>
    <w:p w14:paraId="612E15C0">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第四阶段：</w:t>
      </w:r>
      <w:r>
        <w:rPr>
          <w:rStyle w:val="26"/>
          <w:rFonts w:hint="eastAsia" w:ascii="Segoe UI" w:hAnsi="Segoe UI" w:eastAsia="宋体" w:cs="Segoe UI"/>
          <w:b/>
          <w:bCs/>
          <w:i w:val="0"/>
          <w:iCs w:val="0"/>
          <w:caps w:val="0"/>
          <w:color w:val="0F1115"/>
          <w:spacing w:val="0"/>
          <w:sz w:val="21"/>
          <w:szCs w:val="21"/>
          <w:shd w:val="clear" w:fill="FFFFFF"/>
          <w:lang w:val="en-US" w:eastAsia="zh-CN"/>
        </w:rPr>
        <w:t>下一轮</w:t>
      </w:r>
      <w:r>
        <w:rPr>
          <w:rStyle w:val="26"/>
          <w:rFonts w:hint="default" w:ascii="Segoe UI" w:hAnsi="Segoe UI" w:eastAsia="Segoe UI" w:cs="Segoe UI"/>
          <w:b/>
          <w:bCs/>
          <w:i w:val="0"/>
          <w:iCs w:val="0"/>
          <w:caps w:val="0"/>
          <w:color w:val="0F1115"/>
          <w:spacing w:val="0"/>
          <w:sz w:val="21"/>
          <w:szCs w:val="21"/>
          <w:shd w:val="clear" w:fill="FFFFFF"/>
        </w:rPr>
        <w:t>报价</w:t>
      </w:r>
    </w:p>
    <w:p w14:paraId="7A6C66A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报价要求</w:t>
      </w:r>
      <w:r>
        <w:rPr>
          <w:rFonts w:hint="default" w:ascii="Segoe UI" w:hAnsi="Segoe UI" w:eastAsia="Segoe UI" w:cs="Segoe UI"/>
          <w:i w:val="0"/>
          <w:iCs w:val="0"/>
          <w:caps w:val="0"/>
          <w:color w:val="0F1115"/>
          <w:spacing w:val="0"/>
          <w:sz w:val="21"/>
          <w:szCs w:val="21"/>
          <w:shd w:val="clear" w:fill="FFFFFF"/>
        </w:rPr>
        <w:t>：磋商结束后，磋商小组将要求所有继续参与磋商的合格供应商在规定时间内，通过广西政府采购云平台在线提交</w:t>
      </w:r>
      <w:r>
        <w:rPr>
          <w:rFonts w:hint="eastAsia" w:ascii="Segoe UI" w:hAnsi="Segoe UI" w:eastAsia="宋体" w:cs="Segoe UI"/>
          <w:b/>
          <w:bCs/>
          <w:i w:val="0"/>
          <w:iCs w:val="0"/>
          <w:caps w:val="0"/>
          <w:color w:val="0F1115"/>
          <w:spacing w:val="0"/>
          <w:sz w:val="21"/>
          <w:szCs w:val="21"/>
          <w:shd w:val="clear" w:fill="FFFFFF"/>
          <w:lang w:val="en-US" w:eastAsia="zh-CN"/>
        </w:rPr>
        <w:t>二次</w:t>
      </w:r>
      <w:r>
        <w:rPr>
          <w:rFonts w:hint="eastAsia" w:ascii="Segoe UI" w:hAnsi="Segoe UI" w:cs="Segoe UI"/>
          <w:b/>
          <w:bCs/>
          <w:i w:val="0"/>
          <w:iCs w:val="0"/>
          <w:caps w:val="0"/>
          <w:color w:val="0F1115"/>
          <w:spacing w:val="0"/>
          <w:sz w:val="21"/>
          <w:szCs w:val="21"/>
          <w:shd w:val="clear" w:fill="FFFFFF"/>
          <w:lang w:val="en-US" w:eastAsia="zh-CN"/>
        </w:rPr>
        <w:t xml:space="preserve"> /</w:t>
      </w:r>
      <w:r>
        <w:rPr>
          <w:rStyle w:val="26"/>
          <w:rFonts w:hint="default" w:ascii="Segoe UI" w:hAnsi="Segoe UI" w:eastAsia="Segoe UI" w:cs="Segoe UI"/>
          <w:b/>
          <w:bCs/>
          <w:i w:val="0"/>
          <w:iCs w:val="0"/>
          <w:caps w:val="0"/>
          <w:color w:val="0F1115"/>
          <w:spacing w:val="0"/>
          <w:sz w:val="21"/>
          <w:szCs w:val="21"/>
          <w:shd w:val="clear" w:fill="FFFFFF"/>
        </w:rPr>
        <w:t>最终报价</w:t>
      </w:r>
      <w:r>
        <w:rPr>
          <w:rFonts w:hint="default" w:ascii="Segoe UI" w:hAnsi="Segoe UI" w:eastAsia="Segoe UI" w:cs="Segoe UI"/>
          <w:i w:val="0"/>
          <w:iCs w:val="0"/>
          <w:caps w:val="0"/>
          <w:color w:val="0F1115"/>
          <w:spacing w:val="0"/>
          <w:sz w:val="21"/>
          <w:szCs w:val="21"/>
          <w:shd w:val="clear" w:fill="FFFFFF"/>
        </w:rPr>
        <w:t>。</w:t>
      </w:r>
    </w:p>
    <w:p w14:paraId="7A20AC0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报价规则</w:t>
      </w:r>
      <w:r>
        <w:rPr>
          <w:rFonts w:hint="default" w:ascii="Segoe UI" w:hAnsi="Segoe UI" w:eastAsia="Segoe UI" w:cs="Segoe UI"/>
          <w:i w:val="0"/>
          <w:iCs w:val="0"/>
          <w:caps w:val="0"/>
          <w:color w:val="0F1115"/>
          <w:spacing w:val="0"/>
          <w:sz w:val="21"/>
          <w:szCs w:val="21"/>
          <w:shd w:val="clear" w:fill="FFFFFF"/>
        </w:rPr>
        <w:t>：</w:t>
      </w:r>
    </w:p>
    <w:p w14:paraId="2869F6B6">
      <w:pPr>
        <w:pStyle w:val="19"/>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最终报价是响应文件的有效组成部分。</w:t>
      </w:r>
    </w:p>
    <w:p w14:paraId="2353E1E4">
      <w:pPr>
        <w:pStyle w:val="19"/>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最终报价不得高于本项目的采购预算（最高限价）。</w:t>
      </w:r>
    </w:p>
    <w:p w14:paraId="7B563C2D">
      <w:pPr>
        <w:pStyle w:val="19"/>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若磋商过程中磋商文件未作实质性变动，最终报价不得高于供应商的首次报价。</w:t>
      </w:r>
    </w:p>
    <w:p w14:paraId="015FF2EF">
      <w:pPr>
        <w:pStyle w:val="19"/>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最终报价需提交已标价的工程量清单。</w:t>
      </w:r>
    </w:p>
    <w:p w14:paraId="2DFB658F">
      <w:pPr>
        <w:pStyle w:val="19"/>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逾时未提交最终报价的，视为退出磋商。</w:t>
      </w:r>
    </w:p>
    <w:p w14:paraId="54968BB7">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Segoe UI" w:cs="Segoe UI"/>
          <w:i w:val="0"/>
          <w:iCs w:val="0"/>
          <w:caps w:val="0"/>
          <w:color w:val="0F1115"/>
          <w:spacing w:val="0"/>
          <w:sz w:val="21"/>
          <w:szCs w:val="21"/>
          <w:shd w:val="clear" w:fill="FFFFFF"/>
        </w:rPr>
      </w:pPr>
      <w:r>
        <w:rPr>
          <w:rStyle w:val="26"/>
          <w:rFonts w:hint="eastAsia" w:ascii="Segoe UI" w:hAnsi="Segoe UI" w:eastAsia="宋体" w:cs="Segoe UI"/>
          <w:b/>
          <w:bCs/>
          <w:i w:val="0"/>
          <w:iCs w:val="0"/>
          <w:caps w:val="0"/>
          <w:color w:val="0F1115"/>
          <w:spacing w:val="0"/>
          <w:sz w:val="21"/>
          <w:szCs w:val="21"/>
          <w:shd w:val="clear" w:fill="FFFFFF"/>
          <w:lang w:val="en-US" w:eastAsia="zh-CN"/>
        </w:rPr>
        <w:t>3.</w:t>
      </w:r>
      <w:r>
        <w:rPr>
          <w:rStyle w:val="26"/>
          <w:rFonts w:hint="default" w:ascii="Segoe UI" w:hAnsi="Segoe UI" w:eastAsia="Segoe UI" w:cs="Segoe UI"/>
          <w:b/>
          <w:bCs/>
          <w:i w:val="0"/>
          <w:iCs w:val="0"/>
          <w:caps w:val="0"/>
          <w:color w:val="0F1115"/>
          <w:spacing w:val="0"/>
          <w:sz w:val="21"/>
          <w:szCs w:val="21"/>
          <w:shd w:val="clear" w:fill="FFFFFF"/>
        </w:rPr>
        <w:t>报价有效性</w:t>
      </w:r>
      <w:r>
        <w:rPr>
          <w:rFonts w:hint="default" w:ascii="Segoe UI" w:hAnsi="Segoe UI" w:eastAsia="Segoe UI" w:cs="Segoe UI"/>
          <w:i w:val="0"/>
          <w:iCs w:val="0"/>
          <w:caps w:val="0"/>
          <w:color w:val="0F1115"/>
          <w:spacing w:val="0"/>
          <w:sz w:val="21"/>
          <w:szCs w:val="21"/>
          <w:shd w:val="clear" w:fill="FFFFFF"/>
        </w:rPr>
        <w:t>：提交最终报价的供应商不得少于3家（政府购买服务项目或有特殊规定者除外），否则本次采购活动终止。</w:t>
      </w:r>
    </w:p>
    <w:p w14:paraId="0EBA3A86">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Segoe UI" w:cs="Segoe UI"/>
          <w:i w:val="0"/>
          <w:iCs w:val="0"/>
          <w:caps w:val="0"/>
          <w:color w:val="0F1115"/>
          <w:spacing w:val="0"/>
          <w:sz w:val="22"/>
          <w:szCs w:val="22"/>
          <w:shd w:val="clear" w:fill="FFFFFF"/>
        </w:rPr>
      </w:pPr>
      <w:r>
        <w:rPr>
          <w:rFonts w:hint="eastAsia" w:ascii="Segoe UI" w:hAnsi="Segoe UI" w:eastAsia="宋体" w:cs="Segoe UI"/>
          <w:b/>
          <w:bCs/>
          <w:i w:val="0"/>
          <w:iCs w:val="0"/>
          <w:caps w:val="0"/>
          <w:color w:val="0F1115"/>
          <w:spacing w:val="0"/>
          <w:sz w:val="21"/>
          <w:szCs w:val="21"/>
          <w:shd w:val="clear" w:fill="FFFFFF"/>
          <w:lang w:val="en-US" w:eastAsia="zh-CN"/>
        </w:rPr>
        <w:t>4.异常低价</w:t>
      </w:r>
      <w:r>
        <w:rPr>
          <w:rFonts w:hint="default" w:ascii="Segoe UI" w:hAnsi="Segoe UI" w:eastAsia="宋体" w:cs="Segoe UI"/>
          <w:b/>
          <w:bCs/>
          <w:i w:val="0"/>
          <w:iCs w:val="0"/>
          <w:caps w:val="0"/>
          <w:color w:val="0F1115"/>
          <w:spacing w:val="0"/>
          <w:sz w:val="21"/>
          <w:szCs w:val="21"/>
          <w:shd w:val="clear" w:fill="FFFFFF"/>
          <w:lang w:val="en-US" w:eastAsia="zh-CN"/>
        </w:rPr>
        <w:t>启动情形：</w:t>
      </w:r>
      <w:r>
        <w:rPr>
          <w:rFonts w:hint="default" w:ascii="Segoe UI" w:hAnsi="Segoe UI" w:eastAsia="Segoe UI" w:cs="Segoe UI"/>
          <w:i w:val="0"/>
          <w:iCs w:val="0"/>
          <w:caps w:val="0"/>
          <w:color w:val="0F1115"/>
          <w:spacing w:val="0"/>
          <w:sz w:val="22"/>
          <w:szCs w:val="22"/>
          <w:shd w:val="clear" w:fill="FFFFFF"/>
        </w:rPr>
        <w:t>依据《关于推动解决政府采购异常低价问题的通知》（财库〔2026〕2号）规定，评审委员会在符合性审查后，若供应商的响应报价出现以下情形之一，评审委员会应当启动异常低价审查程序：</w:t>
      </w:r>
      <w:r>
        <w:rPr>
          <w:rFonts w:hint="default" w:ascii="Segoe UI" w:hAnsi="Segoe UI" w:eastAsia="Segoe UI" w:cs="Segoe UI"/>
          <w:i w:val="0"/>
          <w:iCs w:val="0"/>
          <w:caps w:val="0"/>
          <w:color w:val="0F1115"/>
          <w:spacing w:val="0"/>
          <w:sz w:val="22"/>
          <w:szCs w:val="22"/>
          <w:shd w:val="clear" w:fill="FFFFFF"/>
        </w:rPr>
        <w:br w:type="textWrapping"/>
      </w:r>
      <w:r>
        <w:rPr>
          <w:rFonts w:hint="default" w:ascii="Segoe UI" w:hAnsi="Segoe UI" w:eastAsia="Segoe UI" w:cs="Segoe UI"/>
          <w:i w:val="0"/>
          <w:iCs w:val="0"/>
          <w:caps w:val="0"/>
          <w:color w:val="0F1115"/>
          <w:spacing w:val="0"/>
          <w:sz w:val="22"/>
          <w:szCs w:val="22"/>
          <w:shd w:val="clear" w:fill="FFFFFF"/>
        </w:rPr>
        <w:t>（1）响应报价低于全部通过符合性审查供应商响应报价平均值</w:t>
      </w:r>
      <w:r>
        <w:rPr>
          <w:rFonts w:hint="eastAsia" w:ascii="Segoe UI" w:hAnsi="Segoe UI" w:eastAsia="宋体" w:cs="Segoe UI"/>
          <w:i w:val="0"/>
          <w:iCs w:val="0"/>
          <w:caps w:val="0"/>
          <w:color w:val="0F1115"/>
          <w:spacing w:val="0"/>
          <w:sz w:val="22"/>
          <w:szCs w:val="22"/>
          <w:shd w:val="clear" w:fill="FFFFFF"/>
          <w:lang w:val="en-US" w:eastAsia="zh-CN"/>
        </w:rPr>
        <w:t>65</w:t>
      </w:r>
      <w:r>
        <w:rPr>
          <w:rFonts w:hint="default" w:ascii="Segoe UI" w:hAnsi="Segoe UI" w:eastAsia="Segoe UI" w:cs="Segoe UI"/>
          <w:i w:val="0"/>
          <w:iCs w:val="0"/>
          <w:caps w:val="0"/>
          <w:color w:val="0F1115"/>
          <w:spacing w:val="0"/>
          <w:sz w:val="22"/>
          <w:szCs w:val="22"/>
          <w:shd w:val="clear" w:fill="FFFFFF"/>
        </w:rPr>
        <w:t>%；</w:t>
      </w:r>
      <w:r>
        <w:rPr>
          <w:rFonts w:hint="default" w:ascii="Segoe UI" w:hAnsi="Segoe UI" w:eastAsia="Segoe UI" w:cs="Segoe UI"/>
          <w:i w:val="0"/>
          <w:iCs w:val="0"/>
          <w:caps w:val="0"/>
          <w:color w:val="0F1115"/>
          <w:spacing w:val="0"/>
          <w:sz w:val="22"/>
          <w:szCs w:val="22"/>
          <w:shd w:val="clear" w:fill="FFFFFF"/>
        </w:rPr>
        <w:br w:type="textWrapping"/>
      </w:r>
      <w:r>
        <w:rPr>
          <w:rFonts w:hint="default" w:ascii="Segoe UI" w:hAnsi="Segoe UI" w:eastAsia="Segoe UI" w:cs="Segoe UI"/>
          <w:i w:val="0"/>
          <w:iCs w:val="0"/>
          <w:caps w:val="0"/>
          <w:color w:val="0F1115"/>
          <w:spacing w:val="0"/>
          <w:sz w:val="22"/>
          <w:szCs w:val="22"/>
          <w:shd w:val="clear" w:fill="FFFFFF"/>
        </w:rPr>
        <w:t>（2）响应报价低于通过符合性审查的次低报价供应商响应报价</w:t>
      </w:r>
      <w:r>
        <w:rPr>
          <w:rFonts w:hint="eastAsia" w:ascii="Segoe UI" w:hAnsi="Segoe UI" w:eastAsia="宋体" w:cs="Segoe UI"/>
          <w:i w:val="0"/>
          <w:iCs w:val="0"/>
          <w:caps w:val="0"/>
          <w:color w:val="0F1115"/>
          <w:spacing w:val="0"/>
          <w:sz w:val="22"/>
          <w:szCs w:val="22"/>
          <w:shd w:val="clear" w:fill="FFFFFF"/>
          <w:lang w:val="en-US" w:eastAsia="zh-CN"/>
        </w:rPr>
        <w:t>65</w:t>
      </w:r>
      <w:r>
        <w:rPr>
          <w:rFonts w:hint="default" w:ascii="Segoe UI" w:hAnsi="Segoe UI" w:eastAsia="Segoe UI" w:cs="Segoe UI"/>
          <w:i w:val="0"/>
          <w:iCs w:val="0"/>
          <w:caps w:val="0"/>
          <w:color w:val="0F1115"/>
          <w:spacing w:val="0"/>
          <w:sz w:val="22"/>
          <w:szCs w:val="22"/>
          <w:shd w:val="clear" w:fill="FFFFFF"/>
        </w:rPr>
        <w:t>%；</w:t>
      </w:r>
      <w:r>
        <w:rPr>
          <w:rFonts w:hint="default" w:ascii="Segoe UI" w:hAnsi="Segoe UI" w:eastAsia="Segoe UI" w:cs="Segoe UI"/>
          <w:i w:val="0"/>
          <w:iCs w:val="0"/>
          <w:caps w:val="0"/>
          <w:color w:val="0F1115"/>
          <w:spacing w:val="0"/>
          <w:sz w:val="22"/>
          <w:szCs w:val="22"/>
          <w:shd w:val="clear" w:fill="FFFFFF"/>
        </w:rPr>
        <w:br w:type="textWrapping"/>
      </w:r>
      <w:r>
        <w:rPr>
          <w:rFonts w:hint="default" w:ascii="Segoe UI" w:hAnsi="Segoe UI" w:eastAsia="Segoe UI" w:cs="Segoe UI"/>
          <w:i w:val="0"/>
          <w:iCs w:val="0"/>
          <w:caps w:val="0"/>
          <w:color w:val="0F1115"/>
          <w:spacing w:val="0"/>
          <w:sz w:val="22"/>
          <w:szCs w:val="22"/>
          <w:shd w:val="clear" w:fill="FFFFFF"/>
        </w:rPr>
        <w:t>（3）响应报价低于采购项目最高限价</w:t>
      </w:r>
      <w:r>
        <w:rPr>
          <w:rFonts w:hint="eastAsia" w:ascii="Segoe UI" w:hAnsi="Segoe UI" w:eastAsia="宋体" w:cs="Segoe UI"/>
          <w:i w:val="0"/>
          <w:iCs w:val="0"/>
          <w:caps w:val="0"/>
          <w:color w:val="0F1115"/>
          <w:spacing w:val="0"/>
          <w:sz w:val="22"/>
          <w:szCs w:val="22"/>
          <w:shd w:val="clear" w:fill="FFFFFF"/>
          <w:lang w:val="en-US" w:eastAsia="zh-CN"/>
        </w:rPr>
        <w:t>6</w:t>
      </w:r>
      <w:r>
        <w:rPr>
          <w:rFonts w:hint="default" w:ascii="Segoe UI" w:hAnsi="Segoe UI" w:eastAsia="Segoe UI" w:cs="Segoe UI"/>
          <w:i w:val="0"/>
          <w:iCs w:val="0"/>
          <w:caps w:val="0"/>
          <w:color w:val="0F1115"/>
          <w:spacing w:val="0"/>
          <w:sz w:val="22"/>
          <w:szCs w:val="22"/>
          <w:shd w:val="clear" w:fill="FFFFFF"/>
        </w:rPr>
        <w:t>5%；</w:t>
      </w:r>
      <w:r>
        <w:rPr>
          <w:rFonts w:hint="default" w:ascii="Segoe UI" w:hAnsi="Segoe UI" w:eastAsia="Segoe UI" w:cs="Segoe UI"/>
          <w:i w:val="0"/>
          <w:iCs w:val="0"/>
          <w:caps w:val="0"/>
          <w:color w:val="0F1115"/>
          <w:spacing w:val="0"/>
          <w:sz w:val="22"/>
          <w:szCs w:val="22"/>
          <w:shd w:val="clear" w:fill="FFFFFF"/>
        </w:rPr>
        <w:br w:type="textWrapping"/>
      </w:r>
      <w:r>
        <w:rPr>
          <w:rFonts w:hint="default" w:ascii="Segoe UI" w:hAnsi="Segoe UI" w:eastAsia="Segoe UI" w:cs="Segoe UI"/>
          <w:i w:val="0"/>
          <w:iCs w:val="0"/>
          <w:caps w:val="0"/>
          <w:color w:val="0F1115"/>
          <w:spacing w:val="0"/>
          <w:sz w:val="22"/>
          <w:szCs w:val="22"/>
          <w:shd w:val="clear" w:fill="FFFFFF"/>
        </w:rPr>
        <w:t>（4）评审委员会基于专业判断，认为供应商报价过低，有可能影响产品质量或者不能诚信履约的其他情形。</w:t>
      </w:r>
    </w:p>
    <w:p w14:paraId="20DF7407">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5.</w:t>
      </w:r>
      <w:r>
        <w:rPr>
          <w:rStyle w:val="26"/>
          <w:rFonts w:ascii="Segoe UI" w:hAnsi="Segoe UI" w:eastAsia="Segoe UI" w:cs="Segoe UI"/>
          <w:b/>
          <w:bCs/>
          <w:i w:val="0"/>
          <w:iCs w:val="0"/>
          <w:caps w:val="0"/>
          <w:color w:val="0F1115"/>
          <w:spacing w:val="0"/>
          <w:sz w:val="22"/>
          <w:szCs w:val="22"/>
          <w:shd w:val="clear" w:fill="FFFFFF"/>
        </w:rPr>
        <w:t>审查程序</w:t>
      </w:r>
      <w:r>
        <w:rPr>
          <w:rFonts w:hint="default" w:ascii="Segoe UI" w:hAnsi="Segoe UI" w:eastAsia="Segoe UI" w:cs="Segoe UI"/>
          <w:i w:val="0"/>
          <w:iCs w:val="0"/>
          <w:caps w:val="0"/>
          <w:color w:val="0F1115"/>
          <w:spacing w:val="0"/>
          <w:sz w:val="22"/>
          <w:szCs w:val="22"/>
          <w:shd w:val="clear" w:fill="FFFFFF"/>
        </w:rPr>
        <w:t>：</w:t>
      </w:r>
      <w:r>
        <w:rPr>
          <w:rFonts w:hint="default" w:ascii="Segoe UI" w:hAnsi="Segoe UI" w:eastAsia="Segoe UI" w:cs="Segoe UI"/>
          <w:i w:val="0"/>
          <w:iCs w:val="0"/>
          <w:caps w:val="0"/>
          <w:color w:val="0F1115"/>
          <w:spacing w:val="0"/>
          <w:sz w:val="22"/>
          <w:szCs w:val="22"/>
          <w:shd w:val="clear" w:fill="FFFFFF"/>
        </w:rPr>
        <w:br w:type="textWrapping"/>
      </w:r>
      <w:r>
        <w:rPr>
          <w:rFonts w:hint="default" w:ascii="Segoe UI" w:hAnsi="Segoe UI" w:eastAsia="Segoe UI" w:cs="Segoe UI"/>
          <w:i w:val="0"/>
          <w:iCs w:val="0"/>
          <w:caps w:val="0"/>
          <w:color w:val="0F1115"/>
          <w:spacing w:val="0"/>
          <w:sz w:val="22"/>
          <w:szCs w:val="22"/>
          <w:shd w:val="clear" w:fill="FFFFFF"/>
        </w:rPr>
        <w:t>（1）评审委员会启动异常低价审查后，应当要求相关供应商在评审现场合理的时间内（一般不少于30分钟）对报价作出解释，并提供书面说明及必要的证明材料。</w:t>
      </w:r>
      <w:r>
        <w:rPr>
          <w:rFonts w:hint="default" w:ascii="Segoe UI" w:hAnsi="Segoe UI" w:eastAsia="Segoe UI" w:cs="Segoe UI"/>
          <w:i w:val="0"/>
          <w:iCs w:val="0"/>
          <w:caps w:val="0"/>
          <w:color w:val="0F1115"/>
          <w:spacing w:val="0"/>
          <w:sz w:val="22"/>
          <w:szCs w:val="22"/>
          <w:shd w:val="clear" w:fill="FFFFFF"/>
        </w:rPr>
        <w:br w:type="textWrapping"/>
      </w:r>
      <w:r>
        <w:rPr>
          <w:rFonts w:hint="default" w:ascii="Segoe UI" w:hAnsi="Segoe UI" w:eastAsia="Segoe UI" w:cs="Segoe UI"/>
          <w:i w:val="0"/>
          <w:iCs w:val="0"/>
          <w:caps w:val="0"/>
          <w:color w:val="0F1115"/>
          <w:spacing w:val="0"/>
          <w:sz w:val="22"/>
          <w:szCs w:val="22"/>
          <w:shd w:val="clear" w:fill="FFFFFF"/>
        </w:rPr>
        <w:t>（2）证明材料应包括但不限于：项目具体成本测算（原材料成本、人工成本、制造费用、管理费、利润等）、与报价合理性相关的其他证明文件。</w:t>
      </w:r>
      <w:r>
        <w:rPr>
          <w:rFonts w:hint="default" w:ascii="Segoe UI" w:hAnsi="Segoe UI" w:eastAsia="Segoe UI" w:cs="Segoe UI"/>
          <w:i w:val="0"/>
          <w:iCs w:val="0"/>
          <w:caps w:val="0"/>
          <w:color w:val="0F1115"/>
          <w:spacing w:val="0"/>
          <w:sz w:val="22"/>
          <w:szCs w:val="22"/>
          <w:shd w:val="clear" w:fill="FFFFFF"/>
        </w:rPr>
        <w:br w:type="textWrapping"/>
      </w:r>
      <w:r>
        <w:rPr>
          <w:rFonts w:hint="default" w:ascii="Segoe UI" w:hAnsi="Segoe UI" w:eastAsia="Segoe UI" w:cs="Segoe UI"/>
          <w:i w:val="0"/>
          <w:iCs w:val="0"/>
          <w:caps w:val="0"/>
          <w:color w:val="0F1115"/>
          <w:spacing w:val="0"/>
          <w:sz w:val="22"/>
          <w:szCs w:val="22"/>
          <w:shd w:val="clear" w:fill="FFFFFF"/>
        </w:rPr>
        <w:t>（3）评审委员会可参考同类项目成交价格、类似产品市场价格水平、行业人工费用标准、行业平均成本等情况，对报价合理性进行综合判断。</w:t>
      </w:r>
      <w:r>
        <w:rPr>
          <w:rFonts w:hint="default" w:ascii="Segoe UI" w:hAnsi="Segoe UI" w:eastAsia="Segoe UI" w:cs="Segoe UI"/>
          <w:i w:val="0"/>
          <w:iCs w:val="0"/>
          <w:caps w:val="0"/>
          <w:color w:val="0F1115"/>
          <w:spacing w:val="0"/>
          <w:sz w:val="22"/>
          <w:szCs w:val="22"/>
          <w:shd w:val="clear" w:fill="FFFFFF"/>
        </w:rPr>
        <w:br w:type="textWrapping"/>
      </w:r>
      <w:r>
        <w:rPr>
          <w:rFonts w:hint="default" w:ascii="Segoe UI" w:hAnsi="Segoe UI" w:eastAsia="Segoe UI" w:cs="Segoe UI"/>
          <w:i w:val="0"/>
          <w:iCs w:val="0"/>
          <w:caps w:val="0"/>
          <w:color w:val="0F1115"/>
          <w:spacing w:val="0"/>
          <w:sz w:val="22"/>
          <w:szCs w:val="22"/>
          <w:shd w:val="clear" w:fill="FFFFFF"/>
        </w:rPr>
        <w:t>（4）供应商不能提供书面说明、证明材料，或者提供的说明、证明材料不能证明其报价合理性的，评审委员会应当将其作为无效响应处理。</w:t>
      </w:r>
      <w:r>
        <w:rPr>
          <w:rFonts w:hint="default" w:ascii="Segoe UI" w:hAnsi="Segoe UI" w:eastAsia="Segoe UI" w:cs="Segoe UI"/>
          <w:i w:val="0"/>
          <w:iCs w:val="0"/>
          <w:caps w:val="0"/>
          <w:color w:val="0F1115"/>
          <w:spacing w:val="0"/>
          <w:sz w:val="22"/>
          <w:szCs w:val="22"/>
          <w:shd w:val="clear" w:fill="FFFFFF"/>
        </w:rPr>
        <w:br w:type="textWrapping"/>
      </w:r>
      <w:r>
        <w:rPr>
          <w:rFonts w:hint="default" w:ascii="Segoe UI" w:hAnsi="Segoe UI" w:eastAsia="Segoe UI" w:cs="Segoe UI"/>
          <w:i w:val="0"/>
          <w:iCs w:val="0"/>
          <w:caps w:val="0"/>
          <w:color w:val="0F1115"/>
          <w:spacing w:val="0"/>
          <w:sz w:val="22"/>
          <w:szCs w:val="22"/>
          <w:shd w:val="clear" w:fill="FFFFFF"/>
        </w:rPr>
        <w:t>（5）异常低价审查的启动原因、审查意见和审查结果应当在评审报告中详细记录，并随供应商提供的相关说明及证明材料一并归档。</w:t>
      </w:r>
    </w:p>
    <w:p w14:paraId="3E90D578">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第五阶段：综合评分与推荐</w:t>
      </w:r>
    </w:p>
    <w:p w14:paraId="669B210A">
      <w:pPr>
        <w:pStyle w:val="19"/>
        <w:keepNext w:val="0"/>
        <w:keepLines w:val="0"/>
        <w:widowControl/>
        <w:suppressLineNumbers w:val="0"/>
        <w:spacing w:before="0" w:beforeAutospacing="0" w:after="0" w:afterAutospacing="0" w:line="360" w:lineRule="auto"/>
        <w:ind w:left="0" w:right="0" w:firstLine="420" w:firstLineChars="200"/>
        <w:rPr>
          <w:sz w:val="21"/>
          <w:szCs w:val="21"/>
        </w:rPr>
      </w:pPr>
      <w:r>
        <w:rPr>
          <w:rStyle w:val="26"/>
          <w:rFonts w:hint="default" w:ascii="Segoe UI" w:hAnsi="Segoe UI" w:eastAsia="Segoe UI" w:cs="Segoe UI"/>
          <w:b/>
          <w:bCs/>
          <w:i w:val="0"/>
          <w:iCs w:val="0"/>
          <w:caps w:val="0"/>
          <w:color w:val="0F1115"/>
          <w:spacing w:val="0"/>
          <w:sz w:val="21"/>
          <w:szCs w:val="21"/>
          <w:shd w:val="clear" w:fill="FFFFFF"/>
        </w:rPr>
        <w:t>评分依据</w:t>
      </w:r>
      <w:r>
        <w:rPr>
          <w:rFonts w:hint="default" w:ascii="Segoe UI" w:hAnsi="Segoe UI" w:eastAsia="Segoe UI" w:cs="Segoe UI"/>
          <w:i w:val="0"/>
          <w:iCs w:val="0"/>
          <w:caps w:val="0"/>
          <w:color w:val="0F1115"/>
          <w:spacing w:val="0"/>
          <w:sz w:val="21"/>
          <w:szCs w:val="21"/>
          <w:shd w:val="clear" w:fill="FFFFFF"/>
        </w:rPr>
        <w:t>：磋商小组根据供应商提交的最终版响应文件（含技术文件和最终报价</w:t>
      </w:r>
      <w:r>
        <w:rPr>
          <w:rFonts w:hint="eastAsia" w:ascii="Segoe UI" w:hAnsi="Segoe UI" w:eastAsia="宋体" w:cs="Segoe UI"/>
          <w:i w:val="0"/>
          <w:iCs w:val="0"/>
          <w:caps w:val="0"/>
          <w:color w:val="0F1115"/>
          <w:spacing w:val="0"/>
          <w:sz w:val="21"/>
          <w:szCs w:val="21"/>
          <w:shd w:val="clear" w:fill="FFFFFF"/>
          <w:lang w:eastAsia="zh-CN"/>
        </w:rPr>
        <w:t>、</w:t>
      </w:r>
      <w:r>
        <w:rPr>
          <w:rFonts w:hint="eastAsia" w:ascii="Segoe UI" w:hAnsi="Segoe UI" w:eastAsia="宋体" w:cs="Segoe UI"/>
          <w:i w:val="0"/>
          <w:iCs w:val="0"/>
          <w:caps w:val="0"/>
          <w:color w:val="0F1115"/>
          <w:spacing w:val="0"/>
          <w:sz w:val="21"/>
          <w:szCs w:val="21"/>
          <w:shd w:val="clear" w:fill="FFFFFF"/>
          <w:lang w:val="en-US" w:eastAsia="zh-CN"/>
        </w:rPr>
        <w:t>业绩分</w:t>
      </w:r>
      <w:r>
        <w:rPr>
          <w:rFonts w:hint="default" w:ascii="Segoe UI" w:hAnsi="Segoe UI" w:eastAsia="Segoe UI" w:cs="Segoe UI"/>
          <w:i w:val="0"/>
          <w:iCs w:val="0"/>
          <w:caps w:val="0"/>
          <w:color w:val="0F1115"/>
          <w:spacing w:val="0"/>
          <w:sz w:val="21"/>
          <w:szCs w:val="21"/>
          <w:shd w:val="clear" w:fill="FFFFFF"/>
        </w:rPr>
        <w:t>）进行独立打分。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2352"/>
        <w:gridCol w:w="4483"/>
      </w:tblGrid>
      <w:tr w14:paraId="6C45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0" w:type="auto"/>
            <w:vAlign w:val="center"/>
          </w:tcPr>
          <w:p w14:paraId="693AE263">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分值构成</w:t>
            </w:r>
          </w:p>
        </w:tc>
        <w:tc>
          <w:tcPr>
            <w:tcW w:w="0" w:type="auto"/>
            <w:vAlign w:val="center"/>
          </w:tcPr>
          <w:p w14:paraId="2100BDDC">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分值构成（总分100分）</w:t>
            </w:r>
          </w:p>
        </w:tc>
        <w:tc>
          <w:tcPr>
            <w:tcW w:w="0" w:type="auto"/>
            <w:vAlign w:val="top"/>
          </w:tcPr>
          <w:p w14:paraId="398CFCAA">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施工组织设计</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67</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报价得分</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业绩得分3分。</w:t>
            </w:r>
          </w:p>
        </w:tc>
      </w:tr>
      <w:tr w14:paraId="3FD3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gridSpan w:val="3"/>
            <w:vAlign w:val="center"/>
          </w:tcPr>
          <w:p w14:paraId="7BA6BEE2">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施工组织设计（满分</w:t>
            </w:r>
            <w:r>
              <w:rPr>
                <w:rFonts w:hint="eastAsia" w:ascii="宋体" w:hAnsi="宋体" w:cs="宋体"/>
                <w:b w:val="0"/>
                <w:bCs w:val="0"/>
                <w:color w:val="auto"/>
                <w:sz w:val="21"/>
                <w:szCs w:val="21"/>
                <w:highlight w:val="none"/>
                <w:lang w:val="en-US" w:eastAsia="zh-CN"/>
              </w:rPr>
              <w:t>67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eastAsia="zh-CN"/>
              </w:rPr>
              <w:t>）</w:t>
            </w:r>
          </w:p>
        </w:tc>
      </w:tr>
      <w:tr w14:paraId="50AD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Align w:val="center"/>
          </w:tcPr>
          <w:p w14:paraId="5D0024CC">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评分项</w:t>
            </w:r>
          </w:p>
        </w:tc>
        <w:tc>
          <w:tcPr>
            <w:tcW w:w="0" w:type="auto"/>
            <w:gridSpan w:val="2"/>
            <w:vAlign w:val="center"/>
          </w:tcPr>
          <w:p w14:paraId="4C30F9AD">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评分内容和标准</w:t>
            </w:r>
          </w:p>
        </w:tc>
      </w:tr>
      <w:tr w14:paraId="4657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Align w:val="center"/>
          </w:tcPr>
          <w:p w14:paraId="5197DB43">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主要施工方法（满分</w:t>
            </w: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lang w:eastAsia="zh-CN"/>
              </w:rPr>
              <w:t>分）</w:t>
            </w:r>
          </w:p>
        </w:tc>
        <w:tc>
          <w:tcPr>
            <w:tcW w:w="0" w:type="auto"/>
            <w:gridSpan w:val="2"/>
            <w:vAlign w:val="center"/>
          </w:tcPr>
          <w:p w14:paraId="59CD6E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b w:val="0"/>
                <w:bCs w:val="0"/>
                <w:color w:val="auto"/>
                <w:sz w:val="21"/>
                <w:szCs w:val="21"/>
                <w:lang w:eastAsia="zh-CN"/>
              </w:rPr>
            </w:pPr>
            <w:r>
              <w:rPr>
                <w:rFonts w:hint="default" w:ascii="Segoe UI" w:hAnsi="Segoe UI" w:eastAsia="Segoe UI" w:cs="Segoe UI"/>
                <w:b w:val="0"/>
                <w:bCs w:val="0"/>
                <w:i w:val="0"/>
                <w:iCs w:val="0"/>
                <w:caps w:val="0"/>
                <w:color w:val="auto"/>
                <w:spacing w:val="0"/>
                <w:sz w:val="22"/>
                <w:szCs w:val="22"/>
                <w:shd w:val="clear" w:fill="FFFFFF"/>
              </w:rPr>
              <w:t>评审内容：详细说明各主要工序（铲除旧腻子→墙面界面剂处理→300×600mm瓷砖粘贴→原旧腻子修补与找平→墙面乳胶漆涂刷）的施工工艺流程，包括方法、操作要点及质量要求。</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优（8分）：各工序施工方法描述全面、详细、科学合理，工艺流程清晰，操作要点明确，质量要求符合规范，完全针对宿舍修缮特点，能有效指导施工。</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良（6分）：描述了全部五道工序，各工序施工方法完整、合理，操作要点明确，能够有效指导施工，但在细节深度或针对性上略逊于优。</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中（4分）：描述了其中3-4道工序，或虽有全部五道工序但多处描述笼统（如缺少具体操作要点或质量要求），方法基本可行但明显不够详细，对施工指导有一定局限性。</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一般（1分）：仅描述了1-2道工序，或方法明显脱离本项目实际（如描述室外作业、土方施工等），无法有效指导施工。</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注：未提供任何工序施工方法的得0分</w:t>
            </w:r>
          </w:p>
        </w:tc>
      </w:tr>
      <w:tr w14:paraId="4283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Align w:val="center"/>
          </w:tcPr>
          <w:p w14:paraId="12CF7B9C">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auto"/>
                <w:kern w:val="0"/>
                <w:sz w:val="21"/>
                <w:szCs w:val="21"/>
                <w:highlight w:val="none"/>
                <w:lang w:eastAsia="zh-CN"/>
              </w:rPr>
            </w:pPr>
            <w:r>
              <w:rPr>
                <w:rFonts w:hint="default" w:ascii="Segoe UI" w:hAnsi="Segoe UI" w:eastAsia="Segoe UI" w:cs="Segoe UI"/>
                <w:b w:val="0"/>
                <w:bCs w:val="0"/>
                <w:i w:val="0"/>
                <w:iCs w:val="0"/>
                <w:caps w:val="0"/>
                <w:color w:val="auto"/>
                <w:spacing w:val="0"/>
                <w:sz w:val="22"/>
                <w:szCs w:val="22"/>
                <w:shd w:val="clear" w:fill="FFFFFF"/>
              </w:rPr>
              <w:t>拟投入的主要物资计划</w:t>
            </w:r>
            <w:r>
              <w:rPr>
                <w:rFonts w:hint="eastAsia" w:ascii="宋体" w:hAnsi="宋体" w:eastAsia="宋体" w:cs="宋体"/>
                <w:b w:val="0"/>
                <w:bCs w:val="0"/>
                <w:i w:val="0"/>
                <w:iCs w:val="0"/>
                <w:caps w:val="0"/>
                <w:color w:val="auto"/>
                <w:spacing w:val="0"/>
                <w:sz w:val="21"/>
                <w:szCs w:val="21"/>
                <w:shd w:val="clear" w:fill="FFFFFF"/>
                <w:lang w:eastAsia="zh-CN"/>
              </w:rPr>
              <w:t>（</w:t>
            </w:r>
            <w:r>
              <w:rPr>
                <w:rFonts w:hint="eastAsia" w:ascii="宋体" w:hAnsi="宋体" w:eastAsia="宋体" w:cs="宋体"/>
                <w:b w:val="0"/>
                <w:bCs w:val="0"/>
                <w:i w:val="0"/>
                <w:iCs w:val="0"/>
                <w:caps w:val="0"/>
                <w:color w:val="auto"/>
                <w:spacing w:val="0"/>
                <w:sz w:val="21"/>
                <w:szCs w:val="21"/>
                <w:shd w:val="clear" w:fill="FFFFFF"/>
                <w:lang w:val="en-US" w:eastAsia="zh-CN"/>
              </w:rPr>
              <w:t>满分8分</w:t>
            </w:r>
            <w:r>
              <w:rPr>
                <w:rFonts w:hint="eastAsia" w:ascii="宋体" w:hAnsi="宋体" w:eastAsia="宋体" w:cs="宋体"/>
                <w:b w:val="0"/>
                <w:bCs w:val="0"/>
                <w:i w:val="0"/>
                <w:iCs w:val="0"/>
                <w:caps w:val="0"/>
                <w:color w:val="auto"/>
                <w:spacing w:val="0"/>
                <w:sz w:val="21"/>
                <w:szCs w:val="21"/>
                <w:shd w:val="clear" w:fill="FFFFFF"/>
                <w:lang w:eastAsia="zh-CN"/>
              </w:rPr>
              <w:t>）</w:t>
            </w:r>
          </w:p>
        </w:tc>
        <w:tc>
          <w:tcPr>
            <w:tcW w:w="0" w:type="auto"/>
            <w:gridSpan w:val="2"/>
            <w:vAlign w:val="center"/>
          </w:tcPr>
          <w:p w14:paraId="7EB419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default" w:ascii="Segoe UI" w:hAnsi="Segoe UI" w:eastAsia="Segoe UI" w:cs="Segoe UI"/>
                <w:b w:val="0"/>
                <w:bCs w:val="0"/>
                <w:i w:val="0"/>
                <w:iCs w:val="0"/>
                <w:caps w:val="0"/>
                <w:color w:val="auto"/>
                <w:spacing w:val="0"/>
                <w:sz w:val="22"/>
                <w:szCs w:val="22"/>
                <w:shd w:val="clear" w:fill="FFFFFF"/>
              </w:rPr>
            </w:pPr>
            <w:r>
              <w:rPr>
                <w:rFonts w:hint="default" w:ascii="Segoe UI" w:hAnsi="Segoe UI" w:eastAsia="Segoe UI" w:cs="Segoe UI"/>
                <w:b w:val="0"/>
                <w:bCs w:val="0"/>
                <w:i w:val="0"/>
                <w:iCs w:val="0"/>
                <w:caps w:val="0"/>
                <w:color w:val="auto"/>
                <w:spacing w:val="0"/>
                <w:sz w:val="22"/>
                <w:szCs w:val="22"/>
                <w:shd w:val="clear" w:fill="FFFFFF"/>
              </w:rPr>
              <w:t>评审内容：提供主要材料（腻子、界面剂、300×600mm瓷砖、瓷砖胶、乳胶漆、水泥砂浆、成品保护膜等）的进场计划，包括材料名称、规格、数量、进场时间，并说明关键材料性能指标。</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优（8分）：计划全面、详细，材料种类齐全，数量与工程量匹配，进场时间与施工进度紧密呼应，关键材料性能指标明确，能充分满足施工需要。</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良（6分）：计划完整，材料种类齐全，进场时间与施工进度基本匹配，关键材料性能指标有说明，能够满足施工需要，但在细节或匹配度上略逊于优。</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中（4分）：材料种类不全（缺少1-2种关键材料，如缺少界面剂或成品保护膜），或虽种类齐全但进场时间与进度脱节（如瓷砖到场时间晚于铺贴开始时间），或仅用文字描述未提供计划表，计划基本可行但存在明显缺陷。</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一般（1分）：材料计划严重缺失（缺少3种以上关键材料），或仅有简单罗列无数量、时间等任何具体信息。</w:t>
            </w:r>
          </w:p>
          <w:p w14:paraId="13D29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eastAsia="宋体"/>
                <w:b w:val="0"/>
                <w:bCs w:val="0"/>
                <w:color w:val="auto"/>
                <w:sz w:val="21"/>
                <w:szCs w:val="21"/>
                <w:lang w:eastAsia="zh-CN"/>
              </w:rPr>
            </w:pPr>
            <w:r>
              <w:rPr>
                <w:rFonts w:hint="eastAsia" w:ascii="Segoe UI" w:hAnsi="Segoe UI" w:eastAsia="宋体" w:cs="Segoe UI"/>
                <w:b w:val="0"/>
                <w:bCs w:val="0"/>
                <w:i w:val="0"/>
                <w:iCs w:val="0"/>
                <w:caps w:val="0"/>
                <w:color w:val="auto"/>
                <w:spacing w:val="0"/>
                <w:sz w:val="22"/>
                <w:szCs w:val="22"/>
                <w:shd w:val="clear" w:fill="FFFFFF"/>
                <w:lang w:eastAsia="zh-CN"/>
              </w:rPr>
              <w:t>注：未提供任何工序施工方法的得0分</w:t>
            </w:r>
          </w:p>
        </w:tc>
      </w:tr>
      <w:tr w14:paraId="1187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Align w:val="center"/>
          </w:tcPr>
          <w:p w14:paraId="7E66E0B2">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auto"/>
                <w:sz w:val="21"/>
                <w:szCs w:val="21"/>
                <w:highlight w:val="none"/>
                <w:lang w:eastAsia="zh-CN"/>
              </w:rPr>
            </w:pPr>
            <w:r>
              <w:rPr>
                <w:rFonts w:hint="default" w:ascii="Segoe UI" w:hAnsi="Segoe UI" w:eastAsia="Segoe UI" w:cs="Segoe UI"/>
                <w:b w:val="0"/>
                <w:bCs w:val="0"/>
                <w:i w:val="0"/>
                <w:iCs w:val="0"/>
                <w:caps w:val="0"/>
                <w:color w:val="auto"/>
                <w:spacing w:val="0"/>
                <w:sz w:val="22"/>
                <w:szCs w:val="22"/>
                <w:shd w:val="clear" w:fill="FFFFFF"/>
              </w:rPr>
              <w:t>拟投入的主要施工机械、设备计划</w:t>
            </w:r>
            <w:r>
              <w:rPr>
                <w:rFonts w:hint="eastAsia" w:ascii="Segoe UI" w:hAnsi="Segoe UI" w:eastAsia="宋体" w:cs="Segoe UI"/>
                <w:b w:val="0"/>
                <w:bCs w:val="0"/>
                <w:i w:val="0"/>
                <w:iCs w:val="0"/>
                <w:caps w:val="0"/>
                <w:color w:val="auto"/>
                <w:spacing w:val="0"/>
                <w:sz w:val="22"/>
                <w:szCs w:val="22"/>
                <w:shd w:val="clear" w:fill="FFFFFF"/>
                <w:lang w:eastAsia="zh-CN"/>
              </w:rPr>
              <w:t>（</w:t>
            </w:r>
            <w:r>
              <w:rPr>
                <w:rFonts w:hint="eastAsia" w:ascii="Segoe UI" w:hAnsi="Segoe UI" w:eastAsia="宋体" w:cs="Segoe UI"/>
                <w:b w:val="0"/>
                <w:bCs w:val="0"/>
                <w:i w:val="0"/>
                <w:iCs w:val="0"/>
                <w:caps w:val="0"/>
                <w:color w:val="auto"/>
                <w:spacing w:val="0"/>
                <w:sz w:val="22"/>
                <w:szCs w:val="22"/>
                <w:shd w:val="clear" w:fill="FFFFFF"/>
                <w:lang w:val="en-US" w:eastAsia="zh-CN"/>
              </w:rPr>
              <w:t>满分8分</w:t>
            </w:r>
            <w:r>
              <w:rPr>
                <w:rFonts w:hint="eastAsia" w:ascii="Segoe UI" w:hAnsi="Segoe UI" w:eastAsia="宋体" w:cs="Segoe UI"/>
                <w:b w:val="0"/>
                <w:bCs w:val="0"/>
                <w:i w:val="0"/>
                <w:iCs w:val="0"/>
                <w:caps w:val="0"/>
                <w:color w:val="auto"/>
                <w:spacing w:val="0"/>
                <w:sz w:val="22"/>
                <w:szCs w:val="22"/>
                <w:shd w:val="clear" w:fill="FFFFFF"/>
                <w:lang w:eastAsia="zh-CN"/>
              </w:rPr>
              <w:t>）</w:t>
            </w:r>
          </w:p>
        </w:tc>
        <w:tc>
          <w:tcPr>
            <w:tcW w:w="0" w:type="auto"/>
            <w:gridSpan w:val="2"/>
            <w:vAlign w:val="center"/>
          </w:tcPr>
          <w:p w14:paraId="4BBC48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default" w:ascii="Segoe UI" w:hAnsi="Segoe UI" w:eastAsia="Segoe UI" w:cs="Segoe UI"/>
                <w:b w:val="0"/>
                <w:bCs w:val="0"/>
                <w:i w:val="0"/>
                <w:iCs w:val="0"/>
                <w:caps w:val="0"/>
                <w:color w:val="auto"/>
                <w:spacing w:val="0"/>
                <w:sz w:val="22"/>
                <w:szCs w:val="22"/>
                <w:shd w:val="clear" w:fill="FFFFFF"/>
              </w:rPr>
            </w:pPr>
            <w:r>
              <w:rPr>
                <w:rFonts w:hint="default" w:ascii="Segoe UI" w:hAnsi="Segoe UI" w:eastAsia="Segoe UI" w:cs="Segoe UI"/>
                <w:b w:val="0"/>
                <w:bCs w:val="0"/>
                <w:i w:val="0"/>
                <w:iCs w:val="0"/>
                <w:caps w:val="0"/>
                <w:color w:val="auto"/>
                <w:spacing w:val="0"/>
                <w:sz w:val="22"/>
                <w:szCs w:val="22"/>
                <w:shd w:val="clear" w:fill="FFFFFF"/>
              </w:rPr>
              <w:t>评审内容：提供施工机械、设备（铲除工具、砂浆搅拌机、瓷砖切割机、喷涂设备、脚手架、人工搬运工具等）的配置计划，包括名称、型号、数量、进退场时间。</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优（8分）：设备配置全面、合理，型号满足施工要求，数量充足，进退场时间与工序完美匹配，能高效保障施工。</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良（6分）：设备配置完整，型号合理，进退场时间与工序基本匹配，能够满足施工需要，但在配置细节或匹配精度上略逊于优。</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中（4分）：缺少</w:t>
            </w:r>
            <w:r>
              <w:rPr>
                <w:rFonts w:hint="eastAsia" w:ascii="Segoe UI" w:hAnsi="Segoe UI" w:eastAsia="宋体" w:cs="Segoe UI"/>
                <w:b w:val="0"/>
                <w:bCs w:val="0"/>
                <w:i w:val="0"/>
                <w:iCs w:val="0"/>
                <w:caps w:val="0"/>
                <w:color w:val="auto"/>
                <w:spacing w:val="0"/>
                <w:sz w:val="22"/>
                <w:szCs w:val="22"/>
                <w:shd w:val="clear" w:fill="FFFFFF"/>
                <w:lang w:val="en-US" w:eastAsia="zh-CN"/>
              </w:rPr>
              <w:t>2</w:t>
            </w:r>
            <w:r>
              <w:rPr>
                <w:rFonts w:hint="default" w:ascii="Segoe UI" w:hAnsi="Segoe UI" w:eastAsia="Segoe UI" w:cs="Segoe UI"/>
                <w:b w:val="0"/>
                <w:bCs w:val="0"/>
                <w:i w:val="0"/>
                <w:iCs w:val="0"/>
                <w:caps w:val="0"/>
                <w:color w:val="auto"/>
                <w:spacing w:val="0"/>
                <w:sz w:val="22"/>
                <w:szCs w:val="22"/>
                <w:shd w:val="clear" w:fill="FFFFFF"/>
              </w:rPr>
              <w:t>项关键设备（如缺少脚手架或瓷砖切割机），或进退场时间安排明显不合理（如脚手架在抹灰完成后才进场），或仅有文字描述未提供设备表，配置基本可行但存在明显不足。</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一般（1分）：设备计划严重缺失（缺少3项以上关键设备），或仅有简单罗列无型号、数量等信息。</w:t>
            </w:r>
          </w:p>
          <w:p w14:paraId="07CE2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eastAsia="宋体"/>
                <w:b w:val="0"/>
                <w:bCs w:val="0"/>
                <w:color w:val="auto"/>
                <w:sz w:val="21"/>
                <w:szCs w:val="21"/>
                <w:lang w:eastAsia="zh-CN"/>
              </w:rPr>
            </w:pPr>
            <w:r>
              <w:rPr>
                <w:rFonts w:hint="default" w:ascii="Segoe UI" w:hAnsi="Segoe UI" w:eastAsia="Segoe UI" w:cs="Segoe UI"/>
                <w:b w:val="0"/>
                <w:bCs w:val="0"/>
                <w:i w:val="0"/>
                <w:iCs w:val="0"/>
                <w:caps w:val="0"/>
                <w:color w:val="auto"/>
                <w:spacing w:val="0"/>
                <w:sz w:val="22"/>
                <w:szCs w:val="22"/>
                <w:shd w:val="clear" w:fill="FFFFFF"/>
              </w:rPr>
              <w:t>注：未提供本项内容的得0分</w:t>
            </w:r>
          </w:p>
        </w:tc>
      </w:tr>
      <w:tr w14:paraId="688C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736" w:type="dxa"/>
            <w:vAlign w:val="center"/>
          </w:tcPr>
          <w:p w14:paraId="33E8D874">
            <w:pPr>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宋体"/>
                <w:b w:val="0"/>
                <w:bCs w:val="0"/>
                <w:color w:val="auto"/>
                <w:sz w:val="21"/>
                <w:szCs w:val="21"/>
                <w:highlight w:val="none"/>
              </w:rPr>
            </w:pPr>
            <w:r>
              <w:rPr>
                <w:rFonts w:hint="default" w:ascii="Segoe UI" w:hAnsi="Segoe UI" w:eastAsia="Segoe UI" w:cs="Segoe UI"/>
                <w:b w:val="0"/>
                <w:bCs w:val="0"/>
                <w:i w:val="0"/>
                <w:iCs w:val="0"/>
                <w:caps w:val="0"/>
                <w:color w:val="auto"/>
                <w:spacing w:val="0"/>
                <w:sz w:val="22"/>
                <w:szCs w:val="22"/>
                <w:shd w:val="clear" w:fill="FFFFFF"/>
              </w:rPr>
              <w:t>确保工程质量的技术组织措施</w:t>
            </w:r>
            <w:r>
              <w:rPr>
                <w:rFonts w:hint="eastAsia" w:ascii="Segoe UI" w:hAnsi="Segoe UI" w:eastAsia="宋体" w:cs="Segoe UI"/>
                <w:b w:val="0"/>
                <w:bCs w:val="0"/>
                <w:i w:val="0"/>
                <w:iCs w:val="0"/>
                <w:caps w:val="0"/>
                <w:color w:val="auto"/>
                <w:spacing w:val="0"/>
                <w:sz w:val="22"/>
                <w:szCs w:val="22"/>
                <w:shd w:val="clear" w:fill="FFFFFF"/>
                <w:lang w:eastAsia="zh-CN"/>
              </w:rPr>
              <w:t>（</w:t>
            </w:r>
            <w:r>
              <w:rPr>
                <w:rFonts w:hint="eastAsia" w:ascii="Segoe UI" w:hAnsi="Segoe UI" w:eastAsia="宋体" w:cs="Segoe UI"/>
                <w:b w:val="0"/>
                <w:bCs w:val="0"/>
                <w:i w:val="0"/>
                <w:iCs w:val="0"/>
                <w:caps w:val="0"/>
                <w:color w:val="auto"/>
                <w:spacing w:val="0"/>
                <w:sz w:val="22"/>
                <w:szCs w:val="22"/>
                <w:shd w:val="clear" w:fill="FFFFFF"/>
                <w:lang w:val="en-US" w:eastAsia="zh-CN"/>
              </w:rPr>
              <w:t>满分8分</w:t>
            </w:r>
            <w:r>
              <w:rPr>
                <w:rFonts w:hint="eastAsia" w:ascii="Segoe UI" w:hAnsi="Segoe UI" w:eastAsia="宋体" w:cs="Segoe UI"/>
                <w:b w:val="0"/>
                <w:bCs w:val="0"/>
                <w:i w:val="0"/>
                <w:iCs w:val="0"/>
                <w:caps w:val="0"/>
                <w:color w:val="auto"/>
                <w:spacing w:val="0"/>
                <w:sz w:val="22"/>
                <w:szCs w:val="22"/>
                <w:shd w:val="clear" w:fill="FFFFFF"/>
                <w:lang w:eastAsia="zh-CN"/>
              </w:rPr>
              <w:t>）</w:t>
            </w:r>
          </w:p>
        </w:tc>
        <w:tc>
          <w:tcPr>
            <w:tcW w:w="6835" w:type="dxa"/>
            <w:gridSpan w:val="2"/>
            <w:vAlign w:val="center"/>
          </w:tcPr>
          <w:p w14:paraId="55B56B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eastAsia="宋体"/>
                <w:b w:val="0"/>
                <w:bCs w:val="0"/>
                <w:color w:val="auto"/>
                <w:sz w:val="21"/>
                <w:szCs w:val="21"/>
                <w:lang w:eastAsia="zh-CN"/>
              </w:rPr>
            </w:pPr>
            <w:r>
              <w:rPr>
                <w:rFonts w:hint="default" w:ascii="Segoe UI" w:hAnsi="Segoe UI" w:eastAsia="Segoe UI" w:cs="Segoe UI"/>
                <w:b w:val="0"/>
                <w:bCs w:val="0"/>
                <w:i w:val="0"/>
                <w:iCs w:val="0"/>
                <w:caps w:val="0"/>
                <w:color w:val="auto"/>
                <w:spacing w:val="0"/>
                <w:sz w:val="22"/>
                <w:szCs w:val="22"/>
                <w:shd w:val="clear" w:fill="FFFFFF"/>
              </w:rPr>
              <w:t>评审内容：建立质量管理体系，明确人员职责；针对铲除基层处理、界面剂涂刷、瓷砖粘贴、腻子找平、乳胶漆涂刷等关键工序，提出检查方法、验收标准及责任人。</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优（8分）：质量体系健全，职责分工明确，各关键工序均有具体可行的检查方法和验收标准，责任到人，措施完善、针对性强，能有效保证质量目标。</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良（6分）：质量体系完整，职责分工清晰，各关键工序均有检查方法和验收标准，措施可行，能够保证工程质量，但在措施深度或针对性上略逊于优。</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中（4分）：有质量管理体系框架和职责分工，但关键工序的检查方法或验收标准缺失（如只提到“加强检查”未说明具体方法），或措施笼统、可操作性不强，质量保障能力有欠缺但基本可接受。</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一般（1分）：措施简略、空泛（如只说“确保质量”），无可操作性，或未建立质量管理体系。</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eastAsia" w:ascii="Segoe UI" w:hAnsi="Segoe UI" w:eastAsia="宋体" w:cs="Segoe UI"/>
                <w:b w:val="0"/>
                <w:bCs w:val="0"/>
                <w:i w:val="0"/>
                <w:iCs w:val="0"/>
                <w:caps w:val="0"/>
                <w:color w:val="auto"/>
                <w:spacing w:val="0"/>
                <w:sz w:val="22"/>
                <w:szCs w:val="22"/>
                <w:shd w:val="clear" w:fill="FFFFFF"/>
                <w:lang w:eastAsia="zh-CN"/>
              </w:rPr>
              <w:t>注：未提供任何工序施工方法的得0分</w:t>
            </w:r>
          </w:p>
        </w:tc>
      </w:tr>
      <w:tr w14:paraId="1F45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736" w:type="dxa"/>
            <w:vAlign w:val="center"/>
          </w:tcPr>
          <w:p w14:paraId="56F272DB">
            <w:pPr>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宋体"/>
                <w:b w:val="0"/>
                <w:bCs w:val="0"/>
                <w:color w:val="auto"/>
                <w:sz w:val="21"/>
                <w:szCs w:val="21"/>
                <w:highlight w:val="none"/>
              </w:rPr>
            </w:pPr>
            <w:r>
              <w:rPr>
                <w:rFonts w:hint="default" w:ascii="Segoe UI" w:hAnsi="Segoe UI" w:eastAsia="Segoe UI" w:cs="Segoe UI"/>
                <w:b w:val="0"/>
                <w:bCs w:val="0"/>
                <w:i w:val="0"/>
                <w:iCs w:val="0"/>
                <w:caps w:val="0"/>
                <w:color w:val="auto"/>
                <w:spacing w:val="0"/>
                <w:sz w:val="22"/>
                <w:szCs w:val="22"/>
                <w:shd w:val="clear" w:fill="FFFFFF"/>
              </w:rPr>
              <w:t>确保安全生产的技术组织措施</w:t>
            </w:r>
            <w:r>
              <w:rPr>
                <w:rFonts w:hint="eastAsia" w:ascii="Segoe UI" w:hAnsi="Segoe UI" w:eastAsia="宋体" w:cs="Segoe UI"/>
                <w:b w:val="0"/>
                <w:bCs w:val="0"/>
                <w:i w:val="0"/>
                <w:iCs w:val="0"/>
                <w:caps w:val="0"/>
                <w:color w:val="auto"/>
                <w:spacing w:val="0"/>
                <w:sz w:val="22"/>
                <w:szCs w:val="22"/>
                <w:shd w:val="clear" w:fill="FFFFFF"/>
                <w:lang w:eastAsia="zh-CN"/>
              </w:rPr>
              <w:t>（</w:t>
            </w:r>
            <w:r>
              <w:rPr>
                <w:rFonts w:hint="eastAsia" w:ascii="Segoe UI" w:hAnsi="Segoe UI" w:eastAsia="宋体" w:cs="Segoe UI"/>
                <w:b w:val="0"/>
                <w:bCs w:val="0"/>
                <w:i w:val="0"/>
                <w:iCs w:val="0"/>
                <w:caps w:val="0"/>
                <w:color w:val="auto"/>
                <w:spacing w:val="0"/>
                <w:sz w:val="22"/>
                <w:szCs w:val="22"/>
                <w:shd w:val="clear" w:fill="FFFFFF"/>
                <w:lang w:val="en-US" w:eastAsia="zh-CN"/>
              </w:rPr>
              <w:t>满分8分</w:t>
            </w:r>
            <w:r>
              <w:rPr>
                <w:rFonts w:hint="eastAsia" w:ascii="Segoe UI" w:hAnsi="Segoe UI" w:eastAsia="宋体" w:cs="Segoe UI"/>
                <w:b w:val="0"/>
                <w:bCs w:val="0"/>
                <w:i w:val="0"/>
                <w:iCs w:val="0"/>
                <w:caps w:val="0"/>
                <w:color w:val="auto"/>
                <w:spacing w:val="0"/>
                <w:sz w:val="22"/>
                <w:szCs w:val="22"/>
                <w:shd w:val="clear" w:fill="FFFFFF"/>
                <w:lang w:eastAsia="zh-CN"/>
              </w:rPr>
              <w:t>）</w:t>
            </w:r>
          </w:p>
        </w:tc>
        <w:tc>
          <w:tcPr>
            <w:tcW w:w="6835" w:type="dxa"/>
            <w:gridSpan w:val="2"/>
            <w:vAlign w:val="center"/>
          </w:tcPr>
          <w:p w14:paraId="655527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eastAsia="宋体"/>
                <w:b w:val="0"/>
                <w:bCs w:val="0"/>
                <w:color w:val="auto"/>
                <w:sz w:val="21"/>
                <w:szCs w:val="21"/>
                <w:lang w:eastAsia="zh-CN"/>
              </w:rPr>
            </w:pPr>
            <w:r>
              <w:rPr>
                <w:rFonts w:hint="default" w:ascii="Segoe UI" w:hAnsi="Segoe UI" w:eastAsia="Segoe UI" w:cs="Segoe UI"/>
                <w:b w:val="0"/>
                <w:bCs w:val="0"/>
                <w:i w:val="0"/>
                <w:iCs w:val="0"/>
                <w:caps w:val="0"/>
                <w:color w:val="auto"/>
                <w:spacing w:val="0"/>
                <w:sz w:val="22"/>
                <w:szCs w:val="22"/>
                <w:shd w:val="clear" w:fill="FFFFFF"/>
              </w:rPr>
              <w:t>评审内容：制定安全生产责任制度，明确专职安全员；针对高处作业（脚手架）、临时用电、消防、人工搬运、粉尘控制等危险源，提出防护措施和应急预案，并考虑宿舍区施工的特殊安全要求。</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优（8分）：安全制度健全，专职安全员明确，危险源辨识全面，防护措施具体可行，应急预案完整（含联络方式、疏散路线），宿舍区特殊防护到位，能全面保障施工安全。</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良（6分）：安全制度完整，专职安全员明确，危险源辨识充分，防护措施可行，有应急预案，宿舍区特殊防护落实，能够保障施工安全，但在措施全面性或细节上略逊于优。</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中（4分）：有安全制度和专职安全员，危险源辨识基本全面，但防护措施不够具体（如只说“搭设脚手架”未说明验收要求），或缺少应急预案，或宿舍区特殊防护考虑不足，安全措施基本可行但存在明显漏洞。</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一般（1分）：措施简略（如“注意安全”、“配备灭火器”），无制度、无应急预案，无可操作性。</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eastAsia" w:ascii="Segoe UI" w:hAnsi="Segoe UI" w:eastAsia="宋体" w:cs="Segoe UI"/>
                <w:b w:val="0"/>
                <w:bCs w:val="0"/>
                <w:i w:val="0"/>
                <w:iCs w:val="0"/>
                <w:caps w:val="0"/>
                <w:color w:val="auto"/>
                <w:spacing w:val="0"/>
                <w:sz w:val="22"/>
                <w:szCs w:val="22"/>
                <w:shd w:val="clear" w:fill="FFFFFF"/>
                <w:lang w:eastAsia="zh-CN"/>
              </w:rPr>
              <w:t>注：未提供任何工序施工方法的得0分</w:t>
            </w:r>
          </w:p>
        </w:tc>
      </w:tr>
      <w:tr w14:paraId="6EE8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736" w:type="dxa"/>
            <w:vAlign w:val="center"/>
          </w:tcPr>
          <w:p w14:paraId="2123579D">
            <w:pPr>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宋体"/>
                <w:b w:val="0"/>
                <w:bCs w:val="0"/>
                <w:color w:val="auto"/>
                <w:sz w:val="21"/>
                <w:szCs w:val="21"/>
                <w:highlight w:val="none"/>
              </w:rPr>
            </w:pPr>
            <w:r>
              <w:rPr>
                <w:rFonts w:hint="default" w:ascii="Segoe UI" w:hAnsi="Segoe UI" w:eastAsia="Segoe UI" w:cs="Segoe UI"/>
                <w:b w:val="0"/>
                <w:bCs w:val="0"/>
                <w:i w:val="0"/>
                <w:iCs w:val="0"/>
                <w:caps w:val="0"/>
                <w:color w:val="auto"/>
                <w:spacing w:val="0"/>
                <w:sz w:val="22"/>
                <w:szCs w:val="22"/>
                <w:shd w:val="clear" w:fill="FFFFFF"/>
              </w:rPr>
              <w:t>劳动力安排计划</w:t>
            </w:r>
            <w:r>
              <w:rPr>
                <w:rFonts w:hint="eastAsia" w:ascii="Segoe UI" w:hAnsi="Segoe UI" w:eastAsia="宋体" w:cs="Segoe UI"/>
                <w:b w:val="0"/>
                <w:bCs w:val="0"/>
                <w:i w:val="0"/>
                <w:iCs w:val="0"/>
                <w:caps w:val="0"/>
                <w:color w:val="auto"/>
                <w:spacing w:val="0"/>
                <w:sz w:val="22"/>
                <w:szCs w:val="22"/>
                <w:shd w:val="clear" w:fill="FFFFFF"/>
                <w:lang w:eastAsia="zh-CN"/>
              </w:rPr>
              <w:t>（</w:t>
            </w:r>
            <w:r>
              <w:rPr>
                <w:rFonts w:hint="eastAsia" w:ascii="Segoe UI" w:hAnsi="Segoe UI" w:eastAsia="宋体" w:cs="Segoe UI"/>
                <w:b w:val="0"/>
                <w:bCs w:val="0"/>
                <w:i w:val="0"/>
                <w:iCs w:val="0"/>
                <w:caps w:val="0"/>
                <w:color w:val="auto"/>
                <w:spacing w:val="0"/>
                <w:sz w:val="22"/>
                <w:szCs w:val="22"/>
                <w:shd w:val="clear" w:fill="FFFFFF"/>
                <w:lang w:val="en-US" w:eastAsia="zh-CN"/>
              </w:rPr>
              <w:t>满分</w:t>
            </w:r>
            <w:r>
              <w:rPr>
                <w:rFonts w:hint="eastAsia" w:ascii="Segoe UI" w:hAnsi="Segoe UI" w:cs="Segoe UI"/>
                <w:b w:val="0"/>
                <w:bCs w:val="0"/>
                <w:i w:val="0"/>
                <w:iCs w:val="0"/>
                <w:caps w:val="0"/>
                <w:color w:val="auto"/>
                <w:spacing w:val="0"/>
                <w:sz w:val="22"/>
                <w:szCs w:val="22"/>
                <w:shd w:val="clear" w:fill="FFFFFF"/>
                <w:lang w:val="en-US" w:eastAsia="zh-CN"/>
              </w:rPr>
              <w:t>6</w:t>
            </w:r>
            <w:r>
              <w:rPr>
                <w:rFonts w:hint="eastAsia" w:ascii="Segoe UI" w:hAnsi="Segoe UI" w:eastAsia="宋体" w:cs="Segoe UI"/>
                <w:b w:val="0"/>
                <w:bCs w:val="0"/>
                <w:i w:val="0"/>
                <w:iCs w:val="0"/>
                <w:caps w:val="0"/>
                <w:color w:val="auto"/>
                <w:spacing w:val="0"/>
                <w:sz w:val="22"/>
                <w:szCs w:val="22"/>
                <w:shd w:val="clear" w:fill="FFFFFF"/>
                <w:lang w:val="en-US" w:eastAsia="zh-CN"/>
              </w:rPr>
              <w:t>分</w:t>
            </w:r>
            <w:r>
              <w:rPr>
                <w:rFonts w:hint="eastAsia" w:ascii="Segoe UI" w:hAnsi="Segoe UI" w:eastAsia="宋体" w:cs="Segoe UI"/>
                <w:b w:val="0"/>
                <w:bCs w:val="0"/>
                <w:i w:val="0"/>
                <w:iCs w:val="0"/>
                <w:caps w:val="0"/>
                <w:color w:val="auto"/>
                <w:spacing w:val="0"/>
                <w:sz w:val="22"/>
                <w:szCs w:val="22"/>
                <w:shd w:val="clear" w:fill="FFFFFF"/>
                <w:lang w:eastAsia="zh-CN"/>
              </w:rPr>
              <w:t>）</w:t>
            </w:r>
          </w:p>
        </w:tc>
        <w:tc>
          <w:tcPr>
            <w:tcW w:w="6835" w:type="dxa"/>
            <w:gridSpan w:val="2"/>
            <w:vAlign w:val="center"/>
          </w:tcPr>
          <w:p w14:paraId="4659F0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eastAsia="宋体"/>
                <w:b w:val="0"/>
                <w:bCs w:val="0"/>
                <w:color w:val="auto"/>
                <w:sz w:val="21"/>
                <w:szCs w:val="21"/>
                <w:lang w:eastAsia="zh-CN"/>
              </w:rPr>
            </w:pPr>
            <w:r>
              <w:rPr>
                <w:rFonts w:hint="default" w:ascii="Segoe UI" w:hAnsi="Segoe UI" w:eastAsia="Segoe UI" w:cs="Segoe UI"/>
                <w:b w:val="0"/>
                <w:bCs w:val="0"/>
                <w:i w:val="0"/>
                <w:iCs w:val="0"/>
                <w:caps w:val="0"/>
                <w:color w:val="auto"/>
                <w:spacing w:val="0"/>
                <w:sz w:val="22"/>
                <w:szCs w:val="22"/>
                <w:shd w:val="clear" w:fill="FFFFFF"/>
              </w:rPr>
              <w:t>评审内容：提供劳动力计划表，明确铲除工、抹灰</w:t>
            </w:r>
            <w:r>
              <w:rPr>
                <w:rFonts w:hint="eastAsia" w:ascii="Segoe UI" w:hAnsi="Segoe UI" w:eastAsia="宋体" w:cs="Segoe UI"/>
                <w:b w:val="0"/>
                <w:bCs w:val="0"/>
                <w:i w:val="0"/>
                <w:iCs w:val="0"/>
                <w:caps w:val="0"/>
                <w:color w:val="auto"/>
                <w:spacing w:val="0"/>
                <w:sz w:val="22"/>
                <w:szCs w:val="22"/>
                <w:shd w:val="clear" w:fill="FFFFFF"/>
                <w:lang w:eastAsia="zh-CN"/>
              </w:rPr>
              <w:t xml:space="preserve"> </w:t>
            </w:r>
            <w:r>
              <w:rPr>
                <w:rFonts w:hint="eastAsia" w:ascii="Segoe UI" w:hAnsi="Segoe UI" w:cs="Segoe UI"/>
                <w:b w:val="0"/>
                <w:bCs w:val="0"/>
                <w:i w:val="0"/>
                <w:iCs w:val="0"/>
                <w:caps w:val="0"/>
                <w:color w:val="auto"/>
                <w:spacing w:val="0"/>
                <w:sz w:val="22"/>
                <w:szCs w:val="22"/>
                <w:shd w:val="clear" w:fill="FFFFFF"/>
                <w:lang w:eastAsia="zh-CN"/>
              </w:rPr>
              <w:t>/</w:t>
            </w:r>
            <w:r>
              <w:rPr>
                <w:rFonts w:hint="default" w:ascii="Segoe UI" w:hAnsi="Segoe UI" w:eastAsia="Segoe UI" w:cs="Segoe UI"/>
                <w:b w:val="0"/>
                <w:bCs w:val="0"/>
                <w:i w:val="0"/>
                <w:iCs w:val="0"/>
                <w:caps w:val="0"/>
                <w:color w:val="auto"/>
                <w:spacing w:val="0"/>
                <w:sz w:val="22"/>
                <w:szCs w:val="22"/>
                <w:shd w:val="clear" w:fill="FFFFFF"/>
              </w:rPr>
              <w:t>瓷砖工、涂饰工、杂工等工种的人数、进退场时间，并与施工进度匹配；关键工种注明技能或经验要求。</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优（6分）：计划表全面、详细，工种齐全，人数合理，进退场时间与进度完美匹配，关键工种有明确技能或经验要求，能充分保障施工。</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良（4分）：计划表完整，工种齐全，进退场时间与进度基本匹配，关键工种有技能或经验要求，能够满足施工需要，但在匹配度或要求明确性上略逊于优。</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中（2分）：工种不全（缺少1-2个工种，如缺少铲除工或杂工），或虽工种齐全但进退场时间与进度脱节（如瓷砖工进场时间晚于瓷砖铺贴开始时间），或未提供计划表仅文字描述，计划基本可行但存在明显缺陷。</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一般（1分）：劳动力计划严重缺失（缺少3个以上工种），或仅有简单罗列无人数、时间等信息。</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eastAsia" w:ascii="Segoe UI" w:hAnsi="Segoe UI" w:eastAsia="宋体" w:cs="Segoe UI"/>
                <w:b w:val="0"/>
                <w:bCs w:val="0"/>
                <w:i w:val="0"/>
                <w:iCs w:val="0"/>
                <w:caps w:val="0"/>
                <w:color w:val="auto"/>
                <w:spacing w:val="0"/>
                <w:sz w:val="22"/>
                <w:szCs w:val="22"/>
                <w:shd w:val="clear" w:fill="FFFFFF"/>
                <w:lang w:eastAsia="zh-CN"/>
              </w:rPr>
              <w:t>注：未提供任何工序施工方法的得0分</w:t>
            </w:r>
          </w:p>
        </w:tc>
      </w:tr>
      <w:tr w14:paraId="497D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736" w:type="dxa"/>
            <w:vAlign w:val="center"/>
          </w:tcPr>
          <w:p w14:paraId="10B6D213">
            <w:pPr>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宋体"/>
                <w:b w:val="0"/>
                <w:bCs w:val="0"/>
                <w:color w:val="auto"/>
                <w:sz w:val="21"/>
                <w:szCs w:val="21"/>
                <w:highlight w:val="none"/>
              </w:rPr>
            </w:pPr>
            <w:r>
              <w:rPr>
                <w:rFonts w:hint="default" w:ascii="Segoe UI" w:hAnsi="Segoe UI" w:eastAsia="Segoe UI" w:cs="Segoe UI"/>
                <w:b w:val="0"/>
                <w:bCs w:val="0"/>
                <w:i w:val="0"/>
                <w:iCs w:val="0"/>
                <w:caps w:val="0"/>
                <w:color w:val="auto"/>
                <w:spacing w:val="0"/>
                <w:sz w:val="22"/>
                <w:szCs w:val="22"/>
                <w:shd w:val="clear" w:fill="FFFFFF"/>
              </w:rPr>
              <w:t>确保工期的技术组织措施</w:t>
            </w:r>
            <w:r>
              <w:rPr>
                <w:rFonts w:hint="eastAsia" w:ascii="Segoe UI" w:hAnsi="Segoe UI" w:eastAsia="宋体" w:cs="Segoe UI"/>
                <w:b w:val="0"/>
                <w:bCs w:val="0"/>
                <w:i w:val="0"/>
                <w:iCs w:val="0"/>
                <w:caps w:val="0"/>
                <w:color w:val="auto"/>
                <w:spacing w:val="0"/>
                <w:sz w:val="22"/>
                <w:szCs w:val="22"/>
                <w:shd w:val="clear" w:fill="FFFFFF"/>
                <w:lang w:eastAsia="zh-CN"/>
              </w:rPr>
              <w:t>（</w:t>
            </w:r>
            <w:r>
              <w:rPr>
                <w:rFonts w:hint="eastAsia" w:ascii="Segoe UI" w:hAnsi="Segoe UI" w:eastAsia="宋体" w:cs="Segoe UI"/>
                <w:b w:val="0"/>
                <w:bCs w:val="0"/>
                <w:i w:val="0"/>
                <w:iCs w:val="0"/>
                <w:caps w:val="0"/>
                <w:color w:val="auto"/>
                <w:spacing w:val="0"/>
                <w:sz w:val="22"/>
                <w:szCs w:val="22"/>
                <w:shd w:val="clear" w:fill="FFFFFF"/>
                <w:lang w:val="en-US" w:eastAsia="zh-CN"/>
              </w:rPr>
              <w:t>满分</w:t>
            </w:r>
            <w:r>
              <w:rPr>
                <w:rFonts w:hint="eastAsia" w:ascii="Segoe UI" w:hAnsi="Segoe UI" w:cs="Segoe UI"/>
                <w:b w:val="0"/>
                <w:bCs w:val="0"/>
                <w:i w:val="0"/>
                <w:iCs w:val="0"/>
                <w:caps w:val="0"/>
                <w:color w:val="auto"/>
                <w:spacing w:val="0"/>
                <w:sz w:val="22"/>
                <w:szCs w:val="22"/>
                <w:shd w:val="clear" w:fill="FFFFFF"/>
                <w:lang w:val="en-US" w:eastAsia="zh-CN"/>
              </w:rPr>
              <w:t>6</w:t>
            </w:r>
            <w:r>
              <w:rPr>
                <w:rFonts w:hint="eastAsia" w:ascii="Segoe UI" w:hAnsi="Segoe UI" w:eastAsia="宋体" w:cs="Segoe UI"/>
                <w:b w:val="0"/>
                <w:bCs w:val="0"/>
                <w:i w:val="0"/>
                <w:iCs w:val="0"/>
                <w:caps w:val="0"/>
                <w:color w:val="auto"/>
                <w:spacing w:val="0"/>
                <w:sz w:val="22"/>
                <w:szCs w:val="22"/>
                <w:shd w:val="clear" w:fill="FFFFFF"/>
                <w:lang w:val="en-US" w:eastAsia="zh-CN"/>
              </w:rPr>
              <w:t>分</w:t>
            </w:r>
            <w:r>
              <w:rPr>
                <w:rFonts w:hint="eastAsia" w:ascii="Segoe UI" w:hAnsi="Segoe UI" w:eastAsia="宋体" w:cs="Segoe UI"/>
                <w:b w:val="0"/>
                <w:bCs w:val="0"/>
                <w:i w:val="0"/>
                <w:iCs w:val="0"/>
                <w:caps w:val="0"/>
                <w:color w:val="auto"/>
                <w:spacing w:val="0"/>
                <w:sz w:val="22"/>
                <w:szCs w:val="22"/>
                <w:shd w:val="clear" w:fill="FFFFFF"/>
                <w:lang w:eastAsia="zh-CN"/>
              </w:rPr>
              <w:t>）</w:t>
            </w:r>
          </w:p>
        </w:tc>
        <w:tc>
          <w:tcPr>
            <w:tcW w:w="6835" w:type="dxa"/>
            <w:gridSpan w:val="2"/>
            <w:vAlign w:val="center"/>
          </w:tcPr>
          <w:p w14:paraId="1D653E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eastAsia="宋体"/>
                <w:b w:val="0"/>
                <w:bCs w:val="0"/>
                <w:color w:val="auto"/>
                <w:sz w:val="21"/>
                <w:szCs w:val="21"/>
                <w:lang w:eastAsia="zh-CN"/>
              </w:rPr>
            </w:pPr>
            <w:r>
              <w:rPr>
                <w:rFonts w:hint="default" w:ascii="Segoe UI" w:hAnsi="Segoe UI" w:eastAsia="Segoe UI" w:cs="Segoe UI"/>
                <w:b w:val="0"/>
                <w:bCs w:val="0"/>
                <w:i w:val="0"/>
                <w:iCs w:val="0"/>
                <w:caps w:val="0"/>
                <w:color w:val="auto"/>
                <w:spacing w:val="0"/>
                <w:sz w:val="22"/>
                <w:szCs w:val="22"/>
                <w:shd w:val="clear" w:fill="FFFFFF"/>
              </w:rPr>
              <w:t>评审内容：提交施工进度计划横道图，明确开工、各工序起止（铲除→界面剂→瓷砖→腻子→乳胶漆→清理）、竣工验收等关键节点，并针对工期滞后提出赶工措施。</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优（6分）：横道图科学合理，关键节点清晰，工序逻辑正确，工期满足60天要求，赶工措施具体可行（如增加班组、平行施工等），且能保证赶工不降低质量。</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良（4分）：横道图合理，关键节点明确，工序逻辑正确，工期满足要求，有赶工措施且可行，能够保证工期，但在措施深度或图表精细度上略逊于优。</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中（2分）：有横道图，但关键节点不清晰（如未标注工序起止时间），或工序逻辑有误（如未考虑干燥时间），或未提供赶工措施，或工期编排超出60天，进度计划基本可行但存在明显问题。</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一般（1分）：未提供横道图，仅用文字描述“保证按时完工”，无法有效说明工期安排。</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eastAsia" w:ascii="Segoe UI" w:hAnsi="Segoe UI" w:eastAsia="宋体" w:cs="Segoe UI"/>
                <w:b w:val="0"/>
                <w:bCs w:val="0"/>
                <w:i w:val="0"/>
                <w:iCs w:val="0"/>
                <w:caps w:val="0"/>
                <w:color w:val="auto"/>
                <w:spacing w:val="0"/>
                <w:sz w:val="22"/>
                <w:szCs w:val="22"/>
                <w:shd w:val="clear" w:fill="FFFFFF"/>
                <w:lang w:eastAsia="zh-CN"/>
              </w:rPr>
              <w:t>注：未提供任何工序施工方法的得0分</w:t>
            </w:r>
          </w:p>
        </w:tc>
      </w:tr>
      <w:tr w14:paraId="12DB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736" w:type="dxa"/>
            <w:vAlign w:val="center"/>
          </w:tcPr>
          <w:p w14:paraId="79195E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Segoe UI" w:hAnsi="Segoe UI" w:eastAsia="Segoe UI" w:cs="Segoe UI"/>
                <w:b w:val="0"/>
                <w:bCs w:val="0"/>
                <w:i w:val="0"/>
                <w:iCs w:val="0"/>
                <w:caps w:val="0"/>
                <w:color w:val="auto"/>
                <w:spacing w:val="0"/>
                <w:sz w:val="22"/>
                <w:szCs w:val="22"/>
                <w:shd w:val="clear" w:fill="FFFFFF"/>
              </w:rPr>
            </w:pPr>
            <w:r>
              <w:rPr>
                <w:rFonts w:hint="default" w:ascii="Segoe UI" w:hAnsi="Segoe UI" w:eastAsia="Segoe UI" w:cs="Segoe UI"/>
                <w:b w:val="0"/>
                <w:bCs w:val="0"/>
                <w:i w:val="0"/>
                <w:iCs w:val="0"/>
                <w:caps w:val="0"/>
                <w:color w:val="auto"/>
                <w:spacing w:val="0"/>
                <w:sz w:val="22"/>
                <w:szCs w:val="22"/>
                <w:shd w:val="clear" w:fill="FFFFFF"/>
              </w:rPr>
              <w:t>确保文明施工的技术组织措施</w:t>
            </w:r>
            <w:r>
              <w:rPr>
                <w:rFonts w:hint="eastAsia" w:ascii="Segoe UI" w:hAnsi="Segoe UI" w:eastAsia="Segoe UI" w:cs="Segoe UI"/>
                <w:b w:val="0"/>
                <w:bCs w:val="0"/>
                <w:i w:val="0"/>
                <w:iCs w:val="0"/>
                <w:caps w:val="0"/>
                <w:color w:val="auto"/>
                <w:spacing w:val="0"/>
                <w:sz w:val="22"/>
                <w:szCs w:val="22"/>
                <w:shd w:val="clear" w:fill="FFFFFF"/>
                <w:lang w:eastAsia="zh-CN"/>
              </w:rPr>
              <w:t>（</w:t>
            </w:r>
            <w:r>
              <w:rPr>
                <w:rFonts w:hint="eastAsia" w:ascii="Segoe UI" w:hAnsi="Segoe UI" w:eastAsia="Segoe UI" w:cs="Segoe UI"/>
                <w:b w:val="0"/>
                <w:bCs w:val="0"/>
                <w:i w:val="0"/>
                <w:iCs w:val="0"/>
                <w:caps w:val="0"/>
                <w:color w:val="auto"/>
                <w:spacing w:val="0"/>
                <w:sz w:val="22"/>
                <w:szCs w:val="22"/>
                <w:shd w:val="clear" w:fill="FFFFFF"/>
                <w:lang w:val="en-US" w:eastAsia="zh-CN"/>
              </w:rPr>
              <w:t>满分6分</w:t>
            </w:r>
            <w:r>
              <w:rPr>
                <w:rFonts w:hint="eastAsia" w:ascii="Segoe UI" w:hAnsi="Segoe UI" w:eastAsia="Segoe UI" w:cs="Segoe UI"/>
                <w:b w:val="0"/>
                <w:bCs w:val="0"/>
                <w:i w:val="0"/>
                <w:iCs w:val="0"/>
                <w:caps w:val="0"/>
                <w:color w:val="auto"/>
                <w:spacing w:val="0"/>
                <w:sz w:val="22"/>
                <w:szCs w:val="22"/>
                <w:shd w:val="clear" w:fill="FFFFFF"/>
                <w:lang w:eastAsia="zh-CN"/>
              </w:rPr>
              <w:t>）</w:t>
            </w:r>
          </w:p>
        </w:tc>
        <w:tc>
          <w:tcPr>
            <w:tcW w:w="6835" w:type="dxa"/>
            <w:gridSpan w:val="2"/>
            <w:vAlign w:val="center"/>
          </w:tcPr>
          <w:p w14:paraId="66D221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Segoe UI" w:hAnsi="Segoe UI" w:eastAsia="宋体" w:cs="Segoe UI"/>
                <w:b w:val="0"/>
                <w:bCs w:val="0"/>
                <w:i w:val="0"/>
                <w:iCs w:val="0"/>
                <w:caps w:val="0"/>
                <w:color w:val="auto"/>
                <w:spacing w:val="0"/>
                <w:sz w:val="22"/>
                <w:szCs w:val="22"/>
                <w:shd w:val="clear" w:fill="FFFFFF"/>
                <w:lang w:eastAsia="zh-CN"/>
              </w:rPr>
            </w:pPr>
            <w:r>
              <w:rPr>
                <w:rFonts w:hint="default" w:ascii="Segoe UI" w:hAnsi="Segoe UI" w:eastAsia="Segoe UI" w:cs="Segoe UI"/>
                <w:b w:val="0"/>
                <w:bCs w:val="0"/>
                <w:i w:val="0"/>
                <w:iCs w:val="0"/>
                <w:caps w:val="0"/>
                <w:color w:val="auto"/>
                <w:spacing w:val="0"/>
                <w:sz w:val="22"/>
                <w:szCs w:val="22"/>
                <w:shd w:val="clear" w:fill="FFFFFF"/>
              </w:rPr>
              <w:t>评审内容：针对校园环境，提出围挡封闭方案（附示意图）、材料堆放平面图、垃圾日产日清制度、降尘降噪具体措施（如避开考试时段、使用低噪音设备、洒水降尘），确保减少对学生影响。</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优（</w:t>
            </w:r>
            <w:r>
              <w:rPr>
                <w:rFonts w:hint="eastAsia" w:ascii="Segoe UI" w:hAnsi="Segoe UI" w:eastAsia="宋体" w:cs="Segoe UI"/>
                <w:b w:val="0"/>
                <w:bCs w:val="0"/>
                <w:i w:val="0"/>
                <w:iCs w:val="0"/>
                <w:caps w:val="0"/>
                <w:color w:val="auto"/>
                <w:spacing w:val="0"/>
                <w:sz w:val="22"/>
                <w:szCs w:val="22"/>
                <w:shd w:val="clear" w:fill="FFFFFF"/>
                <w:lang w:val="en-US" w:eastAsia="zh-CN"/>
              </w:rPr>
              <w:t>6</w:t>
            </w:r>
            <w:r>
              <w:rPr>
                <w:rFonts w:hint="default" w:ascii="Segoe UI" w:hAnsi="Segoe UI" w:eastAsia="Segoe UI" w:cs="Segoe UI"/>
                <w:b w:val="0"/>
                <w:bCs w:val="0"/>
                <w:i w:val="0"/>
                <w:iCs w:val="0"/>
                <w:caps w:val="0"/>
                <w:color w:val="auto"/>
                <w:spacing w:val="0"/>
                <w:sz w:val="22"/>
                <w:szCs w:val="22"/>
                <w:shd w:val="clear" w:fill="FFFFFF"/>
              </w:rPr>
              <w:t>分）：措施全面、具体、可操作，围挡方案清晰，平面图完整，垃圾清运制度明确，降尘降噪措施针对性强，能有效减少对学生的影响。</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良（4分）：措施完整，围挡方案、平面图、垃圾清运制度、降尘降噪措施齐全，能够满足校园文明施工要求，但在方案细节或可操作性上略逊于优。</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中（2分）：提出了围挡、降噪、垃圾清运等主要措施，但缺少平面图或示意图，或降尘降噪措施不够具体（如只说“减少噪音”未说明方法），或未考虑校园特殊时段要求，措施基本可行但存在明显不足。</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一般（1分）：措施简略（如“注意文明施工”），或与校园环境无关（如描述野外施工措施），无法有效指导文明施工。</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eastAsia" w:ascii="Segoe UI" w:hAnsi="Segoe UI" w:eastAsia="宋体" w:cs="Segoe UI"/>
                <w:b w:val="0"/>
                <w:bCs w:val="0"/>
                <w:i w:val="0"/>
                <w:iCs w:val="0"/>
                <w:caps w:val="0"/>
                <w:color w:val="auto"/>
                <w:spacing w:val="0"/>
                <w:sz w:val="22"/>
                <w:szCs w:val="22"/>
                <w:shd w:val="clear" w:fill="FFFFFF"/>
                <w:lang w:eastAsia="zh-CN"/>
              </w:rPr>
              <w:t>注：未提供任何工序施工方法的得0分</w:t>
            </w:r>
          </w:p>
        </w:tc>
      </w:tr>
      <w:tr w14:paraId="46C6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736" w:type="dxa"/>
            <w:vAlign w:val="center"/>
          </w:tcPr>
          <w:p w14:paraId="5F5EE807">
            <w:pPr>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宋体"/>
                <w:b w:val="0"/>
                <w:bCs w:val="0"/>
                <w:color w:val="auto"/>
                <w:sz w:val="21"/>
                <w:szCs w:val="21"/>
                <w:highlight w:val="none"/>
              </w:rPr>
            </w:pPr>
            <w:r>
              <w:rPr>
                <w:rFonts w:hint="default" w:ascii="Segoe UI" w:hAnsi="Segoe UI" w:eastAsia="Segoe UI" w:cs="Segoe UI"/>
                <w:b w:val="0"/>
                <w:bCs w:val="0"/>
                <w:i w:val="0"/>
                <w:iCs w:val="0"/>
                <w:caps w:val="0"/>
                <w:color w:val="auto"/>
                <w:spacing w:val="0"/>
                <w:sz w:val="22"/>
                <w:szCs w:val="22"/>
                <w:shd w:val="clear" w:fill="FFFFFF"/>
              </w:rPr>
              <w:t>工程施工的重点和难点及保证措施</w:t>
            </w:r>
            <w:r>
              <w:rPr>
                <w:rFonts w:hint="eastAsia" w:ascii="Segoe UI" w:hAnsi="Segoe UI" w:eastAsia="宋体" w:cs="Segoe UI"/>
                <w:b w:val="0"/>
                <w:bCs w:val="0"/>
                <w:i w:val="0"/>
                <w:iCs w:val="0"/>
                <w:caps w:val="0"/>
                <w:color w:val="auto"/>
                <w:spacing w:val="0"/>
                <w:sz w:val="22"/>
                <w:szCs w:val="22"/>
                <w:shd w:val="clear" w:fill="FFFFFF"/>
                <w:lang w:eastAsia="zh-CN"/>
              </w:rPr>
              <w:t>（</w:t>
            </w:r>
            <w:r>
              <w:rPr>
                <w:rFonts w:hint="eastAsia" w:ascii="Segoe UI" w:hAnsi="Segoe UI" w:eastAsia="宋体" w:cs="Segoe UI"/>
                <w:b w:val="0"/>
                <w:bCs w:val="0"/>
                <w:i w:val="0"/>
                <w:iCs w:val="0"/>
                <w:caps w:val="0"/>
                <w:color w:val="auto"/>
                <w:spacing w:val="0"/>
                <w:sz w:val="22"/>
                <w:szCs w:val="22"/>
                <w:shd w:val="clear" w:fill="FFFFFF"/>
                <w:lang w:val="en-US" w:eastAsia="zh-CN"/>
              </w:rPr>
              <w:t>满分</w:t>
            </w:r>
            <w:r>
              <w:rPr>
                <w:rFonts w:hint="eastAsia" w:ascii="Segoe UI" w:hAnsi="Segoe UI" w:cs="Segoe UI"/>
                <w:b w:val="0"/>
                <w:bCs w:val="0"/>
                <w:i w:val="0"/>
                <w:iCs w:val="0"/>
                <w:caps w:val="0"/>
                <w:color w:val="auto"/>
                <w:spacing w:val="0"/>
                <w:sz w:val="22"/>
                <w:szCs w:val="22"/>
                <w:shd w:val="clear" w:fill="FFFFFF"/>
                <w:lang w:val="en-US" w:eastAsia="zh-CN"/>
              </w:rPr>
              <w:t>5</w:t>
            </w:r>
            <w:r>
              <w:rPr>
                <w:rFonts w:hint="eastAsia" w:ascii="Segoe UI" w:hAnsi="Segoe UI" w:eastAsia="宋体" w:cs="Segoe UI"/>
                <w:b w:val="0"/>
                <w:bCs w:val="0"/>
                <w:i w:val="0"/>
                <w:iCs w:val="0"/>
                <w:caps w:val="0"/>
                <w:color w:val="auto"/>
                <w:spacing w:val="0"/>
                <w:sz w:val="22"/>
                <w:szCs w:val="22"/>
                <w:shd w:val="clear" w:fill="FFFFFF"/>
                <w:lang w:val="en-US" w:eastAsia="zh-CN"/>
              </w:rPr>
              <w:t>分</w:t>
            </w:r>
            <w:r>
              <w:rPr>
                <w:rFonts w:hint="eastAsia" w:ascii="Segoe UI" w:hAnsi="Segoe UI" w:eastAsia="宋体" w:cs="Segoe UI"/>
                <w:b w:val="0"/>
                <w:bCs w:val="0"/>
                <w:i w:val="0"/>
                <w:iCs w:val="0"/>
                <w:caps w:val="0"/>
                <w:color w:val="auto"/>
                <w:spacing w:val="0"/>
                <w:sz w:val="22"/>
                <w:szCs w:val="22"/>
                <w:shd w:val="clear" w:fill="FFFFFF"/>
                <w:lang w:eastAsia="zh-CN"/>
              </w:rPr>
              <w:t>）</w:t>
            </w:r>
          </w:p>
        </w:tc>
        <w:tc>
          <w:tcPr>
            <w:tcW w:w="6835" w:type="dxa"/>
            <w:gridSpan w:val="2"/>
            <w:vAlign w:val="center"/>
          </w:tcPr>
          <w:p w14:paraId="6ECD0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eastAsia="宋体"/>
                <w:b w:val="0"/>
                <w:bCs w:val="0"/>
                <w:color w:val="auto"/>
                <w:sz w:val="21"/>
                <w:szCs w:val="21"/>
                <w:lang w:eastAsia="zh-CN"/>
              </w:rPr>
            </w:pPr>
            <w:r>
              <w:rPr>
                <w:rFonts w:hint="default" w:ascii="Segoe UI" w:hAnsi="Segoe UI" w:eastAsia="Segoe UI" w:cs="Segoe UI"/>
                <w:b w:val="0"/>
                <w:bCs w:val="0"/>
                <w:i w:val="0"/>
                <w:iCs w:val="0"/>
                <w:caps w:val="0"/>
                <w:color w:val="auto"/>
                <w:spacing w:val="0"/>
                <w:sz w:val="22"/>
                <w:szCs w:val="22"/>
                <w:shd w:val="clear" w:fill="FFFFFF"/>
              </w:rPr>
              <w:t>评审内容：识别本项目施工的重点难点（包括但不限于：旧墙面彻底铲除与基层处理、不同材料交接处防开裂、抹灰层平整度与阴阳角控制、施工期间学生住宿协调、既有设施成品保护），并逐项提出具体对策。</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优（</w:t>
            </w:r>
            <w:r>
              <w:rPr>
                <w:rFonts w:hint="eastAsia" w:ascii="Segoe UI" w:hAnsi="Segoe UI" w:eastAsia="宋体" w:cs="Segoe UI"/>
                <w:b w:val="0"/>
                <w:bCs w:val="0"/>
                <w:i w:val="0"/>
                <w:iCs w:val="0"/>
                <w:caps w:val="0"/>
                <w:color w:val="auto"/>
                <w:spacing w:val="0"/>
                <w:sz w:val="22"/>
                <w:szCs w:val="22"/>
                <w:shd w:val="clear" w:fill="FFFFFF"/>
                <w:lang w:val="en-US" w:eastAsia="zh-CN"/>
              </w:rPr>
              <w:t>5</w:t>
            </w:r>
            <w:r>
              <w:rPr>
                <w:rFonts w:hint="default" w:ascii="Segoe UI" w:hAnsi="Segoe UI" w:eastAsia="Segoe UI" w:cs="Segoe UI"/>
                <w:b w:val="0"/>
                <w:bCs w:val="0"/>
                <w:i w:val="0"/>
                <w:iCs w:val="0"/>
                <w:caps w:val="0"/>
                <w:color w:val="auto"/>
                <w:spacing w:val="0"/>
                <w:sz w:val="22"/>
                <w:szCs w:val="22"/>
                <w:shd w:val="clear" w:fill="FFFFFF"/>
              </w:rPr>
              <w:t>分）：准确识别全部5类重点难点，每类均有详细、可行、针对性强的对策，措施完全结合宿舍修缮实际，能有效解决相应问题。</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良（4分）：识别了全部</w:t>
            </w:r>
            <w:r>
              <w:rPr>
                <w:rFonts w:hint="eastAsia" w:ascii="Segoe UI" w:hAnsi="Segoe UI" w:eastAsia="宋体" w:cs="Segoe UI"/>
                <w:b w:val="0"/>
                <w:bCs w:val="0"/>
                <w:i w:val="0"/>
                <w:iCs w:val="0"/>
                <w:caps w:val="0"/>
                <w:color w:val="auto"/>
                <w:spacing w:val="0"/>
                <w:sz w:val="22"/>
                <w:szCs w:val="22"/>
                <w:shd w:val="clear" w:fill="FFFFFF"/>
                <w:lang w:val="en-US" w:eastAsia="zh-CN"/>
              </w:rPr>
              <w:t>4</w:t>
            </w:r>
            <w:r>
              <w:rPr>
                <w:rFonts w:hint="default" w:ascii="Segoe UI" w:hAnsi="Segoe UI" w:eastAsia="Segoe UI" w:cs="Segoe UI"/>
                <w:b w:val="0"/>
                <w:bCs w:val="0"/>
                <w:i w:val="0"/>
                <w:iCs w:val="0"/>
                <w:caps w:val="0"/>
                <w:color w:val="auto"/>
                <w:spacing w:val="0"/>
                <w:sz w:val="22"/>
                <w:szCs w:val="22"/>
                <w:shd w:val="clear" w:fill="FFFFFF"/>
              </w:rPr>
              <w:t>类重点难点，每类均有对策，措施合理、可行，能够有效解决问题，但在措施深度或针对性上略逊于优。</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中（2分）：识别了3-4类重点难点，或虽识别5类但其中2类以上对策过于笼统（如只说“加强管理”），措施基本可行但缺乏针对性，解决问题的能力有限。</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一般（1分）：识别不足3类，或对策明显不可行（如与学生住宿冲突的措施不切实际）。</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eastAsia" w:ascii="Segoe UI" w:hAnsi="Segoe UI" w:eastAsia="宋体" w:cs="Segoe UI"/>
                <w:b w:val="0"/>
                <w:bCs w:val="0"/>
                <w:i w:val="0"/>
                <w:iCs w:val="0"/>
                <w:caps w:val="0"/>
                <w:color w:val="auto"/>
                <w:spacing w:val="0"/>
                <w:sz w:val="22"/>
                <w:szCs w:val="22"/>
                <w:shd w:val="clear" w:fill="FFFFFF"/>
                <w:lang w:eastAsia="zh-CN"/>
              </w:rPr>
              <w:t>注：未提供任何工序施工方法的得0分</w:t>
            </w:r>
          </w:p>
        </w:tc>
      </w:tr>
      <w:tr w14:paraId="5978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736" w:type="dxa"/>
            <w:vAlign w:val="center"/>
          </w:tcPr>
          <w:p w14:paraId="71CDE005">
            <w:pPr>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宋体"/>
                <w:b w:val="0"/>
                <w:bCs w:val="0"/>
                <w:color w:val="auto"/>
                <w:sz w:val="21"/>
                <w:szCs w:val="21"/>
                <w:highlight w:val="none"/>
              </w:rPr>
            </w:pPr>
            <w:r>
              <w:rPr>
                <w:rFonts w:hint="default" w:ascii="Segoe UI" w:hAnsi="Segoe UI" w:eastAsia="Segoe UI" w:cs="Segoe UI"/>
                <w:b w:val="0"/>
                <w:bCs w:val="0"/>
                <w:i w:val="0"/>
                <w:iCs w:val="0"/>
                <w:caps w:val="0"/>
                <w:color w:val="auto"/>
                <w:spacing w:val="0"/>
                <w:sz w:val="22"/>
                <w:szCs w:val="22"/>
                <w:shd w:val="clear" w:fill="FFFFFF"/>
              </w:rPr>
              <w:t>施工总平面布置图</w:t>
            </w:r>
            <w:r>
              <w:rPr>
                <w:rFonts w:hint="eastAsia" w:ascii="Segoe UI" w:hAnsi="Segoe UI" w:eastAsia="宋体" w:cs="Segoe UI"/>
                <w:b w:val="0"/>
                <w:bCs w:val="0"/>
                <w:i w:val="0"/>
                <w:iCs w:val="0"/>
                <w:caps w:val="0"/>
                <w:color w:val="auto"/>
                <w:spacing w:val="0"/>
                <w:sz w:val="22"/>
                <w:szCs w:val="22"/>
                <w:shd w:val="clear" w:fill="FFFFFF"/>
                <w:lang w:eastAsia="zh-CN"/>
              </w:rPr>
              <w:t>（</w:t>
            </w:r>
            <w:r>
              <w:rPr>
                <w:rFonts w:hint="eastAsia" w:ascii="Segoe UI" w:hAnsi="Segoe UI" w:eastAsia="宋体" w:cs="Segoe UI"/>
                <w:b w:val="0"/>
                <w:bCs w:val="0"/>
                <w:i w:val="0"/>
                <w:iCs w:val="0"/>
                <w:caps w:val="0"/>
                <w:color w:val="auto"/>
                <w:spacing w:val="0"/>
                <w:sz w:val="22"/>
                <w:szCs w:val="22"/>
                <w:shd w:val="clear" w:fill="FFFFFF"/>
                <w:lang w:val="en-US" w:eastAsia="zh-CN"/>
              </w:rPr>
              <w:t>满分</w:t>
            </w:r>
            <w:r>
              <w:rPr>
                <w:rFonts w:hint="eastAsia" w:ascii="Segoe UI" w:hAnsi="Segoe UI" w:cs="Segoe UI"/>
                <w:b w:val="0"/>
                <w:bCs w:val="0"/>
                <w:i w:val="0"/>
                <w:iCs w:val="0"/>
                <w:caps w:val="0"/>
                <w:color w:val="auto"/>
                <w:spacing w:val="0"/>
                <w:sz w:val="22"/>
                <w:szCs w:val="22"/>
                <w:shd w:val="clear" w:fill="FFFFFF"/>
                <w:lang w:val="en-US" w:eastAsia="zh-CN"/>
              </w:rPr>
              <w:t>5</w:t>
            </w:r>
            <w:r>
              <w:rPr>
                <w:rFonts w:hint="eastAsia" w:ascii="Segoe UI" w:hAnsi="Segoe UI" w:eastAsia="宋体" w:cs="Segoe UI"/>
                <w:b w:val="0"/>
                <w:bCs w:val="0"/>
                <w:i w:val="0"/>
                <w:iCs w:val="0"/>
                <w:caps w:val="0"/>
                <w:color w:val="auto"/>
                <w:spacing w:val="0"/>
                <w:sz w:val="22"/>
                <w:szCs w:val="22"/>
                <w:shd w:val="clear" w:fill="FFFFFF"/>
                <w:lang w:val="en-US" w:eastAsia="zh-CN"/>
              </w:rPr>
              <w:t>分</w:t>
            </w:r>
            <w:r>
              <w:rPr>
                <w:rFonts w:hint="eastAsia" w:ascii="Segoe UI" w:hAnsi="Segoe UI" w:eastAsia="宋体" w:cs="Segoe UI"/>
                <w:b w:val="0"/>
                <w:bCs w:val="0"/>
                <w:i w:val="0"/>
                <w:iCs w:val="0"/>
                <w:caps w:val="0"/>
                <w:color w:val="auto"/>
                <w:spacing w:val="0"/>
                <w:sz w:val="22"/>
                <w:szCs w:val="22"/>
                <w:shd w:val="clear" w:fill="FFFFFF"/>
                <w:lang w:eastAsia="zh-CN"/>
              </w:rPr>
              <w:t>）</w:t>
            </w:r>
          </w:p>
        </w:tc>
        <w:tc>
          <w:tcPr>
            <w:tcW w:w="6835" w:type="dxa"/>
            <w:gridSpan w:val="2"/>
            <w:vAlign w:val="center"/>
          </w:tcPr>
          <w:p w14:paraId="424746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default" w:ascii="Segoe UI" w:hAnsi="Segoe UI" w:eastAsia="Segoe UI" w:cs="Segoe UI"/>
                <w:b w:val="0"/>
                <w:bCs w:val="0"/>
                <w:i w:val="0"/>
                <w:iCs w:val="0"/>
                <w:caps w:val="0"/>
                <w:color w:val="auto"/>
                <w:spacing w:val="0"/>
                <w:sz w:val="22"/>
                <w:szCs w:val="22"/>
                <w:shd w:val="clear" w:fill="FFFFFF"/>
              </w:rPr>
            </w:pPr>
            <w:r>
              <w:rPr>
                <w:rFonts w:hint="default" w:ascii="Segoe UI" w:hAnsi="Segoe UI" w:eastAsia="Segoe UI" w:cs="Segoe UI"/>
                <w:b w:val="0"/>
                <w:bCs w:val="0"/>
                <w:i w:val="0"/>
                <w:iCs w:val="0"/>
                <w:caps w:val="0"/>
                <w:color w:val="auto"/>
                <w:spacing w:val="0"/>
                <w:sz w:val="22"/>
                <w:szCs w:val="22"/>
                <w:shd w:val="clear" w:fill="FFFFFF"/>
              </w:rPr>
              <w:t>评审内容：提交施工总平面布置图，清晰标注材料堆场、加工区、垃圾存放点、设备停放区、临时水电接口、围挡位置、出入口，以及学生通道、宿舍楼的相对关系，布局紧凑、不占用学生通道。</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优（</w:t>
            </w:r>
            <w:r>
              <w:rPr>
                <w:rFonts w:hint="eastAsia" w:ascii="Segoe UI" w:hAnsi="Segoe UI" w:eastAsia="宋体" w:cs="Segoe UI"/>
                <w:b w:val="0"/>
                <w:bCs w:val="0"/>
                <w:i w:val="0"/>
                <w:iCs w:val="0"/>
                <w:caps w:val="0"/>
                <w:color w:val="auto"/>
                <w:spacing w:val="0"/>
                <w:sz w:val="22"/>
                <w:szCs w:val="22"/>
                <w:shd w:val="clear" w:fill="FFFFFF"/>
                <w:lang w:val="en-US" w:eastAsia="zh-CN"/>
              </w:rPr>
              <w:t>5</w:t>
            </w:r>
            <w:r>
              <w:rPr>
                <w:rFonts w:hint="default" w:ascii="Segoe UI" w:hAnsi="Segoe UI" w:eastAsia="Segoe UI" w:cs="Segoe UI"/>
                <w:b w:val="0"/>
                <w:bCs w:val="0"/>
                <w:i w:val="0"/>
                <w:iCs w:val="0"/>
                <w:caps w:val="0"/>
                <w:color w:val="auto"/>
                <w:spacing w:val="0"/>
                <w:sz w:val="22"/>
                <w:szCs w:val="22"/>
                <w:shd w:val="clear" w:fill="FFFFFF"/>
              </w:rPr>
              <w:t>分）：平面图要素齐全、标注清晰，布局紧凑合理，完全隔离学生通道，材料搬运路线合理，附简要说明，完全符合校园安全文明要求。</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良（4分）：平面图要素齐全、标注清晰，布局合理，能够体现学生通道隔离，满足施工需要，但在布局优化或标注精细度上略逊于优。</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中（2分）：平面图标注不全（缺少3项以上要素，如缺少垃圾存放点或临时水电接口），或未明确隔离学生通道，或布局基本合理但存在明显问题（如材料堆场距离作业面过远），仍能大致指导现场布置。</w:t>
            </w:r>
            <w:r>
              <w:rPr>
                <w:rFonts w:hint="default" w:ascii="Segoe UI" w:hAnsi="Segoe UI" w:eastAsia="Segoe UI" w:cs="Segoe UI"/>
                <w:b w:val="0"/>
                <w:bCs w:val="0"/>
                <w:i w:val="0"/>
                <w:iCs w:val="0"/>
                <w:caps w:val="0"/>
                <w:color w:val="auto"/>
                <w:spacing w:val="0"/>
                <w:sz w:val="22"/>
                <w:szCs w:val="22"/>
                <w:shd w:val="clear" w:fill="FFFFFF"/>
              </w:rPr>
              <w:br w:type="textWrapping"/>
            </w:r>
            <w:r>
              <w:rPr>
                <w:rFonts w:hint="default" w:ascii="Segoe UI" w:hAnsi="Segoe UI" w:eastAsia="Segoe UI" w:cs="Segoe UI"/>
                <w:b w:val="0"/>
                <w:bCs w:val="0"/>
                <w:i w:val="0"/>
                <w:iCs w:val="0"/>
                <w:caps w:val="0"/>
                <w:color w:val="auto"/>
                <w:spacing w:val="0"/>
                <w:sz w:val="22"/>
                <w:szCs w:val="22"/>
                <w:shd w:val="clear" w:fill="FFFFFF"/>
              </w:rPr>
              <w:t>一般（1分）：未提供平面图，仅用文字描述，无法直观反映现场布置。</w:t>
            </w:r>
          </w:p>
          <w:p w14:paraId="7CA2C1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eastAsia="宋体"/>
                <w:b w:val="0"/>
                <w:bCs w:val="0"/>
                <w:color w:val="auto"/>
                <w:sz w:val="21"/>
                <w:szCs w:val="21"/>
                <w:lang w:eastAsia="zh-CN"/>
              </w:rPr>
            </w:pPr>
            <w:r>
              <w:rPr>
                <w:rFonts w:hint="eastAsia" w:ascii="Segoe UI" w:hAnsi="Segoe UI" w:eastAsia="宋体" w:cs="Segoe UI"/>
                <w:b w:val="0"/>
                <w:bCs w:val="0"/>
                <w:i w:val="0"/>
                <w:iCs w:val="0"/>
                <w:caps w:val="0"/>
                <w:color w:val="auto"/>
                <w:spacing w:val="0"/>
                <w:sz w:val="22"/>
                <w:szCs w:val="22"/>
                <w:shd w:val="clear" w:fill="FFFFFF"/>
                <w:lang w:eastAsia="zh-CN"/>
              </w:rPr>
              <w:t>注：未提供任何工序施工方法的得0分</w:t>
            </w:r>
          </w:p>
        </w:tc>
      </w:tr>
      <w:tr w14:paraId="4CD4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Align w:val="center"/>
          </w:tcPr>
          <w:p w14:paraId="2597C772">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2、报价文件</w:t>
            </w:r>
            <w:r>
              <w:rPr>
                <w:rFonts w:hint="eastAsia" w:ascii="宋体" w:hAnsi="宋体" w:eastAsia="宋体" w:cs="宋体"/>
                <w:b w:val="0"/>
                <w:bCs w:val="0"/>
                <w:color w:val="auto"/>
                <w:sz w:val="21"/>
                <w:szCs w:val="21"/>
                <w:highlight w:val="none"/>
              </w:rPr>
              <w:t>（满分</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w:t>
            </w:r>
          </w:p>
        </w:tc>
        <w:tc>
          <w:tcPr>
            <w:tcW w:w="0" w:type="auto"/>
            <w:gridSpan w:val="2"/>
            <w:vAlign w:val="top"/>
          </w:tcPr>
          <w:p w14:paraId="1D8379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2"/>
                <w:sz w:val="21"/>
                <w:szCs w:val="21"/>
                <w:highlight w:val="none"/>
                <w:lang w:val="zh-CN" w:eastAsia="zh-CN" w:bidi="zh-CN"/>
              </w:rPr>
            </w:pPr>
            <w:r>
              <w:rPr>
                <w:rFonts w:hint="eastAsia" w:ascii="宋体" w:hAnsi="宋体" w:eastAsia="宋体" w:cs="宋体"/>
                <w:b w:val="0"/>
                <w:bCs w:val="0"/>
                <w:color w:val="auto"/>
                <w:kern w:val="2"/>
                <w:sz w:val="21"/>
                <w:szCs w:val="21"/>
                <w:highlight w:val="none"/>
                <w:lang w:val="zh-CN" w:eastAsia="zh-CN" w:bidi="zh-CN"/>
              </w:rPr>
              <w:t>综合评分法中的价格分统一采用低价优先法计算，即满足磋商文件要求且最后报价最低的供应商的价格为磋商基准价，其价格分为满分。其他供应商的价格分统一按照下列公式计算:</w:t>
            </w:r>
          </w:p>
          <w:p w14:paraId="298F6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zh-CN" w:eastAsia="zh-CN" w:bidi="zh-CN"/>
              </w:rPr>
              <w:t>磋商报价得分=(磋商基准价</w:t>
            </w:r>
            <w:r>
              <w:rPr>
                <w:rFonts w:hint="eastAsia" w:ascii="宋体" w:hAnsi="宋体" w:cs="宋体"/>
                <w:b w:val="0"/>
                <w:bCs w:val="0"/>
                <w:color w:val="auto"/>
                <w:kern w:val="2"/>
                <w:sz w:val="21"/>
                <w:szCs w:val="21"/>
                <w:highlight w:val="none"/>
                <w:lang w:val="zh-CN" w:eastAsia="zh-CN" w:bidi="zh-CN"/>
              </w:rPr>
              <w:t xml:space="preserve"> /</w:t>
            </w:r>
            <w:r>
              <w:rPr>
                <w:rFonts w:hint="eastAsia" w:ascii="宋体" w:hAnsi="宋体" w:eastAsia="宋体" w:cs="宋体"/>
                <w:b w:val="0"/>
                <w:bCs w:val="0"/>
                <w:color w:val="auto"/>
                <w:kern w:val="2"/>
                <w:sz w:val="21"/>
                <w:szCs w:val="21"/>
                <w:highlight w:val="none"/>
                <w:lang w:val="zh-CN" w:eastAsia="zh-CN" w:bidi="zh-CN"/>
              </w:rPr>
              <w:t>最后磋商报价)×</w:t>
            </w:r>
            <w:r>
              <w:rPr>
                <w:rFonts w:hint="eastAsia" w:ascii="宋体" w:hAnsi="宋体" w:eastAsia="宋体" w:cs="宋体"/>
                <w:b w:val="0"/>
                <w:bCs w:val="0"/>
                <w:color w:val="auto"/>
                <w:kern w:val="2"/>
                <w:sz w:val="21"/>
                <w:szCs w:val="21"/>
                <w:highlight w:val="none"/>
                <w:lang w:val="en-US" w:eastAsia="zh-CN" w:bidi="zh-CN"/>
              </w:rPr>
              <w:t>30分</w:t>
            </w:r>
          </w:p>
        </w:tc>
      </w:tr>
      <w:tr w14:paraId="7B0B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Align w:val="center"/>
          </w:tcPr>
          <w:p w14:paraId="78A5838F">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both"/>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3、业绩分（满分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tc>
        <w:tc>
          <w:tcPr>
            <w:tcW w:w="0" w:type="auto"/>
            <w:gridSpan w:val="2"/>
            <w:vAlign w:val="top"/>
          </w:tcPr>
          <w:p w14:paraId="1DAC14A4">
            <w:pPr>
              <w:pStyle w:val="19"/>
              <w:keepNext w:val="0"/>
              <w:keepLines w:val="0"/>
              <w:widowControl/>
              <w:suppressLineNumbers w:val="0"/>
              <w:shd w:val="clear" w:fill="FFFFFF"/>
              <w:spacing w:before="240" w:beforeAutospacing="0" w:after="240" w:afterAutospacing="0"/>
              <w:ind w:left="0" w:right="0" w:firstLine="0"/>
              <w:rPr>
                <w:rFonts w:hint="eastAsia" w:ascii="宋体" w:hAnsi="宋体" w:eastAsia="宋体" w:cs="宋体"/>
                <w:b w:val="0"/>
                <w:bCs w:val="0"/>
                <w:color w:val="auto"/>
                <w:kern w:val="2"/>
                <w:sz w:val="21"/>
                <w:szCs w:val="21"/>
                <w:highlight w:val="none"/>
                <w:lang w:val="zh-CN" w:eastAsia="zh-CN" w:bidi="zh-CN"/>
              </w:rPr>
            </w:pPr>
            <w:r>
              <w:rPr>
                <w:rFonts w:hint="default" w:ascii="宋体" w:hAnsi="宋体" w:eastAsia="宋体" w:cs="宋体"/>
                <w:b w:val="0"/>
                <w:bCs w:val="0"/>
                <w:color w:val="auto"/>
                <w:kern w:val="2"/>
                <w:sz w:val="21"/>
                <w:szCs w:val="21"/>
                <w:highlight w:val="none"/>
                <w:lang w:val="zh-CN" w:eastAsia="zh-CN" w:bidi="zh-CN"/>
              </w:rPr>
              <w:t>供应商</w:t>
            </w:r>
            <w:r>
              <w:rPr>
                <w:rFonts w:hint="eastAsia" w:ascii="宋体" w:hAnsi="宋体" w:eastAsia="宋体" w:cs="宋体"/>
                <w:b w:val="0"/>
                <w:bCs w:val="0"/>
                <w:color w:val="auto"/>
                <w:kern w:val="2"/>
                <w:sz w:val="21"/>
                <w:szCs w:val="21"/>
                <w:highlight w:val="none"/>
                <w:lang w:val="zh-CN" w:eastAsia="zh-CN" w:bidi="zh-CN"/>
              </w:rPr>
              <w:t>在</w:t>
            </w:r>
            <w:r>
              <w:rPr>
                <w:rFonts w:hint="default" w:ascii="宋体" w:hAnsi="宋体" w:eastAsia="宋体" w:cs="宋体"/>
                <w:b w:val="0"/>
                <w:bCs w:val="0"/>
                <w:color w:val="auto"/>
                <w:kern w:val="2"/>
                <w:sz w:val="21"/>
                <w:szCs w:val="21"/>
                <w:highlight w:val="none"/>
                <w:lang w:val="zh-CN" w:eastAsia="zh-CN" w:bidi="zh-CN"/>
              </w:rPr>
              <w:t>响应文件提交截止时间止</w:t>
            </w:r>
            <w:r>
              <w:rPr>
                <w:rFonts w:hint="eastAsia" w:ascii="宋体" w:hAnsi="宋体" w:eastAsia="宋体" w:cs="宋体"/>
                <w:b w:val="0"/>
                <w:bCs w:val="0"/>
                <w:color w:val="auto"/>
                <w:kern w:val="2"/>
                <w:sz w:val="21"/>
                <w:szCs w:val="21"/>
                <w:highlight w:val="none"/>
                <w:lang w:val="en-US" w:eastAsia="zh-CN" w:bidi="zh-CN"/>
              </w:rPr>
              <w:t>3年内</w:t>
            </w:r>
            <w:r>
              <w:rPr>
                <w:rFonts w:hint="default" w:ascii="宋体" w:hAnsi="宋体" w:eastAsia="宋体" w:cs="宋体"/>
                <w:b w:val="0"/>
                <w:bCs w:val="0"/>
                <w:color w:val="auto"/>
                <w:kern w:val="2"/>
                <w:sz w:val="21"/>
                <w:szCs w:val="21"/>
                <w:highlight w:val="none"/>
                <w:lang w:val="zh-CN" w:eastAsia="zh-CN" w:bidi="zh-CN"/>
              </w:rPr>
              <w:t>，</w:t>
            </w:r>
            <w:r>
              <w:rPr>
                <w:rFonts w:hint="eastAsia" w:ascii="宋体" w:hAnsi="宋体" w:eastAsia="宋体" w:cs="宋体"/>
                <w:b w:val="0"/>
                <w:bCs w:val="0"/>
                <w:color w:val="auto"/>
                <w:kern w:val="2"/>
                <w:sz w:val="21"/>
                <w:szCs w:val="21"/>
                <w:highlight w:val="none"/>
                <w:lang w:val="en-US" w:eastAsia="zh-CN" w:bidi="zh-CN"/>
              </w:rPr>
              <w:t>承接过类似</w:t>
            </w:r>
            <w:r>
              <w:rPr>
                <w:rFonts w:hint="default" w:ascii="宋体" w:hAnsi="宋体" w:eastAsia="宋体" w:cs="宋体"/>
                <w:b w:val="0"/>
                <w:bCs w:val="0"/>
                <w:color w:val="auto"/>
                <w:kern w:val="2"/>
                <w:sz w:val="21"/>
                <w:szCs w:val="21"/>
                <w:highlight w:val="none"/>
                <w:lang w:val="zh-CN" w:eastAsia="zh-CN" w:bidi="zh-CN"/>
              </w:rPr>
              <w:t>建筑工程或装饰装修工程或修缮工程施工业绩，</w:t>
            </w:r>
            <w:r>
              <w:rPr>
                <w:rFonts w:hint="eastAsia" w:ascii="宋体" w:hAnsi="宋体" w:eastAsia="宋体" w:cs="宋体"/>
                <w:b w:val="0"/>
                <w:bCs w:val="0"/>
                <w:color w:val="auto"/>
                <w:kern w:val="2"/>
                <w:sz w:val="21"/>
                <w:szCs w:val="21"/>
                <w:highlight w:val="none"/>
                <w:lang w:val="en-US" w:eastAsia="zh-CN" w:bidi="zh-CN"/>
              </w:rPr>
              <w:t>每个</w:t>
            </w:r>
            <w:r>
              <w:rPr>
                <w:rFonts w:hint="default" w:ascii="宋体" w:hAnsi="宋体" w:eastAsia="宋体" w:cs="宋体"/>
                <w:b w:val="0"/>
                <w:bCs w:val="0"/>
                <w:color w:val="auto"/>
                <w:kern w:val="2"/>
                <w:sz w:val="21"/>
                <w:szCs w:val="21"/>
                <w:highlight w:val="none"/>
                <w:lang w:val="zh-CN" w:eastAsia="zh-CN" w:bidi="zh-CN"/>
              </w:rPr>
              <w:t>得1分，满分</w:t>
            </w:r>
            <w:r>
              <w:rPr>
                <w:rFonts w:hint="eastAsia" w:cs="宋体"/>
                <w:b w:val="0"/>
                <w:bCs w:val="0"/>
                <w:color w:val="auto"/>
                <w:kern w:val="2"/>
                <w:sz w:val="21"/>
                <w:szCs w:val="21"/>
                <w:highlight w:val="none"/>
                <w:lang w:val="en-US" w:eastAsia="zh-CN" w:bidi="zh-CN"/>
              </w:rPr>
              <w:t>2</w:t>
            </w:r>
            <w:r>
              <w:rPr>
                <w:rFonts w:hint="default" w:ascii="宋体" w:hAnsi="宋体" w:eastAsia="宋体" w:cs="宋体"/>
                <w:b w:val="0"/>
                <w:bCs w:val="0"/>
                <w:color w:val="auto"/>
                <w:kern w:val="2"/>
                <w:sz w:val="21"/>
                <w:szCs w:val="21"/>
                <w:highlight w:val="none"/>
                <w:lang w:val="zh-CN" w:eastAsia="zh-CN" w:bidi="zh-CN"/>
              </w:rPr>
              <w:t>分。</w:t>
            </w:r>
          </w:p>
          <w:p w14:paraId="026AF9CD">
            <w:pPr>
              <w:pStyle w:val="19"/>
              <w:keepNext w:val="0"/>
              <w:keepLines w:val="0"/>
              <w:widowControl/>
              <w:suppressLineNumbers w:val="0"/>
              <w:shd w:val="clear" w:fill="FFFFFF"/>
              <w:spacing w:before="240" w:beforeAutospacing="0" w:after="0" w:afterAutospacing="0"/>
              <w:ind w:left="0" w:right="0" w:firstLine="0"/>
              <w:rPr>
                <w:rFonts w:hint="default" w:ascii="宋体" w:hAnsi="宋体" w:eastAsia="宋体" w:cs="宋体"/>
                <w:b w:val="0"/>
                <w:bCs w:val="0"/>
                <w:color w:val="auto"/>
                <w:kern w:val="2"/>
                <w:sz w:val="21"/>
                <w:szCs w:val="21"/>
                <w:highlight w:val="none"/>
                <w:lang w:val="zh-CN" w:eastAsia="zh-CN" w:bidi="zh-CN"/>
              </w:rPr>
            </w:pPr>
            <w:r>
              <w:rPr>
                <w:rFonts w:hint="default" w:ascii="宋体" w:hAnsi="宋体" w:eastAsia="宋体" w:cs="宋体"/>
                <w:b w:val="0"/>
                <w:bCs w:val="0"/>
                <w:color w:val="auto"/>
                <w:kern w:val="2"/>
                <w:sz w:val="21"/>
                <w:szCs w:val="21"/>
                <w:highlight w:val="none"/>
                <w:lang w:val="zh-CN" w:eastAsia="zh-CN" w:bidi="zh-CN"/>
              </w:rPr>
              <w:t>注：须提供中标（成交）通知书或施工合同复印件，</w:t>
            </w:r>
            <w:r>
              <w:rPr>
                <w:rFonts w:hint="eastAsia" w:ascii="宋体" w:hAnsi="宋体" w:eastAsia="宋体" w:cs="宋体"/>
                <w:b w:val="0"/>
                <w:bCs w:val="0"/>
                <w:color w:val="auto"/>
                <w:kern w:val="2"/>
                <w:sz w:val="21"/>
                <w:szCs w:val="21"/>
                <w:highlight w:val="none"/>
                <w:lang w:val="en-US" w:eastAsia="zh-CN" w:bidi="zh-CN"/>
              </w:rPr>
              <w:t>以落款日期为准，</w:t>
            </w:r>
            <w:r>
              <w:rPr>
                <w:rFonts w:hint="default" w:ascii="宋体" w:hAnsi="宋体" w:eastAsia="宋体" w:cs="宋体"/>
                <w:b w:val="0"/>
                <w:bCs w:val="0"/>
                <w:color w:val="auto"/>
                <w:kern w:val="2"/>
                <w:sz w:val="21"/>
                <w:szCs w:val="21"/>
                <w:highlight w:val="none"/>
                <w:lang w:val="zh-CN" w:eastAsia="zh-CN" w:bidi="zh-CN"/>
              </w:rPr>
              <w:t>否则不得分。</w:t>
            </w:r>
          </w:p>
          <w:p w14:paraId="00E2D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2"/>
                <w:sz w:val="21"/>
                <w:szCs w:val="21"/>
                <w:highlight w:val="none"/>
                <w:lang w:val="zh-CN" w:eastAsia="zh-CN" w:bidi="zh-CN"/>
              </w:rPr>
            </w:pPr>
          </w:p>
        </w:tc>
      </w:tr>
    </w:tbl>
    <w:p w14:paraId="367EB887">
      <w:pPr>
        <w:pStyle w:val="5"/>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四、成交候选人的确定</w:t>
      </w:r>
    </w:p>
    <w:p w14:paraId="53B96FA4">
      <w:pPr>
        <w:pStyle w:val="19"/>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汇总与排序</w:t>
      </w:r>
      <w:r>
        <w:rPr>
          <w:rFonts w:hint="default" w:ascii="Segoe UI" w:hAnsi="Segoe UI" w:eastAsia="Segoe UI" w:cs="Segoe UI"/>
          <w:i w:val="0"/>
          <w:iCs w:val="0"/>
          <w:caps w:val="0"/>
          <w:color w:val="0F1115"/>
          <w:spacing w:val="0"/>
          <w:sz w:val="21"/>
          <w:szCs w:val="21"/>
          <w:shd w:val="clear" w:fill="FFFFFF"/>
        </w:rPr>
        <w:t>：磋商小组将各供应商的</w:t>
      </w:r>
      <w:r>
        <w:rPr>
          <w:rStyle w:val="26"/>
          <w:rFonts w:hint="default" w:ascii="Segoe UI" w:hAnsi="Segoe UI" w:eastAsia="Segoe UI" w:cs="Segoe UI"/>
          <w:b/>
          <w:bCs/>
          <w:i w:val="0"/>
          <w:iCs w:val="0"/>
          <w:caps w:val="0"/>
          <w:color w:val="0F1115"/>
          <w:spacing w:val="0"/>
          <w:sz w:val="21"/>
          <w:szCs w:val="21"/>
          <w:shd w:val="clear" w:fill="FFFFFF"/>
        </w:rPr>
        <w:t>技术得分</w:t>
      </w:r>
      <w:r>
        <w:rPr>
          <w:rFonts w:hint="eastAsia" w:ascii="Segoe UI" w:hAnsi="Segoe UI" w:eastAsia="宋体" w:cs="Segoe UI"/>
          <w:i w:val="0"/>
          <w:iCs w:val="0"/>
          <w:caps w:val="0"/>
          <w:color w:val="0F1115"/>
          <w:spacing w:val="0"/>
          <w:sz w:val="21"/>
          <w:szCs w:val="21"/>
          <w:shd w:val="clear" w:fill="FFFFFF"/>
          <w:lang w:eastAsia="zh-CN"/>
        </w:rPr>
        <w:t>、</w:t>
      </w:r>
      <w:r>
        <w:rPr>
          <w:rStyle w:val="26"/>
          <w:rFonts w:hint="default" w:ascii="Segoe UI" w:hAnsi="Segoe UI" w:eastAsia="Segoe UI" w:cs="Segoe UI"/>
          <w:b/>
          <w:bCs/>
          <w:i w:val="0"/>
          <w:iCs w:val="0"/>
          <w:caps w:val="0"/>
          <w:color w:val="0F1115"/>
          <w:spacing w:val="0"/>
          <w:sz w:val="21"/>
          <w:szCs w:val="21"/>
          <w:shd w:val="clear" w:fill="FFFFFF"/>
        </w:rPr>
        <w:t>价格得分</w:t>
      </w:r>
      <w:r>
        <w:rPr>
          <w:rStyle w:val="26"/>
          <w:rFonts w:hint="eastAsia" w:ascii="Segoe UI" w:hAnsi="Segoe UI" w:eastAsia="宋体" w:cs="Segoe UI"/>
          <w:b/>
          <w:bCs/>
          <w:i w:val="0"/>
          <w:iCs w:val="0"/>
          <w:caps w:val="0"/>
          <w:color w:val="0F1115"/>
          <w:spacing w:val="0"/>
          <w:sz w:val="21"/>
          <w:szCs w:val="21"/>
          <w:shd w:val="clear" w:fill="FFFFFF"/>
          <w:lang w:val="en-US" w:eastAsia="zh-CN"/>
        </w:rPr>
        <w:t>和业绩分</w:t>
      </w:r>
      <w:r>
        <w:rPr>
          <w:rFonts w:hint="default" w:ascii="Segoe UI" w:hAnsi="Segoe UI" w:eastAsia="Segoe UI" w:cs="Segoe UI"/>
          <w:i w:val="0"/>
          <w:iCs w:val="0"/>
          <w:caps w:val="0"/>
          <w:color w:val="0F1115"/>
          <w:spacing w:val="0"/>
          <w:sz w:val="21"/>
          <w:szCs w:val="21"/>
          <w:shd w:val="clear" w:fill="FFFFFF"/>
        </w:rPr>
        <w:t>相加，得出</w:t>
      </w:r>
      <w:r>
        <w:rPr>
          <w:rStyle w:val="26"/>
          <w:rFonts w:hint="default" w:ascii="Segoe UI" w:hAnsi="Segoe UI" w:eastAsia="Segoe UI" w:cs="Segoe UI"/>
          <w:b/>
          <w:bCs/>
          <w:i w:val="0"/>
          <w:iCs w:val="0"/>
          <w:caps w:val="0"/>
          <w:color w:val="0F1115"/>
          <w:spacing w:val="0"/>
          <w:sz w:val="21"/>
          <w:szCs w:val="21"/>
          <w:shd w:val="clear" w:fill="FFFFFF"/>
        </w:rPr>
        <w:t>综合总得分</w:t>
      </w:r>
      <w:r>
        <w:rPr>
          <w:rFonts w:hint="default" w:ascii="Segoe UI" w:hAnsi="Segoe UI" w:eastAsia="Segoe UI" w:cs="Segoe UI"/>
          <w:i w:val="0"/>
          <w:iCs w:val="0"/>
          <w:caps w:val="0"/>
          <w:color w:val="0F1115"/>
          <w:spacing w:val="0"/>
          <w:sz w:val="21"/>
          <w:szCs w:val="21"/>
          <w:shd w:val="clear" w:fill="FFFFFF"/>
        </w:rPr>
        <w:t>。按综合总得分由高到低顺序推荐成交候选人。</w:t>
      </w:r>
    </w:p>
    <w:p w14:paraId="2A6D5775">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排序规则</w:t>
      </w:r>
      <w:r>
        <w:rPr>
          <w:rFonts w:hint="default" w:ascii="Segoe UI" w:hAnsi="Segoe UI" w:eastAsia="Segoe UI" w:cs="Segoe UI"/>
          <w:i w:val="0"/>
          <w:iCs w:val="0"/>
          <w:caps w:val="0"/>
          <w:color w:val="0F1115"/>
          <w:spacing w:val="0"/>
          <w:sz w:val="21"/>
          <w:szCs w:val="21"/>
          <w:shd w:val="clear" w:fill="FFFFFF"/>
        </w:rPr>
        <w:t>：</w:t>
      </w:r>
    </w:p>
    <w:p w14:paraId="7D47BD6E">
      <w:pPr>
        <w:pStyle w:val="19"/>
        <w:keepNext w:val="0"/>
        <w:keepLines w:val="0"/>
        <w:widowControl/>
        <w:numPr>
          <w:ilvl w:val="0"/>
          <w:numId w:val="11"/>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首先，按综合总得分由高到低排序。</w:t>
      </w:r>
    </w:p>
    <w:p w14:paraId="5A5DE607">
      <w:pPr>
        <w:pStyle w:val="19"/>
        <w:keepNext w:val="0"/>
        <w:keepLines w:val="0"/>
        <w:widowControl/>
        <w:numPr>
          <w:ilvl w:val="0"/>
          <w:numId w:val="11"/>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若综合总得分相同，以</w:t>
      </w:r>
      <w:r>
        <w:rPr>
          <w:rStyle w:val="26"/>
          <w:rFonts w:hint="default" w:ascii="Segoe UI" w:hAnsi="Segoe UI" w:eastAsia="Segoe UI" w:cs="Segoe UI"/>
          <w:b/>
          <w:bCs/>
          <w:i w:val="0"/>
          <w:iCs w:val="0"/>
          <w:caps w:val="0"/>
          <w:color w:val="0F1115"/>
          <w:spacing w:val="0"/>
          <w:sz w:val="21"/>
          <w:szCs w:val="21"/>
          <w:shd w:val="clear" w:fill="FFFFFF"/>
        </w:rPr>
        <w:t>最终报价低</w:t>
      </w:r>
      <w:r>
        <w:rPr>
          <w:rFonts w:hint="default" w:ascii="Segoe UI" w:hAnsi="Segoe UI" w:eastAsia="Segoe UI" w:cs="Segoe UI"/>
          <w:i w:val="0"/>
          <w:iCs w:val="0"/>
          <w:caps w:val="0"/>
          <w:color w:val="0F1115"/>
          <w:spacing w:val="0"/>
          <w:sz w:val="21"/>
          <w:szCs w:val="21"/>
          <w:shd w:val="clear" w:fill="FFFFFF"/>
        </w:rPr>
        <w:t>者优先。</w:t>
      </w:r>
    </w:p>
    <w:p w14:paraId="6426B10B">
      <w:pPr>
        <w:pStyle w:val="19"/>
        <w:keepNext w:val="0"/>
        <w:keepLines w:val="0"/>
        <w:widowControl/>
        <w:numPr>
          <w:ilvl w:val="0"/>
          <w:numId w:val="11"/>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若综合总得分与最终报价均相同，以</w:t>
      </w:r>
      <w:r>
        <w:rPr>
          <w:rStyle w:val="26"/>
          <w:rFonts w:hint="default" w:ascii="Segoe UI" w:hAnsi="Segoe UI" w:eastAsia="Segoe UI" w:cs="Segoe UI"/>
          <w:b/>
          <w:bCs/>
          <w:i w:val="0"/>
          <w:iCs w:val="0"/>
          <w:caps w:val="0"/>
          <w:color w:val="0F1115"/>
          <w:spacing w:val="0"/>
          <w:sz w:val="21"/>
          <w:szCs w:val="21"/>
          <w:shd w:val="clear" w:fill="FFFFFF"/>
        </w:rPr>
        <w:t>技术得分高</w:t>
      </w:r>
      <w:r>
        <w:rPr>
          <w:rFonts w:hint="default" w:ascii="Segoe UI" w:hAnsi="Segoe UI" w:eastAsia="Segoe UI" w:cs="Segoe UI"/>
          <w:i w:val="0"/>
          <w:iCs w:val="0"/>
          <w:caps w:val="0"/>
          <w:color w:val="0F1115"/>
          <w:spacing w:val="0"/>
          <w:sz w:val="21"/>
          <w:szCs w:val="21"/>
          <w:shd w:val="clear" w:fill="FFFFFF"/>
        </w:rPr>
        <w:t>者优先。</w:t>
      </w:r>
    </w:p>
    <w:p w14:paraId="020EF26F">
      <w:pPr>
        <w:pStyle w:val="19"/>
        <w:keepNext w:val="0"/>
        <w:keepLines w:val="0"/>
        <w:widowControl/>
        <w:numPr>
          <w:ilvl w:val="0"/>
          <w:numId w:val="11"/>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若上述均相同，由磋商小组采取</w:t>
      </w:r>
      <w:r>
        <w:rPr>
          <w:rStyle w:val="26"/>
          <w:rFonts w:hint="default" w:ascii="Segoe UI" w:hAnsi="Segoe UI" w:eastAsia="Segoe UI" w:cs="Segoe UI"/>
          <w:b/>
          <w:bCs/>
          <w:i w:val="0"/>
          <w:iCs w:val="0"/>
          <w:caps w:val="0"/>
          <w:color w:val="0F1115"/>
          <w:spacing w:val="0"/>
          <w:sz w:val="21"/>
          <w:szCs w:val="21"/>
          <w:shd w:val="clear" w:fill="FFFFFF"/>
        </w:rPr>
        <w:t>随机抽取</w:t>
      </w:r>
      <w:r>
        <w:rPr>
          <w:rFonts w:hint="default" w:ascii="Segoe UI" w:hAnsi="Segoe UI" w:eastAsia="Segoe UI" w:cs="Segoe UI"/>
          <w:i w:val="0"/>
          <w:iCs w:val="0"/>
          <w:caps w:val="0"/>
          <w:color w:val="0F1115"/>
          <w:spacing w:val="0"/>
          <w:sz w:val="21"/>
          <w:szCs w:val="21"/>
          <w:shd w:val="clear" w:fill="FFFFFF"/>
        </w:rPr>
        <w:t>的方式确定排序。</w:t>
      </w:r>
    </w:p>
    <w:p w14:paraId="71FDC908">
      <w:pPr>
        <w:pStyle w:val="19"/>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（三）</w:t>
      </w:r>
      <w:r>
        <w:rPr>
          <w:rStyle w:val="26"/>
          <w:rFonts w:hint="default" w:ascii="Segoe UI" w:hAnsi="Segoe UI" w:eastAsia="Segoe UI" w:cs="Segoe UI"/>
          <w:b/>
          <w:bCs/>
          <w:i w:val="0"/>
          <w:iCs w:val="0"/>
          <w:caps w:val="0"/>
          <w:color w:val="0F1115"/>
          <w:spacing w:val="0"/>
          <w:sz w:val="21"/>
          <w:szCs w:val="21"/>
          <w:shd w:val="clear" w:fill="FFFFFF"/>
        </w:rPr>
        <w:t>成交供应商确定</w:t>
      </w:r>
      <w:r>
        <w:rPr>
          <w:rFonts w:hint="default" w:ascii="Segoe UI" w:hAnsi="Segoe UI" w:eastAsia="Segoe UI" w:cs="Segoe UI"/>
          <w:i w:val="0"/>
          <w:iCs w:val="0"/>
          <w:caps w:val="0"/>
          <w:color w:val="0F1115"/>
          <w:spacing w:val="0"/>
          <w:sz w:val="21"/>
          <w:szCs w:val="21"/>
          <w:shd w:val="clear" w:fill="FFFFFF"/>
        </w:rPr>
        <w:t>：采购人将根据磋商小组推荐的成交候选人顺序，确定排名第一的成交候选人为成交供应商。若排名第一的成交候选人放弃成交、因不可抗力不能履行合同，采购人可以确定排名第二的成交候选人为成交供应商，以此类推。</w:t>
      </w:r>
    </w:p>
    <w:p w14:paraId="609BCC2F">
      <w:pPr>
        <w:pStyle w:val="5"/>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五、评审报告</w:t>
      </w:r>
    </w:p>
    <w:p w14:paraId="1CAD5EDB">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（一）磋商小组完成评审后，应当起草电子评审报告，并由全体成员在线签字确认。</w:t>
      </w:r>
    </w:p>
    <w:p w14:paraId="25CE07D4">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（二）评审报告应当包括：</w:t>
      </w:r>
    </w:p>
    <w:p w14:paraId="5209B8C7">
      <w:pPr>
        <w:pStyle w:val="19"/>
        <w:keepNext w:val="0"/>
        <w:keepLines w:val="0"/>
        <w:widowControl/>
        <w:numPr>
          <w:ilvl w:val="0"/>
          <w:numId w:val="12"/>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项目基本情况；</w:t>
      </w:r>
    </w:p>
    <w:p w14:paraId="3B20B18A">
      <w:pPr>
        <w:pStyle w:val="19"/>
        <w:keepNext w:val="0"/>
        <w:keepLines w:val="0"/>
        <w:widowControl/>
        <w:numPr>
          <w:ilvl w:val="0"/>
          <w:numId w:val="12"/>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供应商名单和磋商小组成员名单；</w:t>
      </w:r>
    </w:p>
    <w:p w14:paraId="704FB08F">
      <w:pPr>
        <w:pStyle w:val="19"/>
        <w:keepNext w:val="0"/>
        <w:keepLines w:val="0"/>
        <w:widowControl/>
        <w:numPr>
          <w:ilvl w:val="0"/>
          <w:numId w:val="12"/>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评审方法和标准；</w:t>
      </w:r>
    </w:p>
    <w:p w14:paraId="57D3F8C2">
      <w:pPr>
        <w:pStyle w:val="19"/>
        <w:keepNext w:val="0"/>
        <w:keepLines w:val="0"/>
        <w:widowControl/>
        <w:numPr>
          <w:ilvl w:val="0"/>
          <w:numId w:val="12"/>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资格性、符合性审查情况；</w:t>
      </w:r>
    </w:p>
    <w:p w14:paraId="5FDC6580">
      <w:pPr>
        <w:pStyle w:val="19"/>
        <w:keepNext w:val="0"/>
        <w:keepLines w:val="0"/>
        <w:widowControl/>
        <w:numPr>
          <w:ilvl w:val="0"/>
          <w:numId w:val="12"/>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磋商情况及供应商提交的最终响应文件情况；</w:t>
      </w:r>
    </w:p>
    <w:p w14:paraId="3896C5AC">
      <w:pPr>
        <w:pStyle w:val="19"/>
        <w:keepNext w:val="0"/>
        <w:keepLines w:val="0"/>
        <w:widowControl/>
        <w:numPr>
          <w:ilvl w:val="0"/>
          <w:numId w:val="12"/>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最终报价情况；</w:t>
      </w:r>
    </w:p>
    <w:p w14:paraId="6F6D3BE4">
      <w:pPr>
        <w:pStyle w:val="19"/>
        <w:keepNext w:val="0"/>
        <w:keepLines w:val="0"/>
        <w:widowControl/>
        <w:numPr>
          <w:ilvl w:val="0"/>
          <w:numId w:val="12"/>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综合得分及排序情况；</w:t>
      </w:r>
    </w:p>
    <w:p w14:paraId="37476161">
      <w:pPr>
        <w:pStyle w:val="19"/>
        <w:keepNext w:val="0"/>
        <w:keepLines w:val="0"/>
        <w:widowControl/>
        <w:numPr>
          <w:ilvl w:val="0"/>
          <w:numId w:val="12"/>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推荐的成交候选人名单。</w:t>
      </w:r>
    </w:p>
    <w:p w14:paraId="68FA1621">
      <w:pPr>
        <w:pStyle w:val="19"/>
        <w:keepNext w:val="0"/>
        <w:keepLines w:val="0"/>
        <w:widowControl/>
        <w:suppressLineNumbers w:val="0"/>
        <w:shd w:val="clear" w:fill="FFFFFF"/>
        <w:spacing w:before="240" w:beforeAutospacing="0" w:after="0" w:afterAutospacing="0"/>
        <w:ind w:left="0" w:right="0" w:firstLine="0"/>
        <w:rPr>
          <w:rFonts w:hint="eastAsia" w:ascii="宋体" w:hAnsi="宋体" w:eastAsia="宋体" w:cs="宋体"/>
          <w:color w:val="auto"/>
          <w:kern w:val="2"/>
          <w:sz w:val="21"/>
          <w:szCs w:val="21"/>
          <w:highlight w:val="none"/>
        </w:rPr>
      </w:pPr>
      <w:r>
        <w:rPr>
          <w:rFonts w:hint="default" w:ascii="Segoe UI" w:hAnsi="Segoe UI" w:eastAsia="Segoe UI" w:cs="Segoe UI"/>
          <w:i w:val="0"/>
          <w:iCs w:val="0"/>
          <w:caps w:val="0"/>
          <w:color w:val="0F1115"/>
          <w:spacing w:val="0"/>
          <w:sz w:val="21"/>
          <w:szCs w:val="21"/>
          <w:shd w:val="clear" w:fill="FFFFFF"/>
        </w:rPr>
        <w:t>（三）对评审结论有异议的磋商小组成员，应当在评审报告上签署不同意见并说明理由，否则视为同意</w:t>
      </w:r>
      <w:r>
        <w:rPr>
          <w:rFonts w:hint="eastAsia" w:ascii="宋体" w:hAnsi="宋体" w:eastAsia="宋体" w:cs="宋体"/>
          <w:color w:val="auto"/>
          <w:kern w:val="2"/>
          <w:sz w:val="21"/>
          <w:szCs w:val="21"/>
          <w:highlight w:val="none"/>
        </w:rPr>
        <w:t>。</w:t>
      </w:r>
    </w:p>
    <w:p w14:paraId="598E6433">
      <w:pPr>
        <w:pStyle w:val="3"/>
        <w:shd w:val="clear"/>
        <w:spacing w:before="0" w:after="0" w:line="360" w:lineRule="auto"/>
        <w:ind w:firstLine="422" w:firstLineChars="200"/>
        <w:jc w:val="both"/>
        <w:rPr>
          <w:rFonts w:hint="eastAsia" w:ascii="宋体" w:hAnsi="宋体" w:eastAsia="宋体" w:cs="宋体"/>
          <w:b/>
          <w:bCs/>
          <w:color w:val="auto"/>
          <w:sz w:val="21"/>
          <w:szCs w:val="21"/>
          <w:highlight w:val="none"/>
          <w:lang w:val="en-US" w:eastAsia="zh-CN" w:bidi="hi-IN"/>
        </w:rPr>
      </w:pPr>
      <w:bookmarkStart w:id="1379" w:name="_Toc80886940"/>
      <w:bookmarkStart w:id="1380" w:name="_Toc80205936"/>
      <w:r>
        <w:rPr>
          <w:rFonts w:hint="eastAsia" w:ascii="宋体" w:hAnsi="宋体" w:eastAsia="宋体" w:cs="宋体"/>
          <w:b/>
          <w:bCs/>
          <w:color w:val="auto"/>
          <w:sz w:val="21"/>
          <w:szCs w:val="21"/>
          <w:highlight w:val="none"/>
          <w:lang w:val="en-US" w:eastAsia="zh-CN" w:bidi="hi-IN"/>
        </w:rPr>
        <w:t>六、评审过程的保密与录像</w:t>
      </w:r>
      <w:bookmarkEnd w:id="1379"/>
      <w:bookmarkEnd w:id="1380"/>
    </w:p>
    <w:p w14:paraId="1886C245">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1.保密。</w:t>
      </w:r>
    </w:p>
    <w:p w14:paraId="22C76E4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DA0517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b w:val="0"/>
          <w:bCs w:val="0"/>
          <w:color w:val="auto"/>
          <w:kern w:val="2"/>
          <w:sz w:val="21"/>
          <w:szCs w:val="24"/>
          <w:highlight w:val="none"/>
          <w:lang w:val="en-US" w:eastAsia="zh-CN" w:bidi="hi-IN"/>
        </w:rPr>
        <w:t>磋商小组成员需签署《评审人员廉洁承诺书》，评审期间不得与供应商私下接触，不得泄露评审细节；若存在回避情形（如与供应商有利害关系），需主动申请回避</w:t>
      </w:r>
    </w:p>
    <w:p w14:paraId="513E533F">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2.录音录像。</w:t>
      </w:r>
    </w:p>
    <w:p w14:paraId="70249F9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采购代理机构对评审工作现场及操作屏幕进行全过程录音录像，录音录像资料作为采购项目文件随其他文件一并存档。</w:t>
      </w:r>
    </w:p>
    <w:p w14:paraId="32250B56">
      <w:pPr>
        <w:pStyle w:val="34"/>
        <w:shd w:val="clear"/>
        <w:rPr>
          <w:rFonts w:hint="eastAsia" w:ascii="宋体" w:hAnsi="宋体" w:cs="宋体"/>
          <w:bCs/>
          <w:color w:val="auto"/>
          <w:sz w:val="21"/>
          <w:szCs w:val="21"/>
          <w:highlight w:val="none"/>
        </w:rPr>
      </w:pPr>
    </w:p>
    <w:p w14:paraId="260214C8">
      <w:pPr>
        <w:pStyle w:val="33"/>
        <w:shd w:val="clear"/>
        <w:rPr>
          <w:rFonts w:hint="eastAsia"/>
          <w:color w:val="auto"/>
          <w:highlight w:val="none"/>
        </w:rPr>
      </w:pPr>
    </w:p>
    <w:p w14:paraId="3C29FAE1">
      <w:pPr>
        <w:pStyle w:val="34"/>
        <w:rPr>
          <w:rFonts w:hint="eastAsia"/>
          <w:color w:val="auto"/>
          <w:highlight w:val="none"/>
        </w:rPr>
      </w:pPr>
    </w:p>
    <w:p w14:paraId="30E9BE93">
      <w:pPr>
        <w:pStyle w:val="33"/>
        <w:rPr>
          <w:rFonts w:hint="eastAsia"/>
          <w:color w:val="auto"/>
          <w:highlight w:val="none"/>
        </w:rPr>
      </w:pPr>
    </w:p>
    <w:p w14:paraId="497D8EF8">
      <w:pPr>
        <w:pStyle w:val="34"/>
        <w:shd w:val="clear"/>
        <w:rPr>
          <w:rFonts w:hint="eastAsia"/>
          <w:color w:val="auto"/>
          <w:highlight w:val="none"/>
        </w:rPr>
      </w:pPr>
    </w:p>
    <w:p w14:paraId="7FF45EF0">
      <w:pPr>
        <w:pStyle w:val="33"/>
        <w:rPr>
          <w:rFonts w:hint="eastAsia"/>
          <w:color w:val="auto"/>
          <w:highlight w:val="none"/>
        </w:rPr>
      </w:pPr>
    </w:p>
    <w:p w14:paraId="2C6D36CA">
      <w:pPr>
        <w:pStyle w:val="34"/>
        <w:rPr>
          <w:rFonts w:hint="eastAsia"/>
          <w:color w:val="auto"/>
          <w:highlight w:val="none"/>
        </w:rPr>
      </w:pPr>
    </w:p>
    <w:p w14:paraId="1141C40F">
      <w:pPr>
        <w:pStyle w:val="33"/>
        <w:rPr>
          <w:rFonts w:hint="eastAsia"/>
          <w:color w:val="auto"/>
          <w:highlight w:val="none"/>
        </w:rPr>
      </w:pPr>
    </w:p>
    <w:p w14:paraId="7C3C1E54">
      <w:pPr>
        <w:pStyle w:val="34"/>
        <w:rPr>
          <w:rFonts w:hint="eastAsia"/>
          <w:color w:val="auto"/>
          <w:highlight w:val="none"/>
        </w:rPr>
      </w:pPr>
    </w:p>
    <w:p w14:paraId="296BEAEE">
      <w:pPr>
        <w:pStyle w:val="33"/>
        <w:rPr>
          <w:rFonts w:hint="eastAsia"/>
          <w:color w:val="auto"/>
          <w:highlight w:val="none"/>
        </w:rPr>
      </w:pPr>
    </w:p>
    <w:p w14:paraId="7FFA6350">
      <w:pPr>
        <w:pStyle w:val="34"/>
        <w:rPr>
          <w:rFonts w:hint="eastAsia"/>
          <w:color w:val="auto"/>
          <w:highlight w:val="none"/>
        </w:rPr>
      </w:pPr>
    </w:p>
    <w:p w14:paraId="39B9F5D8">
      <w:pPr>
        <w:pStyle w:val="33"/>
        <w:rPr>
          <w:rFonts w:hint="eastAsia"/>
          <w:color w:val="auto"/>
          <w:highlight w:val="none"/>
        </w:rPr>
      </w:pPr>
    </w:p>
    <w:p w14:paraId="32EE432D">
      <w:pPr>
        <w:pStyle w:val="34"/>
        <w:rPr>
          <w:rFonts w:hint="eastAsia"/>
        </w:rPr>
      </w:pPr>
    </w:p>
    <w:p w14:paraId="42CC49DE">
      <w:pPr>
        <w:pStyle w:val="34"/>
        <w:rPr>
          <w:rFonts w:hint="eastAsia"/>
          <w:color w:val="auto"/>
          <w:highlight w:val="none"/>
        </w:rPr>
      </w:pPr>
    </w:p>
    <w:p w14:paraId="1B5DF60A">
      <w:pPr>
        <w:pStyle w:val="33"/>
        <w:rPr>
          <w:rFonts w:hint="eastAsia"/>
          <w:color w:val="auto"/>
          <w:highlight w:val="none"/>
        </w:rPr>
      </w:pPr>
    </w:p>
    <w:p w14:paraId="34AB8A4A">
      <w:pPr>
        <w:pStyle w:val="34"/>
        <w:rPr>
          <w:rFonts w:hint="eastAsia"/>
          <w:color w:val="auto"/>
          <w:highlight w:val="none"/>
        </w:rPr>
      </w:pPr>
    </w:p>
    <w:p w14:paraId="598437E7">
      <w:pPr>
        <w:pStyle w:val="33"/>
        <w:rPr>
          <w:rFonts w:hint="eastAsia"/>
          <w:color w:val="auto"/>
          <w:highlight w:val="none"/>
        </w:rPr>
      </w:pPr>
    </w:p>
    <w:p w14:paraId="560EF51F">
      <w:pPr>
        <w:pStyle w:val="34"/>
        <w:rPr>
          <w:rFonts w:hint="eastAsia"/>
          <w:color w:val="auto"/>
          <w:highlight w:val="none"/>
        </w:rPr>
      </w:pPr>
    </w:p>
    <w:p w14:paraId="5A71A50E">
      <w:pPr>
        <w:pStyle w:val="33"/>
        <w:rPr>
          <w:rFonts w:hint="eastAsia"/>
          <w:color w:val="auto"/>
          <w:highlight w:val="none"/>
        </w:rPr>
      </w:pPr>
    </w:p>
    <w:p w14:paraId="7C071C10">
      <w:pPr>
        <w:pStyle w:val="34"/>
        <w:rPr>
          <w:rFonts w:hint="eastAsia"/>
          <w:color w:val="auto"/>
          <w:highlight w:val="none"/>
        </w:rPr>
      </w:pPr>
    </w:p>
    <w:p w14:paraId="4C772F1A">
      <w:pPr>
        <w:pStyle w:val="33"/>
        <w:rPr>
          <w:rFonts w:hint="eastAsia"/>
        </w:rPr>
      </w:pPr>
    </w:p>
    <w:p w14:paraId="7737783B">
      <w:pPr>
        <w:pStyle w:val="33"/>
        <w:rPr>
          <w:rFonts w:hint="eastAsia"/>
        </w:rPr>
      </w:pPr>
    </w:p>
    <w:p w14:paraId="32F64E5B">
      <w:pPr>
        <w:pStyle w:val="34"/>
        <w:rPr>
          <w:rFonts w:hint="eastAsia"/>
          <w:color w:val="auto"/>
          <w:highlight w:val="none"/>
        </w:rPr>
      </w:pPr>
    </w:p>
    <w:p w14:paraId="57832ABD">
      <w:pPr>
        <w:pStyle w:val="33"/>
        <w:rPr>
          <w:rFonts w:hint="eastAsia"/>
          <w:color w:val="auto"/>
          <w:highlight w:val="none"/>
        </w:rPr>
      </w:pPr>
    </w:p>
    <w:p w14:paraId="39DBE206">
      <w:pPr>
        <w:rPr>
          <w:rFonts w:hint="eastAsia" w:ascii="宋体" w:hAnsi="宋体"/>
          <w:b/>
          <w:bCs/>
          <w:color w:val="auto"/>
          <w:sz w:val="21"/>
          <w:szCs w:val="21"/>
          <w:highlight w:val="none"/>
        </w:rPr>
      </w:pPr>
    </w:p>
    <w:p w14:paraId="4BC852A5">
      <w:pPr>
        <w:pStyle w:val="33"/>
        <w:shd w:val="clear"/>
        <w:spacing w:line="360" w:lineRule="auto"/>
        <w:jc w:val="center"/>
        <w:outlineLvl w:val="0"/>
        <w:rPr>
          <w:rFonts w:hint="eastAsia" w:ascii="宋体" w:hAnsi="宋体"/>
          <w:b/>
          <w:color w:val="auto"/>
          <w:sz w:val="32"/>
          <w:szCs w:val="32"/>
          <w:highlight w:val="none"/>
        </w:rPr>
      </w:pPr>
      <w:bookmarkStart w:id="1381" w:name="_Toc5706"/>
      <w:r>
        <w:rPr>
          <w:rFonts w:hint="eastAsia" w:ascii="宋体" w:hAnsi="宋体"/>
          <w:b/>
          <w:color w:val="auto"/>
          <w:sz w:val="32"/>
          <w:szCs w:val="32"/>
          <w:highlight w:val="none"/>
        </w:rPr>
        <w:t>第七章施工图纸及工程量清单</w:t>
      </w:r>
      <w:bookmarkEnd w:id="1381"/>
    </w:p>
    <w:p w14:paraId="4D5B086F">
      <w:pPr>
        <w:pStyle w:val="34"/>
        <w:shd w:val="clear"/>
        <w:jc w:val="center"/>
        <w:rPr>
          <w:rFonts w:hint="eastAsia"/>
          <w:color w:val="auto"/>
          <w:sz w:val="28"/>
          <w:szCs w:val="13"/>
          <w:highlight w:val="none"/>
          <w:lang w:eastAsia="zh-CN"/>
        </w:rPr>
      </w:pPr>
      <w:r>
        <w:rPr>
          <w:rFonts w:hint="eastAsia"/>
          <w:color w:val="auto"/>
          <w:sz w:val="28"/>
          <w:szCs w:val="13"/>
          <w:highlight w:val="none"/>
        </w:rPr>
        <w:t>另册</w:t>
      </w:r>
      <w:r>
        <w:rPr>
          <w:rFonts w:hint="eastAsia"/>
          <w:color w:val="auto"/>
          <w:sz w:val="28"/>
          <w:szCs w:val="13"/>
          <w:highlight w:val="none"/>
          <w:lang w:eastAsia="zh-CN"/>
        </w:rPr>
        <w:t>（供应商登录广西政府采购云平台https: //www.gcy.zfcg.gxzf.gov.cn /在线申请获取</w:t>
      </w:r>
      <w:r>
        <w:rPr>
          <w:rFonts w:hint="eastAsia"/>
          <w:color w:val="auto"/>
          <w:sz w:val="28"/>
          <w:szCs w:val="13"/>
          <w:highlight w:val="none"/>
          <w:lang w:val="en-US" w:eastAsia="zh-CN"/>
        </w:rPr>
        <w:t>采购文件时同步获取，获取时间和获取采购文件一致</w:t>
      </w:r>
      <w:r>
        <w:rPr>
          <w:rFonts w:hint="eastAsia"/>
          <w:color w:val="auto"/>
          <w:sz w:val="28"/>
          <w:szCs w:val="13"/>
          <w:highlight w:val="none"/>
          <w:lang w:eastAsia="zh-CN"/>
        </w:rPr>
        <w:t>）</w:t>
      </w:r>
    </w:p>
    <w:p w14:paraId="1D6AF7E6">
      <w:pPr>
        <w:shd w:val="clear"/>
        <w:rPr>
          <w:color w:val="auto"/>
          <w:highlight w:val="none"/>
        </w:rPr>
      </w:pPr>
    </w:p>
    <w:sectPr>
      <w:pgSz w:w="11906" w:h="16838"/>
      <w:pgMar w:top="1134" w:right="1134" w:bottom="1134" w:left="1417" w:header="851" w:footer="851" w:gutter="0"/>
      <w:cols w:space="720" w:num="1"/>
      <w:formProt w:val="1"/>
      <w:docGrid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60E40A-0FF4-4638-AC56-CC21876ED90B}"/>
  </w:font>
  <w:font w:name="Courier New">
    <w:panose1 w:val="02070309020205020404"/>
    <w:charset w:val="01"/>
    <w:family w:val="modern"/>
    <w:pitch w:val="default"/>
    <w:sig w:usb0="E0002AFF" w:usb1="C0007843" w:usb2="00000009" w:usb3="00000000" w:csb0="400001FF" w:csb1="FFFF0000"/>
    <w:embedRegular r:id="rId2" w:fontKey="{C96AABD2-021E-4407-8313-1C569593FEC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71591B58-7C41-4F18-9270-1F4E1866979C}"/>
  </w:font>
  <w:font w:name="Mangal">
    <w:panose1 w:val="02040503050203030202"/>
    <w:charset w:val="00"/>
    <w:family w:val="roman"/>
    <w:pitch w:val="default"/>
    <w:sig w:usb0="00008003"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金山简黑体">
    <w:altName w:val="黑体"/>
    <w:panose1 w:val="00000000000000000000"/>
    <w:charset w:val="86"/>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C4CBD499-21E9-45EE-B986-6E40C346258C}"/>
  </w:font>
  <w:font w:name="Segoe UI">
    <w:panose1 w:val="020B0502040204020203"/>
    <w:charset w:val="00"/>
    <w:family w:val="auto"/>
    <w:pitch w:val="default"/>
    <w:sig w:usb0="E10022FF" w:usb1="C000E47F" w:usb2="00000029" w:usb3="00000000" w:csb0="200001DF" w:csb1="20000000"/>
    <w:embedRegular r:id="rId5" w:fontKey="{58298009-78BE-4E4F-9737-CB620DBAF9BE}"/>
  </w:font>
  <w:font w:name="方正隶书简体">
    <w:altName w:val="宋体"/>
    <w:panose1 w:val="00000000000000000000"/>
    <w:charset w:val="86"/>
    <w:family w:val="roman"/>
    <w:pitch w:val="default"/>
    <w:sig w:usb0="00000000" w:usb1="00000000" w:usb2="00000000" w:usb3="00000000" w:csb0="00040001" w:csb1="00000000"/>
    <w:embedRegular r:id="rId6" w:fontKey="{FACAF4AD-4139-4B1C-B3C1-4591A0CDB614}"/>
  </w:font>
  <w:font w:name="楷体_GB2312">
    <w:panose1 w:val="02010609030101010101"/>
    <w:charset w:val="86"/>
    <w:family w:val="modern"/>
    <w:pitch w:val="default"/>
    <w:sig w:usb0="00000001" w:usb1="080E0000" w:usb2="00000000" w:usb3="00000000" w:csb0="00040000" w:csb1="00000000"/>
    <w:embedRegular r:id="rId7" w:fontKey="{5AF30AED-0DE7-4910-97DA-021B56B1B2FC}"/>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BD4BF">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E2C73">
    <w:pPr>
      <w:pStyle w:val="15"/>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Fonts w:hint="eastAsia"/>
      </w:rPr>
      <w:t>６</w:t>
    </w:r>
    <w:r>
      <w:rPr>
        <w:rStyle w:val="27"/>
      </w:rPr>
      <w:fldChar w:fldCharType="end"/>
    </w:r>
  </w:p>
  <w:p w14:paraId="53BAC257">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17E98">
    <w:pPr>
      <w:pStyle w:val="1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E23F">
    <w:pPr>
      <w:pStyle w:val="4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F1B7A">
                          <w:pPr>
                            <w:pStyle w:val="15"/>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02F1B7A">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D3AC">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C6DB3">
                          <w:pPr>
                            <w:pStyle w:val="15"/>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55C6DB3">
                    <w:pPr>
                      <w:pStyle w:val="1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17118">
    <w:pPr>
      <w:spacing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CA67">
    <w:pPr>
      <w:pStyle w:val="16"/>
      <w:pBdr>
        <w:bottom w:val="none" w:color="auto" w:sz="0" w:space="0"/>
      </w:pBdr>
    </w:pPr>
  </w:p>
  <w:p w14:paraId="752D6293">
    <w:pPr>
      <w:pStyle w:val="16"/>
      <w:pBdr>
        <w:bottom w:val="none" w:color="auto" w:sz="0" w:space="0"/>
      </w:pBdr>
    </w:pPr>
  </w:p>
  <w:p w14:paraId="0D18DDDB">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E1EF6">
    <w:pPr>
      <w:pStyle w:val="42"/>
      <w:jc w:val="righ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AC1E">
    <w:pPr>
      <w:pStyle w:val="16"/>
      <w:pBdr>
        <w:bottom w:val="single" w:color="auto" w:sz="4" w:space="1"/>
      </w:pBdr>
      <w:rPr>
        <w:rFonts w:hint="default" w:ascii="宋体" w:hAnsi="宋体" w:eastAsia="宋体" w:cs="宋体"/>
        <w:sz w:val="28"/>
        <w:szCs w:val="2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B3B9"/>
    <w:multiLevelType w:val="singleLevel"/>
    <w:tmpl w:val="8E88B3B9"/>
    <w:lvl w:ilvl="0" w:tentative="0">
      <w:start w:val="8"/>
      <w:numFmt w:val="decimal"/>
      <w:suff w:val="nothing"/>
      <w:lvlText w:val="%1、"/>
      <w:lvlJc w:val="left"/>
    </w:lvl>
  </w:abstractNum>
  <w:abstractNum w:abstractNumId="1">
    <w:nsid w:val="9F4A3266"/>
    <w:multiLevelType w:val="singleLevel"/>
    <w:tmpl w:val="9F4A3266"/>
    <w:lvl w:ilvl="0" w:tentative="0">
      <w:start w:val="1"/>
      <w:numFmt w:val="decimal"/>
      <w:lvlText w:val="(%1)"/>
      <w:lvlJc w:val="left"/>
      <w:pPr>
        <w:ind w:left="425" w:hanging="425"/>
      </w:pPr>
      <w:rPr>
        <w:rFonts w:hint="default"/>
      </w:rPr>
    </w:lvl>
  </w:abstractNum>
  <w:abstractNum w:abstractNumId="2">
    <w:nsid w:val="AA34FD10"/>
    <w:multiLevelType w:val="singleLevel"/>
    <w:tmpl w:val="AA34FD10"/>
    <w:lvl w:ilvl="0" w:tentative="0">
      <w:start w:val="1"/>
      <w:numFmt w:val="chineseCounting"/>
      <w:suff w:val="space"/>
      <w:lvlText w:val="第%1章"/>
      <w:lvlJc w:val="left"/>
      <w:rPr>
        <w:rFonts w:hint="eastAsia"/>
      </w:rPr>
    </w:lvl>
  </w:abstractNum>
  <w:abstractNum w:abstractNumId="3">
    <w:nsid w:val="BB6DF06F"/>
    <w:multiLevelType w:val="singleLevel"/>
    <w:tmpl w:val="BB6DF06F"/>
    <w:lvl w:ilvl="0" w:tentative="0">
      <w:start w:val="1"/>
      <w:numFmt w:val="decimal"/>
      <w:suff w:val="nothing"/>
      <w:lvlText w:val="%1．"/>
      <w:lvlJc w:val="left"/>
      <w:pPr>
        <w:ind w:left="0" w:firstLine="400"/>
      </w:pPr>
      <w:rPr>
        <w:rFonts w:hint="default"/>
      </w:rPr>
    </w:lvl>
  </w:abstractNum>
  <w:abstractNum w:abstractNumId="4">
    <w:nsid w:val="277AB9C0"/>
    <w:multiLevelType w:val="singleLevel"/>
    <w:tmpl w:val="277AB9C0"/>
    <w:lvl w:ilvl="0" w:tentative="0">
      <w:start w:val="2"/>
      <w:numFmt w:val="chineseCounting"/>
      <w:suff w:val="nothing"/>
      <w:lvlText w:val="%1、"/>
      <w:lvlJc w:val="left"/>
      <w:rPr>
        <w:rFonts w:hint="eastAsia"/>
      </w:rPr>
    </w:lvl>
  </w:abstractNum>
  <w:abstractNum w:abstractNumId="5">
    <w:nsid w:val="36D5AC9B"/>
    <w:multiLevelType w:val="singleLevel"/>
    <w:tmpl w:val="36D5AC9B"/>
    <w:lvl w:ilvl="0" w:tentative="0">
      <w:start w:val="1"/>
      <w:numFmt w:val="decimal"/>
      <w:lvlText w:val="(%1)"/>
      <w:lvlJc w:val="left"/>
      <w:pPr>
        <w:ind w:left="425" w:hanging="425"/>
      </w:pPr>
      <w:rPr>
        <w:rFonts w:hint="default"/>
      </w:rPr>
    </w:lvl>
  </w:abstractNum>
  <w:abstractNum w:abstractNumId="6">
    <w:nsid w:val="38278932"/>
    <w:multiLevelType w:val="singleLevel"/>
    <w:tmpl w:val="38278932"/>
    <w:lvl w:ilvl="0" w:tentative="0">
      <w:start w:val="1"/>
      <w:numFmt w:val="decimal"/>
      <w:lvlText w:val="(%1)"/>
      <w:lvlJc w:val="left"/>
      <w:pPr>
        <w:ind w:left="425" w:hanging="425"/>
      </w:pPr>
      <w:rPr>
        <w:rFonts w:hint="default"/>
      </w:rPr>
    </w:lvl>
  </w:abstractNum>
  <w:abstractNum w:abstractNumId="7">
    <w:nsid w:val="44E742F2"/>
    <w:multiLevelType w:val="singleLevel"/>
    <w:tmpl w:val="44E742F2"/>
    <w:lvl w:ilvl="0" w:tentative="0">
      <w:start w:val="3"/>
      <w:numFmt w:val="decimal"/>
      <w:lvlText w:val="%1."/>
      <w:lvlJc w:val="left"/>
      <w:pPr>
        <w:tabs>
          <w:tab w:val="left" w:pos="312"/>
        </w:tabs>
      </w:pPr>
    </w:lvl>
  </w:abstractNum>
  <w:abstractNum w:abstractNumId="8">
    <w:nsid w:val="5214D5D1"/>
    <w:multiLevelType w:val="singleLevel"/>
    <w:tmpl w:val="5214D5D1"/>
    <w:lvl w:ilvl="0" w:tentative="0">
      <w:start w:val="1"/>
      <w:numFmt w:val="decimal"/>
      <w:suff w:val="nothing"/>
      <w:lvlText w:val="%1．"/>
      <w:lvlJc w:val="left"/>
      <w:pPr>
        <w:ind w:left="0" w:firstLine="400"/>
      </w:pPr>
      <w:rPr>
        <w:rFonts w:hint="default"/>
      </w:rPr>
    </w:lvl>
  </w:abstractNum>
  <w:abstractNum w:abstractNumId="9">
    <w:nsid w:val="5498E193"/>
    <w:multiLevelType w:val="singleLevel"/>
    <w:tmpl w:val="5498E193"/>
    <w:lvl w:ilvl="0" w:tentative="0">
      <w:start w:val="11"/>
      <w:numFmt w:val="decimal"/>
      <w:suff w:val="space"/>
      <w:lvlText w:val="%1."/>
      <w:lvlJc w:val="left"/>
    </w:lvl>
  </w:abstractNum>
  <w:abstractNum w:abstractNumId="10">
    <w:nsid w:val="5B4885B7"/>
    <w:multiLevelType w:val="singleLevel"/>
    <w:tmpl w:val="5B4885B7"/>
    <w:lvl w:ilvl="0" w:tentative="0">
      <w:start w:val="1"/>
      <w:numFmt w:val="decimal"/>
      <w:suff w:val="nothing"/>
      <w:lvlText w:val="%1．"/>
      <w:lvlJc w:val="left"/>
      <w:pPr>
        <w:ind w:left="0" w:firstLine="400"/>
      </w:pPr>
      <w:rPr>
        <w:rFonts w:hint="default"/>
      </w:rPr>
    </w:lvl>
  </w:abstractNum>
  <w:abstractNum w:abstractNumId="11">
    <w:nsid w:val="697E4BDF"/>
    <w:multiLevelType w:val="singleLevel"/>
    <w:tmpl w:val="697E4BDF"/>
    <w:lvl w:ilvl="0" w:tentative="0">
      <w:start w:val="5"/>
      <w:numFmt w:val="decimal"/>
      <w:suff w:val="nothing"/>
      <w:lvlText w:val="%1、"/>
      <w:lvlJc w:val="left"/>
    </w:lvl>
  </w:abstractNum>
  <w:num w:numId="1">
    <w:abstractNumId w:val="2"/>
  </w:num>
  <w:num w:numId="2">
    <w:abstractNumId w:val="7"/>
  </w:num>
  <w:num w:numId="3">
    <w:abstractNumId w:val="11"/>
  </w:num>
  <w:num w:numId="4">
    <w:abstractNumId w:val="0"/>
  </w:num>
  <w:num w:numId="5">
    <w:abstractNumId w:val="9"/>
  </w:num>
  <w:num w:numId="6">
    <w:abstractNumId w:val="4"/>
  </w:num>
  <w:num w:numId="7">
    <w:abstractNumId w:val="10"/>
  </w:num>
  <w:num w:numId="8">
    <w:abstractNumId w:val="3"/>
  </w:num>
  <w:num w:numId="9">
    <w:abstractNumId w:val="6"/>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formatting="1" w:enforcement="1" w:cryptProviderType="rsaFull" w:cryptAlgorithmClass="hash" w:cryptAlgorithmType="typeAny" w:cryptAlgorithmSid="4" w:cryptSpinCount="0" w:hash="Kjpn+jiQIQVM6zPCMczzAjFpXvk=" w:salt="aPT9hUGT7tbEVTuxWeVrYw=="/>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OTJlM2JmNjM2OWEyNTEzZjNjMDdkODNhNzIwYzUifQ=="/>
  </w:docVars>
  <w:rsids>
    <w:rsidRoot w:val="54F246F3"/>
    <w:rsid w:val="00076391"/>
    <w:rsid w:val="002027AF"/>
    <w:rsid w:val="00BC57CD"/>
    <w:rsid w:val="00F41C65"/>
    <w:rsid w:val="01750F64"/>
    <w:rsid w:val="01B34312"/>
    <w:rsid w:val="01D86637"/>
    <w:rsid w:val="02E01C47"/>
    <w:rsid w:val="02EB2811"/>
    <w:rsid w:val="030C4C45"/>
    <w:rsid w:val="03A73866"/>
    <w:rsid w:val="046C100E"/>
    <w:rsid w:val="05232D6F"/>
    <w:rsid w:val="053E0EA6"/>
    <w:rsid w:val="055F58C5"/>
    <w:rsid w:val="06243F22"/>
    <w:rsid w:val="06500FA6"/>
    <w:rsid w:val="06731F0E"/>
    <w:rsid w:val="06C9165F"/>
    <w:rsid w:val="06CB57BF"/>
    <w:rsid w:val="071F55C0"/>
    <w:rsid w:val="078D191A"/>
    <w:rsid w:val="08271F4F"/>
    <w:rsid w:val="090745A8"/>
    <w:rsid w:val="09176EE3"/>
    <w:rsid w:val="091E79DC"/>
    <w:rsid w:val="09383B80"/>
    <w:rsid w:val="09593447"/>
    <w:rsid w:val="09595CA6"/>
    <w:rsid w:val="09D744AE"/>
    <w:rsid w:val="09F62494"/>
    <w:rsid w:val="0A0F3206"/>
    <w:rsid w:val="0AAE0EC7"/>
    <w:rsid w:val="0AD457D5"/>
    <w:rsid w:val="0B005F5D"/>
    <w:rsid w:val="0BB02781"/>
    <w:rsid w:val="0BB50C28"/>
    <w:rsid w:val="0BFB2792"/>
    <w:rsid w:val="0C3A0683"/>
    <w:rsid w:val="0C536B2D"/>
    <w:rsid w:val="0CC92D62"/>
    <w:rsid w:val="0D397CED"/>
    <w:rsid w:val="0D6D3FE9"/>
    <w:rsid w:val="0D867784"/>
    <w:rsid w:val="0DE421C4"/>
    <w:rsid w:val="0E3D4936"/>
    <w:rsid w:val="0E6049DB"/>
    <w:rsid w:val="0E8A0CB9"/>
    <w:rsid w:val="0F01138E"/>
    <w:rsid w:val="0F011424"/>
    <w:rsid w:val="0F293C18"/>
    <w:rsid w:val="0FF27563"/>
    <w:rsid w:val="101A7939"/>
    <w:rsid w:val="1050630F"/>
    <w:rsid w:val="109F51B3"/>
    <w:rsid w:val="10BA3678"/>
    <w:rsid w:val="10D25C88"/>
    <w:rsid w:val="11440B1A"/>
    <w:rsid w:val="11545714"/>
    <w:rsid w:val="117429AC"/>
    <w:rsid w:val="11C11B68"/>
    <w:rsid w:val="12081C36"/>
    <w:rsid w:val="12123139"/>
    <w:rsid w:val="12165F7C"/>
    <w:rsid w:val="12673BF2"/>
    <w:rsid w:val="128424D9"/>
    <w:rsid w:val="128D4776"/>
    <w:rsid w:val="12B9274D"/>
    <w:rsid w:val="12F35C08"/>
    <w:rsid w:val="131D034D"/>
    <w:rsid w:val="1324110B"/>
    <w:rsid w:val="13500F2D"/>
    <w:rsid w:val="14142CE9"/>
    <w:rsid w:val="14A40C86"/>
    <w:rsid w:val="14E927E6"/>
    <w:rsid w:val="14FA380C"/>
    <w:rsid w:val="157F49CF"/>
    <w:rsid w:val="15E40F64"/>
    <w:rsid w:val="16024CD6"/>
    <w:rsid w:val="162271F9"/>
    <w:rsid w:val="162440F1"/>
    <w:rsid w:val="16592588"/>
    <w:rsid w:val="167223F0"/>
    <w:rsid w:val="16B965DF"/>
    <w:rsid w:val="16E8540C"/>
    <w:rsid w:val="173A448D"/>
    <w:rsid w:val="17716417"/>
    <w:rsid w:val="182030CC"/>
    <w:rsid w:val="19373E49"/>
    <w:rsid w:val="19A1391A"/>
    <w:rsid w:val="19B56C9A"/>
    <w:rsid w:val="1A2455D2"/>
    <w:rsid w:val="1A4051E0"/>
    <w:rsid w:val="1A9C7618"/>
    <w:rsid w:val="1ADA0506"/>
    <w:rsid w:val="1B8914A7"/>
    <w:rsid w:val="1B9B51B5"/>
    <w:rsid w:val="1BCB3555"/>
    <w:rsid w:val="1C7E55CF"/>
    <w:rsid w:val="1CF00444"/>
    <w:rsid w:val="1D020B93"/>
    <w:rsid w:val="1D9864DE"/>
    <w:rsid w:val="1E5B4F24"/>
    <w:rsid w:val="1E641C9C"/>
    <w:rsid w:val="1FE77392"/>
    <w:rsid w:val="20833BCE"/>
    <w:rsid w:val="20CF3CE7"/>
    <w:rsid w:val="20DD2CF7"/>
    <w:rsid w:val="21EB5A51"/>
    <w:rsid w:val="22385AFF"/>
    <w:rsid w:val="223B0A51"/>
    <w:rsid w:val="225D7B60"/>
    <w:rsid w:val="22FA02FF"/>
    <w:rsid w:val="238021F7"/>
    <w:rsid w:val="23C3584E"/>
    <w:rsid w:val="24284DA4"/>
    <w:rsid w:val="243005EF"/>
    <w:rsid w:val="24DB3944"/>
    <w:rsid w:val="24FA112D"/>
    <w:rsid w:val="25170E91"/>
    <w:rsid w:val="253D2794"/>
    <w:rsid w:val="257E3626"/>
    <w:rsid w:val="261A1516"/>
    <w:rsid w:val="2628728A"/>
    <w:rsid w:val="26612BE0"/>
    <w:rsid w:val="284D6D68"/>
    <w:rsid w:val="29593C3B"/>
    <w:rsid w:val="29DD1C30"/>
    <w:rsid w:val="2A272532"/>
    <w:rsid w:val="2A28618B"/>
    <w:rsid w:val="2A37190A"/>
    <w:rsid w:val="2AA77BC3"/>
    <w:rsid w:val="2ABC734E"/>
    <w:rsid w:val="2B88422F"/>
    <w:rsid w:val="2B952D9C"/>
    <w:rsid w:val="2BFE1D8F"/>
    <w:rsid w:val="2CCC0D34"/>
    <w:rsid w:val="2D1934DC"/>
    <w:rsid w:val="2D67115C"/>
    <w:rsid w:val="2D683E6D"/>
    <w:rsid w:val="2DA955AB"/>
    <w:rsid w:val="2DD4186B"/>
    <w:rsid w:val="2F1D6D82"/>
    <w:rsid w:val="2F494D9F"/>
    <w:rsid w:val="2FF73BA9"/>
    <w:rsid w:val="30D0400A"/>
    <w:rsid w:val="311F0661"/>
    <w:rsid w:val="32500B82"/>
    <w:rsid w:val="32D71062"/>
    <w:rsid w:val="3342616B"/>
    <w:rsid w:val="33B67FF6"/>
    <w:rsid w:val="33F83DAB"/>
    <w:rsid w:val="34801A88"/>
    <w:rsid w:val="3550491B"/>
    <w:rsid w:val="355D19BD"/>
    <w:rsid w:val="35B83119"/>
    <w:rsid w:val="363634B7"/>
    <w:rsid w:val="36B22128"/>
    <w:rsid w:val="36EC0DEF"/>
    <w:rsid w:val="378676A1"/>
    <w:rsid w:val="37E8011B"/>
    <w:rsid w:val="38282C21"/>
    <w:rsid w:val="38BE13A1"/>
    <w:rsid w:val="39467D8B"/>
    <w:rsid w:val="39494261"/>
    <w:rsid w:val="395169EF"/>
    <w:rsid w:val="39BF6F5A"/>
    <w:rsid w:val="3A033549"/>
    <w:rsid w:val="3A477BE0"/>
    <w:rsid w:val="3A701685"/>
    <w:rsid w:val="3A9657FF"/>
    <w:rsid w:val="3AC32FB7"/>
    <w:rsid w:val="3BD85463"/>
    <w:rsid w:val="3C007BE8"/>
    <w:rsid w:val="3C5502A8"/>
    <w:rsid w:val="3CAE03B6"/>
    <w:rsid w:val="3CC86CCC"/>
    <w:rsid w:val="3CD043D5"/>
    <w:rsid w:val="3D91058D"/>
    <w:rsid w:val="3E233BD6"/>
    <w:rsid w:val="3E304B29"/>
    <w:rsid w:val="3E36702A"/>
    <w:rsid w:val="3E860F63"/>
    <w:rsid w:val="3EA862F6"/>
    <w:rsid w:val="3EB114AF"/>
    <w:rsid w:val="3EEA1A03"/>
    <w:rsid w:val="3EF43DA9"/>
    <w:rsid w:val="3F530122"/>
    <w:rsid w:val="3F9D6704"/>
    <w:rsid w:val="3FDD4AC1"/>
    <w:rsid w:val="3FDF1755"/>
    <w:rsid w:val="3FEF5E51"/>
    <w:rsid w:val="4064002A"/>
    <w:rsid w:val="413C678F"/>
    <w:rsid w:val="41517290"/>
    <w:rsid w:val="41952473"/>
    <w:rsid w:val="41B67CD7"/>
    <w:rsid w:val="420C5218"/>
    <w:rsid w:val="422057AC"/>
    <w:rsid w:val="429D4387"/>
    <w:rsid w:val="42EF6D61"/>
    <w:rsid w:val="42FB3958"/>
    <w:rsid w:val="43274A3A"/>
    <w:rsid w:val="432F233E"/>
    <w:rsid w:val="43496A57"/>
    <w:rsid w:val="437B5863"/>
    <w:rsid w:val="43C53DFE"/>
    <w:rsid w:val="43D7463E"/>
    <w:rsid w:val="4408426B"/>
    <w:rsid w:val="442E2B2D"/>
    <w:rsid w:val="449F74D0"/>
    <w:rsid w:val="44FA0B37"/>
    <w:rsid w:val="459E6943"/>
    <w:rsid w:val="45CC5F5C"/>
    <w:rsid w:val="46291052"/>
    <w:rsid w:val="46571466"/>
    <w:rsid w:val="468530D4"/>
    <w:rsid w:val="46964169"/>
    <w:rsid w:val="46A165C4"/>
    <w:rsid w:val="46A40FA9"/>
    <w:rsid w:val="46BD1F00"/>
    <w:rsid w:val="46E37CCC"/>
    <w:rsid w:val="471368FC"/>
    <w:rsid w:val="47202054"/>
    <w:rsid w:val="47212364"/>
    <w:rsid w:val="47A21449"/>
    <w:rsid w:val="483A6747"/>
    <w:rsid w:val="487E1A6D"/>
    <w:rsid w:val="489C2ECF"/>
    <w:rsid w:val="48A138EF"/>
    <w:rsid w:val="49026BF4"/>
    <w:rsid w:val="497C4C55"/>
    <w:rsid w:val="49AB775A"/>
    <w:rsid w:val="49B542D6"/>
    <w:rsid w:val="49D27F33"/>
    <w:rsid w:val="4A1009F7"/>
    <w:rsid w:val="4A3F3133"/>
    <w:rsid w:val="4AA2290B"/>
    <w:rsid w:val="4ABF5578"/>
    <w:rsid w:val="4B447E66"/>
    <w:rsid w:val="4B6127C6"/>
    <w:rsid w:val="4B650E36"/>
    <w:rsid w:val="4B80578B"/>
    <w:rsid w:val="4BF47E47"/>
    <w:rsid w:val="4BFE2ECA"/>
    <w:rsid w:val="4C0A4957"/>
    <w:rsid w:val="4CF65AB9"/>
    <w:rsid w:val="4D3B2BA3"/>
    <w:rsid w:val="4DE5001D"/>
    <w:rsid w:val="4F070E72"/>
    <w:rsid w:val="4F165675"/>
    <w:rsid w:val="4F292EC0"/>
    <w:rsid w:val="4F422A08"/>
    <w:rsid w:val="4F52428A"/>
    <w:rsid w:val="4F5469EE"/>
    <w:rsid w:val="4F5F78A0"/>
    <w:rsid w:val="4FB5642B"/>
    <w:rsid w:val="4FD96636"/>
    <w:rsid w:val="4FD97F17"/>
    <w:rsid w:val="506577CA"/>
    <w:rsid w:val="506E408B"/>
    <w:rsid w:val="50B548F3"/>
    <w:rsid w:val="50BE2A56"/>
    <w:rsid w:val="50EA2026"/>
    <w:rsid w:val="514A4455"/>
    <w:rsid w:val="5155508B"/>
    <w:rsid w:val="517D2C22"/>
    <w:rsid w:val="51885E41"/>
    <w:rsid w:val="51BA49DD"/>
    <w:rsid w:val="51C21AE4"/>
    <w:rsid w:val="52CC5B4A"/>
    <w:rsid w:val="52FC4970"/>
    <w:rsid w:val="538E0D55"/>
    <w:rsid w:val="539F5BD0"/>
    <w:rsid w:val="53E76A21"/>
    <w:rsid w:val="54342B51"/>
    <w:rsid w:val="54396EBA"/>
    <w:rsid w:val="54493109"/>
    <w:rsid w:val="54A7497D"/>
    <w:rsid w:val="54F246F3"/>
    <w:rsid w:val="552D4E0B"/>
    <w:rsid w:val="55604FD5"/>
    <w:rsid w:val="559E0172"/>
    <w:rsid w:val="55E7730D"/>
    <w:rsid w:val="5618081B"/>
    <w:rsid w:val="56C5399A"/>
    <w:rsid w:val="571D70FC"/>
    <w:rsid w:val="57467AD6"/>
    <w:rsid w:val="57511389"/>
    <w:rsid w:val="57B819BF"/>
    <w:rsid w:val="57CF589D"/>
    <w:rsid w:val="585A65D3"/>
    <w:rsid w:val="586E19AF"/>
    <w:rsid w:val="591C5F7E"/>
    <w:rsid w:val="592B7501"/>
    <w:rsid w:val="59B60656"/>
    <w:rsid w:val="5A232B92"/>
    <w:rsid w:val="5A3F1DEC"/>
    <w:rsid w:val="5A4C5E22"/>
    <w:rsid w:val="5A4D2FA3"/>
    <w:rsid w:val="5AFE55D9"/>
    <w:rsid w:val="5B143739"/>
    <w:rsid w:val="5B334B73"/>
    <w:rsid w:val="5B823F90"/>
    <w:rsid w:val="5C4031EC"/>
    <w:rsid w:val="5C55629B"/>
    <w:rsid w:val="5CA31DF4"/>
    <w:rsid w:val="5CE63DA4"/>
    <w:rsid w:val="5CFC3B7E"/>
    <w:rsid w:val="5D480DFC"/>
    <w:rsid w:val="5DDA108E"/>
    <w:rsid w:val="5E273046"/>
    <w:rsid w:val="5EBA0F8E"/>
    <w:rsid w:val="5EC734CA"/>
    <w:rsid w:val="5F011BCF"/>
    <w:rsid w:val="5F5B0B0A"/>
    <w:rsid w:val="5FC046E2"/>
    <w:rsid w:val="5FC71D2A"/>
    <w:rsid w:val="602E0357"/>
    <w:rsid w:val="609827DD"/>
    <w:rsid w:val="60D77618"/>
    <w:rsid w:val="61280E76"/>
    <w:rsid w:val="620A1069"/>
    <w:rsid w:val="622C7BD9"/>
    <w:rsid w:val="629B6165"/>
    <w:rsid w:val="62AD632D"/>
    <w:rsid w:val="63772175"/>
    <w:rsid w:val="63B82D47"/>
    <w:rsid w:val="641C6983"/>
    <w:rsid w:val="644B4AAF"/>
    <w:rsid w:val="64555026"/>
    <w:rsid w:val="64A930CD"/>
    <w:rsid w:val="652229C3"/>
    <w:rsid w:val="65887133"/>
    <w:rsid w:val="65B35CAB"/>
    <w:rsid w:val="65BF7472"/>
    <w:rsid w:val="65C538FA"/>
    <w:rsid w:val="65CD5006"/>
    <w:rsid w:val="66197962"/>
    <w:rsid w:val="662352EF"/>
    <w:rsid w:val="663544CE"/>
    <w:rsid w:val="673063C4"/>
    <w:rsid w:val="67696832"/>
    <w:rsid w:val="68920B0B"/>
    <w:rsid w:val="68B97345"/>
    <w:rsid w:val="68BC0BE4"/>
    <w:rsid w:val="691557A5"/>
    <w:rsid w:val="691D3B46"/>
    <w:rsid w:val="693469CC"/>
    <w:rsid w:val="69C82B4D"/>
    <w:rsid w:val="69D84234"/>
    <w:rsid w:val="69EB0AAC"/>
    <w:rsid w:val="6A2776DE"/>
    <w:rsid w:val="6A2829D5"/>
    <w:rsid w:val="6AF528AA"/>
    <w:rsid w:val="6AFB5BA3"/>
    <w:rsid w:val="6AFB6ED0"/>
    <w:rsid w:val="6C027255"/>
    <w:rsid w:val="6C070D0B"/>
    <w:rsid w:val="6C180827"/>
    <w:rsid w:val="6D5C18F8"/>
    <w:rsid w:val="6D8B497C"/>
    <w:rsid w:val="6DC13221"/>
    <w:rsid w:val="6DE06E27"/>
    <w:rsid w:val="6E273A79"/>
    <w:rsid w:val="6EBD2F41"/>
    <w:rsid w:val="6F0A4B1A"/>
    <w:rsid w:val="6FB21682"/>
    <w:rsid w:val="6FC25579"/>
    <w:rsid w:val="6FF07F5B"/>
    <w:rsid w:val="6FFF2A18"/>
    <w:rsid w:val="701C22BD"/>
    <w:rsid w:val="708C17E3"/>
    <w:rsid w:val="70E84778"/>
    <w:rsid w:val="70FA18C3"/>
    <w:rsid w:val="71420D0E"/>
    <w:rsid w:val="7169619C"/>
    <w:rsid w:val="71744516"/>
    <w:rsid w:val="717515A1"/>
    <w:rsid w:val="71781C4C"/>
    <w:rsid w:val="727644F9"/>
    <w:rsid w:val="72AA0252"/>
    <w:rsid w:val="72C46C87"/>
    <w:rsid w:val="72F943F2"/>
    <w:rsid w:val="731352DC"/>
    <w:rsid w:val="739E64DC"/>
    <w:rsid w:val="73C03FFE"/>
    <w:rsid w:val="73FC2B38"/>
    <w:rsid w:val="73FE7A11"/>
    <w:rsid w:val="741D4694"/>
    <w:rsid w:val="74377176"/>
    <w:rsid w:val="745F621A"/>
    <w:rsid w:val="74736BDD"/>
    <w:rsid w:val="74CB70BF"/>
    <w:rsid w:val="755656CE"/>
    <w:rsid w:val="75660855"/>
    <w:rsid w:val="7599649C"/>
    <w:rsid w:val="76843DDC"/>
    <w:rsid w:val="768B4D49"/>
    <w:rsid w:val="768C3D6E"/>
    <w:rsid w:val="76CD6AFD"/>
    <w:rsid w:val="7727635A"/>
    <w:rsid w:val="77DF12DF"/>
    <w:rsid w:val="77E17995"/>
    <w:rsid w:val="78070D9C"/>
    <w:rsid w:val="7855384B"/>
    <w:rsid w:val="7943435E"/>
    <w:rsid w:val="795443BD"/>
    <w:rsid w:val="7973684E"/>
    <w:rsid w:val="797E22F7"/>
    <w:rsid w:val="79CF730C"/>
    <w:rsid w:val="79DB3891"/>
    <w:rsid w:val="79FB07DC"/>
    <w:rsid w:val="7A160FF1"/>
    <w:rsid w:val="7A4D7EA7"/>
    <w:rsid w:val="7AB85890"/>
    <w:rsid w:val="7ADC3C75"/>
    <w:rsid w:val="7AE91634"/>
    <w:rsid w:val="7B6F1D5A"/>
    <w:rsid w:val="7BA619AB"/>
    <w:rsid w:val="7CA51C63"/>
    <w:rsid w:val="7CCB2423"/>
    <w:rsid w:val="7CD253C3"/>
    <w:rsid w:val="7D9F041B"/>
    <w:rsid w:val="7DAA52D3"/>
    <w:rsid w:val="7DE42296"/>
    <w:rsid w:val="7E573F37"/>
    <w:rsid w:val="7E9C48E7"/>
    <w:rsid w:val="7F0F20D3"/>
    <w:rsid w:val="7F5D730F"/>
    <w:rsid w:val="7F863749"/>
    <w:rsid w:val="7FA04BD5"/>
    <w:rsid w:val="7FA4628C"/>
    <w:rsid w:val="7FBA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hi-IN"/>
    </w:rPr>
  </w:style>
  <w:style w:type="paragraph" w:styleId="2">
    <w:name w:val="heading 1"/>
    <w:basedOn w:val="1"/>
    <w:next w:val="1"/>
    <w:autoRedefine/>
    <w:qFormat/>
    <w:uiPriority w:val="99"/>
    <w:pPr>
      <w:keepNext/>
      <w:keepLines/>
      <w:spacing w:line="400" w:lineRule="exact"/>
      <w:outlineLvl w:val="0"/>
    </w:pPr>
    <w:rPr>
      <w:b/>
      <w:kern w:val="0"/>
      <w:sz w:val="44"/>
    </w:rPr>
  </w:style>
  <w:style w:type="paragraph" w:styleId="3">
    <w:name w:val="heading 2"/>
    <w:basedOn w:val="1"/>
    <w:next w:val="1"/>
    <w:autoRedefine/>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4">
    <w:name w:val="heading 3"/>
    <w:basedOn w:val="1"/>
    <w:next w:val="1"/>
    <w:autoRedefine/>
    <w:qFormat/>
    <w:uiPriority w:val="0"/>
    <w:pPr>
      <w:keepNext/>
      <w:keepLines/>
      <w:widowControl w:val="0"/>
      <w:spacing w:before="260" w:after="260" w:line="416" w:lineRule="auto"/>
      <w:jc w:val="both"/>
      <w:outlineLvl w:val="2"/>
    </w:pPr>
    <w:rPr>
      <w:b/>
      <w:bCs/>
      <w:kern w:val="2"/>
      <w:sz w:val="32"/>
      <w:szCs w:val="32"/>
    </w:rPr>
  </w:style>
  <w:style w:type="paragraph" w:styleId="5">
    <w:name w:val="heading 4"/>
    <w:basedOn w:val="1"/>
    <w:next w:val="1"/>
    <w:autoRedefine/>
    <w:unhideWhenUsed/>
    <w:qFormat/>
    <w:uiPriority w:val="9"/>
    <w:pPr>
      <w:keepNext/>
      <w:keepLines/>
      <w:spacing w:before="280" w:beforeLines="0" w:after="290" w:afterLines="0" w:line="372" w:lineRule="auto"/>
      <w:outlineLvl w:val="3"/>
    </w:pPr>
    <w:rPr>
      <w:rFonts w:ascii="Arial" w:hAnsi="Arial" w:eastAsia="黑体" w:cs="Arial"/>
      <w:b/>
      <w:bCs/>
      <w:sz w:val="28"/>
      <w:szCs w:val="28"/>
    </w:rPr>
  </w:style>
  <w:style w:type="character" w:default="1" w:styleId="25">
    <w:name w:val="Default Paragraph Font"/>
    <w:autoRedefine/>
    <w:semiHidden/>
    <w:qFormat/>
    <w:uiPriority w:val="0"/>
  </w:style>
  <w:style w:type="table" w:default="1" w:styleId="2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autoRedefine/>
    <w:qFormat/>
    <w:uiPriority w:val="0"/>
    <w:pPr>
      <w:widowControl/>
      <w:ind w:firstLine="420"/>
      <w:jc w:val="left"/>
    </w:pPr>
    <w:rPr>
      <w:kern w:val="0"/>
      <w:sz w:val="20"/>
    </w:rPr>
  </w:style>
  <w:style w:type="paragraph" w:styleId="7">
    <w:name w:val="toa heading"/>
    <w:basedOn w:val="1"/>
    <w:next w:val="1"/>
    <w:autoRedefine/>
    <w:qFormat/>
    <w:uiPriority w:val="0"/>
    <w:rPr>
      <w:rFonts w:ascii="Arial" w:hAnsi="Arial" w:eastAsia="宋体" w:cs="Times New Roman"/>
      <w:sz w:val="24"/>
    </w:rPr>
  </w:style>
  <w:style w:type="paragraph" w:styleId="8">
    <w:name w:val="annotation text"/>
    <w:basedOn w:val="1"/>
    <w:autoRedefine/>
    <w:qFormat/>
    <w:uiPriority w:val="0"/>
    <w:pPr>
      <w:jc w:val="left"/>
    </w:pPr>
  </w:style>
  <w:style w:type="paragraph" w:styleId="9">
    <w:name w:val="index 6"/>
    <w:basedOn w:val="1"/>
    <w:next w:val="1"/>
    <w:autoRedefine/>
    <w:qFormat/>
    <w:uiPriority w:val="0"/>
    <w:pPr>
      <w:ind w:left="1000" w:leftChars="1000"/>
    </w:pPr>
  </w:style>
  <w:style w:type="paragraph" w:styleId="10">
    <w:name w:val="Body Text"/>
    <w:basedOn w:val="1"/>
    <w:next w:val="1"/>
    <w:autoRedefine/>
    <w:semiHidden/>
    <w:qFormat/>
    <w:uiPriority w:val="0"/>
    <w:pPr>
      <w:spacing w:after="120"/>
    </w:pPr>
  </w:style>
  <w:style w:type="paragraph" w:styleId="11">
    <w:name w:val="Body Text Indent"/>
    <w:basedOn w:val="1"/>
    <w:next w:val="12"/>
    <w:autoRedefine/>
    <w:qFormat/>
    <w:uiPriority w:val="0"/>
    <w:pPr>
      <w:spacing w:line="200" w:lineRule="exact"/>
      <w:ind w:firstLine="301"/>
    </w:pPr>
    <w:rPr>
      <w:rFonts w:ascii="宋体" w:hAnsi="Courier New"/>
      <w:spacing w:val="-4"/>
      <w:sz w:val="18"/>
    </w:rPr>
  </w:style>
  <w:style w:type="paragraph" w:customStyle="1" w:styleId="1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Plain Text"/>
    <w:basedOn w:val="1"/>
    <w:autoRedefine/>
    <w:qFormat/>
    <w:uiPriority w:val="99"/>
    <w:rPr>
      <w:rFonts w:ascii="宋体" w:hAnsi="宋体"/>
    </w:rPr>
  </w:style>
  <w:style w:type="paragraph" w:styleId="14">
    <w:name w:val="Date"/>
    <w:basedOn w:val="1"/>
    <w:next w:val="1"/>
    <w:autoRedefine/>
    <w:qFormat/>
    <w:uiPriority w:val="0"/>
    <w:rPr>
      <w:rFonts w:ascii="宋体"/>
      <w:color w:val="000000"/>
      <w:kern w:val="0"/>
      <w:sz w:val="30"/>
    </w:rPr>
  </w:style>
  <w:style w:type="paragraph" w:styleId="15">
    <w:name w:val="footer"/>
    <w:basedOn w:val="1"/>
    <w:next w:val="1"/>
    <w:autoRedefine/>
    <w:qFormat/>
    <w:uiPriority w:val="99"/>
    <w:pPr>
      <w:tabs>
        <w:tab w:val="center" w:pos="4153"/>
        <w:tab w:val="right" w:pos="8306"/>
      </w:tabs>
      <w:snapToGrid w:val="0"/>
      <w:jc w:val="left"/>
    </w:pPr>
    <w:rPr>
      <w:rFonts w:cs="Mangal"/>
      <w:sz w:val="18"/>
      <w:szCs w:val="16"/>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39"/>
  </w:style>
  <w:style w:type="paragraph" w:styleId="18">
    <w:name w:val="toc 2"/>
    <w:basedOn w:val="1"/>
    <w:next w:val="1"/>
    <w:autoRedefine/>
    <w:qFormat/>
    <w:uiPriority w:val="0"/>
    <w:pPr>
      <w:tabs>
        <w:tab w:val="right" w:leader="dot" w:pos="9060"/>
      </w:tabs>
      <w:ind w:left="210"/>
      <w:jc w:val="left"/>
    </w:pPr>
    <w:rPr>
      <w:rFonts w:ascii="宋体" w:hAnsi="宋体"/>
      <w:smallCaps/>
      <w:kern w:val="0"/>
      <w:sz w:val="24"/>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autoRedefine/>
    <w:qFormat/>
    <w:uiPriority w:val="99"/>
  </w:style>
  <w:style w:type="paragraph" w:styleId="21">
    <w:name w:val="Title"/>
    <w:basedOn w:val="1"/>
    <w:next w:val="1"/>
    <w:autoRedefine/>
    <w:qFormat/>
    <w:uiPriority w:val="10"/>
    <w:pPr>
      <w:spacing w:before="240" w:after="60"/>
      <w:jc w:val="center"/>
      <w:outlineLvl w:val="0"/>
    </w:pPr>
    <w:rPr>
      <w:rFonts w:ascii="Cambria" w:hAnsi="Cambria"/>
      <w:b/>
      <w:bCs/>
      <w:sz w:val="32"/>
      <w:szCs w:val="32"/>
    </w:rPr>
  </w:style>
  <w:style w:type="paragraph" w:styleId="22">
    <w:name w:val="Body Text First Indent 2"/>
    <w:basedOn w:val="1"/>
    <w:autoRedefine/>
    <w:unhideWhenUsed/>
    <w:qFormat/>
    <w:uiPriority w:val="99"/>
    <w:pPr>
      <w:ind w:firstLine="420" w:firstLineChars="200"/>
    </w:pPr>
  </w:style>
  <w:style w:type="table" w:styleId="24">
    <w:name w:val="Table Grid"/>
    <w:basedOn w:val="23"/>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rPr>
  </w:style>
  <w:style w:type="character" w:styleId="27">
    <w:name w:val="page number"/>
    <w:basedOn w:val="25"/>
    <w:autoRedefine/>
    <w:qFormat/>
    <w:uiPriority w:val="99"/>
    <w:rPr>
      <w:rFonts w:cs="Times New Roman"/>
    </w:rPr>
  </w:style>
  <w:style w:type="character" w:styleId="28">
    <w:name w:val="FollowedHyperlink"/>
    <w:basedOn w:val="25"/>
    <w:autoRedefine/>
    <w:qFormat/>
    <w:uiPriority w:val="0"/>
    <w:rPr>
      <w:color w:val="800080"/>
      <w:u w:val="none"/>
    </w:rPr>
  </w:style>
  <w:style w:type="character" w:styleId="29">
    <w:name w:val="Hyperlink"/>
    <w:basedOn w:val="25"/>
    <w:qFormat/>
    <w:uiPriority w:val="0"/>
    <w:rPr>
      <w:color w:val="0000FF"/>
      <w:u w:val="single"/>
    </w:rPr>
  </w:style>
  <w:style w:type="paragraph" w:customStyle="1" w:styleId="30">
    <w:name w:val="表格文字"/>
    <w:basedOn w:val="11"/>
    <w:autoRedefine/>
    <w:qFormat/>
    <w:uiPriority w:val="0"/>
    <w:pPr>
      <w:jc w:val="left"/>
    </w:pPr>
    <w:rPr>
      <w:bCs/>
      <w:spacing w:val="10"/>
      <w:sz w:val="24"/>
    </w:rPr>
  </w:style>
  <w:style w:type="paragraph" w:customStyle="1" w:styleId="31">
    <w:name w:val="BodyText1I2"/>
    <w:basedOn w:val="32"/>
    <w:autoRedefine/>
    <w:qFormat/>
    <w:uiPriority w:val="0"/>
    <w:pPr>
      <w:ind w:firstLine="200" w:firstLineChars="200"/>
    </w:pPr>
  </w:style>
  <w:style w:type="paragraph" w:customStyle="1" w:styleId="32">
    <w:name w:val="BodyTextIndent"/>
    <w:basedOn w:val="1"/>
    <w:autoRedefine/>
    <w:qFormat/>
    <w:uiPriority w:val="0"/>
    <w:pPr>
      <w:spacing w:after="120"/>
      <w:ind w:left="420" w:leftChars="200"/>
    </w:pPr>
  </w:style>
  <w:style w:type="paragraph" w:customStyle="1" w:styleId="33">
    <w:name w:val="正文1"/>
    <w:next w:val="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文本1"/>
    <w:basedOn w:val="33"/>
    <w:next w:val="33"/>
    <w:autoRedefine/>
    <w:qFormat/>
    <w:uiPriority w:val="0"/>
    <w:rPr>
      <w:rFonts w:ascii="金山简黑体" w:hAnsi="金山简黑体" w:eastAsia="金山简黑体"/>
      <w:b/>
      <w:spacing w:val="-8"/>
      <w:sz w:val="44"/>
      <w:szCs w:val="20"/>
    </w:rPr>
  </w:style>
  <w:style w:type="paragraph" w:customStyle="1" w:styleId="35">
    <w:name w:val="目录 11"/>
    <w:basedOn w:val="33"/>
    <w:next w:val="33"/>
    <w:autoRedefine/>
    <w:qFormat/>
    <w:uiPriority w:val="39"/>
    <w:pPr>
      <w:tabs>
        <w:tab w:val="right" w:leader="dot" w:pos="9628"/>
      </w:tabs>
    </w:pPr>
    <w:rPr>
      <w:rFonts w:ascii="宋体" w:hAnsi="宋体"/>
      <w:b/>
      <w:color w:val="000000"/>
      <w:sz w:val="32"/>
      <w:szCs w:val="32"/>
    </w:rPr>
  </w:style>
  <w:style w:type="paragraph" w:customStyle="1" w:styleId="36">
    <w:name w:val="正文缩进1"/>
    <w:basedOn w:val="33"/>
    <w:autoRedefine/>
    <w:qFormat/>
    <w:uiPriority w:val="0"/>
    <w:pPr>
      <w:spacing w:line="200" w:lineRule="exact"/>
      <w:ind w:firstLine="301"/>
    </w:pPr>
    <w:rPr>
      <w:rFonts w:ascii="宋体" w:hAnsi="宋体"/>
      <w:spacing w:val="-4"/>
      <w:sz w:val="18"/>
      <w:szCs w:val="20"/>
    </w:rPr>
  </w:style>
  <w:style w:type="paragraph" w:customStyle="1" w:styleId="3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8">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
    <w:name w:val="标题 31"/>
    <w:basedOn w:val="33"/>
    <w:next w:val="33"/>
    <w:autoRedefine/>
    <w:qFormat/>
    <w:uiPriority w:val="0"/>
    <w:pPr>
      <w:keepNext/>
      <w:keepLines/>
      <w:spacing w:before="260" w:after="260" w:line="415" w:lineRule="auto"/>
      <w:outlineLvl w:val="2"/>
    </w:pPr>
    <w:rPr>
      <w:b/>
      <w:bCs/>
      <w:sz w:val="32"/>
      <w:szCs w:val="32"/>
    </w:rPr>
  </w:style>
  <w:style w:type="paragraph" w:customStyle="1" w:styleId="4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Table Paragraph"/>
    <w:basedOn w:val="33"/>
    <w:autoRedefine/>
    <w:qFormat/>
    <w:uiPriority w:val="1"/>
    <w:rPr>
      <w:rFonts w:ascii="宋体" w:hAnsi="宋体" w:eastAsia="宋体" w:cs="宋体"/>
      <w:lang w:val="zh-CN" w:eastAsia="zh-CN" w:bidi="zh-CN"/>
    </w:rPr>
  </w:style>
  <w:style w:type="paragraph" w:customStyle="1" w:styleId="42">
    <w:name w:val="页眉1"/>
    <w:basedOn w:val="33"/>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 w:type="paragraph" w:customStyle="1" w:styleId="43">
    <w:name w:val="页脚1"/>
    <w:basedOn w:val="33"/>
    <w:autoRedefine/>
    <w:qFormat/>
    <w:uiPriority w:val="99"/>
    <w:pPr>
      <w:tabs>
        <w:tab w:val="center" w:pos="4153"/>
        <w:tab w:val="right" w:pos="8306"/>
      </w:tabs>
      <w:snapToGrid w:val="0"/>
      <w:jc w:val="left"/>
    </w:pPr>
    <w:rPr>
      <w:rFonts w:ascii="宋体" w:hAnsi="宋体"/>
      <w:sz w:val="18"/>
      <w:szCs w:val="20"/>
    </w:rPr>
  </w:style>
  <w:style w:type="paragraph" w:customStyle="1" w:styleId="44">
    <w:name w:val="段落2"/>
    <w:basedOn w:val="1"/>
    <w:autoRedefine/>
    <w:qFormat/>
    <w:uiPriority w:val="0"/>
    <w:pPr>
      <w:spacing w:line="360" w:lineRule="auto"/>
      <w:ind w:firstLine="480" w:firstLineChars="200"/>
    </w:pPr>
    <w:rPr>
      <w:rFonts w:ascii="Calibri" w:hAnsi="Calibri" w:eastAsia="宋体" w:cs="Courier New"/>
      <w:sz w:val="24"/>
      <w:szCs w:val="21"/>
    </w:rPr>
  </w:style>
  <w:style w:type="paragraph" w:customStyle="1" w:styleId="45">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46">
    <w:name w:val="目录 21"/>
    <w:basedOn w:val="33"/>
    <w:next w:val="33"/>
    <w:autoRedefine/>
    <w:qFormat/>
    <w:uiPriority w:val="0"/>
    <w:pPr>
      <w:ind w:left="420"/>
    </w:pPr>
  </w:style>
  <w:style w:type="paragraph" w:customStyle="1" w:styleId="4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21585</Words>
  <Characters>23447</Characters>
  <Lines>1</Lines>
  <Paragraphs>1</Paragraphs>
  <TotalTime>140</TotalTime>
  <ScaleCrop>false</ScaleCrop>
  <LinksUpToDate>false</LinksUpToDate>
  <CharactersWithSpaces>23597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2022-01-17T14:56:00Z</dcterms:created>
  <dc:creator>吴先森</dc:creator>
  <cp:lastModifiedBy>何艳</cp:lastModifiedBy>
  <dcterms:modified xsi:type="dcterms:W3CDTF">2026-05-29T10:23:34Z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AA5A2EDC3FAA413E8D506227B5DD6676_13</vt:lpwstr>
  </property>
  <property fmtid="{D5CDD505-2E9C-101B-9397-08002B2CF9AE}" pid="4" name="commondata">
    <vt:lpwstr>eyJoZGlkIjoiMDMxMGZjOWUzMGUxMmI4NzRjODAzZDBkNzM1YzcyY2UifQ==</vt:lpwstr>
  </property>
  <property fmtid="{D5CDD505-2E9C-101B-9397-08002B2CF9AE}" pid="5" name="KSOTemplateDocerSaveRecord">
    <vt:lpwstr>eyJoZGlkIjoiOTAzMzY0MDMwMTU3Y2U5MDQ0NGNmMjZlNjcwMTM3YjEiLCJ1c2VySWQiOiI1MjI1OTQxMDYifQ==</vt:lpwstr>
  </property>
</Properties>
</file>