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eastAsia="仿宋_GB2312"/>
          <w:b/>
          <w:color w:val="auto"/>
          <w:sz w:val="72"/>
          <w:szCs w:val="72"/>
          <w:highlight w:val="none"/>
        </w:rPr>
      </w:pPr>
    </w:p>
    <w:p>
      <w:pPr>
        <w:spacing w:before="156" w:beforeLines="50"/>
        <w:jc w:val="center"/>
        <w:rPr>
          <w:rFonts w:hint="eastAsia" w:ascii="仿宋_GB2312" w:eastAsia="仿宋_GB2312"/>
          <w:color w:val="auto"/>
          <w:sz w:val="72"/>
          <w:szCs w:val="72"/>
          <w:highlight w:val="none"/>
          <w:shd w:val="clear" w:color="auto" w:fill="auto"/>
        </w:rPr>
      </w:pPr>
      <w:r>
        <w:rPr>
          <w:rFonts w:hint="eastAsia" w:ascii="仿宋_GB2312" w:eastAsia="仿宋_GB2312"/>
          <w:color w:val="auto"/>
          <w:sz w:val="72"/>
          <w:szCs w:val="72"/>
          <w:highlight w:val="none"/>
          <w:shd w:val="clear" w:color="auto" w:fill="auto"/>
        </w:rPr>
        <w:t>公开招标采购文件</w:t>
      </w: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ind w:firstLine="1484" w:firstLineChars="493"/>
        <w:rPr>
          <w:rFonts w:hint="eastAsia" w:ascii="仿宋_GB2312" w:eastAsia="仿宋_GB2312"/>
          <w:b/>
          <w:bCs/>
          <w:color w:val="auto"/>
          <w:sz w:val="30"/>
          <w:szCs w:val="30"/>
          <w:highlight w:val="none"/>
          <w:shd w:val="clear" w:color="auto" w:fill="auto"/>
          <w:lang w:val="en" w:eastAsia="zh-CN"/>
        </w:rPr>
      </w:pPr>
      <w:r>
        <w:rPr>
          <w:rFonts w:hint="eastAsia" w:ascii="仿宋_GB2312" w:eastAsia="仿宋_GB2312"/>
          <w:b/>
          <w:bCs/>
          <w:color w:val="auto"/>
          <w:sz w:val="30"/>
          <w:szCs w:val="30"/>
          <w:highlight w:val="none"/>
          <w:shd w:val="clear" w:color="auto" w:fill="auto"/>
        </w:rPr>
        <w:t>项目编号：GXZC2026-G1-001424-CGZX</w:t>
      </w:r>
    </w:p>
    <w:p>
      <w:pPr>
        <w:snapToGrid w:val="0"/>
        <w:ind w:firstLine="1843"/>
        <w:rPr>
          <w:rFonts w:hint="eastAsia" w:ascii="仿宋_GB2312" w:eastAsia="仿宋_GB2312"/>
          <w:b/>
          <w:bCs/>
          <w:color w:val="auto"/>
          <w:sz w:val="30"/>
          <w:szCs w:val="30"/>
          <w:highlight w:val="none"/>
          <w:shd w:val="clear" w:color="auto" w:fill="auto"/>
        </w:rPr>
      </w:pPr>
    </w:p>
    <w:p>
      <w:pPr>
        <w:snapToGrid w:val="0"/>
        <w:ind w:firstLine="1484" w:firstLineChars="493"/>
        <w:jc w:val="left"/>
        <w:rPr>
          <w:rFonts w:hint="eastAsia" w:ascii="仿宋_GB2312" w:eastAsia="仿宋_GB2312"/>
          <w:b/>
          <w:color w:val="auto"/>
          <w:sz w:val="30"/>
          <w:szCs w:val="72"/>
          <w:highlight w:val="none"/>
          <w:shd w:val="clear" w:color="auto" w:fill="auto"/>
          <w:lang w:val="en-US" w:eastAsia="zh-CN"/>
        </w:rPr>
      </w:pPr>
      <w:r>
        <w:rPr>
          <w:rFonts w:hint="eastAsia" w:ascii="仿宋_GB2312" w:eastAsia="仿宋_GB2312"/>
          <w:b/>
          <w:color w:val="auto"/>
          <w:sz w:val="30"/>
          <w:szCs w:val="72"/>
          <w:highlight w:val="none"/>
          <w:shd w:val="clear" w:color="auto" w:fill="auto"/>
        </w:rPr>
        <w:t>项目名称：西校区二期综合教学实训楼家具</w:t>
      </w:r>
      <w:r>
        <w:rPr>
          <w:rFonts w:hint="eastAsia" w:ascii="仿宋_GB2312" w:eastAsia="仿宋_GB2312"/>
          <w:b/>
          <w:color w:val="auto"/>
          <w:sz w:val="30"/>
          <w:szCs w:val="72"/>
          <w:highlight w:val="none"/>
          <w:shd w:val="clear" w:color="auto" w:fill="auto"/>
          <w:lang w:eastAsia="zh-CN"/>
        </w:rPr>
        <w:t>采购</w:t>
      </w:r>
    </w:p>
    <w:p>
      <w:pPr>
        <w:snapToGrid w:val="0"/>
        <w:ind w:firstLine="1843" w:firstLineChars="612"/>
        <w:rPr>
          <w:rFonts w:hint="eastAsia" w:ascii="仿宋_GB2312" w:eastAsia="仿宋_GB2312"/>
          <w:b/>
          <w:color w:val="auto"/>
          <w:sz w:val="30"/>
          <w:szCs w:val="72"/>
          <w:highlight w:val="none"/>
          <w:shd w:val="clear" w:color="auto" w:fill="auto"/>
        </w:rPr>
      </w:pPr>
    </w:p>
    <w:p>
      <w:pPr>
        <w:snapToGrid w:val="0"/>
        <w:ind w:firstLine="1484" w:firstLineChars="493"/>
        <w:rPr>
          <w:rFonts w:ascii="仿宋_GB2312" w:eastAsia="仿宋_GB2312"/>
          <w:b/>
          <w:color w:val="auto"/>
          <w:sz w:val="44"/>
          <w:szCs w:val="44"/>
          <w:highlight w:val="none"/>
          <w:shd w:val="clear" w:color="auto" w:fill="auto"/>
          <w:lang w:val="en"/>
        </w:rPr>
      </w:pPr>
      <w:r>
        <w:rPr>
          <w:rFonts w:hint="eastAsia" w:ascii="仿宋_GB2312" w:eastAsia="仿宋_GB2312"/>
          <w:b/>
          <w:color w:val="auto"/>
          <w:sz w:val="30"/>
          <w:szCs w:val="72"/>
          <w:highlight w:val="none"/>
          <w:shd w:val="clear" w:color="auto" w:fill="auto"/>
        </w:rPr>
        <w:t>采购单位：广西农业职业技术大学</w:t>
      </w:r>
    </w:p>
    <w:p>
      <w:pPr>
        <w:snapToGrid w:val="0"/>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pStyle w:val="5"/>
        <w:rPr>
          <w:rFonts w:hint="eastAsia" w:ascii="仿宋_GB2312" w:eastAsia="仿宋_GB2312"/>
          <w:b/>
          <w:color w:val="auto"/>
          <w:sz w:val="30"/>
          <w:szCs w:val="72"/>
          <w:highlight w:val="none"/>
          <w:shd w:val="clear" w:color="auto" w:fill="auto"/>
        </w:rPr>
      </w:pPr>
    </w:p>
    <w:p>
      <w:pPr>
        <w:rPr>
          <w:rFonts w:hint="eastAsia" w:ascii="仿宋_GB2312" w:eastAsia="仿宋_GB2312"/>
          <w:b/>
          <w:color w:val="auto"/>
          <w:sz w:val="30"/>
          <w:szCs w:val="72"/>
          <w:highlight w:val="none"/>
          <w:shd w:val="clear" w:color="auto" w:fill="auto"/>
        </w:rPr>
      </w:pPr>
    </w:p>
    <w:p>
      <w:pPr>
        <w:pStyle w:val="5"/>
        <w:rPr>
          <w:rFonts w:hint="eastAsia"/>
          <w:color w:val="auto"/>
          <w:highlight w:val="none"/>
        </w:rPr>
      </w:pPr>
    </w:p>
    <w:p>
      <w:pPr>
        <w:snapToGrid w:val="0"/>
        <w:spacing w:before="156" w:beforeLines="50"/>
        <w:jc w:val="both"/>
        <w:rPr>
          <w:rFonts w:hint="eastAsia" w:ascii="仿宋_GB2312" w:eastAsia="仿宋_GB2312"/>
          <w:b/>
          <w:color w:val="auto"/>
          <w:sz w:val="30"/>
          <w:szCs w:val="72"/>
          <w:highlight w:val="none"/>
          <w:shd w:val="clear" w:color="auto" w:fill="auto"/>
        </w:rPr>
      </w:pPr>
      <w:r>
        <w:rPr>
          <w:rFonts w:hint="eastAsia" w:ascii="仿宋_GB2312" w:eastAsia="仿宋_GB2312"/>
          <w:b/>
          <w:color w:val="auto"/>
          <w:sz w:val="30"/>
          <w:szCs w:val="72"/>
          <w:highlight w:val="none"/>
          <w:shd w:val="clear" w:color="auto" w:fill="auto"/>
          <w:lang w:val="en-US" w:eastAsia="zh-CN"/>
        </w:rPr>
        <w:t xml:space="preserve">        </w:t>
      </w:r>
      <w:r>
        <w:rPr>
          <w:rFonts w:hint="eastAsia" w:ascii="仿宋_GB2312" w:eastAsia="仿宋_GB2312"/>
          <w:b/>
          <w:color w:val="auto"/>
          <w:sz w:val="30"/>
          <w:szCs w:val="72"/>
          <w:highlight w:val="none"/>
          <w:shd w:val="clear" w:color="auto" w:fill="auto"/>
        </w:rPr>
        <w:t>采购代理机构：广西壮族自治区政府采购中心</w:t>
      </w:r>
    </w:p>
    <w:p>
      <w:pPr>
        <w:snapToGrid w:val="0"/>
        <w:spacing w:before="156" w:beforeLines="50"/>
        <w:rPr>
          <w:rFonts w:hint="eastAsia" w:ascii="仿宋_GB2312" w:eastAsia="仿宋_GB2312"/>
          <w:b/>
          <w:color w:val="auto"/>
          <w:szCs w:val="21"/>
          <w:highlight w:val="none"/>
          <w:shd w:val="clear" w:color="auto" w:fill="auto"/>
        </w:rPr>
      </w:pPr>
    </w:p>
    <w:p>
      <w:pPr>
        <w:snapToGrid w:val="0"/>
        <w:spacing w:before="156" w:beforeLines="50"/>
        <w:jc w:val="center"/>
        <w:rPr>
          <w:rFonts w:ascii="仿宋_GB2312" w:eastAsia="仿宋_GB2312"/>
          <w:b/>
          <w:color w:val="auto"/>
          <w:sz w:val="30"/>
          <w:szCs w:val="72"/>
          <w:highlight w:val="none"/>
          <w:shd w:val="clear" w:color="auto" w:fill="auto"/>
          <w:lang w:val="en"/>
        </w:rPr>
      </w:pPr>
      <w:r>
        <w:rPr>
          <w:rFonts w:ascii="仿宋_GB2312" w:eastAsia="仿宋_GB2312"/>
          <w:b/>
          <w:color w:val="auto"/>
          <w:sz w:val="30"/>
          <w:szCs w:val="72"/>
          <w:highlight w:val="none"/>
          <w:shd w:val="clear" w:color="auto" w:fill="auto"/>
          <w:lang w:val="en"/>
        </w:rPr>
        <w:t>202</w:t>
      </w:r>
      <w:r>
        <w:rPr>
          <w:rFonts w:hint="eastAsia" w:ascii="仿宋_GB2312" w:eastAsia="仿宋_GB2312"/>
          <w:b/>
          <w:color w:val="auto"/>
          <w:sz w:val="30"/>
          <w:szCs w:val="72"/>
          <w:highlight w:val="none"/>
          <w:shd w:val="clear" w:color="auto" w:fill="auto"/>
          <w:lang w:val="en-US" w:eastAsia="zh-CN"/>
        </w:rPr>
        <w:t>6</w:t>
      </w:r>
      <w:r>
        <w:rPr>
          <w:rFonts w:ascii="仿宋_GB2312" w:eastAsia="仿宋_GB2312"/>
          <w:b/>
          <w:color w:val="auto"/>
          <w:sz w:val="30"/>
          <w:szCs w:val="72"/>
          <w:highlight w:val="none"/>
          <w:shd w:val="clear" w:color="auto" w:fill="auto"/>
          <w:lang w:val="en"/>
        </w:rPr>
        <w:t>年</w:t>
      </w:r>
      <w:r>
        <w:rPr>
          <w:rFonts w:hint="eastAsia" w:ascii="仿宋_GB2312" w:eastAsia="仿宋_GB2312"/>
          <w:b/>
          <w:color w:val="auto"/>
          <w:sz w:val="30"/>
          <w:szCs w:val="72"/>
          <w:highlight w:val="none"/>
          <w:shd w:val="clear" w:color="auto" w:fill="auto"/>
          <w:lang w:val="en-US" w:eastAsia="zh-CN"/>
        </w:rPr>
        <w:t>6</w:t>
      </w:r>
      <w:r>
        <w:rPr>
          <w:rFonts w:ascii="仿宋_GB2312" w:eastAsia="仿宋_GB2312"/>
          <w:b/>
          <w:color w:val="auto"/>
          <w:sz w:val="30"/>
          <w:szCs w:val="72"/>
          <w:highlight w:val="none"/>
          <w:shd w:val="clear" w:color="auto" w:fill="auto"/>
          <w:lang w:val="en"/>
        </w:rPr>
        <w:t>月</w:t>
      </w:r>
    </w:p>
    <w:p>
      <w:pPr>
        <w:pStyle w:val="37"/>
        <w:rPr>
          <w:color w:val="auto"/>
          <w:highlight w:val="none"/>
          <w:shd w:val="clear" w:color="auto" w:fill="auto"/>
          <w:lang w:val="en"/>
        </w:rPr>
      </w:pPr>
    </w:p>
    <w:p>
      <w:pPr>
        <w:pStyle w:val="29"/>
        <w:jc w:val="center"/>
        <w:rPr>
          <w:rFonts w:hint="eastAsia" w:ascii="隶书" w:eastAsia="隶书"/>
          <w:b/>
          <w:color w:val="auto"/>
          <w:sz w:val="44"/>
          <w:highlight w:val="none"/>
          <w:shd w:val="clear" w:color="auto" w:fill="auto"/>
        </w:rPr>
      </w:pPr>
    </w:p>
    <w:p>
      <w:pPr>
        <w:rPr>
          <w:rFonts w:hint="eastAsia"/>
          <w:color w:val="auto"/>
          <w:highlight w:val="none"/>
          <w:shd w:val="clear" w:color="auto" w:fill="auto"/>
        </w:rPr>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start="0"/>
          <w:cols w:space="720" w:num="1"/>
          <w:docGrid w:type="lines" w:linePitch="312" w:charSpace="0"/>
        </w:sectPr>
      </w:pPr>
    </w:p>
    <w:p>
      <w:pPr>
        <w:rPr>
          <w:rFonts w:hint="eastAsia"/>
          <w:color w:val="auto"/>
          <w:highlight w:val="none"/>
          <w:shd w:val="clear" w:color="auto" w:fill="auto"/>
        </w:rPr>
      </w:pPr>
    </w:p>
    <w:p>
      <w:pPr>
        <w:pStyle w:val="29"/>
        <w:tabs>
          <w:tab w:val="left" w:pos="4204"/>
        </w:tabs>
        <w:jc w:val="left"/>
        <w:rPr>
          <w:rFonts w:hint="eastAsia" w:ascii="隶书" w:eastAsia="隶书"/>
          <w:b/>
          <w:color w:val="auto"/>
          <w:sz w:val="44"/>
          <w:highlight w:val="none"/>
          <w:shd w:val="clear" w:color="auto" w:fill="auto"/>
        </w:rPr>
      </w:pPr>
      <w:r>
        <w:rPr>
          <w:rFonts w:hint="eastAsia" w:ascii="隶书" w:eastAsia="隶书"/>
          <w:b/>
          <w:color w:val="auto"/>
          <w:sz w:val="44"/>
          <w:highlight w:val="none"/>
          <w:shd w:val="clear" w:color="auto" w:fill="auto"/>
          <w:lang w:eastAsia="zh-CN"/>
        </w:rPr>
        <w:tab/>
      </w:r>
      <w:r>
        <w:rPr>
          <w:rFonts w:hint="eastAsia" w:ascii="隶书" w:eastAsia="隶书"/>
          <w:b/>
          <w:color w:val="auto"/>
          <w:sz w:val="44"/>
          <w:highlight w:val="none"/>
          <w:shd w:val="clear" w:color="auto" w:fill="auto"/>
        </w:rPr>
        <w:t>目   录</w:t>
      </w:r>
    </w:p>
    <w:p>
      <w:pPr>
        <w:pStyle w:val="29"/>
        <w:spacing w:before="120" w:after="120" w:line="360" w:lineRule="auto"/>
        <w:jc w:val="center"/>
        <w:rPr>
          <w:rFonts w:hint="eastAsia" w:ascii="仿宋_GB2312" w:eastAsia="仿宋_GB2312"/>
          <w:b/>
          <w:color w:val="auto"/>
          <w:sz w:val="44"/>
          <w:szCs w:val="44"/>
          <w:highlight w:val="none"/>
          <w:shd w:val="clear" w:color="auto" w:fill="auto"/>
        </w:rPr>
      </w:pPr>
    </w:p>
    <w:p>
      <w:pPr>
        <w:spacing w:before="156" w:beforeLines="50" w:line="600" w:lineRule="auto"/>
        <w:ind w:left="360"/>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第一章 公开招标公告……………………………………………… 2</w:t>
      </w:r>
    </w:p>
    <w:p>
      <w:pPr>
        <w:spacing w:before="156" w:beforeLines="50" w:line="600" w:lineRule="auto"/>
        <w:ind w:firstLine="359" w:firstLineChars="128"/>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第二章 招标项目采购需求 …………………………………………</w:t>
      </w:r>
      <w:r>
        <w:rPr>
          <w:rFonts w:hint="eastAsia" w:ascii="仿宋_GB2312" w:eastAsia="仿宋_GB2312"/>
          <w:b/>
          <w:color w:val="auto"/>
          <w:sz w:val="28"/>
          <w:szCs w:val="28"/>
          <w:highlight w:val="none"/>
          <w:shd w:val="clear" w:color="auto" w:fill="auto"/>
          <w:lang w:val="en-US" w:eastAsia="zh-CN"/>
        </w:rPr>
        <w:t>6</w:t>
      </w:r>
      <w:r>
        <w:rPr>
          <w:rFonts w:hint="eastAsia" w:ascii="仿宋_GB2312" w:eastAsia="仿宋_GB2312"/>
          <w:b/>
          <w:color w:val="auto"/>
          <w:sz w:val="28"/>
          <w:szCs w:val="28"/>
          <w:highlight w:val="none"/>
          <w:shd w:val="clear" w:color="auto" w:fill="auto"/>
        </w:rPr>
        <w:t xml:space="preserve"> </w:t>
      </w:r>
    </w:p>
    <w:p>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第三章 投标人须知…………………………………………………</w:t>
      </w:r>
      <w:r>
        <w:rPr>
          <w:rFonts w:hint="eastAsia" w:ascii="仿宋_GB2312" w:eastAsia="仿宋_GB2312"/>
          <w:b/>
          <w:color w:val="auto"/>
          <w:sz w:val="28"/>
          <w:szCs w:val="28"/>
          <w:highlight w:val="none"/>
          <w:shd w:val="clear" w:color="auto" w:fill="auto"/>
          <w:lang w:val="en-US" w:eastAsia="zh-CN"/>
        </w:rPr>
        <w:t>16</w:t>
      </w:r>
    </w:p>
    <w:p>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第四章 评标</w:t>
      </w:r>
      <w:r>
        <w:rPr>
          <w:rFonts w:hint="eastAsia" w:ascii="仿宋_GB2312" w:eastAsia="仿宋_GB2312"/>
          <w:b/>
          <w:color w:val="auto"/>
          <w:sz w:val="28"/>
          <w:szCs w:val="28"/>
          <w:highlight w:val="none"/>
          <w:shd w:val="clear" w:color="auto" w:fill="auto"/>
          <w:lang w:eastAsia="zh-CN"/>
        </w:rPr>
        <w:t>方</w:t>
      </w:r>
      <w:r>
        <w:rPr>
          <w:rFonts w:hint="eastAsia" w:ascii="仿宋_GB2312" w:eastAsia="仿宋_GB2312"/>
          <w:b/>
          <w:color w:val="auto"/>
          <w:sz w:val="28"/>
          <w:szCs w:val="28"/>
          <w:highlight w:val="none"/>
          <w:shd w:val="clear" w:color="auto" w:fill="auto"/>
        </w:rPr>
        <w:t>法及评分标准………………………………………</w:t>
      </w:r>
      <w:r>
        <w:rPr>
          <w:rFonts w:hint="eastAsia" w:ascii="仿宋_GB2312" w:eastAsia="仿宋_GB2312"/>
          <w:b/>
          <w:color w:val="auto"/>
          <w:sz w:val="28"/>
          <w:szCs w:val="28"/>
          <w:highlight w:val="none"/>
          <w:shd w:val="clear" w:color="auto" w:fill="auto"/>
          <w:lang w:val="en-US" w:eastAsia="zh-CN"/>
        </w:rPr>
        <w:t>30</w:t>
      </w:r>
    </w:p>
    <w:p>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第五章 政府采购合同主要条款……………………………………</w:t>
      </w:r>
      <w:r>
        <w:rPr>
          <w:rFonts w:hint="eastAsia" w:ascii="仿宋_GB2312" w:eastAsia="仿宋_GB2312"/>
          <w:b/>
          <w:color w:val="auto"/>
          <w:sz w:val="28"/>
          <w:szCs w:val="28"/>
          <w:highlight w:val="none"/>
          <w:shd w:val="clear" w:color="auto" w:fill="auto"/>
          <w:lang w:val="en-US" w:eastAsia="zh-CN"/>
        </w:rPr>
        <w:t>36</w:t>
      </w:r>
    </w:p>
    <w:p>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第六章 投标文件格式………………………………………………</w:t>
      </w:r>
      <w:r>
        <w:rPr>
          <w:rFonts w:hint="eastAsia" w:ascii="仿宋_GB2312" w:eastAsia="仿宋_GB2312"/>
          <w:b/>
          <w:color w:val="auto"/>
          <w:sz w:val="28"/>
          <w:szCs w:val="28"/>
          <w:highlight w:val="none"/>
          <w:shd w:val="clear" w:color="auto" w:fill="auto"/>
          <w:lang w:val="en-US" w:eastAsia="zh-CN"/>
        </w:rPr>
        <w:t>43</w:t>
      </w: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8"/>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8"/>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8"/>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8"/>
        <w:widowControl w:val="0"/>
        <w:spacing w:afterLines="0"/>
        <w:ind w:firstLine="2182" w:firstLineChars="494"/>
        <w:rPr>
          <w:rFonts w:hint="eastAsia" w:ascii="黑体" w:eastAsia="黑体"/>
          <w:color w:val="auto"/>
          <w:sz w:val="32"/>
          <w:szCs w:val="32"/>
          <w:highlight w:val="none"/>
          <w:shd w:val="clear" w:color="auto" w:fill="auto"/>
        </w:rPr>
      </w:pPr>
      <w:r>
        <w:rPr>
          <w:rFonts w:hint="eastAsia" w:ascii="仿宋_GB2312" w:eastAsia="仿宋_GB2312"/>
          <w:b/>
          <w:color w:val="auto"/>
          <w:sz w:val="44"/>
          <w:szCs w:val="44"/>
          <w:highlight w:val="none"/>
          <w:shd w:val="clear" w:color="auto" w:fill="auto"/>
        </w:rPr>
        <w:t>第一章  公开招标公告</w:t>
      </w:r>
    </w:p>
    <w:p>
      <w:pPr>
        <w:pStyle w:val="228"/>
        <w:widowControl w:val="0"/>
        <w:spacing w:afterLines="0"/>
        <w:ind w:firstLine="3840" w:firstLineChars="1200"/>
        <w:rPr>
          <w:b/>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r>
        <w:rPr>
          <w:rFonts w:hint="eastAsia"/>
          <w:b/>
          <w:color w:val="auto"/>
          <w:sz w:val="32"/>
          <w:szCs w:val="32"/>
          <w:highlight w:val="none"/>
          <w:shd w:val="clear" w:color="auto" w:fill="auto"/>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1" w:firstLineChars="200"/>
        <w:rPr>
          <w:rFonts w:hint="eastAsia" w:ascii="宋体" w:hAnsi="宋体"/>
          <w:color w:val="auto"/>
          <w:szCs w:val="21"/>
          <w:highlight w:val="none"/>
          <w:shd w:val="clear" w:color="auto" w:fill="auto"/>
        </w:rPr>
      </w:pPr>
      <w:r>
        <w:rPr>
          <w:rFonts w:hint="eastAsia"/>
          <w:b/>
          <w:bCs/>
          <w:color w:val="auto"/>
          <w:highlight w:val="none"/>
          <w:shd w:val="clear" w:color="auto" w:fill="auto"/>
        </w:rPr>
        <w:t>西校区二期综合教学实训楼家具采购</w:t>
      </w:r>
      <w:r>
        <w:rPr>
          <w:color w:val="auto"/>
          <w:highlight w:val="none"/>
          <w:shd w:val="clear" w:color="auto" w:fill="auto"/>
        </w:rPr>
        <w:t>项目的潜在投标人应在</w:t>
      </w:r>
      <w:r>
        <w:rPr>
          <w:color w:val="auto"/>
          <w:highlight w:val="none"/>
          <w:shd w:val="clear" w:color="auto" w:fill="auto"/>
          <w:lang w:val="en"/>
        </w:rPr>
        <w:t>广西政府采购云平台（网址：http://www.gcy.zfcg.gxzf.gov.cn）</w:t>
      </w:r>
      <w:r>
        <w:rPr>
          <w:color w:val="auto"/>
          <w:highlight w:val="none"/>
          <w:shd w:val="clear" w:color="auto" w:fill="auto"/>
        </w:rPr>
        <w:t>获取招标文件，并于</w:t>
      </w:r>
      <w:r>
        <w:rPr>
          <w:b/>
          <w:bCs/>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eastAsia="zh-CN"/>
        </w:rPr>
        <w:t>7</w:t>
      </w:r>
      <w:r>
        <w:rPr>
          <w:b/>
          <w:bCs/>
          <w:color w:val="auto"/>
          <w:highlight w:val="none"/>
          <w:shd w:val="clear" w:color="auto" w:fill="auto"/>
          <w:lang w:val="en"/>
        </w:rPr>
        <w:t>月</w:t>
      </w:r>
      <w:r>
        <w:rPr>
          <w:rFonts w:hint="default"/>
          <w:b/>
          <w:bCs/>
          <w:color w:val="auto"/>
          <w:highlight w:val="none"/>
          <w:shd w:val="clear" w:color="auto" w:fill="auto"/>
          <w:lang w:val="en" w:eastAsia="zh-CN"/>
        </w:rPr>
        <w:t>7</w:t>
      </w:r>
      <w:r>
        <w:rPr>
          <w:b/>
          <w:bCs/>
          <w:color w:val="auto"/>
          <w:highlight w:val="none"/>
          <w:shd w:val="clear" w:color="auto" w:fill="auto"/>
          <w:lang w:val="en"/>
        </w:rPr>
        <w:t>日</w:t>
      </w:r>
      <w:r>
        <w:rPr>
          <w:b/>
          <w:bCs/>
          <w:color w:val="auto"/>
          <w:highlight w:val="none"/>
          <w:shd w:val="clear" w:color="auto" w:fill="auto"/>
        </w:rPr>
        <w:t xml:space="preserve"> 10:00（北京时间）</w:t>
      </w:r>
      <w:r>
        <w:rPr>
          <w:color w:val="auto"/>
          <w:highlight w:val="none"/>
          <w:shd w:val="clear" w:color="auto" w:fill="auto"/>
        </w:rPr>
        <w:t>前递交投标文件。</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bookmarkStart w:id="0" w:name="_Toc28359009"/>
      <w:bookmarkStart w:id="1" w:name="_Toc28359086"/>
      <w:r>
        <w:rPr>
          <w:rFonts w:hint="eastAsia"/>
          <w:b/>
          <w:color w:val="auto"/>
          <w:highlight w:val="none"/>
          <w:shd w:val="clear" w:color="auto" w:fill="auto"/>
        </w:rPr>
        <w:t>一、项目基本情况</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项目编号：GXZC2026-G1-001424-CGZX</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rFonts w:hint="eastAsia"/>
          <w:color w:val="auto"/>
          <w:highlight w:val="none"/>
          <w:shd w:val="clear" w:color="auto" w:fill="auto"/>
        </w:rPr>
        <w:t>项目名称：西校区二期综合教学实训楼家具采购</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预算总金额（元）：</w:t>
      </w:r>
      <w:r>
        <w:rPr>
          <w:rFonts w:hint="eastAsia"/>
          <w:color w:val="auto"/>
          <w:highlight w:val="none"/>
          <w:shd w:val="clear" w:color="auto" w:fill="auto"/>
          <w:lang w:val="en-US" w:eastAsia="zh-CN"/>
        </w:rPr>
        <w:t>4084400</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采购需求：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标项名称</w:t>
      </w:r>
      <w:r>
        <w:rPr>
          <w:rFonts w:hint="eastAsia" w:cs="Times New Roman"/>
          <w:color w:val="auto"/>
          <w:highlight w:val="none"/>
          <w:shd w:val="clear" w:color="auto" w:fill="auto"/>
          <w:lang w:eastAsia="zh-CN"/>
        </w:rPr>
        <w:t>：</w:t>
      </w:r>
      <w:r>
        <w:rPr>
          <w:rFonts w:hint="eastAsia" w:ascii="Times New Roman" w:hAnsi="Times New Roman" w:eastAsia="宋体" w:cs="Times New Roman"/>
          <w:color w:val="auto"/>
          <w:highlight w:val="none"/>
          <w:shd w:val="clear" w:color="auto" w:fill="auto"/>
        </w:rPr>
        <w:t>西校区二期综合教学实训楼家具采购</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预算金额（元）：4084400</w:t>
      </w:r>
    </w:p>
    <w:p>
      <w:pPr>
        <w:pageBreakBefore w:val="0"/>
        <w:widowControl w:val="0"/>
        <w:kinsoku/>
        <w:wordWrap/>
        <w:overflowPunct/>
        <w:topLinePunct w:val="0"/>
        <w:autoSpaceDE/>
        <w:autoSpaceDN/>
        <w:bidi w:val="0"/>
        <w:spacing w:line="320" w:lineRule="exact"/>
        <w:textAlignment w:val="auto"/>
        <w:rPr>
          <w:rFonts w:hint="eastAsia" w:ascii="Times New Roman" w:hAnsi="Times New Roman" w:eastAsia="宋体" w:cs="Times New Roman"/>
          <w:color w:val="auto"/>
          <w:highlight w:val="none"/>
          <w:shd w:val="clear" w:color="auto" w:fill="auto"/>
        </w:rPr>
      </w:pPr>
      <w:r>
        <w:rPr>
          <w:rFonts w:hint="default" w:cs="Times New Roman"/>
          <w:color w:val="auto"/>
          <w:highlight w:val="none"/>
          <w:shd w:val="clear" w:color="auto" w:fill="auto"/>
          <w:lang w:val="en"/>
        </w:rPr>
        <w:t xml:space="preserve">    </w:t>
      </w:r>
      <w:r>
        <w:rPr>
          <w:rFonts w:hint="eastAsia" w:ascii="Times New Roman" w:hAnsi="Times New Roman" w:eastAsia="宋体" w:cs="Times New Roman"/>
          <w:color w:val="auto"/>
          <w:highlight w:val="none"/>
          <w:shd w:val="clear" w:color="auto" w:fill="auto"/>
        </w:rPr>
        <w:t>简要规格描述或项目基本概况介绍、用途：</w:t>
      </w:r>
      <w:r>
        <w:rPr>
          <w:rFonts w:hint="eastAsia"/>
          <w:color w:val="auto"/>
          <w:highlight w:val="none"/>
        </w:rPr>
        <w:t>教室单人课桌6800张</w:t>
      </w:r>
      <w:r>
        <w:rPr>
          <w:rFonts w:hint="eastAsia"/>
          <w:color w:val="auto"/>
          <w:highlight w:val="none"/>
          <w:lang w:eastAsia="zh-CN"/>
        </w:rPr>
        <w:t>、</w:t>
      </w:r>
      <w:r>
        <w:rPr>
          <w:rFonts w:hint="eastAsia"/>
          <w:color w:val="auto"/>
          <w:highlight w:val="none"/>
        </w:rPr>
        <w:t>教室单人课椅6820张</w:t>
      </w:r>
      <w:r>
        <w:rPr>
          <w:rFonts w:hint="eastAsia"/>
          <w:color w:val="auto"/>
          <w:highlight w:val="none"/>
          <w:lang w:eastAsia="zh-CN"/>
        </w:rPr>
        <w:t>、</w:t>
      </w:r>
      <w:r>
        <w:rPr>
          <w:rFonts w:hint="eastAsia"/>
          <w:color w:val="auto"/>
          <w:highlight w:val="none"/>
        </w:rPr>
        <w:t>报告厅座椅396张</w:t>
      </w:r>
      <w:r>
        <w:rPr>
          <w:rFonts w:hint="eastAsia"/>
          <w:color w:val="auto"/>
          <w:highlight w:val="none"/>
          <w:lang w:eastAsia="zh-CN"/>
        </w:rPr>
        <w:t>、</w:t>
      </w:r>
      <w:r>
        <w:rPr>
          <w:rFonts w:hint="eastAsia"/>
          <w:color w:val="auto"/>
          <w:highlight w:val="none"/>
        </w:rPr>
        <w:t>讲台椅180张</w:t>
      </w:r>
      <w:r>
        <w:rPr>
          <w:rFonts w:hint="eastAsia"/>
          <w:color w:val="auto"/>
          <w:highlight w:val="none"/>
          <w:lang w:eastAsia="zh-CN"/>
        </w:rPr>
        <w:t>、</w:t>
      </w:r>
      <w:r>
        <w:rPr>
          <w:rFonts w:hint="eastAsia"/>
          <w:color w:val="auto"/>
          <w:highlight w:val="none"/>
        </w:rPr>
        <w:t>单人皮凳（不带扶手）170张</w:t>
      </w:r>
      <w:r>
        <w:rPr>
          <w:rFonts w:hint="eastAsia"/>
          <w:color w:val="auto"/>
          <w:highlight w:val="none"/>
          <w:lang w:eastAsia="zh-CN"/>
        </w:rPr>
        <w:t>、</w:t>
      </w:r>
      <w:r>
        <w:rPr>
          <w:rFonts w:hint="eastAsia"/>
          <w:color w:val="auto"/>
          <w:highlight w:val="none"/>
        </w:rPr>
        <w:t>长条桌(二人位)80张</w:t>
      </w:r>
      <w:r>
        <w:rPr>
          <w:rFonts w:hint="eastAsia"/>
          <w:color w:val="auto"/>
          <w:highlight w:val="none"/>
          <w:lang w:eastAsia="zh-CN"/>
        </w:rPr>
        <w:t>、</w:t>
      </w:r>
      <w:r>
        <w:rPr>
          <w:rFonts w:hint="eastAsia"/>
          <w:color w:val="auto"/>
          <w:highlight w:val="none"/>
        </w:rPr>
        <w:t>主席台桌（3人位）10张</w:t>
      </w:r>
      <w:r>
        <w:rPr>
          <w:rFonts w:hint="eastAsia"/>
          <w:color w:val="auto"/>
          <w:highlight w:val="none"/>
          <w:lang w:eastAsia="zh-CN"/>
        </w:rPr>
        <w:t>、</w:t>
      </w:r>
      <w:r>
        <w:rPr>
          <w:rFonts w:hint="eastAsia"/>
          <w:color w:val="auto"/>
          <w:highlight w:val="none"/>
        </w:rPr>
        <w:t>主席台桌（1人位）6张</w:t>
      </w:r>
      <w:r>
        <w:rPr>
          <w:rFonts w:hint="eastAsia"/>
          <w:color w:val="auto"/>
          <w:highlight w:val="none"/>
          <w:lang w:eastAsia="zh-CN"/>
        </w:rPr>
        <w:t>、</w:t>
      </w:r>
      <w:r>
        <w:rPr>
          <w:rFonts w:hint="eastAsia"/>
          <w:color w:val="auto"/>
          <w:highlight w:val="none"/>
        </w:rPr>
        <w:t>带扶手皮凳20张</w:t>
      </w:r>
      <w:r>
        <w:rPr>
          <w:rFonts w:hint="eastAsia"/>
          <w:color w:val="auto"/>
          <w:highlight w:val="none"/>
          <w:lang w:eastAsia="zh-CN"/>
        </w:rPr>
        <w:t>、</w:t>
      </w:r>
      <w:r>
        <w:rPr>
          <w:rFonts w:hint="eastAsia"/>
          <w:color w:val="auto"/>
          <w:highlight w:val="none"/>
        </w:rPr>
        <w:t>布艺沙发（3+1+1人座）3套</w:t>
      </w:r>
      <w:r>
        <w:rPr>
          <w:rFonts w:hint="eastAsia"/>
          <w:color w:val="auto"/>
          <w:highlight w:val="none"/>
          <w:lang w:eastAsia="zh-CN"/>
        </w:rPr>
        <w:t>、</w:t>
      </w:r>
      <w:r>
        <w:rPr>
          <w:rFonts w:hint="eastAsia"/>
          <w:color w:val="auto"/>
          <w:highlight w:val="none"/>
        </w:rPr>
        <w:t>大茶几3个</w:t>
      </w:r>
      <w:r>
        <w:rPr>
          <w:rFonts w:hint="eastAsia"/>
          <w:color w:val="auto"/>
          <w:highlight w:val="none"/>
          <w:lang w:eastAsia="zh-CN"/>
        </w:rPr>
        <w:t>、</w:t>
      </w:r>
      <w:r>
        <w:rPr>
          <w:rFonts w:hint="eastAsia"/>
          <w:color w:val="auto"/>
          <w:highlight w:val="none"/>
        </w:rPr>
        <w:t>茶水柜2个</w:t>
      </w:r>
      <w:r>
        <w:rPr>
          <w:rFonts w:hint="eastAsia"/>
          <w:color w:val="auto"/>
          <w:highlight w:val="none"/>
          <w:lang w:eastAsia="zh-CN"/>
        </w:rPr>
        <w:t>、</w:t>
      </w:r>
      <w:r>
        <w:rPr>
          <w:rFonts w:hint="eastAsia"/>
          <w:color w:val="auto"/>
          <w:highlight w:val="none"/>
        </w:rPr>
        <w:t>会议桌11张</w:t>
      </w:r>
      <w:r>
        <w:rPr>
          <w:rFonts w:hint="eastAsia"/>
          <w:color w:val="auto"/>
          <w:highlight w:val="none"/>
          <w:lang w:eastAsia="zh-CN"/>
        </w:rPr>
        <w:t>、</w:t>
      </w:r>
      <w:r>
        <w:rPr>
          <w:rFonts w:hint="eastAsia"/>
          <w:color w:val="auto"/>
          <w:highlight w:val="none"/>
        </w:rPr>
        <w:t>会议桌21张</w:t>
      </w:r>
      <w:r>
        <w:rPr>
          <w:rFonts w:hint="eastAsia"/>
          <w:color w:val="auto"/>
          <w:highlight w:val="none"/>
          <w:lang w:eastAsia="zh-CN"/>
        </w:rPr>
        <w:t>、</w:t>
      </w:r>
      <w:r>
        <w:rPr>
          <w:rFonts w:hint="eastAsia"/>
          <w:color w:val="auto"/>
          <w:highlight w:val="none"/>
        </w:rPr>
        <w:t>会议椅60张</w:t>
      </w:r>
      <w:r>
        <w:rPr>
          <w:rFonts w:hint="eastAsia"/>
          <w:color w:val="auto"/>
          <w:highlight w:val="none"/>
          <w:lang w:eastAsia="zh-CN"/>
        </w:rPr>
        <w:t>、</w:t>
      </w:r>
      <w:r>
        <w:rPr>
          <w:rFonts w:hint="eastAsia"/>
          <w:color w:val="auto"/>
          <w:highlight w:val="none"/>
        </w:rPr>
        <w:t>创意沙发1套</w:t>
      </w:r>
      <w:r>
        <w:rPr>
          <w:rFonts w:hint="eastAsia"/>
          <w:color w:val="auto"/>
          <w:highlight w:val="none"/>
          <w:lang w:eastAsia="zh-CN"/>
        </w:rPr>
        <w:t>、</w:t>
      </w:r>
      <w:r>
        <w:rPr>
          <w:rFonts w:hint="eastAsia"/>
          <w:color w:val="auto"/>
          <w:highlight w:val="none"/>
        </w:rPr>
        <w:t>圆茶几4个</w:t>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w:t>
      </w:r>
      <w:r>
        <w:rPr>
          <w:rFonts w:hint="eastAsia" w:ascii="Times New Roman" w:hAnsi="Times New Roman" w:eastAsia="宋体" w:cs="Times New Roman"/>
          <w:color w:val="auto"/>
          <w:highlight w:val="none"/>
          <w:shd w:val="clear" w:color="auto" w:fill="auto"/>
          <w:lang w:val="en"/>
        </w:rPr>
        <w:t>如需进一步了解详细内容，详见采购文件。</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
        </w:rPr>
      </w:pPr>
      <w:r>
        <w:rPr>
          <w:rFonts w:hint="eastAsia" w:ascii="Times New Roman" w:hAnsi="Times New Roman" w:eastAsia="宋体" w:cs="Times New Roman"/>
          <w:color w:val="auto"/>
          <w:highlight w:val="none"/>
          <w:shd w:val="clear" w:color="auto" w:fill="auto"/>
        </w:rPr>
        <w:t>最高限价（如有）：</w:t>
      </w:r>
      <w:r>
        <w:rPr>
          <w:rFonts w:hint="default" w:cs="Times New Roman"/>
          <w:color w:val="auto"/>
          <w:highlight w:val="none"/>
          <w:shd w:val="clear" w:color="auto" w:fill="auto"/>
          <w:lang w:val="en"/>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合同履约期限：签订合同且确定样式、颜色后的40个日历日内完成安装并交付使用。</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r>
        <w:rPr>
          <w:rFonts w:hint="eastAsia" w:ascii="Times New Roman" w:hAnsi="Times New Roman" w:eastAsia="宋体" w:cs="Times New Roman"/>
          <w:color w:val="auto"/>
          <w:highlight w:val="none"/>
          <w:shd w:val="clear" w:color="auto" w:fill="auto"/>
        </w:rPr>
        <w:br w:type="textWrapping"/>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备注：本项目</w:t>
      </w:r>
      <w:r>
        <w:rPr>
          <w:rFonts w:hint="eastAsia" w:cs="Times New Roman"/>
          <w:color w:val="auto"/>
          <w:highlight w:val="none"/>
          <w:shd w:val="clear" w:color="auto" w:fill="auto"/>
          <w:lang w:eastAsia="zh-CN"/>
        </w:rPr>
        <w:t>各分标</w:t>
      </w:r>
      <w:r>
        <w:rPr>
          <w:rFonts w:hint="eastAsia" w:ascii="Times New Roman" w:hAnsi="Times New Roman" w:eastAsia="宋体" w:cs="Times New Roman"/>
          <w:color w:val="auto"/>
          <w:highlight w:val="none"/>
          <w:shd w:val="clear" w:color="auto" w:fill="auto"/>
        </w:rPr>
        <w:t>为线上电子招标项目，有意向参与本项目的供应商应当做好参与全流程电子招投标交易的充分准备</w:t>
      </w:r>
      <w:r>
        <w:rPr>
          <w:rFonts w:hint="eastAsia" w:cs="Times New Roman"/>
          <w:color w:val="auto"/>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二、申请人的资格要求：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1.满足《中华人民共和国政府采购法》第二十二条规定；</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2.落实政府采购政策需满足的资格要求：</w:t>
      </w:r>
      <w:r>
        <w:rPr>
          <w:rFonts w:hint="eastAsia"/>
          <w:color w:val="auto"/>
          <w:highlight w:val="none"/>
          <w:shd w:val="clear" w:color="auto" w:fill="auto"/>
          <w:lang w:val="en-US" w:eastAsia="zh-CN"/>
        </w:rPr>
        <w:t>分标1：</w:t>
      </w:r>
      <w:r>
        <w:rPr>
          <w:rFonts w:hint="eastAsia"/>
          <w:color w:val="auto"/>
          <w:highlight w:val="none"/>
          <w:shd w:val="clear" w:color="auto" w:fill="auto"/>
        </w:rPr>
        <w:t>无</w:t>
      </w:r>
      <w:r>
        <w:rPr>
          <w:rFonts w:hint="eastAsia"/>
          <w:color w:val="auto"/>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3.本项目的特定资格要求：</w:t>
      </w:r>
      <w:r>
        <w:rPr>
          <w:rFonts w:hint="eastAsia"/>
          <w:color w:val="auto"/>
          <w:highlight w:val="none"/>
          <w:shd w:val="clear" w:color="auto" w:fill="auto"/>
          <w:lang w:val="en-US" w:eastAsia="zh-CN"/>
        </w:rPr>
        <w:t>分标1：</w:t>
      </w:r>
      <w:r>
        <w:rPr>
          <w:rFonts w:hint="eastAsia"/>
          <w:color w:val="auto"/>
          <w:highlight w:val="none"/>
          <w:shd w:val="clear" w:color="auto" w:fill="auto"/>
        </w:rPr>
        <w:t>无</w:t>
      </w:r>
      <w:r>
        <w:rPr>
          <w:rFonts w:hint="eastAsia"/>
          <w:color w:val="auto"/>
          <w:highlight w:val="none"/>
          <w:shd w:val="clear" w:color="auto" w:fill="auto"/>
          <w:lang w:eastAsia="zh-CN"/>
        </w:rPr>
        <w:t>。</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三、获取招标文件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时间：</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eastAsia="zh-CN"/>
        </w:rPr>
        <w:t>6</w:t>
      </w:r>
      <w:r>
        <w:rPr>
          <w:b/>
          <w:bCs/>
          <w:color w:val="auto"/>
          <w:highlight w:val="none"/>
          <w:shd w:val="clear" w:color="auto" w:fill="auto"/>
          <w:lang w:val="en"/>
        </w:rPr>
        <w:t>月</w:t>
      </w:r>
      <w:r>
        <w:rPr>
          <w:rFonts w:hint="default"/>
          <w:b/>
          <w:bCs/>
          <w:color w:val="auto"/>
          <w:highlight w:val="none"/>
          <w:shd w:val="clear" w:color="auto" w:fill="auto"/>
          <w:lang w:val="en" w:eastAsia="zh-CN"/>
        </w:rPr>
        <w:t>1</w:t>
      </w:r>
      <w:r>
        <w:rPr>
          <w:rFonts w:hint="eastAsia"/>
          <w:b/>
          <w:bCs/>
          <w:color w:val="auto"/>
          <w:highlight w:val="none"/>
          <w:shd w:val="clear" w:color="auto" w:fill="auto"/>
          <w:lang w:val="en-US" w:eastAsia="zh-CN"/>
        </w:rPr>
        <w:t>6</w:t>
      </w:r>
      <w:r>
        <w:rPr>
          <w:b/>
          <w:bCs/>
          <w:color w:val="auto"/>
          <w:highlight w:val="none"/>
          <w:shd w:val="clear" w:color="auto" w:fill="auto"/>
          <w:lang w:val="en"/>
        </w:rPr>
        <w:t>日</w:t>
      </w:r>
      <w:r>
        <w:rPr>
          <w:rFonts w:hint="eastAsia"/>
          <w:b/>
          <w:bCs/>
          <w:color w:val="auto"/>
          <w:highlight w:val="none"/>
          <w:shd w:val="clear" w:color="auto" w:fill="auto"/>
        </w:rPr>
        <w:t>至</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eastAsia="zh-CN"/>
        </w:rPr>
        <w:t>6</w:t>
      </w:r>
      <w:r>
        <w:rPr>
          <w:b/>
          <w:bCs/>
          <w:color w:val="auto"/>
          <w:highlight w:val="none"/>
          <w:shd w:val="clear" w:color="auto" w:fill="auto"/>
          <w:lang w:val="en"/>
        </w:rPr>
        <w:t>月</w:t>
      </w:r>
      <w:r>
        <w:rPr>
          <w:rFonts w:hint="default"/>
          <w:b/>
          <w:bCs/>
          <w:color w:val="auto"/>
          <w:highlight w:val="none"/>
          <w:shd w:val="clear" w:color="auto" w:fill="auto"/>
          <w:lang w:val="en" w:eastAsia="zh-CN"/>
        </w:rPr>
        <w:t>2</w:t>
      </w:r>
      <w:r>
        <w:rPr>
          <w:rFonts w:hint="eastAsia"/>
          <w:b/>
          <w:bCs/>
          <w:color w:val="auto"/>
          <w:highlight w:val="none"/>
          <w:shd w:val="clear" w:color="auto" w:fill="auto"/>
          <w:lang w:val="en-US" w:eastAsia="zh-CN"/>
        </w:rPr>
        <w:t>4</w:t>
      </w:r>
      <w:r>
        <w:rPr>
          <w:b/>
          <w:bCs/>
          <w:color w:val="auto"/>
          <w:highlight w:val="none"/>
          <w:shd w:val="clear" w:color="auto" w:fill="auto"/>
          <w:lang w:val="en"/>
        </w:rPr>
        <w:t>日</w:t>
      </w:r>
      <w:r>
        <w:rPr>
          <w:rFonts w:hint="eastAsia"/>
          <w:color w:val="auto"/>
          <w:highlight w:val="none"/>
          <w:shd w:val="clear" w:color="auto" w:fill="auto"/>
        </w:rPr>
        <w:t>，</w:t>
      </w:r>
      <w:r>
        <w:rPr>
          <w:rFonts w:hint="eastAsia"/>
          <w:b/>
          <w:bCs/>
          <w:color w:val="auto"/>
          <w:highlight w:val="none"/>
          <w:shd w:val="clear" w:color="auto" w:fill="auto"/>
        </w:rPr>
        <w:t>每天上午0</w:t>
      </w:r>
      <w:r>
        <w:rPr>
          <w:rFonts w:hint="eastAsia"/>
          <w:b/>
          <w:bCs/>
          <w:color w:val="auto"/>
          <w:highlight w:val="none"/>
          <w:shd w:val="clear" w:color="auto" w:fill="auto"/>
          <w:lang w:val="en"/>
        </w:rPr>
        <w:t>0</w:t>
      </w:r>
      <w:r>
        <w:rPr>
          <w:rFonts w:hint="eastAsia"/>
          <w:b/>
          <w:bCs/>
          <w:color w:val="auto"/>
          <w:highlight w:val="none"/>
          <w:shd w:val="clear" w:color="auto" w:fill="auto"/>
        </w:rPr>
        <w:t>:00至12:00，下午12:00至23:59</w:t>
      </w:r>
      <w:r>
        <w:rPr>
          <w:rFonts w:hint="eastAsia"/>
          <w:color w:val="auto"/>
          <w:highlight w:val="none"/>
          <w:shd w:val="clear" w:color="auto" w:fill="auto"/>
        </w:rPr>
        <w:t>（北京时间，法定节假日除外）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地点（网址）：</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方式：请登录</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进行报名并获取采购文件；未注册的供应商可在</w:t>
      </w:r>
      <w:r>
        <w:rPr>
          <w:rFonts w:hint="eastAsia"/>
          <w:color w:val="auto"/>
          <w:highlight w:val="none"/>
          <w:shd w:val="clear" w:color="auto" w:fill="auto"/>
          <w:lang w:eastAsia="zh-CN"/>
        </w:rPr>
        <w:t>广西政府采购云平台</w:t>
      </w:r>
      <w:r>
        <w:rPr>
          <w:rFonts w:hint="eastAsia"/>
          <w:color w:val="auto"/>
          <w:highlight w:val="none"/>
          <w:shd w:val="clear" w:color="auto" w:fill="auto"/>
        </w:rPr>
        <w:t>完成注册后再行报名。如在操作过程中遇到问题或需技术支持，请致电</w:t>
      </w:r>
      <w:r>
        <w:rPr>
          <w:rFonts w:hint="default"/>
          <w:color w:val="auto"/>
          <w:highlight w:val="none"/>
          <w:shd w:val="clear" w:color="auto" w:fill="auto"/>
          <w:lang w:val="en"/>
        </w:rPr>
        <w:t>广西政府采购云</w:t>
      </w:r>
      <w:r>
        <w:rPr>
          <w:rFonts w:hint="eastAsia"/>
          <w:color w:val="auto"/>
          <w:highlight w:val="none"/>
          <w:shd w:val="clear" w:color="auto" w:fill="auto"/>
        </w:rPr>
        <w:t>客服热线：95763。</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提示：公开招标公告附件内的招标文件仅供阅览使用；供应商只有在“</w:t>
      </w:r>
      <w:r>
        <w:rPr>
          <w:rFonts w:hint="default"/>
          <w:color w:val="auto"/>
          <w:highlight w:val="none"/>
          <w:shd w:val="clear" w:color="auto" w:fill="auto"/>
          <w:lang w:val="en"/>
        </w:rPr>
        <w:t>广西政府采购云平台</w:t>
      </w:r>
      <w:r>
        <w:rPr>
          <w:rFonts w:hint="eastAsia"/>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售价（元）：0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四、提交投标文件截止时间、开标时间和地点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提交投标文件截止时间：</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rPr>
        <w:t>7</w:t>
      </w:r>
      <w:r>
        <w:rPr>
          <w:b/>
          <w:bCs/>
          <w:color w:val="auto"/>
          <w:highlight w:val="none"/>
          <w:shd w:val="clear" w:color="auto" w:fill="auto"/>
          <w:lang w:val="en"/>
        </w:rPr>
        <w:t>月</w:t>
      </w:r>
      <w:r>
        <w:rPr>
          <w:rFonts w:hint="default"/>
          <w:b/>
          <w:bCs/>
          <w:color w:val="auto"/>
          <w:highlight w:val="none"/>
          <w:shd w:val="clear" w:color="auto" w:fill="auto"/>
          <w:lang w:val="en"/>
        </w:rPr>
        <w:t>7</w:t>
      </w:r>
      <w:r>
        <w:rPr>
          <w:b/>
          <w:bCs/>
          <w:color w:val="auto"/>
          <w:highlight w:val="none"/>
          <w:shd w:val="clear" w:color="auto" w:fill="auto"/>
          <w:lang w:val="en"/>
        </w:rPr>
        <w:t>日</w:t>
      </w:r>
      <w:r>
        <w:rPr>
          <w:rFonts w:hint="eastAsia"/>
          <w:b/>
          <w:bCs/>
          <w:color w:val="auto"/>
          <w:highlight w:val="none"/>
          <w:shd w:val="clear" w:color="auto" w:fill="auto"/>
        </w:rPr>
        <w:t>10:00（北京时间）</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投标地点（网址）：</w:t>
      </w:r>
      <w:r>
        <w:rPr>
          <w:rFonts w:hint="default"/>
          <w:color w:val="auto"/>
          <w:highlight w:val="none"/>
          <w:shd w:val="clear" w:color="auto" w:fill="auto"/>
          <w:lang w:val="en"/>
        </w:rPr>
        <w:t>http://www.gcy.zfcg.gxzf.gov.cn</w:t>
      </w:r>
      <w:r>
        <w:rPr>
          <w:rFonts w:hint="eastAsia"/>
          <w:color w:val="auto"/>
          <w:highlight w:val="none"/>
          <w:shd w:val="clear" w:color="auto" w:fill="auto"/>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开标时间：</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rPr>
        <w:t>7</w:t>
      </w:r>
      <w:r>
        <w:rPr>
          <w:b/>
          <w:bCs/>
          <w:color w:val="auto"/>
          <w:highlight w:val="none"/>
          <w:shd w:val="clear" w:color="auto" w:fill="auto"/>
          <w:lang w:val="en"/>
        </w:rPr>
        <w:t>月</w:t>
      </w:r>
      <w:r>
        <w:rPr>
          <w:rFonts w:hint="default"/>
          <w:b/>
          <w:bCs/>
          <w:color w:val="auto"/>
          <w:highlight w:val="none"/>
          <w:shd w:val="clear" w:color="auto" w:fill="auto"/>
          <w:lang w:val="en"/>
        </w:rPr>
        <w:t>7</w:t>
      </w:r>
      <w:r>
        <w:rPr>
          <w:b/>
          <w:bCs/>
          <w:color w:val="auto"/>
          <w:highlight w:val="none"/>
          <w:shd w:val="clear" w:color="auto" w:fill="auto"/>
          <w:lang w:val="en"/>
        </w:rPr>
        <w:t>日</w:t>
      </w:r>
      <w:r>
        <w:rPr>
          <w:rFonts w:hint="eastAsia"/>
          <w:b/>
          <w:bCs/>
          <w:color w:val="auto"/>
          <w:highlight w:val="none"/>
          <w:shd w:val="clear" w:color="auto" w:fill="auto"/>
        </w:rPr>
        <w:t>10:00</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开标地点：青秀区星湖路22号广西政府采购云平台网上开标大厅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五、公告期限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自本公告发布之日起5个工作日。</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六、其他补充事宜</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1.投标保证金（人民币）：</w:t>
      </w:r>
      <w:r>
        <w:rPr>
          <w:rFonts w:hint="eastAsia"/>
          <w:b/>
          <w:bCs/>
          <w:color w:val="auto"/>
          <w:highlight w:val="none"/>
          <w:shd w:val="clear" w:color="auto" w:fill="auto"/>
          <w:lang w:val="en-US" w:eastAsia="zh-CN"/>
        </w:rPr>
        <w:t>分标1：</w:t>
      </w:r>
      <w:r>
        <w:rPr>
          <w:rFonts w:hint="eastAsia"/>
          <w:b/>
          <w:bCs/>
          <w:color w:val="auto"/>
          <w:highlight w:val="none"/>
          <w:u w:val="single"/>
          <w:shd w:val="clear" w:color="auto" w:fill="auto"/>
          <w:lang w:val="en-US" w:eastAsia="zh-CN"/>
        </w:rPr>
        <w:t xml:space="preserve">  4  </w:t>
      </w:r>
      <w:r>
        <w:rPr>
          <w:rFonts w:hint="eastAsia"/>
          <w:b/>
          <w:bCs/>
          <w:color w:val="auto"/>
          <w:highlight w:val="none"/>
          <w:shd w:val="clear" w:color="auto" w:fill="auto"/>
        </w:rPr>
        <w:t>万元</w:t>
      </w:r>
      <w:r>
        <w:rPr>
          <w:rFonts w:hint="eastAsia"/>
          <w:b/>
          <w:bCs/>
          <w:color w:val="auto"/>
          <w:highlight w:val="none"/>
          <w:shd w:val="clear" w:color="auto" w:fill="auto"/>
          <w:lang w:val="en-US" w:eastAsia="zh-CN"/>
        </w:rPr>
        <w:t>。</w:t>
      </w:r>
      <w:r>
        <w:rPr>
          <w:rFonts w:hint="eastAsia"/>
          <w:color w:val="auto"/>
          <w:highlight w:val="none"/>
          <w:shd w:val="clear" w:color="auto" w:fill="auto"/>
        </w:rPr>
        <w:t>(必须足额交纳)</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（1）投标保证金交纳形式：</w:t>
      </w:r>
      <w:r>
        <w:rPr>
          <w:rFonts w:hint="eastAsia"/>
          <w:color w:val="auto"/>
          <w:highlight w:val="none"/>
          <w:shd w:val="clear" w:color="auto" w:fill="auto"/>
          <w:lang w:eastAsia="zh-CN"/>
        </w:rPr>
        <w:t>支票、汇票、本票、金融机构、担保机构</w:t>
      </w:r>
      <w:r>
        <w:rPr>
          <w:rFonts w:hint="eastAsia"/>
          <w:color w:val="auto"/>
          <w:highlight w:val="none"/>
          <w:shd w:val="clear" w:color="auto" w:fill="auto"/>
        </w:rPr>
        <w:t>出具的保函等非现金形式。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（2）采用网上银行转账形式的，投标人应于提交投标文件截止时间前将投标保证金交至以下账户。</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开户名称：广西壮族自治区政府采购中心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开户银行：中国农业银行股份有限公司南宁市古城支行</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bCs/>
          <w:color w:val="auto"/>
          <w:highlight w:val="none"/>
          <w:shd w:val="clear" w:color="auto" w:fill="auto"/>
        </w:rPr>
        <w:t>银行账号：20009101040051648</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（3）采用支票、汇票、本票或者保函等形式的，投标人应于提交投标文件截止时间前递交单独密封的支票、汇票、本票或者保函原件至我中心财务处。</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（4）本中心财务处联系方式：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color w:val="auto"/>
          <w:highlight w:val="none"/>
          <w:shd w:val="clear" w:color="auto" w:fill="auto"/>
          <w:lang w:val="en"/>
        </w:rPr>
        <w:t>地址：广西南宁市星湖路22号广西壮族自治区政府采购中心综合楼3楼306室； 电话：0771-8600309。</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2.本项目需要落实的政府采购政策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政府采购促进中小企业发展；</w:t>
      </w:r>
      <w:r>
        <w:rPr>
          <w:rFonts w:hAnsi="宋体" w:cs="宋体"/>
          <w:b/>
          <w:color w:val="auto"/>
          <w:kern w:val="0"/>
          <w:szCs w:val="21"/>
          <w:highlight w:val="none"/>
        </w:rPr>
        <w:t>政府采购支持采用本国产品的政策；</w:t>
      </w:r>
      <w:r>
        <w:rPr>
          <w:rFonts w:hint="eastAsia"/>
          <w:color w:val="auto"/>
          <w:highlight w:val="none"/>
          <w:shd w:val="clear" w:color="auto" w:fill="auto"/>
        </w:rPr>
        <w:t>强制采购节能产品；优先采购节能产品、环境标志产品；政府采购促进残疾人就业政策；政府采购支持监狱企业发展；政府采购扶持不发达地区和少数民族地区等。</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3.网上公告媒体查询</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中国政府采购网（www.ccgp.gov.cn）、广西壮族自治区政府采购网（zfcg.gxzf.gov.cn）、广西壮族自治区政府采购中心网站（gxggzy.gxzf.gov.cn）。</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4.其他注意事项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（1）本项目实行电子投标，供应商应按照本项目招标文件和</w:t>
      </w:r>
      <w:r>
        <w:rPr>
          <w:rFonts w:hint="default"/>
          <w:color w:val="auto"/>
          <w:highlight w:val="none"/>
          <w:shd w:val="clear" w:color="auto" w:fill="auto"/>
          <w:lang w:val="en"/>
        </w:rPr>
        <w:t>广西政府采购云平台</w:t>
      </w:r>
      <w:r>
        <w:rPr>
          <w:rFonts w:hint="eastAsia"/>
          <w:color w:val="auto"/>
          <w:highlight w:val="none"/>
          <w:shd w:val="clear" w:color="auto" w:fill="auto"/>
        </w:rPr>
        <w:t>的要求编制、加密并提交投标文件。供应商在使用系统参与投标过程中遇到涉及平台使用的任何问题，可致电</w:t>
      </w:r>
      <w:r>
        <w:rPr>
          <w:rFonts w:hint="default"/>
          <w:color w:val="auto"/>
          <w:highlight w:val="none"/>
          <w:shd w:val="clear" w:color="auto" w:fill="auto"/>
          <w:lang w:val="en"/>
        </w:rPr>
        <w:t>广西政府采购云平台</w:t>
      </w:r>
      <w:r>
        <w:rPr>
          <w:rFonts w:hint="eastAsia"/>
          <w:color w:val="auto"/>
          <w:highlight w:val="none"/>
          <w:shd w:val="clear" w:color="auto" w:fill="auto"/>
        </w:rPr>
        <w:t xml:space="preserve">技术支持热线咨询，联系方式：95763。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（2）供应商应及时熟悉掌握电子标系统操作指南（见</w:t>
      </w:r>
      <w:r>
        <w:rPr>
          <w:rFonts w:hint="default"/>
          <w:color w:val="auto"/>
          <w:highlight w:val="none"/>
          <w:shd w:val="clear" w:color="auto" w:fill="auto"/>
          <w:lang w:val="en"/>
        </w:rPr>
        <w:t>广西政府采购云</w:t>
      </w:r>
      <w:r>
        <w:rPr>
          <w:rFonts w:hint="eastAsia"/>
          <w:color w:val="auto"/>
          <w:highlight w:val="none"/>
          <w:shd w:val="clear" w:color="auto" w:fill="auto"/>
        </w:rPr>
        <w:t>电子卖场首页右上角—服务中心—帮助文档—项目采购）：</w:t>
      </w:r>
      <w:r>
        <w:rPr>
          <w:rFonts w:hint="eastAsia"/>
          <w:color w:val="auto"/>
          <w:highlight w:val="none"/>
          <w:shd w:val="clear" w:color="auto" w:fill="auto"/>
        </w:rPr>
        <w:fldChar w:fldCharType="begin"/>
      </w:r>
      <w:r>
        <w:rPr>
          <w:rFonts w:hint="eastAsia"/>
          <w:color w:val="auto"/>
          <w:highlight w:val="none"/>
          <w:shd w:val="clear" w:color="auto" w:fill="auto"/>
        </w:rPr>
        <w:instrText xml:space="preserve"> HYPERLINK "https://service.zcygov.cn/#/knowledges/tree?tag=AG1DtGwBFdiHxlNdhY0r。" </w:instrText>
      </w:r>
      <w:r>
        <w:rPr>
          <w:rFonts w:hint="eastAsia"/>
          <w:color w:val="auto"/>
          <w:highlight w:val="none"/>
          <w:shd w:val="clear" w:color="auto" w:fill="auto"/>
        </w:rPr>
        <w:fldChar w:fldCharType="separate"/>
      </w:r>
      <w:r>
        <w:rPr>
          <w:rFonts w:hint="eastAsia"/>
          <w:color w:val="auto"/>
          <w:highlight w:val="none"/>
          <w:shd w:val="clear" w:color="auto" w:fill="auto"/>
        </w:rPr>
        <w:t>https://service.zcygov.cn/#/knowledges/tree?tag=AG1DtGwBFdiHxlNdhY0r。</w:t>
      </w:r>
      <w:r>
        <w:rPr>
          <w:rFonts w:hint="eastAsia"/>
          <w:color w:val="auto"/>
          <w:highlight w:val="none"/>
          <w:shd w:val="clear" w:color="auto" w:fill="auto"/>
        </w:rPr>
        <w:fldChar w:fldCharType="end"/>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（3）供应商应及时完成CA申领和绑定（见广西壮族自治区政府采购网—办事服务—下载专区-政采云CA证书办理操作指南）。</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（4）供应商通过</w:t>
      </w:r>
      <w:r>
        <w:rPr>
          <w:rFonts w:hint="default"/>
          <w:color w:val="auto"/>
          <w:highlight w:val="none"/>
          <w:shd w:val="clear" w:color="auto" w:fill="auto"/>
          <w:lang w:val="en"/>
        </w:rPr>
        <w:t>广西政府采购云</w:t>
      </w:r>
      <w:r>
        <w:rPr>
          <w:rFonts w:hint="eastAsia"/>
          <w:color w:val="auto"/>
          <w:highlight w:val="none"/>
          <w:shd w:val="clear" w:color="auto" w:fill="auto"/>
        </w:rPr>
        <w:t>投标客户端软件制作投标文件，</w:t>
      </w:r>
      <w:r>
        <w:rPr>
          <w:rFonts w:hint="default"/>
          <w:color w:val="auto"/>
          <w:highlight w:val="none"/>
          <w:shd w:val="clear" w:color="auto" w:fill="auto"/>
          <w:lang w:val="en"/>
        </w:rPr>
        <w:t>广西政府采购云</w:t>
      </w:r>
      <w:r>
        <w:rPr>
          <w:rFonts w:hint="eastAsia"/>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（5）因未注册入库、未办理CA数字证书、CA证书故障、操作不当等原因造成无法投标或投标失败等后果由供应商自行承担。</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（6）投标文件网上提交截止后，</w:t>
      </w:r>
      <w:r>
        <w:rPr>
          <w:rFonts w:hint="default"/>
          <w:color w:val="auto"/>
          <w:highlight w:val="none"/>
          <w:shd w:val="clear" w:color="auto" w:fill="auto"/>
          <w:lang w:val="en"/>
        </w:rPr>
        <w:t>广西政府采购云</w:t>
      </w:r>
      <w:r>
        <w:rPr>
          <w:rFonts w:hint="eastAsia"/>
          <w:color w:val="auto"/>
          <w:highlight w:val="none"/>
          <w:shd w:val="clear" w:color="auto" w:fill="auto"/>
        </w:rPr>
        <w:t>（电子标系统）自动提取所有投标文件，各供应商须在开标开始后30分钟内对上传</w:t>
      </w:r>
      <w:r>
        <w:rPr>
          <w:rFonts w:hint="default"/>
          <w:color w:val="auto"/>
          <w:highlight w:val="none"/>
          <w:shd w:val="clear" w:color="auto" w:fill="auto"/>
          <w:lang w:val="en"/>
        </w:rPr>
        <w:t>广西政府采购云</w:t>
      </w:r>
      <w:r>
        <w:rPr>
          <w:rFonts w:hint="eastAsia"/>
          <w:color w:val="auto"/>
          <w:highlight w:val="none"/>
          <w:shd w:val="clear" w:color="auto" w:fill="auto"/>
        </w:rPr>
        <w:t>的投标文件进行解密，所有供应商在规定的解密时限内解密完成或解密时限结束后，我中心开启投标文件；供应商超过解密时限的，系统默认自动放弃。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shd w:val="clear" w:color="auto" w:fill="auto"/>
        </w:rPr>
      </w:pPr>
      <w:r>
        <w:rPr>
          <w:b/>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七、对本次采购提出询问，请按以下方式联系</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 xml:space="preserve">   1.采购人信息</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称：广西农业职业技术大学</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地    址：广西南宁市大学东路176号</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val="en-US" w:eastAsia="zh-CN"/>
        </w:rPr>
        <w:t xml:space="preserve">陆老师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color w:val="auto"/>
          <w:highlight w:val="none"/>
          <w:shd w:val="clear" w:color="auto" w:fill="auto"/>
        </w:rPr>
        <w:t xml:space="preserve">    </w:t>
      </w:r>
      <w:r>
        <w:rPr>
          <w:rFonts w:hint="eastAsia"/>
          <w:color w:val="auto"/>
          <w:highlight w:val="none"/>
          <w:shd w:val="clear" w:color="auto" w:fill="auto"/>
        </w:rPr>
        <w:t>项目联系方式：0771-4714671</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color w:val="auto"/>
          <w:highlight w:val="none"/>
          <w:shd w:val="clear" w:color="auto" w:fill="auto"/>
        </w:rPr>
        <w:t xml:space="preserve">    </w:t>
      </w:r>
      <w:r>
        <w:rPr>
          <w:rFonts w:hint="eastAsia"/>
          <w:color w:val="auto"/>
          <w:highlight w:val="none"/>
          <w:shd w:val="clear" w:color="auto" w:fill="auto"/>
        </w:rPr>
        <w:t>2.采购代理机构信息</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称：广西壮族自治区政府采购中心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地    址：广西南宁市星湖路22号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eastAsia="zh-CN"/>
        </w:rPr>
        <w:t>张国铨</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color w:val="auto"/>
          <w:highlight w:val="none"/>
          <w:shd w:val="clear" w:color="auto" w:fill="auto"/>
        </w:rPr>
        <w:t xml:space="preserve">    项目联系方式：</w:t>
      </w:r>
      <w:r>
        <w:rPr>
          <w:rFonts w:hint="eastAsia"/>
          <w:color w:val="auto"/>
          <w:highlight w:val="none"/>
          <w:shd w:val="clear" w:color="auto" w:fill="auto"/>
          <w:lang w:val="en-US" w:eastAsia="zh-CN"/>
        </w:rPr>
        <w:t xml:space="preserve">0771-8600343 </w:t>
      </w: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bookmarkEnd w:id="0"/>
    <w:bookmarkEnd w:id="1"/>
    <w:p>
      <w:pPr>
        <w:pageBreakBefore w:val="0"/>
        <w:widowControl w:val="0"/>
        <w:kinsoku/>
        <w:wordWrap/>
        <w:overflowPunct/>
        <w:topLinePunct w:val="0"/>
        <w:autoSpaceDE/>
        <w:autoSpaceDN/>
        <w:bidi w:val="0"/>
        <w:snapToGrid w:val="0"/>
        <w:spacing w:line="320" w:lineRule="exact"/>
        <w:ind w:left="238"/>
        <w:jc w:val="center"/>
        <w:textAlignment w:val="auto"/>
        <w:rPr>
          <w:rFonts w:ascii="宋体" w:cs="宋体"/>
          <w:color w:val="auto"/>
          <w:highlight w:val="none"/>
          <w:shd w:val="clear" w:color="auto" w:fill="auto"/>
        </w:rPr>
      </w:pPr>
      <w:r>
        <w:rPr>
          <w:rFonts w:hint="eastAsia" w:ascii="宋体" w:hAnsi="宋体" w:cs="宋体"/>
          <w:color w:val="auto"/>
          <w:highlight w:val="none"/>
          <w:shd w:val="clear" w:color="auto" w:fill="auto"/>
        </w:rPr>
        <w:t xml:space="preserve">                                广西壮族自治区政府采购中心</w:t>
      </w:r>
    </w:p>
    <w:p>
      <w:pPr>
        <w:pageBreakBefore w:val="0"/>
        <w:widowControl w:val="0"/>
        <w:kinsoku/>
        <w:wordWrap/>
        <w:overflowPunct/>
        <w:topLinePunct w:val="0"/>
        <w:autoSpaceDE/>
        <w:autoSpaceDN/>
        <w:bidi w:val="0"/>
        <w:snapToGrid w:val="0"/>
        <w:spacing w:line="320" w:lineRule="exact"/>
        <w:ind w:left="238"/>
        <w:jc w:val="center"/>
        <w:textAlignment w:val="auto"/>
        <w:rPr>
          <w:rFonts w:ascii="黑体" w:eastAsia="黑体"/>
          <w:color w:val="auto"/>
          <w:sz w:val="32"/>
          <w:szCs w:val="32"/>
          <w:highlight w:val="none"/>
          <w:shd w:val="clear" w:color="auto" w:fill="auto"/>
          <w:lang w:val="en"/>
        </w:rPr>
      </w:pPr>
      <w:r>
        <w:rPr>
          <w:rFonts w:hint="eastAsia" w:ascii="宋体" w:hAnsi="宋体" w:cs="宋体"/>
          <w:color w:val="auto"/>
          <w:highlight w:val="none"/>
          <w:shd w:val="clear" w:color="auto" w:fill="auto"/>
        </w:rPr>
        <w:t xml:space="preserve">                                 </w:t>
      </w:r>
      <w:r>
        <w:rPr>
          <w:rFonts w:ascii="宋体" w:hAnsi="宋体" w:cs="宋体"/>
          <w:color w:val="auto"/>
          <w:highlight w:val="none"/>
          <w:shd w:val="clear" w:color="auto" w:fill="auto"/>
          <w:lang w:val="en"/>
        </w:rPr>
        <w:t>202</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年</w:t>
      </w:r>
      <w:r>
        <w:rPr>
          <w:rFonts w:hint="default" w:ascii="宋体" w:hAnsi="宋体" w:cs="宋体"/>
          <w:color w:val="auto"/>
          <w:highlight w:val="none"/>
          <w:shd w:val="clear" w:color="auto" w:fill="auto"/>
          <w:lang w:val="en" w:eastAsia="zh-CN"/>
        </w:rPr>
        <w:t>6</w:t>
      </w:r>
      <w:r>
        <w:rPr>
          <w:rFonts w:ascii="宋体" w:hAnsi="宋体" w:cs="宋体"/>
          <w:color w:val="auto"/>
          <w:highlight w:val="none"/>
          <w:shd w:val="clear" w:color="auto" w:fill="auto"/>
          <w:lang w:val="en"/>
        </w:rPr>
        <w:t>月</w:t>
      </w:r>
      <w:r>
        <w:rPr>
          <w:rFonts w:hint="eastAsia" w:ascii="宋体" w:hAnsi="宋体" w:cs="宋体"/>
          <w:color w:val="auto"/>
          <w:highlight w:val="none"/>
          <w:shd w:val="clear" w:color="auto" w:fill="auto"/>
          <w:lang w:val="en-US" w:eastAsia="zh-CN"/>
        </w:rPr>
        <w:t>16</w:t>
      </w:r>
      <w:r>
        <w:rPr>
          <w:rFonts w:ascii="宋体" w:hAnsi="宋体" w:cs="宋体"/>
          <w:color w:val="auto"/>
          <w:highlight w:val="none"/>
          <w:shd w:val="clear" w:color="auto" w:fill="auto"/>
          <w:lang w:val="en"/>
        </w:rPr>
        <w:t>日</w:t>
      </w:r>
    </w:p>
    <w:p>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黑体" w:eastAsia="黑体"/>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pStyle w:val="5"/>
        <w:rPr>
          <w:rFonts w:hint="eastAsia"/>
          <w:color w:val="auto"/>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 xml:space="preserve">第二章  </w:t>
      </w:r>
      <w:r>
        <w:rPr>
          <w:rFonts w:hint="eastAsia" w:ascii="仿宋_GB2312" w:eastAsia="仿宋_GB2312"/>
          <w:b/>
          <w:bCs/>
          <w:color w:val="auto"/>
          <w:sz w:val="36"/>
          <w:szCs w:val="36"/>
          <w:highlight w:val="none"/>
          <w:shd w:val="clear" w:color="auto" w:fill="auto"/>
        </w:rPr>
        <w:t>招</w:t>
      </w:r>
      <w:r>
        <w:rPr>
          <w:rFonts w:hint="eastAsia" w:ascii="仿宋_GB2312" w:eastAsia="仿宋_GB2312"/>
          <w:b/>
          <w:color w:val="auto"/>
          <w:sz w:val="36"/>
          <w:szCs w:val="36"/>
          <w:highlight w:val="none"/>
          <w:shd w:val="clear" w:color="auto" w:fill="auto"/>
        </w:rPr>
        <w:t>标项目采购需求</w:t>
      </w:r>
    </w:p>
    <w:p>
      <w:pPr>
        <w:jc w:val="center"/>
        <w:rPr>
          <w:rFonts w:ascii="宋体" w:hAnsi="宋体"/>
          <w:b/>
          <w:dstrike/>
          <w:color w:val="auto"/>
          <w:sz w:val="36"/>
          <w:szCs w:val="36"/>
          <w:highlight w:val="none"/>
          <w:shd w:val="clear" w:color="auto" w:fill="auto"/>
        </w:rPr>
      </w:pPr>
      <w:r>
        <w:rPr>
          <w:color w:val="auto"/>
          <w:highlight w:val="none"/>
          <w:shd w:val="clear" w:color="auto" w:fill="auto"/>
        </w:rPr>
        <w:br w:type="page"/>
      </w:r>
      <w:r>
        <w:rPr>
          <w:rFonts w:hint="eastAsia" w:ascii="宋体" w:hAnsi="宋体"/>
          <w:b/>
          <w:bCs/>
          <w:color w:val="auto"/>
          <w:sz w:val="36"/>
          <w:szCs w:val="36"/>
          <w:highlight w:val="none"/>
          <w:shd w:val="clear" w:color="auto" w:fill="auto"/>
        </w:rPr>
        <w:t>招标项目采购需求</w:t>
      </w:r>
    </w:p>
    <w:p>
      <w:pPr>
        <w:ind w:left="6" w:firstLine="431"/>
        <w:rPr>
          <w:rFonts w:hint="eastAsia" w:ascii="宋体" w:hAnsi="宋体"/>
          <w:b/>
          <w:bCs/>
          <w:color w:val="auto"/>
          <w:szCs w:val="21"/>
          <w:highlight w:val="none"/>
          <w:shd w:val="clear" w:color="auto" w:fill="auto"/>
        </w:rPr>
      </w:pPr>
    </w:p>
    <w:p>
      <w:pPr>
        <w:keepNext w:val="0"/>
        <w:keepLines w:val="0"/>
        <w:pageBreakBefore w:val="0"/>
        <w:widowControl w:val="0"/>
        <w:kinsoku/>
        <w:wordWrap/>
        <w:overflowPunct/>
        <w:topLinePunct w:val="0"/>
        <w:autoSpaceDE/>
        <w:autoSpaceDN/>
        <w:bidi w:val="0"/>
        <w:adjustRightInd/>
        <w:spacing w:line="380" w:lineRule="exact"/>
        <w:ind w:left="6" w:firstLine="431"/>
        <w:textAlignment w:val="auto"/>
        <w:rPr>
          <w:rFonts w:ascii="宋体" w:hAnsi="宋体"/>
          <w:b/>
          <w:bCs/>
          <w:color w:val="auto"/>
          <w:szCs w:val="21"/>
          <w:highlight w:val="none"/>
        </w:rPr>
      </w:pPr>
      <w:r>
        <w:rPr>
          <w:rFonts w:hint="eastAsia" w:ascii="宋体" w:hAnsi="宋体"/>
          <w:b/>
          <w:bCs/>
          <w:color w:val="auto"/>
          <w:szCs w:val="21"/>
          <w:highlight w:val="none"/>
        </w:rPr>
        <w:t>1、本需求的货物品牌型号、技术参数及其性能（配置）仅起参考作用，投标人可选用其他品牌型号替代，但这些替代的产品要实质上相当于或优于参考品牌型号及其技术参数性能（配置）要求。</w:t>
      </w:r>
    </w:p>
    <w:p>
      <w:pPr>
        <w:keepNext w:val="0"/>
        <w:keepLines w:val="0"/>
        <w:pageBreakBefore w:val="0"/>
        <w:widowControl w:val="0"/>
        <w:kinsoku/>
        <w:wordWrap/>
        <w:overflowPunct/>
        <w:topLinePunct w:val="0"/>
        <w:autoSpaceDE/>
        <w:autoSpaceDN/>
        <w:bidi w:val="0"/>
        <w:adjustRightInd/>
        <w:spacing w:line="380" w:lineRule="exact"/>
        <w:ind w:left="6" w:firstLine="431"/>
        <w:textAlignment w:val="auto"/>
        <w:rPr>
          <w:rFonts w:hint="eastAsia" w:ascii="宋体" w:hAnsi="宋体"/>
          <w:b/>
          <w:bCs/>
          <w:color w:val="auto"/>
          <w:szCs w:val="21"/>
          <w:highlight w:val="none"/>
        </w:rPr>
      </w:pPr>
      <w:r>
        <w:rPr>
          <w:rFonts w:hint="eastAsia" w:ascii="宋体" w:hAnsi="宋体"/>
          <w:b/>
          <w:bCs/>
          <w:color w:val="auto"/>
          <w:szCs w:val="21"/>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keepNext w:val="0"/>
        <w:keepLines w:val="0"/>
        <w:pageBreakBefore w:val="0"/>
        <w:widowControl w:val="0"/>
        <w:kinsoku/>
        <w:wordWrap/>
        <w:overflowPunct/>
        <w:topLinePunct w:val="0"/>
        <w:autoSpaceDE/>
        <w:autoSpaceDN/>
        <w:bidi w:val="0"/>
        <w:adjustRightInd/>
        <w:spacing w:line="380" w:lineRule="exact"/>
        <w:ind w:left="6" w:firstLine="431"/>
        <w:textAlignment w:val="auto"/>
        <w:rPr>
          <w:rFonts w:hint="eastAsia" w:ascii="宋体" w:hAnsi="宋体"/>
          <w:b/>
          <w:bCs/>
          <w:color w:val="auto"/>
          <w:szCs w:val="21"/>
          <w:highlight w:val="none"/>
        </w:rPr>
      </w:pPr>
      <w:r>
        <w:rPr>
          <w:rFonts w:hint="eastAsia" w:ascii="宋体" w:hAnsi="宋体"/>
          <w:b/>
          <w:bCs/>
          <w:color w:val="auto"/>
          <w:szCs w:val="21"/>
          <w:highlight w:val="none"/>
        </w:rPr>
        <w:t>3、凡在“技术参数及性能（配置）要求”中表述为“标配”或“标准配置”的设备，投标人应在投标报价明细表中将其标配参数详细列明。</w:t>
      </w:r>
    </w:p>
    <w:p>
      <w:pPr>
        <w:keepNext w:val="0"/>
        <w:keepLines w:val="0"/>
        <w:pageBreakBefore w:val="0"/>
        <w:widowControl w:val="0"/>
        <w:kinsoku/>
        <w:wordWrap/>
        <w:overflowPunct/>
        <w:topLinePunct w:val="0"/>
        <w:autoSpaceDE/>
        <w:autoSpaceDN/>
        <w:bidi w:val="0"/>
        <w:adjustRightInd/>
        <w:snapToGrid w:val="0"/>
        <w:spacing w:line="380" w:lineRule="exact"/>
        <w:ind w:firstLine="421" w:firstLineChars="200"/>
        <w:textAlignment w:val="auto"/>
        <w:rPr>
          <w:rFonts w:hint="eastAsia" w:ascii="宋体" w:hAnsi="宋体"/>
          <w:b/>
          <w:bCs/>
          <w:color w:val="auto"/>
          <w:szCs w:val="21"/>
          <w:highlight w:val="none"/>
        </w:rPr>
      </w:pPr>
      <w:r>
        <w:rPr>
          <w:rFonts w:hint="eastAsia" w:hAnsi="宋体"/>
          <w:b/>
          <w:color w:val="auto"/>
          <w:szCs w:val="21"/>
          <w:highlight w:val="none"/>
        </w:rPr>
        <w:t>4、</w:t>
      </w:r>
      <w:r>
        <w:rPr>
          <w:rFonts w:hint="eastAsia" w:ascii="宋体" w:hAnsi="宋体"/>
          <w:b/>
          <w:bCs/>
          <w:color w:val="auto"/>
          <w:szCs w:val="21"/>
          <w:highlight w:val="none"/>
        </w:rPr>
        <w:t>招标文件中带“▲”的条款为本次采购的实质性(关键性)的商务、技术或服务要求，投标人须满足或优于，否则，将会被认定为无效投标</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标记“</w:t>
      </w:r>
      <w:r>
        <w:rPr>
          <w:rFonts w:hint="eastAsia" w:ascii="汉仪叶叶相思体简" w:hAnsi="汉仪叶叶相思体简" w:eastAsia="汉仪叶叶相思体简" w:cs="汉仪叶叶相思体简"/>
          <w:b/>
          <w:bCs/>
          <w:color w:val="auto"/>
          <w:szCs w:val="21"/>
          <w:highlight w:val="none"/>
          <w:lang w:eastAsia="zh-CN"/>
        </w:rPr>
        <w:t>★</w:t>
      </w:r>
      <w:r>
        <w:rPr>
          <w:rFonts w:hint="eastAsia" w:ascii="宋体" w:hAnsi="宋体" w:cs="宋体"/>
          <w:b/>
          <w:bCs/>
          <w:color w:val="auto"/>
          <w:szCs w:val="21"/>
          <w:highlight w:val="none"/>
          <w:lang w:eastAsia="zh-CN"/>
        </w:rPr>
        <w:t>”</w:t>
      </w:r>
      <w:r>
        <w:rPr>
          <w:rFonts w:hint="eastAsia" w:ascii="宋体" w:hAnsi="宋体"/>
          <w:b/>
          <w:bCs/>
          <w:color w:val="auto"/>
          <w:szCs w:val="21"/>
          <w:highlight w:val="none"/>
        </w:rPr>
        <w:t>的条款</w:t>
      </w:r>
      <w:r>
        <w:rPr>
          <w:rFonts w:hint="eastAsia"/>
          <w:b/>
          <w:bCs/>
          <w:color w:val="auto"/>
          <w:highlight w:val="none"/>
          <w:lang w:eastAsia="zh-CN"/>
        </w:rPr>
        <w:t>作为重要参数指标</w:t>
      </w:r>
      <w:r>
        <w:rPr>
          <w:rFonts w:hint="eastAsia"/>
          <w:b/>
          <w:bCs/>
          <w:color w:val="auto"/>
          <w:highlight w:val="none"/>
          <w:lang w:val="en-US" w:eastAsia="zh-CN"/>
        </w:rPr>
        <w:t>，作为加分项。</w:t>
      </w:r>
    </w:p>
    <w:p>
      <w:pPr>
        <w:keepNext w:val="0"/>
        <w:keepLines w:val="0"/>
        <w:pageBreakBefore w:val="0"/>
        <w:widowControl w:val="0"/>
        <w:kinsoku/>
        <w:wordWrap/>
        <w:overflowPunct/>
        <w:topLinePunct w:val="0"/>
        <w:autoSpaceDE/>
        <w:autoSpaceDN/>
        <w:bidi w:val="0"/>
        <w:adjustRightInd/>
        <w:spacing w:line="380" w:lineRule="exact"/>
        <w:ind w:left="6" w:firstLine="431"/>
        <w:textAlignment w:val="auto"/>
        <w:rPr>
          <w:rFonts w:hint="eastAsia" w:hAnsi="宋体"/>
          <w:b/>
          <w:color w:val="auto"/>
          <w:szCs w:val="21"/>
          <w:highlight w:val="none"/>
        </w:rPr>
      </w:pPr>
      <w:r>
        <w:rPr>
          <w:rFonts w:hint="eastAsia" w:hAnsi="宋体"/>
          <w:b/>
          <w:color w:val="auto"/>
          <w:szCs w:val="21"/>
          <w:highlight w:val="none"/>
        </w:rPr>
        <w:t>5、本项目</w:t>
      </w:r>
      <w:r>
        <w:rPr>
          <w:rFonts w:hint="eastAsia"/>
          <w:b/>
          <w:color w:val="auto"/>
          <w:szCs w:val="21"/>
          <w:highlight w:val="none"/>
        </w:rPr>
        <w:t>标的所属行业均为：</w:t>
      </w:r>
      <w:r>
        <w:rPr>
          <w:rFonts w:hint="eastAsia"/>
          <w:b/>
          <w:color w:val="auto"/>
          <w:szCs w:val="21"/>
          <w:highlight w:val="none"/>
          <w:u w:val="single"/>
        </w:rPr>
        <w:t xml:space="preserve">  工业   </w:t>
      </w:r>
      <w:r>
        <w:rPr>
          <w:rFonts w:hint="eastAsia"/>
          <w:b/>
          <w:color w:val="auto"/>
          <w:szCs w:val="21"/>
          <w:highlight w:val="none"/>
        </w:rPr>
        <w:t xml:space="preserve"> ；</w:t>
      </w:r>
      <w:r>
        <w:rPr>
          <w:rFonts w:hint="eastAsia" w:hAnsi="宋体" w:cs="宋体"/>
          <w:b/>
          <w:bCs/>
          <w:color w:val="auto"/>
          <w:szCs w:val="21"/>
          <w:highlight w:val="none"/>
        </w:rPr>
        <w:t>划分依据：</w:t>
      </w:r>
      <w:r>
        <w:rPr>
          <w:rFonts w:hint="eastAsia"/>
          <w:b/>
          <w:color w:val="auto"/>
          <w:szCs w:val="21"/>
          <w:highlight w:val="none"/>
        </w:rPr>
        <w:t>《关于印发中小企业划型标准规定的通知》（工信部联企业[2011]300号）。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val="0"/>
        <w:spacing w:line="380" w:lineRule="exact"/>
        <w:ind w:firstLine="421" w:firstLineChars="200"/>
        <w:textAlignment w:val="auto"/>
        <w:rPr>
          <w:rFonts w:hint="eastAsia" w:hAnsi="宋体" w:cs="Arial"/>
          <w:b/>
          <w:bCs/>
          <w:color w:val="auto"/>
          <w:szCs w:val="21"/>
          <w:highlight w:val="none"/>
        </w:rPr>
      </w:pPr>
      <w:r>
        <w:rPr>
          <w:rFonts w:hint="eastAsia" w:ascii="宋体" w:hAnsi="宋体"/>
          <w:b/>
          <w:bCs/>
          <w:color w:val="auto"/>
          <w:kern w:val="0"/>
          <w:szCs w:val="21"/>
          <w:highlight w:val="none"/>
        </w:rPr>
        <w:t>6、</w:t>
      </w:r>
      <w:r>
        <w:rPr>
          <w:rFonts w:hint="eastAsia" w:ascii="宋体" w:hAnsi="宋体"/>
          <w:b/>
          <w:bCs/>
          <w:color w:val="auto"/>
          <w:kern w:val="0"/>
          <w:szCs w:val="21"/>
          <w:highlight w:val="none"/>
          <w:lang w:eastAsia="zh-CN"/>
        </w:rPr>
        <w:t>本项目（分标</w:t>
      </w:r>
      <w:r>
        <w:rPr>
          <w:rFonts w:hint="eastAsia" w:ascii="宋体" w:hAnsi="宋体"/>
          <w:b/>
          <w:bCs/>
          <w:color w:val="auto"/>
          <w:kern w:val="0"/>
          <w:szCs w:val="21"/>
          <w:highlight w:val="none"/>
          <w:lang w:val="en-US" w:eastAsia="zh-CN"/>
        </w:rPr>
        <w:t>1</w:t>
      </w:r>
      <w:r>
        <w:rPr>
          <w:rFonts w:hint="eastAsia" w:ascii="宋体" w:hAnsi="宋体"/>
          <w:b/>
          <w:bCs/>
          <w:color w:val="auto"/>
          <w:kern w:val="0"/>
          <w:szCs w:val="21"/>
          <w:highlight w:val="none"/>
          <w:lang w:eastAsia="zh-CN"/>
        </w:rPr>
        <w:t>）</w:t>
      </w:r>
      <w:r>
        <w:rPr>
          <w:rFonts w:hint="eastAsia" w:ascii="宋体" w:hAnsi="宋体"/>
          <w:b/>
          <w:bCs/>
          <w:color w:val="auto"/>
          <w:kern w:val="0"/>
          <w:szCs w:val="21"/>
          <w:highlight w:val="none"/>
        </w:rPr>
        <w:t>采购预算：</w:t>
      </w:r>
      <w:r>
        <w:rPr>
          <w:rFonts w:hint="eastAsia"/>
          <w:b/>
          <w:bCs/>
          <w:color w:val="auto"/>
          <w:highlight w:val="none"/>
          <w:u w:val="single"/>
          <w:lang w:val="en-US" w:eastAsia="zh-CN"/>
        </w:rPr>
        <w:t>4</w:t>
      </w:r>
      <w:bookmarkStart w:id="15" w:name="_GoBack"/>
      <w:bookmarkEnd w:id="15"/>
      <w:r>
        <w:rPr>
          <w:rFonts w:hint="eastAsia"/>
          <w:b/>
          <w:bCs/>
          <w:color w:val="auto"/>
          <w:highlight w:val="none"/>
          <w:u w:val="single"/>
          <w:lang w:val="en-US" w:eastAsia="zh-CN"/>
        </w:rPr>
        <w:t>084400.00</w:t>
      </w:r>
      <w:r>
        <w:rPr>
          <w:rFonts w:hint="eastAsia" w:ascii="宋体" w:hAnsi="宋体"/>
          <w:b/>
          <w:bCs/>
          <w:color w:val="auto"/>
          <w:kern w:val="0"/>
          <w:szCs w:val="21"/>
          <w:highlight w:val="none"/>
        </w:rPr>
        <w:t>元。</w:t>
      </w:r>
      <w:r>
        <w:rPr>
          <w:rFonts w:hint="eastAsia"/>
          <w:b/>
          <w:bCs/>
          <w:color w:val="auto"/>
          <w:highlight w:val="none"/>
        </w:rPr>
        <w:t>投标人的单项报价超过单价限价的，作投标无效处理。</w:t>
      </w:r>
    </w:p>
    <w:p>
      <w:pPr>
        <w:snapToGrid w:val="0"/>
        <w:spacing w:line="400" w:lineRule="exact"/>
        <w:ind w:firstLine="210" w:firstLineChars="100"/>
        <w:rPr>
          <w:rFonts w:hint="default"/>
          <w:color w:val="auto"/>
          <w:highlight w:val="none"/>
          <w:lang w:val="en-US"/>
        </w:rPr>
      </w:pPr>
      <w:r>
        <w:rPr>
          <w:rFonts w:hint="eastAsia" w:hAnsi="宋体" w:cs="Arial"/>
          <w:b/>
          <w:bCs/>
          <w:color w:val="auto"/>
          <w:szCs w:val="21"/>
          <w:highlight w:val="none"/>
          <w:lang w:val="en-US" w:eastAsia="zh-CN"/>
        </w:rPr>
        <w:t xml:space="preserve">  </w:t>
      </w:r>
      <w:r>
        <w:rPr>
          <w:rFonts w:hint="eastAsia" w:hAnsi="宋体" w:cs="Arial"/>
          <w:b/>
          <w:bCs/>
          <w:color w:val="auto"/>
          <w:szCs w:val="21"/>
          <w:highlight w:val="none"/>
          <w:lang w:eastAsia="zh-CN"/>
        </w:rPr>
        <w:t>分标</w:t>
      </w:r>
      <w:r>
        <w:rPr>
          <w:rFonts w:hint="eastAsia" w:hAnsi="宋体" w:cs="Arial"/>
          <w:b/>
          <w:bCs/>
          <w:color w:val="auto"/>
          <w:szCs w:val="21"/>
          <w:highlight w:val="none"/>
          <w:lang w:val="en-US" w:eastAsia="zh-CN"/>
        </w:rPr>
        <w:t>1：</w:t>
      </w:r>
    </w:p>
    <w:tbl>
      <w:tblPr>
        <w:tblStyle w:val="53"/>
        <w:tblW w:w="10274"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3"/>
        <w:gridCol w:w="1499"/>
        <w:gridCol w:w="333"/>
        <w:gridCol w:w="622"/>
        <w:gridCol w:w="627"/>
        <w:gridCol w:w="764"/>
        <w:gridCol w:w="5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Cs w:val="21"/>
                <w:highlight w:val="none"/>
              </w:rPr>
            </w:pPr>
            <w:bookmarkStart w:id="2" w:name="OLE_LINK1"/>
            <w:r>
              <w:rPr>
                <w:rFonts w:hint="eastAsia" w:ascii="宋体" w:hAnsi="宋体" w:eastAsia="宋体" w:cs="Times New Roman"/>
                <w:b/>
                <w:bCs/>
                <w:color w:val="auto"/>
                <w:szCs w:val="21"/>
                <w:highlight w:val="none"/>
              </w:rPr>
              <w:t>项号</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货物的</w:t>
            </w:r>
          </w:p>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名称</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数 量</w:t>
            </w:r>
          </w:p>
        </w:tc>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单位</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w:t>
            </w:r>
          </w:p>
          <w:p>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color w:val="auto"/>
                <w:szCs w:val="21"/>
                <w:highlight w:val="none"/>
              </w:rPr>
              <w:t>限价</w:t>
            </w:r>
          </w:p>
        </w:tc>
        <w:tc>
          <w:tcPr>
            <w:tcW w:w="5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教室</w:t>
            </w:r>
          </w:p>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单人课桌</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6800</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张</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400</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产品符合GB/T 3325-2024《金属家具通用技术条件》、GB 18580-20</w:t>
            </w:r>
            <w:r>
              <w:rPr>
                <w:rFonts w:hint="eastAsia" w:ascii="宋体" w:hAnsi="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bidi="ar"/>
              </w:rPr>
              <w:t>《室内装饰装修材料人造板及其制品中甲醛释放限量》、HG/T 2006-2022《热固性和热塑性粉末涂料》、</w:t>
            </w:r>
            <w:r>
              <w:rPr>
                <w:rFonts w:hint="eastAsia" w:ascii="宋体" w:hAnsi="宋体" w:eastAsia="宋体" w:cs="宋体"/>
                <w:color w:val="auto"/>
                <w:sz w:val="21"/>
                <w:szCs w:val="21"/>
                <w:highlight w:val="none"/>
              </w:rPr>
              <w:t>QB/T 4463-2025</w:t>
            </w:r>
            <w:r>
              <w:rPr>
                <w:rFonts w:hint="eastAsia" w:ascii="宋体" w:hAnsi="宋体" w:eastAsia="宋体" w:cs="宋体"/>
                <w:color w:val="auto"/>
                <w:kern w:val="0"/>
                <w:sz w:val="21"/>
                <w:szCs w:val="21"/>
                <w:highlight w:val="none"/>
                <w:lang w:bidi="ar"/>
              </w:rPr>
              <w:t>《家具用封边条》、GB 18581-2020《木器涂料中有害物质限量》的执行标准。</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.规格：</w:t>
            </w:r>
            <w:r>
              <w:rPr>
                <w:rFonts w:hint="eastAsia" w:ascii="宋体" w:hAnsi="宋体" w:eastAsia="宋体" w:cs="宋体"/>
                <w:color w:val="auto"/>
                <w:sz w:val="21"/>
                <w:szCs w:val="21"/>
                <w:highlight w:val="none"/>
              </w:rPr>
              <w:t>L*W*H</w:t>
            </w:r>
            <w:r>
              <w:rPr>
                <w:rFonts w:hint="eastAsia" w:ascii="宋体" w:hAnsi="宋体" w:eastAsia="宋体" w:cs="宋体"/>
                <w:color w:val="auto"/>
                <w:kern w:val="0"/>
                <w:sz w:val="21"/>
                <w:szCs w:val="21"/>
                <w:highlight w:val="none"/>
                <w:lang w:bidi="ar"/>
              </w:rPr>
              <w:t>650mm×450mm×760mm。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cs="宋体"/>
                <w:color w:val="auto"/>
                <w:kern w:val="0"/>
                <w:sz w:val="21"/>
                <w:szCs w:val="21"/>
                <w:highlight w:val="none"/>
                <w:lang w:eastAsia="zh-CN" w:bidi="ar"/>
              </w:rPr>
            </w:pPr>
            <w:r>
              <w:rPr>
                <w:rFonts w:hint="eastAsia" w:ascii="汉仪叶叶相思体简" w:hAnsi="汉仪叶叶相思体简" w:eastAsia="汉仪叶叶相思体简" w:cs="汉仪叶叶相思体简"/>
                <w:b/>
                <w:bCs/>
                <w:color w:val="auto"/>
                <w:szCs w:val="21"/>
                <w:highlight w:val="none"/>
                <w:lang w:eastAsia="zh-CN"/>
              </w:rPr>
              <w:t>★</w:t>
            </w: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bidi="ar"/>
              </w:rPr>
              <w:t>.桌面板</w:t>
            </w:r>
            <w:r>
              <w:rPr>
                <w:rFonts w:hint="eastAsia" w:ascii="宋体" w:hAnsi="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bidi="ar"/>
              </w:rPr>
              <w:t>采用≥23mm厚多层实木板，采用圆角过渡</w:t>
            </w:r>
            <w:r>
              <w:rPr>
                <w:rFonts w:hint="eastAsia" w:ascii="宋体" w:hAnsi="宋体" w:cs="宋体"/>
                <w:color w:val="auto"/>
                <w:kern w:val="0"/>
                <w:sz w:val="21"/>
                <w:szCs w:val="21"/>
                <w:highlight w:val="none"/>
                <w:lang w:eastAsia="zh-CN" w:bidi="ar"/>
              </w:rPr>
              <w:t>。</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桌面板采用PVC封边条，封边条的厚度≥1.5 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.桌斗：规格</w:t>
            </w:r>
            <w:r>
              <w:rPr>
                <w:rFonts w:hint="eastAsia" w:ascii="宋体" w:hAnsi="宋体" w:eastAsia="宋体" w:cs="宋体"/>
                <w:color w:val="auto"/>
                <w:sz w:val="21"/>
                <w:szCs w:val="21"/>
                <w:highlight w:val="none"/>
              </w:rPr>
              <w:t>L*W*H</w:t>
            </w:r>
            <w:r>
              <w:rPr>
                <w:rFonts w:hint="eastAsia" w:ascii="宋体" w:hAnsi="宋体" w:eastAsia="宋体" w:cs="宋体"/>
                <w:color w:val="auto"/>
                <w:kern w:val="0"/>
                <w:sz w:val="21"/>
                <w:szCs w:val="21"/>
                <w:highlight w:val="none"/>
                <w:lang w:bidi="ar"/>
              </w:rPr>
              <w:t>450mm×300mm×150mm，课兜三面通风，有装饰孔。</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.前挡板：采用1.0mm冷轧钢板冲压成型，正面设计镂空图形，高度350mm，喷涂学校校徽LOGO。</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hAnsi="宋体"/>
                <w:color w:val="auto"/>
                <w:szCs w:val="21"/>
                <w:highlight w:val="none"/>
              </w:rPr>
              <w:t>▲</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 xml:space="preserve">.脚架及横梁:采用铝合金一体压铸成型，立柱两边都设置有书包挂钩（经模具一体压铸成型），桌脚上端台面板支撑长度≥320mm，压铸成型脚底部≥400mm，成型立柱≥30mm*60mm。安装有脚垫（防滑、耐磨、静音）。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教室</w:t>
            </w:r>
          </w:p>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单人课椅</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6820</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张</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97</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产品符合</w:t>
            </w:r>
            <w:r>
              <w:rPr>
                <w:rFonts w:hint="eastAsia" w:ascii="宋体" w:hAnsi="宋体" w:eastAsia="宋体" w:cs="宋体"/>
                <w:color w:val="auto"/>
                <w:sz w:val="21"/>
                <w:szCs w:val="21"/>
                <w:highlight w:val="none"/>
              </w:rPr>
              <w:t>GB/T 32487-2016《塑料家具通用技术条件》</w:t>
            </w:r>
            <w:r>
              <w:rPr>
                <w:rFonts w:hint="eastAsia" w:ascii="宋体" w:hAnsi="宋体" w:eastAsia="宋体" w:cs="宋体"/>
                <w:color w:val="auto"/>
                <w:kern w:val="0"/>
                <w:sz w:val="21"/>
                <w:szCs w:val="21"/>
                <w:highlight w:val="none"/>
                <w:lang w:bidi="ar"/>
              </w:rPr>
              <w:t>的执行标准。</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.规格：</w:t>
            </w:r>
            <w:r>
              <w:rPr>
                <w:rFonts w:hint="eastAsia" w:ascii="宋体" w:hAnsi="宋体" w:eastAsia="宋体" w:cs="宋体"/>
                <w:color w:val="auto"/>
                <w:sz w:val="21"/>
                <w:szCs w:val="21"/>
                <w:highlight w:val="none"/>
              </w:rPr>
              <w:t>L*W*H</w:t>
            </w:r>
            <w:r>
              <w:rPr>
                <w:rFonts w:hint="eastAsia" w:ascii="宋体" w:hAnsi="宋体" w:eastAsia="宋体" w:cs="宋体"/>
                <w:color w:val="auto"/>
                <w:kern w:val="0"/>
                <w:sz w:val="21"/>
                <w:szCs w:val="21"/>
                <w:highlight w:val="none"/>
                <w:lang w:bidi="ar"/>
              </w:rPr>
              <w:t>465mm×460mm×810mm；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cs="宋体"/>
                <w:color w:val="auto"/>
                <w:kern w:val="0"/>
                <w:sz w:val="21"/>
                <w:szCs w:val="21"/>
                <w:highlight w:val="none"/>
                <w:lang w:val="en-US" w:eastAsia="zh-CN" w:bidi="ar"/>
              </w:rPr>
              <w:t>3.背</w:t>
            </w:r>
            <w:r>
              <w:rPr>
                <w:rFonts w:hint="eastAsia" w:ascii="宋体" w:hAnsi="宋体" w:eastAsia="宋体" w:cs="宋体"/>
                <w:color w:val="auto"/>
                <w:kern w:val="0"/>
                <w:sz w:val="21"/>
                <w:szCs w:val="21"/>
                <w:highlight w:val="none"/>
                <w:lang w:bidi="ar"/>
              </w:rPr>
              <w:t xml:space="preserve">板、座板：椅子连体座背板由PP塑料一次注塑成型，腰部连接处设置拉力胫加强韧性，靠背设置拉手孔，椅背宽度420mm，椅背高度360mm，座板宽度430mm，周边棱角成圆弧状。 </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汉仪叶叶相思体简" w:hAnsi="汉仪叶叶相思体简" w:eastAsia="汉仪叶叶相思体简" w:cs="汉仪叶叶相思体简"/>
                <w:b/>
                <w:bCs/>
                <w:color w:val="auto"/>
                <w:szCs w:val="21"/>
                <w:highlight w:val="none"/>
                <w:lang w:eastAsia="zh-CN"/>
              </w:rPr>
              <w:t>★</w:t>
            </w:r>
            <w:r>
              <w:rPr>
                <w:rFonts w:hint="eastAsia" w:ascii="宋体" w:hAnsi="宋体" w:cs="宋体"/>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bidi="ar"/>
              </w:rPr>
              <w:t>.椅架：</w:t>
            </w:r>
            <w:r>
              <w:rPr>
                <w:rFonts w:hint="eastAsia" w:ascii="宋体" w:hAnsi="宋体" w:eastAsia="宋体" w:cs="宋体"/>
                <w:color w:val="auto"/>
                <w:kern w:val="0"/>
                <w:sz w:val="21"/>
                <w:szCs w:val="21"/>
                <w:highlight w:val="none"/>
                <w:lang w:bidi="ar"/>
              </w:rPr>
              <w:t>椅架采用≥15mm*30mm钢管，管壁厚度≥1.2mm。各钢件颜色与桌面色板色彩搭配协调美观。</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.脚垫：采用PP塑料，防滑、耐磨、静音。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b/>
                <w:bCs/>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报告厅</w:t>
            </w:r>
          </w:p>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座椅</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396</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张</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1075</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产品符合QB/T 2602-2013《影剧院公共座椅》、GB/T 3325-2024《金属家具通用技术条件》、GB 18580-20</w:t>
            </w:r>
            <w:r>
              <w:rPr>
                <w:rFonts w:hint="eastAsia" w:ascii="宋体" w:hAnsi="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bidi="ar"/>
              </w:rPr>
              <w:t>《室内装饰装修材料人造板及其制品中甲醛释放限量》、GB/T10802-2023《通用软质聚氨酯泡沫塑料》的执行标准。</w:t>
            </w:r>
          </w:p>
          <w:p>
            <w:pPr>
              <w:keepNext w:val="0"/>
              <w:keepLines w:val="0"/>
              <w:numPr>
                <w:ilvl w:val="0"/>
                <w:numId w:val="0"/>
              </w:numPr>
              <w:suppressLineNumbers w:val="0"/>
              <w:spacing w:before="0" w:beforeLines="0" w:beforeAutospacing="0" w:after="0" w:afterLines="0" w:afterAutospacing="0" w:line="380" w:lineRule="exact"/>
              <w:ind w:left="0" w:right="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 xml:space="preserve">.规格：W580mm*D740mm*H1030mm。                                                                                                       </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背外板和背包。背外板：采用曲木夹板经热压成型，外层贴实木皮，表面油环保聚氨酯漆；背包：外形根据人机工程学人体曲线设计，内置夹板加海绵结构，海绵采用冷发泡高密度聚氨酯定型海绵，外覆专业座椅麻绒面料，并内置钢制支撑结构</w:t>
            </w:r>
            <w:r>
              <w:rPr>
                <w:rFonts w:hint="eastAsia" w:ascii="宋体" w:hAnsi="宋体" w:cs="宋体"/>
                <w:color w:val="auto"/>
                <w:kern w:val="0"/>
                <w:sz w:val="21"/>
                <w:szCs w:val="21"/>
                <w:highlight w:val="none"/>
                <w:lang w:eastAsia="zh-CN" w:bidi="ar"/>
              </w:rPr>
              <w:t>。</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.扶手面：扶手面选用橡胶木，表面油环保聚氨酯漆，厚30mm, 宽度85mm。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.座包：外形根据人机工程学人体曲线设计，采用冷发泡高密度聚氨酯定型海绵，外覆专业座椅麻绒布料，座框架采用冷轧钢板</w:t>
            </w:r>
            <w:r>
              <w:rPr>
                <w:rFonts w:hint="eastAsia" w:ascii="宋体" w:hAnsi="宋体" w:cs="宋体"/>
                <w:color w:val="auto"/>
                <w:kern w:val="0"/>
                <w:sz w:val="21"/>
                <w:szCs w:val="21"/>
                <w:highlight w:val="none"/>
                <w:lang w:eastAsia="zh-CN" w:bidi="ar"/>
              </w:rPr>
              <w:t>。</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汉仪叶叶相思体简" w:hAnsi="汉仪叶叶相思体简" w:eastAsia="汉仪叶叶相思体简" w:cs="汉仪叶叶相思体简"/>
                <w:b/>
                <w:bCs/>
                <w:color w:val="auto"/>
                <w:szCs w:val="21"/>
                <w:highlight w:val="none"/>
                <w:lang w:eastAsia="zh-CN"/>
              </w:rPr>
              <w:t>★</w:t>
            </w:r>
            <w:r>
              <w:rPr>
                <w:rFonts w:hint="eastAsia" w:ascii="宋体" w:hAnsi="宋体" w:eastAsia="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bidi="ar"/>
              </w:rPr>
              <w:t>.座外板：</w:t>
            </w:r>
            <w:r>
              <w:rPr>
                <w:rFonts w:hint="eastAsia" w:ascii="宋体" w:hAnsi="宋体" w:eastAsia="宋体" w:cs="宋体"/>
                <w:color w:val="auto"/>
                <w:kern w:val="0"/>
                <w:sz w:val="21"/>
                <w:szCs w:val="21"/>
                <w:highlight w:val="none"/>
                <w:lang w:bidi="ar"/>
              </w:rPr>
              <w:t>采用多层硬木成型板，厚度</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15mm，表面压木皮，表面油环保聚氨酯漆，并附吸音气孔，有效消除回音。</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站脚及框架:扶手框架为钢板冲压件采取二氧化碳保护焊接而成，两侧采用密度板覆薄海绵包布装饰;站脚立底脚采用铝合金材质经模具一体压铸成型,立管柱尺寸≥200mm*210mm，承重力度高，表面加强筋，顶部平台≥210mm*60mm*10mm，底脚尺寸≥:L390mm*W70mm*H240mm</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地爆孔采用隐蔽技术，固定螺栓隐藏在地脚内部，外封塑胶地爆盖。</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汉仪叶叶相思体简" w:hAnsi="汉仪叶叶相思体简" w:eastAsia="汉仪叶叶相思体简" w:cs="汉仪叶叶相思体简"/>
                <w:b/>
                <w:bCs/>
                <w:color w:val="auto"/>
                <w:szCs w:val="21"/>
                <w:highlight w:val="none"/>
                <w:lang w:eastAsia="zh-CN"/>
              </w:rPr>
              <w:t>★</w:t>
            </w:r>
            <w:r>
              <w:rPr>
                <w:rFonts w:hint="eastAsia" w:ascii="宋体" w:hAnsi="宋体" w:eastAsia="宋体" w:cs="宋体"/>
                <w:b/>
                <w:bCs/>
                <w:color w:val="auto"/>
                <w:kern w:val="0"/>
                <w:sz w:val="21"/>
                <w:szCs w:val="21"/>
                <w:highlight w:val="none"/>
                <w:lang w:val="en-US" w:eastAsia="zh-CN" w:bidi="ar"/>
              </w:rPr>
              <w:t>8</w:t>
            </w:r>
            <w:r>
              <w:rPr>
                <w:rFonts w:hint="eastAsia" w:ascii="宋体" w:hAnsi="宋体" w:eastAsia="宋体" w:cs="宋体"/>
                <w:b/>
                <w:bCs/>
                <w:color w:val="auto"/>
                <w:kern w:val="0"/>
                <w:sz w:val="21"/>
                <w:szCs w:val="21"/>
                <w:highlight w:val="none"/>
                <w:lang w:bidi="ar"/>
              </w:rPr>
              <w:t>.写字板:</w:t>
            </w:r>
            <w:r>
              <w:rPr>
                <w:rFonts w:hint="eastAsia" w:ascii="宋体" w:hAnsi="宋体" w:eastAsia="宋体" w:cs="宋体"/>
                <w:color w:val="auto"/>
                <w:kern w:val="0"/>
                <w:sz w:val="21"/>
                <w:szCs w:val="21"/>
                <w:highlight w:val="none"/>
                <w:lang w:bidi="ar"/>
              </w:rPr>
              <w:t>后置折叠式机构，支撑连接架+活动铰链架一体。板面采用高密度中纤板，外冷压防火面板，pvc封边，规格≥470mm*295mm，厚度≥15mm，两侧铝条封边。</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.面料：采用座椅麻绒布料，耐磨、不褪色，进行(防潮、防尘、防污)处理，加工阻燃功能。</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.回位机构：采用弹簧加阻尼器自动回复装置，无杂音。</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.配置水杯架，配置椅背可拆洗头套（头套前后印学校名称和校徽）。</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座椅背</w:t>
            </w:r>
            <w:r>
              <w:rPr>
                <w:rFonts w:hint="eastAsia" w:ascii="宋体" w:hAnsi="宋体" w:eastAsia="宋体" w:cs="宋体"/>
                <w:color w:val="auto"/>
                <w:kern w:val="0"/>
                <w:sz w:val="21"/>
                <w:szCs w:val="21"/>
                <w:highlight w:val="none"/>
                <w:lang w:bidi="ar"/>
              </w:rPr>
              <w:t>喷涂标识排号和座位号。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讲台椅</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180</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张</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185</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产品符合GB/T 3325-2024《金属家具通用技术条件》、</w:t>
            </w:r>
            <w:r>
              <w:rPr>
                <w:rFonts w:hint="default" w:ascii="宋体" w:hAnsi="宋体" w:cs="宋体"/>
                <w:color w:val="auto"/>
                <w:kern w:val="0"/>
                <w:sz w:val="21"/>
                <w:szCs w:val="21"/>
                <w:highlight w:val="none"/>
                <w:lang w:val="en" w:bidi="ar"/>
              </w:rPr>
              <w:t>GB 18580-2025</w:t>
            </w:r>
            <w:r>
              <w:rPr>
                <w:rFonts w:hint="eastAsia" w:ascii="宋体" w:hAnsi="宋体" w:eastAsia="宋体" w:cs="宋体"/>
                <w:color w:val="auto"/>
                <w:kern w:val="0"/>
                <w:sz w:val="21"/>
                <w:szCs w:val="21"/>
                <w:highlight w:val="none"/>
                <w:lang w:bidi="ar"/>
              </w:rPr>
              <w:t>《室内装饰装修材料人造板及其制品中甲醛释放限量》、GB 18581-2020《木器涂料中有害物质限量》的执行标准的执行标准。</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lang w:val="en-US" w:eastAsia="zh-CN"/>
              </w:rPr>
              <w:t>2.</w:t>
            </w:r>
            <w:r>
              <w:rPr>
                <w:rFonts w:hint="eastAsia" w:ascii="宋体" w:hAnsi="宋体" w:eastAsia="宋体" w:cs="宋体"/>
                <w:color w:val="auto"/>
                <w:kern w:val="0"/>
                <w:sz w:val="21"/>
                <w:szCs w:val="21"/>
                <w:highlight w:val="none"/>
                <w:lang w:bidi="ar"/>
              </w:rPr>
              <w:t>规格：350mm*350mm*750mm。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b/>
                <w:bCs/>
                <w:color w:val="auto"/>
                <w:kern w:val="0"/>
                <w:sz w:val="21"/>
                <w:szCs w:val="21"/>
                <w:highlight w:val="none"/>
                <w:lang w:bidi="ar"/>
              </w:rPr>
            </w:pPr>
            <w:r>
              <w:rPr>
                <w:rFonts w:hint="eastAsia" w:hAnsi="宋体"/>
                <w:b/>
                <w:bCs/>
                <w:color w:val="auto"/>
                <w:szCs w:val="21"/>
                <w:highlight w:val="none"/>
              </w:rPr>
              <w:t>▲</w:t>
            </w:r>
            <w:r>
              <w:rPr>
                <w:rFonts w:hint="eastAsia" w:hAnsi="宋体"/>
                <w:b/>
                <w:bCs/>
                <w:color w:val="auto"/>
                <w:szCs w:val="21"/>
                <w:highlight w:val="none"/>
                <w:lang w:val="en-US" w:eastAsia="zh-CN"/>
              </w:rPr>
              <w:t>3</w:t>
            </w:r>
            <w:r>
              <w:rPr>
                <w:rFonts w:hint="eastAsia" w:ascii="宋体" w:hAnsi="宋体" w:eastAsia="宋体" w:cs="宋体"/>
                <w:b/>
                <w:bCs/>
                <w:color w:val="auto"/>
                <w:kern w:val="0"/>
                <w:sz w:val="21"/>
                <w:szCs w:val="21"/>
                <w:highlight w:val="none"/>
                <w:lang w:bidi="ar"/>
              </w:rPr>
              <w:t>.椅架：采用</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bidi="ar"/>
              </w:rPr>
              <w:t>12mm实心冷轧钢筋折弯焊接结构。</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b/>
                <w:bCs/>
                <w:color w:val="auto"/>
                <w:kern w:val="0"/>
                <w:sz w:val="21"/>
                <w:szCs w:val="21"/>
                <w:highlight w:val="none"/>
                <w:lang w:bidi="ar"/>
              </w:rPr>
            </w:pPr>
            <w:r>
              <w:rPr>
                <w:rFonts w:hint="eastAsia" w:hAnsi="宋体"/>
                <w:b/>
                <w:bCs/>
                <w:color w:val="auto"/>
                <w:szCs w:val="21"/>
                <w:highlight w:val="none"/>
              </w:rPr>
              <w:t>▲</w:t>
            </w:r>
            <w:r>
              <w:rPr>
                <w:rFonts w:hint="eastAsia" w:hAnsi="宋体"/>
                <w:b/>
                <w:bCs/>
                <w:color w:val="auto"/>
                <w:szCs w:val="21"/>
                <w:highlight w:val="none"/>
                <w:lang w:val="en-US" w:eastAsia="zh-CN"/>
              </w:rPr>
              <w:t>4</w:t>
            </w:r>
            <w:r>
              <w:rPr>
                <w:rFonts w:hint="eastAsia" w:ascii="宋体" w:hAnsi="宋体" w:eastAsia="宋体" w:cs="宋体"/>
                <w:b/>
                <w:bCs/>
                <w:color w:val="auto"/>
                <w:kern w:val="0"/>
                <w:sz w:val="21"/>
                <w:szCs w:val="21"/>
                <w:highlight w:val="none"/>
                <w:lang w:bidi="ar"/>
              </w:rPr>
              <w:t>.座板：厚度</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bidi="ar"/>
              </w:rPr>
              <w:t>12mm多层实木板。</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.冷轧钢材质椅脚，表面经过环保净味水性漆上色处理。</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.背板：采用长350mm，高300mm,</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厚度</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12mm多层实木板。</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.配置防滑、静音脚垫。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单人皮凳</w:t>
            </w:r>
          </w:p>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（不带扶手）</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170</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张</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400</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符合</w:t>
            </w:r>
            <w:r>
              <w:rPr>
                <w:rFonts w:hint="default" w:ascii="宋体" w:hAnsi="宋体" w:cs="宋体"/>
                <w:color w:val="auto"/>
                <w:kern w:val="0"/>
                <w:sz w:val="21"/>
                <w:szCs w:val="21"/>
                <w:highlight w:val="none"/>
                <w:lang w:val="en" w:bidi="ar"/>
              </w:rPr>
              <w:t>GB 18580-2025</w:t>
            </w:r>
            <w:r>
              <w:rPr>
                <w:rFonts w:hint="eastAsia" w:ascii="宋体" w:hAnsi="宋体" w:eastAsia="宋体" w:cs="宋体"/>
                <w:color w:val="auto"/>
                <w:kern w:val="0"/>
                <w:sz w:val="21"/>
                <w:szCs w:val="21"/>
                <w:highlight w:val="none"/>
                <w:lang w:bidi="ar"/>
              </w:rPr>
              <w:t xml:space="preserve">《室内装饰装修材料人造板及其制品中甲醛释放限量》、GB/T10802-2023《通用软质聚氨酯泡沫塑料》、GB 18581-2020《木器涂料中有害物质限量》的执行标准。                                        </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eastAsia="zh-CN" w:bidi="ar"/>
              </w:rPr>
            </w:pPr>
            <w:r>
              <w:rPr>
                <w:rFonts w:hint="eastAsia" w:hAnsi="宋体"/>
                <w:color w:val="auto"/>
                <w:szCs w:val="21"/>
                <w:highlight w:val="none"/>
                <w:lang w:val="en-US" w:eastAsia="zh-CN"/>
              </w:rPr>
              <w:t>2.</w:t>
            </w:r>
            <w:r>
              <w:rPr>
                <w:rFonts w:hint="eastAsia" w:ascii="宋体" w:hAnsi="宋体" w:eastAsia="宋体" w:cs="宋体"/>
                <w:color w:val="auto"/>
                <w:kern w:val="0"/>
                <w:sz w:val="21"/>
                <w:szCs w:val="21"/>
                <w:highlight w:val="none"/>
                <w:lang w:bidi="ar"/>
              </w:rPr>
              <w:t>规格：460mm×460mm×910mm</w:t>
            </w:r>
            <w:r>
              <w:rPr>
                <w:rFonts w:hint="eastAsia" w:ascii="宋体" w:hAnsi="宋体" w:cs="宋体"/>
                <w:strike w:val="0"/>
                <w:dstrike w:val="0"/>
                <w:color w:val="auto"/>
                <w:kern w:val="0"/>
                <w:sz w:val="21"/>
                <w:szCs w:val="21"/>
                <w:highlight w:val="none"/>
                <w:lang w:eastAsia="zh-CN" w:bidi="ar"/>
              </w:rPr>
              <w:t>。</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eastAsia="zh-CN" w:bidi="ar"/>
              </w:rPr>
            </w:pPr>
            <w:r>
              <w:rPr>
                <w:rFonts w:hint="eastAsia" w:hAnsi="宋体"/>
                <w:color w:val="auto"/>
                <w:szCs w:val="21"/>
                <w:highlight w:val="none"/>
                <w:lang w:val="en-US" w:eastAsia="zh-CN"/>
              </w:rPr>
              <w:t>3</w:t>
            </w:r>
            <w:r>
              <w:rPr>
                <w:rFonts w:hint="eastAsia" w:ascii="宋体" w:hAnsi="宋体" w:eastAsia="宋体" w:cs="宋体"/>
                <w:color w:val="auto"/>
                <w:kern w:val="0"/>
                <w:sz w:val="21"/>
                <w:szCs w:val="21"/>
                <w:highlight w:val="none"/>
                <w:lang w:bidi="ar"/>
              </w:rPr>
              <w:t>.皮革：整椅采用优质环保西皮</w:t>
            </w:r>
            <w:r>
              <w:rPr>
                <w:rFonts w:hint="eastAsia" w:ascii="宋体" w:hAnsi="宋体" w:cs="宋体"/>
                <w:color w:val="auto"/>
                <w:kern w:val="0"/>
                <w:sz w:val="21"/>
                <w:szCs w:val="21"/>
                <w:highlight w:val="none"/>
                <w:lang w:eastAsia="zh-CN" w:bidi="ar"/>
              </w:rPr>
              <w:t>。</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eastAsia="zh-CN" w:bidi="ar"/>
              </w:rPr>
            </w:pPr>
            <w:r>
              <w:rPr>
                <w:rFonts w:hint="eastAsia" w:hAnsi="宋体"/>
                <w:color w:val="auto"/>
                <w:szCs w:val="21"/>
                <w:highlight w:val="none"/>
                <w:lang w:val="en-US" w:eastAsia="zh-CN"/>
              </w:rPr>
              <w:t>4</w:t>
            </w:r>
            <w:r>
              <w:rPr>
                <w:rFonts w:hint="eastAsia" w:ascii="宋体" w:hAnsi="宋体" w:eastAsia="宋体" w:cs="宋体"/>
                <w:color w:val="auto"/>
                <w:kern w:val="0"/>
                <w:sz w:val="21"/>
                <w:szCs w:val="21"/>
                <w:highlight w:val="none"/>
                <w:lang w:bidi="ar"/>
              </w:rPr>
              <w:t>.海绵：采用高密度弹力海绵</w:t>
            </w:r>
            <w:r>
              <w:rPr>
                <w:rFonts w:hint="eastAsia" w:ascii="宋体" w:hAnsi="宋体" w:cs="宋体"/>
                <w:color w:val="auto"/>
                <w:kern w:val="0"/>
                <w:sz w:val="21"/>
                <w:szCs w:val="21"/>
                <w:highlight w:val="none"/>
                <w:lang w:eastAsia="zh-CN" w:bidi="ar"/>
              </w:rPr>
              <w:t>。</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eastAsia="zh-CN" w:bidi="ar"/>
              </w:rPr>
            </w:pPr>
            <w:r>
              <w:rPr>
                <w:rFonts w:hint="eastAsia" w:hAnsi="宋体"/>
                <w:color w:val="auto"/>
                <w:szCs w:val="21"/>
                <w:highlight w:val="none"/>
              </w:rPr>
              <w:t>▲</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.椅架：采用实木框架结构，表面经过环保水性漆上色处理</w:t>
            </w:r>
            <w:r>
              <w:rPr>
                <w:rFonts w:hint="eastAsia" w:ascii="宋体" w:hAnsi="宋体" w:cs="宋体"/>
                <w:color w:val="auto"/>
                <w:kern w:val="0"/>
                <w:sz w:val="21"/>
                <w:szCs w:val="21"/>
                <w:highlight w:val="none"/>
                <w:lang w:eastAsia="zh-CN" w:bidi="ar"/>
              </w:rPr>
              <w:t>。</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.五金：采用优质五金，表面经专业镀锌处理，具有良好的防锈、防腐性能，外观光亮整洁，紧固稳定可靠。</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.配置防滑、静音脚垫。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长条桌</w:t>
            </w:r>
          </w:p>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(二人位)</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80</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张</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800</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符合</w:t>
            </w:r>
            <w:r>
              <w:rPr>
                <w:rFonts w:hint="default" w:ascii="宋体" w:hAnsi="宋体" w:cs="宋体"/>
                <w:color w:val="auto"/>
                <w:kern w:val="0"/>
                <w:sz w:val="21"/>
                <w:szCs w:val="21"/>
                <w:highlight w:val="none"/>
                <w:lang w:val="en" w:bidi="ar"/>
              </w:rPr>
              <w:t>GB 18580-2025</w:t>
            </w:r>
            <w:r>
              <w:rPr>
                <w:rFonts w:hint="eastAsia" w:ascii="宋体" w:hAnsi="宋体" w:eastAsia="宋体" w:cs="宋体"/>
                <w:color w:val="auto"/>
                <w:kern w:val="0"/>
                <w:sz w:val="21"/>
                <w:szCs w:val="21"/>
                <w:highlight w:val="none"/>
                <w:lang w:bidi="ar"/>
              </w:rPr>
              <w:t>《室内装饰装修材料人造板及其制品中甲醛释放限量》、GB 18581-2020《木器涂料中有害物质限量》、</w:t>
            </w:r>
            <w:r>
              <w:rPr>
                <w:rFonts w:hint="eastAsia" w:ascii="宋体" w:hAnsi="宋体" w:eastAsia="宋体" w:cs="宋体"/>
                <w:color w:val="auto"/>
                <w:sz w:val="21"/>
                <w:szCs w:val="21"/>
                <w:highlight w:val="none"/>
              </w:rPr>
              <w:t>QB/T 4463-2025</w:t>
            </w:r>
            <w:r>
              <w:rPr>
                <w:rFonts w:hint="eastAsia" w:ascii="宋体" w:hAnsi="宋体" w:eastAsia="宋体" w:cs="宋体"/>
                <w:color w:val="auto"/>
                <w:kern w:val="0"/>
                <w:sz w:val="21"/>
                <w:szCs w:val="21"/>
                <w:highlight w:val="none"/>
                <w:lang w:bidi="ar"/>
              </w:rPr>
              <w:t>《家具用封边条》的执行标准。</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规格：1200mm×400mm×760mm；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b/>
                <w:bCs/>
                <w:color w:val="auto"/>
                <w:kern w:val="0"/>
                <w:sz w:val="21"/>
                <w:szCs w:val="21"/>
                <w:highlight w:val="none"/>
                <w:lang w:bidi="ar"/>
              </w:rPr>
            </w:pPr>
            <w:r>
              <w:rPr>
                <w:rFonts w:hint="eastAsia" w:hAnsi="宋体"/>
                <w:b/>
                <w:bCs/>
                <w:color w:val="auto"/>
                <w:szCs w:val="21"/>
                <w:highlight w:val="none"/>
              </w:rPr>
              <w:t>▲</w:t>
            </w:r>
            <w:r>
              <w:rPr>
                <w:rFonts w:hint="eastAsia" w:hAnsi="宋体"/>
                <w:b/>
                <w:bCs/>
                <w:color w:val="auto"/>
                <w:szCs w:val="21"/>
                <w:highlight w:val="none"/>
                <w:lang w:val="en-US" w:eastAsia="zh-CN"/>
              </w:rPr>
              <w:t>3</w:t>
            </w:r>
            <w:r>
              <w:rPr>
                <w:rFonts w:hint="eastAsia" w:ascii="宋体" w:hAnsi="宋体" w:eastAsia="宋体" w:cs="宋体"/>
                <w:b/>
                <w:bCs/>
                <w:color w:val="auto"/>
                <w:kern w:val="0"/>
                <w:sz w:val="21"/>
                <w:szCs w:val="21"/>
                <w:highlight w:val="none"/>
                <w:lang w:bidi="ar"/>
              </w:rPr>
              <w:t>.基材:采用E0级及以上高密度纤维板。</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b/>
                <w:bCs/>
                <w:color w:val="auto"/>
                <w:kern w:val="0"/>
                <w:sz w:val="21"/>
                <w:szCs w:val="21"/>
                <w:highlight w:val="none"/>
                <w:lang w:bidi="ar"/>
              </w:rPr>
            </w:pPr>
            <w:r>
              <w:rPr>
                <w:rFonts w:hint="eastAsia" w:hAnsi="宋体"/>
                <w:b/>
                <w:bCs/>
                <w:color w:val="auto"/>
                <w:szCs w:val="21"/>
                <w:highlight w:val="none"/>
              </w:rPr>
              <w:t>▲</w:t>
            </w:r>
            <w:r>
              <w:rPr>
                <w:rFonts w:hint="eastAsia" w:ascii="宋体" w:hAnsi="宋体" w:cs="宋体"/>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bidi="ar"/>
              </w:rPr>
              <w:t>.面材:胡桃木皮，厚度≥0.6mm。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.封边:采用同色系PVC封边条。</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.油漆:采用环保净味水性油漆，纹理清晰、环保。</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.胶水:采用环保胶水。</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.五金配件:采用优质五金，表面经专业镀锌处理，具有良好的防锈、防腐性能，外观光亮整洁，紧固稳定可靠。</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.配置防滑、静音脚垫。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主席台桌</w:t>
            </w:r>
          </w:p>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（3人位）</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张</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1715</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符合</w:t>
            </w:r>
            <w:r>
              <w:rPr>
                <w:rFonts w:hint="default" w:ascii="宋体" w:hAnsi="宋体" w:cs="宋体"/>
                <w:color w:val="auto"/>
                <w:kern w:val="0"/>
                <w:sz w:val="21"/>
                <w:szCs w:val="21"/>
                <w:highlight w:val="none"/>
                <w:lang w:val="en" w:bidi="ar"/>
              </w:rPr>
              <w:t>GB 18580-2025</w:t>
            </w:r>
            <w:r>
              <w:rPr>
                <w:rFonts w:hint="eastAsia" w:ascii="宋体" w:hAnsi="宋体" w:eastAsia="宋体" w:cs="宋体"/>
                <w:color w:val="auto"/>
                <w:kern w:val="0"/>
                <w:sz w:val="21"/>
                <w:szCs w:val="21"/>
                <w:highlight w:val="none"/>
                <w:lang w:bidi="ar"/>
              </w:rPr>
              <w:t xml:space="preserve">《室内装饰装修材料人造板及其制品中甲醛释放限量》、GB 18581-2020《木器涂料中有害物质限量》的执行标准。 </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lang w:val="en-US" w:eastAsia="zh-CN"/>
              </w:rPr>
              <w:t>2.</w:t>
            </w:r>
            <w:r>
              <w:rPr>
                <w:rFonts w:hint="eastAsia" w:ascii="宋体" w:hAnsi="宋体" w:eastAsia="宋体" w:cs="宋体"/>
                <w:color w:val="auto"/>
                <w:kern w:val="0"/>
                <w:sz w:val="21"/>
                <w:szCs w:val="21"/>
                <w:highlight w:val="none"/>
                <w:lang w:bidi="ar"/>
              </w:rPr>
              <w:t>规格：2100mm×600mm×760mm；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.基材：使用E0级及以上高密度纤维板。</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.面材:胡桃木皮，厚度≥0.6mm，经过防虫防腐处理。</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.封边:采用同色系PVC封边条。</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.油漆:采用环保净味水性油漆，纹理清晰、环保。</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.胶水:采用环保胶水。</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.五金配件:采用优质五金，表面经专业镀锌处理，具有良好的防锈、防腐性能，外观光亮整洁，紧固稳定可靠</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 xml:space="preserve">.面板:含3个φ60黑色线盒盖 </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.配置防滑、静音脚垫。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主席台桌</w:t>
            </w:r>
          </w:p>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（1人位）</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张</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600</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符合</w:t>
            </w:r>
            <w:r>
              <w:rPr>
                <w:rFonts w:hint="default" w:ascii="宋体" w:hAnsi="宋体" w:cs="宋体"/>
                <w:color w:val="auto"/>
                <w:kern w:val="0"/>
                <w:sz w:val="21"/>
                <w:szCs w:val="21"/>
                <w:highlight w:val="none"/>
                <w:lang w:val="en" w:bidi="ar"/>
              </w:rPr>
              <w:t>GB 18580-2025</w:t>
            </w:r>
            <w:r>
              <w:rPr>
                <w:rFonts w:hint="eastAsia" w:ascii="宋体" w:hAnsi="宋体" w:eastAsia="宋体" w:cs="宋体"/>
                <w:color w:val="auto"/>
                <w:kern w:val="0"/>
                <w:sz w:val="21"/>
                <w:szCs w:val="21"/>
                <w:highlight w:val="none"/>
                <w:lang w:bidi="ar"/>
              </w:rPr>
              <w:t>《室内装饰装修材料人造板及其制品中甲醛释放限量》、GB 18581-2020《木器涂料中有害物质限量》的执行标准。</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规格：800mm×600mm×760mm；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.基材：使用E0级及以上高密度纤维板。</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.面材:胡桃木皮，厚度≥0.6mm。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.封边:采用同色系PVC封边条。</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.油漆:采用环保净味水性油漆，纹理清晰、环保。</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.胶水:采用环保胶水。</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.五金配件:采用优质五金，表面经专业镀锌处理，具有良好的防锈、防腐性能，外观光亮整洁，紧固稳定可靠。</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.面板:含1个φ60黑色线盒盖 。</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.配置防滑、静音脚垫。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带扶手</w:t>
            </w:r>
          </w:p>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皮凳</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张</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495</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符合</w:t>
            </w:r>
            <w:r>
              <w:rPr>
                <w:rFonts w:hint="default" w:ascii="宋体" w:hAnsi="宋体" w:cs="宋体"/>
                <w:color w:val="auto"/>
                <w:kern w:val="0"/>
                <w:sz w:val="21"/>
                <w:szCs w:val="21"/>
                <w:highlight w:val="none"/>
                <w:lang w:val="en" w:bidi="ar"/>
              </w:rPr>
              <w:t>GB 18580-2025</w:t>
            </w:r>
            <w:r>
              <w:rPr>
                <w:rFonts w:hint="eastAsia" w:ascii="宋体" w:hAnsi="宋体" w:eastAsia="宋体" w:cs="宋体"/>
                <w:color w:val="auto"/>
                <w:kern w:val="0"/>
                <w:sz w:val="21"/>
                <w:szCs w:val="21"/>
                <w:highlight w:val="none"/>
                <w:lang w:bidi="ar"/>
              </w:rPr>
              <w:t xml:space="preserve">《室内装饰装修材料人造板及其制品中甲醛释放限量》、GB/T10802-2023《通用软质聚氨酯泡沫塑料》、GB 18581-2020《木器涂料中有害物质限量》的执行标准。                                        </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lang w:val="en-US" w:eastAsia="zh-CN"/>
              </w:rPr>
              <w:t>2.</w:t>
            </w:r>
            <w:r>
              <w:rPr>
                <w:rFonts w:hint="eastAsia" w:ascii="宋体" w:hAnsi="宋体" w:eastAsia="宋体" w:cs="宋体"/>
                <w:color w:val="auto"/>
                <w:kern w:val="0"/>
                <w:sz w:val="21"/>
                <w:szCs w:val="21"/>
                <w:highlight w:val="none"/>
                <w:lang w:bidi="ar"/>
              </w:rPr>
              <w:t>规格：750*680*1100mm。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lang w:val="en-US" w:eastAsia="zh-CN"/>
              </w:rPr>
              <w:t>3</w:t>
            </w:r>
            <w:r>
              <w:rPr>
                <w:rFonts w:hint="eastAsia" w:ascii="宋体" w:hAnsi="宋体" w:eastAsia="宋体" w:cs="宋体"/>
                <w:color w:val="auto"/>
                <w:kern w:val="0"/>
                <w:sz w:val="21"/>
                <w:szCs w:val="21"/>
                <w:highlight w:val="none"/>
                <w:lang w:bidi="ar"/>
              </w:rPr>
              <w:t>.皮革：整椅采用优质环保西皮；</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lang w:val="en-US" w:eastAsia="zh-CN"/>
              </w:rPr>
              <w:t>4</w:t>
            </w:r>
            <w:r>
              <w:rPr>
                <w:rFonts w:hint="eastAsia" w:ascii="宋体" w:hAnsi="宋体" w:eastAsia="宋体" w:cs="宋体"/>
                <w:color w:val="auto"/>
                <w:kern w:val="0"/>
                <w:sz w:val="21"/>
                <w:szCs w:val="21"/>
                <w:highlight w:val="none"/>
                <w:lang w:bidi="ar"/>
              </w:rPr>
              <w:t>.海绵：采用高密度弹力海绵，</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.椅架：采用实木框架结构，表面经过环保水性漆上色处理；</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.五金：采用优质五金，表面经专业镀锌处理，具有良好的防锈、防腐性能，外观光亮整洁，紧固稳定可靠。</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.配置防滑、静音脚垫。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布艺沙发（3+1+1人座）</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3315</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符合</w:t>
            </w:r>
            <w:r>
              <w:rPr>
                <w:rFonts w:hint="default" w:ascii="宋体" w:hAnsi="宋体" w:cs="宋体"/>
                <w:color w:val="auto"/>
                <w:kern w:val="0"/>
                <w:sz w:val="21"/>
                <w:szCs w:val="21"/>
                <w:highlight w:val="none"/>
                <w:lang w:val="en" w:bidi="ar"/>
              </w:rPr>
              <w:t>GB 18580-2025</w:t>
            </w:r>
            <w:r>
              <w:rPr>
                <w:rFonts w:hint="eastAsia" w:ascii="宋体" w:hAnsi="宋体" w:eastAsia="宋体" w:cs="宋体"/>
                <w:color w:val="auto"/>
                <w:kern w:val="0"/>
                <w:sz w:val="21"/>
                <w:szCs w:val="21"/>
                <w:highlight w:val="none"/>
                <w:lang w:bidi="ar"/>
              </w:rPr>
              <w:t>《室内装饰装修材料人造板及其制品中甲醛释放限量》、GB/T10802-2023《通用软质聚氨酯泡沫塑料》的执行标准。</w:t>
            </w:r>
          </w:p>
          <w:p>
            <w:pPr>
              <w:keepNext w:val="0"/>
              <w:keepLines w:val="0"/>
              <w:numPr>
                <w:ilvl w:val="0"/>
                <w:numId w:val="0"/>
              </w:numPr>
              <w:suppressLineNumbers w:val="0"/>
              <w:spacing w:before="0" w:beforeLines="0" w:beforeAutospacing="0" w:after="0" w:afterLines="0" w:afterAutospacing="0" w:line="380" w:lineRule="exact"/>
              <w:ind w:left="0" w:right="0"/>
              <w:jc w:val="left"/>
              <w:rPr>
                <w:rFonts w:hint="eastAsia" w:ascii="宋体" w:hAnsi="宋体" w:eastAsia="宋体" w:cs="宋体"/>
                <w:color w:val="auto"/>
                <w:kern w:val="0"/>
                <w:sz w:val="21"/>
                <w:szCs w:val="21"/>
                <w:highlight w:val="none"/>
                <w:lang w:bidi="ar"/>
              </w:rPr>
            </w:pPr>
            <w:r>
              <w:rPr>
                <w:rFonts w:hint="eastAsia" w:hAnsi="宋体"/>
                <w:color w:val="auto"/>
                <w:szCs w:val="21"/>
                <w:highlight w:val="none"/>
                <w:lang w:val="en-US" w:eastAsia="zh-CN"/>
              </w:rPr>
              <w:t>2.</w:t>
            </w:r>
            <w:r>
              <w:rPr>
                <w:rFonts w:hint="eastAsia" w:ascii="宋体" w:hAnsi="宋体" w:eastAsia="宋体" w:cs="宋体"/>
                <w:color w:val="auto"/>
                <w:kern w:val="0"/>
                <w:sz w:val="21"/>
                <w:szCs w:val="21"/>
                <w:highlight w:val="none"/>
                <w:lang w:bidi="ar"/>
              </w:rPr>
              <w:t>规格：</w:t>
            </w:r>
          </w:p>
          <w:p>
            <w:pPr>
              <w:keepNext w:val="0"/>
              <w:keepLines w:val="0"/>
              <w:numPr>
                <w:ilvl w:val="0"/>
                <w:numId w:val="0"/>
              </w:numPr>
              <w:suppressLineNumbers w:val="0"/>
              <w:spacing w:before="0" w:beforeLines="0" w:beforeAutospacing="0" w:after="0" w:afterLines="0" w:afterAutospacing="0" w:line="380" w:lineRule="exact"/>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单人沙发：900mm*770mm*690mm。</w:t>
            </w:r>
          </w:p>
          <w:p>
            <w:pPr>
              <w:keepNext w:val="0"/>
              <w:keepLines w:val="0"/>
              <w:numPr>
                <w:ilvl w:val="0"/>
                <w:numId w:val="0"/>
              </w:numPr>
              <w:suppressLineNumbers w:val="0"/>
              <w:spacing w:before="0" w:beforeLines="0" w:beforeAutospacing="0" w:after="0" w:afterLines="0" w:afterAutospacing="0" w:line="380" w:lineRule="exact"/>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三人位沙发：2040mm*770mm/690mm。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.面料：优质布艺覆面，游离甲醛未检出，无色差，耐磨、无异味、弹性好。</w:t>
            </w:r>
          </w:p>
          <w:p>
            <w:pPr>
              <w:keepNext w:val="0"/>
              <w:keepLines w:val="0"/>
              <w:numPr>
                <w:ilvl w:val="0"/>
                <w:numId w:val="0"/>
              </w:numPr>
              <w:suppressLineNumbers w:val="0"/>
              <w:spacing w:before="0" w:beforeLines="0" w:beforeAutospacing="0" w:after="0" w:afterLines="0" w:afterAutospacing="0" w:line="380" w:lineRule="exact"/>
              <w:ind w:left="0" w:right="0"/>
              <w:jc w:val="left"/>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 xml:space="preserve">.海绵：采用高密度海绵，软硬适中，回弹性能好，抗变形能力强。                                                                                                                                                                                                             </w:t>
            </w:r>
            <w:r>
              <w:rPr>
                <w:rFonts w:hint="eastAsia" w:hAnsi="宋体"/>
                <w:color w:val="auto"/>
                <w:szCs w:val="21"/>
                <w:highlight w:val="none"/>
              </w:rPr>
              <w:t>▲</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.内架：内框架采用多层实木框架</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.脚架：采用实木脚，防滑静音脚垫。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大茶几</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670</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符合</w:t>
            </w:r>
            <w:r>
              <w:rPr>
                <w:rFonts w:hint="default" w:ascii="宋体" w:hAnsi="宋体" w:cs="宋体"/>
                <w:color w:val="auto"/>
                <w:kern w:val="0"/>
                <w:sz w:val="21"/>
                <w:szCs w:val="21"/>
                <w:highlight w:val="none"/>
                <w:lang w:val="en" w:bidi="ar"/>
              </w:rPr>
              <w:t>GB 18580-2025</w:t>
            </w:r>
            <w:r>
              <w:rPr>
                <w:rFonts w:hint="eastAsia" w:ascii="宋体" w:hAnsi="宋体" w:eastAsia="宋体" w:cs="宋体"/>
                <w:color w:val="auto"/>
                <w:kern w:val="0"/>
                <w:sz w:val="21"/>
                <w:szCs w:val="21"/>
                <w:highlight w:val="none"/>
                <w:lang w:bidi="ar"/>
              </w:rPr>
              <w:t xml:space="preserve">《室内装饰装修材料人造板及其制品中甲醛释放限量》、GB 18581-2020《木器涂料中有害物质限量》的执行标准。 </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规格</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1200mm*600mm*430mm。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.基材：使用E0级及以上高密度纤维板</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.面材:胡桃木皮，厚度≥0.6mm。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.封边:采用同色系PVC封边条。</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.油漆:采用环保净味水性油漆，纹理清晰。</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.胶水:采用环保胶水。</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.五金配件:采用优质五金，表面经专业镀锌处理，具有良好的防锈、防腐性能，外观光亮整洁，紧固稳定可靠。</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.配置防滑、静音脚垫。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茶水柜</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915</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符合</w:t>
            </w:r>
            <w:r>
              <w:rPr>
                <w:rFonts w:hint="default" w:ascii="宋体" w:hAnsi="宋体" w:cs="宋体"/>
                <w:color w:val="auto"/>
                <w:kern w:val="0"/>
                <w:sz w:val="21"/>
                <w:szCs w:val="21"/>
                <w:highlight w:val="none"/>
                <w:lang w:val="en" w:bidi="ar"/>
              </w:rPr>
              <w:t>GB 18580-2025</w:t>
            </w:r>
            <w:r>
              <w:rPr>
                <w:rFonts w:hint="eastAsia" w:ascii="宋体" w:hAnsi="宋体" w:eastAsia="宋体" w:cs="宋体"/>
                <w:color w:val="auto"/>
                <w:kern w:val="0"/>
                <w:sz w:val="21"/>
                <w:szCs w:val="21"/>
                <w:highlight w:val="none"/>
                <w:lang w:bidi="ar"/>
              </w:rPr>
              <w:t xml:space="preserve">《室内装饰装修材料人造板及其制品中甲醛释放限量》、GB 18581-2020《木器涂料中有害物质限量》的执行标准。 </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规格</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1200mm*400mm*850mm。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.基材：使用E0级及以上高密度纤维板</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lang w:val="en-US" w:eastAsia="zh-CN"/>
              </w:rPr>
              <w:t>4</w:t>
            </w:r>
            <w:r>
              <w:rPr>
                <w:rFonts w:hint="eastAsia" w:ascii="宋体" w:hAnsi="宋体" w:eastAsia="宋体" w:cs="宋体"/>
                <w:color w:val="auto"/>
                <w:kern w:val="0"/>
                <w:sz w:val="21"/>
                <w:szCs w:val="21"/>
                <w:highlight w:val="none"/>
                <w:lang w:bidi="ar"/>
              </w:rPr>
              <w:t>.面材:胡桃木皮，厚度≥0.6mm。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.封边:采用同色系PVC封边条。</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.油漆:采用环保净味水性油漆，纹理清晰。</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.胶水:采用环保胶水。</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.五金配件:采用优质五金，表面经专业镀锌处理，具有良好的防锈、防腐性能，外观光亮整洁，紧固稳定可靠。</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.配置防滑、静音脚垫。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会议桌1</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张</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19000</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符合</w:t>
            </w:r>
            <w:r>
              <w:rPr>
                <w:rFonts w:hint="default" w:ascii="宋体" w:hAnsi="宋体" w:cs="宋体"/>
                <w:color w:val="auto"/>
                <w:kern w:val="0"/>
                <w:sz w:val="21"/>
                <w:szCs w:val="21"/>
                <w:highlight w:val="none"/>
                <w:lang w:val="en" w:bidi="ar"/>
              </w:rPr>
              <w:t>GB 18580-2025</w:t>
            </w:r>
            <w:r>
              <w:rPr>
                <w:rFonts w:hint="eastAsia" w:ascii="宋体" w:hAnsi="宋体" w:eastAsia="宋体" w:cs="宋体"/>
                <w:color w:val="auto"/>
                <w:kern w:val="0"/>
                <w:sz w:val="21"/>
                <w:szCs w:val="21"/>
                <w:highlight w:val="none"/>
                <w:lang w:bidi="ar"/>
              </w:rPr>
              <w:t xml:space="preserve">《室内装饰装修材料人造板及其制品中甲醛释放限量》、GB 18581-2020《木器涂料中有害物质限量》的执行标准。 </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规格：10000mm*2300mm*760mm。桌面厚度80mm</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eastAsia="zh-CN" w:bidi="ar"/>
              </w:rPr>
            </w:pPr>
            <w:r>
              <w:rPr>
                <w:rFonts w:hint="eastAsia" w:hAnsi="宋体"/>
                <w:color w:val="auto"/>
                <w:szCs w:val="21"/>
                <w:highlight w:val="none"/>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.基材：使用E0级及以上高密度纤维板</w:t>
            </w:r>
            <w:r>
              <w:rPr>
                <w:rFonts w:hint="eastAsia" w:ascii="宋体" w:hAnsi="宋体" w:cs="宋体"/>
                <w:color w:val="auto"/>
                <w:kern w:val="0"/>
                <w:sz w:val="21"/>
                <w:szCs w:val="21"/>
                <w:highlight w:val="none"/>
                <w:lang w:eastAsia="zh-CN" w:bidi="ar"/>
              </w:rPr>
              <w:t>。</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.面材:胡桃木皮，厚度≥0.6mm。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.封边:采用同色系PVC封边条。</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.油漆:采用环保净味水性油漆，纹理清晰。</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.胶水:采用环保胶水。</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.五金配件:采用优质五金，表面经专业镀锌处理，具有良好的防锈、防腐性能，外观光亮整洁，紧固稳定可靠。</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.边角倒圆角设计，整体圆润打磨。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会议桌2</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张</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15960</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符合</w:t>
            </w:r>
            <w:r>
              <w:rPr>
                <w:rFonts w:hint="default" w:ascii="宋体" w:hAnsi="宋体" w:cs="宋体"/>
                <w:color w:val="auto"/>
                <w:kern w:val="0"/>
                <w:sz w:val="21"/>
                <w:szCs w:val="21"/>
                <w:highlight w:val="none"/>
                <w:lang w:val="en" w:bidi="ar"/>
              </w:rPr>
              <w:t>GB 18580-2025</w:t>
            </w:r>
            <w:r>
              <w:rPr>
                <w:rFonts w:hint="eastAsia" w:ascii="宋体" w:hAnsi="宋体" w:eastAsia="宋体" w:cs="宋体"/>
                <w:color w:val="auto"/>
                <w:kern w:val="0"/>
                <w:sz w:val="21"/>
                <w:szCs w:val="21"/>
                <w:highlight w:val="none"/>
                <w:lang w:bidi="ar"/>
              </w:rPr>
              <w:t>《室内装饰装修材料人造板及其制品中甲醛释放限量》、GB 18581-2020《木器涂料中有害物质限量》的执行标准。</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规格约：8000mm*2000mm*760mm。桌面厚度80mm</w:t>
            </w:r>
            <w:r>
              <w:rPr>
                <w:rFonts w:hint="eastAsia" w:ascii="宋体" w:hAnsi="宋体" w:cs="宋体"/>
                <w:color w:val="auto"/>
                <w:kern w:val="0"/>
                <w:sz w:val="21"/>
                <w:szCs w:val="21"/>
                <w:highlight w:val="none"/>
                <w:lang w:eastAsia="zh-CN" w:bidi="ar"/>
              </w:rPr>
              <w:t>。</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.基材：使用E0级及以上高密度纤维板</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.面材:胡桃木皮，厚度≥0.6mm。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.封边:采用同色系PVC封边条。</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.油漆:采用环保净味水性油漆，纹理清晰。</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.胶水:采用环保胶水。</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.五金配件:采用优质五金，表面经专业镀锌处理，具有良好的防锈、防腐性能，外观光亮整洁，紧固稳定可靠。</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.边角倒圆角设计，整体圆润打磨。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会议椅</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60</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张</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450</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符合</w:t>
            </w:r>
            <w:r>
              <w:rPr>
                <w:rFonts w:hint="default" w:ascii="宋体" w:hAnsi="宋体" w:cs="宋体"/>
                <w:color w:val="auto"/>
                <w:kern w:val="0"/>
                <w:sz w:val="21"/>
                <w:szCs w:val="21"/>
                <w:highlight w:val="none"/>
                <w:lang w:val="en" w:bidi="ar"/>
              </w:rPr>
              <w:t>GB 18580-2025</w:t>
            </w:r>
            <w:r>
              <w:rPr>
                <w:rFonts w:hint="eastAsia" w:ascii="宋体" w:hAnsi="宋体" w:eastAsia="宋体" w:cs="宋体"/>
                <w:color w:val="auto"/>
                <w:kern w:val="0"/>
                <w:sz w:val="21"/>
                <w:szCs w:val="21"/>
                <w:highlight w:val="none"/>
                <w:lang w:bidi="ar"/>
              </w:rPr>
              <w:t xml:space="preserve">《室内装饰装修材料人造板及其制品中甲醛释放限量》、GB/T10802-2023《通用软质聚氨酯泡沫塑料》、GB 18581-2020《木器涂料中有害物质限量》的执行标准。                                        </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lang w:val="en-US" w:eastAsia="zh-CN"/>
              </w:rPr>
              <w:t>2.</w:t>
            </w:r>
            <w:r>
              <w:rPr>
                <w:rFonts w:hint="eastAsia" w:ascii="宋体" w:hAnsi="宋体" w:eastAsia="宋体" w:cs="宋体"/>
                <w:color w:val="auto"/>
                <w:kern w:val="0"/>
                <w:sz w:val="21"/>
                <w:szCs w:val="21"/>
                <w:highlight w:val="none"/>
                <w:lang w:bidi="ar"/>
              </w:rPr>
              <w:t>规格：535mm*520mm*1060mm。</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.皮革：整椅采用优质环保西皮；</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.海绵：采用高密度弹力海绵，</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.椅架：采用实木框架结构，表面经过环保水性漆上色处理；</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.五金：采用优质五金，表面经专业镀锌处理，具有良好的防锈、防腐性能，外观光亮整洁，紧固稳定可靠。</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.配置防滑、静音脚垫。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创意沙发</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4325</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符合</w:t>
            </w:r>
            <w:r>
              <w:rPr>
                <w:rFonts w:hint="default" w:ascii="宋体" w:hAnsi="宋体" w:cs="宋体"/>
                <w:color w:val="auto"/>
                <w:kern w:val="0"/>
                <w:sz w:val="21"/>
                <w:szCs w:val="21"/>
                <w:highlight w:val="none"/>
                <w:lang w:val="en" w:bidi="ar"/>
              </w:rPr>
              <w:t>GB 18580-2025</w:t>
            </w:r>
            <w:r>
              <w:rPr>
                <w:rFonts w:hint="eastAsia" w:ascii="宋体" w:hAnsi="宋体" w:eastAsia="宋体" w:cs="宋体"/>
                <w:color w:val="auto"/>
                <w:kern w:val="0"/>
                <w:sz w:val="21"/>
                <w:szCs w:val="21"/>
                <w:highlight w:val="none"/>
                <w:lang w:bidi="ar"/>
              </w:rPr>
              <w:t>《室内装饰装修材料人造板及其制品中甲醛释放限量》、GB/T10802-2023《通用软质聚氨酯泡沫塑料》的执行标准。</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 xml:space="preserve">规格：外弧半圆直径2000mm，座位深度：400mm。                    </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.饰面：整椅采用优质环保西皮</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.海绵：采用高密度弹力海绵。</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.内架：内框架采用多层实木框架</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.脚架：采用实木脚，防滑静音脚垫。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圆茶几</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c>
          <w:tcPr>
            <w:tcW w:w="764"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285</w:t>
            </w:r>
          </w:p>
        </w:tc>
        <w:tc>
          <w:tcPr>
            <w:tcW w:w="5986" w:type="dxa"/>
            <w:tcBorders>
              <w:top w:val="single" w:color="auto" w:sz="4" w:space="0"/>
              <w:left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 xml:space="preserve">规格：桌面直径600mm，高720mm。 </w:t>
            </w:r>
          </w:p>
          <w:p>
            <w:pPr>
              <w:keepNext w:val="0"/>
              <w:keepLines w:val="0"/>
              <w:numPr>
                <w:ilvl w:val="0"/>
                <w:numId w:val="0"/>
              </w:numPr>
              <w:suppressLineNumbers w:val="0"/>
              <w:spacing w:before="0" w:beforeLines="0" w:beforeAutospacing="0" w:after="0" w:afterLines="0" w:afterAutospacing="0" w:line="380" w:lineRule="exact"/>
              <w:ind w:left="0" w:right="0"/>
              <w:rPr>
                <w:rFonts w:hint="eastAsia" w:ascii="宋体" w:hAnsi="宋体" w:eastAsia="宋体" w:cs="宋体"/>
                <w:color w:val="auto"/>
                <w:kern w:val="0"/>
                <w:sz w:val="21"/>
                <w:szCs w:val="21"/>
                <w:highlight w:val="none"/>
                <w:lang w:bidi="ar"/>
              </w:rPr>
            </w:pPr>
            <w:r>
              <w:rPr>
                <w:rFonts w:hint="eastAsia" w:hAnsi="宋体"/>
                <w:color w:val="auto"/>
                <w:szCs w:val="21"/>
                <w:highlight w:val="none"/>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.桌面采用优质岩板</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厚度≥12mm。高度防火耐高温、易清洁。</w:t>
            </w:r>
          </w:p>
          <w:p>
            <w:pPr>
              <w:keepNext w:val="0"/>
              <w:keepLines w:val="0"/>
              <w:numPr>
                <w:ilvl w:val="0"/>
                <w:numId w:val="0"/>
              </w:numPr>
              <w:suppressLineNumbers w:val="0"/>
              <w:spacing w:before="0" w:beforeLines="0" w:beforeAutospacing="0" w:after="0" w:afterLines="0" w:afterAutospacing="0" w:line="380" w:lineRule="exact"/>
              <w:ind w:left="0" w:leftChars="0" w:righ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.底座采用加大加宽底盘，管壁厚度≥1.2mm，不易摇晃、防止侧翻。精选碳钢铁喷漆框架。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2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b/>
                <w:bCs/>
                <w:color w:val="auto"/>
                <w:highlight w:val="none"/>
              </w:rPr>
            </w:pPr>
            <w:r>
              <w:rPr>
                <w:rFonts w:hint="eastAsia" w:hAnsi="宋体" w:cs="宋体"/>
                <w:b/>
                <w:bCs/>
                <w:color w:val="auto"/>
                <w:highlight w:val="none"/>
              </w:rPr>
              <w:t>备注：</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hAnsi="宋体" w:cs="宋体"/>
                <w:b/>
                <w:bCs/>
                <w:color w:val="auto"/>
                <w:highlight w:val="none"/>
              </w:rPr>
            </w:pPr>
            <w:r>
              <w:rPr>
                <w:rFonts w:hint="eastAsia" w:hAnsi="宋体" w:cs="宋体"/>
                <w:b/>
                <w:bCs/>
                <w:color w:val="auto"/>
                <w:highlight w:val="none"/>
                <w:lang w:val="en-US" w:eastAsia="zh-CN"/>
              </w:rPr>
              <w:t>1、</w:t>
            </w:r>
            <w:r>
              <w:rPr>
                <w:rFonts w:hint="eastAsia" w:hAnsi="宋体" w:cs="宋体"/>
                <w:b/>
                <w:bCs/>
                <w:color w:val="auto"/>
                <w:highlight w:val="none"/>
              </w:rPr>
              <w:t>采购需求中材质的要求及材质的厚度须满足或优于</w:t>
            </w:r>
            <w:r>
              <w:rPr>
                <w:rFonts w:hint="eastAsia" w:hAnsi="宋体" w:cs="宋体"/>
                <w:b/>
                <w:bCs/>
                <w:color w:val="auto"/>
                <w:highlight w:val="none"/>
                <w:lang w:eastAsia="zh-CN"/>
              </w:rPr>
              <w:t>采购需求</w:t>
            </w:r>
            <w:r>
              <w:rPr>
                <w:rFonts w:hint="eastAsia" w:hAnsi="宋体" w:cs="宋体"/>
                <w:b/>
                <w:bCs/>
                <w:color w:val="auto"/>
                <w:highlight w:val="none"/>
              </w:rPr>
              <w:t>；</w:t>
            </w:r>
          </w:p>
          <w:p>
            <w:pPr>
              <w:keepNext w:val="0"/>
              <w:keepLines w:val="0"/>
              <w:suppressLineNumbers w:val="0"/>
              <w:spacing w:before="0" w:beforeAutospacing="0" w:after="0" w:afterAutospacing="0" w:line="280" w:lineRule="exact"/>
              <w:ind w:left="0" w:right="0"/>
              <w:rPr>
                <w:rFonts w:hint="eastAsia" w:ascii="宋体" w:hAnsi="宋体" w:eastAsia="宋体" w:cs="Times New Roman"/>
                <w:b/>
                <w:color w:val="auto"/>
                <w:szCs w:val="21"/>
                <w:highlight w:val="none"/>
              </w:rPr>
            </w:pPr>
            <w:r>
              <w:rPr>
                <w:rFonts w:hint="eastAsia" w:hAnsi="宋体" w:cs="宋体"/>
                <w:b/>
                <w:bCs/>
                <w:color w:val="auto"/>
                <w:highlight w:val="none"/>
                <w:lang w:val="en-US" w:eastAsia="zh-CN"/>
              </w:rPr>
              <w:t>2、</w:t>
            </w:r>
            <w:r>
              <w:rPr>
                <w:rFonts w:hint="eastAsia" w:hAnsi="宋体" w:cs="宋体"/>
                <w:b/>
                <w:bCs/>
                <w:color w:val="auto"/>
                <w:highlight w:val="none"/>
              </w:rPr>
              <w:t>产品性能须满足或优于用户要求</w:t>
            </w:r>
            <w:r>
              <w:rPr>
                <w:rFonts w:hint="eastAsia" w:hAnsi="宋体" w:cs="宋体"/>
                <w:b/>
                <w:bCs/>
                <w:color w:val="auto"/>
                <w:highlight w:val="none"/>
                <w:lang w:eastAsia="zh-CN"/>
              </w:rPr>
              <w:t>；</w:t>
            </w:r>
            <w:r>
              <w:rPr>
                <w:rFonts w:hint="eastAsia" w:ascii="宋体" w:hAnsi="宋体" w:cs="宋体"/>
                <w:b/>
                <w:bCs/>
                <w:color w:val="auto"/>
                <w:highlight w:val="none"/>
              </w:rPr>
              <w:t>引用的所有标准，如有更新或替换时，应执行最新标准。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2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eastAsia="宋体" w:cs="Times New Roman"/>
                <w:b/>
                <w:color w:val="auto"/>
                <w:szCs w:val="21"/>
                <w:highlight w:val="none"/>
                <w:lang w:eastAsia="zh-CN"/>
              </w:rPr>
            </w:pPr>
            <w:r>
              <w:rPr>
                <w:rFonts w:hint="eastAsia" w:ascii="宋体" w:hAnsi="宋体" w:eastAsia="宋体" w:cs="Times New Roman"/>
                <w:b/>
                <w:color w:val="auto"/>
                <w:szCs w:val="21"/>
                <w:highlight w:val="none"/>
              </w:rPr>
              <w:t>商务及其他要求表</w:t>
            </w:r>
            <w:r>
              <w:rPr>
                <w:rFonts w:hint="eastAsia" w:ascii="宋体" w:hAnsi="宋体" w:cs="Times New Roman"/>
                <w:b/>
                <w:color w:val="auto"/>
                <w:szCs w:val="21"/>
                <w:highlight w:val="none"/>
                <w:lang w:eastAsia="zh-CN"/>
              </w:rPr>
              <w:t>：</w:t>
            </w:r>
          </w:p>
        </w:tc>
      </w:tr>
      <w:bookmarkEnd w:id="2"/>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▲售后服务及</w:t>
            </w:r>
          </w:p>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其他要求</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合同签订期：自中标通知书发出之日起</w:t>
            </w:r>
            <w:r>
              <w:rPr>
                <w:rFonts w:hint="eastAsia" w:ascii="宋体" w:hAnsi="宋体"/>
                <w:color w:val="auto"/>
                <w:szCs w:val="21"/>
                <w:highlight w:val="none"/>
                <w:u w:val="single"/>
              </w:rPr>
              <w:t xml:space="preserve">   25   </w:t>
            </w:r>
            <w:r>
              <w:rPr>
                <w:rFonts w:hint="eastAsia" w:ascii="宋体" w:hAnsi="宋体"/>
                <w:color w:val="auto"/>
                <w:szCs w:val="21"/>
                <w:highlight w:val="none"/>
              </w:rPr>
              <w:t>日历日内。</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交付使用时间：</w:t>
            </w:r>
            <w:r>
              <w:rPr>
                <w:rFonts w:hint="eastAsia" w:ascii="宋体" w:hAnsi="宋体"/>
                <w:color w:val="auto"/>
                <w:szCs w:val="21"/>
                <w:highlight w:val="none"/>
                <w:lang w:val="en-US" w:eastAsia="zh-CN"/>
              </w:rPr>
              <w:t>签订合同且确定样式、颜色后的40个日历日内完成安装并交付使用。</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交货地点：广西农业职业技术大学西校区（采购人指定地点）。</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交货方式：现场交货。</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b/>
                <w:bCs w:val="0"/>
                <w:color w:val="auto"/>
                <w:sz w:val="21"/>
                <w:szCs w:val="21"/>
                <w:highlight w:val="none"/>
              </w:rPr>
              <w:t>质量保质期</w:t>
            </w:r>
            <w:r>
              <w:rPr>
                <w:rFonts w:hint="eastAsia" w:ascii="宋体" w:hAnsi="宋体"/>
                <w:color w:val="auto"/>
                <w:szCs w:val="21"/>
                <w:highlight w:val="none"/>
              </w:rPr>
              <w:t>：按产品国家有关“三包”规定，执行“三包”；质保期自货物验收合格之日起计算，</w:t>
            </w:r>
            <w:r>
              <w:rPr>
                <w:rFonts w:hint="eastAsia" w:ascii="宋体" w:hAnsi="宋体"/>
                <w:b/>
                <w:bCs/>
                <w:color w:val="auto"/>
                <w:szCs w:val="21"/>
                <w:highlight w:val="none"/>
              </w:rPr>
              <w:t>不少于</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年</w:t>
            </w:r>
            <w:r>
              <w:rPr>
                <w:rFonts w:hint="eastAsia" w:ascii="宋体" w:hAnsi="宋体"/>
                <w:color w:val="auto"/>
                <w:szCs w:val="21"/>
                <w:highlight w:val="none"/>
              </w:rPr>
              <w:t>（若产品生产厂家免费质保期超过此年限的，合同履行过程中按厂家规定执行；若中标人质保期承诺优于产品生产厂家质保年限的，以中标人承诺执行）；</w:t>
            </w:r>
            <w:r>
              <w:rPr>
                <w:rFonts w:hint="default" w:ascii="宋体" w:hAnsi="宋体" w:cs="Courier New"/>
                <w:bCs/>
                <w:color w:val="auto"/>
                <w:szCs w:val="21"/>
                <w:highlight w:val="none"/>
              </w:rPr>
              <w:t>质保期过后提供终身维护</w:t>
            </w:r>
            <w:r>
              <w:rPr>
                <w:rFonts w:hint="eastAsia" w:ascii="宋体" w:hAnsi="宋体" w:cs="Courier New"/>
                <w:color w:val="auto"/>
                <w:szCs w:val="21"/>
                <w:highlight w:val="none"/>
              </w:rPr>
              <w:t>。</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w:t>
            </w:r>
            <w:r>
              <w:rPr>
                <w:rFonts w:hint="eastAsia" w:ascii="宋体" w:hAnsi="宋体"/>
                <w:color w:val="auto"/>
                <w:szCs w:val="21"/>
                <w:highlight w:val="none"/>
              </w:rPr>
              <w:t>售后服务要求：</w:t>
            </w:r>
          </w:p>
          <w:p>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（1）送货上门，按现场条件全程安装调试，直至最终验收通过，期间产生的所有费用由中标供应商承担；</w:t>
            </w:r>
          </w:p>
          <w:p>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（2）故障响应时间：货物发生故障时，在接到采购人通知后24小时内到达现场处理，一般故障处理时限不超过12小时，12小时内不能修复的，</w:t>
            </w:r>
            <w:r>
              <w:rPr>
                <w:rFonts w:hint="eastAsia" w:ascii="宋体" w:hAnsi="宋体"/>
                <w:color w:val="auto"/>
                <w:szCs w:val="21"/>
                <w:highlight w:val="none"/>
                <w:lang w:val="en-US" w:eastAsia="zh-CN"/>
              </w:rPr>
              <w:t>24小时内</w:t>
            </w:r>
            <w:r>
              <w:rPr>
                <w:rFonts w:hint="eastAsia" w:ascii="宋体" w:hAnsi="宋体"/>
                <w:color w:val="auto"/>
                <w:szCs w:val="21"/>
                <w:highlight w:val="none"/>
              </w:rPr>
              <w:t>提供替代品；</w:t>
            </w:r>
          </w:p>
          <w:p>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（3）验收所需工具、器材由中标供应商自理；各项性能指标达到技术要求的，由供需双方共同签字认可，现场验收；</w:t>
            </w:r>
          </w:p>
          <w:p>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4）中标供应商负责处理解决货物出现的质量及安全问题并承担一切费用，所有非故意性损坏以及正常使用范围内造成的损坏均要维修，因人为因素出现的故障不在保修范围内，但中标供应商也要积极帮助采购人修理，并提供优惠价格的配件和服务。</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（5）配合会议桌后期安装升降器和显示屏的开孔及修复工作</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免费</w:t>
            </w:r>
            <w:r>
              <w:rPr>
                <w:rFonts w:hint="eastAsia" w:ascii="宋体" w:hAnsi="宋体"/>
                <w:color w:val="auto"/>
                <w:szCs w:val="21"/>
                <w:highlight w:val="none"/>
                <w:lang w:eastAsia="zh-CN"/>
              </w:rPr>
              <w:t>）</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▲验收标准</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napToGrid/>
              <w:spacing w:before="0" w:beforeAutospacing="0" w:after="0" w:afterAutospacing="0" w:line="288" w:lineRule="auto"/>
              <w:ind w:left="0" w:right="0"/>
              <w:rPr>
                <w:rFonts w:hint="eastAsia"/>
                <w:color w:val="auto"/>
                <w:highlight w:val="none"/>
              </w:rPr>
            </w:pPr>
            <w:r>
              <w:rPr>
                <w:rFonts w:hint="eastAsia"/>
                <w:color w:val="auto"/>
                <w:highlight w:val="none"/>
              </w:rPr>
              <w:t>1.所供产品的规格、数量符合招标项目采购需求及采购合同约定的要求。</w:t>
            </w:r>
          </w:p>
          <w:p>
            <w:pPr>
              <w:keepNext w:val="0"/>
              <w:keepLines w:val="0"/>
              <w:suppressLineNumbers w:val="0"/>
              <w:adjustRightInd/>
              <w:snapToGrid/>
              <w:spacing w:before="0" w:beforeAutospacing="0" w:after="0" w:afterAutospacing="0" w:line="288" w:lineRule="auto"/>
              <w:ind w:left="0" w:right="0"/>
              <w:rPr>
                <w:rFonts w:hint="eastAsia"/>
                <w:color w:val="auto"/>
                <w:highlight w:val="none"/>
              </w:rPr>
            </w:pPr>
            <w:r>
              <w:rPr>
                <w:rFonts w:hint="eastAsia"/>
                <w:color w:val="auto"/>
                <w:highlight w:val="none"/>
              </w:rPr>
              <w:t>2.所供产品的材质、颜色符合招标项目采购需求及采购合同约定的要求。</w:t>
            </w:r>
          </w:p>
          <w:p>
            <w:pPr>
              <w:keepNext w:val="0"/>
              <w:keepLines w:val="0"/>
              <w:suppressLineNumbers w:val="0"/>
              <w:adjustRightInd/>
              <w:snapToGrid/>
              <w:spacing w:before="0" w:beforeAutospacing="0" w:after="0" w:afterAutospacing="0" w:line="288" w:lineRule="auto"/>
              <w:ind w:left="0" w:right="0"/>
              <w:rPr>
                <w:rFonts w:hint="eastAsia"/>
                <w:color w:val="auto"/>
                <w:highlight w:val="none"/>
              </w:rPr>
            </w:pPr>
            <w:r>
              <w:rPr>
                <w:rFonts w:hint="eastAsia"/>
                <w:color w:val="auto"/>
                <w:highlight w:val="none"/>
              </w:rPr>
              <w:t>3.所供产品的外观完好，无破损、五金件生锈、毛刺、刃角、锐棱、透钉等明显瑕疵。饰面纹理自然清晰，无明显节眼、黑斑、破损等。</w:t>
            </w:r>
          </w:p>
          <w:p>
            <w:pPr>
              <w:keepNext w:val="0"/>
              <w:keepLines w:val="0"/>
              <w:suppressLineNumbers w:val="0"/>
              <w:adjustRightInd/>
              <w:snapToGrid/>
              <w:spacing w:before="0" w:beforeAutospacing="0" w:after="0" w:afterAutospacing="0" w:line="288" w:lineRule="auto"/>
              <w:ind w:left="0" w:right="0"/>
              <w:rPr>
                <w:rFonts w:hint="eastAsia"/>
                <w:color w:val="auto"/>
                <w:highlight w:val="none"/>
              </w:rPr>
            </w:pPr>
            <w:r>
              <w:rPr>
                <w:rFonts w:hint="eastAsia"/>
                <w:color w:val="auto"/>
                <w:highlight w:val="none"/>
              </w:rPr>
              <w:t>4.所供产品结构牢固，无安全隐患。</w:t>
            </w:r>
          </w:p>
          <w:p>
            <w:pPr>
              <w:keepNext w:val="0"/>
              <w:keepLines w:val="0"/>
              <w:suppressLineNumbers w:val="0"/>
              <w:adjustRightInd/>
              <w:snapToGrid/>
              <w:spacing w:before="0" w:beforeAutospacing="0" w:after="0" w:afterAutospacing="0" w:line="288" w:lineRule="auto"/>
              <w:ind w:left="0" w:right="0"/>
              <w:rPr>
                <w:rFonts w:hint="eastAsia"/>
                <w:color w:val="auto"/>
                <w:highlight w:val="none"/>
              </w:rPr>
            </w:pPr>
            <w:r>
              <w:rPr>
                <w:rFonts w:hint="eastAsia"/>
                <w:color w:val="auto"/>
                <w:highlight w:val="none"/>
              </w:rPr>
              <w:t xml:space="preserve">5.如有抽检要求的，检测结果符合招标项目采购需求及采购合同约定的要求。 </w:t>
            </w:r>
          </w:p>
          <w:p>
            <w:pPr>
              <w:keepNext w:val="0"/>
              <w:keepLines w:val="0"/>
              <w:suppressLineNumbers w:val="0"/>
              <w:adjustRightInd/>
              <w:snapToGrid/>
              <w:spacing w:before="0" w:beforeAutospacing="0" w:after="0" w:afterAutospacing="0" w:line="288" w:lineRule="auto"/>
              <w:ind w:left="0" w:right="0"/>
              <w:rPr>
                <w:rFonts w:hint="eastAsia"/>
                <w:color w:val="auto"/>
                <w:highlight w:val="none"/>
              </w:rPr>
            </w:pPr>
            <w:r>
              <w:rPr>
                <w:rFonts w:hint="eastAsia"/>
                <w:color w:val="auto"/>
                <w:highlight w:val="none"/>
              </w:rPr>
              <w:t>6.所有产品均已运输至指定地点，并安装调试完毕。</w:t>
            </w:r>
          </w:p>
          <w:p>
            <w:pPr>
              <w:keepNext w:val="0"/>
              <w:keepLines w:val="0"/>
              <w:suppressLineNumbers w:val="0"/>
              <w:adjustRightInd/>
              <w:snapToGrid/>
              <w:spacing w:before="0" w:beforeAutospacing="0" w:after="0" w:afterAutospacing="0" w:line="288" w:lineRule="auto"/>
              <w:ind w:left="0" w:right="0"/>
              <w:rPr>
                <w:rFonts w:hint="default" w:ascii="宋体" w:hAnsi="宋体"/>
                <w:color w:val="auto"/>
                <w:szCs w:val="21"/>
                <w:highlight w:val="none"/>
              </w:rPr>
            </w:pPr>
            <w:r>
              <w:rPr>
                <w:rFonts w:hint="eastAsia"/>
                <w:color w:val="auto"/>
                <w:highlight w:val="none"/>
              </w:rPr>
              <w:t>7.招标文件采购需求及采购合同约定的附件、工具、技术资料等齐全；提供产品使用说明书、合格等证明材料。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▲投标报价</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eastAsia" w:hAnsi="宋体" w:cs="Times New Roman"/>
                <w:color w:val="auto"/>
                <w:highlight w:val="none"/>
              </w:rPr>
            </w:pPr>
            <w:r>
              <w:rPr>
                <w:rFonts w:hint="eastAsia" w:hAnsi="宋体" w:cs="Times New Roman"/>
                <w:color w:val="auto"/>
                <w:highlight w:val="none"/>
              </w:rPr>
              <w:t>投标报价为采购人指定地点的现场交货价，包括：</w:t>
            </w:r>
          </w:p>
          <w:p>
            <w:pPr>
              <w:keepNext w:val="0"/>
              <w:keepLines w:val="0"/>
              <w:suppressLineNumbers w:val="0"/>
              <w:adjustRightInd w:val="0"/>
              <w:snapToGrid w:val="0"/>
              <w:spacing w:before="0" w:beforeAutospacing="0" w:after="0" w:afterAutospacing="0"/>
              <w:ind w:left="0" w:right="0"/>
              <w:rPr>
                <w:rFonts w:hint="eastAsia" w:hAnsi="宋体" w:cs="Times New Roman"/>
                <w:color w:val="auto"/>
                <w:highlight w:val="none"/>
              </w:rPr>
            </w:pPr>
            <w:r>
              <w:rPr>
                <w:rFonts w:hint="eastAsia" w:hAnsi="宋体" w:cs="Times New Roman"/>
                <w:color w:val="auto"/>
                <w:highlight w:val="none"/>
              </w:rPr>
              <w:t>（1）货物的价格：包括货款、零配件、安装调试费、验收</w:t>
            </w:r>
            <w:r>
              <w:rPr>
                <w:rFonts w:hint="eastAsia" w:hAnsi="宋体" w:cs="Times New Roman"/>
                <w:color w:val="auto"/>
                <w:highlight w:val="none"/>
                <w:lang w:eastAsia="zh-CN"/>
              </w:rPr>
              <w:t>、</w:t>
            </w:r>
            <w:r>
              <w:rPr>
                <w:rFonts w:hint="eastAsia" w:hAnsi="宋体" w:cs="Times New Roman"/>
                <w:color w:val="auto"/>
                <w:highlight w:val="none"/>
                <w:lang w:val="en-US" w:eastAsia="zh-CN"/>
              </w:rPr>
              <w:t>检测</w:t>
            </w:r>
            <w:r>
              <w:rPr>
                <w:rFonts w:hint="eastAsia" w:hAnsi="宋体" w:cs="Times New Roman"/>
                <w:color w:val="auto"/>
                <w:highlight w:val="none"/>
              </w:rPr>
              <w:t>费；</w:t>
            </w:r>
          </w:p>
          <w:p>
            <w:pPr>
              <w:keepNext w:val="0"/>
              <w:keepLines w:val="0"/>
              <w:suppressLineNumbers w:val="0"/>
              <w:adjustRightInd w:val="0"/>
              <w:snapToGrid w:val="0"/>
              <w:spacing w:before="0" w:beforeAutospacing="0" w:after="0" w:afterAutospacing="0"/>
              <w:ind w:left="0" w:right="0"/>
              <w:rPr>
                <w:rFonts w:hint="eastAsia" w:hAnsi="宋体" w:cs="Times New Roman"/>
                <w:color w:val="auto"/>
                <w:highlight w:val="none"/>
              </w:rPr>
            </w:pPr>
            <w:r>
              <w:rPr>
                <w:rFonts w:hint="eastAsia" w:hAnsi="宋体" w:cs="Times New Roman"/>
                <w:color w:val="auto"/>
                <w:highlight w:val="none"/>
              </w:rPr>
              <w:t>（2）货物的标准附件、备品备件、专用工具的价格；</w:t>
            </w:r>
          </w:p>
          <w:p>
            <w:pPr>
              <w:keepNext w:val="0"/>
              <w:keepLines w:val="0"/>
              <w:suppressLineNumbers w:val="0"/>
              <w:adjustRightInd w:val="0"/>
              <w:snapToGrid w:val="0"/>
              <w:spacing w:before="0" w:beforeAutospacing="0" w:after="0" w:afterAutospacing="0"/>
              <w:ind w:left="0" w:right="0"/>
              <w:rPr>
                <w:rFonts w:hint="eastAsia" w:hAnsi="宋体" w:cs="Times New Roman"/>
                <w:color w:val="auto"/>
                <w:highlight w:val="none"/>
              </w:rPr>
            </w:pPr>
            <w:r>
              <w:rPr>
                <w:rFonts w:hint="eastAsia" w:hAnsi="宋体" w:cs="Times New Roman"/>
                <w:color w:val="auto"/>
                <w:highlight w:val="none"/>
              </w:rPr>
              <w:t>（3）运输、装卸、调试、培训、技术支持、售后服务费；</w:t>
            </w:r>
          </w:p>
          <w:p>
            <w:pPr>
              <w:keepNext w:val="0"/>
              <w:keepLines w:val="0"/>
              <w:suppressLineNumbers w:val="0"/>
              <w:adjustRightInd w:val="0"/>
              <w:snapToGrid w:val="0"/>
              <w:spacing w:before="0" w:beforeAutospacing="0" w:after="0" w:afterAutospacing="0"/>
              <w:ind w:left="0" w:right="0"/>
              <w:rPr>
                <w:rFonts w:hint="eastAsia" w:hAnsi="宋体" w:cs="Times New Roman"/>
                <w:color w:val="auto"/>
                <w:highlight w:val="none"/>
              </w:rPr>
            </w:pPr>
            <w:r>
              <w:rPr>
                <w:rFonts w:hint="eastAsia" w:hAnsi="宋体" w:cs="Times New Roman"/>
                <w:color w:val="auto"/>
                <w:highlight w:val="none"/>
              </w:rPr>
              <w:t>（4）按采购人要求进行摆放的费用。</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hAnsi="宋体" w:cs="Times New Roman"/>
                <w:color w:val="auto"/>
                <w:highlight w:val="none"/>
              </w:rPr>
              <w:t>注：投标人自行考虑完成项目所需的辅材、零配件等数量，投标报价中应包含全部内容，中标后采购人不再另行支付额外费用。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▲付款方式</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合同签订后7个工作日内，采购人以转账方式向中标人支付合同金额的</w:t>
            </w:r>
            <w:r>
              <w:rPr>
                <w:rFonts w:hint="eastAsia" w:ascii="宋体" w:hAnsi="宋体"/>
                <w:color w:val="auto"/>
                <w:szCs w:val="21"/>
                <w:highlight w:val="none"/>
                <w:lang w:eastAsia="zh-CN"/>
              </w:rPr>
              <w:t>4</w:t>
            </w:r>
            <w:r>
              <w:rPr>
                <w:rFonts w:hint="default" w:ascii="宋体" w:hAnsi="宋体"/>
                <w:color w:val="auto"/>
                <w:szCs w:val="21"/>
                <w:highlight w:val="none"/>
              </w:rPr>
              <w:t>0%作为预付款；后续根据分批次交货数量，验收合格后分次付款；项目最终安装验收合格后，采购人支付中标人剩余结算款（无息），结算款按最终安装验收合格数量*投标单价，结算款金额不超过合同总金额。每次采购人付款前，由中标人开具同等金额的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▲履约保证金</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napToGrid/>
              <w:spacing w:before="0" w:beforeAutospacing="0" w:after="0" w:afterAutospacing="0" w:line="360" w:lineRule="auto"/>
              <w:ind w:left="0" w:right="0"/>
              <w:jc w:val="left"/>
              <w:rPr>
                <w:rFonts w:hint="default"/>
                <w:color w:val="auto"/>
                <w:highlight w:val="none"/>
              </w:rPr>
            </w:pPr>
            <w:r>
              <w:rPr>
                <w:rFonts w:hint="eastAsia" w:hAnsi="宋体"/>
                <w:color w:val="auto"/>
                <w:szCs w:val="21"/>
                <w:highlight w:val="none"/>
              </w:rPr>
              <w:t>合同签订之前，供应商按合同金额的</w:t>
            </w:r>
            <w:r>
              <w:rPr>
                <w:rFonts w:hint="default" w:hAnsi="宋体"/>
                <w:color w:val="auto"/>
                <w:szCs w:val="21"/>
                <w:highlight w:val="none"/>
                <w:lang w:val="en"/>
              </w:rPr>
              <w:t>2</w:t>
            </w:r>
            <w:r>
              <w:rPr>
                <w:rFonts w:hint="default" w:hAnsi="宋体"/>
                <w:color w:val="auto"/>
                <w:szCs w:val="21"/>
                <w:highlight w:val="none"/>
              </w:rPr>
              <w:t>%</w:t>
            </w:r>
            <w:r>
              <w:rPr>
                <w:rFonts w:hint="eastAsia" w:hAnsi="宋体"/>
                <w:color w:val="auto"/>
                <w:szCs w:val="21"/>
                <w:highlight w:val="none"/>
              </w:rPr>
              <w:t>向采购人交纳履约保证金，履约保证金在供应商按合同约定交货验收合格后十个工作日内无息返还</w:t>
            </w:r>
            <w:r>
              <w:rPr>
                <w:rFonts w:hint="eastAsia"/>
                <w:color w:val="auto"/>
                <w:highlight w:val="none"/>
              </w:rPr>
              <w:t>。</w:t>
            </w:r>
          </w:p>
          <w:p>
            <w:pPr>
              <w:keepNext w:val="0"/>
              <w:keepLines w:val="0"/>
              <w:suppressLineNumbers w:val="0"/>
              <w:spacing w:before="0" w:beforeAutospacing="0" w:after="0" w:afterAutospacing="0" w:line="360" w:lineRule="auto"/>
              <w:ind w:left="0" w:right="0"/>
              <w:jc w:val="left"/>
              <w:rPr>
                <w:rFonts w:hint="default" w:ascii="宋体" w:hAnsi="宋体" w:cs="宋体"/>
                <w:color w:val="auto"/>
                <w:szCs w:val="21"/>
                <w:highlight w:val="none"/>
                <w:u w:val="single"/>
                <w:lang w:val="zh-CN" w:bidi="zh-CN"/>
              </w:rPr>
            </w:pPr>
            <w:r>
              <w:rPr>
                <w:rFonts w:hint="eastAsia" w:ascii="宋体" w:hAnsi="宋体" w:cs="宋体"/>
                <w:color w:val="auto"/>
                <w:szCs w:val="21"/>
                <w:highlight w:val="none"/>
                <w:u w:val="single"/>
                <w:lang w:val="zh-CN" w:bidi="zh-CN"/>
              </w:rPr>
              <w:t>户名：广西农业职业技术大学</w:t>
            </w:r>
            <w:r>
              <w:rPr>
                <w:rFonts w:hint="eastAsia" w:ascii="宋体" w:hAnsi="宋体" w:cs="宋体"/>
                <w:color w:val="auto"/>
                <w:szCs w:val="21"/>
                <w:highlight w:val="none"/>
                <w:u w:val="single"/>
                <w:lang w:val="en-US" w:bidi="zh-CN"/>
              </w:rPr>
              <w:t xml:space="preserve"> </w:t>
            </w:r>
          </w:p>
          <w:p>
            <w:pPr>
              <w:keepNext w:val="0"/>
              <w:keepLines w:val="0"/>
              <w:suppressLineNumbers w:val="0"/>
              <w:spacing w:before="0" w:beforeAutospacing="0" w:after="0" w:afterAutospacing="0" w:line="360" w:lineRule="auto"/>
              <w:ind w:left="0" w:right="0"/>
              <w:jc w:val="left"/>
              <w:rPr>
                <w:rFonts w:hint="default" w:ascii="宋体" w:hAnsi="宋体" w:cs="宋体"/>
                <w:color w:val="auto"/>
                <w:szCs w:val="21"/>
                <w:highlight w:val="none"/>
                <w:u w:val="single"/>
                <w:lang w:val="zh-CN" w:bidi="zh-CN"/>
              </w:rPr>
            </w:pPr>
            <w:r>
              <w:rPr>
                <w:rFonts w:hint="eastAsia" w:ascii="宋体" w:hAnsi="宋体" w:cs="宋体"/>
                <w:color w:val="auto"/>
                <w:szCs w:val="21"/>
                <w:highlight w:val="none"/>
                <w:u w:val="single"/>
                <w:lang w:val="zh-CN" w:bidi="zh-CN"/>
              </w:rPr>
              <w:t>账号：451060605013002182351</w:t>
            </w:r>
            <w:r>
              <w:rPr>
                <w:rFonts w:hint="eastAsia" w:ascii="宋体" w:hAnsi="宋体" w:cs="宋体"/>
                <w:color w:val="auto"/>
                <w:szCs w:val="21"/>
                <w:highlight w:val="none"/>
                <w:u w:val="single"/>
                <w:lang w:val="en-US" w:bidi="zh-CN"/>
              </w:rPr>
              <w:t xml:space="preserve"> </w:t>
            </w:r>
          </w:p>
          <w:p>
            <w:pPr>
              <w:keepNext w:val="0"/>
              <w:keepLines w:val="0"/>
              <w:suppressLineNumbers w:val="0"/>
              <w:spacing w:before="0" w:beforeAutospacing="0" w:after="0" w:afterAutospacing="0" w:line="360" w:lineRule="auto"/>
              <w:ind w:left="0" w:right="0"/>
              <w:jc w:val="left"/>
              <w:rPr>
                <w:rFonts w:hint="default" w:ascii="宋体" w:hAnsi="宋体"/>
                <w:color w:val="auto"/>
                <w:szCs w:val="21"/>
                <w:highlight w:val="none"/>
              </w:rPr>
            </w:pPr>
            <w:r>
              <w:rPr>
                <w:rFonts w:hint="eastAsia" w:ascii="宋体" w:hAnsi="宋体" w:cs="宋体"/>
                <w:color w:val="auto"/>
                <w:szCs w:val="21"/>
                <w:highlight w:val="none"/>
                <w:u w:val="single"/>
                <w:lang w:val="zh-CN" w:bidi="zh-CN"/>
              </w:rPr>
              <w:t>开户银行：交通银行南宁大学路支行</w:t>
            </w:r>
            <w:r>
              <w:rPr>
                <w:rFonts w:hint="eastAsia" w:ascii="宋体" w:hAnsi="宋体" w:cs="宋体"/>
                <w:color w:val="auto"/>
                <w:szCs w:val="21"/>
                <w:highlight w:val="none"/>
                <w:u w:val="single"/>
                <w:lang w:val="en-US" w:bidi="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1"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10" w:firstLineChars="100"/>
              <w:jc w:val="center"/>
              <w:rPr>
                <w:rFonts w:hint="default" w:ascii="宋体" w:hAnsi="宋体"/>
                <w:color w:val="auto"/>
                <w:szCs w:val="21"/>
                <w:highlight w:val="none"/>
              </w:rPr>
            </w:pPr>
            <w:r>
              <w:rPr>
                <w:rFonts w:hint="eastAsia" w:ascii="宋体" w:hAnsi="宋体"/>
                <w:color w:val="auto"/>
                <w:szCs w:val="21"/>
                <w:highlight w:val="none"/>
              </w:rPr>
              <w:t>▲本项目核心产品</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投标产品项号</w:t>
            </w:r>
            <w:r>
              <w:rPr>
                <w:rFonts w:hint="eastAsia" w:ascii="宋体" w:hAnsi="宋体"/>
                <w:b/>
                <w:bCs/>
                <w:color w:val="auto"/>
                <w:szCs w:val="21"/>
                <w:highlight w:val="none"/>
                <w:u w:val="single"/>
                <w:lang w:val="en-US" w:eastAsia="zh-CN"/>
              </w:rPr>
              <w:t>1</w:t>
            </w:r>
            <w:r>
              <w:rPr>
                <w:rFonts w:hint="eastAsia" w:ascii="宋体" w:hAnsi="宋体"/>
                <w:b/>
                <w:bCs/>
                <w:color w:val="auto"/>
                <w:szCs w:val="21"/>
                <w:highlight w:val="none"/>
                <w:u w:val="single"/>
                <w:lang w:eastAsia="zh-CN"/>
              </w:rPr>
              <w:t>“</w:t>
            </w:r>
            <w:r>
              <w:rPr>
                <w:rFonts w:hint="eastAsia" w:ascii="宋体" w:hAnsi="宋体" w:cs="宋体"/>
                <w:b/>
                <w:bCs/>
                <w:color w:val="auto"/>
                <w:kern w:val="0"/>
                <w:sz w:val="20"/>
                <w:szCs w:val="20"/>
                <w:highlight w:val="none"/>
                <w:u w:val="single"/>
                <w:lang w:eastAsia="zh-CN" w:bidi="ar"/>
              </w:rPr>
              <w:t>教室单人课桌</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rPr>
              <w:t xml:space="preserve"> </w:t>
            </w:r>
            <w:r>
              <w:rPr>
                <w:rFonts w:hint="eastAsia" w:ascii="宋体" w:hAnsi="宋体"/>
                <w:color w:val="auto"/>
                <w:szCs w:val="21"/>
                <w:highlight w:val="none"/>
              </w:rPr>
              <w:t>（核心产品品牌相同的，视为提供同品牌产品）</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注：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投标样品（小样）要求</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hAnsi="宋体"/>
                <w:color w:val="auto"/>
                <w:szCs w:val="21"/>
                <w:highlight w:val="none"/>
              </w:rPr>
              <w:t>投标时请提供采购需求的小样：</w:t>
            </w:r>
            <w:r>
              <w:rPr>
                <w:rFonts w:hint="eastAsia"/>
                <w:color w:val="auto"/>
                <w:highlight w:val="none"/>
              </w:rPr>
              <w:t xml:space="preserve"> </w:t>
            </w:r>
          </w:p>
          <w:tbl>
            <w:tblPr>
              <w:tblStyle w:val="53"/>
              <w:tblW w:w="78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78"/>
              <w:gridCol w:w="699"/>
              <w:gridCol w:w="2847"/>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序号</w:t>
                  </w: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小样名称</w:t>
                  </w: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数量</w:t>
                  </w:r>
                </w:p>
              </w:tc>
              <w:tc>
                <w:tcPr>
                  <w:tcW w:w="28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参考规格</w:t>
                  </w:r>
                </w:p>
              </w:tc>
              <w:tc>
                <w:tcPr>
                  <w:tcW w:w="22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w:t>
                  </w: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教室单人课桌</w:t>
                  </w:r>
                  <w:r>
                    <w:rPr>
                      <w:rFonts w:hint="default" w:ascii="宋体" w:hAnsi="宋体" w:cs="宋体"/>
                      <w:color w:val="auto"/>
                      <w:kern w:val="0"/>
                      <w:sz w:val="21"/>
                      <w:szCs w:val="21"/>
                      <w:highlight w:val="none"/>
                    </w:rPr>
                    <w:t>-</w:t>
                  </w:r>
                  <w:r>
                    <w:rPr>
                      <w:rFonts w:hint="default" w:ascii="宋体" w:hAnsi="宋体" w:cs="宋体"/>
                      <w:b/>
                      <w:bCs/>
                      <w:color w:val="auto"/>
                      <w:sz w:val="21"/>
                      <w:szCs w:val="21"/>
                      <w:highlight w:val="none"/>
                    </w:rPr>
                    <w:t>桌面板</w:t>
                  </w: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2件</w:t>
                  </w:r>
                </w:p>
              </w:tc>
              <w:tc>
                <w:tcPr>
                  <w:tcW w:w="28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约650*450mm</w:t>
                  </w:r>
                </w:p>
              </w:tc>
              <w:tc>
                <w:tcPr>
                  <w:tcW w:w="22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1件切角，1件四面封边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2</w:t>
                  </w: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教室单人课桌</w:t>
                  </w:r>
                  <w:r>
                    <w:rPr>
                      <w:rFonts w:hint="default" w:ascii="宋体" w:hAnsi="宋体" w:cs="宋体"/>
                      <w:color w:val="auto"/>
                      <w:kern w:val="0"/>
                      <w:sz w:val="21"/>
                      <w:szCs w:val="21"/>
                      <w:highlight w:val="none"/>
                    </w:rPr>
                    <w:t>-</w:t>
                  </w:r>
                  <w:r>
                    <w:rPr>
                      <w:rFonts w:hint="default" w:ascii="宋体" w:hAnsi="宋体" w:cs="宋体"/>
                      <w:b/>
                      <w:bCs/>
                      <w:color w:val="auto"/>
                      <w:sz w:val="21"/>
                      <w:szCs w:val="21"/>
                      <w:highlight w:val="none"/>
                    </w:rPr>
                    <w:t>脚架</w:t>
                  </w: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2件</w:t>
                  </w:r>
                </w:p>
              </w:tc>
              <w:tc>
                <w:tcPr>
                  <w:tcW w:w="28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约下长400mm*上长320*高720mm</w:t>
                  </w:r>
                </w:p>
              </w:tc>
              <w:tc>
                <w:tcPr>
                  <w:tcW w:w="22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1根喷涂，1根酸洗磷化未喷涂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3</w:t>
                  </w: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教室单人课桌</w:t>
                  </w:r>
                  <w:r>
                    <w:rPr>
                      <w:rFonts w:hint="default" w:ascii="宋体" w:hAnsi="宋体" w:cs="宋体"/>
                      <w:color w:val="auto"/>
                      <w:kern w:val="0"/>
                      <w:sz w:val="21"/>
                      <w:szCs w:val="21"/>
                      <w:highlight w:val="none"/>
                    </w:rPr>
                    <w:t>-</w:t>
                  </w:r>
                  <w:r>
                    <w:rPr>
                      <w:rFonts w:hint="default" w:ascii="宋体" w:hAnsi="宋体" w:cs="宋体"/>
                      <w:b/>
                      <w:bCs/>
                      <w:color w:val="auto"/>
                      <w:kern w:val="0"/>
                      <w:sz w:val="21"/>
                      <w:szCs w:val="21"/>
                      <w:highlight w:val="none"/>
                      <w:lang w:bidi="ar"/>
                    </w:rPr>
                    <w:t>课兜</w:t>
                  </w: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1件</w:t>
                  </w:r>
                </w:p>
              </w:tc>
              <w:tc>
                <w:tcPr>
                  <w:tcW w:w="28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kern w:val="0"/>
                      <w:sz w:val="21"/>
                      <w:szCs w:val="21"/>
                      <w:highlight w:val="none"/>
                      <w:lang w:bidi="ar"/>
                    </w:rPr>
                    <w:t>约450mm×300mm×150mm，</w:t>
                  </w:r>
                </w:p>
              </w:tc>
              <w:tc>
                <w:tcPr>
                  <w:tcW w:w="22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4</w:t>
                  </w: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kern w:val="0"/>
                      <w:sz w:val="21"/>
                      <w:szCs w:val="21"/>
                      <w:highlight w:val="none"/>
                      <w:lang w:bidi="zh-CN"/>
                    </w:rPr>
                    <w:t>教室单人课椅-</w:t>
                  </w:r>
                  <w:r>
                    <w:rPr>
                      <w:rFonts w:hint="eastAsia" w:ascii="宋体" w:hAnsi="宋体" w:cs="宋体"/>
                      <w:b/>
                      <w:bCs/>
                      <w:color w:val="auto"/>
                      <w:sz w:val="21"/>
                      <w:szCs w:val="21"/>
                      <w:highlight w:val="none"/>
                      <w:lang w:val="en-US" w:eastAsia="zh-CN"/>
                    </w:rPr>
                    <w:t>座</w:t>
                  </w:r>
                  <w:r>
                    <w:rPr>
                      <w:rFonts w:hint="default" w:ascii="宋体" w:hAnsi="宋体" w:cs="宋体"/>
                      <w:b/>
                      <w:bCs/>
                      <w:color w:val="auto"/>
                      <w:sz w:val="21"/>
                      <w:szCs w:val="21"/>
                      <w:highlight w:val="none"/>
                    </w:rPr>
                    <w:t>背板</w:t>
                  </w: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1件</w:t>
                  </w:r>
                </w:p>
              </w:tc>
              <w:tc>
                <w:tcPr>
                  <w:tcW w:w="28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w:t>
                  </w:r>
                </w:p>
              </w:tc>
              <w:tc>
                <w:tcPr>
                  <w:tcW w:w="22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切角提供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5</w:t>
                  </w: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kern w:val="0"/>
                      <w:sz w:val="21"/>
                      <w:szCs w:val="21"/>
                      <w:highlight w:val="none"/>
                      <w:lang w:bidi="zh-CN"/>
                    </w:rPr>
                    <w:t>教室单人课椅-</w:t>
                  </w:r>
                  <w:r>
                    <w:rPr>
                      <w:rFonts w:hint="default" w:ascii="宋体" w:hAnsi="宋体" w:cs="宋体"/>
                      <w:b/>
                      <w:bCs/>
                      <w:color w:val="auto"/>
                      <w:sz w:val="21"/>
                      <w:szCs w:val="21"/>
                      <w:highlight w:val="none"/>
                    </w:rPr>
                    <w:t>椅架钢管</w:t>
                  </w: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2件</w:t>
                  </w:r>
                </w:p>
              </w:tc>
              <w:tc>
                <w:tcPr>
                  <w:tcW w:w="28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kern w:val="0"/>
                      <w:sz w:val="21"/>
                      <w:szCs w:val="21"/>
                      <w:highlight w:val="none"/>
                      <w:lang w:bidi="ar"/>
                    </w:rPr>
                    <w:t>约</w:t>
                  </w:r>
                  <w:r>
                    <w:rPr>
                      <w:rFonts w:hint="default" w:ascii="宋体" w:hAnsi="宋体" w:cs="宋体"/>
                      <w:color w:val="auto"/>
                      <w:sz w:val="21"/>
                      <w:szCs w:val="21"/>
                      <w:highlight w:val="none"/>
                    </w:rPr>
                    <w:t>15*30*1.2mm</w:t>
                  </w:r>
                </w:p>
              </w:tc>
              <w:tc>
                <w:tcPr>
                  <w:tcW w:w="22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1根喷涂，1根酸洗磷化未喷涂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6</w:t>
                  </w: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kern w:val="0"/>
                      <w:sz w:val="21"/>
                      <w:szCs w:val="21"/>
                      <w:highlight w:val="none"/>
                      <w:lang w:bidi="zh-CN"/>
                    </w:rPr>
                  </w:pPr>
                  <w:r>
                    <w:rPr>
                      <w:rFonts w:hint="default" w:ascii="宋体" w:hAnsi="宋体" w:cs="宋体"/>
                      <w:color w:val="auto"/>
                      <w:kern w:val="0"/>
                      <w:sz w:val="21"/>
                      <w:szCs w:val="21"/>
                      <w:highlight w:val="none"/>
                      <w:lang w:bidi="zh-CN"/>
                    </w:rPr>
                    <w:t>教室单人课椅-</w:t>
                  </w:r>
                  <w:r>
                    <w:rPr>
                      <w:rFonts w:hint="default" w:ascii="宋体" w:hAnsi="宋体" w:cs="宋体"/>
                      <w:b/>
                      <w:bCs/>
                      <w:color w:val="auto"/>
                      <w:sz w:val="21"/>
                      <w:szCs w:val="21"/>
                      <w:highlight w:val="none"/>
                    </w:rPr>
                    <w:t>椅面板</w:t>
                  </w: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1件</w:t>
                  </w:r>
                </w:p>
              </w:tc>
              <w:tc>
                <w:tcPr>
                  <w:tcW w:w="28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w:t>
                  </w:r>
                </w:p>
              </w:tc>
              <w:tc>
                <w:tcPr>
                  <w:tcW w:w="22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切角提供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7</w:t>
                  </w: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报告厅座椅-</w:t>
                  </w:r>
                  <w:r>
                    <w:rPr>
                      <w:rFonts w:hint="default" w:ascii="宋体" w:hAnsi="宋体" w:cs="宋体"/>
                      <w:b/>
                      <w:bCs/>
                      <w:color w:val="auto"/>
                      <w:sz w:val="21"/>
                      <w:szCs w:val="21"/>
                      <w:highlight w:val="none"/>
                    </w:rPr>
                    <w:t>写字板</w:t>
                  </w: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1个</w:t>
                  </w:r>
                </w:p>
              </w:tc>
              <w:tc>
                <w:tcPr>
                  <w:tcW w:w="28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长度约为470mm宽295mm，厚度15mm</w:t>
                  </w:r>
                </w:p>
              </w:tc>
              <w:tc>
                <w:tcPr>
                  <w:tcW w:w="22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8</w:t>
                  </w: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报告厅座椅-</w:t>
                  </w:r>
                  <w:r>
                    <w:rPr>
                      <w:rFonts w:hint="default" w:ascii="宋体" w:hAnsi="宋体" w:cs="宋体"/>
                      <w:b/>
                      <w:bCs/>
                      <w:color w:val="auto"/>
                      <w:sz w:val="21"/>
                      <w:szCs w:val="21"/>
                      <w:highlight w:val="none"/>
                    </w:rPr>
                    <w:t>站脚及框架</w:t>
                  </w: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1个</w:t>
                  </w:r>
                </w:p>
              </w:tc>
              <w:tc>
                <w:tcPr>
                  <w:tcW w:w="28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立管柱尺寸宽度约200mm*210mm，</w:t>
                  </w:r>
                </w:p>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顶部平台210*60*10mm，</w:t>
                  </w:r>
                </w:p>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底脚尺寸约:L390*W70*H240(mm)</w:t>
                  </w:r>
                </w:p>
              </w:tc>
              <w:tc>
                <w:tcPr>
                  <w:tcW w:w="22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9</w:t>
                  </w: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布艺沙发-</w:t>
                  </w:r>
                  <w:r>
                    <w:rPr>
                      <w:rFonts w:hint="default" w:ascii="宋体" w:hAnsi="宋体" w:cs="宋体"/>
                      <w:b/>
                      <w:bCs/>
                      <w:color w:val="auto"/>
                      <w:kern w:val="0"/>
                      <w:sz w:val="21"/>
                      <w:szCs w:val="21"/>
                      <w:highlight w:val="none"/>
                      <w:lang w:bidi="ar"/>
                    </w:rPr>
                    <w:t>面料+海绵</w:t>
                  </w: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1件</w:t>
                  </w:r>
                </w:p>
              </w:tc>
              <w:tc>
                <w:tcPr>
                  <w:tcW w:w="28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kern w:val="0"/>
                      <w:sz w:val="21"/>
                      <w:szCs w:val="21"/>
                      <w:highlight w:val="none"/>
                      <w:lang w:bidi="ar"/>
                    </w:rPr>
                    <w:t>约250mm×350mm</w:t>
                  </w:r>
                </w:p>
              </w:tc>
              <w:tc>
                <w:tcPr>
                  <w:tcW w:w="22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（面料+海绵）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10</w:t>
                  </w: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带扶手皮凳-</w:t>
                  </w:r>
                  <w:r>
                    <w:rPr>
                      <w:rFonts w:hint="default" w:ascii="宋体" w:hAnsi="宋体" w:cs="宋体"/>
                      <w:b/>
                      <w:bCs/>
                      <w:color w:val="auto"/>
                      <w:kern w:val="0"/>
                      <w:sz w:val="21"/>
                      <w:szCs w:val="21"/>
                      <w:highlight w:val="none"/>
                      <w:lang w:bidi="ar"/>
                    </w:rPr>
                    <w:t>实木扶手</w:t>
                  </w: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1件</w:t>
                  </w:r>
                </w:p>
              </w:tc>
              <w:tc>
                <w:tcPr>
                  <w:tcW w:w="28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1"/>
                      <w:szCs w:val="21"/>
                      <w:highlight w:val="none"/>
                    </w:rPr>
                  </w:pPr>
                  <w:r>
                    <w:rPr>
                      <w:rFonts w:hint="default" w:ascii="宋体" w:hAnsi="宋体" w:cs="宋体"/>
                      <w:color w:val="auto"/>
                      <w:kern w:val="0"/>
                      <w:sz w:val="21"/>
                      <w:szCs w:val="21"/>
                      <w:highlight w:val="none"/>
                      <w:lang w:bidi="ar"/>
                    </w:rPr>
                    <w:t>/</w:t>
                  </w:r>
                </w:p>
              </w:tc>
              <w:tc>
                <w:tcPr>
                  <w:tcW w:w="22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油漆工艺</w:t>
                  </w:r>
                </w:p>
              </w:tc>
            </w:tr>
          </w:tbl>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p>
          <w:p>
            <w:pPr>
              <w:keepNext w:val="0"/>
              <w:keepLines w:val="0"/>
              <w:widowControl/>
              <w:suppressLineNumbers w:val="0"/>
              <w:spacing w:before="0" w:beforeAutospacing="0" w:after="0" w:afterAutospacing="0"/>
              <w:ind w:left="0" w:right="0"/>
              <w:jc w:val="left"/>
              <w:rPr>
                <w:rFonts w:hint="eastAsia" w:ascii="宋体" w:hAnsi="宋体"/>
                <w:b/>
                <w:color w:val="auto"/>
                <w:szCs w:val="21"/>
                <w:highlight w:val="none"/>
              </w:rPr>
            </w:pPr>
            <w:r>
              <w:rPr>
                <w:rFonts w:hint="eastAsia" w:ascii="宋体" w:hAnsi="宋体"/>
                <w:b/>
                <w:color w:val="auto"/>
                <w:szCs w:val="21"/>
                <w:highlight w:val="none"/>
              </w:rPr>
              <w:t>备注：</w:t>
            </w:r>
          </w:p>
          <w:p>
            <w:pPr>
              <w:keepNext w:val="0"/>
              <w:keepLines w:val="0"/>
              <w:widowControl/>
              <w:suppressLineNumbers w:val="0"/>
              <w:spacing w:before="0" w:beforeAutospacing="0" w:after="0" w:afterAutospacing="0"/>
              <w:ind w:left="0" w:right="0" w:firstLine="105" w:firstLineChars="50"/>
              <w:jc w:val="left"/>
              <w:rPr>
                <w:rFonts w:hint="eastAsia" w:ascii="宋体" w:hAnsi="宋体"/>
                <w:color w:val="auto"/>
                <w:szCs w:val="21"/>
                <w:highlight w:val="none"/>
              </w:rPr>
            </w:pPr>
            <w:r>
              <w:rPr>
                <w:rFonts w:hint="eastAsia" w:ascii="宋体" w:hAnsi="宋体"/>
                <w:color w:val="auto"/>
                <w:szCs w:val="21"/>
                <w:highlight w:val="none"/>
              </w:rPr>
              <w:t>(1) 小样只是作为加分项，不作为投标的必须要求；小样的规格尺寸不作为评定要求。</w:t>
            </w:r>
          </w:p>
          <w:p>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（2）小样递交时间：</w:t>
            </w:r>
            <w:r>
              <w:rPr>
                <w:rFonts w:hint="eastAsia" w:ascii="宋体" w:hAnsi="宋体"/>
                <w:b/>
                <w:bCs/>
                <w:color w:val="auto"/>
                <w:szCs w:val="21"/>
                <w:highlight w:val="none"/>
              </w:rPr>
              <w:t>为开标当天提交</w:t>
            </w:r>
            <w:r>
              <w:rPr>
                <w:rFonts w:hint="eastAsia"/>
                <w:b/>
                <w:bCs/>
                <w:color w:val="auto"/>
                <w:highlight w:val="none"/>
              </w:rPr>
              <w:t>投标文件截止时间前</w:t>
            </w:r>
            <w:r>
              <w:rPr>
                <w:rFonts w:hint="eastAsia"/>
                <w:b/>
                <w:color w:val="auto"/>
                <w:highlight w:val="none"/>
                <w:lang w:eastAsia="zh-CN"/>
              </w:rPr>
              <w:t>；</w:t>
            </w:r>
            <w:r>
              <w:rPr>
                <w:rFonts w:hint="eastAsia" w:ascii="宋体" w:hAnsi="宋体"/>
                <w:color w:val="auto"/>
                <w:sz w:val="21"/>
                <w:szCs w:val="21"/>
                <w:highlight w:val="none"/>
              </w:rPr>
              <w:t>提交小样的地点</w:t>
            </w:r>
            <w:r>
              <w:rPr>
                <w:rFonts w:hint="eastAsia" w:ascii="宋体" w:hAnsi="宋体"/>
                <w:color w:val="auto"/>
                <w:sz w:val="21"/>
                <w:szCs w:val="21"/>
                <w:highlight w:val="none"/>
                <w:lang w:eastAsia="zh-CN"/>
              </w:rPr>
              <w:t>：</w:t>
            </w:r>
            <w:r>
              <w:rPr>
                <w:rFonts w:hint="default"/>
                <w:b/>
                <w:bCs/>
                <w:color w:val="auto"/>
                <w:highlight w:val="none"/>
              </w:rPr>
              <w:t>为</w:t>
            </w:r>
            <w:r>
              <w:rPr>
                <w:rFonts w:hint="eastAsia" w:ascii="宋体" w:hAnsi="宋体"/>
                <w:b/>
                <w:bCs/>
                <w:color w:val="auto"/>
                <w:szCs w:val="21"/>
                <w:highlight w:val="none"/>
              </w:rPr>
              <w:t>南宁市星湖路22号评标楼</w:t>
            </w:r>
            <w:r>
              <w:rPr>
                <w:rFonts w:hint="eastAsia" w:ascii="宋体" w:hAnsi="宋体"/>
                <w:b/>
                <w:bCs/>
                <w:color w:val="auto"/>
                <w:szCs w:val="21"/>
                <w:highlight w:val="none"/>
                <w:lang w:eastAsia="zh-CN"/>
              </w:rPr>
              <w:t>（</w:t>
            </w:r>
            <w:r>
              <w:rPr>
                <w:rFonts w:hint="eastAsia" w:ascii="宋体" w:hAnsi="宋体"/>
                <w:b/>
                <w:bCs/>
                <w:color w:val="auto"/>
                <w:szCs w:val="21"/>
                <w:highlight w:val="none"/>
              </w:rPr>
              <w:t>4号楼</w:t>
            </w:r>
            <w:r>
              <w:rPr>
                <w:rFonts w:hint="eastAsia" w:ascii="宋体" w:hAnsi="宋体"/>
                <w:b/>
                <w:bCs/>
                <w:color w:val="auto"/>
                <w:szCs w:val="21"/>
                <w:highlight w:val="none"/>
                <w:lang w:eastAsia="zh-CN"/>
              </w:rPr>
              <w:t>）三楼</w:t>
            </w:r>
            <w:r>
              <w:rPr>
                <w:rFonts w:hint="eastAsia" w:ascii="宋体" w:hAnsi="宋体"/>
                <w:b/>
                <w:bCs/>
                <w:color w:val="auto"/>
                <w:szCs w:val="21"/>
                <w:highlight w:val="none"/>
              </w:rPr>
              <w:t>303室</w:t>
            </w:r>
            <w:r>
              <w:rPr>
                <w:rFonts w:hint="eastAsia" w:ascii="宋体" w:hAnsi="宋体"/>
                <w:color w:val="auto"/>
                <w:sz w:val="21"/>
                <w:szCs w:val="21"/>
                <w:highlight w:val="none"/>
                <w:lang w:eastAsia="zh-CN"/>
              </w:rPr>
              <w:t>。</w:t>
            </w:r>
          </w:p>
          <w:p>
            <w:pPr>
              <w:pStyle w:val="35"/>
              <w:keepNext w:val="0"/>
              <w:keepLines w:val="0"/>
              <w:suppressLineNumbers w:val="0"/>
              <w:spacing w:before="0" w:beforeAutospacing="0" w:after="0" w:afterAutospacing="0"/>
              <w:ind w:left="0" w:right="0"/>
              <w:rPr>
                <w:rFonts w:hint="eastAsia" w:ascii="宋体" w:hAnsi="宋体"/>
                <w:color w:val="auto"/>
                <w:sz w:val="21"/>
                <w:szCs w:val="21"/>
                <w:highlight w:val="none"/>
              </w:rPr>
            </w:pPr>
            <w:r>
              <w:rPr>
                <w:rFonts w:hint="eastAsia" w:ascii="宋体" w:hAnsi="宋体"/>
                <w:color w:val="auto"/>
                <w:sz w:val="21"/>
                <w:szCs w:val="21"/>
                <w:highlight w:val="none"/>
              </w:rPr>
              <w:t>（3）小样递交要求：</w:t>
            </w:r>
          </w:p>
          <w:p>
            <w:pPr>
              <w:pStyle w:val="35"/>
              <w:keepNext w:val="0"/>
              <w:keepLines w:val="0"/>
              <w:suppressLineNumbers w:val="0"/>
              <w:spacing w:before="0" w:beforeAutospacing="0" w:after="0" w:afterAutospacing="0"/>
              <w:ind w:left="0" w:right="0" w:firstLine="105" w:firstLineChars="50"/>
              <w:rPr>
                <w:rFonts w:hint="default" w:ascii="宋体" w:hAnsi="宋体"/>
                <w:color w:val="auto"/>
                <w:sz w:val="21"/>
                <w:szCs w:val="21"/>
                <w:highlight w:val="none"/>
              </w:rPr>
            </w:pPr>
            <w:r>
              <w:rPr>
                <w:rFonts w:hint="eastAsia" w:ascii="宋体" w:hAnsi="宋体" w:eastAsia="宋体"/>
                <w:color w:val="auto"/>
                <w:sz w:val="21"/>
                <w:szCs w:val="21"/>
                <w:highlight w:val="none"/>
              </w:rPr>
              <w:t>①</w:t>
            </w:r>
            <w:r>
              <w:rPr>
                <w:rFonts w:hint="default" w:ascii="宋体" w:hAnsi="宋体"/>
                <w:color w:val="auto"/>
                <w:sz w:val="21"/>
                <w:szCs w:val="21"/>
                <w:highlight w:val="none"/>
              </w:rPr>
              <w:t>提交</w:t>
            </w:r>
            <w:r>
              <w:rPr>
                <w:rFonts w:hint="eastAsia" w:ascii="宋体" w:hAnsi="宋体"/>
                <w:color w:val="auto"/>
                <w:sz w:val="21"/>
                <w:szCs w:val="21"/>
                <w:highlight w:val="none"/>
              </w:rPr>
              <w:t>小样</w:t>
            </w:r>
            <w:r>
              <w:rPr>
                <w:rFonts w:hint="default" w:ascii="宋体" w:hAnsi="宋体"/>
                <w:color w:val="auto"/>
                <w:sz w:val="21"/>
                <w:szCs w:val="21"/>
                <w:highlight w:val="none"/>
              </w:rPr>
              <w:t>的代表须向采购代理机构工作人员</w:t>
            </w:r>
            <w:r>
              <w:rPr>
                <w:rFonts w:hint="eastAsia" w:ascii="宋体" w:hAnsi="宋体"/>
                <w:color w:val="auto"/>
                <w:sz w:val="21"/>
                <w:szCs w:val="21"/>
                <w:highlight w:val="none"/>
              </w:rPr>
              <w:t>提</w:t>
            </w:r>
            <w:r>
              <w:rPr>
                <w:rFonts w:hint="default" w:ascii="宋体" w:hAnsi="宋体"/>
                <w:color w:val="auto"/>
                <w:sz w:val="21"/>
                <w:szCs w:val="21"/>
                <w:highlight w:val="none"/>
              </w:rPr>
              <w:t>交</w:t>
            </w:r>
            <w:r>
              <w:rPr>
                <w:rFonts w:hint="eastAsia" w:ascii="宋体" w:hAnsi="宋体"/>
                <w:color w:val="auto"/>
                <w:sz w:val="21"/>
                <w:szCs w:val="21"/>
                <w:highlight w:val="none"/>
              </w:rPr>
              <w:t>“小样</w:t>
            </w:r>
            <w:r>
              <w:rPr>
                <w:rFonts w:hint="default" w:ascii="宋体" w:hAnsi="宋体"/>
                <w:color w:val="auto"/>
                <w:sz w:val="21"/>
                <w:szCs w:val="21"/>
                <w:highlight w:val="none"/>
              </w:rPr>
              <w:t>授权委托书</w:t>
            </w:r>
            <w:r>
              <w:rPr>
                <w:rFonts w:hint="eastAsia" w:ascii="宋体" w:hAnsi="宋体"/>
                <w:color w:val="auto"/>
                <w:sz w:val="21"/>
                <w:szCs w:val="21"/>
                <w:highlight w:val="none"/>
              </w:rPr>
              <w:t>”原件。</w:t>
            </w:r>
          </w:p>
          <w:p>
            <w:pPr>
              <w:pStyle w:val="35"/>
              <w:keepNext w:val="0"/>
              <w:keepLines w:val="0"/>
              <w:suppressLineNumbers w:val="0"/>
              <w:spacing w:before="0" w:beforeAutospacing="0" w:after="0" w:afterAutospacing="0"/>
              <w:ind w:left="0" w:right="0" w:firstLine="105" w:firstLineChars="50"/>
              <w:rPr>
                <w:rFonts w:hint="eastAsia" w:ascii="宋体" w:hAnsi="宋体"/>
                <w:color w:val="auto"/>
                <w:sz w:val="21"/>
                <w:szCs w:val="21"/>
                <w:highlight w:val="none"/>
              </w:rPr>
            </w:pPr>
            <w:r>
              <w:rPr>
                <w:rFonts w:hint="eastAsia" w:ascii="宋体" w:hAnsi="宋体" w:eastAsia="宋体"/>
                <w:color w:val="auto"/>
                <w:sz w:val="21"/>
                <w:szCs w:val="21"/>
                <w:highlight w:val="none"/>
              </w:rPr>
              <w:t>②</w:t>
            </w:r>
            <w:r>
              <w:rPr>
                <w:rFonts w:hint="eastAsia" w:ascii="宋体" w:hAnsi="宋体"/>
                <w:color w:val="auto"/>
                <w:sz w:val="21"/>
                <w:szCs w:val="21"/>
                <w:highlight w:val="none"/>
              </w:rPr>
              <w:t xml:space="preserve">所有小样按以下规定要求密封（包装）：小样包装外面贴上项目名称和项目编号及投标人名称等信息；包装里面的各小样不能出现有关投标人的标识，如出现透露投标人的信息，小样不得进行评定。 </w:t>
            </w:r>
          </w:p>
          <w:p>
            <w:pPr>
              <w:pStyle w:val="35"/>
              <w:keepNext w:val="0"/>
              <w:keepLines w:val="0"/>
              <w:suppressLineNumbers w:val="0"/>
              <w:spacing w:before="0" w:beforeAutospacing="0" w:after="0" w:afterAutospacing="0"/>
              <w:ind w:left="0" w:right="0" w:firstLine="105" w:firstLineChars="50"/>
              <w:rPr>
                <w:rFonts w:hint="eastAsia" w:ascii="宋体" w:hAnsi="宋体"/>
                <w:color w:val="auto"/>
                <w:sz w:val="21"/>
                <w:szCs w:val="21"/>
                <w:highlight w:val="none"/>
              </w:rPr>
            </w:pPr>
            <w:r>
              <w:rPr>
                <w:rFonts w:hint="eastAsia" w:ascii="宋体" w:hAnsi="宋体" w:eastAsia="宋体"/>
                <w:color w:val="auto"/>
                <w:sz w:val="21"/>
                <w:szCs w:val="21"/>
                <w:highlight w:val="none"/>
              </w:rPr>
              <w:t>③</w:t>
            </w:r>
            <w:r>
              <w:rPr>
                <w:rFonts w:hint="eastAsia" w:ascii="宋体" w:hAnsi="宋体"/>
                <w:color w:val="auto"/>
                <w:sz w:val="21"/>
                <w:szCs w:val="21"/>
                <w:highlight w:val="none"/>
              </w:rPr>
              <w:t>评标前由采购代理机构工作人员将对投标人的标签进行遮盖，评定小样时由采购代理机构工作人员及评委一起打开，待评定小样完毕后，再统一拆封所有投标人的标签。</w:t>
            </w:r>
          </w:p>
          <w:p>
            <w:pPr>
              <w:keepNext w:val="0"/>
              <w:keepLines w:val="0"/>
              <w:suppressLineNumbers w:val="0"/>
              <w:tabs>
                <w:tab w:val="center" w:pos="4153"/>
                <w:tab w:val="right" w:pos="8306"/>
              </w:tabs>
              <w:snapToGrid w:val="0"/>
              <w:spacing w:before="0" w:beforeAutospacing="0" w:after="0" w:afterAutospacing="0"/>
              <w:ind w:left="0" w:right="0"/>
              <w:jc w:val="left"/>
              <w:rPr>
                <w:rFonts w:hint="default" w:ascii="宋体" w:hAnsi="宋体"/>
                <w:color w:val="auto"/>
                <w:sz w:val="18"/>
                <w:szCs w:val="21"/>
                <w:highlight w:val="none"/>
              </w:rPr>
            </w:pPr>
            <w:r>
              <w:rPr>
                <w:rFonts w:hint="eastAsia" w:ascii="宋体" w:hAnsi="宋体"/>
                <w:color w:val="auto"/>
                <w:sz w:val="21"/>
                <w:szCs w:val="21"/>
                <w:highlight w:val="none"/>
              </w:rPr>
              <w:t>（4）采购结果公告后，中标人小样不退，作为验收依据之一。</w:t>
            </w:r>
            <w:r>
              <w:rPr>
                <w:rFonts w:hint="eastAsia" w:ascii="宋体" w:hAnsi="宋体"/>
                <w:b/>
                <w:bCs/>
                <w:color w:val="auto"/>
                <w:sz w:val="21"/>
                <w:szCs w:val="21"/>
                <w:highlight w:val="none"/>
              </w:rPr>
              <w:t>未中标的小样，在采购结果公告发出（或接到本中心通知）后五个工作日内，原路径退回样品，逾期一个月内未办理的领取小样的，所造成的损失，投标人自行承担。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szCs w:val="21"/>
                <w:highlight w:val="none"/>
              </w:rPr>
              <w:t>其它要求及说明</w:t>
            </w:r>
          </w:p>
        </w:tc>
        <w:tc>
          <w:tcPr>
            <w:tcW w:w="7999" w:type="dxa"/>
            <w:gridSpan w:val="4"/>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color="auto" w:fill="FFFFFF"/>
              <w:spacing w:before="0" w:beforeAutospacing="0" w:after="0" w:afterAutospacing="0"/>
              <w:ind w:left="0" w:right="0"/>
              <w:jc w:val="left"/>
              <w:rPr>
                <w:rFonts w:hint="default" w:ascii="宋体" w:hAnsi="宋体"/>
                <w:b w:val="0"/>
                <w:bCs/>
                <w:color w:val="auto"/>
                <w:szCs w:val="21"/>
                <w:highlight w:val="none"/>
              </w:rPr>
            </w:pPr>
            <w:r>
              <w:rPr>
                <w:rFonts w:hint="default" w:ascii="宋体" w:hAnsi="宋体"/>
                <w:b w:val="0"/>
                <w:bCs/>
                <w:color w:val="auto"/>
                <w:szCs w:val="21"/>
                <w:highlight w:val="none"/>
              </w:rPr>
              <w:t>▲1.样式、颜色在中标后由采购人选定后方可制作。</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b w:val="0"/>
                <w:bCs/>
                <w:color w:val="auto"/>
                <w:szCs w:val="21"/>
                <w:highlight w:val="none"/>
              </w:rPr>
            </w:pPr>
            <w:r>
              <w:rPr>
                <w:rFonts w:hint="default" w:ascii="宋体" w:hAnsi="宋体"/>
                <w:b w:val="0"/>
                <w:bCs/>
                <w:color w:val="auto"/>
                <w:szCs w:val="21"/>
                <w:highlight w:val="none"/>
              </w:rPr>
              <w:t>▲2.中标人保证向采购人提供的货物是全新、完整、未使用过的。</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b w:val="0"/>
                <w:bCs/>
                <w:color w:val="auto"/>
                <w:szCs w:val="21"/>
                <w:highlight w:val="none"/>
              </w:rPr>
            </w:pPr>
            <w:r>
              <w:rPr>
                <w:rFonts w:hint="default" w:ascii="宋体" w:hAnsi="宋体"/>
                <w:b w:val="0"/>
                <w:bCs/>
                <w:color w:val="auto"/>
                <w:szCs w:val="21"/>
                <w:highlight w:val="none"/>
              </w:rPr>
              <w:t>▲3.本项目不接受进口产品（即通过中国海关报关验放进入中国境内且产自关境外的产品）参与投标，如有此类产品参与投标的做投标无效处理。</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b w:val="0"/>
                <w:bCs/>
                <w:color w:val="auto"/>
                <w:szCs w:val="21"/>
                <w:highlight w:val="none"/>
              </w:rPr>
            </w:pPr>
            <w:r>
              <w:rPr>
                <w:rFonts w:hint="default" w:ascii="宋体" w:hAnsi="宋体"/>
                <w:b w:val="0"/>
                <w:bCs/>
                <w:color w:val="auto"/>
                <w:szCs w:val="21"/>
                <w:highlight w:val="none"/>
              </w:rPr>
              <w:t>▲4.中标人在中标后必须到货物安装地进行实地勘察，对特殊的定制及修改的尺寸均包含在投标报价中，投标人在报价时应自行考虑。</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b w:val="0"/>
                <w:bCs/>
                <w:color w:val="auto"/>
                <w:szCs w:val="21"/>
                <w:highlight w:val="none"/>
              </w:rPr>
            </w:pPr>
            <w:r>
              <w:rPr>
                <w:rFonts w:hint="default" w:ascii="宋体" w:hAnsi="宋体"/>
                <w:b w:val="0"/>
                <w:bCs/>
                <w:color w:val="auto"/>
                <w:szCs w:val="21"/>
                <w:highlight w:val="none"/>
              </w:rPr>
              <w:t>▲5.签订合同后7个工作日内提供本项目货物各一个，</w:t>
            </w:r>
            <w:r>
              <w:rPr>
                <w:rFonts w:hint="eastAsia" w:ascii="宋体" w:hAnsi="宋体"/>
                <w:b w:val="0"/>
                <w:bCs/>
                <w:color w:val="auto"/>
                <w:szCs w:val="21"/>
                <w:highlight w:val="none"/>
                <w:lang w:val="en-US" w:eastAsia="zh-CN"/>
              </w:rPr>
              <w:t>作</w:t>
            </w:r>
            <w:r>
              <w:rPr>
                <w:rFonts w:hint="default" w:ascii="宋体" w:hAnsi="宋体"/>
                <w:b w:val="0"/>
                <w:bCs/>
                <w:color w:val="auto"/>
                <w:szCs w:val="21"/>
                <w:highlight w:val="none"/>
              </w:rPr>
              <w:t>为样品供采购人检验，若中标人不能提供上述货物的，视为不能履约，采购单位将上报政府采购主管部门按有关规定进行处理并终止合同，所造成的后果中标人自行承担。</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b w:val="0"/>
                <w:bCs/>
                <w:color w:val="auto"/>
                <w:szCs w:val="21"/>
                <w:highlight w:val="none"/>
              </w:rPr>
            </w:pPr>
            <w:r>
              <w:rPr>
                <w:rFonts w:hint="default" w:ascii="宋体" w:hAnsi="宋体"/>
                <w:b w:val="0"/>
                <w:bCs/>
                <w:color w:val="auto"/>
                <w:szCs w:val="21"/>
                <w:highlight w:val="none"/>
              </w:rPr>
              <w:t>▲6.在验收时（安装期间），将随机抽取不少于3件货物进行破坏性检测和执行标准检测，补货、安装、检测等相关费用由中标人负责。供货安装完毕后，中标人必须进行环境检测（所有安装场地），并提供环境检测报告，检测费用由中标人负责。如检测不合格的，中标人在10个工作日内按合同条款整改，整改完毕后采购人有权对该地点进行环境检测，检测费用由中标人负责。如整改后检测仍有不合格的，采购人有权单方面取消合同，并扣除所有的履约保证金，并报政府采购监督管理部门依法追究违约责任。</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b w:val="0"/>
                <w:bCs/>
                <w:color w:val="auto"/>
                <w:szCs w:val="21"/>
                <w:highlight w:val="none"/>
              </w:rPr>
            </w:pPr>
            <w:r>
              <w:rPr>
                <w:rFonts w:hint="default" w:ascii="宋体" w:hAnsi="宋体"/>
                <w:b w:val="0"/>
                <w:bCs/>
                <w:color w:val="auto"/>
                <w:szCs w:val="21"/>
                <w:highlight w:val="none"/>
              </w:rPr>
              <w:t>▲</w:t>
            </w:r>
            <w:r>
              <w:rPr>
                <w:rFonts w:hint="eastAsia" w:ascii="宋体" w:hAnsi="宋体"/>
                <w:b w:val="0"/>
                <w:bCs/>
                <w:color w:val="auto"/>
                <w:szCs w:val="21"/>
                <w:highlight w:val="none"/>
                <w:lang w:val="en-US" w:eastAsia="zh-CN"/>
              </w:rPr>
              <w:t>7</w:t>
            </w:r>
            <w:r>
              <w:rPr>
                <w:rFonts w:hint="default" w:ascii="宋体" w:hAnsi="宋体"/>
                <w:b w:val="0"/>
                <w:bCs/>
                <w:color w:val="auto"/>
                <w:szCs w:val="21"/>
                <w:highlight w:val="none"/>
              </w:rPr>
              <w:t>.中标人在投标活动中提供任何虚假材料，其投标无效，并报监管部门查处；中标后发现的，中标人须按照《中华人民共和国消费者权益保护法》相关规定赔偿采购人，且民事赔偿并不免除违法投标人的行政与刑事责任。</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b w:val="0"/>
                <w:bCs/>
                <w:color w:val="auto"/>
                <w:szCs w:val="21"/>
                <w:highlight w:val="none"/>
              </w:rPr>
            </w:pPr>
            <w:r>
              <w:rPr>
                <w:rFonts w:hint="default" w:ascii="宋体" w:hAnsi="宋体"/>
                <w:b w:val="0"/>
                <w:bCs/>
                <w:color w:val="auto"/>
                <w:szCs w:val="21"/>
                <w:highlight w:val="none"/>
              </w:rPr>
              <w:t>▲</w:t>
            </w:r>
            <w:r>
              <w:rPr>
                <w:rFonts w:hint="eastAsia" w:ascii="宋体" w:hAnsi="宋体"/>
                <w:b w:val="0"/>
                <w:bCs/>
                <w:color w:val="auto"/>
                <w:szCs w:val="21"/>
                <w:highlight w:val="none"/>
                <w:lang w:val="en-US" w:eastAsia="zh-CN"/>
              </w:rPr>
              <w:t>8</w:t>
            </w:r>
            <w:r>
              <w:rPr>
                <w:rFonts w:hint="default" w:ascii="宋体" w:hAnsi="宋体"/>
                <w:b w:val="0"/>
                <w:bCs/>
                <w:color w:val="auto"/>
                <w:szCs w:val="21"/>
                <w:highlight w:val="none"/>
              </w:rPr>
              <w:t>.政策功能：</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b w:val="0"/>
                <w:bCs/>
                <w:color w:val="auto"/>
                <w:szCs w:val="21"/>
                <w:highlight w:val="none"/>
              </w:rPr>
            </w:pPr>
            <w:r>
              <w:rPr>
                <w:rFonts w:hint="default" w:ascii="宋体" w:hAnsi="宋体"/>
                <w:b w:val="0"/>
                <w:bCs/>
                <w:color w:val="auto"/>
                <w:szCs w:val="21"/>
                <w:highlight w:val="none"/>
              </w:rPr>
              <w:t>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本次投标产品类别属于政府强制采购产品类别的，投标人按照《市场监管总局关于发布参与实施政府采购节能产品、环境标志产品认证机构名录的公告》（2019年第16号）要求提供依据国家确定的认证机构出具的、处于有效期之内的节能产品或环境标志产品认证证书复印件并加盖投标人公章，否则不予认定。</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b w:val="0"/>
                <w:bCs/>
                <w:color w:val="auto"/>
                <w:szCs w:val="21"/>
                <w:highlight w:val="none"/>
              </w:rPr>
            </w:pPr>
            <w:r>
              <w:rPr>
                <w:rFonts w:hint="eastAsia" w:ascii="宋体" w:hAnsi="宋体"/>
                <w:b w:val="0"/>
                <w:bCs/>
                <w:color w:val="auto"/>
                <w:szCs w:val="21"/>
                <w:highlight w:val="none"/>
                <w:lang w:val="en-US" w:eastAsia="zh-CN"/>
              </w:rPr>
              <w:t>9</w:t>
            </w:r>
            <w:r>
              <w:rPr>
                <w:rFonts w:hint="default" w:ascii="宋体" w:hAnsi="宋体"/>
                <w:b w:val="0"/>
                <w:bCs/>
                <w:color w:val="auto"/>
                <w:szCs w:val="21"/>
                <w:highlight w:val="none"/>
              </w:rPr>
              <w:t>.投标人如有生产设备、安装实施人员、售后服务保障能力的证明材料，投标时可提供。</w:t>
            </w:r>
          </w:p>
        </w:tc>
      </w:tr>
    </w:tbl>
    <w:p>
      <w:pPr>
        <w:snapToGrid w:val="0"/>
        <w:rPr>
          <w:rFonts w:hint="eastAsia" w:ascii="仿宋_GB2312" w:eastAsia="仿宋_GB2312"/>
          <w:b/>
          <w:color w:val="auto"/>
          <w:szCs w:val="21"/>
          <w:highlight w:val="none"/>
          <w:shd w:val="clear" w:color="auto" w:fill="auto"/>
        </w:rPr>
      </w:pPr>
    </w:p>
    <w:p>
      <w:pPr>
        <w:snapToGrid w:val="0"/>
        <w:rPr>
          <w:rFonts w:hint="eastAsia" w:ascii="宋体" w:hAnsi="宋体" w:cs="Courier New"/>
          <w:b/>
          <w:color w:val="auto"/>
          <w:sz w:val="44"/>
          <w:szCs w:val="44"/>
          <w:highlight w:val="none"/>
          <w:shd w:val="clear" w:color="auto" w:fill="auto"/>
          <w:lang w:val="en-US" w:eastAsia="zh-CN"/>
        </w:rPr>
      </w:pPr>
      <w:r>
        <w:rPr>
          <w:rFonts w:hint="eastAsia" w:ascii="宋体" w:hAnsi="宋体" w:cs="Courier New"/>
          <w:b/>
          <w:color w:val="auto"/>
          <w:sz w:val="44"/>
          <w:szCs w:val="44"/>
          <w:highlight w:val="none"/>
          <w:shd w:val="clear" w:color="auto" w:fill="auto"/>
          <w:lang w:val="en-US" w:eastAsia="zh-CN"/>
        </w:rPr>
        <w:t xml:space="preserve">          </w:t>
      </w:r>
    </w:p>
    <w:p>
      <w:pPr>
        <w:snapToGrid w:val="0"/>
        <w:rPr>
          <w:rFonts w:hint="eastAsia" w:ascii="宋体" w:hAnsi="宋体" w:cs="Courier New"/>
          <w:b/>
          <w:color w:val="auto"/>
          <w:sz w:val="44"/>
          <w:szCs w:val="44"/>
          <w:highlight w:val="none"/>
          <w:shd w:val="clear" w:color="auto" w:fill="auto"/>
          <w:lang w:val="en-US" w:eastAsia="zh-CN"/>
        </w:rPr>
      </w:pPr>
    </w:p>
    <w:p>
      <w:pPr>
        <w:snapToGrid w:val="0"/>
        <w:rPr>
          <w:rFonts w:hint="eastAsia" w:ascii="宋体" w:hAnsi="宋体" w:cs="Courier New"/>
          <w:b/>
          <w:color w:val="auto"/>
          <w:sz w:val="44"/>
          <w:szCs w:val="44"/>
          <w:highlight w:val="none"/>
          <w:shd w:val="clear" w:color="auto" w:fill="auto"/>
          <w:lang w:val="en-US" w:eastAsia="zh-CN"/>
        </w:rPr>
      </w:pPr>
    </w:p>
    <w:p>
      <w:pPr>
        <w:pStyle w:val="2"/>
        <w:rPr>
          <w:rFonts w:hint="eastAsia" w:ascii="宋体" w:hAnsi="宋体" w:cs="Courier New"/>
          <w:b/>
          <w:color w:val="auto"/>
          <w:sz w:val="44"/>
          <w:szCs w:val="44"/>
          <w:highlight w:val="none"/>
          <w:shd w:val="clear" w:color="auto" w:fill="auto"/>
          <w:lang w:val="en-US" w:eastAsia="zh-CN"/>
        </w:rPr>
      </w:pPr>
    </w:p>
    <w:p>
      <w:pPr>
        <w:pStyle w:val="2"/>
        <w:rPr>
          <w:rFonts w:hint="eastAsia" w:ascii="宋体" w:hAnsi="宋体" w:cs="Courier New"/>
          <w:b/>
          <w:color w:val="auto"/>
          <w:sz w:val="44"/>
          <w:szCs w:val="44"/>
          <w:highlight w:val="none"/>
          <w:shd w:val="clear" w:color="auto" w:fill="auto"/>
          <w:lang w:val="en-US" w:eastAsia="zh-CN"/>
        </w:rPr>
      </w:pPr>
    </w:p>
    <w:p>
      <w:pPr>
        <w:pStyle w:val="2"/>
        <w:rPr>
          <w:rFonts w:hint="eastAsia" w:ascii="宋体" w:hAnsi="宋体" w:cs="Courier New"/>
          <w:b/>
          <w:color w:val="auto"/>
          <w:sz w:val="44"/>
          <w:szCs w:val="44"/>
          <w:highlight w:val="none"/>
          <w:shd w:val="clear" w:color="auto" w:fill="auto"/>
          <w:lang w:val="en-US" w:eastAsia="zh-CN"/>
        </w:rPr>
      </w:pPr>
    </w:p>
    <w:p>
      <w:pPr>
        <w:snapToGrid w:val="0"/>
        <w:rPr>
          <w:rFonts w:hint="eastAsia" w:ascii="宋体" w:hAnsi="宋体" w:cs="Courier New"/>
          <w:b/>
          <w:color w:val="auto"/>
          <w:sz w:val="44"/>
          <w:szCs w:val="44"/>
          <w:highlight w:val="none"/>
          <w:shd w:val="clear" w:color="auto" w:fill="auto"/>
          <w:lang w:val="en-US" w:eastAsia="zh-CN"/>
        </w:rPr>
      </w:pPr>
    </w:p>
    <w:p>
      <w:pPr>
        <w:snapToGrid w:val="0"/>
        <w:rPr>
          <w:rFonts w:hint="eastAsia" w:ascii="宋体" w:hAnsi="宋体" w:cs="Courier New"/>
          <w:b/>
          <w:color w:val="auto"/>
          <w:sz w:val="44"/>
          <w:szCs w:val="44"/>
          <w:highlight w:val="none"/>
          <w:shd w:val="clear" w:color="auto" w:fill="auto"/>
          <w:lang w:val="en-US" w:eastAsia="zh-CN"/>
        </w:rPr>
      </w:pPr>
    </w:p>
    <w:p>
      <w:pPr>
        <w:snapToGrid w:val="0"/>
        <w:rPr>
          <w:rFonts w:hint="eastAsia" w:ascii="宋体" w:hAnsi="宋体" w:cs="Courier New"/>
          <w:b/>
          <w:color w:val="auto"/>
          <w:sz w:val="44"/>
          <w:szCs w:val="44"/>
          <w:highlight w:val="none"/>
          <w:shd w:val="clear" w:color="auto" w:fill="auto"/>
          <w:lang w:val="en-US" w:eastAsia="zh-CN"/>
        </w:rPr>
      </w:pPr>
    </w:p>
    <w:p>
      <w:pPr>
        <w:pStyle w:val="2"/>
        <w:rPr>
          <w:rFonts w:hint="eastAsia" w:ascii="宋体" w:hAnsi="宋体" w:cs="Courier New"/>
          <w:b/>
          <w:color w:val="auto"/>
          <w:sz w:val="44"/>
          <w:szCs w:val="44"/>
          <w:highlight w:val="none"/>
          <w:shd w:val="clear" w:color="auto" w:fill="auto"/>
          <w:lang w:val="en-US" w:eastAsia="zh-CN"/>
        </w:rPr>
      </w:pPr>
    </w:p>
    <w:p>
      <w:pPr>
        <w:pStyle w:val="2"/>
        <w:rPr>
          <w:rFonts w:hint="eastAsia" w:ascii="宋体" w:hAnsi="宋体" w:cs="Courier New"/>
          <w:b/>
          <w:color w:val="auto"/>
          <w:sz w:val="44"/>
          <w:szCs w:val="44"/>
          <w:highlight w:val="none"/>
          <w:shd w:val="clear" w:color="auto" w:fill="auto"/>
          <w:lang w:val="en-US" w:eastAsia="zh-CN"/>
        </w:rPr>
      </w:pPr>
    </w:p>
    <w:p>
      <w:pPr>
        <w:snapToGrid w:val="0"/>
        <w:rPr>
          <w:rFonts w:hint="eastAsia" w:ascii="宋体" w:hAnsi="宋体" w:cs="Courier New"/>
          <w:b/>
          <w:color w:val="auto"/>
          <w:sz w:val="44"/>
          <w:szCs w:val="44"/>
          <w:highlight w:val="none"/>
          <w:shd w:val="clear" w:color="auto" w:fill="auto"/>
          <w:lang w:val="en-US" w:eastAsia="zh-CN"/>
        </w:rPr>
      </w:pPr>
    </w:p>
    <w:p>
      <w:pPr>
        <w:snapToGrid w:val="0"/>
        <w:jc w:val="center"/>
        <w:rPr>
          <w:rFonts w:hint="eastAsia" w:ascii="宋体" w:hAnsi="宋体" w:cs="Courier New"/>
          <w:b/>
          <w:color w:val="auto"/>
          <w:sz w:val="44"/>
          <w:szCs w:val="44"/>
          <w:highlight w:val="none"/>
          <w:shd w:val="clear" w:color="auto" w:fill="auto"/>
        </w:rPr>
      </w:pPr>
      <w:r>
        <w:rPr>
          <w:rFonts w:hint="eastAsia" w:ascii="宋体" w:hAnsi="宋体" w:cs="Courier New"/>
          <w:b/>
          <w:color w:val="auto"/>
          <w:sz w:val="44"/>
          <w:szCs w:val="44"/>
          <w:highlight w:val="none"/>
          <w:shd w:val="clear" w:color="auto" w:fill="auto"/>
        </w:rPr>
        <w:t>第三章  投标人须知</w:t>
      </w:r>
    </w:p>
    <w:p>
      <w:pPr>
        <w:spacing w:line="360" w:lineRule="exact"/>
        <w:jc w:val="center"/>
        <w:rPr>
          <w:rFonts w:hint="eastAsia" w:ascii="仿宋_GB2312" w:eastAsia="仿宋_GB2312"/>
          <w:b/>
          <w:color w:val="auto"/>
          <w:szCs w:val="21"/>
          <w:highlight w:val="none"/>
          <w:shd w:val="clear" w:color="auto" w:fill="auto"/>
        </w:rPr>
      </w:pPr>
      <w:r>
        <w:rPr>
          <w:rFonts w:ascii="仿宋_GB2312" w:eastAsia="仿宋_GB2312"/>
          <w:b/>
          <w:color w:val="auto"/>
          <w:szCs w:val="21"/>
          <w:highlight w:val="none"/>
          <w:shd w:val="clear" w:color="auto" w:fill="auto"/>
        </w:rPr>
        <w:br w:type="page"/>
      </w:r>
    </w:p>
    <w:p>
      <w:pPr>
        <w:spacing w:line="360" w:lineRule="exact"/>
        <w:jc w:val="center"/>
        <w:rPr>
          <w:rFonts w:hint="eastAsia"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投标</w:t>
      </w:r>
      <w:bookmarkStart w:id="3" w:name="_Toc254970526"/>
      <w:bookmarkStart w:id="4" w:name="_Toc254970667"/>
      <w:r>
        <w:rPr>
          <w:rFonts w:hint="eastAsia" w:ascii="仿宋_GB2312" w:eastAsia="仿宋_GB2312"/>
          <w:b/>
          <w:color w:val="auto"/>
          <w:sz w:val="32"/>
          <w:szCs w:val="32"/>
          <w:highlight w:val="none"/>
          <w:shd w:val="clear" w:color="auto" w:fill="auto"/>
        </w:rPr>
        <w:t>人须知及前附表</w:t>
      </w:r>
      <w:bookmarkEnd w:id="3"/>
      <w:bookmarkEnd w:id="4"/>
    </w:p>
    <w:p>
      <w:pPr>
        <w:spacing w:line="360" w:lineRule="exact"/>
        <w:jc w:val="center"/>
        <w:rPr>
          <w:rFonts w:hint="eastAsia" w:ascii="仿宋_GB2312" w:eastAsia="仿宋_GB2312"/>
          <w:b/>
          <w:color w:val="auto"/>
          <w:szCs w:val="21"/>
          <w:highlight w:val="none"/>
          <w:shd w:val="clear" w:color="auto" w:fill="auto"/>
        </w:rPr>
      </w:pP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00" w:lineRule="exact"/>
              <w:ind w:left="0" w:right="0"/>
              <w:rPr>
                <w:rFonts w:hint="eastAsia" w:ascii="宋体" w:eastAsia="宋体"/>
                <w:color w:val="auto"/>
                <w:szCs w:val="21"/>
                <w:highlight w:val="none"/>
                <w:shd w:val="clear" w:color="auto" w:fill="auto"/>
                <w:lang w:val="en" w:eastAsia="zh-CN"/>
              </w:rPr>
            </w:pPr>
            <w:r>
              <w:rPr>
                <w:rFonts w:hint="eastAsia" w:ascii="宋体"/>
                <w:b/>
                <w:bCs/>
                <w:color w:val="auto"/>
                <w:szCs w:val="21"/>
                <w:highlight w:val="none"/>
                <w:shd w:val="clear" w:color="auto" w:fill="auto"/>
              </w:rPr>
              <w:t>项目名称：西校区二期综合教学实训楼家具</w:t>
            </w:r>
            <w:r>
              <w:rPr>
                <w:rFonts w:hint="eastAsia" w:ascii="宋体"/>
                <w:b/>
                <w:bCs/>
                <w:color w:val="auto"/>
                <w:szCs w:val="21"/>
                <w:highlight w:val="none"/>
                <w:shd w:val="clear" w:color="auto" w:fill="auto"/>
                <w:lang w:eastAsia="zh-CN"/>
              </w:rPr>
              <w:t>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00" w:lineRule="exact"/>
              <w:ind w:left="0" w:right="0"/>
              <w:rPr>
                <w:rFonts w:hint="eastAsia" w:ascii="宋体"/>
                <w:color w:val="auto"/>
                <w:szCs w:val="21"/>
                <w:highlight w:val="none"/>
                <w:shd w:val="clear" w:color="auto" w:fill="auto"/>
              </w:rPr>
            </w:pPr>
            <w:r>
              <w:rPr>
                <w:rFonts w:hint="eastAsia" w:ascii="宋体"/>
                <w:color w:val="auto"/>
                <w:szCs w:val="21"/>
                <w:highlight w:val="none"/>
                <w:shd w:val="clear" w:color="auto" w:fill="auto"/>
              </w:rPr>
              <w:t>投标报价及费用：1</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本项目投标应以人民币报价；2</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b w:val="0"/>
                <w:bCs/>
                <w:color w:val="auto"/>
                <w:highlight w:val="none"/>
                <w:shd w:val="clear" w:color="auto" w:fill="auto"/>
              </w:rPr>
            </w:pPr>
            <w:r>
              <w:rPr>
                <w:rFonts w:hint="eastAsia"/>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00" w:lineRule="exact"/>
              <w:ind w:left="0" w:right="0"/>
              <w:rPr>
                <w:rFonts w:hint="default"/>
                <w:bCs/>
                <w:color w:val="auto"/>
                <w:highlight w:val="none"/>
                <w:shd w:val="clear" w:color="auto" w:fill="auto"/>
              </w:rPr>
            </w:pPr>
            <w:r>
              <w:rPr>
                <w:rFonts w:hint="eastAsia"/>
                <w:bCs/>
                <w:color w:val="auto"/>
                <w:highlight w:val="none"/>
                <w:shd w:val="clear" w:color="auto" w:fill="auto"/>
              </w:rPr>
              <w:t>详见公开招标公告</w:t>
            </w:r>
          </w:p>
          <w:p>
            <w:pPr>
              <w:keepNext w:val="0"/>
              <w:keepLines w:val="0"/>
              <w:suppressLineNumbers w:val="0"/>
              <w:snapToGrid w:val="0"/>
              <w:spacing w:before="0" w:beforeAutospacing="0" w:after="0" w:afterAutospacing="0" w:line="300" w:lineRule="exact"/>
              <w:ind w:left="0" w:right="0"/>
              <w:rPr>
                <w:rFonts w:hint="default"/>
                <w:bCs/>
                <w:color w:val="auto"/>
                <w:highlight w:val="none"/>
                <w:shd w:val="clear" w:color="auto" w:fill="auto"/>
              </w:rPr>
            </w:pPr>
            <w:r>
              <w:rPr>
                <w:rFonts w:hint="eastAsia"/>
                <w:bCs/>
                <w:color w:val="auto"/>
                <w:highlight w:val="none"/>
                <w:shd w:val="clear" w:color="auto" w:fill="auto"/>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b w:val="0"/>
                <w:bCs/>
                <w:color w:val="auto"/>
                <w:highlight w:val="none"/>
                <w:shd w:val="clear" w:color="auto" w:fill="auto"/>
              </w:rPr>
            </w:pPr>
            <w:r>
              <w:rPr>
                <w:rFonts w:hint="eastAsia"/>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00" w:lineRule="exact"/>
              <w:ind w:left="0" w:right="0"/>
              <w:rPr>
                <w:rFonts w:hint="default"/>
                <w:b/>
                <w:bCs/>
                <w:color w:val="auto"/>
                <w:highlight w:val="none"/>
                <w:shd w:val="clear" w:color="auto" w:fill="auto"/>
              </w:rPr>
            </w:pPr>
            <w:r>
              <w:rPr>
                <w:rFonts w:hint="eastAsia" w:ascii="宋体"/>
                <w:b/>
                <w:color w:val="auto"/>
                <w:szCs w:val="21"/>
                <w:highlight w:val="none"/>
                <w:shd w:val="clear" w:color="auto" w:fill="auto"/>
              </w:rPr>
              <w:t>现场勘查：详见</w:t>
            </w:r>
            <w:r>
              <w:rPr>
                <w:rFonts w:hint="eastAsia" w:ascii="宋体"/>
                <w:b/>
                <w:color w:val="auto"/>
                <w:szCs w:val="21"/>
                <w:highlight w:val="none"/>
                <w:shd w:val="clear" w:color="auto" w:fill="auto"/>
                <w:lang w:eastAsia="zh-CN"/>
              </w:rPr>
              <w:t>“第二章招标项目</w:t>
            </w:r>
            <w:r>
              <w:rPr>
                <w:rFonts w:hint="eastAsia" w:ascii="宋体"/>
                <w:b/>
                <w:color w:val="auto"/>
                <w:szCs w:val="21"/>
                <w:highlight w:val="none"/>
                <w:shd w:val="clear" w:color="auto" w:fill="auto"/>
              </w:rPr>
              <w:t>采购需求</w:t>
            </w:r>
            <w:r>
              <w:rPr>
                <w:rFonts w:hint="eastAsia" w:ascii="宋体"/>
                <w:b/>
                <w:color w:val="auto"/>
                <w:szCs w:val="21"/>
                <w:highlight w:val="none"/>
                <w:shd w:val="clear" w:color="auto" w:fill="auto"/>
                <w:lang w:eastAsia="zh-CN"/>
              </w:rPr>
              <w:t>”</w:t>
            </w:r>
            <w:r>
              <w:rPr>
                <w:rFonts w:hint="eastAsia" w:ascii="宋体"/>
                <w:b/>
                <w:color w:val="auto"/>
                <w:szCs w:val="21"/>
                <w:highlight w:val="none"/>
                <w:shd w:val="clear" w:color="auto" w:fill="auto"/>
                <w:lang w:val="en-US" w:eastAsia="zh-CN"/>
              </w:rPr>
              <w:t>(如有)</w:t>
            </w:r>
            <w:r>
              <w:rPr>
                <w:rFonts w:hint="eastAsia" w:ascii="宋体"/>
                <w:b/>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演示时间及地点：无</w:t>
            </w:r>
            <w:r>
              <w:rPr>
                <w:rFonts w:hint="default"/>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00" w:lineRule="exact"/>
              <w:ind w:left="0" w:right="0"/>
              <w:rPr>
                <w:rFonts w:hint="default"/>
                <w:color w:val="auto"/>
                <w:szCs w:val="21"/>
                <w:highlight w:val="none"/>
                <w:shd w:val="clear" w:color="auto" w:fill="auto"/>
              </w:rPr>
            </w:pPr>
            <w:r>
              <w:rPr>
                <w:rFonts w:hint="eastAsia"/>
                <w:color w:val="auto"/>
                <w:szCs w:val="21"/>
                <w:highlight w:val="none"/>
                <w:shd w:val="clear" w:color="auto" w:fill="auto"/>
              </w:rPr>
              <w:t>（1）答疑、澄清：</w:t>
            </w:r>
            <w:r>
              <w:rPr>
                <w:rFonts w:hint="eastAsia"/>
                <w:b/>
                <w:color w:val="auto"/>
                <w:szCs w:val="21"/>
                <w:highlight w:val="none"/>
                <w:u w:val="single"/>
                <w:shd w:val="clear" w:color="auto" w:fill="auto"/>
              </w:rPr>
              <w:t>投标人如认为招标文件表述不清晰、</w:t>
            </w:r>
            <w:r>
              <w:rPr>
                <w:rFonts w:hint="eastAsia"/>
                <w:b/>
                <w:bCs/>
                <w:color w:val="auto"/>
                <w:highlight w:val="none"/>
                <w:u w:val="single"/>
                <w:shd w:val="clear" w:color="auto" w:fill="auto"/>
              </w:rPr>
              <w:t>有误或有不合理要求的</w:t>
            </w:r>
            <w:r>
              <w:rPr>
                <w:rFonts w:hint="eastAsia"/>
                <w:color w:val="auto"/>
                <w:szCs w:val="21"/>
                <w:highlight w:val="none"/>
                <w:shd w:val="clear" w:color="auto" w:fill="auto"/>
              </w:rPr>
              <w:t>，</w:t>
            </w:r>
            <w:r>
              <w:rPr>
                <w:rFonts w:hint="default"/>
                <w:color w:val="auto"/>
                <w:szCs w:val="21"/>
                <w:highlight w:val="none"/>
                <w:shd w:val="clear" w:color="auto" w:fill="auto"/>
              </w:rPr>
              <w:t>应当以书面形式要求采购人或者本中心作出书面答疑、澄清</w:t>
            </w:r>
            <w:r>
              <w:rPr>
                <w:rFonts w:hint="eastAsia"/>
                <w:color w:val="auto"/>
                <w:szCs w:val="21"/>
                <w:highlight w:val="none"/>
                <w:shd w:val="clear" w:color="auto" w:fill="auto"/>
              </w:rPr>
              <w:t>；</w:t>
            </w:r>
          </w:p>
          <w:p>
            <w:pPr>
              <w:keepNext w:val="0"/>
              <w:keepLines w:val="0"/>
              <w:suppressLineNumbers w:val="0"/>
              <w:snapToGrid w:val="0"/>
              <w:spacing w:before="0" w:beforeAutospacing="0" w:after="0" w:afterAutospacing="0" w:line="300" w:lineRule="exact"/>
              <w:ind w:left="0" w:right="0"/>
              <w:rPr>
                <w:rFonts w:hint="eastAsia" w:hAnsi="宋体"/>
                <w:color w:val="auto"/>
                <w:szCs w:val="21"/>
                <w:highlight w:val="none"/>
                <w:shd w:val="clear" w:color="auto" w:fill="auto"/>
              </w:rPr>
            </w:pPr>
            <w:r>
              <w:rPr>
                <w:rFonts w:hint="eastAsia" w:hAnsi="宋体"/>
                <w:color w:val="auto"/>
                <w:szCs w:val="21"/>
                <w:highlight w:val="none"/>
                <w:shd w:val="clear" w:color="auto" w:fill="auto"/>
              </w:rPr>
              <w:t>（2）询问、质疑：</w:t>
            </w:r>
            <w:r>
              <w:rPr>
                <w:rFonts w:hint="eastAsia" w:hAnsi="宋体"/>
                <w:b/>
                <w:color w:val="auto"/>
                <w:szCs w:val="21"/>
                <w:highlight w:val="none"/>
                <w:u w:val="single"/>
                <w:shd w:val="clear" w:color="auto" w:fill="auto"/>
              </w:rPr>
              <w:t>如投标人认为招标文件存在歧视性、排他性或者其他违法内容的</w:t>
            </w:r>
            <w:r>
              <w:rPr>
                <w:rFonts w:hint="eastAsia" w:hAnsi="宋体"/>
                <w:color w:val="auto"/>
                <w:szCs w:val="21"/>
                <w:highlight w:val="none"/>
                <w:shd w:val="clear" w:color="auto" w:fill="auto"/>
              </w:rPr>
              <w:t>，按投标人须知“一、总则（九）询问、质疑和投诉”中的要求向</w:t>
            </w:r>
            <w:r>
              <w:rPr>
                <w:rFonts w:hint="default" w:ascii="宋体" w:hAnsi="宋体"/>
                <w:color w:val="auto"/>
                <w:szCs w:val="21"/>
                <w:highlight w:val="none"/>
                <w:shd w:val="clear" w:color="auto" w:fill="auto"/>
              </w:rPr>
              <w:t>采购人或者采购代理机构</w:t>
            </w:r>
            <w:r>
              <w:rPr>
                <w:rFonts w:hint="eastAsia" w:hAnsi="宋体"/>
                <w:color w:val="auto"/>
                <w:szCs w:val="21"/>
                <w:highlight w:val="none"/>
                <w:shd w:val="clear" w:color="auto" w:fill="auto"/>
              </w:rPr>
              <w:t>提出书面询问、质疑，并提供必要的证明材料。</w:t>
            </w:r>
          </w:p>
          <w:p>
            <w:pPr>
              <w:keepNext w:val="0"/>
              <w:keepLines w:val="0"/>
              <w:suppressLineNumbers w:val="0"/>
              <w:snapToGrid w:val="0"/>
              <w:spacing w:before="0" w:beforeAutospacing="0" w:after="0" w:afterAutospacing="0" w:line="300" w:lineRule="exact"/>
              <w:ind w:left="0" w:right="0" w:firstLine="420" w:firstLineChars="200"/>
              <w:rPr>
                <w:rFonts w:hint="eastAsia" w:ascii="宋体"/>
                <w:color w:val="auto"/>
                <w:szCs w:val="21"/>
                <w:highlight w:val="none"/>
                <w:shd w:val="clear" w:color="auto" w:fill="auto"/>
              </w:rPr>
            </w:pPr>
            <w:r>
              <w:rPr>
                <w:rFonts w:hint="eastAsia" w:hAnsi="宋体"/>
                <w:color w:val="auto"/>
                <w:szCs w:val="21"/>
                <w:highlight w:val="none"/>
                <w:shd w:val="clear" w:color="auto" w:fill="auto"/>
              </w:rPr>
              <w:t>答疑、澄清内容是招标文件的组成部份，本中心将以书面形式送达所有已报名的投标人。</w:t>
            </w:r>
            <w:r>
              <w:rPr>
                <w:rFonts w:hint="eastAsia" w:hAnsi="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snapToGrid w:val="0"/>
                <w:color w:val="auto"/>
                <w:sz w:val="22"/>
                <w:highlight w:val="none"/>
                <w:shd w:val="clear" w:color="auto" w:fill="auto"/>
              </w:rPr>
            </w:pPr>
            <w:r>
              <w:rPr>
                <w:rFonts w:hint="eastAsia" w:ascii="宋体" w:hAnsi="宋体"/>
                <w:color w:val="auto"/>
                <w:szCs w:val="21"/>
                <w:highlight w:val="none"/>
                <w:shd w:val="clear" w:color="auto" w:fill="auto"/>
              </w:rPr>
              <w:t>投标文件形式：</w:t>
            </w:r>
            <w:r>
              <w:rPr>
                <w:rFonts w:hint="eastAsia" w:ascii="宋体"/>
                <w:snapToGrid w:val="0"/>
                <w:color w:val="auto"/>
                <w:sz w:val="22"/>
                <w:highlight w:val="none"/>
                <w:shd w:val="clear" w:color="auto" w:fill="auto"/>
              </w:rPr>
              <w:t>投标供应商应准备电子投标文件。</w:t>
            </w:r>
          </w:p>
          <w:p>
            <w:pPr>
              <w:keepNext w:val="0"/>
              <w:keepLines w:val="0"/>
              <w:suppressLineNumbers w:val="0"/>
              <w:autoSpaceDE w:val="0"/>
              <w:autoSpaceDN w:val="0"/>
              <w:snapToGrid w:val="0"/>
              <w:spacing w:before="0" w:beforeAutospacing="0" w:after="0" w:afterAutospacing="0" w:line="300" w:lineRule="exact"/>
              <w:ind w:left="0" w:right="0"/>
              <w:textAlignment w:val="bottom"/>
              <w:rPr>
                <w:rFonts w:hint="eastAsia" w:ascii="宋体"/>
                <w:color w:val="auto"/>
                <w:szCs w:val="21"/>
                <w:highlight w:val="none"/>
                <w:shd w:val="clear" w:color="auto" w:fill="auto"/>
              </w:rPr>
            </w:pPr>
            <w:r>
              <w:rPr>
                <w:rFonts w:hint="eastAsia" w:ascii="宋体"/>
                <w:snapToGrid w:val="0"/>
                <w:color w:val="auto"/>
                <w:sz w:val="22"/>
                <w:highlight w:val="none"/>
                <w:shd w:val="clear" w:color="auto" w:fill="auto"/>
              </w:rPr>
              <w:t>电子投标文件是指通过“</w:t>
            </w:r>
            <w:r>
              <w:rPr>
                <w:rFonts w:hint="default" w:ascii="宋体"/>
                <w:snapToGrid w:val="0"/>
                <w:color w:val="auto"/>
                <w:sz w:val="22"/>
                <w:highlight w:val="none"/>
                <w:shd w:val="clear" w:color="auto" w:fill="auto"/>
                <w:lang w:val="en"/>
              </w:rPr>
              <w:t>广西政府采购云</w:t>
            </w:r>
            <w:r>
              <w:rPr>
                <w:rFonts w:hint="default"/>
                <w:color w:val="auto"/>
                <w:highlight w:val="none"/>
                <w:shd w:val="clear" w:color="auto" w:fill="auto"/>
              </w:rPr>
              <w:t>电子投标</w:t>
            </w:r>
            <w:r>
              <w:rPr>
                <w:rFonts w:hint="eastAsia" w:ascii="宋体"/>
                <w:snapToGrid w:val="0"/>
                <w:color w:val="auto"/>
                <w:sz w:val="22"/>
                <w:highlight w:val="none"/>
                <w:shd w:val="clear" w:color="auto" w:fill="auto"/>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color w:val="auto"/>
                <w:szCs w:val="21"/>
                <w:highlight w:val="none"/>
                <w:shd w:val="clear" w:color="auto" w:fill="auto"/>
              </w:rPr>
            </w:pPr>
            <w:r>
              <w:rPr>
                <w:rFonts w:hint="eastAsia" w:ascii="宋体"/>
                <w:snapToGrid w:val="0"/>
                <w:color w:val="auto"/>
                <w:sz w:val="22"/>
                <w:highlight w:val="none"/>
                <w:shd w:val="clear" w:color="auto" w:fill="auto"/>
              </w:rPr>
              <w:t>投标文件的编制：供应商应先安装“</w:t>
            </w:r>
            <w:r>
              <w:rPr>
                <w:rFonts w:hint="default" w:ascii="宋体"/>
                <w:snapToGrid w:val="0"/>
                <w:color w:val="auto"/>
                <w:sz w:val="22"/>
                <w:highlight w:val="none"/>
                <w:shd w:val="clear" w:color="auto" w:fill="auto"/>
                <w:lang w:val="en"/>
              </w:rPr>
              <w:t>广西政府采购云</w:t>
            </w:r>
            <w:r>
              <w:rPr>
                <w:rFonts w:hint="default"/>
                <w:color w:val="auto"/>
                <w:highlight w:val="none"/>
                <w:shd w:val="clear" w:color="auto" w:fill="auto"/>
              </w:rPr>
              <w:t>电子投标</w:t>
            </w:r>
            <w:r>
              <w:rPr>
                <w:rFonts w:hint="eastAsia" w:ascii="宋体"/>
                <w:snapToGrid w:val="0"/>
                <w:color w:val="auto"/>
                <w:sz w:val="22"/>
                <w:highlight w:val="none"/>
                <w:shd w:val="clear" w:color="auto" w:fill="auto"/>
              </w:rPr>
              <w:t>客户端”，并按照本招标文件和“</w:t>
            </w:r>
            <w:r>
              <w:rPr>
                <w:rFonts w:hint="default" w:ascii="宋体"/>
                <w:snapToGrid w:val="0"/>
                <w:color w:val="auto"/>
                <w:sz w:val="22"/>
                <w:highlight w:val="none"/>
                <w:shd w:val="clear" w:color="auto" w:fill="auto"/>
                <w:lang w:val="en"/>
              </w:rPr>
              <w:t>广西政府采购云平台</w:t>
            </w:r>
            <w:r>
              <w:rPr>
                <w:rFonts w:hint="eastAsia" w:ascii="宋体"/>
                <w:snapToGrid w:val="0"/>
                <w:color w:val="auto"/>
                <w:sz w:val="22"/>
                <w:highlight w:val="none"/>
                <w:shd w:val="clear" w:color="auto" w:fill="auto"/>
              </w:rPr>
              <w:t>”的要求，通过“</w:t>
            </w:r>
            <w:r>
              <w:rPr>
                <w:rFonts w:hint="default" w:ascii="宋体"/>
                <w:snapToGrid w:val="0"/>
                <w:color w:val="auto"/>
                <w:sz w:val="22"/>
                <w:highlight w:val="none"/>
                <w:shd w:val="clear" w:color="auto" w:fill="auto"/>
                <w:lang w:val="en"/>
              </w:rPr>
              <w:t>广西政府采购云</w:t>
            </w:r>
            <w:r>
              <w:rPr>
                <w:rFonts w:hint="default"/>
                <w:color w:val="auto"/>
                <w:highlight w:val="none"/>
                <w:shd w:val="clear" w:color="auto" w:fill="auto"/>
              </w:rPr>
              <w:t>电子投标</w:t>
            </w:r>
            <w:r>
              <w:rPr>
                <w:rFonts w:hint="eastAsia" w:ascii="宋体"/>
                <w:snapToGrid w:val="0"/>
                <w:color w:val="auto"/>
                <w:sz w:val="22"/>
                <w:highlight w:val="none"/>
                <w:shd w:val="clear" w:color="auto" w:fill="auto"/>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：本招标文件所涉及的法定代表人或其授权代表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的内容，如果投标单位没有法定代表人电子签章，涉及到法定代表人或其授权代表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的内容，投标单位可以线下</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投标文件的上传和提交：本项目通过“</w:t>
            </w:r>
            <w:r>
              <w:rPr>
                <w:rFonts w:hint="default" w:ascii="宋体"/>
                <w:snapToGrid w:val="0"/>
                <w:color w:val="auto"/>
                <w:sz w:val="22"/>
                <w:highlight w:val="none"/>
                <w:shd w:val="clear" w:color="auto" w:fill="auto"/>
                <w:lang w:val="en"/>
              </w:rPr>
              <w:t>广西政府采购云平台（http://www.gcy.zfcg.gxzf.gov.cn）</w:t>
            </w:r>
            <w:r>
              <w:rPr>
                <w:rFonts w:hint="default" w:ascii="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snapToGrid w:val="0"/>
                <w:color w:val="auto"/>
                <w:sz w:val="22"/>
                <w:highlight w:val="none"/>
                <w:shd w:val="clear" w:color="auto" w:fill="auto"/>
                <w:lang w:eastAsia="zh-CN"/>
              </w:rPr>
              <w:t>广西政府采购云平台</w:t>
            </w:r>
            <w:r>
              <w:rPr>
                <w:rFonts w:hint="default" w:ascii="宋体"/>
                <w:snapToGrid w:val="0"/>
                <w:color w:val="auto"/>
                <w:sz w:val="22"/>
                <w:highlight w:val="none"/>
                <w:shd w:val="clear" w:color="auto" w:fill="auto"/>
              </w:rPr>
              <w:t>”。</w:t>
            </w:r>
          </w:p>
          <w:p>
            <w:pPr>
              <w:keepNext w:val="0"/>
              <w:keepLines w:val="0"/>
              <w:suppressLineNumbers w:val="0"/>
              <w:spacing w:before="0" w:beforeAutospacing="0" w:after="0" w:afterAutospacing="0" w:line="300" w:lineRule="exact"/>
              <w:ind w:left="0" w:right="0"/>
              <w:rPr>
                <w:rFonts w:hint="default"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“电子加密投标文件”的上传、提交：</w:t>
            </w:r>
          </w:p>
          <w:p>
            <w:pPr>
              <w:keepNext w:val="0"/>
              <w:keepLines w:val="0"/>
              <w:suppressLineNumbers w:val="0"/>
              <w:spacing w:before="0" w:beforeAutospacing="0" w:after="0" w:afterAutospacing="0" w:line="300" w:lineRule="exact"/>
              <w:ind w:left="0" w:right="0"/>
              <w:rPr>
                <w:rFonts w:hint="default" w:ascii="宋体"/>
                <w:snapToGrid w:val="0"/>
                <w:color w:val="auto"/>
                <w:sz w:val="22"/>
                <w:highlight w:val="none"/>
                <w:shd w:val="clear" w:color="auto" w:fill="auto"/>
              </w:rPr>
            </w:pPr>
            <w:r>
              <w:rPr>
                <w:rFonts w:hint="eastAsia" w:ascii="宋体"/>
                <w:snapToGrid w:val="0"/>
                <w:color w:val="auto"/>
                <w:sz w:val="22"/>
                <w:highlight w:val="none"/>
                <w:shd w:val="clear" w:color="auto" w:fill="auto"/>
              </w:rPr>
              <w:t>a.投标供应商应在投标截止时间前将“电子加密投标文件”成功上传提交至“</w:t>
            </w:r>
            <w:r>
              <w:rPr>
                <w:rFonts w:hint="eastAsia" w:ascii="宋体"/>
                <w:snapToGrid w:val="0"/>
                <w:color w:val="auto"/>
                <w:sz w:val="22"/>
                <w:highlight w:val="none"/>
                <w:shd w:val="clear" w:color="auto" w:fill="auto"/>
                <w:lang w:eastAsia="zh-CN"/>
              </w:rPr>
              <w:t>广西政府采购云平台</w:t>
            </w:r>
            <w:r>
              <w:rPr>
                <w:rFonts w:hint="eastAsia" w:ascii="宋体"/>
                <w:snapToGrid w:val="0"/>
                <w:color w:val="auto"/>
                <w:sz w:val="22"/>
                <w:highlight w:val="none"/>
                <w:shd w:val="clear" w:color="auto" w:fill="auto"/>
              </w:rPr>
              <w:t>”，否则投标无效。</w:t>
            </w:r>
          </w:p>
          <w:p>
            <w:pPr>
              <w:keepNext w:val="0"/>
              <w:keepLines w:val="0"/>
              <w:suppressLineNumbers w:val="0"/>
              <w:spacing w:before="0" w:beforeAutospacing="0" w:after="0" w:afterAutospacing="0" w:line="300" w:lineRule="exact"/>
              <w:ind w:left="0" w:right="0"/>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电子加密投标文件的解密：</w:t>
            </w:r>
          </w:p>
          <w:p>
            <w:pPr>
              <w:keepNext w:val="0"/>
              <w:keepLines w:val="0"/>
              <w:suppressLineNumbers w:val="0"/>
              <w:spacing w:before="0" w:beforeAutospacing="0" w:after="0" w:afterAutospacing="0" w:line="300" w:lineRule="exact"/>
              <w:ind w:left="0" w:right="0"/>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00" w:lineRule="exact"/>
              <w:ind w:left="0" w:right="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投标截止时间及地点：</w:t>
            </w:r>
            <w:r>
              <w:rPr>
                <w:rFonts w:hint="eastAsia"/>
                <w:color w:val="auto"/>
                <w:highlight w:val="none"/>
                <w:shd w:val="clear" w:color="auto" w:fill="auto"/>
              </w:rPr>
              <w:t xml:space="preserve"> </w:t>
            </w:r>
            <w:r>
              <w:rPr>
                <w:rFonts w:hint="default"/>
                <w:b/>
                <w:bCs/>
                <w:color w:val="auto"/>
                <w:highlight w:val="none"/>
                <w:shd w:val="clear" w:color="auto" w:fill="auto"/>
                <w:lang w:val="en"/>
              </w:rPr>
              <w:t>202</w:t>
            </w:r>
            <w:r>
              <w:rPr>
                <w:rFonts w:hint="eastAsia"/>
                <w:b/>
                <w:bCs/>
                <w:color w:val="auto"/>
                <w:highlight w:val="none"/>
                <w:shd w:val="clear" w:color="auto" w:fill="auto"/>
                <w:lang w:val="en-US" w:eastAsia="zh-CN"/>
              </w:rPr>
              <w:t>6</w:t>
            </w:r>
            <w:r>
              <w:rPr>
                <w:rFonts w:hint="default"/>
                <w:b/>
                <w:bCs/>
                <w:color w:val="auto"/>
                <w:highlight w:val="none"/>
                <w:shd w:val="clear" w:color="auto" w:fill="auto"/>
                <w:lang w:val="en"/>
              </w:rPr>
              <w:t>年</w:t>
            </w:r>
            <w:r>
              <w:rPr>
                <w:rFonts w:hint="eastAsia"/>
                <w:b/>
                <w:bCs/>
                <w:color w:val="auto"/>
                <w:highlight w:val="none"/>
                <w:shd w:val="clear" w:color="auto" w:fill="auto"/>
                <w:lang w:val="en-US" w:eastAsia="zh-CN"/>
              </w:rPr>
              <w:t>7</w:t>
            </w:r>
            <w:r>
              <w:rPr>
                <w:rFonts w:hint="default"/>
                <w:b/>
                <w:bCs/>
                <w:color w:val="auto"/>
                <w:highlight w:val="none"/>
                <w:shd w:val="clear" w:color="auto" w:fill="auto"/>
                <w:lang w:val="en"/>
              </w:rPr>
              <w:t>月</w:t>
            </w:r>
            <w:r>
              <w:rPr>
                <w:rFonts w:hint="eastAsia"/>
                <w:b/>
                <w:bCs/>
                <w:color w:val="auto"/>
                <w:highlight w:val="none"/>
                <w:shd w:val="clear" w:color="auto" w:fill="auto"/>
                <w:lang w:val="en-US" w:eastAsia="zh-CN"/>
              </w:rPr>
              <w:t>7</w:t>
            </w:r>
            <w:r>
              <w:rPr>
                <w:rFonts w:hint="default"/>
                <w:b/>
                <w:bCs/>
                <w:color w:val="auto"/>
                <w:highlight w:val="none"/>
                <w:shd w:val="clear" w:color="auto" w:fill="auto"/>
                <w:lang w:val="en"/>
              </w:rPr>
              <w:t>日</w:t>
            </w:r>
            <w:r>
              <w:rPr>
                <w:rFonts w:hint="eastAsia"/>
                <w:b/>
                <w:color w:val="auto"/>
                <w:highlight w:val="none"/>
                <w:shd w:val="clear" w:color="auto" w:fill="auto"/>
              </w:rPr>
              <w:t>上午10时整，</w:t>
            </w:r>
            <w:r>
              <w:rPr>
                <w:rFonts w:hint="default"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00" w:lineRule="exact"/>
              <w:ind w:left="0" w:right="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开标时间及地点：</w:t>
            </w:r>
            <w:r>
              <w:rPr>
                <w:rFonts w:hint="eastAsia"/>
                <w:b/>
                <w:bCs/>
                <w:color w:val="auto"/>
                <w:highlight w:val="none"/>
                <w:shd w:val="clear" w:color="auto" w:fill="auto"/>
              </w:rPr>
              <w:t xml:space="preserve"> </w:t>
            </w:r>
            <w:r>
              <w:rPr>
                <w:rFonts w:hint="default"/>
                <w:b/>
                <w:bCs/>
                <w:color w:val="auto"/>
                <w:highlight w:val="none"/>
                <w:shd w:val="clear" w:color="auto" w:fill="auto"/>
                <w:lang w:val="en"/>
              </w:rPr>
              <w:t>202</w:t>
            </w:r>
            <w:r>
              <w:rPr>
                <w:rFonts w:hint="eastAsia"/>
                <w:b/>
                <w:bCs/>
                <w:color w:val="auto"/>
                <w:highlight w:val="none"/>
                <w:shd w:val="clear" w:color="auto" w:fill="auto"/>
                <w:lang w:val="en-US" w:eastAsia="zh-CN"/>
              </w:rPr>
              <w:t>6</w:t>
            </w:r>
            <w:r>
              <w:rPr>
                <w:rFonts w:hint="default"/>
                <w:b/>
                <w:bCs/>
                <w:color w:val="auto"/>
                <w:highlight w:val="none"/>
                <w:shd w:val="clear" w:color="auto" w:fill="auto"/>
                <w:lang w:val="en"/>
              </w:rPr>
              <w:t>年</w:t>
            </w:r>
            <w:r>
              <w:rPr>
                <w:rFonts w:hint="eastAsia"/>
                <w:b/>
                <w:bCs/>
                <w:color w:val="auto"/>
                <w:highlight w:val="none"/>
                <w:shd w:val="clear" w:color="auto" w:fill="auto"/>
                <w:lang w:val="en-US" w:eastAsia="zh-CN"/>
              </w:rPr>
              <w:t>7</w:t>
            </w:r>
            <w:r>
              <w:rPr>
                <w:rFonts w:hint="default"/>
                <w:b/>
                <w:bCs/>
                <w:color w:val="auto"/>
                <w:highlight w:val="none"/>
                <w:shd w:val="clear" w:color="auto" w:fill="auto"/>
                <w:lang w:val="en"/>
              </w:rPr>
              <w:t>月</w:t>
            </w:r>
            <w:r>
              <w:rPr>
                <w:rFonts w:hint="default"/>
                <w:b/>
                <w:bCs/>
                <w:color w:val="auto"/>
                <w:highlight w:val="none"/>
                <w:shd w:val="clear" w:color="auto" w:fill="auto"/>
                <w:lang w:val="en" w:eastAsia="zh-CN"/>
              </w:rPr>
              <w:t>7</w:t>
            </w:r>
            <w:r>
              <w:rPr>
                <w:rFonts w:hint="default"/>
                <w:b/>
                <w:bCs/>
                <w:color w:val="auto"/>
                <w:highlight w:val="none"/>
                <w:shd w:val="clear" w:color="auto" w:fill="auto"/>
                <w:lang w:val="en"/>
              </w:rPr>
              <w:t>日</w:t>
            </w:r>
            <w:r>
              <w:rPr>
                <w:rFonts w:hint="eastAsia"/>
                <w:b/>
                <w:color w:val="auto"/>
                <w:highlight w:val="none"/>
                <w:shd w:val="clear" w:color="auto" w:fill="auto"/>
              </w:rPr>
              <w:t>上午10时整，</w:t>
            </w:r>
            <w:r>
              <w:rPr>
                <w:rFonts w:hint="default"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napToGrid w:val="0"/>
              <w:spacing w:before="0" w:beforeAutospacing="0" w:after="0" w:afterAutospacing="0" w:line="360" w:lineRule="exact"/>
              <w:ind w:left="0" w:right="0"/>
              <w:textAlignment w:val="bottom"/>
              <w:rPr>
                <w:rFonts w:hint="eastAsia" w:ascii="宋体" w:hAnsi="宋体"/>
                <w:color w:val="auto"/>
                <w:szCs w:val="21"/>
                <w:highlight w:val="none"/>
                <w:shd w:val="clear" w:color="auto" w:fill="auto"/>
              </w:rPr>
            </w:pPr>
            <w:r>
              <w:rPr>
                <w:rFonts w:hint="default" w:ascii="宋体" w:hAnsi="宋体"/>
                <w:b/>
                <w:bCs/>
                <w:color w:val="auto"/>
                <w:szCs w:val="21"/>
                <w:highlight w:val="none"/>
                <w:shd w:val="clear" w:color="auto" w:fill="auto"/>
                <w:lang w:val="en"/>
              </w:rPr>
              <w:t>评标</w:t>
            </w:r>
            <w:r>
              <w:rPr>
                <w:rFonts w:hint="eastAsia" w:ascii="宋体" w:hAnsi="宋体"/>
                <w:b/>
                <w:bCs/>
                <w:color w:val="auto"/>
                <w:szCs w:val="21"/>
                <w:highlight w:val="none"/>
                <w:shd w:val="clear" w:color="auto" w:fill="auto"/>
                <w:lang w:val="en" w:eastAsia="zh-CN"/>
              </w:rPr>
              <w:t>方</w:t>
            </w:r>
            <w:r>
              <w:rPr>
                <w:rFonts w:hint="default" w:ascii="宋体" w:hAnsi="宋体"/>
                <w:b/>
                <w:bCs/>
                <w:color w:val="auto"/>
                <w:szCs w:val="21"/>
                <w:highlight w:val="none"/>
                <w:shd w:val="clear" w:color="auto" w:fill="auto"/>
                <w:lang w:val="en"/>
              </w:rPr>
              <w:t>法</w:t>
            </w:r>
            <w:r>
              <w:rPr>
                <w:rFonts w:hint="eastAsia" w:ascii="宋体" w:hAnsi="宋体"/>
                <w:b/>
                <w:bCs/>
                <w:color w:val="auto"/>
                <w:szCs w:val="21"/>
                <w:highlight w:val="none"/>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napToGrid w:val="0"/>
              <w:spacing w:before="0" w:beforeAutospacing="0" w:after="0" w:afterAutospacing="0" w:line="300" w:lineRule="exact"/>
              <w:ind w:left="0" w:right="0"/>
              <w:textAlignment w:val="bottom"/>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shd w:val="clear" w:color="auto" w:fill="auto"/>
              </w:rPr>
              <w:t>（详细见公告中公布的网站）</w:t>
            </w:r>
            <w:r>
              <w:rPr>
                <w:rFonts w:hint="eastAsia" w:ascii="宋体" w:hAnsi="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napToGrid w:val="0"/>
              <w:spacing w:before="0" w:beforeAutospacing="0" w:after="0" w:afterAutospacing="0" w:line="320" w:lineRule="exact"/>
              <w:ind w:left="0" w:right="0"/>
              <w:textAlignment w:val="bottom"/>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rPr>
                <w:rFonts w:hint="eastAsia"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付款方式：</w:t>
            </w:r>
            <w:r>
              <w:rPr>
                <w:rFonts w:hint="eastAsia" w:ascii="宋体" w:hAnsi="宋体" w:cs="宋体"/>
                <w:color w:val="auto"/>
                <w:kern w:val="0"/>
                <w:szCs w:val="21"/>
                <w:highlight w:val="none"/>
                <w:shd w:val="clear" w:color="auto" w:fill="auto"/>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投标文件有效期：</w:t>
            </w:r>
            <w:r>
              <w:rPr>
                <w:rFonts w:hint="eastAsia" w:ascii="宋体" w:hAnsi="宋体" w:cs="Arial"/>
                <w:color w:val="auto"/>
                <w:szCs w:val="21"/>
                <w:highlight w:val="none"/>
                <w:u w:val="single"/>
                <w:shd w:val="clear" w:color="auto" w:fill="auto"/>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shd w:val="clear" w:color="auto" w:fill="auto"/>
                <w:lang w:val="en"/>
              </w:rPr>
            </w:pPr>
            <w:r>
              <w:rPr>
                <w:rFonts w:hint="default" w:ascii="宋体" w:hAnsi="宋体"/>
                <w:color w:val="auto"/>
                <w:szCs w:val="21"/>
                <w:highlight w:val="none"/>
                <w:shd w:val="clear" w:color="auto" w:fill="auto"/>
                <w:lang w:val="en"/>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对招标文件、采购过程或者中标结果的质疑由采购人接收或采购代理机构代为接收，由采购人负责答复。</w:t>
            </w:r>
          </w:p>
          <w:p>
            <w:pPr>
              <w:keepNext w:val="0"/>
              <w:keepLines w:val="0"/>
              <w:suppressLineNumbers w:val="0"/>
              <w:spacing w:before="0" w:beforeAutospacing="0" w:after="0" w:afterAutospacing="0"/>
              <w:ind w:left="0" w:right="0"/>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接收质疑函方式：以书面形式。</w:t>
            </w:r>
          </w:p>
          <w:p>
            <w:pPr>
              <w:keepNext w:val="0"/>
              <w:keepLines w:val="0"/>
              <w:suppressLineNumbers w:val="0"/>
              <w:spacing w:before="0" w:beforeAutospacing="0" w:after="0" w:afterAutospacing="0"/>
              <w:ind w:left="0" w:right="0"/>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质疑联系部门及联系方式：</w:t>
            </w:r>
          </w:p>
          <w:p>
            <w:pPr>
              <w:keepNext w:val="0"/>
              <w:keepLines w:val="0"/>
              <w:suppressLineNumbers w:val="0"/>
              <w:spacing w:before="0" w:beforeAutospacing="0" w:after="0" w:afterAutospacing="0"/>
              <w:ind w:left="0" w:right="0"/>
              <w:rPr>
                <w:rFonts w:hint="eastAsia" w:ascii="宋体" w:hAnsi="宋体"/>
                <w:b w:val="0"/>
                <w:bCs w:val="0"/>
                <w:snapToGrid w:val="0"/>
                <w:color w:val="auto"/>
                <w:szCs w:val="21"/>
                <w:highlight w:val="none"/>
                <w:shd w:val="clear" w:color="auto" w:fill="auto"/>
              </w:rPr>
            </w:pPr>
            <w:r>
              <w:rPr>
                <w:rFonts w:hint="eastAsia" w:ascii="宋体" w:hAnsi="宋体"/>
                <w:b w:val="0"/>
                <w:bCs w:val="0"/>
                <w:snapToGrid w:val="0"/>
                <w:color w:val="auto"/>
                <w:szCs w:val="21"/>
                <w:highlight w:val="none"/>
                <w:shd w:val="clear" w:color="auto" w:fill="auto"/>
              </w:rPr>
              <w:t xml:space="preserve">（1）广西壮族自治区政府采购中心内审科     </w:t>
            </w:r>
          </w:p>
          <w:p>
            <w:pPr>
              <w:keepNext w:val="0"/>
              <w:keepLines w:val="0"/>
              <w:suppressLineNumbers w:val="0"/>
              <w:spacing w:before="0" w:beforeAutospacing="0" w:after="0" w:afterAutospacing="0"/>
              <w:ind w:left="0" w:right="0"/>
              <w:rPr>
                <w:rFonts w:hint="eastAsia" w:ascii="宋体" w:hAnsi="宋体"/>
                <w:b w:val="0"/>
                <w:bCs w:val="0"/>
                <w:snapToGrid w:val="0"/>
                <w:color w:val="auto"/>
                <w:szCs w:val="21"/>
                <w:highlight w:val="none"/>
                <w:shd w:val="clear" w:color="auto" w:fill="auto"/>
              </w:rPr>
            </w:pPr>
            <w:r>
              <w:rPr>
                <w:rFonts w:hint="eastAsia" w:ascii="宋体" w:hAnsi="宋体"/>
                <w:b w:val="0"/>
                <w:bCs w:val="0"/>
                <w:snapToGrid w:val="0"/>
                <w:color w:val="auto"/>
                <w:szCs w:val="21"/>
                <w:highlight w:val="none"/>
                <w:shd w:val="clear" w:color="auto" w:fill="auto"/>
              </w:rPr>
              <w:t>电话：0771-8600453</w:t>
            </w:r>
          </w:p>
          <w:p>
            <w:pPr>
              <w:keepNext w:val="0"/>
              <w:keepLines w:val="0"/>
              <w:suppressLineNumbers w:val="0"/>
              <w:spacing w:before="0" w:beforeAutospacing="0" w:after="0" w:afterAutospacing="0"/>
              <w:ind w:left="0" w:right="0"/>
              <w:rPr>
                <w:rFonts w:hint="eastAsia" w:ascii="宋体" w:hAnsi="宋体"/>
                <w:b w:val="0"/>
                <w:bCs w:val="0"/>
                <w:snapToGrid w:val="0"/>
                <w:color w:val="auto"/>
                <w:szCs w:val="21"/>
                <w:highlight w:val="none"/>
                <w:shd w:val="clear" w:color="auto" w:fill="auto"/>
              </w:rPr>
            </w:pPr>
            <w:r>
              <w:rPr>
                <w:rFonts w:hint="eastAsia" w:ascii="宋体" w:hAnsi="宋体"/>
                <w:b w:val="0"/>
                <w:bCs w:val="0"/>
                <w:snapToGrid w:val="0"/>
                <w:color w:val="auto"/>
                <w:szCs w:val="21"/>
                <w:highlight w:val="none"/>
                <w:shd w:val="clear" w:color="auto" w:fill="auto"/>
              </w:rPr>
              <w:t>地址：广西南宁市星湖路22号</w:t>
            </w:r>
          </w:p>
          <w:p>
            <w:pPr>
              <w:keepNext w:val="0"/>
              <w:keepLines w:val="0"/>
              <w:suppressLineNumbers w:val="0"/>
              <w:spacing w:before="0" w:beforeAutospacing="0" w:after="0" w:afterAutospacing="0"/>
              <w:ind w:left="0" w:right="0"/>
              <w:rPr>
                <w:rFonts w:hint="eastAsia" w:ascii="宋体" w:hAnsi="宋体" w:eastAsia="宋体"/>
                <w:b/>
                <w:bCs/>
                <w:snapToGrid w:val="0"/>
                <w:color w:val="auto"/>
                <w:szCs w:val="21"/>
                <w:highlight w:val="none"/>
                <w:shd w:val="clear" w:color="auto" w:fill="auto"/>
                <w:lang w:val="en" w:eastAsia="zh-CN"/>
              </w:rPr>
            </w:pPr>
            <w:r>
              <w:rPr>
                <w:rFonts w:hint="eastAsia" w:ascii="宋体" w:hAnsi="宋体"/>
                <w:b/>
                <w:bCs/>
                <w:snapToGrid w:val="0"/>
                <w:color w:val="auto"/>
                <w:szCs w:val="21"/>
                <w:highlight w:val="none"/>
                <w:shd w:val="clear" w:color="auto" w:fill="auto"/>
              </w:rPr>
              <w:t>（2）</w:t>
            </w:r>
            <w:r>
              <w:rPr>
                <w:rFonts w:hint="eastAsia" w:ascii="宋体" w:hAnsi="宋体"/>
                <w:b/>
                <w:bCs/>
                <w:snapToGrid w:val="0"/>
                <w:color w:val="auto"/>
                <w:szCs w:val="21"/>
                <w:highlight w:val="none"/>
                <w:shd w:val="clear" w:color="auto" w:fill="auto"/>
                <w:lang w:eastAsia="zh-CN"/>
              </w:rPr>
              <w:t>采购单位名称：广西农业职业技术大学</w:t>
            </w:r>
          </w:p>
          <w:p>
            <w:pPr>
              <w:keepNext w:val="0"/>
              <w:keepLines w:val="0"/>
              <w:suppressLineNumbers w:val="0"/>
              <w:spacing w:before="0" w:beforeAutospacing="0" w:after="0" w:afterAutospacing="0"/>
              <w:ind w:left="0" w:right="0"/>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电话：0771-4714671</w:t>
            </w:r>
          </w:p>
          <w:p>
            <w:pPr>
              <w:keepNext w:val="0"/>
              <w:keepLines w:val="0"/>
              <w:suppressLineNumbers w:val="0"/>
              <w:spacing w:before="0" w:beforeAutospacing="0" w:after="0" w:afterAutospacing="0"/>
              <w:ind w:left="0" w:right="0"/>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地址：</w:t>
            </w:r>
            <w:r>
              <w:rPr>
                <w:rFonts w:hint="eastAsia"/>
                <w:b/>
                <w:bCs/>
                <w:color w:val="auto"/>
                <w:highlight w:val="none"/>
              </w:rPr>
              <w:t>广西南宁市大学东路176号</w:t>
            </w:r>
          </w:p>
          <w:p>
            <w:pPr>
              <w:keepNext w:val="0"/>
              <w:keepLines w:val="0"/>
              <w:suppressLineNumbers w:val="0"/>
              <w:spacing w:before="0" w:beforeAutospacing="0" w:after="0" w:afterAutospacing="0"/>
              <w:ind w:left="0" w:right="0"/>
              <w:rPr>
                <w:rFonts w:hint="eastAsia" w:ascii="宋体" w:hAnsi="宋体"/>
                <w:color w:val="auto"/>
                <w:szCs w:val="21"/>
                <w:highlight w:val="none"/>
                <w:shd w:val="clear" w:color="auto" w:fill="auto"/>
              </w:rPr>
            </w:pPr>
            <w:r>
              <w:rPr>
                <w:rFonts w:hint="eastAsia" w:ascii="宋体" w:hAnsi="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shd w:val="clear" w:color="auto" w:fill="auto"/>
                <w:lang w:val="en"/>
              </w:rPr>
            </w:pPr>
            <w:r>
              <w:rPr>
                <w:rFonts w:hint="eastAsia" w:ascii="宋体" w:hAnsi="宋体"/>
                <w:color w:val="auto"/>
                <w:szCs w:val="21"/>
                <w:highlight w:val="none"/>
                <w:shd w:val="clear" w:color="auto" w:fill="auto"/>
              </w:rPr>
              <w:t>2</w:t>
            </w:r>
            <w:r>
              <w:rPr>
                <w:rFonts w:hint="default" w:ascii="宋体" w:hAnsi="宋体"/>
                <w:color w:val="auto"/>
                <w:szCs w:val="21"/>
                <w:highlight w:val="none"/>
                <w:shd w:val="clear" w:color="auto" w:fill="auto"/>
                <w:lang w:val="en"/>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宋体"/>
                <w:color w:val="auto"/>
                <w:szCs w:val="21"/>
                <w:highlight w:val="none"/>
                <w:shd w:val="clear" w:color="auto" w:fill="auto"/>
              </w:rPr>
            </w:pPr>
            <w:r>
              <w:rPr>
                <w:rFonts w:hint="eastAsia" w:hAnsi="宋体"/>
                <w:color w:val="auto"/>
                <w:highlight w:val="none"/>
                <w:shd w:val="clear" w:color="auto" w:fill="auto"/>
              </w:rPr>
              <w:t>本招标文件解释权属广西壮族自治区政府采购中心。</w:t>
            </w:r>
          </w:p>
        </w:tc>
      </w:tr>
    </w:tbl>
    <w:p>
      <w:pPr>
        <w:pStyle w:val="29"/>
        <w:snapToGrid w:val="0"/>
        <w:spacing w:before="120" w:after="120" w:line="360" w:lineRule="exact"/>
        <w:jc w:val="center"/>
        <w:rPr>
          <w:rFonts w:ascii="仿宋_GB2312" w:eastAsia="仿宋_GB2312"/>
          <w:b/>
          <w:color w:val="auto"/>
          <w:sz w:val="32"/>
          <w:szCs w:val="32"/>
          <w:highlight w:val="none"/>
          <w:shd w:val="clear" w:color="auto" w:fill="auto"/>
        </w:rPr>
      </w:pPr>
    </w:p>
    <w:p>
      <w:pPr>
        <w:pStyle w:val="29"/>
        <w:snapToGrid w:val="0"/>
        <w:spacing w:before="120" w:after="120" w:line="360" w:lineRule="exact"/>
        <w:jc w:val="center"/>
        <w:rPr>
          <w:rFonts w:hint="eastAsia"/>
          <w:b/>
          <w:color w:val="auto"/>
          <w:highlight w:val="none"/>
          <w:shd w:val="clear" w:color="auto" w:fill="auto"/>
        </w:rPr>
      </w:pPr>
      <w:r>
        <w:rPr>
          <w:rFonts w:ascii="仿宋_GB2312" w:eastAsia="仿宋_GB2312"/>
          <w:b/>
          <w:color w:val="auto"/>
          <w:sz w:val="32"/>
          <w:szCs w:val="32"/>
          <w:highlight w:val="none"/>
          <w:shd w:val="clear" w:color="auto" w:fill="auto"/>
        </w:rPr>
        <w:br w:type="page"/>
      </w:r>
      <w:r>
        <w:rPr>
          <w:rFonts w:hint="eastAsia" w:ascii="仿宋_GB2312" w:eastAsia="仿宋_GB2312"/>
          <w:b/>
          <w:color w:val="auto"/>
          <w:sz w:val="32"/>
          <w:szCs w:val="32"/>
          <w:highlight w:val="none"/>
          <w:shd w:val="clear" w:color="auto" w:fill="auto"/>
        </w:rPr>
        <w:t>投标人须知</w:t>
      </w:r>
    </w:p>
    <w:p>
      <w:pPr>
        <w:pStyle w:val="29"/>
        <w:snapToGrid w:val="0"/>
        <w:spacing w:before="120" w:after="120" w:line="360" w:lineRule="exact"/>
        <w:rPr>
          <w:rFonts w:hint="eastAsia"/>
          <w:b/>
          <w:color w:val="auto"/>
          <w:highlight w:val="none"/>
          <w:shd w:val="clear" w:color="auto" w:fill="auto"/>
        </w:rPr>
      </w:pPr>
      <w:r>
        <w:rPr>
          <w:rFonts w:hint="eastAsia"/>
          <w:b/>
          <w:color w:val="auto"/>
          <w:highlight w:val="none"/>
          <w:shd w:val="clear" w:color="auto" w:fill="auto"/>
        </w:rPr>
        <w:t>一、总  则</w:t>
      </w:r>
    </w:p>
    <w:p>
      <w:pPr>
        <w:snapToGrid w:val="0"/>
        <w:spacing w:line="360" w:lineRule="exact"/>
        <w:ind w:firstLine="411" w:firstLineChars="196"/>
        <w:jc w:val="left"/>
        <w:outlineLvl w:val="1"/>
        <w:rPr>
          <w:rFonts w:hint="eastAsia" w:ascii="宋体"/>
          <w:color w:val="auto"/>
          <w:szCs w:val="21"/>
          <w:highlight w:val="none"/>
          <w:shd w:val="clear" w:color="auto" w:fill="auto"/>
        </w:rPr>
      </w:pPr>
      <w:r>
        <w:rPr>
          <w:rFonts w:hint="eastAsia" w:ascii="宋体"/>
          <w:color w:val="auto"/>
          <w:szCs w:val="21"/>
          <w:highlight w:val="none"/>
          <w:shd w:val="clear" w:color="auto" w:fill="auto"/>
        </w:rPr>
        <w:t>（一） 适用范围</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本招标文件适用本项目的招标、投标、评标、定标、验收、合同履约、付款等行为（法律、法规另有规定的，从其规定）。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shd w:val="clear" w:color="auto" w:fill="auto"/>
        </w:rPr>
      </w:pPr>
      <w:r>
        <w:rPr>
          <w:rFonts w:hint="eastAsia"/>
          <w:b/>
          <w:color w:val="auto"/>
          <w:highlight w:val="none"/>
          <w:shd w:val="clear" w:color="auto" w:fill="auto"/>
        </w:rPr>
        <w:t>（二）定义</w:t>
      </w:r>
    </w:p>
    <w:p>
      <w:pPr>
        <w:snapToGrid w:val="0"/>
        <w:spacing w:line="360" w:lineRule="exact"/>
        <w:ind w:firstLine="420" w:firstLineChars="200"/>
        <w:jc w:val="left"/>
        <w:rPr>
          <w:rFonts w:hint="eastAsia" w:hAnsi="宋体"/>
          <w:color w:val="auto"/>
          <w:highlight w:val="none"/>
          <w:shd w:val="clear" w:color="auto" w:fill="auto"/>
        </w:rPr>
      </w:pPr>
      <w:r>
        <w:rPr>
          <w:rFonts w:hint="eastAsia" w:ascii="宋体" w:hAnsi="宋体"/>
          <w:color w:val="auto"/>
          <w:szCs w:val="21"/>
          <w:highlight w:val="none"/>
          <w:shd w:val="clear" w:color="auto" w:fill="auto"/>
        </w:rPr>
        <w:t>1.</w:t>
      </w:r>
      <w:r>
        <w:rPr>
          <w:rFonts w:hint="eastAsia" w:hAnsi="宋体"/>
          <w:color w:val="auto"/>
          <w:highlight w:val="none"/>
          <w:shd w:val="clear" w:color="auto" w:fill="auto"/>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hAnsi="宋体"/>
          <w:color w:val="auto"/>
          <w:highlight w:val="none"/>
          <w:shd w:val="clear" w:color="auto" w:fill="auto"/>
        </w:rPr>
        <w:t xml:space="preserve"> “采购代理机构”系指广西壮族自治区政府采购中心（以下简称“本中心</w:t>
      </w:r>
      <w:r>
        <w:rPr>
          <w:rFonts w:hAnsi="宋体"/>
          <w:color w:val="auto"/>
          <w:highlight w:val="none"/>
          <w:shd w:val="clear" w:color="auto" w:fill="auto"/>
        </w:rPr>
        <w:t>”</w:t>
      </w:r>
      <w:r>
        <w:rPr>
          <w:rFonts w:hint="eastAsia" w:hAnsi="宋体"/>
          <w:color w:val="auto"/>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hAnsi="宋体"/>
          <w:color w:val="auto"/>
          <w:highlight w:val="none"/>
          <w:shd w:val="clear" w:color="auto" w:fill="auto"/>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7.“书面形式”包括信函、传真、电报等。</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8.“▲”系指在投标人须知中的实质性要求条款。</w:t>
      </w:r>
    </w:p>
    <w:p>
      <w:pPr>
        <w:snapToGrid w:val="0"/>
        <w:spacing w:before="156" w:beforeLines="50" w:line="360" w:lineRule="exact"/>
        <w:ind w:firstLine="413" w:firstLineChars="196"/>
        <w:jc w:val="left"/>
        <w:outlineLvl w:val="1"/>
        <w:rPr>
          <w:rFonts w:hint="eastAsia" w:ascii="宋体"/>
          <w:b/>
          <w:color w:val="auto"/>
          <w:szCs w:val="21"/>
          <w:highlight w:val="none"/>
          <w:shd w:val="clear" w:color="auto" w:fill="auto"/>
        </w:rPr>
      </w:pPr>
      <w:r>
        <w:rPr>
          <w:rFonts w:hint="eastAsia" w:ascii="宋体"/>
          <w:b/>
          <w:color w:val="auto"/>
          <w:szCs w:val="21"/>
          <w:highlight w:val="none"/>
          <w:shd w:val="clear" w:color="auto" w:fill="auto"/>
        </w:rPr>
        <w:t>（三）招标方式</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公开招标方式。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（四）投标委托</w:t>
      </w:r>
    </w:p>
    <w:p>
      <w:pPr>
        <w:pStyle w:val="22"/>
        <w:snapToGrid w:val="0"/>
        <w:spacing w:line="360" w:lineRule="exact"/>
        <w:ind w:firstLine="420" w:firstLineChars="200"/>
        <w:jc w:val="left"/>
        <w:rPr>
          <w:rFonts w:hint="eastAsia" w:asci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如投标人代表不是法定代表人(负责人)，须有法定代表人(负责人)出具的授权委托书，格式见第六章《投标文件格式》。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（五）投标费用</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投标人均应自行承担所有与投标有关的全部费用（招标文件有相关的规定除外）。</w:t>
      </w:r>
    </w:p>
    <w:p>
      <w:pPr>
        <w:snapToGrid w:val="0"/>
        <w:spacing w:line="360" w:lineRule="exact"/>
        <w:ind w:firstLine="421" w:firstLineChars="200"/>
        <w:jc w:val="left"/>
        <w:rPr>
          <w:rFonts w:hint="eastAsia" w:ascii="宋体"/>
          <w:b/>
          <w:bCs w:val="0"/>
          <w:color w:val="auto"/>
          <w:szCs w:val="21"/>
          <w:highlight w:val="none"/>
          <w:u w:val="none"/>
          <w:shd w:val="clear" w:color="auto" w:fill="auto"/>
        </w:rPr>
      </w:pPr>
      <w:r>
        <w:rPr>
          <w:rFonts w:hint="eastAsia" w:ascii="宋体"/>
          <w:b/>
          <w:bCs w:val="0"/>
          <w:color w:val="auto"/>
          <w:szCs w:val="21"/>
          <w:highlight w:val="none"/>
          <w:u w:val="none"/>
          <w:shd w:val="clear" w:color="auto" w:fill="auto"/>
        </w:rPr>
        <w:t>（六）</w:t>
      </w:r>
      <w:r>
        <w:rPr>
          <w:rFonts w:hint="eastAsia"/>
          <w:b/>
          <w:bCs w:val="0"/>
          <w:color w:val="auto"/>
          <w:highlight w:val="none"/>
          <w:u w:val="none"/>
          <w:shd w:val="clear" w:color="auto" w:fill="auto"/>
        </w:rPr>
        <w:t>本项目不接受联合体投标</w:t>
      </w:r>
    </w:p>
    <w:p>
      <w:pPr>
        <w:snapToGrid w:val="0"/>
        <w:spacing w:before="156" w:beforeLines="50" w:line="360" w:lineRule="exact"/>
        <w:ind w:firstLine="413" w:firstLineChars="196"/>
        <w:outlineLvl w:val="0"/>
        <w:rPr>
          <w:rFonts w:hint="eastAsia" w:ascii="宋体" w:cs="宋体"/>
          <w:b/>
          <w:color w:val="auto"/>
          <w:kern w:val="0"/>
          <w:szCs w:val="21"/>
          <w:highlight w:val="none"/>
          <w:shd w:val="clear" w:color="auto" w:fill="auto"/>
        </w:rPr>
      </w:pPr>
      <w:r>
        <w:rPr>
          <w:rFonts w:hint="eastAsia" w:ascii="宋体"/>
          <w:b/>
          <w:color w:val="auto"/>
          <w:szCs w:val="21"/>
          <w:highlight w:val="none"/>
          <w:shd w:val="clear" w:color="auto" w:fill="auto"/>
        </w:rPr>
        <w:t>（七）</w:t>
      </w:r>
      <w:r>
        <w:rPr>
          <w:rFonts w:hint="eastAsia" w:ascii="宋体" w:cs="宋体"/>
          <w:b/>
          <w:color w:val="auto"/>
          <w:kern w:val="0"/>
          <w:szCs w:val="21"/>
          <w:highlight w:val="none"/>
          <w:shd w:val="clear" w:color="auto" w:fill="auto"/>
        </w:rPr>
        <w:t>转包与分包</w:t>
      </w:r>
    </w:p>
    <w:p>
      <w:pPr>
        <w:snapToGrid w:val="0"/>
        <w:spacing w:line="360" w:lineRule="exact"/>
        <w:ind w:firstLine="420" w:firstLineChars="200"/>
        <w:rPr>
          <w:rFonts w:hint="eastAsia" w:ascii="宋体" w:cs="宋体"/>
          <w:color w:val="auto"/>
          <w:kern w:val="0"/>
          <w:szCs w:val="21"/>
          <w:highlight w:val="none"/>
          <w:shd w:val="clear" w:color="auto" w:fill="auto"/>
        </w:rPr>
      </w:pPr>
      <w:r>
        <w:rPr>
          <w:rFonts w:hint="eastAsia" w:ascii="宋体" w:cs="宋体"/>
          <w:color w:val="auto"/>
          <w:kern w:val="0"/>
          <w:szCs w:val="21"/>
          <w:highlight w:val="none"/>
          <w:shd w:val="clear" w:color="auto" w:fill="auto"/>
        </w:rPr>
        <w:t>1.本项目不允许转包。</w:t>
      </w:r>
    </w:p>
    <w:p>
      <w:pPr>
        <w:snapToGrid w:val="0"/>
        <w:spacing w:line="360" w:lineRule="exact"/>
        <w:ind w:firstLine="420" w:firstLineChars="200"/>
        <w:rPr>
          <w:rFonts w:hint="eastAsia" w:ascii="宋体"/>
          <w:color w:val="auto"/>
          <w:szCs w:val="21"/>
          <w:highlight w:val="none"/>
          <w:shd w:val="clear" w:color="auto" w:fill="auto"/>
        </w:rPr>
      </w:pPr>
      <w:r>
        <w:rPr>
          <w:rFonts w:hint="eastAsia" w:ascii="宋体" w:cs="宋体"/>
          <w:color w:val="auto"/>
          <w:kern w:val="0"/>
          <w:szCs w:val="21"/>
          <w:highlight w:val="none"/>
          <w:shd w:val="clear" w:color="auto" w:fill="auto"/>
        </w:rPr>
        <w:t>2.本项目不可以分包。</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（八）特别说明：</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r>
        <w:rPr>
          <w:rFonts w:hint="eastAsia" w:ascii="宋体" w:hAnsi="宋体"/>
          <w:color w:val="auto"/>
          <w:szCs w:val="21"/>
          <w:highlight w:val="none"/>
          <w:shd w:val="clear" w:color="auto" w:fill="auto"/>
        </w:rPr>
        <w:t>使用综合评分法的采购项目，</w:t>
      </w:r>
      <w:r>
        <w:rPr>
          <w:rFonts w:hint="eastAsia"/>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shd w:val="clear" w:color="auto" w:fill="auto"/>
          <w:lang w:val="en" w:eastAsia="zh-CN"/>
        </w:rPr>
        <w:t>评标方法</w:t>
      </w:r>
      <w:r>
        <w:rPr>
          <w:rFonts w:hint="default"/>
          <w:color w:val="auto"/>
          <w:highlight w:val="none"/>
          <w:shd w:val="clear" w:color="auto" w:fill="auto"/>
          <w:lang w:val="en"/>
        </w:rPr>
        <w:t>及评分标准</w:t>
      </w:r>
      <w:r>
        <w:rPr>
          <w:rFonts w:hint="eastAsia"/>
          <w:color w:val="auto"/>
          <w:highlight w:val="none"/>
          <w:shd w:val="clear" w:color="auto" w:fill="auto"/>
        </w:rPr>
        <w:t>》中的推荐原则确定一个投标人获得中标人推荐资格，其他同品牌投标人不作为中标候选人。</w:t>
      </w:r>
    </w:p>
    <w:p>
      <w:pP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▲4.投标人在投标活动中提供任何虚假材料、互相串通投标，其投标无效，并报监管部门查处。</w:t>
      </w:r>
    </w:p>
    <w:p>
      <w:pPr>
        <w:pStyle w:val="29"/>
        <w:snapToGrid w:val="0"/>
        <w:spacing w:line="360" w:lineRule="exact"/>
        <w:ind w:left="2" w:leftChars="1" w:firstLine="420" w:firstLineChars="200"/>
        <w:rPr>
          <w:rFonts w:hint="eastAsia" w:hAnsi="宋体" w:cs="宋体"/>
          <w:color w:val="auto"/>
          <w:kern w:val="0"/>
          <w:highlight w:val="none"/>
          <w:shd w:val="clear" w:color="auto" w:fill="auto"/>
        </w:rPr>
      </w:pPr>
      <w:r>
        <w:rPr>
          <w:rFonts w:hint="eastAsia" w:hAnsi="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pStyle w:val="2"/>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▲6.中小企业价格评审优惠：根据《政府采购促进中小企业发展管理办法》（财库〔2020〕46号）的规定，</w:t>
      </w:r>
      <w:r>
        <w:rPr>
          <w:rFonts w:hint="eastAsia" w:ascii="宋体" w:hAnsi="宋体" w:eastAsia="宋体" w:cs="宋体"/>
          <w:b/>
          <w:bCs/>
          <w:color w:val="auto"/>
          <w:kern w:val="0"/>
          <w:sz w:val="21"/>
          <w:szCs w:val="21"/>
          <w:highlight w:val="none"/>
          <w:shd w:val="clear" w:color="auto" w:fill="auto"/>
          <w:lang w:val="en-US" w:eastAsia="zh-CN" w:bidi="ar-SA"/>
        </w:rPr>
        <w:t>本项目为非专门面向中小企业采购</w:t>
      </w:r>
      <w:r>
        <w:rPr>
          <w:rFonts w:hint="eastAsia" w:ascii="宋体" w:hAnsi="宋体" w:eastAsia="宋体" w:cs="宋体"/>
          <w:color w:val="auto"/>
          <w:kern w:val="0"/>
          <w:sz w:val="21"/>
          <w:szCs w:val="21"/>
          <w:highlight w:val="none"/>
          <w:shd w:val="clear" w:color="auto" w:fill="auto"/>
          <w:lang w:val="en-US" w:eastAsia="zh-CN" w:bidi="ar-SA"/>
        </w:rPr>
        <w:t>：对符合条件的小型、微型企业（以下简称“中小企业”）的报价给予价格扣除优惠，扣除比例详见评标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lang w:val="en-US" w:eastAsia="zh-CN"/>
        </w:rPr>
        <w:t>▲7.</w:t>
      </w:r>
      <w:r>
        <w:rPr>
          <w:rFonts w:hint="eastAsia" w:ascii="宋体" w:hAnsi="宋体" w:eastAsia="宋体" w:cs="宋体"/>
          <w:color w:val="auto"/>
          <w:kern w:val="0"/>
          <w:sz w:val="21"/>
          <w:szCs w:val="21"/>
          <w:highlight w:val="none"/>
          <w:shd w:val="clear" w:color="auto" w:fill="auto"/>
          <w:lang w:val="en-US" w:eastAsia="zh-CN" w:bidi="ar-SA"/>
        </w:rPr>
        <w:t>本国产品价格扣除：根据《国务院办公厅关于在政府采购中实施本国产品标准及相关政策的通知》（国办发〔2025〕34号），在政府采购活动中既有本国产品又有非本国产品参与竞争的情况下，依法对本国产品给予价格评审优惠。 本项目对本国产品给予价格扣除，扣除比例详见评</w:t>
      </w:r>
      <w:r>
        <w:rPr>
          <w:rFonts w:hint="eastAsia" w:ascii="宋体"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方法及评分标准。投标人如申请享受此项价格扣除，必须按本文件“投标文件格式”要求，填写并提交《关于符合本国产品标准的声明函》。未提交或提交不符合要求的，不享受扣除，按其原报价计算价格分。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▲8.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29"/>
        <w:snapToGrid w:val="0"/>
        <w:spacing w:line="360" w:lineRule="exact"/>
        <w:ind w:firstLine="309" w:firstLineChars="147"/>
        <w:outlineLvl w:val="0"/>
        <w:rPr>
          <w:rFonts w:hint="eastAsia"/>
          <w:b/>
          <w:bCs/>
          <w:color w:val="auto"/>
          <w:highlight w:val="none"/>
          <w:shd w:val="clear" w:color="auto" w:fill="auto"/>
        </w:rPr>
      </w:pPr>
      <w:r>
        <w:rPr>
          <w:rFonts w:hint="eastAsia"/>
          <w:b/>
          <w:bCs/>
          <w:color w:val="auto"/>
          <w:highlight w:val="none"/>
          <w:shd w:val="clear" w:color="auto" w:fill="auto"/>
        </w:rPr>
        <w:t>（九）</w:t>
      </w:r>
      <w:r>
        <w:rPr>
          <w:rFonts w:hint="eastAsia"/>
          <w:b/>
          <w:color w:val="auto"/>
          <w:highlight w:val="none"/>
          <w:shd w:val="clear" w:color="auto" w:fill="auto"/>
        </w:rPr>
        <w:t>询问、质疑和投诉</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1．投标人对政府采购活动事项有疑问的，可以向采购人、采购代理机构提出询问。</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pPr>
        <w:pStyle w:val="29"/>
        <w:snapToGrid w:val="0"/>
        <w:spacing w:line="360" w:lineRule="exact"/>
        <w:ind w:firstLine="309" w:firstLineChars="147"/>
        <w:rPr>
          <w:rFonts w:hint="eastAsia"/>
          <w:bCs/>
          <w:color w:val="auto"/>
          <w:highlight w:val="none"/>
          <w:shd w:val="clear" w:color="auto" w:fill="auto"/>
        </w:rPr>
      </w:pPr>
      <w:r>
        <w:rPr>
          <w:rFonts w:hint="eastAsia"/>
          <w:b/>
          <w:color w:val="auto"/>
          <w:highlight w:val="none"/>
          <w:shd w:val="clear" w:color="auto" w:fill="auto"/>
        </w:rPr>
        <w:t>（一）对可以质疑的招标采购文件提出质疑的，为收到采购文件之日；</w:t>
      </w:r>
    </w:p>
    <w:p>
      <w:pPr>
        <w:widowControl/>
        <w:spacing w:line="360" w:lineRule="exact"/>
        <w:jc w:val="left"/>
        <w:rPr>
          <w:rFonts w:hint="eastAsia" w:ascii="宋体" w:cs="Courier New"/>
          <w:b/>
          <w:color w:val="auto"/>
          <w:szCs w:val="21"/>
          <w:highlight w:val="none"/>
          <w:shd w:val="clear" w:color="auto" w:fill="auto"/>
        </w:rPr>
      </w:pPr>
      <w:r>
        <w:rPr>
          <w:rFonts w:hint="eastAsia" w:ascii="宋体" w:cs="Courier New"/>
          <w:color w:val="auto"/>
          <w:szCs w:val="21"/>
          <w:highlight w:val="none"/>
          <w:shd w:val="clear" w:color="auto" w:fill="auto"/>
        </w:rPr>
        <w:t xml:space="preserve">　 </w:t>
      </w:r>
      <w:r>
        <w:rPr>
          <w:rFonts w:hint="eastAsia" w:ascii="宋体" w:cs="Courier New"/>
          <w:b/>
          <w:color w:val="auto"/>
          <w:szCs w:val="21"/>
          <w:highlight w:val="none"/>
          <w:shd w:val="clear" w:color="auto" w:fill="auto"/>
        </w:rPr>
        <w:t>（二）对招标采购过程提出质疑的，为各采购程序环节结束之日；</w:t>
      </w:r>
    </w:p>
    <w:p>
      <w:pPr>
        <w:widowControl/>
        <w:spacing w:line="360" w:lineRule="exact"/>
        <w:ind w:firstLine="309" w:firstLineChars="147"/>
        <w:jc w:val="left"/>
        <w:rPr>
          <w:rFonts w:hint="eastAsia" w:ascii="宋体" w:cs="Courier New"/>
          <w:b/>
          <w:color w:val="auto"/>
          <w:szCs w:val="21"/>
          <w:highlight w:val="none"/>
          <w:shd w:val="clear" w:color="auto" w:fill="auto"/>
        </w:rPr>
      </w:pPr>
      <w:r>
        <w:rPr>
          <w:rFonts w:hint="eastAsia" w:cs="Courier New"/>
          <w:b/>
          <w:color w:val="auto"/>
          <w:szCs w:val="21"/>
          <w:highlight w:val="none"/>
          <w:shd w:val="clear" w:color="auto" w:fill="auto"/>
        </w:rPr>
        <w:t>（三）对中标结果提出质疑的，为中标结果公告期限届满之日。投标人对采购单位的质疑答复不满意或者</w:t>
      </w:r>
      <w:r>
        <w:rPr>
          <w:rFonts w:hint="eastAsia" w:ascii="宋体" w:hAnsi="宋体" w:cs="Courier New"/>
          <w:b/>
          <w:color w:val="auto"/>
          <w:szCs w:val="21"/>
          <w:highlight w:val="none"/>
          <w:shd w:val="clear" w:color="auto" w:fill="auto"/>
        </w:rPr>
        <w:t>采购人</w:t>
      </w:r>
      <w:r>
        <w:rPr>
          <w:rFonts w:hint="eastAsia" w:cs="Courier New"/>
          <w:b/>
          <w:color w:val="auto"/>
          <w:szCs w:val="21"/>
          <w:highlight w:val="none"/>
          <w:shd w:val="clear" w:color="auto" w:fill="auto"/>
        </w:rPr>
        <w:t>未在规定时间内作出答复的，可以在答复期满后十五个工作日内向同级采购监管部门投诉。</w:t>
      </w:r>
    </w:p>
    <w:p>
      <w:pPr>
        <w:pStyle w:val="29"/>
        <w:snapToGrid w:val="0"/>
        <w:spacing w:line="360" w:lineRule="exact"/>
        <w:ind w:firstLine="420" w:firstLineChars="200"/>
        <w:rPr>
          <w:rFonts w:hint="eastAsia"/>
          <w:bCs/>
          <w:color w:val="auto"/>
          <w:highlight w:val="none"/>
          <w:shd w:val="clear" w:color="auto" w:fill="auto"/>
        </w:rPr>
      </w:pPr>
      <w:r>
        <w:rPr>
          <w:rFonts w:hint="eastAsia"/>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9"/>
        <w:spacing w:line="360" w:lineRule="exact"/>
        <w:ind w:firstLine="421" w:firstLineChars="200"/>
        <w:rPr>
          <w:b/>
          <w:color w:val="auto"/>
          <w:highlight w:val="none"/>
          <w:shd w:val="clear" w:color="auto" w:fill="auto"/>
          <w:lang w:val="en"/>
        </w:rPr>
      </w:pPr>
      <w:r>
        <w:rPr>
          <w:b/>
          <w:color w:val="auto"/>
          <w:highlight w:val="none"/>
          <w:shd w:val="clear" w:color="auto" w:fill="auto"/>
          <w:lang w:val="en"/>
        </w:rPr>
        <w:t>4.采购人、采购代理机构接收质疑函的方式、联系部门、联系电话和地址等信息详见“投标人须知前附表”。</w:t>
      </w:r>
    </w:p>
    <w:p>
      <w:pPr>
        <w:pStyle w:val="29"/>
        <w:snapToGrid w:val="0"/>
        <w:spacing w:line="360" w:lineRule="auto"/>
        <w:ind w:firstLine="421" w:firstLineChars="200"/>
        <w:rPr>
          <w:rFonts w:hint="eastAsia" w:hAnsi="宋体"/>
          <w:color w:val="auto"/>
          <w:sz w:val="21"/>
          <w:highlight w:val="none"/>
          <w:shd w:val="clear" w:color="auto" w:fill="auto"/>
          <w:lang w:val="en-US" w:eastAsia="zh-CN"/>
        </w:rPr>
      </w:pPr>
      <w:r>
        <w:rPr>
          <w:rFonts w:hint="eastAsia"/>
          <w:b/>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29"/>
        <w:spacing w:line="360" w:lineRule="exact"/>
        <w:ind w:firstLine="420" w:firstLineChars="200"/>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29"/>
        <w:snapToGrid w:val="0"/>
        <w:spacing w:line="360" w:lineRule="exact"/>
        <w:ind w:firstLine="413" w:firstLineChars="196"/>
        <w:outlineLvl w:val="0"/>
        <w:rPr>
          <w:rFonts w:hint="eastAsia"/>
          <w:b/>
          <w:color w:val="auto"/>
          <w:highlight w:val="none"/>
          <w:shd w:val="clear" w:color="auto" w:fill="auto"/>
        </w:rPr>
      </w:pPr>
      <w:r>
        <w:rPr>
          <w:rFonts w:hint="eastAsia"/>
          <w:b/>
          <w:color w:val="auto"/>
          <w:highlight w:val="none"/>
          <w:shd w:val="clear" w:color="auto" w:fill="auto"/>
        </w:rPr>
        <w:t>二、招标文件</w:t>
      </w:r>
    </w:p>
    <w:p>
      <w:pPr>
        <w:snapToGrid w:val="0"/>
        <w:spacing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（一）招标文件的构成。</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1.公开招标公告；</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2.招标项目采购需求</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3.投标人须知；</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4.</w:t>
      </w:r>
      <w:r>
        <w:rPr>
          <w:rFonts w:hint="eastAsia" w:ascii="宋体"/>
          <w:color w:val="auto"/>
          <w:szCs w:val="21"/>
          <w:highlight w:val="none"/>
          <w:shd w:val="clear" w:color="auto" w:fill="auto"/>
          <w:lang w:val="en" w:eastAsia="zh-CN"/>
        </w:rPr>
        <w:t>评标方法</w:t>
      </w:r>
      <w:r>
        <w:rPr>
          <w:rFonts w:hint="default" w:ascii="宋体"/>
          <w:color w:val="auto"/>
          <w:szCs w:val="21"/>
          <w:highlight w:val="none"/>
          <w:shd w:val="clear" w:color="auto" w:fill="auto"/>
          <w:lang w:val="en"/>
        </w:rPr>
        <w:t>及评分标准</w:t>
      </w:r>
      <w:r>
        <w:rPr>
          <w:rFonts w:hint="eastAsia" w:ascii="宋体"/>
          <w:color w:val="auto"/>
          <w:szCs w:val="21"/>
          <w:highlight w:val="none"/>
          <w:shd w:val="clear" w:color="auto" w:fill="auto"/>
        </w:rPr>
        <w:t>；</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5.政府采购合同主要条款；</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6.投标文件格式。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（二）投标人的风险</w:t>
      </w:r>
    </w:p>
    <w:p>
      <w:pPr>
        <w:tabs>
          <w:tab w:val="left" w:pos="180"/>
          <w:tab w:val="left" w:pos="1620"/>
        </w:tabs>
        <w:spacing w:line="400" w:lineRule="exact"/>
        <w:ind w:firstLine="420" w:firstLineChars="200"/>
        <w:rPr>
          <w:rFonts w:hint="eastAsia" w:ascii="宋体" w:cs="Courier New"/>
          <w:color w:val="auto"/>
          <w:szCs w:val="21"/>
          <w:highlight w:val="none"/>
          <w:shd w:val="clear" w:color="auto" w:fill="auto"/>
        </w:rPr>
      </w:pPr>
      <w:r>
        <w:rPr>
          <w:rFonts w:hint="eastAsia" w:ascii="宋体" w:hAnsi="宋体" w:cs="Courier New"/>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shd w:val="clear" w:color="auto" w:fill="auto"/>
        </w:rPr>
        <w:cr/>
      </w:r>
      <w:r>
        <w:rPr>
          <w:rFonts w:hint="eastAsia" w:ascii="宋体" w:hAnsi="宋体" w:cs="Courier New"/>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shd w:val="clear" w:color="auto" w:fill="auto"/>
        </w:rPr>
        <w:t xml:space="preserve"> </w:t>
      </w:r>
    </w:p>
    <w:p>
      <w:pPr>
        <w:pStyle w:val="14"/>
        <w:widowControl w:val="0"/>
        <w:tabs>
          <w:tab w:val="clear" w:pos="454"/>
        </w:tabs>
        <w:snapToGrid w:val="0"/>
        <w:spacing w:before="156" w:beforeLines="50" w:afterLines="0" w:line="400" w:lineRule="exact"/>
        <w:ind w:left="0" w:firstLine="411" w:firstLineChars="196"/>
        <w:rPr>
          <w:rFonts w:hint="eastAsia" w:ascii="宋体" w:cs="Courier New"/>
          <w:color w:val="auto"/>
          <w:kern w:val="2"/>
          <w:sz w:val="21"/>
          <w:szCs w:val="21"/>
          <w:highlight w:val="none"/>
          <w:shd w:val="clear" w:color="auto" w:fill="auto"/>
        </w:rPr>
      </w:pPr>
      <w:r>
        <w:rPr>
          <w:rFonts w:hint="eastAsia" w:ascii="宋体" w:cs="Courier New"/>
          <w:color w:val="auto"/>
          <w:kern w:val="2"/>
          <w:sz w:val="21"/>
          <w:szCs w:val="21"/>
          <w:highlight w:val="none"/>
          <w:shd w:val="clear" w:color="auto" w:fill="auto"/>
        </w:rPr>
        <w:t xml:space="preserve"> 3.采购货物的主要技术参数和性能配置由评标委员会在评标前评定，但不能改变实质性内容。</w:t>
      </w:r>
    </w:p>
    <w:p>
      <w:pPr>
        <w:pStyle w:val="14"/>
        <w:widowControl w:val="0"/>
        <w:tabs>
          <w:tab w:val="clear" w:pos="454"/>
        </w:tabs>
        <w:snapToGrid w:val="0"/>
        <w:spacing w:before="156" w:beforeLines="50" w:afterLines="0" w:line="360" w:lineRule="exact"/>
        <w:ind w:left="0" w:firstLine="413" w:firstLineChars="196"/>
        <w:outlineLvl w:val="0"/>
        <w:rPr>
          <w:rFonts w:hint="eastAsia" w:ascii="宋体"/>
          <w:b/>
          <w:color w:val="auto"/>
          <w:sz w:val="21"/>
          <w:szCs w:val="21"/>
          <w:highlight w:val="none"/>
          <w:shd w:val="clear" w:color="auto" w:fill="auto"/>
        </w:rPr>
      </w:pPr>
      <w:r>
        <w:rPr>
          <w:rFonts w:hint="eastAsia" w:ascii="宋体"/>
          <w:b/>
          <w:color w:val="auto"/>
          <w:sz w:val="21"/>
          <w:szCs w:val="21"/>
          <w:highlight w:val="none"/>
          <w:shd w:val="clear" w:color="auto" w:fill="auto"/>
        </w:rPr>
        <w:t xml:space="preserve">（三）招标文件的澄清与修改 </w:t>
      </w:r>
    </w:p>
    <w:p>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bCs/>
          <w:color w:val="auto"/>
          <w:highlight w:val="none"/>
          <w:shd w:val="clear" w:color="auto" w:fill="auto"/>
        </w:rPr>
        <w:t xml:space="preserve"> 投标人应认真阅读本招标文件，发现其中有误或有不合理要求的，投标人</w:t>
      </w:r>
      <w:r>
        <w:rPr>
          <w:rFonts w:hint="eastAsia" w:hAnsi="宋体"/>
          <w:b/>
          <w:bCs/>
          <w:color w:val="auto"/>
          <w:highlight w:val="none"/>
          <w:shd w:val="clear" w:color="auto" w:fill="auto"/>
        </w:rPr>
        <w:t>应当</w:t>
      </w:r>
      <w:r>
        <w:rPr>
          <w:rFonts w:hint="eastAsia" w:hAnsi="宋体"/>
          <w:bCs/>
          <w:color w:val="auto"/>
          <w:highlight w:val="none"/>
          <w:shd w:val="clear" w:color="auto" w:fill="auto"/>
        </w:rPr>
        <w:t>在</w:t>
      </w:r>
      <w:r>
        <w:rPr>
          <w:rFonts w:hint="eastAsia" w:hAnsi="宋体"/>
          <w:bCs/>
          <w:color w:val="auto"/>
          <w:highlight w:val="none"/>
          <w:u w:val="single"/>
          <w:shd w:val="clear" w:color="auto" w:fill="auto"/>
        </w:rPr>
        <w:t>“采购文件：第三章 《投标人须知及前附表》序号6”规定的时间</w:t>
      </w:r>
      <w:r>
        <w:rPr>
          <w:rFonts w:hint="eastAsia" w:hAnsi="宋体"/>
          <w:bCs/>
          <w:color w:val="auto"/>
          <w:highlight w:val="none"/>
          <w:shd w:val="clear" w:color="auto" w:fill="auto"/>
        </w:rPr>
        <w:t>前以书面形式要求招标采购单位</w:t>
      </w:r>
      <w:r>
        <w:rPr>
          <w:rFonts w:hint="eastAsia" w:hAnsi="宋体"/>
          <w:color w:val="auto"/>
          <w:highlight w:val="none"/>
          <w:shd w:val="clear" w:color="auto" w:fill="auto"/>
        </w:rPr>
        <w:t>答疑、澄清</w:t>
      </w:r>
      <w:r>
        <w:rPr>
          <w:rFonts w:hint="eastAsia" w:hAnsi="宋体"/>
          <w:bCs/>
          <w:color w:val="auto"/>
          <w:highlight w:val="none"/>
          <w:shd w:val="clear" w:color="auto" w:fill="auto"/>
        </w:rPr>
        <w:t>。本中心对已发出的招标文件进行必要澄清或者修改</w:t>
      </w:r>
      <w:r>
        <w:rPr>
          <w:rFonts w:hint="eastAsia" w:hAnsi="宋体"/>
          <w:b/>
          <w:bCs/>
          <w:color w:val="auto"/>
          <w:highlight w:val="none"/>
          <w:shd w:val="clear" w:color="auto" w:fill="auto"/>
        </w:rPr>
        <w:t>可能影响投标文件编制的</w:t>
      </w:r>
      <w:r>
        <w:rPr>
          <w:rFonts w:hint="eastAsia" w:hAnsi="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shd w:val="clear" w:color="auto" w:fill="auto"/>
        </w:rPr>
        <w:t>。</w:t>
      </w:r>
    </w:p>
    <w:p>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4.招标文件的答疑、澄清、修改、补充都应该通过本中心以法定形式发布，采购人非通过本机构，不得擅自答疑、澄清、修改、补充招标文件。</w:t>
      </w:r>
    </w:p>
    <w:p>
      <w:pPr>
        <w:pStyle w:val="29"/>
        <w:snapToGrid w:val="0"/>
        <w:spacing w:line="360" w:lineRule="exact"/>
        <w:ind w:firstLine="420" w:firstLineChars="200"/>
        <w:rPr>
          <w:rFonts w:hint="eastAsia"/>
          <w:color w:val="auto"/>
          <w:highlight w:val="none"/>
          <w:shd w:val="clear" w:color="auto" w:fill="auto"/>
        </w:rPr>
      </w:pPr>
      <w:r>
        <w:rPr>
          <w:rFonts w:hint="eastAsia" w:hAnsi="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pPr>
        <w:pStyle w:val="29"/>
        <w:snapToGrid w:val="0"/>
        <w:spacing w:line="360" w:lineRule="exact"/>
        <w:ind w:firstLine="413" w:firstLineChars="196"/>
        <w:outlineLvl w:val="1"/>
        <w:rPr>
          <w:rFonts w:hint="eastAsia"/>
          <w:b/>
          <w:color w:val="auto"/>
          <w:highlight w:val="none"/>
          <w:shd w:val="clear" w:color="auto" w:fill="auto"/>
        </w:rPr>
      </w:pPr>
      <w:r>
        <w:rPr>
          <w:rFonts w:hint="eastAsia"/>
          <w:b/>
          <w:color w:val="auto"/>
          <w:highlight w:val="none"/>
          <w:shd w:val="clear" w:color="auto" w:fill="auto"/>
        </w:rPr>
        <w:t>三、投标文件的编制</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（一）投标文件的组成</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29"/>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11</w:t>
      </w:r>
      <w:r>
        <w:rPr>
          <w:rFonts w:hint="eastAsia" w:hAnsi="宋体"/>
          <w:color w:val="auto"/>
          <w:szCs w:val="21"/>
          <w:highlight w:val="none"/>
          <w:shd w:val="clear" w:color="auto" w:fill="auto"/>
        </w:rPr>
        <w:t>）类似案例成功的业绩（投标人同类项目实施情况一览表、合同扫描件）；</w:t>
      </w:r>
    </w:p>
    <w:p>
      <w:pPr>
        <w:snapToGrid w:val="0"/>
        <w:spacing w:line="360" w:lineRule="exact"/>
        <w:ind w:firstLine="421"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2</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17</w:t>
      </w:r>
      <w:r>
        <w:rPr>
          <w:rFonts w:hint="eastAsia" w:hAnsi="宋体"/>
          <w:color w:val="auto"/>
          <w:szCs w:val="21"/>
          <w:highlight w:val="none"/>
          <w:shd w:val="clear" w:color="auto" w:fill="auto"/>
        </w:rPr>
        <w:t>）</w:t>
      </w:r>
      <w:r>
        <w:rPr>
          <w:rFonts w:hint="eastAsia" w:ascii="宋体" w:hAnsi="宋体"/>
          <w:b/>
          <w:bCs/>
          <w:color w:val="auto"/>
          <w:szCs w:val="21"/>
          <w:highlight w:val="none"/>
        </w:rPr>
        <w:t>中小企业声明函（格式见第六章，如有请提供）</w:t>
      </w:r>
      <w:r>
        <w:rPr>
          <w:rFonts w:hint="eastAsia" w:ascii="宋体" w:hAnsi="宋体"/>
          <w:color w:val="auto"/>
          <w:szCs w:val="21"/>
          <w:highlight w:val="none"/>
          <w:lang w:eastAsia="zh-CN"/>
        </w:rPr>
        <w:t>；</w:t>
      </w:r>
    </w:p>
    <w:p>
      <w:pPr>
        <w:adjustRightInd w:val="0"/>
        <w:snapToGrid w:val="0"/>
        <w:spacing w:line="440" w:lineRule="exact"/>
        <w:ind w:left="3368" w:leftChars="200" w:hanging="2948" w:hangingChars="1404"/>
        <w:jc w:val="left"/>
        <w:rPr>
          <w:rFonts w:hint="eastAsia" w:ascii="宋体" w:hAnsi="宋体" w:eastAsia="宋体"/>
          <w:color w:val="auto"/>
          <w:szCs w:val="21"/>
          <w:highlight w:val="none"/>
          <w:lang w:eastAsia="zh-CN"/>
        </w:rPr>
      </w:pPr>
      <w:r>
        <w:rPr>
          <w:rFonts w:hint="eastAsia" w:ascii="宋体" w:hAnsi="宋体"/>
          <w:color w:val="auto"/>
          <w:szCs w:val="21"/>
          <w:highlight w:val="none"/>
        </w:rPr>
        <w:t>（18）</w:t>
      </w:r>
      <w:r>
        <w:rPr>
          <w:rFonts w:hint="eastAsia" w:hAnsi="宋体" w:cs="Times New Roman"/>
          <w:b/>
          <w:bCs/>
          <w:color w:val="auto"/>
          <w:kern w:val="2"/>
          <w:sz w:val="21"/>
          <w:szCs w:val="21"/>
          <w:highlight w:val="none"/>
        </w:rPr>
        <w:t>关于符合本国产品标准的声明函（格式见第六章，如有请提供）</w:t>
      </w:r>
      <w:r>
        <w:rPr>
          <w:rFonts w:hint="eastAsia" w:hAnsi="宋体" w:cs="Times New Roman"/>
          <w:color w:val="auto"/>
          <w:kern w:val="2"/>
          <w:sz w:val="21"/>
          <w:szCs w:val="21"/>
          <w:highlight w:val="none"/>
          <w:lang w:eastAsia="zh-CN"/>
        </w:rPr>
        <w:t>；</w:t>
      </w:r>
    </w:p>
    <w:p>
      <w:pPr>
        <w:snapToGrid w:val="0"/>
        <w:spacing w:line="360" w:lineRule="exact"/>
        <w:ind w:firstLine="411" w:firstLineChars="196"/>
        <w:jc w:val="left"/>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9</w:t>
      </w:r>
      <w:r>
        <w:rPr>
          <w:rFonts w:hint="eastAsia" w:hAnsi="宋体" w:cs="Times New Roman"/>
          <w:color w:val="auto"/>
          <w:kern w:val="2"/>
          <w:sz w:val="21"/>
          <w:szCs w:val="21"/>
          <w:highlight w:val="none"/>
        </w:rPr>
        <w:t>）</w:t>
      </w:r>
      <w:r>
        <w:rPr>
          <w:rFonts w:hint="eastAsia" w:hAnsi="宋体"/>
          <w:color w:val="auto"/>
          <w:szCs w:val="21"/>
          <w:highlight w:val="none"/>
          <w:shd w:val="clear" w:color="auto" w:fill="auto"/>
        </w:rPr>
        <w:t>投标人情况介绍</w:t>
      </w:r>
      <w:r>
        <w:rPr>
          <w:rFonts w:hint="eastAsia" w:hAnsi="宋体" w:cs="Times New Roman"/>
          <w:color w:val="auto"/>
          <w:kern w:val="2"/>
          <w:sz w:val="21"/>
          <w:szCs w:val="21"/>
          <w:highlight w:val="none"/>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w:t>
      </w:r>
      <w:r>
        <w:rPr>
          <w:rFonts w:hint="eastAsia" w:ascii="宋体" w:hAnsi="宋体"/>
          <w:b/>
          <w:color w:val="auto"/>
          <w:szCs w:val="21"/>
          <w:highlight w:val="none"/>
          <w:u w:val="single"/>
          <w:shd w:val="clear" w:color="auto" w:fill="auto"/>
          <w:lang w:eastAsia="zh-CN"/>
        </w:rPr>
        <w:t>，</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pPr>
        <w:snapToGrid w:val="0"/>
        <w:spacing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pStyle w:val="46"/>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（二）投标文件的语言及计量</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（三）投标报价</w:t>
      </w:r>
    </w:p>
    <w:p>
      <w:pPr>
        <w:pStyle w:val="29"/>
        <w:snapToGrid w:val="0"/>
        <w:spacing w:line="360" w:lineRule="exact"/>
        <w:ind w:firstLine="420" w:firstLineChars="200"/>
        <w:jc w:val="left"/>
        <w:rPr>
          <w:rFonts w:hAnsi="宋体"/>
          <w:color w:val="auto"/>
          <w:highlight w:val="none"/>
          <w:shd w:val="clear" w:color="auto" w:fill="auto"/>
        </w:rPr>
      </w:pPr>
      <w:r>
        <w:rPr>
          <w:rFonts w:hint="eastAsia" w:hAnsi="宋体"/>
          <w:color w:val="auto"/>
          <w:highlight w:val="none"/>
          <w:shd w:val="clear" w:color="auto" w:fill="auto"/>
        </w:rPr>
        <w:t>1.投标报价应按招标文件中相关附表格式填写。</w:t>
      </w:r>
      <w:r>
        <w:rPr>
          <w:rFonts w:hint="eastAsia" w:hAnsi="宋体"/>
          <w:b/>
          <w:bCs/>
          <w:color w:val="auto"/>
          <w:highlight w:val="none"/>
          <w:shd w:val="clear" w:color="auto" w:fill="auto"/>
        </w:rPr>
        <w:t>投标人可就《项目采购需求》中的货物和服务内容作完整唯一报价。</w:t>
      </w:r>
    </w:p>
    <w:p>
      <w:pPr>
        <w:pStyle w:val="29"/>
        <w:snapToGrid w:val="0"/>
        <w:spacing w:line="360" w:lineRule="exact"/>
        <w:ind w:firstLine="420" w:firstLineChars="200"/>
        <w:jc w:val="left"/>
        <w:rPr>
          <w:rFonts w:hint="eastAsia" w:hAnsi="宋体"/>
          <w:color w:val="auto"/>
          <w:highlight w:val="none"/>
          <w:shd w:val="clear" w:color="auto" w:fill="auto"/>
        </w:rPr>
      </w:pPr>
      <w:r>
        <w:rPr>
          <w:rFonts w:hint="eastAsia" w:hAnsi="宋体"/>
          <w:color w:val="auto"/>
          <w:highlight w:val="none"/>
          <w:shd w:val="clear" w:color="auto" w:fill="auto"/>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3.投标文件只允许有一个报价，有选择的或有条件的报价将不予接受。</w:t>
      </w:r>
    </w:p>
    <w:p>
      <w:pPr>
        <w:pStyle w:val="14"/>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（四）投标文件的有效期</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1.自投标截止日起</w:t>
      </w:r>
      <w:r>
        <w:rPr>
          <w:rFonts w:hint="eastAsia" w:ascii="宋体" w:hAnsi="宋体"/>
          <w:b/>
          <w:color w:val="auto"/>
          <w:sz w:val="21"/>
          <w:szCs w:val="21"/>
          <w:highlight w:val="none"/>
          <w:u w:val="single"/>
          <w:shd w:val="clear" w:color="auto" w:fill="auto"/>
        </w:rPr>
        <w:t>六十日</w:t>
      </w:r>
      <w:r>
        <w:rPr>
          <w:rFonts w:hint="eastAsia" w:ascii="宋体" w:hAnsi="宋体"/>
          <w:color w:val="auto"/>
          <w:sz w:val="21"/>
          <w:szCs w:val="21"/>
          <w:highlight w:val="none"/>
          <w:shd w:val="clear" w:color="auto" w:fill="auto"/>
        </w:rPr>
        <w:t>投标文件应保持有效。有效期不足的投标文件将被拒绝。</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shd w:val="clear" w:color="auto" w:fill="auto"/>
        </w:rPr>
        <w:t xml:space="preserve"> </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4.中标人的投标文件自开标之日起至合同履行完毕止均应保持有效。</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（五）投标保证金</w:t>
      </w:r>
    </w:p>
    <w:p>
      <w:pPr>
        <w:pStyle w:val="29"/>
        <w:spacing w:line="420" w:lineRule="exact"/>
        <w:ind w:left="840" w:leftChars="200" w:hanging="420" w:hangingChars="200"/>
        <w:rPr>
          <w:rFonts w:hint="eastAsia" w:hAnsi="宋体"/>
          <w:color w:val="auto"/>
          <w:highlight w:val="none"/>
          <w:shd w:val="clear" w:color="auto" w:fill="auto"/>
        </w:rPr>
      </w:pPr>
      <w:r>
        <w:rPr>
          <w:rFonts w:hint="eastAsia" w:hAnsi="宋体"/>
          <w:color w:val="auto"/>
          <w:highlight w:val="none"/>
          <w:shd w:val="clear" w:color="auto" w:fill="auto"/>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2.保证金交纳形式：</w:t>
      </w:r>
      <w:r>
        <w:rPr>
          <w:rFonts w:hint="eastAsia" w:ascii="宋体" w:hAnsi="宋体"/>
          <w:color w:val="auto"/>
          <w:highlight w:val="none"/>
          <w:shd w:val="clear" w:color="auto" w:fill="auto"/>
          <w:lang w:eastAsia="zh-CN"/>
        </w:rPr>
        <w:t>支票、汇票、本票、金融机构、担保机构</w:t>
      </w:r>
      <w:r>
        <w:rPr>
          <w:rFonts w:ascii="宋体" w:hAnsi="宋体"/>
          <w:color w:val="auto"/>
          <w:highlight w:val="none"/>
          <w:shd w:val="clear" w:color="auto" w:fill="auto"/>
        </w:rPr>
        <w:t>出具的保函等非现金形式</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 xml:space="preserve"> 投标人应按本须知</w:t>
      </w:r>
      <w:r>
        <w:rPr>
          <w:rFonts w:hint="eastAsia" w:ascii="宋体" w:hAnsi="宋体"/>
          <w:color w:val="auto"/>
          <w:szCs w:val="21"/>
          <w:highlight w:val="none"/>
          <w:shd w:val="clear" w:color="auto" w:fill="auto"/>
        </w:rPr>
        <w:t>及</w:t>
      </w:r>
      <w:r>
        <w:rPr>
          <w:rFonts w:ascii="宋体" w:hAnsi="宋体"/>
          <w:color w:val="auto"/>
          <w:szCs w:val="21"/>
          <w:highlight w:val="none"/>
          <w:shd w:val="clear" w:color="auto" w:fill="auto"/>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shd w:val="clear" w:color="auto" w:fill="auto"/>
        </w:rPr>
        <w:t>清算</w:t>
      </w:r>
      <w:r>
        <w:rPr>
          <w:rFonts w:ascii="宋体" w:hAnsi="宋体"/>
          <w:color w:val="auto"/>
          <w:szCs w:val="21"/>
          <w:highlight w:val="none"/>
          <w:shd w:val="clear" w:color="auto" w:fill="auto"/>
        </w:rPr>
        <w:t>时间）。</w:t>
      </w:r>
    </w:p>
    <w:p>
      <w:pPr>
        <w:snapToGrid w:val="0"/>
        <w:spacing w:line="360" w:lineRule="exact"/>
        <w:jc w:val="left"/>
        <w:rPr>
          <w:rFonts w:hint="eastAsia" w:ascii="宋体" w:hAnsi="宋体"/>
          <w:color w:val="auto"/>
          <w:szCs w:val="21"/>
          <w:highlight w:val="none"/>
          <w:shd w:val="clear" w:color="auto" w:fill="auto"/>
        </w:rPr>
      </w:pPr>
      <w:r>
        <w:rPr>
          <w:rFonts w:hint="eastAsia"/>
          <w:b/>
          <w:color w:val="auto"/>
          <w:highlight w:val="none"/>
          <w:u w:val="single"/>
          <w:shd w:val="clear" w:color="auto" w:fill="auto"/>
        </w:rPr>
        <w:t>本中心财务（</w:t>
      </w:r>
      <w:r>
        <w:rPr>
          <w:b/>
          <w:color w:val="auto"/>
          <w:highlight w:val="none"/>
          <w:u w:val="single"/>
          <w:shd w:val="clear" w:color="auto" w:fill="auto"/>
          <w:lang w:val="en"/>
        </w:rPr>
        <w:t>地址：</w:t>
      </w:r>
    </w:p>
    <w:p>
      <w:pPr>
        <w:pStyle w:val="29"/>
        <w:spacing w:line="420" w:lineRule="exact"/>
        <w:ind w:left="1" w:firstLine="630" w:firstLineChars="349"/>
        <w:rPr>
          <w:rFonts w:hint="eastAsia"/>
          <w:b/>
          <w:color w:val="auto"/>
          <w:sz w:val="18"/>
          <w:szCs w:val="18"/>
          <w:highlight w:val="none"/>
          <w:shd w:val="clear" w:color="auto" w:fill="auto"/>
        </w:rPr>
      </w:pPr>
      <w:r>
        <w:rPr>
          <w:rFonts w:hint="eastAsia" w:hAnsi="宋体"/>
          <w:b/>
          <w:color w:val="auto"/>
          <w:sz w:val="18"/>
          <w:szCs w:val="18"/>
          <w:highlight w:val="none"/>
          <w:shd w:val="clear" w:color="auto" w:fill="auto"/>
        </w:rPr>
        <w:t>注：①</w:t>
      </w:r>
      <w:r>
        <w:rPr>
          <w:rFonts w:hint="eastAsia"/>
          <w:b/>
          <w:color w:val="auto"/>
          <w:sz w:val="18"/>
          <w:szCs w:val="18"/>
          <w:highlight w:val="none"/>
          <w:shd w:val="clear" w:color="auto" w:fill="auto"/>
        </w:rPr>
        <w:t>办理投标保证金手续时，请务必在保证金凭据上注明或写明项目名称及项目编号，以免耽误投标。</w:t>
      </w:r>
    </w:p>
    <w:p>
      <w:pPr>
        <w:snapToGrid w:val="0"/>
        <w:spacing w:line="360" w:lineRule="exact"/>
        <w:ind w:firstLine="984" w:firstLineChars="545"/>
        <w:jc w:val="left"/>
        <w:rPr>
          <w:rFonts w:hint="eastAsia" w:hAnsi="宋体"/>
          <w:b/>
          <w:color w:val="auto"/>
          <w:sz w:val="18"/>
          <w:szCs w:val="18"/>
          <w:highlight w:val="none"/>
          <w:shd w:val="clear" w:color="auto" w:fill="auto"/>
        </w:rPr>
      </w:pPr>
      <w:r>
        <w:rPr>
          <w:rFonts w:hint="eastAsia" w:hAnsi="宋体"/>
          <w:b/>
          <w:color w:val="auto"/>
          <w:sz w:val="18"/>
          <w:szCs w:val="18"/>
          <w:highlight w:val="none"/>
          <w:shd w:val="clear" w:color="auto" w:fill="auto"/>
        </w:rPr>
        <w:t>②</w:t>
      </w:r>
      <w:r>
        <w:rPr>
          <w:rFonts w:hint="eastAsia" w:ascii="宋体" w:hAnsi="宋体"/>
          <w:b/>
          <w:color w:val="auto"/>
          <w:sz w:val="18"/>
          <w:szCs w:val="18"/>
          <w:highlight w:val="none"/>
          <w:shd w:val="clear" w:color="auto" w:fill="auto"/>
        </w:rPr>
        <w:t>未中标人的投标保证金在中标通知书发出后4个工作日内退还，</w:t>
      </w:r>
      <w:r>
        <w:rPr>
          <w:rFonts w:hint="eastAsia" w:hAnsi="宋体"/>
          <w:b/>
          <w:color w:val="auto"/>
          <w:sz w:val="18"/>
          <w:szCs w:val="18"/>
          <w:highlight w:val="none"/>
          <w:shd w:val="clear" w:color="auto" w:fill="auto"/>
        </w:rPr>
        <w:t>不计利息。</w:t>
      </w:r>
    </w:p>
    <w:p>
      <w:pPr>
        <w:snapToGrid w:val="0"/>
        <w:spacing w:line="360" w:lineRule="exact"/>
        <w:ind w:firstLine="990" w:firstLineChars="548"/>
        <w:jc w:val="left"/>
        <w:rPr>
          <w:rFonts w:hint="eastAsia" w:ascii="宋体" w:hAnsi="宋体"/>
          <w:b/>
          <w:color w:val="auto"/>
          <w:sz w:val="18"/>
          <w:szCs w:val="18"/>
          <w:highlight w:val="none"/>
          <w:shd w:val="clear" w:color="auto" w:fill="auto"/>
        </w:rPr>
      </w:pPr>
      <w:r>
        <w:rPr>
          <w:rFonts w:hint="eastAsia" w:hAnsi="宋体"/>
          <w:b/>
          <w:color w:val="auto"/>
          <w:sz w:val="18"/>
          <w:szCs w:val="18"/>
          <w:highlight w:val="none"/>
          <w:shd w:val="clear" w:color="auto" w:fill="auto"/>
        </w:rPr>
        <w:t>③</w:t>
      </w:r>
      <w:r>
        <w:rPr>
          <w:rFonts w:hint="eastAsia" w:ascii="宋体" w:hAnsi="宋体"/>
          <w:b/>
          <w:color w:val="auto"/>
          <w:spacing w:val="-4"/>
          <w:sz w:val="18"/>
          <w:szCs w:val="18"/>
          <w:highlight w:val="none"/>
          <w:shd w:val="clear" w:color="auto" w:fill="auto"/>
        </w:rPr>
        <w:t>中标人的</w:t>
      </w:r>
      <w:r>
        <w:rPr>
          <w:rFonts w:ascii="宋体" w:hAnsi="宋体"/>
          <w:b/>
          <w:color w:val="auto"/>
          <w:spacing w:val="-4"/>
          <w:sz w:val="18"/>
          <w:szCs w:val="18"/>
          <w:highlight w:val="none"/>
          <w:shd w:val="clear" w:color="auto" w:fill="auto"/>
        </w:rPr>
        <w:t>投标保证金自政府采购合同签订之日起</w:t>
      </w:r>
      <w:r>
        <w:rPr>
          <w:rFonts w:hint="eastAsia" w:ascii="宋体" w:hAnsi="宋体"/>
          <w:b/>
          <w:color w:val="auto"/>
          <w:spacing w:val="-4"/>
          <w:sz w:val="18"/>
          <w:szCs w:val="18"/>
          <w:highlight w:val="none"/>
          <w:shd w:val="clear" w:color="auto" w:fill="auto"/>
        </w:rPr>
        <w:t>4个工作日</w:t>
      </w:r>
      <w:r>
        <w:rPr>
          <w:rFonts w:ascii="宋体" w:hAnsi="宋体"/>
          <w:b/>
          <w:color w:val="auto"/>
          <w:spacing w:val="-4"/>
          <w:sz w:val="18"/>
          <w:szCs w:val="18"/>
          <w:highlight w:val="none"/>
          <w:shd w:val="clear" w:color="auto" w:fill="auto"/>
        </w:rPr>
        <w:t>内</w:t>
      </w:r>
      <w:r>
        <w:rPr>
          <w:rFonts w:hint="eastAsia" w:ascii="宋体" w:hAnsi="宋体"/>
          <w:b/>
          <w:color w:val="auto"/>
          <w:spacing w:val="-4"/>
          <w:sz w:val="18"/>
          <w:szCs w:val="18"/>
          <w:highlight w:val="none"/>
          <w:shd w:val="clear" w:color="auto" w:fill="auto"/>
        </w:rPr>
        <w:t>（合同签订后送达本中心)后</w:t>
      </w:r>
      <w:r>
        <w:rPr>
          <w:rFonts w:ascii="宋体" w:hAnsi="宋体"/>
          <w:b/>
          <w:color w:val="auto"/>
          <w:spacing w:val="-4"/>
          <w:sz w:val="18"/>
          <w:szCs w:val="18"/>
          <w:highlight w:val="none"/>
          <w:shd w:val="clear" w:color="auto" w:fill="auto"/>
        </w:rPr>
        <w:t>退还</w:t>
      </w:r>
      <w:r>
        <w:rPr>
          <w:rFonts w:hint="eastAsia" w:ascii="宋体" w:hAnsi="宋体"/>
          <w:b/>
          <w:color w:val="auto"/>
          <w:spacing w:val="-4"/>
          <w:sz w:val="18"/>
          <w:szCs w:val="18"/>
          <w:highlight w:val="none"/>
          <w:shd w:val="clear" w:color="auto" w:fill="auto"/>
        </w:rPr>
        <w:t>，不计利息。</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4. </w:t>
      </w:r>
      <w:r>
        <w:rPr>
          <w:rFonts w:ascii="宋体" w:hAnsi="宋体" w:cs="宋体"/>
          <w:color w:val="auto"/>
          <w:kern w:val="0"/>
          <w:szCs w:val="21"/>
          <w:highlight w:val="none"/>
          <w:shd w:val="clear" w:color="auto" w:fill="auto"/>
        </w:rPr>
        <w:t>中标人应在中标通知书发出</w:t>
      </w:r>
      <w:r>
        <w:rPr>
          <w:rFonts w:hint="eastAsia" w:ascii="宋体" w:hAnsi="宋体" w:cs="宋体"/>
          <w:color w:val="auto"/>
          <w:kern w:val="0"/>
          <w:szCs w:val="21"/>
          <w:highlight w:val="none"/>
          <w:shd w:val="clear" w:color="auto" w:fill="auto"/>
        </w:rPr>
        <w:t>之日起</w:t>
      </w:r>
      <w:r>
        <w:rPr>
          <w:rFonts w:hint="eastAsia" w:ascii="宋体" w:hAnsi="宋体"/>
          <w:color w:val="auto"/>
          <w:szCs w:val="21"/>
          <w:highlight w:val="none"/>
          <w:u w:val="single"/>
          <w:shd w:val="clear" w:color="auto" w:fill="auto"/>
        </w:rPr>
        <w:t>25</w:t>
      </w:r>
      <w:r>
        <w:rPr>
          <w:rFonts w:hint="eastAsia" w:ascii="宋体" w:hAnsi="宋体"/>
          <w:color w:val="auto"/>
          <w:szCs w:val="21"/>
          <w:highlight w:val="none"/>
          <w:shd w:val="clear" w:color="auto" w:fill="auto"/>
        </w:rPr>
        <w:t>日内与采购人签订合同。</w:t>
      </w:r>
      <w:r>
        <w:rPr>
          <w:rFonts w:hint="eastAsia" w:hAnsi="宋体"/>
          <w:bCs/>
          <w:color w:val="auto"/>
          <w:highlight w:val="none"/>
          <w:shd w:val="clear" w:color="auto" w:fill="auto"/>
        </w:rPr>
        <w:t>采购需求另有要求的，按照其要求执行。</w:t>
      </w:r>
    </w:p>
    <w:p>
      <w:pPr>
        <w:pStyle w:val="29"/>
        <w:spacing w:line="40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5.投标保证金不计息。</w:t>
      </w:r>
    </w:p>
    <w:p>
      <w:pPr>
        <w:snapToGrid w:val="0"/>
        <w:spacing w:line="360" w:lineRule="exact"/>
        <w:ind w:firstLine="413" w:firstLineChars="196"/>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6.投标人有下列情形之一的，投标保证金将不予退还：</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（1）投标人在投标有效期内撤回投标文件的；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（2）投标人在投标过程中弄虚作假，提供虚假材料的；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（3）中标人无正当理由不与采购人签订合同的；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bCs/>
          <w:color w:val="auto"/>
          <w:spacing w:val="-6"/>
          <w:szCs w:val="21"/>
          <w:highlight w:val="none"/>
          <w:shd w:val="clear" w:color="auto" w:fill="auto"/>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（5）拒绝履行合同义务的；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（6）其他严重扰乱招投标程序的。</w:t>
      </w:r>
    </w:p>
    <w:p>
      <w:pPr>
        <w:snapToGrid w:val="0"/>
        <w:spacing w:line="360" w:lineRule="exact"/>
        <w:ind w:firstLine="421" w:firstLineChars="20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（六）投标文件的签署和份数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 投标文件份数：见投标人须知及前附表。</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3.投标文件须由投标人在规定位置盖章并由法定代表人或法定代表人的授权委托人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，投标人应写全称。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4.投标文件不得涂改，若有修改错漏处，须加盖单位公章或者法定代表人或授权委托人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。投标文件扫描不清晰或乱码或表达不清所引起的后果由投标人负责。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（七）</w:t>
      </w:r>
      <w:r>
        <w:rPr>
          <w:rFonts w:hint="eastAsia"/>
          <w:b/>
          <w:color w:val="auto"/>
          <w:highlight w:val="none"/>
          <w:shd w:val="clear" w:color="auto" w:fill="auto"/>
        </w:rPr>
        <w:t>投标文件的上传、提交、修改、撤回和解密</w:t>
      </w:r>
    </w:p>
    <w:p>
      <w:pPr>
        <w:adjustRightInd w:val="0"/>
        <w:snapToGrid w:val="0"/>
        <w:spacing w:line="400" w:lineRule="exact"/>
        <w:ind w:firstLine="420"/>
        <w:jc w:val="left"/>
        <w:rPr>
          <w:rFonts w:hint="eastAsia"/>
          <w:b/>
          <w:color w:val="auto"/>
          <w:highlight w:val="none"/>
          <w:shd w:val="clear" w:color="auto" w:fill="auto"/>
        </w:rPr>
      </w:pPr>
      <w:r>
        <w:rPr>
          <w:rFonts w:hint="eastAsia" w:hAnsi="宋体"/>
          <w:color w:val="auto"/>
          <w:highlight w:val="none"/>
          <w:shd w:val="clear" w:color="auto" w:fill="auto"/>
        </w:rPr>
        <w:t>▲</w:t>
      </w:r>
      <w:r>
        <w:rPr>
          <w:rFonts w:hint="eastAsia" w:ascii="宋体" w:hAnsi="宋体"/>
          <w:color w:val="auto"/>
          <w:szCs w:val="21"/>
          <w:highlight w:val="none"/>
          <w:shd w:val="clear" w:color="auto" w:fill="auto"/>
        </w:rPr>
        <w:t xml:space="preserve">1. </w:t>
      </w:r>
      <w:r>
        <w:rPr>
          <w:rFonts w:hint="eastAsia"/>
          <w:b/>
          <w:color w:val="auto"/>
          <w:highlight w:val="none"/>
          <w:shd w:val="clear" w:color="auto" w:fill="auto"/>
        </w:rPr>
        <w:t>投标文件的上传、提交：见投标人须知及前附表。</w:t>
      </w:r>
    </w:p>
    <w:p>
      <w:pPr>
        <w:adjustRightInd w:val="0"/>
        <w:snapToGrid w:val="0"/>
        <w:spacing w:line="40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仿宋_GB2312"/>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3.</w:t>
      </w:r>
      <w:r>
        <w:rPr>
          <w:rFonts w:hint="eastAsia" w:ascii="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（八）投标无效的情形</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1.在符合性审查和资格性审查时，如发现下列情形之一的，投标文件将被视为无效：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（1）超越了按照法律法规规定必须获得行政许可或者行政审批的经营范围的；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（2）资格证明文件不全的，或者不符合招标文件标明的资格要求的；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（3）投标文件无法定代表人（负责人）或其授权委托代理人</w:t>
      </w:r>
      <w:r>
        <w:rPr>
          <w:rFonts w:hint="default" w:ascii="宋体" w:hAnsi="宋体" w:eastAsia="宋体"/>
          <w:color w:val="auto"/>
          <w:spacing w:val="-4"/>
          <w:sz w:val="21"/>
          <w:szCs w:val="21"/>
          <w:highlight w:val="none"/>
          <w:shd w:val="clear" w:color="auto" w:fill="auto"/>
          <w:lang w:val="en"/>
        </w:rPr>
        <w:t>签字或签章</w:t>
      </w:r>
      <w:r>
        <w:rPr>
          <w:rFonts w:hint="eastAsia" w:ascii="宋体" w:hAnsi="宋体" w:eastAsia="宋体"/>
          <w:color w:val="auto"/>
          <w:spacing w:val="-4"/>
          <w:sz w:val="21"/>
          <w:szCs w:val="21"/>
          <w:highlight w:val="none"/>
          <w:shd w:val="clear" w:color="auto" w:fill="auto"/>
        </w:rPr>
        <w:t>，或未提供法定代表人（负责人）授权委托书、投标声明书或者填写项目不齐全的；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（4）投标代表人未能出具身份证明或与法定代表人（负责人）授权委托人身份不符的；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（5）项目不齐全或者内容虚假的；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（7）投标有效期、交付使用时间、质保期等商务条款不能满足招标文件要求的；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（8）未实质性响应招标文件要求或者投标文件有招标方不能接受的附加条件的；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（9）</w:t>
      </w:r>
      <w:r>
        <w:rPr>
          <w:rFonts w:ascii="宋体" w:hAnsi="宋体" w:eastAsia="宋体"/>
          <w:color w:val="auto"/>
          <w:spacing w:val="-4"/>
          <w:sz w:val="21"/>
          <w:szCs w:val="21"/>
          <w:highlight w:val="none"/>
          <w:shd w:val="clear" w:color="auto" w:fill="auto"/>
        </w:rPr>
        <w:t>未按照招标文件的规定提交投标保证金的</w:t>
      </w:r>
      <w:r>
        <w:rPr>
          <w:rFonts w:hint="eastAsia" w:ascii="宋体" w:hAnsi="宋体" w:eastAsia="宋体"/>
          <w:color w:val="auto"/>
          <w:spacing w:val="-4"/>
          <w:sz w:val="21"/>
          <w:szCs w:val="21"/>
          <w:highlight w:val="none"/>
          <w:shd w:val="clear" w:color="auto" w:fill="auto"/>
        </w:rPr>
        <w:t>（说明：评标时，评标委员会将以本中心财务室编制的《采购文件购买名单及保证金收缴情况表》作为评审依据）。</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2.在技术评审时，如发现下列情形之一的，投标文件将被视为无效：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（1）未提供或未如实提供投标货物的技术参数，或者投标文件标明的响应或偏离与事实不符或虚假投标的；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pPr>
        <w:pStyle w:val="22"/>
        <w:snapToGrid w:val="0"/>
        <w:spacing w:line="360" w:lineRule="exact"/>
        <w:ind w:firstLine="397" w:firstLineChars="196"/>
        <w:outlineLvl w:val="0"/>
        <w:rPr>
          <w:rFonts w:hint="eastAsia" w:ascii="宋体" w:hAnsi="宋体" w:eastAsia="宋体"/>
          <w:b/>
          <w:bCs/>
          <w:color w:val="auto"/>
          <w:spacing w:val="-4"/>
          <w:sz w:val="21"/>
          <w:szCs w:val="21"/>
          <w:highlight w:val="none"/>
          <w:shd w:val="clear" w:color="auto" w:fill="auto"/>
        </w:rPr>
      </w:pPr>
      <w:r>
        <w:rPr>
          <w:rFonts w:hint="eastAsia" w:ascii="宋体" w:hAnsi="宋体" w:eastAsia="宋体"/>
          <w:b/>
          <w:bCs/>
          <w:color w:val="auto"/>
          <w:spacing w:val="-4"/>
          <w:sz w:val="21"/>
          <w:szCs w:val="21"/>
          <w:highlight w:val="none"/>
          <w:shd w:val="clear" w:color="auto" w:fill="auto"/>
        </w:rPr>
        <w:t>（3）标星号“</w:t>
      </w:r>
      <w:r>
        <w:rPr>
          <w:rFonts w:hint="eastAsia" w:ascii="宋体" w:hAnsi="宋体" w:cs="宋体"/>
          <w:b/>
          <w:bCs/>
          <w:color w:val="auto"/>
          <w:kern w:val="0"/>
          <w:sz w:val="21"/>
          <w:szCs w:val="21"/>
          <w:highlight w:val="none"/>
          <w:shd w:val="clear" w:color="auto" w:fill="auto"/>
        </w:rPr>
        <w:t>▲</w:t>
      </w:r>
      <w:r>
        <w:rPr>
          <w:rFonts w:hint="eastAsia" w:ascii="宋体" w:hAnsi="宋体" w:eastAsia="宋体"/>
          <w:b/>
          <w:bCs/>
          <w:color w:val="auto"/>
          <w:spacing w:val="-4"/>
          <w:sz w:val="21"/>
          <w:szCs w:val="21"/>
          <w:highlight w:val="none"/>
          <w:shd w:val="clear" w:color="auto" w:fill="auto"/>
        </w:rPr>
        <w:t>”的技术、性能指标发生负偏离达</w:t>
      </w:r>
      <w:r>
        <w:rPr>
          <w:rFonts w:hint="eastAsia" w:ascii="宋体" w:hAnsi="宋体" w:eastAsia="宋体"/>
          <w:b/>
          <w:bCs/>
          <w:color w:val="auto"/>
          <w:spacing w:val="-4"/>
          <w:sz w:val="21"/>
          <w:szCs w:val="21"/>
          <w:highlight w:val="none"/>
          <w:u w:val="single"/>
          <w:shd w:val="clear" w:color="auto" w:fill="auto"/>
        </w:rPr>
        <w:t xml:space="preserve">  1  </w:t>
      </w:r>
      <w:r>
        <w:rPr>
          <w:rFonts w:hint="eastAsia" w:ascii="宋体" w:hAnsi="宋体" w:eastAsia="宋体"/>
          <w:b/>
          <w:bCs/>
          <w:color w:val="auto"/>
          <w:spacing w:val="-4"/>
          <w:sz w:val="21"/>
          <w:szCs w:val="21"/>
          <w:highlight w:val="none"/>
          <w:shd w:val="clear" w:color="auto" w:fill="auto"/>
        </w:rPr>
        <w:t>项（含）以上的；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（4）投标技术方案不明确，存在一个或一个以上备选（替换）投标方案的；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（5）与其他参加本次投标供应商的投标文件（技术文件）的文字表述内容差错相同二处以上的。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3.在报价评审时，如发现下列情形之一的，投标文件将被视为无效：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（1）未采用人民币报价或者未按照招标文件标明的币种报价的；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（2）报价超出最高限价，或者超出采购预算金额，采购人不能支付的；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（3）投标报价具有选择性，或者开标价格与投标文件承诺的优惠（折扣）价格不一致的。</w:t>
      </w:r>
    </w:p>
    <w:p>
      <w:pPr>
        <w:adjustRightInd w:val="0"/>
        <w:snapToGrid w:val="0"/>
        <w:spacing w:line="400" w:lineRule="exact"/>
        <w:ind w:firstLine="420" w:firstLineChars="200"/>
        <w:jc w:val="left"/>
        <w:rPr>
          <w:rFonts w:hint="eastAsia" w:ascii="宋体" w:hAnsi="宋体" w:eastAsia="宋体" w:cs="仿宋_GB2312"/>
          <w:color w:val="auto"/>
          <w:kern w:val="0"/>
          <w:szCs w:val="21"/>
          <w:highlight w:val="none"/>
          <w:lang w:val="zh-CN"/>
        </w:rPr>
      </w:pPr>
      <w:bookmarkStart w:id="5" w:name="_Toc40864952"/>
      <w:bookmarkStart w:id="6" w:name="_Toc40864676"/>
      <w:bookmarkStart w:id="7" w:name="_Toc40865068"/>
      <w:r>
        <w:rPr>
          <w:rFonts w:hint="eastAsia" w:ascii="宋体" w:hAnsi="宋体" w:eastAsia="宋体" w:cs="仿宋_GB2312"/>
          <w:color w:val="auto"/>
          <w:kern w:val="0"/>
          <w:szCs w:val="21"/>
          <w:highlight w:val="none"/>
          <w:lang w:val="zh-CN"/>
        </w:rPr>
        <w:t>（4）评标委员会在评审中，经启动异常低价审查程序后供应商未能</w:t>
      </w:r>
      <w:r>
        <w:rPr>
          <w:rFonts w:hint="eastAsia"/>
          <w:bCs/>
          <w:color w:val="auto"/>
          <w:highlight w:val="none"/>
          <w:lang w:val="en-US" w:eastAsia="zh-CN"/>
        </w:rPr>
        <w:t>证明其报价合理性的</w:t>
      </w:r>
      <w:r>
        <w:rPr>
          <w:rFonts w:hint="eastAsia" w:ascii="宋体" w:hAnsi="宋体" w:eastAsia="宋体" w:cs="仿宋_GB2312"/>
          <w:color w:val="auto"/>
          <w:kern w:val="0"/>
          <w:szCs w:val="21"/>
          <w:highlight w:val="none"/>
          <w:lang w:val="zh-CN"/>
        </w:rPr>
        <w:t>。</w:t>
      </w:r>
      <w:bookmarkEnd w:id="5"/>
      <w:bookmarkEnd w:id="6"/>
      <w:bookmarkEnd w:id="7"/>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4.有下列情形之一的视为投标人相互串通投标，投标文件将被视为无效: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（1）不同投标人的投标文件由同一单位或者个人编制；或不同投标人报名的IP地址一致的；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（2）不同投标人委托同一单位或者个人办理投标事宜；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（3）不同投标人的投标文件载明的项目管理成员或者联系人员为同一人；</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（4）不同投标人的投标文件异常一致或投标报价呈规律性差异；</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（5）不同投标人的投标文件相互混装；</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（6）不同投标人的投标保证金从同一个单位或者个人账户转出。</w:t>
      </w:r>
    </w:p>
    <w:p>
      <w:pPr>
        <w:pStyle w:val="22"/>
        <w:adjustRightInd w:val="0"/>
        <w:snapToGrid w:val="0"/>
        <w:spacing w:line="400" w:lineRule="exact"/>
        <w:ind w:firstLine="395" w:firstLineChars="196"/>
        <w:rPr>
          <w:rFonts w:hint="eastAsia" w:ascii="宋体" w:hAnsi="宋体" w:eastAsia="宋体"/>
          <w:bCs/>
          <w:color w:val="auto"/>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5</w:t>
      </w:r>
      <w:r>
        <w:rPr>
          <w:rFonts w:hint="eastAsia" w:ascii="宋体" w:hAnsi="宋体" w:eastAsia="宋体"/>
          <w:color w:val="auto"/>
          <w:spacing w:val="-4"/>
          <w:sz w:val="21"/>
          <w:szCs w:val="21"/>
          <w:highlight w:val="none"/>
          <w:shd w:val="clear" w:color="auto" w:fill="auto"/>
        </w:rPr>
        <w:t>.</w:t>
      </w:r>
      <w:r>
        <w:rPr>
          <w:rFonts w:hint="eastAsia" w:ascii="宋体" w:hAnsi="宋体"/>
          <w:bCs/>
          <w:color w:val="auto"/>
          <w:sz w:val="21"/>
          <w:szCs w:val="21"/>
          <w:highlight w:val="none"/>
          <w:shd w:val="clear" w:color="auto" w:fill="auto"/>
        </w:rPr>
        <w:t xml:space="preserve"> </w:t>
      </w:r>
      <w:r>
        <w:rPr>
          <w:rFonts w:hint="eastAsia" w:ascii="宋体" w:hAnsi="宋体" w:eastAsia="宋体"/>
          <w:bCs/>
          <w:color w:val="auto"/>
          <w:sz w:val="21"/>
          <w:szCs w:val="21"/>
          <w:highlight w:val="none"/>
          <w:shd w:val="clear" w:color="auto" w:fill="auto"/>
        </w:rPr>
        <w:t>其他投标无效的情形：</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w:t>
      </w:r>
      <w:r>
        <w:rPr>
          <w:rFonts w:ascii="宋体" w:hAnsi="宋体" w:eastAsia="宋体"/>
          <w:b/>
          <w:bCs/>
          <w:color w:val="auto"/>
          <w:sz w:val="21"/>
          <w:szCs w:val="21"/>
          <w:highlight w:val="none"/>
          <w:shd w:val="clear" w:color="auto" w:fill="auto"/>
        </w:rPr>
        <w:t>投标文件未按招标文件要求签署</w:t>
      </w:r>
      <w:r>
        <w:rPr>
          <w:rFonts w:hint="eastAsia" w:ascii="宋体" w:hAnsi="宋体" w:eastAsia="宋体"/>
          <w:b/>
          <w:bCs/>
          <w:color w:val="auto"/>
          <w:sz w:val="21"/>
          <w:szCs w:val="21"/>
          <w:highlight w:val="none"/>
          <w:shd w:val="clear" w:color="auto" w:fill="auto"/>
        </w:rPr>
        <w:t>或</w:t>
      </w:r>
      <w:r>
        <w:rPr>
          <w:rFonts w:ascii="宋体" w:hAnsi="宋体" w:eastAsia="宋体"/>
          <w:b/>
          <w:bCs/>
          <w:color w:val="auto"/>
          <w:sz w:val="21"/>
          <w:szCs w:val="21"/>
          <w:highlight w:val="none"/>
          <w:shd w:val="clear" w:color="auto" w:fill="auto"/>
        </w:rPr>
        <w:t>CA电子签章的；</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（2）</w:t>
      </w:r>
      <w:r>
        <w:rPr>
          <w:rFonts w:ascii="宋体" w:hAnsi="宋体" w:eastAsia="宋体"/>
          <w:b/>
          <w:bCs/>
          <w:color w:val="auto"/>
          <w:sz w:val="21"/>
          <w:szCs w:val="21"/>
          <w:highlight w:val="none"/>
          <w:shd w:val="clear" w:color="auto" w:fill="auto"/>
        </w:rPr>
        <w:t>供应商提交两份或两份以上内容不同的投标文件；</w:t>
      </w:r>
    </w:p>
    <w:p>
      <w:pPr>
        <w:pStyle w:val="29"/>
        <w:adjustRightInd w:val="0"/>
        <w:snapToGrid w:val="0"/>
        <w:spacing w:line="400" w:lineRule="exact"/>
        <w:ind w:firstLine="421" w:firstLineChars="200"/>
        <w:rPr>
          <w:rFonts w:hAnsi="宋体"/>
          <w:b/>
          <w:bCs/>
          <w:color w:val="auto"/>
          <w:highlight w:val="none"/>
          <w:shd w:val="clear" w:color="auto" w:fill="auto"/>
        </w:rPr>
      </w:pPr>
      <w:r>
        <w:rPr>
          <w:rFonts w:hint="eastAsia" w:hAnsi="宋体"/>
          <w:b/>
          <w:bCs/>
          <w:color w:val="auto"/>
          <w:highlight w:val="none"/>
          <w:shd w:val="clear" w:color="auto" w:fill="auto"/>
        </w:rPr>
        <w:t>（3）</w:t>
      </w:r>
      <w:r>
        <w:rPr>
          <w:rFonts w:hAnsi="宋体"/>
          <w:b/>
          <w:bCs/>
          <w:color w:val="auto"/>
          <w:highlight w:val="none"/>
          <w:shd w:val="clear" w:color="auto" w:fill="auto"/>
        </w:rPr>
        <w:t>投标供应商在线制作投标文件时</w:t>
      </w:r>
      <w:r>
        <w:rPr>
          <w:rFonts w:hint="eastAsia" w:hAnsi="宋体"/>
          <w:b/>
          <w:bCs/>
          <w:color w:val="auto"/>
          <w:highlight w:val="none"/>
          <w:shd w:val="clear" w:color="auto" w:fill="auto"/>
        </w:rPr>
        <w:t>填写的报价金额</w:t>
      </w:r>
      <w:r>
        <w:rPr>
          <w:rFonts w:hAnsi="宋体"/>
          <w:b/>
          <w:bCs/>
          <w:color w:val="auto"/>
          <w:highlight w:val="none"/>
          <w:shd w:val="clear" w:color="auto" w:fill="auto"/>
        </w:rPr>
        <w:t>与解密后“电子加密投标文件”中《开标一览表》填写的金额不一致并拒绝按招标文件要求接受调整的；</w:t>
      </w:r>
    </w:p>
    <w:p>
      <w:pPr>
        <w:pStyle w:val="22"/>
        <w:snapToGrid w:val="0"/>
        <w:spacing w:line="360" w:lineRule="exact"/>
        <w:ind w:firstLine="413"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s="Courier New"/>
          <w:b/>
          <w:bCs/>
          <w:color w:val="auto"/>
          <w:sz w:val="21"/>
          <w:szCs w:val="21"/>
          <w:highlight w:val="none"/>
          <w:shd w:val="clear" w:color="auto" w:fill="auto"/>
        </w:rPr>
        <w:t>（4）</w:t>
      </w:r>
      <w:r>
        <w:rPr>
          <w:rFonts w:ascii="宋体" w:hAnsi="宋体" w:eastAsia="宋体" w:cs="Courier New"/>
          <w:b/>
          <w:bCs/>
          <w:color w:val="auto"/>
          <w:sz w:val="21"/>
          <w:szCs w:val="21"/>
          <w:highlight w:val="none"/>
          <w:shd w:val="clear" w:color="auto" w:fill="auto"/>
        </w:rPr>
        <w:t>法律、法规和招标文件规定的其他无效情形（或出现重大偏差）。</w:t>
      </w:r>
    </w:p>
    <w:p>
      <w:pPr>
        <w:pStyle w:val="22"/>
        <w:snapToGrid w:val="0"/>
        <w:spacing w:line="360" w:lineRule="exact"/>
        <w:ind w:firstLine="395" w:firstLineChars="196"/>
        <w:outlineLvl w:val="0"/>
        <w:rPr>
          <w:rFonts w:ascii="宋体" w:hAnsi="宋体" w:eastAsia="宋体"/>
          <w:color w:val="auto"/>
          <w:spacing w:val="-4"/>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6</w:t>
      </w:r>
      <w:r>
        <w:rPr>
          <w:rFonts w:hint="eastAsia" w:ascii="宋体" w:hAnsi="宋体" w:eastAsia="宋体"/>
          <w:color w:val="auto"/>
          <w:spacing w:val="-4"/>
          <w:sz w:val="21"/>
          <w:szCs w:val="21"/>
          <w:highlight w:val="none"/>
          <w:shd w:val="clear" w:color="auto" w:fill="auto"/>
        </w:rPr>
        <w:t>.被拒绝的投标文件为无效。</w:t>
      </w:r>
    </w:p>
    <w:p>
      <w:pPr>
        <w:pStyle w:val="22"/>
        <w:snapToGrid w:val="0"/>
        <w:spacing w:line="360" w:lineRule="exact"/>
        <w:ind w:firstLine="413" w:firstLineChars="196"/>
        <w:outlineLvl w:val="0"/>
        <w:rPr>
          <w:rFonts w:hint="eastAsia" w:ascii="宋体" w:hAnsi="宋体" w:eastAsia="宋体"/>
          <w:b/>
          <w:color w:val="auto"/>
          <w:sz w:val="21"/>
          <w:szCs w:val="21"/>
          <w:highlight w:val="none"/>
          <w:shd w:val="clear" w:color="auto" w:fill="auto"/>
        </w:rPr>
      </w:pPr>
    </w:p>
    <w:p>
      <w:pPr>
        <w:pStyle w:val="22"/>
        <w:snapToGrid w:val="0"/>
        <w:spacing w:line="360" w:lineRule="exact"/>
        <w:ind w:firstLine="413" w:firstLineChars="196"/>
        <w:outlineLvl w:val="0"/>
        <w:rPr>
          <w:rFonts w:hint="eastAsia" w:ascii="宋体" w:hAnsi="宋体" w:eastAsia="宋体"/>
          <w:b/>
          <w:snapToGrid w:val="0"/>
          <w:color w:val="auto"/>
          <w:sz w:val="21"/>
          <w:szCs w:val="21"/>
          <w:highlight w:val="none"/>
          <w:shd w:val="clear" w:color="auto" w:fill="auto"/>
        </w:rPr>
      </w:pPr>
      <w:r>
        <w:rPr>
          <w:rFonts w:hint="eastAsia" w:ascii="宋体" w:hAnsi="宋体" w:eastAsia="宋体"/>
          <w:b/>
          <w:color w:val="auto"/>
          <w:sz w:val="21"/>
          <w:szCs w:val="21"/>
          <w:highlight w:val="none"/>
          <w:shd w:val="clear" w:color="auto" w:fill="auto"/>
        </w:rPr>
        <w:t>四、开标</w:t>
      </w:r>
    </w:p>
    <w:p>
      <w:pPr>
        <w:pStyle w:val="29"/>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（一）开标准备</w:t>
      </w:r>
    </w:p>
    <w:p>
      <w:pPr>
        <w:pStyle w:val="29"/>
        <w:snapToGrid w:val="0"/>
        <w:spacing w:line="360" w:lineRule="exact"/>
        <w:ind w:firstLine="420" w:firstLineChars="200"/>
        <w:rPr>
          <w:rFonts w:hint="eastAsia" w:hAnsi="宋体"/>
          <w:bCs/>
          <w:color w:val="auto"/>
          <w:highlight w:val="none"/>
          <w:shd w:val="clear" w:color="auto" w:fill="auto"/>
        </w:rPr>
      </w:pPr>
      <w:r>
        <w:rPr>
          <w:rFonts w:hint="eastAsia" w:hAnsi="宋体"/>
          <w:bCs/>
          <w:color w:val="auto"/>
          <w:highlight w:val="none"/>
          <w:shd w:val="clear" w:color="auto" w:fill="auto"/>
        </w:rPr>
        <w:t>本中心将</w:t>
      </w:r>
      <w:r>
        <w:rPr>
          <w:rFonts w:hint="eastAsia"/>
          <w:color w:val="auto"/>
          <w:sz w:val="22"/>
          <w:highlight w:val="none"/>
          <w:shd w:val="clear" w:color="auto" w:fill="auto"/>
        </w:rPr>
        <w:t>按招标文件规定的时间、地点通过“</w:t>
      </w:r>
      <w:r>
        <w:rPr>
          <w:rFonts w:hint="eastAsia"/>
          <w:color w:val="auto"/>
          <w:sz w:val="22"/>
          <w:highlight w:val="none"/>
          <w:shd w:val="clear" w:color="auto" w:fill="auto"/>
          <w:lang w:eastAsia="zh-CN"/>
        </w:rPr>
        <w:t>广西政府采购云平台</w:t>
      </w:r>
      <w:r>
        <w:rPr>
          <w:rFonts w:hint="eastAsia"/>
          <w:color w:val="auto"/>
          <w:sz w:val="22"/>
          <w:highlight w:val="none"/>
          <w:shd w:val="clear" w:color="auto" w:fill="auto"/>
        </w:rPr>
        <w:t>”组织开标、开启投标文件，所有供应商均应当准时在线参加。投</w:t>
      </w:r>
      <w:r>
        <w:rPr>
          <w:color w:val="auto"/>
          <w:sz w:val="22"/>
          <w:highlight w:val="none"/>
          <w:shd w:val="clear" w:color="auto" w:fill="auto"/>
        </w:rPr>
        <w:t>标供应商因未在线参加开标而导致投标文件无法按时解密等一切后果由供应商自</w:t>
      </w:r>
      <w:r>
        <w:rPr>
          <w:rFonts w:hint="eastAsia"/>
          <w:color w:val="auto"/>
          <w:sz w:val="22"/>
          <w:highlight w:val="none"/>
          <w:shd w:val="clear" w:color="auto" w:fill="auto"/>
        </w:rPr>
        <w:t>行</w:t>
      </w:r>
      <w:r>
        <w:rPr>
          <w:color w:val="auto"/>
          <w:sz w:val="22"/>
          <w:highlight w:val="none"/>
          <w:shd w:val="clear" w:color="auto" w:fill="auto"/>
        </w:rPr>
        <w:t>承担。</w:t>
      </w:r>
    </w:p>
    <w:p>
      <w:pPr>
        <w:pStyle w:val="29"/>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（二） 开标程序：</w:t>
      </w:r>
    </w:p>
    <w:p>
      <w:pPr>
        <w:pStyle w:val="29"/>
        <w:adjustRightInd w:val="0"/>
        <w:snapToGrid w:val="0"/>
        <w:spacing w:line="40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1.电子开标会由本中心主持</w:t>
      </w:r>
    </w:p>
    <w:p>
      <w:pPr>
        <w:pStyle w:val="29"/>
        <w:adjustRightInd w:val="0"/>
        <w:snapToGrid w:val="0"/>
        <w:spacing w:line="400" w:lineRule="exact"/>
        <w:ind w:firstLine="420" w:firstLineChars="200"/>
        <w:rPr>
          <w:color w:val="auto"/>
          <w:highlight w:val="none"/>
          <w:shd w:val="clear" w:color="auto" w:fill="auto"/>
        </w:rPr>
      </w:pPr>
      <w:r>
        <w:rPr>
          <w:rFonts w:hint="eastAsia" w:hAnsi="宋体"/>
          <w:color w:val="auto"/>
          <w:highlight w:val="none"/>
          <w:shd w:val="clear" w:color="auto" w:fill="auto"/>
        </w:rPr>
        <w:t>2.本中心工作人员</w:t>
      </w:r>
      <w:r>
        <w:rPr>
          <w:rFonts w:hint="eastAsia"/>
          <w:color w:val="auto"/>
          <w:highlight w:val="none"/>
          <w:shd w:val="clear" w:color="auto" w:fill="auto"/>
        </w:rPr>
        <w:t>向各投标供应商发出电子加密投标文件【开始解密】通知，由供应商按招标文件规定的时间内自行进行投标文件解密。</w:t>
      </w:r>
      <w:r>
        <w:rPr>
          <w:rFonts w:hint="eastAsia"/>
          <w:snapToGrid w:val="0"/>
          <w:color w:val="auto"/>
          <w:highlight w:val="none"/>
          <w:shd w:val="clear" w:color="auto" w:fill="auto"/>
        </w:rPr>
        <w:t>投标供应商未在规定时间内完成解密的，系统默认自动放弃。</w:t>
      </w:r>
    </w:p>
    <w:p>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3.</w:t>
      </w:r>
      <w:r>
        <w:rPr>
          <w:rFonts w:hAnsi="宋体"/>
          <w:color w:val="auto"/>
          <w:highlight w:val="none"/>
          <w:shd w:val="clear" w:color="auto" w:fill="auto"/>
        </w:rPr>
        <w:t>投标文件解密结束，开启</w:t>
      </w:r>
      <w:r>
        <w:rPr>
          <w:rFonts w:hint="eastAsia" w:hAnsi="宋体"/>
          <w:color w:val="auto"/>
          <w:highlight w:val="none"/>
          <w:shd w:val="clear" w:color="auto" w:fill="auto"/>
        </w:rPr>
        <w:t>报价文件。投标供应商在线制作投标文件时填写的报价金额</w:t>
      </w:r>
      <w:r>
        <w:rPr>
          <w:rFonts w:hAnsi="宋体"/>
          <w:color w:val="auto"/>
          <w:highlight w:val="none"/>
          <w:shd w:val="clear" w:color="auto" w:fill="auto"/>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4.进入</w:t>
      </w:r>
      <w:r>
        <w:rPr>
          <w:rFonts w:hAnsi="宋体"/>
          <w:color w:val="auto"/>
          <w:highlight w:val="none"/>
          <w:shd w:val="clear" w:color="auto" w:fill="auto"/>
        </w:rPr>
        <w:t>资格文件</w:t>
      </w:r>
      <w:r>
        <w:rPr>
          <w:rFonts w:hint="eastAsia" w:hAnsi="宋体"/>
          <w:color w:val="auto"/>
          <w:highlight w:val="none"/>
          <w:shd w:val="clear" w:color="auto" w:fill="auto"/>
        </w:rPr>
        <w:t>审查环节</w:t>
      </w:r>
      <w:r>
        <w:rPr>
          <w:rFonts w:hAnsi="宋体"/>
          <w:color w:val="auto"/>
          <w:highlight w:val="none"/>
          <w:shd w:val="clear" w:color="auto" w:fill="auto"/>
        </w:rPr>
        <w:t>，</w:t>
      </w:r>
      <w:r>
        <w:rPr>
          <w:rFonts w:hint="eastAsia" w:hAnsi="宋体"/>
          <w:color w:val="auto"/>
          <w:highlight w:val="none"/>
          <w:shd w:val="clear" w:color="auto" w:fill="auto"/>
        </w:rPr>
        <w:t>本中心或者招标采购单位</w:t>
      </w:r>
      <w:r>
        <w:rPr>
          <w:rFonts w:hAnsi="宋体"/>
          <w:color w:val="auto"/>
          <w:highlight w:val="none"/>
          <w:shd w:val="clear" w:color="auto" w:fill="auto"/>
        </w:rPr>
        <w:t>依法对投标供应商的资格进行审查。</w:t>
      </w:r>
    </w:p>
    <w:p>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5.</w:t>
      </w:r>
      <w:r>
        <w:rPr>
          <w:rFonts w:hAnsi="宋体"/>
          <w:color w:val="auto"/>
          <w:highlight w:val="none"/>
          <w:shd w:val="clear" w:color="auto" w:fill="auto"/>
        </w:rPr>
        <w:t>开启资格审查通过的投标供应商的商务技术文件进入符合性审查及商务技术评审</w:t>
      </w:r>
      <w:r>
        <w:rPr>
          <w:rFonts w:hint="eastAsia" w:hAnsi="宋体"/>
          <w:color w:val="auto"/>
          <w:highlight w:val="none"/>
          <w:shd w:val="clear" w:color="auto" w:fill="auto"/>
        </w:rPr>
        <w:t>。</w:t>
      </w:r>
    </w:p>
    <w:p>
      <w:pPr>
        <w:pStyle w:val="29"/>
        <w:adjustRightInd w:val="0"/>
        <w:snapToGrid w:val="0"/>
        <w:spacing w:line="40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int="eastAsia" w:hAnsi="宋体"/>
          <w:color w:val="auto"/>
          <w:highlight w:val="none"/>
          <w:shd w:val="clear" w:color="auto" w:fill="auto"/>
        </w:rPr>
      </w:pPr>
      <w:r>
        <w:rPr>
          <w:rFonts w:hint="eastAsia" w:hAnsi="宋体"/>
          <w:color w:val="auto"/>
          <w:highlight w:val="none"/>
          <w:shd w:val="clear" w:color="auto" w:fill="auto"/>
        </w:rPr>
        <w:t>②开标后,某分标投标人不足3家的，本中心将按政府采购管理的有关规定处理。</w:t>
      </w:r>
    </w:p>
    <w:p>
      <w:pPr>
        <w:pStyle w:val="29"/>
        <w:snapToGrid w:val="0"/>
        <w:spacing w:line="360" w:lineRule="exact"/>
        <w:ind w:left="689" w:leftChars="228" w:hanging="210" w:hangingChars="100"/>
        <w:rPr>
          <w:rFonts w:hint="eastAsia" w:hAnsi="宋体"/>
          <w:color w:val="auto"/>
          <w:highlight w:val="none"/>
          <w:shd w:val="clear" w:color="auto" w:fill="auto"/>
        </w:rPr>
      </w:pPr>
      <w:r>
        <w:rPr>
          <w:rFonts w:hAnsi="宋体"/>
          <w:b/>
          <w:bCs/>
          <w:color w:val="auto"/>
          <w:highlight w:val="none"/>
          <w:shd w:val="clear" w:color="auto" w:fill="auto"/>
        </w:rPr>
        <w:t>特别说明：如遇“</w:t>
      </w:r>
      <w:r>
        <w:rPr>
          <w:rFonts w:hAnsi="宋体"/>
          <w:b/>
          <w:bCs/>
          <w:color w:val="auto"/>
          <w:highlight w:val="none"/>
          <w:shd w:val="clear" w:color="auto" w:fill="auto"/>
          <w:lang w:val="en"/>
        </w:rPr>
        <w:t>广西政府采购云平台</w:t>
      </w:r>
      <w:r>
        <w:rPr>
          <w:rFonts w:hAnsi="宋体"/>
          <w:b/>
          <w:bCs/>
          <w:color w:val="auto"/>
          <w:highlight w:val="none"/>
          <w:shd w:val="clear" w:color="auto" w:fill="auto"/>
        </w:rPr>
        <w:t>”电子化开标或评审程序调整的，按调整后程序执行。</w:t>
      </w:r>
    </w:p>
    <w:p>
      <w:pPr>
        <w:pStyle w:val="29"/>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五、</w:t>
      </w:r>
      <w:r>
        <w:rPr>
          <w:rFonts w:hint="eastAsia" w:hAnsi="宋体"/>
          <w:b/>
          <w:bCs/>
          <w:color w:val="auto"/>
          <w:highlight w:val="none"/>
          <w:shd w:val="clear" w:color="auto" w:fill="auto"/>
        </w:rPr>
        <w:t>资格审查</w:t>
      </w:r>
    </w:p>
    <w:p>
      <w:pPr>
        <w:pStyle w:val="29"/>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color w:val="auto"/>
          <w:highlight w:val="none"/>
          <w:shd w:val="clear" w:color="auto" w:fill="auto"/>
        </w:rPr>
        <w:t>采购人</w:t>
      </w:r>
      <w:r>
        <w:rPr>
          <w:rFonts w:hint="eastAsia"/>
          <w:color w:val="auto"/>
          <w:spacing w:val="-4"/>
          <w:highlight w:val="none"/>
          <w:shd w:val="clear" w:color="auto" w:fill="auto"/>
        </w:rPr>
        <w:t>或本中心工作人员</w:t>
      </w:r>
      <w:r>
        <w:rPr>
          <w:rFonts w:hint="eastAsia"/>
          <w:color w:val="auto"/>
          <w:highlight w:val="none"/>
          <w:shd w:val="clear" w:color="auto" w:fill="auto"/>
        </w:rPr>
        <w:t>依法对投标人的资格进行审查。合格投标人不足3家的，不得评标。</w:t>
      </w:r>
    </w:p>
    <w:p>
      <w:pPr>
        <w:pStyle w:val="29"/>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六、评标</w:t>
      </w:r>
    </w:p>
    <w:p>
      <w:pPr>
        <w:pStyle w:val="29"/>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（一）组建评标委员会</w:t>
      </w:r>
    </w:p>
    <w:p>
      <w:pPr>
        <w:pStyle w:val="29"/>
        <w:snapToGrid w:val="0"/>
        <w:spacing w:line="360" w:lineRule="exact"/>
        <w:ind w:firstLine="420" w:firstLineChars="200"/>
        <w:rPr>
          <w:rFonts w:hint="eastAsia"/>
          <w:color w:val="auto"/>
          <w:spacing w:val="-4"/>
          <w:highlight w:val="none"/>
          <w:shd w:val="clear" w:color="auto" w:fill="auto"/>
        </w:rPr>
      </w:pPr>
      <w:r>
        <w:rPr>
          <w:rFonts w:hint="eastAsia" w:hAnsi="宋体"/>
          <w:bCs/>
          <w:color w:val="auto"/>
          <w:highlight w:val="none"/>
          <w:shd w:val="clear" w:color="auto" w:fill="auto"/>
        </w:rPr>
        <w:t>本招标采购项目的</w:t>
      </w:r>
      <w:r>
        <w:rPr>
          <w:color w:val="auto"/>
          <w:spacing w:val="-4"/>
          <w:highlight w:val="none"/>
          <w:shd w:val="clear" w:color="auto" w:fill="auto"/>
        </w:rPr>
        <w:t>评标委员会由采购人代表和评审专家组成，成员人数应当为5人以上单数，其中评审专家不得少于成员总数的三分之二。</w:t>
      </w:r>
    </w:p>
    <w:p>
      <w:pPr>
        <w:pStyle w:val="29"/>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（二）评标的方式</w:t>
      </w:r>
    </w:p>
    <w:p>
      <w:pPr>
        <w:pStyle w:val="29"/>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本项目采用不公开方式评标，评标的依据为招标文件和投标文件。</w:t>
      </w:r>
    </w:p>
    <w:p>
      <w:pPr>
        <w:pStyle w:val="29"/>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（三）</w:t>
      </w:r>
      <w:r>
        <w:rPr>
          <w:rFonts w:hint="eastAsia" w:hAnsi="宋体"/>
          <w:b/>
          <w:bCs/>
          <w:color w:val="auto"/>
          <w:highlight w:val="none"/>
          <w:shd w:val="clear" w:color="auto" w:fill="auto"/>
        </w:rPr>
        <w:t>评标程序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评标委员会仅对通过资格审查的投标文件进行后续评审，程序如下：</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（2）询标与澄清：在评</w:t>
      </w:r>
      <w:r>
        <w:rPr>
          <w:rFonts w:hint="eastAsia" w:ascii="宋体" w:hAnsi="宋体"/>
          <w:color w:val="auto"/>
          <w:szCs w:val="21"/>
          <w:highlight w:val="none"/>
          <w:shd w:val="clear" w:color="auto" w:fill="auto"/>
          <w:lang w:eastAsia="zh-CN"/>
        </w:rPr>
        <w:t>标过程中</w:t>
      </w:r>
      <w:r>
        <w:rPr>
          <w:rFonts w:hint="eastAsia" w:ascii="宋体" w:hAnsi="宋体"/>
          <w:color w:val="auto"/>
          <w:szCs w:val="21"/>
          <w:highlight w:val="none"/>
          <w:shd w:val="clear" w:color="auto" w:fill="auto"/>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（4）报价评审</w:t>
      </w:r>
    </w:p>
    <w:p>
      <w:pPr>
        <w:snapToGrid w:val="0"/>
        <w:spacing w:line="360" w:lineRule="exact"/>
        <w:ind w:left="420" w:leftChars="200" w:firstLine="210" w:firstLineChars="100"/>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a)</w:t>
      </w:r>
      <w:r>
        <w:rPr>
          <w:rFonts w:hint="eastAsia" w:ascii="宋体" w:hAnsi="宋体"/>
          <w:color w:val="auto"/>
          <w:szCs w:val="21"/>
          <w:highlight w:val="none"/>
          <w:shd w:val="clear" w:color="auto" w:fill="auto"/>
        </w:rPr>
        <w:t xml:space="preserve"> 报价符合性审查：评标委员会审查投标报价是否符合招标文件关于报价的格式、币种、范围</w:t>
      </w:r>
      <w:r>
        <w:rPr>
          <w:rFonts w:hint="eastAsia" w:ascii="宋体" w:hAnsi="宋体"/>
          <w:color w:val="auto"/>
          <w:szCs w:val="21"/>
          <w:highlight w:val="none"/>
          <w:shd w:val="clear" w:color="auto" w:fill="auto"/>
          <w:lang w:eastAsia="zh-CN"/>
        </w:rPr>
        <w:t>（如报价是否完全响应并覆盖招标文件“采购需求”及“货物</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服务</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清单中所列全部内容、是否超采购预算或最高限价）</w:t>
      </w:r>
      <w:r>
        <w:rPr>
          <w:rFonts w:hint="eastAsia" w:ascii="宋体" w:hAnsi="宋体"/>
          <w:color w:val="auto"/>
          <w:szCs w:val="21"/>
          <w:highlight w:val="none"/>
          <w:shd w:val="clear" w:color="auto" w:fill="auto"/>
        </w:rPr>
        <w:t>等基础要求。</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b)</w:t>
      </w:r>
      <w:r>
        <w:rPr>
          <w:rFonts w:hint="eastAsia" w:ascii="宋体" w:hAnsi="宋体"/>
          <w:color w:val="auto"/>
          <w:szCs w:val="21"/>
          <w:highlight w:val="none"/>
          <w:shd w:val="clear" w:color="auto" w:fill="auto"/>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１）报价</w:t>
      </w:r>
      <w:r>
        <w:rPr>
          <w:rFonts w:hint="eastAsia" w:ascii="宋体" w:hAnsi="宋体"/>
          <w:color w:val="auto"/>
          <w:szCs w:val="21"/>
          <w:highlight w:val="none"/>
          <w:shd w:val="clear" w:color="auto" w:fill="auto"/>
        </w:rPr>
        <w:t>低于全部通过符合性审查投标人</w:t>
      </w:r>
      <w:r>
        <w:rPr>
          <w:rFonts w:hint="eastAsia" w:ascii="宋体" w:hAnsi="宋体"/>
          <w:color w:val="auto"/>
          <w:szCs w:val="21"/>
          <w:highlight w:val="none"/>
          <w:shd w:val="clear" w:color="auto" w:fill="auto"/>
          <w:lang w:eastAsia="zh-CN"/>
        </w:rPr>
        <w:t>投标</w:t>
      </w:r>
      <w:r>
        <w:rPr>
          <w:rFonts w:hint="eastAsia" w:ascii="宋体" w:hAnsi="宋体"/>
          <w:color w:val="auto"/>
          <w:szCs w:val="21"/>
          <w:highlight w:val="none"/>
          <w:shd w:val="clear" w:color="auto" w:fill="auto"/>
        </w:rPr>
        <w:t>报价平均值</w:t>
      </w:r>
      <w:r>
        <w:rPr>
          <w:rFonts w:hint="eastAsia" w:ascii="宋体" w:hAnsi="宋体"/>
          <w:color w:val="auto"/>
          <w:szCs w:val="21"/>
          <w:highlight w:val="none"/>
          <w:shd w:val="clear" w:color="auto" w:fill="auto"/>
          <w:lang w:val="en-US" w:eastAsia="zh-CN"/>
        </w:rPr>
        <w:t>65</w:t>
      </w:r>
      <w:r>
        <w:rPr>
          <w:rFonts w:hint="eastAsia" w:ascii="宋体" w:hAnsi="宋体"/>
          <w:color w:val="auto"/>
          <w:szCs w:val="21"/>
          <w:highlight w:val="none"/>
          <w:shd w:val="clear" w:color="auto" w:fill="auto"/>
        </w:rPr>
        <w:t>%的；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２）报价</w:t>
      </w:r>
      <w:r>
        <w:rPr>
          <w:rFonts w:hint="eastAsia" w:ascii="宋体" w:hAnsi="宋体"/>
          <w:color w:val="auto"/>
          <w:szCs w:val="21"/>
          <w:highlight w:val="none"/>
          <w:shd w:val="clear" w:color="auto" w:fill="auto"/>
        </w:rPr>
        <w:t>低于通过符合性审查的次低报价</w:t>
      </w:r>
      <w:r>
        <w:rPr>
          <w:rFonts w:hint="eastAsia" w:ascii="宋体" w:hAnsi="宋体"/>
          <w:color w:val="auto"/>
          <w:szCs w:val="21"/>
          <w:highlight w:val="none"/>
          <w:shd w:val="clear" w:color="auto" w:fill="auto"/>
          <w:lang w:eastAsia="zh-CN"/>
        </w:rPr>
        <w:t>投标人投标报价</w:t>
      </w:r>
      <w:r>
        <w:rPr>
          <w:rFonts w:hint="eastAsia" w:ascii="宋体" w:hAnsi="宋体"/>
          <w:color w:val="auto"/>
          <w:szCs w:val="21"/>
          <w:highlight w:val="none"/>
          <w:shd w:val="clear" w:color="auto" w:fill="auto"/>
          <w:lang w:val="en-US" w:eastAsia="zh-CN"/>
        </w:rPr>
        <w:t>65</w:t>
      </w:r>
      <w:r>
        <w:rPr>
          <w:rFonts w:hint="eastAsia" w:ascii="宋体" w:hAnsi="宋体"/>
          <w:color w:val="auto"/>
          <w:szCs w:val="21"/>
          <w:highlight w:val="none"/>
          <w:shd w:val="clear" w:color="auto" w:fill="auto"/>
        </w:rPr>
        <w:t>%的；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３）报价</w:t>
      </w:r>
      <w:r>
        <w:rPr>
          <w:rFonts w:hint="eastAsia" w:ascii="宋体" w:hAnsi="宋体"/>
          <w:color w:val="auto"/>
          <w:szCs w:val="21"/>
          <w:highlight w:val="none"/>
          <w:shd w:val="clear" w:color="auto" w:fill="auto"/>
        </w:rPr>
        <w:t>低于采购项目最高限价</w:t>
      </w:r>
      <w:r>
        <w:rPr>
          <w:rFonts w:hint="eastAsia" w:ascii="宋体" w:hAnsi="宋体"/>
          <w:color w:val="auto"/>
          <w:szCs w:val="21"/>
          <w:highlight w:val="none"/>
          <w:shd w:val="clear" w:color="auto" w:fill="auto"/>
          <w:lang w:val="en-US" w:eastAsia="zh-CN"/>
        </w:rPr>
        <w:t>65</w:t>
      </w:r>
      <w:r>
        <w:rPr>
          <w:rFonts w:hint="eastAsia" w:ascii="宋体" w:hAnsi="宋体"/>
          <w:color w:val="auto"/>
          <w:szCs w:val="21"/>
          <w:highlight w:val="none"/>
          <w:shd w:val="clear" w:color="auto" w:fill="auto"/>
        </w:rPr>
        <w:t>%的；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４）</w:t>
      </w:r>
      <w:r>
        <w:rPr>
          <w:rFonts w:hint="eastAsia" w:ascii="宋体" w:hAnsi="宋体"/>
          <w:color w:val="auto"/>
          <w:szCs w:val="21"/>
          <w:highlight w:val="none"/>
          <w:shd w:val="clear" w:color="auto" w:fill="auto"/>
        </w:rPr>
        <w:t>评标委员会基于专业判断，认为</w:t>
      </w:r>
      <w:r>
        <w:rPr>
          <w:rFonts w:hint="eastAsia" w:ascii="宋体" w:hAnsi="宋体"/>
          <w:color w:val="auto"/>
          <w:szCs w:val="21"/>
          <w:highlight w:val="none"/>
          <w:shd w:val="clear" w:color="auto" w:fill="auto"/>
          <w:lang w:eastAsia="zh-CN"/>
        </w:rPr>
        <w:t>投标人报价过低，有</w:t>
      </w:r>
      <w:r>
        <w:rPr>
          <w:rFonts w:hint="eastAsia" w:ascii="宋体" w:hAnsi="宋体"/>
          <w:color w:val="auto"/>
          <w:szCs w:val="21"/>
          <w:highlight w:val="none"/>
          <w:shd w:val="clear" w:color="auto" w:fill="auto"/>
        </w:rPr>
        <w:t>可能影响</w:t>
      </w:r>
      <w:r>
        <w:rPr>
          <w:rFonts w:hint="eastAsia" w:ascii="宋体" w:hAnsi="宋体"/>
          <w:color w:val="auto"/>
          <w:szCs w:val="21"/>
          <w:highlight w:val="none"/>
          <w:shd w:val="clear" w:color="auto" w:fill="auto"/>
          <w:lang w:eastAsia="zh-CN"/>
        </w:rPr>
        <w:t>产品</w:t>
      </w:r>
      <w:r>
        <w:rPr>
          <w:rFonts w:hint="eastAsia" w:ascii="宋体" w:hAnsi="宋体"/>
          <w:color w:val="auto"/>
          <w:szCs w:val="21"/>
          <w:highlight w:val="none"/>
          <w:shd w:val="clear" w:color="auto" w:fill="auto"/>
        </w:rPr>
        <w:t>质量或</w:t>
      </w:r>
      <w:r>
        <w:rPr>
          <w:rFonts w:hint="eastAsia" w:ascii="宋体" w:hAnsi="宋体"/>
          <w:color w:val="auto"/>
          <w:szCs w:val="21"/>
          <w:highlight w:val="none"/>
          <w:shd w:val="clear" w:color="auto" w:fill="auto"/>
          <w:lang w:eastAsia="zh-CN"/>
        </w:rPr>
        <w:t>者不能诚信</w:t>
      </w:r>
      <w:r>
        <w:rPr>
          <w:rFonts w:hint="eastAsia" w:ascii="宋体" w:hAnsi="宋体"/>
          <w:color w:val="auto"/>
          <w:szCs w:val="21"/>
          <w:highlight w:val="none"/>
          <w:shd w:val="clear" w:color="auto" w:fill="auto"/>
        </w:rPr>
        <w:t>履约的其他情形。</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评标委员会通过电子询标方式，要求相关投标人在规定时间内提供</w:t>
      </w:r>
      <w:r>
        <w:rPr>
          <w:rFonts w:hint="eastAsia" w:ascii="宋体" w:hAnsi="宋体"/>
          <w:color w:val="auto"/>
          <w:szCs w:val="21"/>
          <w:highlight w:val="none"/>
          <w:shd w:val="clear" w:color="auto" w:fill="auto"/>
          <w:lang w:eastAsia="zh-CN"/>
        </w:rPr>
        <w:t>有关</w:t>
      </w:r>
      <w:r>
        <w:rPr>
          <w:rFonts w:hint="eastAsia" w:ascii="宋体" w:hAnsi="宋体"/>
          <w:color w:val="auto"/>
          <w:szCs w:val="21"/>
          <w:highlight w:val="none"/>
          <w:shd w:val="clear" w:color="auto" w:fill="auto"/>
        </w:rPr>
        <w:t>书面说明及</w:t>
      </w:r>
      <w:r>
        <w:rPr>
          <w:rFonts w:hint="eastAsia" w:ascii="宋体" w:hAnsi="宋体"/>
          <w:color w:val="auto"/>
          <w:szCs w:val="21"/>
          <w:highlight w:val="none"/>
          <w:shd w:val="clear" w:color="auto" w:fill="auto"/>
          <w:lang w:eastAsia="zh-CN"/>
        </w:rPr>
        <w:t>必要的</w:t>
      </w:r>
      <w:r>
        <w:rPr>
          <w:rFonts w:hint="eastAsia" w:ascii="宋体" w:hAnsi="宋体"/>
          <w:color w:val="auto"/>
          <w:szCs w:val="21"/>
          <w:highlight w:val="none"/>
          <w:shd w:val="clear" w:color="auto" w:fill="auto"/>
        </w:rPr>
        <w:t>证明材料。</w:t>
      </w:r>
      <w:r>
        <w:rPr>
          <w:rFonts w:hint="eastAsia" w:ascii="宋体" w:hAnsi="宋体"/>
          <w:color w:val="auto"/>
          <w:szCs w:val="21"/>
          <w:highlight w:val="none"/>
          <w:shd w:val="clear" w:color="auto" w:fill="auto"/>
          <w:lang w:eastAsia="zh-CN"/>
        </w:rPr>
        <w:t>投标人不能提供书面说明、证明材料，或者提供的提供书面说明、证明材料不能</w:t>
      </w:r>
      <w:r>
        <w:rPr>
          <w:rFonts w:hint="eastAsia" w:ascii="宋体" w:hAnsi="宋体"/>
          <w:color w:val="auto"/>
          <w:szCs w:val="21"/>
          <w:highlight w:val="none"/>
          <w:shd w:val="clear" w:color="auto" w:fill="auto"/>
        </w:rPr>
        <w:t>证明其报价合理性的，</w:t>
      </w:r>
      <w:r>
        <w:rPr>
          <w:rFonts w:hint="eastAsia" w:ascii="宋体" w:hAnsi="宋体" w:eastAsia="宋体" w:cs="Times New Roman"/>
          <w:color w:val="auto"/>
          <w:szCs w:val="21"/>
          <w:highlight w:val="none"/>
          <w:shd w:val="clear" w:color="auto" w:fill="auto"/>
        </w:rPr>
        <w:t>评标委员会应</w:t>
      </w:r>
      <w:r>
        <w:rPr>
          <w:rFonts w:hint="eastAsia" w:ascii="宋体" w:hAnsi="宋体" w:eastAsia="宋体" w:cs="Times New Roman"/>
          <w:color w:val="auto"/>
          <w:szCs w:val="21"/>
          <w:highlight w:val="none"/>
          <w:shd w:val="clear" w:color="auto" w:fill="auto"/>
          <w:lang w:val="en-US" w:eastAsia="zh-CN"/>
        </w:rPr>
        <w:t>将其作为无效投标处理。</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c)</w:t>
      </w:r>
      <w:r>
        <w:rPr>
          <w:rFonts w:hint="eastAsia" w:ascii="宋体" w:hAnsi="宋体"/>
          <w:color w:val="auto"/>
          <w:szCs w:val="21"/>
          <w:highlight w:val="none"/>
          <w:shd w:val="clear" w:color="auto" w:fill="auto"/>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（5）评分汇总与推荐：评标委员会在评审系统内完成评审后，系统将自动计算、汇总得分并生成排序结果。评标委员会</w:t>
      </w:r>
      <w:r>
        <w:rPr>
          <w:rFonts w:hint="eastAsia" w:ascii="宋体" w:hAnsi="宋体"/>
          <w:color w:val="auto"/>
          <w:szCs w:val="21"/>
          <w:highlight w:val="none"/>
          <w:shd w:val="clear" w:color="auto" w:fill="auto"/>
          <w:lang w:eastAsia="zh-CN"/>
        </w:rPr>
        <w:t>据此集体审议推荐</w:t>
      </w:r>
      <w:r>
        <w:rPr>
          <w:rFonts w:hint="eastAsia" w:ascii="宋体" w:hAnsi="宋体"/>
          <w:color w:val="auto"/>
          <w:szCs w:val="21"/>
          <w:highlight w:val="none"/>
          <w:shd w:val="clear" w:color="auto" w:fill="auto"/>
        </w:rPr>
        <w:t>中标候选人，并</w:t>
      </w:r>
      <w:r>
        <w:rPr>
          <w:rFonts w:hint="eastAsia" w:ascii="宋体" w:hAnsi="宋体"/>
          <w:color w:val="auto"/>
          <w:szCs w:val="21"/>
          <w:highlight w:val="none"/>
          <w:shd w:val="clear" w:color="auto" w:fill="auto"/>
          <w:lang w:eastAsia="zh-CN"/>
        </w:rPr>
        <w:t>对</w:t>
      </w:r>
      <w:r>
        <w:rPr>
          <w:rFonts w:hint="eastAsia" w:ascii="宋体" w:hAnsi="宋体"/>
          <w:color w:val="auto"/>
          <w:szCs w:val="21"/>
          <w:highlight w:val="none"/>
          <w:shd w:val="clear" w:color="auto" w:fill="auto"/>
        </w:rPr>
        <w:t>《评标报告》予以确认。</w:t>
      </w:r>
    </w:p>
    <w:p>
      <w:pPr>
        <w:pStyle w:val="29"/>
        <w:snapToGrid w:val="0"/>
        <w:spacing w:line="360" w:lineRule="exact"/>
        <w:ind w:left="689" w:leftChars="228" w:hanging="210" w:hangingChars="100"/>
        <w:outlineLvl w:val="0"/>
        <w:rPr>
          <w:rFonts w:hint="eastAsia" w:hAnsi="宋体"/>
          <w:b/>
          <w:color w:val="auto"/>
          <w:highlight w:val="none"/>
          <w:shd w:val="clear" w:color="auto" w:fill="auto"/>
        </w:rPr>
      </w:pPr>
      <w:r>
        <w:rPr>
          <w:rFonts w:hint="eastAsia" w:hAnsi="宋体"/>
          <w:color w:val="auto"/>
          <w:highlight w:val="none"/>
          <w:shd w:val="clear" w:color="auto" w:fill="auto"/>
        </w:rPr>
        <w:t>（</w:t>
      </w:r>
      <w:r>
        <w:rPr>
          <w:rFonts w:hint="eastAsia" w:hAnsi="宋体"/>
          <w:color w:val="auto"/>
          <w:highlight w:val="none"/>
          <w:shd w:val="clear" w:color="auto" w:fill="auto"/>
          <w:lang w:eastAsia="zh-CN"/>
        </w:rPr>
        <w:t>四</w:t>
      </w:r>
      <w:r>
        <w:rPr>
          <w:rFonts w:hint="eastAsia" w:hAnsi="宋体"/>
          <w:color w:val="auto"/>
          <w:highlight w:val="none"/>
          <w:shd w:val="clear" w:color="auto" w:fill="auto"/>
        </w:rPr>
        <w:t>）</w:t>
      </w:r>
      <w:r>
        <w:rPr>
          <w:rFonts w:hint="eastAsia" w:hAnsi="宋体"/>
          <w:b/>
          <w:color w:val="auto"/>
          <w:highlight w:val="none"/>
          <w:shd w:val="clear" w:color="auto" w:fill="auto"/>
        </w:rPr>
        <w:t>错误修正</w:t>
      </w:r>
    </w:p>
    <w:p>
      <w:pPr>
        <w:pStyle w:val="29"/>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投标文件如果出现计算或表达上的错误，修正错误的原则如下：</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1.投标文件中开标一览表（报价表）内容与投标文件中相应内容不一致的，以开标一览表（报价表）为准；</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2.大写金额和小写金额不一致的，以大写金额为准；</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3.单价金额小数点或者百分比有明显错位的，以开标一览表的总价为准，并修改单价；</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4.总价金额与按单价汇总金额不一致的，以单价金额计算结果为准。</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5.对不同文字文本投标文件的解释发生异议的，以中文文本为准。</w:t>
      </w:r>
    </w:p>
    <w:p>
      <w:pPr>
        <w:pStyle w:val="29"/>
        <w:snapToGrid w:val="0"/>
        <w:spacing w:line="36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同时出现两种以上不一致的，按照前款规定的顺序修正。</w:t>
      </w:r>
    </w:p>
    <w:p>
      <w:pPr>
        <w:pStyle w:val="29"/>
        <w:snapToGrid w:val="0"/>
        <w:spacing w:line="360" w:lineRule="exact"/>
        <w:ind w:firstLine="421" w:firstLineChars="200"/>
        <w:rPr>
          <w:rFonts w:hint="eastAsia" w:hAnsi="宋体"/>
          <w:b/>
          <w:bCs/>
          <w:color w:val="auto"/>
          <w:highlight w:val="none"/>
          <w:shd w:val="clear" w:color="auto" w:fill="auto"/>
        </w:rPr>
      </w:pPr>
      <w:r>
        <w:rPr>
          <w:rFonts w:hint="eastAsia" w:hAnsi="宋体"/>
          <w:b/>
          <w:bCs/>
          <w:color w:val="auto"/>
          <w:highlight w:val="none"/>
          <w:shd w:val="clear" w:color="auto" w:fill="auto"/>
        </w:rPr>
        <w:t>按上述修正错误的原则及方法调整或修正投标文件的投标报价，投标人同意并</w:t>
      </w:r>
      <w:r>
        <w:rPr>
          <w:rFonts w:hint="default" w:hAnsi="宋体"/>
          <w:b/>
          <w:bCs/>
          <w:color w:val="auto"/>
          <w:highlight w:val="none"/>
          <w:shd w:val="clear" w:color="auto" w:fill="auto"/>
          <w:lang w:val="en"/>
        </w:rPr>
        <w:t>签字或签章</w:t>
      </w:r>
      <w:r>
        <w:rPr>
          <w:rFonts w:hint="eastAsia" w:hAnsi="宋体"/>
          <w:b/>
          <w:bCs/>
          <w:color w:val="auto"/>
          <w:highlight w:val="none"/>
          <w:shd w:val="clear" w:color="auto" w:fill="auto"/>
        </w:rPr>
        <w:t>确认后，调整后的投标报价对投标人具有约束作用。如果投标人不接受修正后的报价，则其投标将作为无效投标处理。</w:t>
      </w:r>
    </w:p>
    <w:p>
      <w:pPr>
        <w:pStyle w:val="29"/>
        <w:tabs>
          <w:tab w:val="left" w:pos="630"/>
        </w:tabs>
        <w:snapToGrid w:val="0"/>
        <w:spacing w:line="360" w:lineRule="exact"/>
        <w:ind w:firstLine="413" w:firstLineChars="196"/>
        <w:outlineLvl w:val="0"/>
        <w:rPr>
          <w:rFonts w:hint="eastAsia" w:hAnsi="宋体" w:eastAsia="宋体"/>
          <w:b/>
          <w:color w:val="auto"/>
          <w:highlight w:val="none"/>
          <w:shd w:val="clear" w:color="auto" w:fill="auto"/>
          <w:lang w:eastAsia="zh-CN"/>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五</w:t>
      </w:r>
      <w:r>
        <w:rPr>
          <w:rFonts w:hint="eastAsia" w:hAnsi="宋体"/>
          <w:b/>
          <w:color w:val="auto"/>
          <w:highlight w:val="none"/>
          <w:shd w:val="clear" w:color="auto" w:fill="auto"/>
        </w:rPr>
        <w:t>）评标原则和</w:t>
      </w:r>
      <w:r>
        <w:rPr>
          <w:rFonts w:hint="eastAsia" w:hAnsi="宋体"/>
          <w:b/>
          <w:color w:val="auto"/>
          <w:highlight w:val="none"/>
          <w:shd w:val="clear" w:color="auto" w:fill="auto"/>
          <w:lang w:eastAsia="zh-CN"/>
        </w:rPr>
        <w:t>评标方法</w:t>
      </w:r>
    </w:p>
    <w:p>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。本项目</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是</w:t>
      </w:r>
      <w:r>
        <w:rPr>
          <w:rFonts w:hint="eastAsia" w:hAnsi="宋体"/>
          <w:b/>
          <w:color w:val="auto"/>
          <w:highlight w:val="none"/>
          <w:u w:val="single"/>
          <w:shd w:val="clear" w:color="auto" w:fill="auto"/>
        </w:rPr>
        <w:t>综合评分法</w:t>
      </w:r>
      <w:r>
        <w:rPr>
          <w:rFonts w:hint="eastAsia" w:hAnsi="宋体"/>
          <w:color w:val="auto"/>
          <w:highlight w:val="none"/>
          <w:shd w:val="clear" w:color="auto" w:fill="auto"/>
        </w:rPr>
        <w:t>，具体评标内容及评分标准等详见第四章：</w:t>
      </w:r>
      <w:r>
        <w:rPr>
          <w:rFonts w:hint="eastAsia" w:hAnsi="宋体"/>
          <w:color w:val="auto"/>
          <w:highlight w:val="none"/>
          <w:shd w:val="clear" w:color="auto" w:fill="auto"/>
          <w:lang w:val="en" w:eastAsia="zh-CN"/>
        </w:rPr>
        <w:t>评标方法</w:t>
      </w:r>
      <w:r>
        <w:rPr>
          <w:rFonts w:hint="default" w:hAnsi="宋体"/>
          <w:color w:val="auto"/>
          <w:highlight w:val="none"/>
          <w:shd w:val="clear" w:color="auto" w:fill="auto"/>
          <w:lang w:val="en"/>
        </w:rPr>
        <w:t>及评分标准</w:t>
      </w:r>
      <w:r>
        <w:rPr>
          <w:rFonts w:hint="eastAsia" w:hAnsi="宋体"/>
          <w:color w:val="auto"/>
          <w:highlight w:val="none"/>
          <w:shd w:val="clear" w:color="auto" w:fill="auto"/>
        </w:rPr>
        <w:t>。</w:t>
      </w:r>
    </w:p>
    <w:p>
      <w:pPr>
        <w:pStyle w:val="29"/>
        <w:snapToGrid w:val="0"/>
        <w:spacing w:line="44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六</w:t>
      </w:r>
      <w:r>
        <w:rPr>
          <w:rFonts w:hint="eastAsia" w:hAnsi="宋体"/>
          <w:b/>
          <w:color w:val="auto"/>
          <w:highlight w:val="none"/>
          <w:shd w:val="clear" w:color="auto" w:fill="auto"/>
        </w:rPr>
        <w:t>）评标过程的监控</w:t>
      </w:r>
    </w:p>
    <w:p>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本项目评标过程实行全程录音、录像监控，投标人在评标过程中所进行的试图影响评标结果的不公正活动，可能导致其投标被拒绝。</w:t>
      </w:r>
    </w:p>
    <w:p>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七、评标结果</w:t>
      </w:r>
    </w:p>
    <w:p>
      <w:pPr>
        <w:pStyle w:val="29"/>
        <w:spacing w:line="440" w:lineRule="exact"/>
        <w:ind w:firstLine="420"/>
        <w:rPr>
          <w:rFonts w:hint="eastAsia" w:hAnsi="宋体"/>
          <w:color w:val="auto"/>
          <w:highlight w:val="none"/>
          <w:shd w:val="clear" w:color="auto" w:fill="auto"/>
        </w:rPr>
      </w:pPr>
      <w:r>
        <w:rPr>
          <w:rFonts w:hint="eastAsia" w:hAnsi="宋体"/>
          <w:b/>
          <w:bCs/>
          <w:color w:val="auto"/>
          <w:highlight w:val="none"/>
          <w:shd w:val="clear" w:color="auto" w:fill="auto"/>
        </w:rPr>
        <w:t>（一）</w:t>
      </w:r>
      <w:r>
        <w:rPr>
          <w:rFonts w:hint="eastAsia" w:hAnsi="宋体"/>
          <w:color w:val="auto"/>
          <w:highlight w:val="none"/>
          <w:shd w:val="clear" w:color="auto" w:fill="auto"/>
        </w:rPr>
        <w:t>本中心将在评标结束后2个工作日内将评标报告送采购人，采购人在5个工作日内按照评标报告中推荐的中标候选供应商顺序确定中标供应商。</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（二）中标供应商确定后，本中心在中国政府采购网、广西财政网、</w:t>
      </w:r>
      <w:r>
        <w:rPr>
          <w:rFonts w:hint="eastAsia"/>
          <w:color w:val="auto"/>
          <w:highlight w:val="none"/>
          <w:shd w:val="clear" w:color="auto" w:fill="auto"/>
        </w:rPr>
        <w:t>广西壮族自治区政府采购中心网站</w:t>
      </w:r>
      <w:r>
        <w:rPr>
          <w:rFonts w:hint="eastAsia" w:hAnsi="宋体"/>
          <w:color w:val="auto"/>
          <w:highlight w:val="none"/>
          <w:shd w:val="clear" w:color="auto" w:fill="auto"/>
        </w:rPr>
        <w:t>发布中标结果公告。</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（三）</w:t>
      </w:r>
      <w:r>
        <w:rPr>
          <w:rFonts w:hint="eastAsia"/>
          <w:color w:val="auto"/>
          <w:highlight w:val="none"/>
          <w:shd w:val="clear" w:color="auto" w:fill="auto"/>
        </w:rPr>
        <w:t>在发布中标结果公告的同时，本中心向中标供应商发出中标通知书。</w:t>
      </w:r>
    </w:p>
    <w:p>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八、签订合同</w:t>
      </w:r>
    </w:p>
    <w:p>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（一）合同授予标准</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pStyle w:val="29"/>
        <w:snapToGrid w:val="0"/>
        <w:spacing w:line="440" w:lineRule="exact"/>
        <w:ind w:firstLine="413" w:firstLineChars="196"/>
        <w:outlineLvl w:val="1"/>
        <w:rPr>
          <w:rFonts w:hint="eastAsia" w:hAnsi="宋体"/>
          <w:color w:val="auto"/>
          <w:highlight w:val="none"/>
          <w:shd w:val="clear" w:color="auto" w:fill="auto"/>
        </w:rPr>
      </w:pPr>
      <w:r>
        <w:rPr>
          <w:rFonts w:hint="eastAsia" w:hAnsi="宋体"/>
          <w:b/>
          <w:color w:val="auto"/>
          <w:highlight w:val="none"/>
          <w:shd w:val="clear" w:color="auto" w:fill="auto"/>
        </w:rPr>
        <w:t>（二）签订合同</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color w:val="auto"/>
          <w:highlight w:val="none"/>
          <w:shd w:val="clear" w:color="auto" w:fill="auto"/>
        </w:rPr>
        <w:t>投标人接到中标通知书后，应按中标通知书规定的时间、地点与采购人签订合同。中标人无正当理由不得放弃中标。</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（2）如中标供应商不按中标通知书的规定签订合同，则按中标供应商违约处理，本中心将没收中标供应商投标的全部投标保证金。</w:t>
      </w:r>
    </w:p>
    <w:p>
      <w:pPr>
        <w:pStyle w:val="29"/>
        <w:spacing w:line="440" w:lineRule="exact"/>
        <w:ind w:firstLine="420" w:firstLineChars="200"/>
        <w:rPr>
          <w:rFonts w:hint="eastAsia"/>
          <w:b/>
          <w:color w:val="auto"/>
          <w:highlight w:val="none"/>
          <w:shd w:val="clear" w:color="auto" w:fill="auto"/>
        </w:rPr>
      </w:pPr>
      <w:r>
        <w:rPr>
          <w:rFonts w:hint="eastAsia" w:hAnsi="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shd w:val="clear" w:color="auto" w:fill="auto"/>
        </w:rPr>
        <w:t>中标供应商放弃中标项目，拒绝与采购人签订合同的，其投标保证金</w:t>
      </w:r>
      <w:r>
        <w:rPr>
          <w:rFonts w:hint="eastAsia"/>
          <w:color w:val="auto"/>
          <w:highlight w:val="none"/>
          <w:shd w:val="clear" w:color="auto" w:fill="auto"/>
        </w:rPr>
        <w:t>将不予退还，</w:t>
      </w:r>
      <w:r>
        <w:rPr>
          <w:color w:val="auto"/>
          <w:highlight w:val="none"/>
          <w:shd w:val="clear" w:color="auto" w:fill="auto"/>
        </w:rPr>
        <w:t>并上缴国库，</w:t>
      </w:r>
      <w:r>
        <w:rPr>
          <w:rFonts w:hint="eastAsia"/>
          <w:color w:val="auto"/>
          <w:highlight w:val="none"/>
          <w:shd w:val="clear" w:color="auto" w:fill="auto"/>
        </w:rPr>
        <w:t>给</w:t>
      </w:r>
      <w:r>
        <w:rPr>
          <w:color w:val="auto"/>
          <w:highlight w:val="none"/>
          <w:shd w:val="clear" w:color="auto" w:fill="auto"/>
        </w:rPr>
        <w:t>采购人造成损失的，还应当赔偿损失，并作为不良行为记录在案</w:t>
      </w:r>
      <w:r>
        <w:rPr>
          <w:rFonts w:hint="eastAsia" w:hAnsi="宋体"/>
          <w:color w:val="auto"/>
          <w:highlight w:val="none"/>
          <w:shd w:val="clear" w:color="auto" w:fill="auto"/>
        </w:rPr>
        <w:t>。</w:t>
      </w:r>
    </w:p>
    <w:p>
      <w:pPr>
        <w:pStyle w:val="29"/>
        <w:spacing w:line="440" w:lineRule="exact"/>
        <w:ind w:firstLine="413" w:firstLineChars="196"/>
        <w:rPr>
          <w:rFonts w:hint="eastAsia"/>
          <w:b/>
          <w:color w:val="auto"/>
          <w:highlight w:val="none"/>
          <w:shd w:val="clear" w:color="auto" w:fill="auto"/>
        </w:rPr>
      </w:pPr>
      <w:r>
        <w:rPr>
          <w:rFonts w:hint="eastAsia" w:hAnsi="宋体"/>
          <w:b/>
          <w:color w:val="auto"/>
          <w:highlight w:val="none"/>
          <w:shd w:val="clear" w:color="auto" w:fill="auto"/>
        </w:rPr>
        <w:t>九、其他事项</w:t>
      </w:r>
    </w:p>
    <w:p>
      <w:pPr>
        <w:pStyle w:val="29"/>
        <w:spacing w:line="440" w:lineRule="exact"/>
        <w:ind w:firstLine="206" w:firstLineChars="98"/>
        <w:rPr>
          <w:rFonts w:hint="eastAsia"/>
          <w:b/>
          <w:color w:val="auto"/>
          <w:highlight w:val="none"/>
          <w:shd w:val="clear" w:color="auto" w:fill="auto"/>
        </w:rPr>
      </w:pPr>
      <w:r>
        <w:rPr>
          <w:rFonts w:hint="eastAsia"/>
          <w:b/>
          <w:color w:val="auto"/>
          <w:highlight w:val="none"/>
          <w:shd w:val="clear" w:color="auto" w:fill="auto"/>
        </w:rPr>
        <w:t>（1）解释权：</w:t>
      </w:r>
      <w:r>
        <w:rPr>
          <w:rFonts w:hint="eastAsia"/>
          <w:color w:val="auto"/>
          <w:spacing w:val="-4"/>
          <w:highlight w:val="none"/>
          <w:shd w:val="clear" w:color="auto" w:fill="auto"/>
        </w:rPr>
        <w:t>本招标文件解释权属本中心。</w:t>
      </w:r>
    </w:p>
    <w:p>
      <w:pPr>
        <w:pStyle w:val="29"/>
        <w:spacing w:line="440" w:lineRule="exact"/>
        <w:ind w:firstLine="206" w:firstLineChars="98"/>
        <w:rPr>
          <w:rFonts w:hint="eastAsia"/>
          <w:color w:val="auto"/>
          <w:highlight w:val="none"/>
          <w:shd w:val="clear" w:color="auto" w:fill="auto"/>
        </w:rPr>
      </w:pPr>
      <w:r>
        <w:rPr>
          <w:rFonts w:hint="eastAsia"/>
          <w:b/>
          <w:color w:val="auto"/>
          <w:highlight w:val="none"/>
          <w:shd w:val="clear" w:color="auto" w:fill="auto"/>
        </w:rPr>
        <w:t>（2）有关事宜</w:t>
      </w:r>
    </w:p>
    <w:p>
      <w:pPr>
        <w:pStyle w:val="29"/>
        <w:spacing w:line="440" w:lineRule="exact"/>
        <w:ind w:firstLine="728" w:firstLineChars="347"/>
        <w:rPr>
          <w:color w:val="auto"/>
          <w:highlight w:val="none"/>
          <w:shd w:val="clear" w:color="auto" w:fill="auto"/>
        </w:rPr>
      </w:pPr>
      <w:bookmarkStart w:id="8" w:name="_Toc254970689"/>
      <w:bookmarkStart w:id="9" w:name="_Toc254970548"/>
      <w:r>
        <w:rPr>
          <w:rFonts w:hint="eastAsia"/>
          <w:color w:val="auto"/>
          <w:highlight w:val="none"/>
          <w:shd w:val="clear" w:color="auto" w:fill="auto"/>
        </w:rPr>
        <w:t>所有与本招标文件有关的函件请按下列通讯地址联系：</w:t>
      </w:r>
    </w:p>
    <w:p>
      <w:pPr>
        <w:pStyle w:val="29"/>
        <w:tabs>
          <w:tab w:val="left" w:pos="1990"/>
        </w:tabs>
        <w:spacing w:line="440" w:lineRule="exact"/>
        <w:ind w:firstLine="709"/>
        <w:rPr>
          <w:color w:val="auto"/>
          <w:highlight w:val="none"/>
          <w:u w:val="single"/>
          <w:shd w:val="clear" w:color="auto" w:fill="auto"/>
        </w:rPr>
      </w:pPr>
      <w:r>
        <w:rPr>
          <w:rFonts w:hint="eastAsia"/>
          <w:color w:val="auto"/>
          <w:highlight w:val="none"/>
          <w:shd w:val="clear" w:color="auto" w:fill="auto"/>
        </w:rPr>
        <w:t>邮政编码：530022</w:t>
      </w:r>
    </w:p>
    <w:p>
      <w:pPr>
        <w:pStyle w:val="29"/>
        <w:tabs>
          <w:tab w:val="left" w:pos="1990"/>
        </w:tabs>
        <w:spacing w:line="440" w:lineRule="exact"/>
        <w:ind w:firstLine="709"/>
        <w:rPr>
          <w:color w:val="auto"/>
          <w:spacing w:val="-4"/>
          <w:highlight w:val="none"/>
          <w:shd w:val="clear" w:color="auto" w:fill="auto"/>
          <w:lang w:val="en"/>
        </w:rPr>
      </w:pPr>
      <w:r>
        <w:rPr>
          <w:rFonts w:hint="eastAsia"/>
          <w:color w:val="auto"/>
          <w:highlight w:val="none"/>
          <w:shd w:val="clear" w:color="auto" w:fill="auto"/>
        </w:rPr>
        <w:t xml:space="preserve">通讯地址：广西南宁市星湖路22号 </w:t>
      </w:r>
    </w:p>
    <w:p>
      <w:pPr>
        <w:pStyle w:val="29"/>
        <w:spacing w:line="440" w:lineRule="exact"/>
        <w:ind w:firstLine="710" w:firstLineChars="337"/>
        <w:rPr>
          <w:b/>
          <w:bCs/>
          <w:color w:val="auto"/>
          <w:highlight w:val="none"/>
          <w:shd w:val="clear" w:color="auto" w:fill="auto"/>
        </w:rPr>
      </w:pPr>
      <w:r>
        <w:rPr>
          <w:rFonts w:hint="eastAsia"/>
          <w:b/>
          <w:bCs/>
          <w:color w:val="auto"/>
          <w:highlight w:val="none"/>
          <w:shd w:val="clear" w:color="auto" w:fill="auto"/>
        </w:rPr>
        <w:t>电    话：</w:t>
      </w:r>
      <w:r>
        <w:rPr>
          <w:rFonts w:hint="eastAsia"/>
          <w:b/>
          <w:bCs/>
          <w:color w:val="auto"/>
          <w:highlight w:val="none"/>
          <w:shd w:val="clear" w:color="auto" w:fill="auto"/>
          <w:lang w:val="en-US" w:eastAsia="zh-CN"/>
        </w:rPr>
        <w:t>0771-8600343</w:t>
      </w:r>
      <w:r>
        <w:rPr>
          <w:rFonts w:hint="eastAsia"/>
          <w:b/>
          <w:bCs/>
          <w:color w:val="auto"/>
          <w:highlight w:val="none"/>
          <w:shd w:val="clear" w:color="auto" w:fill="auto"/>
        </w:rPr>
        <w:t xml:space="preserve"> </w:t>
      </w:r>
    </w:p>
    <w:p>
      <w:pPr>
        <w:pStyle w:val="29"/>
        <w:spacing w:line="360" w:lineRule="exact"/>
        <w:ind w:firstLine="824"/>
        <w:rPr>
          <w:rFonts w:hint="eastAsia"/>
          <w:color w:val="auto"/>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黑体" w:eastAsia="黑体"/>
          <w:b/>
          <w:color w:val="auto"/>
          <w:sz w:val="44"/>
          <w:szCs w:val="44"/>
          <w:highlight w:val="none"/>
          <w:shd w:val="clear" w:color="auto" w:fill="auto"/>
        </w:rPr>
        <w:br w:type="page"/>
      </w:r>
    </w:p>
    <w:p>
      <w:pPr>
        <w:pStyle w:val="29"/>
        <w:snapToGrid w:val="0"/>
        <w:spacing w:before="120" w:after="120"/>
        <w:jc w:val="center"/>
        <w:outlineLvl w:val="0"/>
        <w:rPr>
          <w:rFonts w:hint="eastAsia" w:ascii="黑体" w:eastAsia="黑体"/>
          <w:b/>
          <w:color w:val="auto"/>
          <w:sz w:val="32"/>
          <w:szCs w:val="32"/>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6"/>
        <w:rPr>
          <w:rFonts w:hint="eastAsia"/>
          <w:color w:val="auto"/>
          <w:highlight w:val="none"/>
          <w:shd w:val="clear" w:color="auto" w:fill="auto"/>
        </w:rPr>
      </w:pPr>
    </w:p>
    <w:bookmarkEnd w:id="8"/>
    <w:bookmarkEnd w:id="9"/>
    <w:p>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 xml:space="preserve">第四章  </w:t>
      </w:r>
      <w:r>
        <w:rPr>
          <w:rFonts w:hint="eastAsia" w:ascii="仿宋_GB2312" w:eastAsia="仿宋_GB2312"/>
          <w:b/>
          <w:color w:val="auto"/>
          <w:sz w:val="44"/>
          <w:szCs w:val="44"/>
          <w:highlight w:val="none"/>
          <w:shd w:val="clear" w:color="auto" w:fill="auto"/>
          <w:lang w:eastAsia="zh-CN"/>
        </w:rPr>
        <w:t>评标方法</w:t>
      </w:r>
      <w:r>
        <w:rPr>
          <w:rFonts w:hint="eastAsia" w:ascii="仿宋_GB2312" w:eastAsia="仿宋_GB2312"/>
          <w:b/>
          <w:color w:val="auto"/>
          <w:sz w:val="44"/>
          <w:szCs w:val="44"/>
          <w:highlight w:val="none"/>
          <w:shd w:val="clear" w:color="auto" w:fill="auto"/>
        </w:rPr>
        <w:t>及评分标准</w:t>
      </w:r>
    </w:p>
    <w:p>
      <w:pPr>
        <w:spacing w:line="340" w:lineRule="exact"/>
        <w:ind w:firstLine="420" w:firstLineChars="200"/>
        <w:jc w:val="center"/>
        <w:rPr>
          <w:bCs/>
          <w:color w:val="auto"/>
          <w:highlight w:val="none"/>
          <w:shd w:val="clear" w:color="auto" w:fill="auto"/>
        </w:rPr>
      </w:pPr>
      <w:r>
        <w:rPr>
          <w:bCs/>
          <w:color w:val="auto"/>
          <w:highlight w:val="none"/>
          <w:shd w:val="clear" w:color="auto" w:fill="auto"/>
        </w:rPr>
        <w:br w:type="page"/>
      </w:r>
    </w:p>
    <w:p>
      <w:pPr>
        <w:pStyle w:val="29"/>
        <w:spacing w:line="360" w:lineRule="exact"/>
        <w:ind w:firstLine="2730" w:firstLineChars="850"/>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ascii="仿宋_GB2312" w:hAnsi="宋体" w:eastAsia="仿宋_GB2312"/>
          <w:b/>
          <w:color w:val="auto"/>
          <w:sz w:val="32"/>
          <w:szCs w:val="32"/>
          <w:highlight w:val="none"/>
        </w:rPr>
        <w:t>评标方法及评定标准</w:t>
      </w:r>
    </w:p>
    <w:p>
      <w:pPr>
        <w:pStyle w:val="29"/>
        <w:spacing w:line="360" w:lineRule="exact"/>
        <w:ind w:firstLine="2088" w:firstLineChars="650"/>
        <w:rPr>
          <w:rFonts w:hint="eastAsia" w:ascii="仿宋_GB2312" w:hAnsi="宋体" w:eastAsia="仿宋_GB2312"/>
          <w:b/>
          <w:color w:val="auto"/>
          <w:sz w:val="32"/>
          <w:szCs w:val="32"/>
          <w:highlight w:val="none"/>
        </w:rPr>
      </w:pPr>
    </w:p>
    <w:p>
      <w:pPr>
        <w:pStyle w:val="29"/>
        <w:spacing w:line="360" w:lineRule="exact"/>
        <w:ind w:firstLine="2088" w:firstLineChars="650"/>
        <w:rPr>
          <w:rFonts w:ascii="仿宋_GB2312" w:hAnsi="宋体" w:eastAsia="仿宋_GB2312"/>
          <w:b/>
          <w:color w:val="auto"/>
          <w:sz w:val="32"/>
          <w:szCs w:val="32"/>
          <w:highlight w:val="none"/>
        </w:rPr>
      </w:pPr>
    </w:p>
    <w:p>
      <w:pPr>
        <w:pStyle w:val="29"/>
        <w:spacing w:line="340" w:lineRule="exact"/>
        <w:ind w:firstLine="455" w:firstLineChars="216"/>
        <w:rPr>
          <w:rFonts w:hint="eastAsia" w:hAnsi="宋体"/>
          <w:b/>
          <w:color w:val="auto"/>
          <w:highlight w:val="none"/>
        </w:rPr>
      </w:pPr>
      <w:r>
        <w:rPr>
          <w:rFonts w:hint="eastAsia" w:hAnsi="宋体"/>
          <w:b/>
          <w:color w:val="auto"/>
          <w:highlight w:val="none"/>
        </w:rPr>
        <w:t>一、评标原则</w:t>
      </w:r>
    </w:p>
    <w:p>
      <w:pPr>
        <w:pStyle w:val="29"/>
        <w:spacing w:line="340" w:lineRule="exact"/>
        <w:ind w:firstLine="483" w:firstLineChars="230"/>
        <w:rPr>
          <w:rFonts w:hint="eastAsia" w:hAnsi="宋体"/>
          <w:bCs/>
          <w:color w:val="auto"/>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w:t>
      </w:r>
      <w:r>
        <w:rPr>
          <w:rFonts w:hint="eastAsia"/>
          <w:color w:val="auto"/>
          <w:highlight w:val="none"/>
        </w:rPr>
        <w:t>成员人数应当为五人或以上单数（采购预算1000万以上为七人或以上单数）。其中，技术、经济等方面的专家不得少于成员总数的三分之二</w:t>
      </w:r>
      <w:r>
        <w:rPr>
          <w:rFonts w:hint="eastAsia"/>
          <w:color w:val="auto"/>
          <w:spacing w:val="-4"/>
          <w:highlight w:val="none"/>
        </w:rPr>
        <w:t>。</w:t>
      </w:r>
    </w:p>
    <w:p>
      <w:pPr>
        <w:pStyle w:val="29"/>
        <w:spacing w:line="340" w:lineRule="exact"/>
        <w:ind w:firstLine="499" w:firstLineChars="238"/>
        <w:rPr>
          <w:rFonts w:hint="eastAsia" w:hAnsi="宋体"/>
          <w:bCs/>
          <w:color w:val="auto"/>
          <w:highlight w:val="none"/>
        </w:rPr>
      </w:pPr>
      <w:r>
        <w:rPr>
          <w:rFonts w:hint="eastAsia" w:hAnsi="宋体"/>
          <w:bCs/>
          <w:color w:val="auto"/>
          <w:highlight w:val="none"/>
        </w:rPr>
        <w:t>(二)评标依据：评委将以招投标文件为评标依据，对投标人的内容按百分制打分。</w:t>
      </w:r>
    </w:p>
    <w:p>
      <w:pPr>
        <w:pStyle w:val="29"/>
        <w:spacing w:line="340" w:lineRule="exact"/>
        <w:ind w:firstLine="510" w:firstLineChars="243"/>
        <w:rPr>
          <w:rFonts w:hint="eastAsia" w:hAnsi="宋体"/>
          <w:bCs/>
          <w:color w:val="auto"/>
          <w:highlight w:val="none"/>
        </w:rPr>
      </w:pPr>
      <w:r>
        <w:rPr>
          <w:rFonts w:hint="eastAsia" w:hAnsi="宋体"/>
          <w:bCs/>
          <w:color w:val="auto"/>
          <w:highlight w:val="none"/>
        </w:rPr>
        <w:t>(三)评标方式：以封闭方式进行。</w:t>
      </w:r>
    </w:p>
    <w:p>
      <w:pPr>
        <w:pStyle w:val="29"/>
        <w:spacing w:line="340" w:lineRule="exact"/>
        <w:ind w:firstLine="413" w:firstLineChars="196"/>
        <w:outlineLvl w:val="0"/>
        <w:rPr>
          <w:rFonts w:hint="eastAsia" w:hAnsi="宋体"/>
          <w:b/>
          <w:color w:val="auto"/>
          <w:highlight w:val="none"/>
        </w:rPr>
      </w:pPr>
      <w:r>
        <w:rPr>
          <w:rFonts w:hint="eastAsia" w:hAnsi="宋体"/>
          <w:b/>
          <w:color w:val="auto"/>
          <w:highlight w:val="none"/>
        </w:rPr>
        <w:t>二、评标方法</w:t>
      </w:r>
    </w:p>
    <w:p>
      <w:pPr>
        <w:pStyle w:val="29"/>
        <w:spacing w:line="340" w:lineRule="exact"/>
        <w:ind w:firstLine="420" w:firstLineChars="200"/>
        <w:outlineLvl w:val="0"/>
        <w:rPr>
          <w:rFonts w:hint="eastAsia" w:hAnsi="宋体"/>
          <w:color w:val="auto"/>
          <w:highlight w:val="none"/>
        </w:rPr>
      </w:pPr>
      <w:r>
        <w:rPr>
          <w:rFonts w:hint="eastAsia" w:hAnsi="宋体"/>
          <w:color w:val="auto"/>
          <w:highlight w:val="none"/>
        </w:rPr>
        <w:t>（一）对进入详评的，采用百分制综合评分法。</w:t>
      </w:r>
    </w:p>
    <w:p>
      <w:pPr>
        <w:pStyle w:val="29"/>
        <w:spacing w:line="340" w:lineRule="exact"/>
        <w:ind w:firstLine="420" w:firstLineChars="200"/>
        <w:outlineLvl w:val="0"/>
        <w:rPr>
          <w:rFonts w:hint="eastAsia" w:hAnsi="宋体"/>
          <w:color w:val="auto"/>
          <w:highlight w:val="none"/>
        </w:rPr>
      </w:pPr>
      <w:r>
        <w:rPr>
          <w:rFonts w:hint="eastAsia" w:hAnsi="宋体"/>
          <w:color w:val="auto"/>
          <w:highlight w:val="none"/>
        </w:rPr>
        <w:t>（二）计分办法（按四舍五入取至百分位）：</w:t>
      </w:r>
    </w:p>
    <w:p>
      <w:pPr>
        <w:pStyle w:val="45"/>
        <w:spacing w:line="340" w:lineRule="exact"/>
        <w:ind w:left="0" w:firstLine="413" w:firstLineChars="196"/>
        <w:outlineLvl w:val="0"/>
        <w:rPr>
          <w:rFonts w:hint="eastAsia" w:ascii="宋体" w:hAnsi="宋体"/>
          <w:b/>
          <w:color w:val="auto"/>
          <w:szCs w:val="21"/>
          <w:highlight w:val="none"/>
        </w:rPr>
      </w:pPr>
      <w:r>
        <w:rPr>
          <w:rFonts w:hint="eastAsia" w:ascii="宋体" w:hAnsi="宋体"/>
          <w:b/>
          <w:color w:val="auto"/>
          <w:szCs w:val="21"/>
          <w:highlight w:val="none"/>
        </w:rPr>
        <w:t>1、价格分………………………………………………………………………………………30分</w:t>
      </w:r>
    </w:p>
    <w:p>
      <w:pPr>
        <w:pStyle w:val="29"/>
        <w:spacing w:line="360" w:lineRule="auto"/>
        <w:ind w:left="105" w:leftChars="50" w:firstLine="315" w:firstLineChars="150"/>
        <w:rPr>
          <w:rFonts w:hint="eastAsia" w:ascii="Times New Roman" w:hAnsi="Times New Roman" w:cs="Times New Roman"/>
          <w:color w:val="auto"/>
          <w:szCs w:val="24"/>
          <w:highlight w:val="none"/>
        </w:rPr>
      </w:pPr>
      <w:r>
        <w:rPr>
          <w:color w:val="auto"/>
          <w:highlight w:val="none"/>
        </w:rPr>
        <w:t>（1）</w:t>
      </w:r>
      <w:r>
        <w:rPr>
          <w:rFonts w:hint="eastAsia"/>
          <w:color w:val="auto"/>
          <w:highlight w:val="none"/>
        </w:rPr>
        <w:t>符合《政府采购促进中小企业发展管理办法》（财库[2020]46号）规定条件且按该办法中规定的格式提供了《中小企业声明函》的小型和微型企业，对其投标价给予</w:t>
      </w:r>
      <w:r>
        <w:rPr>
          <w:rFonts w:hint="eastAsia"/>
          <w:color w:val="auto"/>
          <w:highlight w:val="none"/>
          <w:lang w:val="en-US" w:eastAsia="zh-CN"/>
        </w:rPr>
        <w:t>1</w:t>
      </w:r>
      <w:r>
        <w:rPr>
          <w:rFonts w:hint="eastAsia"/>
          <w:color w:val="auto"/>
          <w:highlight w:val="none"/>
        </w:rPr>
        <w:t>0%的扣除，扣除后的价格为评标价，即评标价=投标价×（1-</w:t>
      </w:r>
      <w:r>
        <w:rPr>
          <w:rFonts w:hint="default"/>
          <w:color w:val="auto"/>
          <w:highlight w:val="none"/>
          <w:lang w:val="en" w:eastAsia="zh-CN"/>
        </w:rPr>
        <w:t>1</w:t>
      </w:r>
      <w:r>
        <w:rPr>
          <w:rFonts w:hint="eastAsia"/>
          <w:color w:val="auto"/>
          <w:highlight w:val="none"/>
        </w:rPr>
        <w:t>0%）</w:t>
      </w:r>
      <w:r>
        <w:rPr>
          <w:color w:val="auto"/>
          <w:highlight w:val="none"/>
        </w:rPr>
        <w:t>；除上述情况外，评标价=</w:t>
      </w:r>
      <w:r>
        <w:rPr>
          <w:rFonts w:hint="eastAsia"/>
          <w:color w:val="auto"/>
          <w:highlight w:val="none"/>
        </w:rPr>
        <w:t>投标</w:t>
      </w:r>
      <w:r>
        <w:rPr>
          <w:color w:val="auto"/>
          <w:highlight w:val="none"/>
        </w:rPr>
        <w:t>价。</w:t>
      </w:r>
    </w:p>
    <w:p>
      <w:pPr>
        <w:pStyle w:val="29"/>
        <w:spacing w:line="400" w:lineRule="exact"/>
        <w:ind w:firstLine="420" w:firstLineChars="200"/>
        <w:outlineLvl w:val="0"/>
        <w:rPr>
          <w:rFonts w:hint="eastAsia" w:hAnsi="宋体"/>
          <w:color w:val="auto"/>
          <w:highlight w:val="none"/>
        </w:rPr>
      </w:pPr>
      <w:r>
        <w:rPr>
          <w:rFonts w:hint="eastAsia" w:hAnsi="宋体"/>
          <w:color w:val="auto"/>
          <w:highlight w:val="none"/>
        </w:rPr>
        <w:t>投标产品的制造企业按《关于政府采购支持监狱企业发展有关问题的通知》(财库[2014]68号)认定为监狱企业的，在政府采购活动中，监狱企业视同小型、微型企业。投标人提供投标产品制造企业属于监狱企业的证明文</w:t>
      </w:r>
      <w:r>
        <w:rPr>
          <w:rFonts w:hint="eastAsia"/>
          <w:color w:val="auto"/>
          <w:highlight w:val="none"/>
        </w:rPr>
        <w:t>件</w:t>
      </w:r>
      <w:r>
        <w:rPr>
          <w:color w:val="auto"/>
          <w:highlight w:val="none"/>
        </w:rPr>
        <w:t>，不再提供《中小企业声明函》</w:t>
      </w:r>
      <w:r>
        <w:rPr>
          <w:rFonts w:hint="eastAsia"/>
          <w:color w:val="auto"/>
          <w:highlight w:val="none"/>
        </w:rPr>
        <w:t>。</w:t>
      </w:r>
    </w:p>
    <w:p>
      <w:pPr>
        <w:pStyle w:val="29"/>
        <w:spacing w:line="400" w:lineRule="exact"/>
        <w:ind w:firstLine="420" w:firstLineChars="200"/>
        <w:outlineLvl w:val="0"/>
        <w:rPr>
          <w:rFonts w:hint="eastAsia" w:hAnsi="宋体"/>
          <w:color w:val="auto"/>
          <w:highlight w:val="none"/>
        </w:rPr>
      </w:pPr>
      <w:r>
        <w:rPr>
          <w:rFonts w:hint="eastAsia" w:hAnsi="宋体"/>
          <w:color w:val="auto"/>
          <w:highlight w:val="none"/>
        </w:rPr>
        <w:t>投标产品的制造单位按《关于促进残疾人就业政府采购政策的通知》(财库〔2017〕141号)认定为残疾人福利性单位的，在政府采购活动中，残疾人福利性单位视同小型、微型企业。投标人提供投标产品制造单位属于残疾人福利性单位的残疾人福利性单位声明函</w:t>
      </w:r>
      <w:r>
        <w:rPr>
          <w:rFonts w:hAnsi="宋体"/>
          <w:color w:val="auto"/>
          <w:highlight w:val="none"/>
        </w:rPr>
        <w:t>，不再提供《中小企业声明函》</w:t>
      </w:r>
      <w:r>
        <w:rPr>
          <w:rFonts w:hint="eastAsia" w:hAnsi="宋体"/>
          <w:color w:val="auto"/>
          <w:highlight w:val="none"/>
        </w:rPr>
        <w:t>。</w:t>
      </w:r>
    </w:p>
    <w:p>
      <w:pPr>
        <w:pStyle w:val="29"/>
        <w:spacing w:line="400" w:lineRule="exact"/>
        <w:ind w:firstLine="420" w:firstLineChars="200"/>
        <w:outlineLvl w:val="0"/>
        <w:rPr>
          <w:rFonts w:hint="eastAsia" w:hAnsi="宋体"/>
          <w:color w:val="auto"/>
          <w:highlight w:val="none"/>
        </w:rPr>
      </w:pPr>
      <w:r>
        <w:rPr>
          <w:rFonts w:hint="eastAsia" w:hAnsi="宋体"/>
          <w:color w:val="auto"/>
          <w:highlight w:val="none"/>
        </w:rPr>
        <w:t>（2）以满足招标文件的最低评标价为30分。</w:t>
      </w:r>
    </w:p>
    <w:p>
      <w:pPr>
        <w:pStyle w:val="29"/>
        <w:spacing w:line="400" w:lineRule="exact"/>
        <w:ind w:firstLine="420" w:firstLineChars="200"/>
        <w:outlineLvl w:val="0"/>
        <w:rPr>
          <w:rFonts w:hint="eastAsia"/>
          <w:bCs/>
          <w:color w:val="auto"/>
          <w:highlight w:val="none"/>
        </w:rPr>
      </w:pPr>
      <w:r>
        <w:rPr>
          <w:rFonts w:hint="eastAsia"/>
          <w:bCs/>
          <w:color w:val="auto"/>
          <w:highlight w:val="none"/>
        </w:rPr>
        <w:t xml:space="preserve"> (3) 某投标人价格分 = 投标人最低评标价（金额）/某投标人</w:t>
      </w:r>
      <w:r>
        <w:rPr>
          <w:rFonts w:hint="eastAsia" w:ascii="Times New Roman" w:hAnsi="Times New Roman" w:cs="Times New Roman"/>
          <w:color w:val="auto"/>
          <w:szCs w:val="24"/>
          <w:highlight w:val="none"/>
        </w:rPr>
        <w:t>评标价</w:t>
      </w:r>
      <w:r>
        <w:rPr>
          <w:rFonts w:hint="eastAsia"/>
          <w:bCs/>
          <w:color w:val="auto"/>
          <w:highlight w:val="none"/>
        </w:rPr>
        <w:t>（金额） ×30分</w:t>
      </w:r>
    </w:p>
    <w:p>
      <w:pPr>
        <w:spacing w:line="320" w:lineRule="exact"/>
        <w:ind w:firstLine="421" w:firstLineChars="200"/>
        <w:rPr>
          <w:rFonts w:hint="eastAsia"/>
          <w:b/>
          <w:color w:val="auto"/>
          <w:szCs w:val="21"/>
          <w:highlight w:val="none"/>
        </w:rPr>
      </w:pPr>
      <w:r>
        <w:rPr>
          <w:rFonts w:hint="eastAsia"/>
          <w:b/>
          <w:color w:val="auto"/>
          <w:szCs w:val="21"/>
          <w:highlight w:val="none"/>
        </w:rPr>
        <w:t>2、技术分</w:t>
      </w:r>
      <w:r>
        <w:rPr>
          <w:rFonts w:hint="eastAsia" w:ascii="宋体" w:hAnsi="宋体"/>
          <w:b/>
          <w:color w:val="auto"/>
          <w:szCs w:val="21"/>
          <w:highlight w:val="none"/>
        </w:rPr>
        <w:t>………………………………………………………………………………………</w:t>
      </w:r>
      <w:r>
        <w:rPr>
          <w:rFonts w:hint="eastAsia"/>
          <w:b/>
          <w:color w:val="auto"/>
          <w:szCs w:val="21"/>
          <w:highlight w:val="none"/>
          <w:lang w:val="en-US" w:eastAsia="zh-CN"/>
        </w:rPr>
        <w:t>60</w:t>
      </w:r>
      <w:r>
        <w:rPr>
          <w:rFonts w:hint="eastAsia"/>
          <w:b/>
          <w:color w:val="auto"/>
          <w:szCs w:val="21"/>
          <w:highlight w:val="none"/>
        </w:rPr>
        <w:t>分</w:t>
      </w:r>
    </w:p>
    <w:p>
      <w:pPr>
        <w:spacing w:line="400" w:lineRule="exact"/>
        <w:ind w:firstLine="420" w:firstLineChars="200"/>
        <w:rPr>
          <w:rFonts w:hint="eastAsia"/>
          <w:color w:val="auto"/>
          <w:szCs w:val="21"/>
          <w:highlight w:val="none"/>
        </w:rPr>
      </w:pPr>
      <w:r>
        <w:rPr>
          <w:rFonts w:hint="eastAsia"/>
          <w:color w:val="auto"/>
          <w:szCs w:val="21"/>
          <w:highlight w:val="none"/>
        </w:rPr>
        <w:t>（1）技术响应</w:t>
      </w:r>
      <w:r>
        <w:rPr>
          <w:rFonts w:hint="eastAsia"/>
          <w:color w:val="auto"/>
          <w:szCs w:val="21"/>
          <w:highlight w:val="none"/>
          <w:lang w:val="en-US" w:eastAsia="zh-CN"/>
        </w:rPr>
        <w:t>性能分</w:t>
      </w:r>
      <w:r>
        <w:rPr>
          <w:rFonts w:hint="eastAsia"/>
          <w:color w:val="auto"/>
          <w:szCs w:val="21"/>
          <w:highlight w:val="none"/>
        </w:rPr>
        <w:t>（满分</w:t>
      </w:r>
      <w:r>
        <w:rPr>
          <w:rFonts w:hint="eastAsia"/>
          <w:color w:val="auto"/>
          <w:szCs w:val="21"/>
          <w:highlight w:val="none"/>
          <w:lang w:val="en-US" w:eastAsia="zh-CN"/>
        </w:rPr>
        <w:t>5</w:t>
      </w:r>
      <w:r>
        <w:rPr>
          <w:rFonts w:hint="eastAsia"/>
          <w:color w:val="auto"/>
          <w:szCs w:val="21"/>
          <w:highlight w:val="none"/>
        </w:rPr>
        <w:t>分）</w:t>
      </w:r>
    </w:p>
    <w:p>
      <w:pPr>
        <w:spacing w:line="400" w:lineRule="exact"/>
        <w:ind w:firstLine="420" w:firstLineChars="200"/>
        <w:rPr>
          <w:rFonts w:hint="eastAsia" w:eastAsia="宋体"/>
          <w:color w:val="auto"/>
          <w:szCs w:val="21"/>
          <w:highlight w:val="none"/>
          <w:lang w:eastAsia="zh-CN"/>
        </w:rPr>
      </w:pPr>
      <w:r>
        <w:rPr>
          <w:rFonts w:hint="eastAsia"/>
          <w:color w:val="auto"/>
          <w:szCs w:val="21"/>
          <w:highlight w:val="none"/>
        </w:rPr>
        <w:t>根据招标文件《</w:t>
      </w:r>
      <w:r>
        <w:rPr>
          <w:rFonts w:hint="eastAsia"/>
          <w:color w:val="auto"/>
          <w:szCs w:val="21"/>
          <w:highlight w:val="none"/>
          <w:lang w:eastAsia="zh-CN"/>
        </w:rPr>
        <w:t>招标项目采购需求</w:t>
      </w:r>
      <w:r>
        <w:rPr>
          <w:rFonts w:hint="eastAsia"/>
          <w:color w:val="auto"/>
          <w:szCs w:val="21"/>
          <w:highlight w:val="none"/>
        </w:rPr>
        <w:t>》的“</w:t>
      </w:r>
      <w:r>
        <w:rPr>
          <w:rFonts w:hint="eastAsia" w:ascii="宋体" w:hAnsi="宋体" w:cs="宋体"/>
          <w:b/>
          <w:bCs/>
          <w:color w:val="auto"/>
          <w:highlight w:val="none"/>
        </w:rPr>
        <w:t>主要技术参数及性能（配置）要求</w:t>
      </w:r>
      <w:r>
        <w:rPr>
          <w:rFonts w:hint="eastAsia"/>
          <w:color w:val="auto"/>
          <w:szCs w:val="21"/>
          <w:highlight w:val="none"/>
        </w:rPr>
        <w:t>”与投标文件响应情况进行评审，</w:t>
      </w:r>
      <w:r>
        <w:rPr>
          <w:rFonts w:hint="eastAsia"/>
          <w:color w:val="auto"/>
          <w:szCs w:val="21"/>
          <w:highlight w:val="none"/>
          <w:lang w:val="en-US" w:eastAsia="zh-CN"/>
        </w:rPr>
        <w:t>在所有</w:t>
      </w:r>
      <w:r>
        <w:rPr>
          <w:rFonts w:hint="eastAsia"/>
          <w:color w:val="auto"/>
          <w:szCs w:val="21"/>
          <w:highlight w:val="none"/>
        </w:rPr>
        <w:t>“技术参数”</w:t>
      </w:r>
      <w:r>
        <w:rPr>
          <w:rFonts w:hint="eastAsia"/>
          <w:color w:val="auto"/>
          <w:szCs w:val="21"/>
          <w:highlight w:val="none"/>
          <w:lang w:val="en-US" w:eastAsia="zh-CN"/>
        </w:rPr>
        <w:t>响应的基础上，其中</w:t>
      </w:r>
      <w:r>
        <w:rPr>
          <w:rFonts w:hint="eastAsia"/>
          <w:color w:val="auto"/>
          <w:szCs w:val="21"/>
          <w:highlight w:val="none"/>
        </w:rPr>
        <w:t>“★</w:t>
      </w:r>
      <w:r>
        <w:rPr>
          <w:rFonts w:hint="eastAsia"/>
          <w:color w:val="auto"/>
          <w:szCs w:val="21"/>
          <w:highlight w:val="none"/>
          <w:lang w:eastAsia="zh-CN"/>
        </w:rPr>
        <w:t>为</w:t>
      </w:r>
      <w:r>
        <w:rPr>
          <w:rFonts w:hint="eastAsia"/>
          <w:color w:val="auto"/>
          <w:szCs w:val="21"/>
          <w:highlight w:val="none"/>
        </w:rPr>
        <w:t>重要技术参数”每有一个优于的加1分，</w:t>
      </w:r>
      <w:r>
        <w:rPr>
          <w:rFonts w:hint="eastAsia"/>
          <w:color w:val="auto"/>
          <w:szCs w:val="21"/>
          <w:highlight w:val="none"/>
          <w:lang w:eastAsia="zh-CN"/>
        </w:rPr>
        <w:t>满分为</w:t>
      </w:r>
      <w:r>
        <w:rPr>
          <w:rFonts w:hint="eastAsia"/>
          <w:color w:val="auto"/>
          <w:szCs w:val="21"/>
          <w:highlight w:val="none"/>
        </w:rPr>
        <w:t>5分</w:t>
      </w:r>
      <w:r>
        <w:rPr>
          <w:rFonts w:hint="eastAsia"/>
          <w:color w:val="auto"/>
          <w:szCs w:val="21"/>
          <w:highlight w:val="none"/>
          <w:lang w:eastAsia="zh-CN"/>
        </w:rPr>
        <w:t>。</w:t>
      </w:r>
      <w:r>
        <w:rPr>
          <w:rFonts w:hint="eastAsia"/>
          <w:color w:val="auto"/>
          <w:szCs w:val="21"/>
          <w:highlight w:val="none"/>
        </w:rPr>
        <w:t>（提供响应表</w:t>
      </w:r>
      <w:r>
        <w:rPr>
          <w:rFonts w:hint="eastAsia"/>
          <w:color w:val="auto"/>
          <w:szCs w:val="21"/>
          <w:highlight w:val="none"/>
          <w:lang w:eastAsia="zh-CN"/>
        </w:rPr>
        <w:t>，</w:t>
      </w:r>
      <w:r>
        <w:rPr>
          <w:rFonts w:hint="eastAsia"/>
          <w:color w:val="auto"/>
          <w:szCs w:val="21"/>
          <w:highlight w:val="none"/>
          <w:lang w:val="en-US" w:eastAsia="zh-CN"/>
        </w:rPr>
        <w:t>须作出响应</w:t>
      </w:r>
      <w:r>
        <w:rPr>
          <w:rFonts w:hint="eastAsia"/>
          <w:color w:val="auto"/>
          <w:szCs w:val="21"/>
          <w:highlight w:val="none"/>
        </w:rPr>
        <w:t>，否则视为负偏离。）</w:t>
      </w:r>
    </w:p>
    <w:p>
      <w:pPr>
        <w:spacing w:line="400" w:lineRule="exact"/>
        <w:ind w:firstLine="420" w:firstLineChars="200"/>
        <w:rPr>
          <w:rFonts w:hint="eastAsia"/>
          <w:color w:val="auto"/>
          <w:szCs w:val="21"/>
          <w:highlight w:val="none"/>
        </w:rPr>
      </w:pPr>
      <w:r>
        <w:rPr>
          <w:rFonts w:hint="eastAsia"/>
          <w:color w:val="auto"/>
          <w:szCs w:val="21"/>
          <w:highlight w:val="none"/>
        </w:rPr>
        <w:t>①项号1“教室单人课桌”，★3.桌面板采用≥23mm厚多层实木板，采用圆角过渡。</w:t>
      </w:r>
      <w:r>
        <w:rPr>
          <w:rFonts w:hint="eastAsia"/>
          <w:b/>
          <w:bCs/>
          <w:color w:val="auto"/>
          <w:szCs w:val="21"/>
          <w:highlight w:val="none"/>
        </w:rPr>
        <w:t>优于此项</w:t>
      </w:r>
      <w:r>
        <w:rPr>
          <w:rFonts w:hint="eastAsia"/>
          <w:b/>
          <w:bCs/>
          <w:color w:val="auto"/>
          <w:szCs w:val="21"/>
          <w:highlight w:val="none"/>
          <w:lang w:eastAsia="zh-CN"/>
        </w:rPr>
        <w:t>（</w:t>
      </w:r>
      <w:r>
        <w:rPr>
          <w:rFonts w:hint="eastAsia"/>
          <w:b/>
          <w:bCs/>
          <w:color w:val="auto"/>
          <w:szCs w:val="21"/>
          <w:highlight w:val="none"/>
        </w:rPr>
        <w:t>桌面板≥2</w:t>
      </w:r>
      <w:r>
        <w:rPr>
          <w:rFonts w:hint="eastAsia"/>
          <w:b/>
          <w:bCs/>
          <w:color w:val="auto"/>
          <w:szCs w:val="21"/>
          <w:highlight w:val="none"/>
          <w:lang w:val="en-US" w:eastAsia="zh-CN"/>
        </w:rPr>
        <w:t>5</w:t>
      </w:r>
      <w:r>
        <w:rPr>
          <w:rFonts w:hint="eastAsia"/>
          <w:b/>
          <w:bCs/>
          <w:color w:val="auto"/>
          <w:szCs w:val="21"/>
          <w:highlight w:val="none"/>
        </w:rPr>
        <w:t>mm</w:t>
      </w:r>
      <w:r>
        <w:rPr>
          <w:rFonts w:hint="eastAsia"/>
          <w:b/>
          <w:bCs/>
          <w:color w:val="auto"/>
          <w:szCs w:val="21"/>
          <w:highlight w:val="none"/>
          <w:lang w:eastAsia="zh-CN"/>
        </w:rPr>
        <w:t>）</w:t>
      </w:r>
      <w:r>
        <w:rPr>
          <w:rFonts w:hint="eastAsia"/>
          <w:color w:val="auto"/>
          <w:szCs w:val="21"/>
          <w:highlight w:val="none"/>
        </w:rPr>
        <w:t>的得</w:t>
      </w:r>
      <w:r>
        <w:rPr>
          <w:rFonts w:hint="eastAsia"/>
          <w:color w:val="auto"/>
          <w:szCs w:val="21"/>
          <w:highlight w:val="none"/>
          <w:lang w:val="en-US" w:eastAsia="zh-CN"/>
        </w:rPr>
        <w:t>2</w:t>
      </w:r>
      <w:r>
        <w:rPr>
          <w:rFonts w:hint="eastAsia"/>
          <w:color w:val="auto"/>
          <w:szCs w:val="21"/>
          <w:highlight w:val="none"/>
        </w:rPr>
        <w:t>分。</w:t>
      </w:r>
    </w:p>
    <w:p>
      <w:pPr>
        <w:spacing w:line="400" w:lineRule="exact"/>
        <w:ind w:firstLine="420" w:firstLineChars="200"/>
        <w:rPr>
          <w:rFonts w:hint="eastAsia"/>
          <w:color w:val="auto"/>
          <w:szCs w:val="21"/>
          <w:highlight w:val="none"/>
        </w:rPr>
      </w:pPr>
      <w:r>
        <w:rPr>
          <w:rFonts w:hint="eastAsia"/>
          <w:color w:val="auto"/>
          <w:szCs w:val="21"/>
          <w:highlight w:val="none"/>
        </w:rPr>
        <w:t>②项号1“教室单人课椅”，★4.椅架：椅架采用≥15mm*30mm钢管，管壁厚度≥1.2mm。各钢件颜色与桌面色板色彩搭配协调美观。优于此项</w:t>
      </w:r>
      <w:r>
        <w:rPr>
          <w:rFonts w:hint="eastAsia"/>
          <w:color w:val="auto"/>
          <w:szCs w:val="21"/>
          <w:highlight w:val="none"/>
          <w:lang w:eastAsia="zh-CN"/>
        </w:rPr>
        <w:t>（</w:t>
      </w:r>
      <w:r>
        <w:rPr>
          <w:rFonts w:hint="eastAsia"/>
          <w:color w:val="auto"/>
          <w:szCs w:val="21"/>
          <w:highlight w:val="none"/>
        </w:rPr>
        <w:t>管壁厚度≥1.</w:t>
      </w:r>
      <w:r>
        <w:rPr>
          <w:rFonts w:hint="eastAsia"/>
          <w:color w:val="auto"/>
          <w:szCs w:val="21"/>
          <w:highlight w:val="none"/>
          <w:lang w:val="en-US" w:eastAsia="zh-CN"/>
        </w:rPr>
        <w:t>5</w:t>
      </w:r>
      <w:r>
        <w:rPr>
          <w:rFonts w:hint="eastAsia"/>
          <w:color w:val="auto"/>
          <w:szCs w:val="21"/>
          <w:highlight w:val="none"/>
        </w:rPr>
        <w:t>mm</w:t>
      </w:r>
      <w:r>
        <w:rPr>
          <w:rFonts w:hint="eastAsia"/>
          <w:color w:val="auto"/>
          <w:szCs w:val="21"/>
          <w:highlight w:val="none"/>
          <w:lang w:eastAsia="zh-CN"/>
        </w:rPr>
        <w:t>）</w:t>
      </w:r>
      <w:r>
        <w:rPr>
          <w:rFonts w:hint="eastAsia"/>
          <w:color w:val="auto"/>
          <w:szCs w:val="21"/>
          <w:highlight w:val="none"/>
        </w:rPr>
        <w:t>的得1分。</w:t>
      </w:r>
    </w:p>
    <w:p>
      <w:pPr>
        <w:ind w:firstLine="420" w:firstLineChars="200"/>
        <w:rPr>
          <w:color w:val="auto"/>
          <w:highlight w:val="none"/>
        </w:rPr>
      </w:pPr>
      <w:r>
        <w:rPr>
          <w:rFonts w:hint="eastAsia"/>
          <w:color w:val="auto"/>
          <w:szCs w:val="21"/>
          <w:highlight w:val="none"/>
        </w:rPr>
        <w:t>③项号3“报告厅座椅”，★6.座外板：采用多层硬木成型板，厚度≥15mm，表面压木皮，表面油环保聚氨酯漆，并附吸音气孔，有效消除回音。优于此项</w:t>
      </w:r>
      <w:r>
        <w:rPr>
          <w:rFonts w:hint="eastAsia"/>
          <w:color w:val="auto"/>
          <w:szCs w:val="21"/>
          <w:highlight w:val="none"/>
          <w:lang w:eastAsia="zh-CN"/>
        </w:rPr>
        <w:t>（</w:t>
      </w:r>
      <w:r>
        <w:rPr>
          <w:rFonts w:hint="eastAsia"/>
          <w:color w:val="auto"/>
          <w:szCs w:val="21"/>
          <w:highlight w:val="none"/>
        </w:rPr>
        <w:t>厚度≥1</w:t>
      </w:r>
      <w:r>
        <w:rPr>
          <w:rFonts w:hint="eastAsia"/>
          <w:color w:val="auto"/>
          <w:szCs w:val="21"/>
          <w:highlight w:val="none"/>
          <w:lang w:val="en-US" w:eastAsia="zh-CN"/>
        </w:rPr>
        <w:t>8</w:t>
      </w:r>
      <w:r>
        <w:rPr>
          <w:rFonts w:hint="eastAsia"/>
          <w:color w:val="auto"/>
          <w:szCs w:val="21"/>
          <w:highlight w:val="none"/>
        </w:rPr>
        <w:t>mm</w:t>
      </w:r>
      <w:r>
        <w:rPr>
          <w:rFonts w:hint="eastAsia"/>
          <w:color w:val="auto"/>
          <w:szCs w:val="21"/>
          <w:highlight w:val="none"/>
          <w:lang w:eastAsia="zh-CN"/>
        </w:rPr>
        <w:t>）</w:t>
      </w:r>
      <w:r>
        <w:rPr>
          <w:rFonts w:hint="eastAsia"/>
          <w:color w:val="auto"/>
          <w:szCs w:val="21"/>
          <w:highlight w:val="none"/>
        </w:rPr>
        <w:t>的得</w:t>
      </w:r>
      <w:r>
        <w:rPr>
          <w:rFonts w:hint="eastAsia"/>
          <w:color w:val="auto"/>
          <w:szCs w:val="21"/>
          <w:highlight w:val="none"/>
          <w:lang w:val="en-US" w:eastAsia="zh-CN"/>
        </w:rPr>
        <w:t>1</w:t>
      </w:r>
      <w:r>
        <w:rPr>
          <w:rFonts w:hint="eastAsia"/>
          <w:color w:val="auto"/>
          <w:szCs w:val="21"/>
          <w:highlight w:val="none"/>
        </w:rPr>
        <w:t>分。</w:t>
      </w:r>
    </w:p>
    <w:p>
      <w:pPr>
        <w:spacing w:line="240" w:lineRule="auto"/>
        <w:ind w:firstLine="420" w:firstLineChars="200"/>
        <w:rPr>
          <w:rFonts w:hint="eastAsia" w:ascii="宋体" w:hAnsi="宋体" w:eastAsia="宋体" w:cs="宋体"/>
          <w:color w:val="auto"/>
          <w:kern w:val="0"/>
          <w:sz w:val="21"/>
          <w:szCs w:val="21"/>
          <w:highlight w:val="none"/>
          <w:lang w:bidi="ar"/>
        </w:rPr>
      </w:pPr>
      <w:r>
        <w:rPr>
          <w:rFonts w:hint="eastAsia" w:ascii="仿宋" w:hAnsi="仿宋" w:eastAsia="仿宋" w:cs="仿宋"/>
          <w:color w:val="auto"/>
          <w:highlight w:val="none"/>
        </w:rPr>
        <w:t>④</w:t>
      </w:r>
      <w:r>
        <w:rPr>
          <w:rFonts w:hint="eastAsia"/>
          <w:color w:val="auto"/>
          <w:szCs w:val="21"/>
          <w:highlight w:val="none"/>
        </w:rPr>
        <w:t>项号3“报告厅座椅”，★</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.写字板:后置折叠式机构，支撑连接架+活动铰链架一体。板面采用高密度中纤板，外冷压防火面板，pvc封边，规格≥470mm*295mm，厚度≥15mm，两侧铝条封边。</w:t>
      </w:r>
      <w:r>
        <w:rPr>
          <w:rFonts w:hint="eastAsia"/>
          <w:color w:val="auto"/>
          <w:szCs w:val="21"/>
          <w:highlight w:val="none"/>
        </w:rPr>
        <w:t>优于此项</w:t>
      </w:r>
      <w:r>
        <w:rPr>
          <w:rFonts w:hint="eastAsia"/>
          <w:color w:val="auto"/>
          <w:szCs w:val="21"/>
          <w:highlight w:val="none"/>
          <w:lang w:eastAsia="zh-CN"/>
        </w:rPr>
        <w:t>（</w:t>
      </w:r>
      <w:r>
        <w:rPr>
          <w:rFonts w:hint="eastAsia"/>
          <w:color w:val="auto"/>
          <w:szCs w:val="21"/>
          <w:highlight w:val="none"/>
        </w:rPr>
        <w:t>厚度≥1</w:t>
      </w:r>
      <w:r>
        <w:rPr>
          <w:rFonts w:hint="eastAsia"/>
          <w:color w:val="auto"/>
          <w:szCs w:val="21"/>
          <w:highlight w:val="none"/>
          <w:lang w:val="en-US" w:eastAsia="zh-CN"/>
        </w:rPr>
        <w:t>8</w:t>
      </w:r>
      <w:r>
        <w:rPr>
          <w:rFonts w:hint="eastAsia"/>
          <w:color w:val="auto"/>
          <w:szCs w:val="21"/>
          <w:highlight w:val="none"/>
        </w:rPr>
        <w:t>mm</w:t>
      </w:r>
      <w:r>
        <w:rPr>
          <w:rFonts w:hint="eastAsia"/>
          <w:color w:val="auto"/>
          <w:szCs w:val="21"/>
          <w:highlight w:val="none"/>
          <w:lang w:eastAsia="zh-CN"/>
        </w:rPr>
        <w:t>）</w:t>
      </w:r>
      <w:r>
        <w:rPr>
          <w:rFonts w:hint="eastAsia"/>
          <w:color w:val="auto"/>
          <w:szCs w:val="21"/>
          <w:highlight w:val="none"/>
        </w:rPr>
        <w:t>的得</w:t>
      </w:r>
      <w:r>
        <w:rPr>
          <w:rFonts w:hint="eastAsia"/>
          <w:color w:val="auto"/>
          <w:szCs w:val="21"/>
          <w:highlight w:val="none"/>
          <w:lang w:val="en-US" w:eastAsia="zh-CN"/>
        </w:rPr>
        <w:t>1</w:t>
      </w:r>
      <w:r>
        <w:rPr>
          <w:rFonts w:hint="eastAsia"/>
          <w:color w:val="auto"/>
          <w:szCs w:val="21"/>
          <w:highlight w:val="none"/>
        </w:rPr>
        <w:t>分。</w:t>
      </w:r>
    </w:p>
    <w:p>
      <w:pPr>
        <w:pStyle w:val="29"/>
        <w:spacing w:line="420" w:lineRule="exact"/>
        <w:ind w:firstLine="361" w:firstLineChars="200"/>
        <w:outlineLvl w:val="0"/>
        <w:rPr>
          <w:rFonts w:hint="eastAsia" w:eastAsia="宋体"/>
          <w:b/>
          <w:color w:val="auto"/>
          <w:sz w:val="18"/>
          <w:szCs w:val="18"/>
          <w:highlight w:val="none"/>
          <w:lang w:eastAsia="zh-CN"/>
        </w:rPr>
      </w:pPr>
      <w:r>
        <w:rPr>
          <w:rFonts w:hint="eastAsia"/>
          <w:b/>
          <w:color w:val="auto"/>
          <w:sz w:val="18"/>
          <w:szCs w:val="18"/>
          <w:highlight w:val="none"/>
          <w:lang w:eastAsia="zh-CN"/>
        </w:rPr>
        <w:t>（注：</w:t>
      </w:r>
      <w:r>
        <w:rPr>
          <w:rFonts w:hint="eastAsia" w:ascii="宋体" w:hAnsi="宋体" w:cs="宋体"/>
          <w:b/>
          <w:bCs/>
          <w:color w:val="auto"/>
          <w:sz w:val="18"/>
          <w:szCs w:val="18"/>
          <w:highlight w:val="none"/>
        </w:rPr>
        <w:t>主要技术参数及性能（配置）要求</w:t>
      </w:r>
      <w:r>
        <w:rPr>
          <w:rFonts w:hint="eastAsia" w:ascii="宋体" w:hAnsi="宋体" w:cs="宋体"/>
          <w:b/>
          <w:bCs/>
          <w:color w:val="auto"/>
          <w:sz w:val="18"/>
          <w:szCs w:val="18"/>
          <w:highlight w:val="none"/>
          <w:lang w:eastAsia="zh-CN"/>
        </w:rPr>
        <w:t>”中</w:t>
      </w:r>
      <w:r>
        <w:rPr>
          <w:rFonts w:hint="eastAsia" w:ascii="宋体" w:hAnsi="宋体"/>
          <w:b/>
          <w:bCs/>
          <w:color w:val="auto"/>
          <w:sz w:val="18"/>
          <w:szCs w:val="18"/>
          <w:highlight w:val="none"/>
        </w:rPr>
        <w:t>的“≥”和“≤”偏离说明，“≥”：“=”为无偏离，“＞”为正偏离；“＜”为负偏离</w:t>
      </w:r>
      <w:r>
        <w:rPr>
          <w:rFonts w:hint="eastAsia" w:hAnsi="宋体"/>
          <w:b/>
          <w:bCs/>
          <w:color w:val="auto"/>
          <w:sz w:val="18"/>
          <w:szCs w:val="18"/>
          <w:highlight w:val="none"/>
          <w:lang w:eastAsia="zh-CN"/>
        </w:rPr>
        <w:t>。</w:t>
      </w:r>
      <w:r>
        <w:rPr>
          <w:rFonts w:hint="eastAsia" w:ascii="宋体" w:hAnsi="宋体"/>
          <w:b/>
          <w:bCs/>
          <w:color w:val="auto"/>
          <w:sz w:val="18"/>
          <w:szCs w:val="18"/>
          <w:highlight w:val="none"/>
        </w:rPr>
        <w:t>“≤”：“=”为无偏离，“＜”为正偏离</w:t>
      </w:r>
      <w:r>
        <w:rPr>
          <w:rFonts w:hint="eastAsia" w:hAnsi="宋体"/>
          <w:b/>
          <w:bCs/>
          <w:color w:val="auto"/>
          <w:sz w:val="18"/>
          <w:szCs w:val="18"/>
          <w:highlight w:val="none"/>
          <w:lang w:eastAsia="zh-CN"/>
        </w:rPr>
        <w:t>；</w:t>
      </w:r>
      <w:r>
        <w:rPr>
          <w:rFonts w:hint="eastAsia" w:ascii="宋体" w:hAnsi="宋体"/>
          <w:b/>
          <w:bCs/>
          <w:color w:val="auto"/>
          <w:sz w:val="18"/>
          <w:szCs w:val="18"/>
          <w:highlight w:val="none"/>
        </w:rPr>
        <w:t>“＞”为负偏离。</w:t>
      </w:r>
      <w:r>
        <w:rPr>
          <w:rFonts w:hint="eastAsia"/>
          <w:b/>
          <w:color w:val="auto"/>
          <w:sz w:val="18"/>
          <w:szCs w:val="18"/>
          <w:highlight w:val="none"/>
          <w:lang w:eastAsia="zh-CN"/>
        </w:rPr>
        <w:t>）</w:t>
      </w:r>
    </w:p>
    <w:p>
      <w:pPr>
        <w:pStyle w:val="29"/>
        <w:spacing w:line="420" w:lineRule="exact"/>
        <w:ind w:firstLine="421" w:firstLineChars="200"/>
        <w:outlineLvl w:val="0"/>
        <w:rPr>
          <w:rFonts w:hint="eastAsia"/>
          <w:b/>
          <w:color w:val="auto"/>
          <w:highlight w:val="none"/>
        </w:rPr>
      </w:pPr>
      <w:r>
        <w:rPr>
          <w:rFonts w:hint="eastAsia"/>
          <w:b/>
          <w:color w:val="auto"/>
          <w:highlight w:val="none"/>
        </w:rPr>
        <w:t>（</w:t>
      </w:r>
      <w:r>
        <w:rPr>
          <w:rFonts w:hint="eastAsia"/>
          <w:b/>
          <w:color w:val="auto"/>
          <w:highlight w:val="none"/>
          <w:lang w:val="en-US" w:eastAsia="zh-CN"/>
        </w:rPr>
        <w:t>2</w:t>
      </w:r>
      <w:r>
        <w:rPr>
          <w:rFonts w:hint="eastAsia"/>
          <w:b/>
          <w:color w:val="auto"/>
          <w:highlight w:val="none"/>
        </w:rPr>
        <w:t>）产品设计分（满分</w:t>
      </w:r>
      <w:r>
        <w:rPr>
          <w:rFonts w:hint="eastAsia"/>
          <w:b/>
          <w:color w:val="auto"/>
          <w:highlight w:val="none"/>
          <w:lang w:val="en-US" w:eastAsia="zh-CN"/>
        </w:rPr>
        <w:t>10</w:t>
      </w:r>
      <w:r>
        <w:rPr>
          <w:rFonts w:hint="eastAsia"/>
          <w:b/>
          <w:color w:val="auto"/>
          <w:highlight w:val="none"/>
        </w:rPr>
        <w:t>分）</w:t>
      </w:r>
    </w:p>
    <w:p>
      <w:pPr>
        <w:pStyle w:val="226"/>
        <w:adjustRightInd w:val="0"/>
        <w:snapToGrid w:val="0"/>
        <w:spacing w:line="400" w:lineRule="exact"/>
        <w:ind w:firstLine="378" w:firstLineChars="18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1"/>
          <w:highlight w:val="none"/>
          <w:lang w:val="en-US" w:eastAsia="zh-CN" w:bidi="ar-SA"/>
        </w:rPr>
        <w:t>提供本项目产品设计方案，包括：产品外观设计图、结构图、零部件图、产品效果图、产品设计用材、产品工件明细表（列明“自制件”、“外协件”、“外购件”）、五金配件表等进行综合评定。</w:t>
      </w:r>
    </w:p>
    <w:p>
      <w:pPr>
        <w:pStyle w:val="226"/>
        <w:adjustRightInd w:val="0"/>
        <w:snapToGrid w:val="0"/>
        <w:spacing w:line="400" w:lineRule="exact"/>
        <w:ind w:firstLine="378" w:firstLineChars="18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一档（</w:t>
      </w:r>
      <w:r>
        <w:rPr>
          <w:rFonts w:hint="eastAsia" w:ascii="Times New Roman" w:hAnsi="Times New Roman" w:cs="Times New Roman"/>
          <w:color w:val="auto"/>
          <w:kern w:val="2"/>
          <w:sz w:val="21"/>
          <w:szCs w:val="21"/>
          <w:highlight w:val="none"/>
          <w:lang w:val="en-US" w:eastAsia="zh-CN" w:bidi="ar-SA"/>
        </w:rPr>
        <w:t>4</w:t>
      </w:r>
      <w:r>
        <w:rPr>
          <w:rFonts w:hint="eastAsia" w:ascii="Times New Roman" w:hAnsi="Times New Roman" w:eastAsia="宋体" w:cs="Times New Roman"/>
          <w:color w:val="auto"/>
          <w:kern w:val="2"/>
          <w:sz w:val="21"/>
          <w:szCs w:val="21"/>
          <w:highlight w:val="none"/>
          <w:lang w:val="en-US" w:eastAsia="zh-CN" w:bidi="ar-SA"/>
        </w:rPr>
        <w:t>分）：设计方案</w:t>
      </w:r>
      <w:r>
        <w:rPr>
          <w:rFonts w:hint="eastAsia" w:ascii="Times New Roman" w:hAnsi="Times New Roman" w:cs="Times New Roman"/>
          <w:color w:val="auto"/>
          <w:kern w:val="2"/>
          <w:sz w:val="21"/>
          <w:szCs w:val="21"/>
          <w:highlight w:val="none"/>
          <w:lang w:val="en-US" w:eastAsia="zh-CN" w:bidi="ar-SA"/>
        </w:rPr>
        <w:t>简略</w:t>
      </w:r>
      <w:r>
        <w:rPr>
          <w:rFonts w:hint="eastAsia" w:ascii="Times New Roman" w:hAnsi="Times New Roman" w:eastAsia="宋体" w:cs="Times New Roman"/>
          <w:color w:val="auto"/>
          <w:kern w:val="2"/>
          <w:sz w:val="21"/>
          <w:szCs w:val="21"/>
          <w:highlight w:val="none"/>
          <w:lang w:val="en-US" w:eastAsia="zh-CN" w:bidi="ar-SA"/>
        </w:rPr>
        <w:t>，设计图纸不清晰，设计图中零部件不齐全，搭配不合理，产品设计的各个方面有部分缺陷（外观设计、款式结构、色彩等）。</w:t>
      </w:r>
    </w:p>
    <w:p>
      <w:pPr>
        <w:pStyle w:val="226"/>
        <w:adjustRightInd w:val="0"/>
        <w:snapToGrid w:val="0"/>
        <w:spacing w:line="400" w:lineRule="exact"/>
        <w:ind w:firstLine="378" w:firstLineChars="18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二档（</w:t>
      </w:r>
      <w:r>
        <w:rPr>
          <w:rFonts w:hint="eastAsia" w:ascii="Times New Roman" w:hAnsi="Times New Roman" w:cs="Times New Roman"/>
          <w:color w:val="auto"/>
          <w:kern w:val="2"/>
          <w:sz w:val="21"/>
          <w:szCs w:val="21"/>
          <w:highlight w:val="none"/>
          <w:lang w:val="en-US" w:eastAsia="zh-CN" w:bidi="ar-SA"/>
        </w:rPr>
        <w:t>7</w:t>
      </w:r>
      <w:r>
        <w:rPr>
          <w:rFonts w:hint="eastAsia" w:ascii="Times New Roman" w:hAnsi="Times New Roman" w:eastAsia="宋体" w:cs="Times New Roman"/>
          <w:color w:val="auto"/>
          <w:kern w:val="2"/>
          <w:sz w:val="21"/>
          <w:szCs w:val="21"/>
          <w:highlight w:val="none"/>
          <w:lang w:val="en-US" w:eastAsia="zh-CN" w:bidi="ar-SA"/>
        </w:rPr>
        <w:t>分）：设计方案基本满足采购需求，设计图齐全，设计图纸能响应招标文件采购需求的技术要求，搭配合理、美观性较好、设计科学合理，设计图纸对产品使用功能、安全防护等有描述。</w:t>
      </w:r>
    </w:p>
    <w:p>
      <w:pPr>
        <w:pStyle w:val="226"/>
        <w:adjustRightInd w:val="0"/>
        <w:snapToGrid w:val="0"/>
        <w:spacing w:line="400" w:lineRule="exact"/>
        <w:ind w:firstLine="378" w:firstLineChars="180"/>
        <w:rPr>
          <w:rFonts w:hint="eastAsia"/>
          <w:color w:val="auto"/>
          <w:szCs w:val="21"/>
          <w:highlight w:val="none"/>
          <w:lang w:eastAsia="zh-CN"/>
        </w:rPr>
      </w:pPr>
      <w:r>
        <w:rPr>
          <w:rFonts w:hint="eastAsia" w:ascii="Times New Roman" w:hAnsi="Times New Roman" w:eastAsia="宋体" w:cs="Times New Roman"/>
          <w:color w:val="auto"/>
          <w:kern w:val="2"/>
          <w:sz w:val="21"/>
          <w:szCs w:val="21"/>
          <w:highlight w:val="none"/>
          <w:lang w:val="en-US" w:eastAsia="zh-CN" w:bidi="ar-SA"/>
        </w:rPr>
        <w:t>三档（</w:t>
      </w:r>
      <w:r>
        <w:rPr>
          <w:rFonts w:hint="eastAsia" w:ascii="Times New Roman" w:hAnsi="Times New Roman"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分）：在满足二档的基础上，设计方案详细，具体，设计图产品整体及细节信息丰富，且</w:t>
      </w:r>
      <w:r>
        <w:rPr>
          <w:rFonts w:hint="eastAsia"/>
          <w:color w:val="auto"/>
          <w:szCs w:val="21"/>
          <w:highlight w:val="none"/>
        </w:rPr>
        <w:t>提供产品设计用材、产品工件明细表、五金配件表详细，产品规格尺寸等细节清晰明确</w:t>
      </w:r>
      <w:r>
        <w:rPr>
          <w:rFonts w:hint="eastAsia" w:ascii="Times New Roman" w:hAnsi="Times New Roman" w:eastAsia="宋体" w:cs="Times New Roman"/>
          <w:color w:val="auto"/>
          <w:kern w:val="2"/>
          <w:sz w:val="21"/>
          <w:szCs w:val="21"/>
          <w:highlight w:val="none"/>
          <w:lang w:val="en-US" w:eastAsia="zh-CN" w:bidi="ar-SA"/>
        </w:rPr>
        <w:t>，产品的各个方面无缺陷（外观设计、款式结构、色彩等），款式新颖</w:t>
      </w:r>
      <w:r>
        <w:rPr>
          <w:rFonts w:hint="eastAsia" w:ascii="Times New Roman" w:hAnsi="Times New Roman" w:cs="Times New Roman"/>
          <w:color w:val="auto"/>
          <w:kern w:val="2"/>
          <w:sz w:val="21"/>
          <w:szCs w:val="21"/>
          <w:highlight w:val="none"/>
          <w:lang w:val="en-US" w:eastAsia="zh-CN" w:bidi="ar-SA"/>
        </w:rPr>
        <w:t>，</w:t>
      </w:r>
      <w:r>
        <w:rPr>
          <w:rFonts w:hint="eastAsia"/>
          <w:color w:val="auto"/>
          <w:szCs w:val="21"/>
          <w:highlight w:val="none"/>
        </w:rPr>
        <w:t>产品的设计工艺、功能先进性、使用可靠性、便利性、美观性等方面很好</w:t>
      </w:r>
      <w:r>
        <w:rPr>
          <w:rFonts w:hint="eastAsia"/>
          <w:color w:val="auto"/>
          <w:szCs w:val="21"/>
          <w:highlight w:val="none"/>
          <w:lang w:eastAsia="zh-CN"/>
        </w:rPr>
        <w:t>。</w:t>
      </w:r>
    </w:p>
    <w:p>
      <w:pPr>
        <w:pStyle w:val="226"/>
        <w:adjustRightInd w:val="0"/>
        <w:snapToGrid w:val="0"/>
        <w:spacing w:line="400" w:lineRule="exact"/>
        <w:ind w:firstLine="325" w:firstLineChars="180"/>
        <w:rPr>
          <w:rFonts w:hint="eastAsia"/>
          <w:b/>
          <w:bCs/>
          <w:color w:val="auto"/>
          <w:sz w:val="18"/>
          <w:szCs w:val="18"/>
          <w:highlight w:val="none"/>
          <w:lang w:val="en-US" w:eastAsia="zh-CN"/>
        </w:rPr>
      </w:pPr>
      <w:r>
        <w:rPr>
          <w:rFonts w:hint="eastAsia"/>
          <w:b/>
          <w:bCs/>
          <w:color w:val="auto"/>
          <w:sz w:val="18"/>
          <w:szCs w:val="18"/>
          <w:highlight w:val="none"/>
          <w:lang w:eastAsia="zh-CN"/>
        </w:rPr>
        <w:t>（注：</w:t>
      </w:r>
      <w:r>
        <w:rPr>
          <w:rFonts w:hint="eastAsia" w:ascii="Times New Roman" w:hAnsi="Times New Roman" w:eastAsia="宋体" w:cs="Times New Roman"/>
          <w:b/>
          <w:bCs/>
          <w:color w:val="auto"/>
          <w:kern w:val="2"/>
          <w:sz w:val="18"/>
          <w:szCs w:val="18"/>
          <w:highlight w:val="none"/>
          <w:lang w:val="en-US" w:eastAsia="zh-CN" w:bidi="ar-SA"/>
        </w:rPr>
        <w:t>不提供设计图或提供设计图不齐全的不得分</w:t>
      </w:r>
      <w:r>
        <w:rPr>
          <w:rFonts w:hint="eastAsia"/>
          <w:b/>
          <w:bCs/>
          <w:color w:val="auto"/>
          <w:sz w:val="18"/>
          <w:szCs w:val="18"/>
          <w:highlight w:val="none"/>
          <w:lang w:eastAsia="zh-CN"/>
        </w:rPr>
        <w:t>）</w:t>
      </w:r>
    </w:p>
    <w:p>
      <w:pPr>
        <w:numPr>
          <w:ilvl w:val="0"/>
          <w:numId w:val="12"/>
        </w:numPr>
        <w:spacing w:line="400" w:lineRule="exact"/>
        <w:ind w:firstLine="421" w:firstLineChars="200"/>
        <w:rPr>
          <w:rFonts w:hint="eastAsia"/>
          <w:b/>
          <w:bCs/>
          <w:color w:val="auto"/>
          <w:szCs w:val="21"/>
          <w:highlight w:val="none"/>
        </w:rPr>
      </w:pPr>
      <w:r>
        <w:rPr>
          <w:rFonts w:hint="eastAsia"/>
          <w:b/>
          <w:bCs/>
          <w:color w:val="auto"/>
          <w:szCs w:val="21"/>
          <w:highlight w:val="none"/>
        </w:rPr>
        <w:t>项目实施方案分（满分</w:t>
      </w:r>
      <w:r>
        <w:rPr>
          <w:rFonts w:hint="eastAsia"/>
          <w:b/>
          <w:bCs/>
          <w:color w:val="auto"/>
          <w:szCs w:val="21"/>
          <w:highlight w:val="none"/>
          <w:lang w:eastAsia="zh-CN"/>
        </w:rPr>
        <w:t>5</w:t>
      </w:r>
      <w:r>
        <w:rPr>
          <w:rFonts w:hint="eastAsia"/>
          <w:b/>
          <w:bCs/>
          <w:color w:val="auto"/>
          <w:szCs w:val="21"/>
          <w:highlight w:val="none"/>
        </w:rPr>
        <w:t>分）</w:t>
      </w:r>
    </w:p>
    <w:p>
      <w:pPr>
        <w:numPr>
          <w:ilvl w:val="0"/>
          <w:numId w:val="0"/>
        </w:numPr>
        <w:spacing w:line="400" w:lineRule="exact"/>
        <w:rPr>
          <w:rFonts w:hint="eastAsia" w:eastAsia="宋体"/>
          <w:color w:val="auto"/>
          <w:szCs w:val="21"/>
          <w:highlight w:val="none"/>
          <w:lang w:eastAsia="zh-CN"/>
        </w:rPr>
      </w:pPr>
      <w:r>
        <w:rPr>
          <w:rFonts w:hint="eastAsia"/>
          <w:color w:val="auto"/>
          <w:szCs w:val="21"/>
          <w:highlight w:val="none"/>
          <w:lang w:val="en-US" w:eastAsia="zh-CN"/>
        </w:rPr>
        <w:t xml:space="preserve">     </w:t>
      </w:r>
      <w:r>
        <w:rPr>
          <w:rFonts w:hint="eastAsia"/>
          <w:color w:val="auto"/>
          <w:szCs w:val="21"/>
          <w:highlight w:val="none"/>
        </w:rPr>
        <w:t>根据供应商对本项目的需求理解</w:t>
      </w:r>
      <w:r>
        <w:rPr>
          <w:rFonts w:hint="eastAsia"/>
          <w:color w:val="auto"/>
          <w:szCs w:val="21"/>
          <w:highlight w:val="none"/>
          <w:lang w:eastAsia="zh-CN"/>
        </w:rPr>
        <w:t>和</w:t>
      </w:r>
      <w:r>
        <w:rPr>
          <w:rFonts w:hint="eastAsia"/>
          <w:color w:val="auto"/>
          <w:szCs w:val="21"/>
          <w:highlight w:val="none"/>
        </w:rPr>
        <w:t>掌握程度情况</w:t>
      </w:r>
      <w:r>
        <w:rPr>
          <w:rFonts w:hint="eastAsia"/>
          <w:color w:val="auto"/>
          <w:szCs w:val="21"/>
          <w:highlight w:val="none"/>
          <w:lang w:eastAsia="zh-CN"/>
        </w:rPr>
        <w:t>，</w:t>
      </w:r>
      <w:r>
        <w:rPr>
          <w:rFonts w:hint="eastAsia"/>
          <w:color w:val="auto"/>
          <w:szCs w:val="21"/>
          <w:highlight w:val="none"/>
        </w:rPr>
        <w:t>所提供的实施方案进行综合评判，包括供货安装方案、进度计划保障措施、检验及验收方案、质量保证措施、安全保障措施、培训方案</w:t>
      </w:r>
      <w:r>
        <w:rPr>
          <w:rFonts w:hint="eastAsia"/>
          <w:color w:val="auto"/>
          <w:szCs w:val="21"/>
          <w:highlight w:val="none"/>
          <w:lang w:eastAsia="zh-CN"/>
        </w:rPr>
        <w:t>。</w:t>
      </w:r>
    </w:p>
    <w:p>
      <w:pPr>
        <w:spacing w:line="400" w:lineRule="exact"/>
        <w:ind w:firstLine="420" w:firstLineChars="200"/>
        <w:rPr>
          <w:rFonts w:hint="eastAsia"/>
          <w:color w:val="auto"/>
          <w:szCs w:val="21"/>
          <w:highlight w:val="none"/>
        </w:rPr>
      </w:pPr>
      <w:r>
        <w:rPr>
          <w:rFonts w:hint="eastAsia"/>
          <w:color w:val="auto"/>
          <w:szCs w:val="21"/>
          <w:highlight w:val="none"/>
        </w:rPr>
        <w:t>一档（</w:t>
      </w:r>
      <w:r>
        <w:rPr>
          <w:rFonts w:hint="eastAsia"/>
          <w:color w:val="auto"/>
          <w:szCs w:val="21"/>
          <w:highlight w:val="none"/>
          <w:lang w:val="en-US" w:eastAsia="zh-CN"/>
        </w:rPr>
        <w:t>1</w:t>
      </w:r>
      <w:r>
        <w:rPr>
          <w:rFonts w:hint="eastAsia"/>
          <w:color w:val="auto"/>
          <w:szCs w:val="21"/>
          <w:highlight w:val="none"/>
        </w:rPr>
        <w:t>分）：方案不完整，无针对点对点响应，前后矛盾、涉及的规范及标准错误、地点区域错误等，配套设施设备及人员安排不足，无可靠保障有提供上述方案，但缺少检验及验收方案、质量保证措施、安全保障措施、培训方案安排。</w:t>
      </w:r>
    </w:p>
    <w:p>
      <w:pPr>
        <w:spacing w:line="400" w:lineRule="exact"/>
        <w:ind w:firstLine="420" w:firstLineChars="200"/>
        <w:rPr>
          <w:rFonts w:hint="eastAsia"/>
          <w:color w:val="auto"/>
          <w:szCs w:val="21"/>
          <w:highlight w:val="none"/>
        </w:rPr>
      </w:pPr>
      <w:r>
        <w:rPr>
          <w:rFonts w:hint="eastAsia"/>
          <w:color w:val="auto"/>
          <w:szCs w:val="21"/>
          <w:highlight w:val="none"/>
        </w:rPr>
        <w:t>二档（</w:t>
      </w:r>
      <w:r>
        <w:rPr>
          <w:rFonts w:hint="eastAsia"/>
          <w:color w:val="auto"/>
          <w:szCs w:val="21"/>
          <w:highlight w:val="none"/>
          <w:lang w:val="en-US" w:eastAsia="zh-CN"/>
        </w:rPr>
        <w:t>3</w:t>
      </w:r>
      <w:r>
        <w:rPr>
          <w:rFonts w:hint="eastAsia"/>
          <w:color w:val="auto"/>
          <w:szCs w:val="21"/>
          <w:highlight w:val="none"/>
        </w:rPr>
        <w:t>分）：方案完整，方案基本响应，上述方案符合所投产品生产要求，有提供供货安装方案、进度计划保障措施、检验及验收方案、质量保证措施、安全保障措施、培训方案，对生产及调试过程中可能出现的问题有制定相应措施，但不完善不具体，承诺安装实施人员不少于15人。</w:t>
      </w:r>
    </w:p>
    <w:p>
      <w:pPr>
        <w:spacing w:line="400" w:lineRule="exact"/>
        <w:ind w:firstLine="420" w:firstLineChars="200"/>
        <w:rPr>
          <w:rFonts w:hint="eastAsia"/>
          <w:color w:val="auto"/>
          <w:szCs w:val="21"/>
          <w:highlight w:val="none"/>
        </w:rPr>
      </w:pPr>
      <w:r>
        <w:rPr>
          <w:rFonts w:hint="eastAsia"/>
          <w:color w:val="auto"/>
          <w:szCs w:val="21"/>
          <w:highlight w:val="none"/>
        </w:rPr>
        <w:t>三档（</w:t>
      </w:r>
      <w:r>
        <w:rPr>
          <w:rFonts w:hint="eastAsia"/>
          <w:color w:val="auto"/>
          <w:szCs w:val="21"/>
          <w:highlight w:val="none"/>
          <w:lang w:val="en-US" w:eastAsia="zh-CN"/>
        </w:rPr>
        <w:t>5</w:t>
      </w:r>
      <w:r>
        <w:rPr>
          <w:rFonts w:hint="eastAsia"/>
          <w:color w:val="auto"/>
          <w:szCs w:val="21"/>
          <w:highlight w:val="none"/>
        </w:rPr>
        <w:t>分）：方案切实可行，与学校密切相关，完全响应学校状况，提供上述方案符合所投产品生产要求，供货安装方案、进度计划保障措施有具体明确的安排，对检验及验收方案、质量保证措施、安全保障措施、培训方案有制定相应措施，可有效解决问题，人员安排详细合理。承诺安装实施人员不少于30人。</w:t>
      </w:r>
    </w:p>
    <w:p>
      <w:pPr>
        <w:pStyle w:val="2"/>
        <w:rPr>
          <w:rFonts w:hint="eastAsia" w:eastAsia="宋体"/>
          <w:color w:val="auto"/>
          <w:highlight w:val="none"/>
          <w:lang w:eastAsia="zh-CN"/>
        </w:rPr>
      </w:pPr>
      <w:r>
        <w:rPr>
          <w:rFonts w:hint="eastAsia"/>
          <w:color w:val="auto"/>
          <w:szCs w:val="21"/>
          <w:highlight w:val="none"/>
          <w:lang w:val="en-US" w:eastAsia="zh-CN"/>
        </w:rPr>
        <w:t xml:space="preserve">  </w:t>
      </w:r>
      <w:r>
        <w:rPr>
          <w:rFonts w:hint="eastAsia"/>
          <w:b/>
          <w:bCs/>
          <w:color w:val="auto"/>
          <w:sz w:val="18"/>
          <w:szCs w:val="18"/>
          <w:highlight w:val="none"/>
          <w:lang w:eastAsia="zh-CN"/>
        </w:rPr>
        <w:t>（注：不提供或不进档的不得分）</w:t>
      </w:r>
    </w:p>
    <w:p>
      <w:pPr>
        <w:spacing w:line="400" w:lineRule="exact"/>
        <w:ind w:firstLine="421" w:firstLineChars="200"/>
        <w:rPr>
          <w:rFonts w:hint="eastAsia"/>
          <w:b/>
          <w:bCs/>
          <w:color w:val="auto"/>
          <w:szCs w:val="21"/>
          <w:highlight w:val="none"/>
        </w:rPr>
      </w:pPr>
      <w:r>
        <w:rPr>
          <w:rFonts w:hint="eastAsia"/>
          <w:b/>
          <w:bCs/>
          <w:color w:val="auto"/>
          <w:szCs w:val="21"/>
          <w:highlight w:val="none"/>
        </w:rPr>
        <w:t>（</w:t>
      </w:r>
      <w:r>
        <w:rPr>
          <w:rFonts w:hint="eastAsia"/>
          <w:b/>
          <w:bCs/>
          <w:color w:val="auto"/>
          <w:szCs w:val="21"/>
          <w:highlight w:val="none"/>
          <w:lang w:val="en-US" w:eastAsia="zh-CN"/>
        </w:rPr>
        <w:t>4</w:t>
      </w:r>
      <w:r>
        <w:rPr>
          <w:rFonts w:hint="eastAsia"/>
          <w:b/>
          <w:bCs/>
          <w:color w:val="auto"/>
          <w:szCs w:val="21"/>
          <w:highlight w:val="none"/>
        </w:rPr>
        <w:t>）检测报告分（满分10分）</w:t>
      </w:r>
    </w:p>
    <w:p>
      <w:pPr>
        <w:spacing w:line="400" w:lineRule="exact"/>
        <w:ind w:firstLine="420" w:firstLineChars="200"/>
        <w:rPr>
          <w:rFonts w:hint="eastAsia"/>
          <w:color w:val="auto"/>
          <w:szCs w:val="21"/>
          <w:highlight w:val="none"/>
        </w:rPr>
      </w:pPr>
      <w:r>
        <w:rPr>
          <w:rFonts w:hint="eastAsia"/>
          <w:color w:val="auto"/>
          <w:szCs w:val="21"/>
          <w:highlight w:val="none"/>
        </w:rPr>
        <w:t>提供2023年1月1日以来有资质的第三方检验机构出具的符合以下要求的检测报告复印件；检验对象名称可以不完全一致，只需要相符；检验报告的送检单位必须是投标人或相应的生产厂家。投标人需承诺检测报告中检测的材料在本次投标的产品中使用；检测的产品应与本次投标产品采用同样的材料和工艺生产。</w:t>
      </w:r>
    </w:p>
    <w:p>
      <w:pPr>
        <w:pStyle w:val="2"/>
        <w:keepNext w:val="0"/>
        <w:keepLines w:val="0"/>
        <w:pageBreakBefore w:val="0"/>
        <w:widowControl w:val="0"/>
        <w:kinsoku/>
        <w:wordWrap/>
        <w:overflowPunct/>
        <w:topLinePunct w:val="0"/>
        <w:bidi w:val="0"/>
        <w:snapToGrid/>
        <w:spacing w:line="400" w:lineRule="exac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 xml:space="preserve">    </w:t>
      </w:r>
      <w:r>
        <w:rPr>
          <w:rFonts w:hint="eastAsia" w:ascii="Times New Roman" w:hAnsi="Times New Roman" w:eastAsia="宋体" w:cs="Times New Roman"/>
          <w:color w:val="auto"/>
          <w:kern w:val="2"/>
          <w:sz w:val="21"/>
          <w:szCs w:val="21"/>
          <w:highlight w:val="none"/>
          <w:lang w:val="en-US" w:eastAsia="zh-CN" w:bidi="ar-SA"/>
        </w:rPr>
        <w:t>①提供自2023年1月1日以来经具有检测资质的第三方检验机构出具的“课桌类”</w:t>
      </w:r>
      <w:r>
        <w:rPr>
          <w:rFonts w:hint="eastAsia" w:ascii="Times New Roman" w:cs="Times New Roman"/>
          <w:color w:val="auto"/>
          <w:kern w:val="2"/>
          <w:sz w:val="21"/>
          <w:szCs w:val="21"/>
          <w:highlight w:val="none"/>
          <w:lang w:val="en-US" w:eastAsia="zh-CN" w:bidi="ar-SA"/>
        </w:rPr>
        <w:t>合格</w:t>
      </w:r>
      <w:r>
        <w:rPr>
          <w:rFonts w:hint="eastAsia" w:ascii="Times New Roman" w:hAnsi="Times New Roman" w:eastAsia="宋体" w:cs="Times New Roman"/>
          <w:color w:val="auto"/>
          <w:kern w:val="2"/>
          <w:sz w:val="21"/>
          <w:szCs w:val="21"/>
          <w:highlight w:val="none"/>
          <w:lang w:val="en-US" w:eastAsia="zh-CN" w:bidi="ar-SA"/>
        </w:rPr>
        <w:t>检测报告</w:t>
      </w:r>
      <w:r>
        <w:rPr>
          <w:rFonts w:hint="eastAsia" w:ascii="Times New Roman" w:cs="Times New Roman"/>
          <w:color w:val="auto"/>
          <w:kern w:val="2"/>
          <w:sz w:val="21"/>
          <w:szCs w:val="21"/>
          <w:highlight w:val="none"/>
          <w:lang w:val="en-US" w:eastAsia="zh-CN" w:bidi="ar-SA"/>
        </w:rPr>
        <w:t>得3分</w:t>
      </w:r>
      <w:r>
        <w:rPr>
          <w:rFonts w:hint="eastAsia" w:ascii="Times New Roman" w:hAnsi="Times New Roman" w:eastAsia="宋体" w:cs="Times New Roman"/>
          <w:color w:val="auto"/>
          <w:kern w:val="2"/>
          <w:sz w:val="21"/>
          <w:szCs w:val="21"/>
          <w:highlight w:val="none"/>
          <w:lang w:val="en-US" w:eastAsia="zh-CN" w:bidi="ar-SA"/>
        </w:rPr>
        <w:t>，检测依据：GB/T3325-2024《金属家具通用技术条件》。</w:t>
      </w:r>
    </w:p>
    <w:p>
      <w:pPr>
        <w:keepNext w:val="0"/>
        <w:keepLines w:val="0"/>
        <w:pageBreakBefore w:val="0"/>
        <w:widowControl w:val="0"/>
        <w:kinsoku/>
        <w:wordWrap/>
        <w:overflowPunct/>
        <w:topLinePunct w:val="0"/>
        <w:bidi w:val="0"/>
        <w:snapToGrid/>
        <w:spacing w:line="400"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②提供自2023年1月1日以来经具有检测资质的第三方检验机构出具的“座椅类”</w:t>
      </w:r>
      <w:r>
        <w:rPr>
          <w:rFonts w:hint="eastAsia" w:cs="Times New Roman"/>
          <w:color w:val="auto"/>
          <w:kern w:val="2"/>
          <w:sz w:val="21"/>
          <w:szCs w:val="21"/>
          <w:highlight w:val="none"/>
          <w:lang w:val="en-US" w:eastAsia="zh-CN" w:bidi="ar-SA"/>
        </w:rPr>
        <w:t>合格</w:t>
      </w:r>
      <w:r>
        <w:rPr>
          <w:rFonts w:hint="eastAsia" w:ascii="Times New Roman" w:hAnsi="Times New Roman" w:eastAsia="宋体" w:cs="Times New Roman"/>
          <w:color w:val="auto"/>
          <w:kern w:val="2"/>
          <w:sz w:val="21"/>
          <w:szCs w:val="21"/>
          <w:highlight w:val="none"/>
          <w:lang w:val="en-US" w:eastAsia="zh-CN" w:bidi="ar-SA"/>
        </w:rPr>
        <w:t>检测报告得3分，检测依据：QB/T 2602-2013《影剧院公共座椅》。</w:t>
      </w:r>
    </w:p>
    <w:p>
      <w:pPr>
        <w:keepNext w:val="0"/>
        <w:keepLines w:val="0"/>
        <w:pageBreakBefore w:val="0"/>
        <w:widowControl w:val="0"/>
        <w:kinsoku/>
        <w:wordWrap/>
        <w:overflowPunct/>
        <w:topLinePunct w:val="0"/>
        <w:bidi w:val="0"/>
        <w:snapToGrid/>
        <w:spacing w:line="400"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 w:eastAsia="zh-CN" w:bidi="ar-SA"/>
        </w:rPr>
        <w:t>③</w:t>
      </w:r>
      <w:r>
        <w:rPr>
          <w:rFonts w:hint="eastAsia" w:ascii="Times New Roman" w:hAnsi="Times New Roman" w:eastAsia="宋体" w:cs="Times New Roman"/>
          <w:color w:val="auto"/>
          <w:kern w:val="2"/>
          <w:sz w:val="21"/>
          <w:szCs w:val="21"/>
          <w:highlight w:val="none"/>
          <w:lang w:val="en-US" w:eastAsia="zh-CN" w:bidi="ar-SA"/>
        </w:rPr>
        <w:t>提供自2023年1月1日以来经具有检测资质的第三方检验机构出具的“塑粉”</w:t>
      </w:r>
      <w:r>
        <w:rPr>
          <w:rFonts w:hint="eastAsia" w:cs="Times New Roman"/>
          <w:color w:val="auto"/>
          <w:kern w:val="2"/>
          <w:sz w:val="21"/>
          <w:szCs w:val="21"/>
          <w:highlight w:val="none"/>
          <w:lang w:val="en-US" w:eastAsia="zh-CN" w:bidi="ar-SA"/>
        </w:rPr>
        <w:t>合格</w:t>
      </w:r>
      <w:r>
        <w:rPr>
          <w:rFonts w:hint="eastAsia" w:ascii="Times New Roman" w:hAnsi="Times New Roman" w:eastAsia="宋体" w:cs="Times New Roman"/>
          <w:color w:val="auto"/>
          <w:kern w:val="2"/>
          <w:sz w:val="21"/>
          <w:szCs w:val="21"/>
          <w:highlight w:val="none"/>
          <w:lang w:val="en-US" w:eastAsia="zh-CN" w:bidi="ar-SA"/>
        </w:rPr>
        <w:t>检测报告得1分，检测依据：符合HG/T 2006-2022《热固性和热塑性粉末涂料》。</w:t>
      </w:r>
    </w:p>
    <w:p>
      <w:pPr>
        <w:keepNext w:val="0"/>
        <w:keepLines w:val="0"/>
        <w:pageBreakBefore w:val="0"/>
        <w:widowControl w:val="0"/>
        <w:kinsoku/>
        <w:wordWrap/>
        <w:overflowPunct/>
        <w:topLinePunct w:val="0"/>
        <w:bidi w:val="0"/>
        <w:snapToGrid/>
        <w:spacing w:line="400" w:lineRule="exact"/>
        <w:ind w:firstLine="0" w:firstLineChars="0"/>
        <w:rPr>
          <w:rFonts w:hint="eastAsia"/>
          <w:color w:val="auto"/>
          <w:highlight w:val="none"/>
        </w:rPr>
      </w:pPr>
      <w:r>
        <w:rPr>
          <w:rFonts w:hint="eastAsia"/>
          <w:color w:val="auto"/>
          <w:highlight w:val="none"/>
          <w:lang w:val="en-US" w:eastAsia="zh-CN"/>
        </w:rPr>
        <w:t xml:space="preserve">    </w:t>
      </w:r>
      <w:r>
        <w:rPr>
          <w:rFonts w:hint="default"/>
          <w:color w:val="auto"/>
          <w:highlight w:val="none"/>
          <w:lang w:val="en"/>
        </w:rPr>
        <w:t>④</w:t>
      </w:r>
      <w:r>
        <w:rPr>
          <w:rFonts w:hint="eastAsia"/>
          <w:color w:val="auto"/>
          <w:highlight w:val="none"/>
        </w:rPr>
        <w:t>提供自2023年1月1日以来经具有检测资质的第三方检验机构出具的“</w:t>
      </w:r>
      <w:r>
        <w:rPr>
          <w:rFonts w:hint="eastAsia"/>
          <w:color w:val="auto"/>
          <w:highlight w:val="none"/>
          <w:lang w:val="en-US" w:eastAsia="zh-CN"/>
        </w:rPr>
        <w:t>封边条</w:t>
      </w:r>
      <w:r>
        <w:rPr>
          <w:rFonts w:hint="eastAsia"/>
          <w:color w:val="auto"/>
          <w:highlight w:val="none"/>
        </w:rPr>
        <w:t>”</w:t>
      </w:r>
      <w:r>
        <w:rPr>
          <w:rFonts w:hint="eastAsia"/>
          <w:color w:val="auto"/>
          <w:highlight w:val="none"/>
          <w:lang w:val="en-US" w:eastAsia="zh-CN"/>
        </w:rPr>
        <w:t>合格</w:t>
      </w:r>
      <w:r>
        <w:rPr>
          <w:rFonts w:hint="eastAsia"/>
          <w:color w:val="auto"/>
          <w:highlight w:val="none"/>
        </w:rPr>
        <w:t>检测报告得1分，检测依据：符合</w:t>
      </w:r>
      <w:r>
        <w:rPr>
          <w:rFonts w:hint="eastAsia"/>
          <w:color w:val="auto"/>
          <w:highlight w:val="none"/>
          <w:lang w:eastAsia="zh-CN"/>
        </w:rPr>
        <w:t>：</w:t>
      </w:r>
      <w:r>
        <w:rPr>
          <w:rFonts w:hint="eastAsia"/>
          <w:color w:val="auto"/>
          <w:highlight w:val="none"/>
        </w:rPr>
        <w:t>QB/T 4463-20</w:t>
      </w:r>
      <w:r>
        <w:rPr>
          <w:rFonts w:hint="eastAsia"/>
          <w:color w:val="auto"/>
          <w:highlight w:val="none"/>
          <w:lang w:val="en-US" w:eastAsia="zh-CN"/>
        </w:rPr>
        <w:t>25</w:t>
      </w:r>
      <w:r>
        <w:rPr>
          <w:rFonts w:hint="eastAsia"/>
          <w:color w:val="auto"/>
          <w:highlight w:val="none"/>
        </w:rPr>
        <w:t>《家具用封边条》。</w:t>
      </w:r>
    </w:p>
    <w:p>
      <w:pPr>
        <w:keepNext w:val="0"/>
        <w:keepLines w:val="0"/>
        <w:pageBreakBefore w:val="0"/>
        <w:widowControl w:val="0"/>
        <w:kinsoku/>
        <w:wordWrap/>
        <w:overflowPunct/>
        <w:topLinePunct w:val="0"/>
        <w:bidi w:val="0"/>
        <w:snapToGrid/>
        <w:spacing w:line="400" w:lineRule="exact"/>
        <w:ind w:firstLine="420" w:firstLineChars="200"/>
        <w:rPr>
          <w:rFonts w:hint="eastAsia"/>
          <w:color w:val="auto"/>
          <w:highlight w:val="none"/>
        </w:rPr>
      </w:pPr>
      <w:r>
        <w:rPr>
          <w:rFonts w:hint="default"/>
          <w:color w:val="auto"/>
          <w:highlight w:val="none"/>
          <w:lang w:val="en"/>
        </w:rPr>
        <w:t>⑤</w:t>
      </w:r>
      <w:r>
        <w:rPr>
          <w:rFonts w:hint="eastAsia"/>
          <w:color w:val="auto"/>
          <w:highlight w:val="none"/>
        </w:rPr>
        <w:t>提供自2023年1月1日以来经具有检测资质的第三方检验机构出具的“</w:t>
      </w:r>
      <w:r>
        <w:rPr>
          <w:rFonts w:hint="eastAsia"/>
          <w:color w:val="auto"/>
          <w:highlight w:val="none"/>
          <w:lang w:val="en-US" w:eastAsia="zh-CN"/>
        </w:rPr>
        <w:t>海绵</w:t>
      </w:r>
      <w:r>
        <w:rPr>
          <w:rFonts w:hint="eastAsia"/>
          <w:color w:val="auto"/>
          <w:highlight w:val="none"/>
        </w:rPr>
        <w:t>”</w:t>
      </w:r>
      <w:r>
        <w:rPr>
          <w:rFonts w:hint="eastAsia"/>
          <w:color w:val="auto"/>
          <w:highlight w:val="none"/>
          <w:lang w:val="en-US" w:eastAsia="zh-CN"/>
        </w:rPr>
        <w:t>合格</w:t>
      </w:r>
      <w:r>
        <w:rPr>
          <w:rFonts w:hint="eastAsia"/>
          <w:color w:val="auto"/>
          <w:highlight w:val="none"/>
        </w:rPr>
        <w:t>检测报告得1分，检测依据：GB/T10802-2023《通用软质聚氨酯泡沫塑料》。</w:t>
      </w:r>
    </w:p>
    <w:p>
      <w:pPr>
        <w:pStyle w:val="18"/>
        <w:keepNext w:val="0"/>
        <w:keepLines w:val="0"/>
        <w:pageBreakBefore w:val="0"/>
        <w:widowControl w:val="0"/>
        <w:kinsoku/>
        <w:wordWrap/>
        <w:overflowPunct/>
        <w:topLinePunct w:val="0"/>
        <w:bidi w:val="0"/>
        <w:snapToGrid/>
        <w:spacing w:line="400" w:lineRule="exact"/>
        <w:ind w:firstLine="420" w:firstLineChars="200"/>
        <w:rPr>
          <w:rFonts w:hint="eastAsia" w:eastAsia="宋体"/>
          <w:color w:val="auto"/>
          <w:highlight w:val="none"/>
          <w:lang w:eastAsia="zh-CN"/>
        </w:rPr>
      </w:pPr>
      <w:r>
        <w:rPr>
          <w:rFonts w:hint="default"/>
          <w:color w:val="auto"/>
          <w:sz w:val="21"/>
          <w:szCs w:val="21"/>
          <w:highlight w:val="none"/>
          <w:lang w:val="en"/>
        </w:rPr>
        <w:t>⑥</w:t>
      </w:r>
      <w:r>
        <w:rPr>
          <w:rFonts w:hint="eastAsia"/>
          <w:color w:val="auto"/>
          <w:sz w:val="21"/>
          <w:szCs w:val="21"/>
          <w:highlight w:val="none"/>
        </w:rPr>
        <w:t>提供自2023年1月1日以来经具有检测资质的第三方检验机构出具的“</w:t>
      </w:r>
      <w:r>
        <w:rPr>
          <w:rFonts w:hint="eastAsia" w:ascii="宋体" w:hAnsi="宋体" w:eastAsia="宋体" w:cs="宋体"/>
          <w:color w:val="auto"/>
          <w:kern w:val="0"/>
          <w:sz w:val="21"/>
          <w:szCs w:val="21"/>
          <w:highlight w:val="none"/>
          <w:lang w:bidi="ar"/>
        </w:rPr>
        <w:t>塑料</w:t>
      </w:r>
      <w:r>
        <w:rPr>
          <w:rFonts w:hint="eastAsia"/>
          <w:color w:val="auto"/>
          <w:sz w:val="21"/>
          <w:szCs w:val="21"/>
          <w:highlight w:val="none"/>
        </w:rPr>
        <w:t>”</w:t>
      </w:r>
      <w:r>
        <w:rPr>
          <w:rFonts w:hint="eastAsia"/>
          <w:color w:val="auto"/>
          <w:highlight w:val="none"/>
          <w:lang w:val="en-US" w:eastAsia="zh-CN"/>
        </w:rPr>
        <w:t>合格</w:t>
      </w:r>
      <w:r>
        <w:rPr>
          <w:rFonts w:hint="eastAsia"/>
          <w:color w:val="auto"/>
          <w:sz w:val="21"/>
          <w:szCs w:val="21"/>
          <w:highlight w:val="none"/>
        </w:rPr>
        <w:t>检测报告得1分，检测依据：GB/T 32487-2016《塑料家具通用技术条件》</w:t>
      </w:r>
      <w:r>
        <w:rPr>
          <w:rFonts w:hint="eastAsia"/>
          <w:color w:val="auto"/>
          <w:sz w:val="21"/>
          <w:szCs w:val="21"/>
          <w:highlight w:val="none"/>
          <w:lang w:eastAsia="zh-CN"/>
        </w:rPr>
        <w:t>或相关的检测</w:t>
      </w:r>
      <w:r>
        <w:rPr>
          <w:rFonts w:hint="eastAsia"/>
          <w:color w:val="auto"/>
          <w:sz w:val="21"/>
          <w:szCs w:val="21"/>
          <w:highlight w:val="none"/>
        </w:rPr>
        <w:t>依据。</w:t>
      </w:r>
    </w:p>
    <w:p>
      <w:pPr>
        <w:spacing w:line="400" w:lineRule="exact"/>
        <w:ind w:firstLine="421" w:firstLineChars="200"/>
        <w:rPr>
          <w:rFonts w:hint="eastAsia"/>
          <w:b/>
          <w:bCs/>
          <w:color w:val="auto"/>
          <w:szCs w:val="21"/>
          <w:highlight w:val="none"/>
        </w:rPr>
      </w:pPr>
      <w:r>
        <w:rPr>
          <w:rFonts w:hint="eastAsia"/>
          <w:b/>
          <w:bCs/>
          <w:color w:val="auto"/>
          <w:szCs w:val="21"/>
          <w:highlight w:val="none"/>
        </w:rPr>
        <w:t>（</w:t>
      </w:r>
      <w:r>
        <w:rPr>
          <w:rFonts w:hint="eastAsia"/>
          <w:b/>
          <w:bCs/>
          <w:color w:val="auto"/>
          <w:szCs w:val="21"/>
          <w:highlight w:val="none"/>
          <w:lang w:val="en-US" w:eastAsia="zh-CN"/>
        </w:rPr>
        <w:t>5</w:t>
      </w:r>
      <w:r>
        <w:rPr>
          <w:rFonts w:hint="eastAsia"/>
          <w:b/>
          <w:bCs/>
          <w:color w:val="auto"/>
          <w:szCs w:val="21"/>
          <w:highlight w:val="none"/>
        </w:rPr>
        <w:t>）小样展示分（满分10分）</w:t>
      </w:r>
    </w:p>
    <w:p>
      <w:pPr>
        <w:spacing w:line="400" w:lineRule="exact"/>
        <w:ind w:firstLine="420" w:firstLineChars="200"/>
        <w:rPr>
          <w:rFonts w:hint="eastAsia"/>
          <w:color w:val="auto"/>
          <w:szCs w:val="21"/>
          <w:highlight w:val="none"/>
        </w:rPr>
      </w:pPr>
      <w:r>
        <w:rPr>
          <w:rFonts w:hint="eastAsia"/>
          <w:color w:val="auto"/>
          <w:szCs w:val="21"/>
          <w:highlight w:val="none"/>
        </w:rPr>
        <w:t>由评标委员会对各投标实物小样进行综合评定：主要从提供的主料小样及辅件的样式、厚度及外观质量、喷涂质量、工艺打磨与做工精细度、尺寸与精度符合性、材质与用料、结构安全与稳定性等方面进行综合评定。</w:t>
      </w:r>
    </w:p>
    <w:p>
      <w:pPr>
        <w:spacing w:line="400" w:lineRule="exact"/>
        <w:ind w:firstLine="420" w:firstLineChars="200"/>
        <w:rPr>
          <w:rFonts w:hint="eastAsia"/>
          <w:color w:val="auto"/>
          <w:szCs w:val="21"/>
          <w:highlight w:val="none"/>
        </w:rPr>
      </w:pPr>
      <w:r>
        <w:rPr>
          <w:rFonts w:hint="eastAsia"/>
          <w:color w:val="auto"/>
          <w:szCs w:val="21"/>
          <w:highlight w:val="none"/>
        </w:rPr>
        <w:t>一档（</w:t>
      </w:r>
      <w:r>
        <w:rPr>
          <w:rFonts w:hint="eastAsia"/>
          <w:color w:val="auto"/>
          <w:szCs w:val="21"/>
          <w:highlight w:val="none"/>
          <w:lang w:val="en-US" w:eastAsia="zh-CN"/>
        </w:rPr>
        <w:t>4</w:t>
      </w:r>
      <w:r>
        <w:rPr>
          <w:rFonts w:hint="eastAsia"/>
          <w:color w:val="auto"/>
          <w:szCs w:val="21"/>
          <w:highlight w:val="none"/>
        </w:rPr>
        <w:t>分）：①投标小样及辅件提供齐全；②小样参数、外观、样式、材料性能等符合实际，基本符合采购需求；③小样有明显瑕疵（如有明显的破损、五金件生锈、毛刺、刃角、锐棱、透钉等明显瑕疵。节眼、黑斑）。</w:t>
      </w:r>
    </w:p>
    <w:p>
      <w:pPr>
        <w:spacing w:line="400" w:lineRule="exact"/>
        <w:ind w:firstLine="420" w:firstLineChars="200"/>
        <w:rPr>
          <w:rFonts w:hint="eastAsia"/>
          <w:color w:val="auto"/>
          <w:szCs w:val="21"/>
          <w:highlight w:val="none"/>
        </w:rPr>
      </w:pPr>
      <w:r>
        <w:rPr>
          <w:rFonts w:hint="eastAsia"/>
          <w:color w:val="auto"/>
          <w:szCs w:val="21"/>
          <w:highlight w:val="none"/>
        </w:rPr>
        <w:t>二档（</w:t>
      </w:r>
      <w:r>
        <w:rPr>
          <w:rFonts w:hint="eastAsia"/>
          <w:color w:val="auto"/>
          <w:szCs w:val="21"/>
          <w:highlight w:val="none"/>
          <w:lang w:val="en-US" w:eastAsia="zh-CN"/>
        </w:rPr>
        <w:t>6</w:t>
      </w:r>
      <w:r>
        <w:rPr>
          <w:rFonts w:hint="eastAsia"/>
          <w:color w:val="auto"/>
          <w:szCs w:val="21"/>
          <w:highlight w:val="none"/>
        </w:rPr>
        <w:t>分）：①投标小样及辅件提供齐全；②小样参数、外观、样式、材料性能等符合实际，满足采购需求；③个别小样有细微瑕疵的（如有焊渣、焊疤、裂缝、毛刺、黑斑等瑕疵的），不影响小样外观、材质的。</w:t>
      </w:r>
    </w:p>
    <w:p>
      <w:pPr>
        <w:spacing w:line="400" w:lineRule="exact"/>
        <w:ind w:firstLine="420" w:firstLineChars="200"/>
        <w:rPr>
          <w:rFonts w:hint="eastAsia"/>
          <w:color w:val="auto"/>
          <w:szCs w:val="21"/>
          <w:highlight w:val="none"/>
        </w:rPr>
      </w:pPr>
      <w:r>
        <w:rPr>
          <w:rFonts w:hint="eastAsia"/>
          <w:color w:val="auto"/>
          <w:szCs w:val="21"/>
          <w:highlight w:val="none"/>
        </w:rPr>
        <w:t>三档（</w:t>
      </w:r>
      <w:r>
        <w:rPr>
          <w:rFonts w:hint="eastAsia"/>
          <w:color w:val="auto"/>
          <w:szCs w:val="21"/>
          <w:highlight w:val="none"/>
          <w:lang w:val="en-US" w:eastAsia="zh-CN"/>
        </w:rPr>
        <w:t>8</w:t>
      </w:r>
      <w:r>
        <w:rPr>
          <w:rFonts w:hint="eastAsia"/>
          <w:color w:val="auto"/>
          <w:szCs w:val="21"/>
          <w:highlight w:val="none"/>
        </w:rPr>
        <w:t>分）：①投标小样及辅件提供齐全；②小样参数、外观、样式、材料、结构设计等（包括主材、五金件、加工工艺、质量等方面）符合符合招标文件参数要求的；③小样符合要求，无明显瑕疵的。</w:t>
      </w:r>
    </w:p>
    <w:p>
      <w:pPr>
        <w:spacing w:line="400" w:lineRule="exact"/>
        <w:ind w:firstLine="420" w:firstLineChars="200"/>
        <w:rPr>
          <w:rFonts w:hint="eastAsia"/>
          <w:color w:val="auto"/>
          <w:szCs w:val="21"/>
          <w:highlight w:val="none"/>
        </w:rPr>
      </w:pPr>
      <w:r>
        <w:rPr>
          <w:rFonts w:hint="eastAsia"/>
          <w:color w:val="auto"/>
          <w:szCs w:val="21"/>
          <w:highlight w:val="none"/>
        </w:rPr>
        <w:t>四档（</w:t>
      </w:r>
      <w:r>
        <w:rPr>
          <w:rFonts w:hint="eastAsia"/>
          <w:color w:val="auto"/>
          <w:szCs w:val="21"/>
          <w:highlight w:val="none"/>
          <w:lang w:val="en-US" w:eastAsia="zh-CN"/>
        </w:rPr>
        <w:t>10</w:t>
      </w:r>
      <w:r>
        <w:rPr>
          <w:rFonts w:hint="eastAsia"/>
          <w:color w:val="auto"/>
          <w:szCs w:val="21"/>
          <w:highlight w:val="none"/>
        </w:rPr>
        <w:t>分）：①投标小样及辅件提供齐全；②小样参数、外观、样式、材料、结构设计等（包括主材、五金件、加工工艺、质量等方面）符合招标文件参数要求的；③小样完全符合，外表感官良好，工艺精致（如涂层光滑均匀、色泽一致、配件安装严密平整、注塑件表面光洁无杂质等）。</w:t>
      </w:r>
    </w:p>
    <w:p>
      <w:pPr>
        <w:spacing w:line="400" w:lineRule="exact"/>
        <w:rPr>
          <w:rFonts w:hint="eastAsia"/>
          <w:color w:val="auto"/>
          <w:szCs w:val="21"/>
          <w:highlight w:val="none"/>
        </w:rPr>
      </w:pPr>
      <w:r>
        <w:rPr>
          <w:rFonts w:hint="eastAsia"/>
          <w:color w:val="auto"/>
          <w:szCs w:val="21"/>
          <w:highlight w:val="none"/>
          <w:u w:val="none"/>
          <w:lang w:val="en-US" w:eastAsia="zh-CN"/>
        </w:rPr>
        <w:t xml:space="preserve">   </w:t>
      </w:r>
      <w:r>
        <w:rPr>
          <w:rFonts w:hint="eastAsia"/>
          <w:b/>
          <w:bCs/>
          <w:color w:val="auto"/>
          <w:szCs w:val="21"/>
          <w:highlight w:val="none"/>
          <w:u w:val="none"/>
          <w:lang w:val="en-US" w:eastAsia="zh-CN"/>
        </w:rPr>
        <w:t xml:space="preserve"> </w:t>
      </w:r>
      <w:r>
        <w:rPr>
          <w:rFonts w:hint="eastAsia"/>
          <w:b/>
          <w:bCs/>
          <w:color w:val="auto"/>
          <w:sz w:val="18"/>
          <w:szCs w:val="18"/>
          <w:highlight w:val="none"/>
          <w:u w:val="none"/>
          <w:lang w:val="en-US" w:eastAsia="zh-CN"/>
        </w:rPr>
        <w:t>（</w:t>
      </w:r>
      <w:r>
        <w:rPr>
          <w:rFonts w:hint="eastAsia"/>
          <w:b/>
          <w:bCs/>
          <w:color w:val="auto"/>
          <w:sz w:val="18"/>
          <w:szCs w:val="18"/>
          <w:highlight w:val="none"/>
        </w:rPr>
        <w:t>注：投标人未提供小样或提供小样数量不全的得0分。</w:t>
      </w:r>
      <w:r>
        <w:rPr>
          <w:rFonts w:hint="eastAsia"/>
          <w:b/>
          <w:bCs/>
          <w:color w:val="auto"/>
          <w:sz w:val="18"/>
          <w:szCs w:val="18"/>
          <w:highlight w:val="none"/>
          <w:u w:val="none"/>
          <w:lang w:val="en-US" w:eastAsia="zh-CN"/>
        </w:rPr>
        <w:t>）</w:t>
      </w:r>
    </w:p>
    <w:p>
      <w:pPr>
        <w:numPr>
          <w:ilvl w:val="0"/>
          <w:numId w:val="0"/>
        </w:numPr>
        <w:spacing w:line="400" w:lineRule="exact"/>
        <w:rPr>
          <w:rFonts w:hint="eastAsia" w:ascii="宋体" w:hAnsi="Courier New" w:eastAsia="宋体" w:cs="Courier New"/>
          <w:b/>
          <w:color w:val="auto"/>
          <w:highlight w:val="none"/>
        </w:rPr>
      </w:pPr>
      <w:r>
        <w:rPr>
          <w:rFonts w:hint="eastAsia" w:ascii="宋体" w:hAnsi="Courier New" w:cs="Courier New"/>
          <w:b/>
          <w:color w:val="auto"/>
          <w:highlight w:val="none"/>
          <w:lang w:val="en-US" w:eastAsia="zh-CN"/>
        </w:rPr>
        <w:t xml:space="preserve">    </w:t>
      </w:r>
      <w:r>
        <w:rPr>
          <w:rFonts w:hint="eastAsia" w:ascii="宋体" w:hAnsi="Courier New" w:eastAsia="宋体" w:cs="Courier New"/>
          <w:b/>
          <w:color w:val="auto"/>
          <w:highlight w:val="none"/>
          <w:lang w:eastAsia="zh-CN"/>
        </w:rPr>
        <w:t>（</w:t>
      </w:r>
      <w:r>
        <w:rPr>
          <w:rFonts w:hint="eastAsia" w:ascii="宋体" w:hAnsi="Courier New" w:eastAsia="宋体" w:cs="Courier New"/>
          <w:b/>
          <w:color w:val="auto"/>
          <w:highlight w:val="none"/>
          <w:lang w:val="en-US" w:eastAsia="zh-CN"/>
        </w:rPr>
        <w:t>6</w:t>
      </w:r>
      <w:r>
        <w:rPr>
          <w:rFonts w:hint="eastAsia" w:ascii="宋体" w:hAnsi="Courier New" w:eastAsia="宋体" w:cs="Courier New"/>
          <w:b/>
          <w:color w:val="auto"/>
          <w:highlight w:val="none"/>
          <w:lang w:eastAsia="zh-CN"/>
        </w:rPr>
        <w:t>）</w:t>
      </w:r>
      <w:r>
        <w:rPr>
          <w:rFonts w:hint="eastAsia" w:ascii="宋体" w:hAnsi="Courier New" w:eastAsia="宋体" w:cs="Courier New"/>
          <w:b/>
          <w:color w:val="auto"/>
          <w:highlight w:val="none"/>
        </w:rPr>
        <w:t>产品生产能力及履约保障方案分（满分</w:t>
      </w:r>
      <w:r>
        <w:rPr>
          <w:rFonts w:hint="eastAsia" w:ascii="宋体" w:hAnsi="Courier New" w:eastAsia="宋体" w:cs="Courier New"/>
          <w:b/>
          <w:color w:val="auto"/>
          <w:highlight w:val="none"/>
          <w:lang w:val="en-US" w:eastAsia="zh-CN"/>
        </w:rPr>
        <w:t>10</w:t>
      </w:r>
      <w:r>
        <w:rPr>
          <w:rFonts w:hint="eastAsia" w:ascii="宋体" w:hAnsi="Courier New" w:eastAsia="宋体" w:cs="Courier New"/>
          <w:b/>
          <w:color w:val="auto"/>
          <w:highlight w:val="none"/>
        </w:rPr>
        <w:t>分）</w:t>
      </w:r>
    </w:p>
    <w:p>
      <w:pPr>
        <w:pStyle w:val="226"/>
        <w:adjustRightInd w:val="0"/>
        <w:snapToGrid w:val="0"/>
        <w:spacing w:line="400" w:lineRule="exact"/>
        <w:ind w:firstLine="378" w:firstLineChars="180"/>
        <w:rPr>
          <w:rFonts w:hint="eastAsia"/>
          <w:color w:val="auto"/>
          <w:highlight w:val="none"/>
        </w:rPr>
      </w:pPr>
      <w:r>
        <w:rPr>
          <w:rFonts w:hint="eastAsia"/>
          <w:color w:val="auto"/>
          <w:highlight w:val="none"/>
          <w:lang w:val="en-US" w:eastAsia="zh-CN"/>
        </w:rPr>
        <w:t xml:space="preserve"> </w:t>
      </w:r>
      <w:r>
        <w:rPr>
          <w:rFonts w:hint="eastAsia"/>
          <w:color w:val="auto"/>
          <w:highlight w:val="none"/>
        </w:rPr>
        <w:t>投标人</w:t>
      </w:r>
      <w:r>
        <w:rPr>
          <w:rFonts w:hint="eastAsia"/>
          <w:color w:val="auto"/>
          <w:highlight w:val="none"/>
          <w:lang w:eastAsia="zh-CN"/>
        </w:rPr>
        <w:t>或投标产品生产厂家</w:t>
      </w:r>
      <w:r>
        <w:rPr>
          <w:rFonts w:hint="eastAsia"/>
          <w:color w:val="auto"/>
          <w:highlight w:val="none"/>
        </w:rPr>
        <w:t>提供与本项目生产主要设备</w:t>
      </w:r>
      <w:r>
        <w:rPr>
          <w:rFonts w:hint="eastAsia"/>
          <w:color w:val="auto"/>
          <w:highlight w:val="none"/>
          <w:lang w:eastAsia="zh-CN"/>
        </w:rPr>
        <w:t>（或同等功能的设备）</w:t>
      </w:r>
      <w:r>
        <w:rPr>
          <w:rFonts w:hint="eastAsia"/>
          <w:color w:val="auto"/>
          <w:highlight w:val="none"/>
        </w:rPr>
        <w:t>清单，如：喷涂（喷塑）设备；</w:t>
      </w:r>
      <w:r>
        <w:rPr>
          <w:rFonts w:hint="eastAsia"/>
          <w:color w:val="auto"/>
          <w:highlight w:val="none"/>
          <w:lang w:eastAsia="zh-CN"/>
        </w:rPr>
        <w:t>机器人焊接手</w:t>
      </w:r>
      <w:r>
        <w:rPr>
          <w:rFonts w:hint="eastAsia"/>
          <w:color w:val="auto"/>
          <w:highlight w:val="none"/>
        </w:rPr>
        <w:t>；</w:t>
      </w:r>
      <w:r>
        <w:rPr>
          <w:rFonts w:hint="eastAsia"/>
          <w:color w:val="auto"/>
          <w:highlight w:val="none"/>
          <w:lang w:eastAsia="zh-CN"/>
        </w:rPr>
        <w:t>数控</w:t>
      </w:r>
      <w:r>
        <w:rPr>
          <w:rFonts w:hint="eastAsia"/>
          <w:color w:val="auto"/>
          <w:highlight w:val="none"/>
        </w:rPr>
        <w:t>切割机；</w:t>
      </w:r>
      <w:r>
        <w:rPr>
          <w:rFonts w:hint="eastAsia"/>
          <w:color w:val="auto"/>
          <w:highlight w:val="none"/>
          <w:lang w:eastAsia="zh-CN"/>
        </w:rPr>
        <w:t>折弯机</w:t>
      </w:r>
      <w:r>
        <w:rPr>
          <w:rFonts w:hint="eastAsia"/>
          <w:color w:val="auto"/>
          <w:highlight w:val="none"/>
        </w:rPr>
        <w:t>；剪板机；冲压设备；</w:t>
      </w:r>
      <w:r>
        <w:rPr>
          <w:rFonts w:hint="eastAsia"/>
          <w:color w:val="auto"/>
          <w:highlight w:val="none"/>
          <w:lang w:eastAsia="zh-CN"/>
        </w:rPr>
        <w:t>激光切管</w:t>
      </w:r>
      <w:r>
        <w:rPr>
          <w:rFonts w:hint="eastAsia"/>
          <w:color w:val="auto"/>
          <w:highlight w:val="none"/>
        </w:rPr>
        <w:t>机</w:t>
      </w:r>
      <w:r>
        <w:rPr>
          <w:rFonts w:hint="eastAsia"/>
          <w:color w:val="auto"/>
          <w:highlight w:val="none"/>
          <w:lang w:eastAsia="zh-CN"/>
        </w:rPr>
        <w:t>；起重机；离心风机</w:t>
      </w:r>
      <w:r>
        <w:rPr>
          <w:rFonts w:hint="eastAsia" w:eastAsia="宋体" w:cs="宋体"/>
          <w:color w:val="auto"/>
          <w:highlight w:val="none"/>
          <w:lang w:eastAsia="zh-CN"/>
        </w:rPr>
        <w:t>；</w:t>
      </w:r>
      <w:r>
        <w:rPr>
          <w:rFonts w:hint="eastAsia"/>
          <w:color w:val="auto"/>
          <w:highlight w:val="none"/>
        </w:rPr>
        <w:t>投标人提供所投产品生产场地真实图片（包括但不限于生产车间、仓库等）、场地使用证明材料扫描件或其他电子文件、设备现场作业真实图片、设备购置发票扫描件（发票内容须和设备名称一致）</w:t>
      </w:r>
      <w:r>
        <w:rPr>
          <w:rFonts w:hint="eastAsia"/>
          <w:color w:val="auto"/>
          <w:highlight w:val="none"/>
          <w:lang w:eastAsia="zh-CN"/>
        </w:rPr>
        <w:t>或（租赁证明材料）</w:t>
      </w:r>
      <w:r>
        <w:rPr>
          <w:rFonts w:hint="eastAsia"/>
          <w:color w:val="auto"/>
          <w:highlight w:val="none"/>
        </w:rPr>
        <w:t>以及质量管理制度、生产控制计划方案等。以上须是产品生产厂家</w:t>
      </w:r>
      <w:r>
        <w:rPr>
          <w:rFonts w:hint="eastAsia"/>
          <w:color w:val="auto"/>
          <w:highlight w:val="none"/>
          <w:lang w:eastAsia="zh-CN"/>
        </w:rPr>
        <w:t>的</w:t>
      </w:r>
      <w:r>
        <w:rPr>
          <w:rFonts w:hint="eastAsia"/>
          <w:color w:val="auto"/>
          <w:highlight w:val="none"/>
        </w:rPr>
        <w:t>相关材料。</w:t>
      </w:r>
    </w:p>
    <w:p>
      <w:pPr>
        <w:pStyle w:val="226"/>
        <w:adjustRightInd w:val="0"/>
        <w:snapToGrid w:val="0"/>
        <w:spacing w:line="400" w:lineRule="exact"/>
        <w:ind w:firstLine="378" w:firstLineChars="180"/>
        <w:rPr>
          <w:rFonts w:hint="eastAsia"/>
          <w:color w:val="auto"/>
          <w:highlight w:val="none"/>
        </w:rPr>
      </w:pPr>
      <w:r>
        <w:rPr>
          <w:rFonts w:hint="eastAsia"/>
          <w:color w:val="auto"/>
          <w:highlight w:val="none"/>
          <w:lang w:eastAsia="zh-CN"/>
        </w:rPr>
        <w:t>一</w:t>
      </w:r>
      <w:r>
        <w:rPr>
          <w:rFonts w:hint="eastAsia"/>
          <w:color w:val="auto"/>
          <w:highlight w:val="none"/>
        </w:rPr>
        <w:t>档（</w:t>
      </w:r>
      <w:r>
        <w:rPr>
          <w:rFonts w:hint="eastAsia"/>
          <w:color w:val="auto"/>
          <w:highlight w:val="none"/>
          <w:lang w:val="en-US" w:eastAsia="zh-CN"/>
        </w:rPr>
        <w:t>4</w:t>
      </w:r>
      <w:r>
        <w:rPr>
          <w:rFonts w:hint="eastAsia"/>
          <w:color w:val="auto"/>
          <w:highlight w:val="none"/>
        </w:rPr>
        <w:t>分）：</w:t>
      </w:r>
      <w:r>
        <w:rPr>
          <w:rFonts w:hint="eastAsia"/>
          <w:color w:val="auto"/>
          <w:highlight w:val="none"/>
          <w:lang w:eastAsia="zh-CN"/>
        </w:rPr>
        <w:t>有</w:t>
      </w:r>
      <w:r>
        <w:rPr>
          <w:rFonts w:hint="eastAsia"/>
          <w:color w:val="auto"/>
          <w:highlight w:val="none"/>
        </w:rPr>
        <w:t>批量生产能力</w:t>
      </w:r>
      <w:r>
        <w:rPr>
          <w:rFonts w:hint="eastAsia"/>
          <w:color w:val="auto"/>
          <w:highlight w:val="none"/>
          <w:lang w:eastAsia="zh-CN"/>
        </w:rPr>
        <w:t>，有</w:t>
      </w:r>
      <w:r>
        <w:rPr>
          <w:rFonts w:hint="eastAsia"/>
          <w:color w:val="auto"/>
          <w:highlight w:val="none"/>
        </w:rPr>
        <w:t>生产条件、主要设备</w:t>
      </w:r>
      <w:r>
        <w:rPr>
          <w:rFonts w:hint="eastAsia"/>
          <w:color w:val="auto"/>
          <w:highlight w:val="none"/>
          <w:lang w:eastAsia="zh-CN"/>
        </w:rPr>
        <w:t>，有</w:t>
      </w:r>
      <w:r>
        <w:rPr>
          <w:rFonts w:hint="eastAsia"/>
          <w:color w:val="auto"/>
          <w:highlight w:val="none"/>
        </w:rPr>
        <w:t>生产管理、质量管理体系。（提供相关材料有：提供生产场地证明和图片、主要设备证明和图片、专业技能证明、质量管理制度体系等证明资料）</w:t>
      </w:r>
    </w:p>
    <w:p>
      <w:pPr>
        <w:pStyle w:val="226"/>
        <w:adjustRightInd w:val="0"/>
        <w:snapToGrid w:val="0"/>
        <w:spacing w:line="400" w:lineRule="exact"/>
        <w:ind w:firstLine="378" w:firstLineChars="180"/>
        <w:rPr>
          <w:rFonts w:hint="eastAsia"/>
          <w:color w:val="auto"/>
          <w:highlight w:val="none"/>
        </w:rPr>
      </w:pPr>
      <w:r>
        <w:rPr>
          <w:rFonts w:hint="eastAsia"/>
          <w:color w:val="auto"/>
          <w:highlight w:val="none"/>
          <w:lang w:eastAsia="zh-CN"/>
        </w:rPr>
        <w:t>二</w:t>
      </w:r>
      <w:r>
        <w:rPr>
          <w:rFonts w:hint="eastAsia"/>
          <w:color w:val="auto"/>
          <w:highlight w:val="none"/>
        </w:rPr>
        <w:t>档（</w:t>
      </w:r>
      <w:r>
        <w:rPr>
          <w:rFonts w:hint="eastAsia"/>
          <w:color w:val="auto"/>
          <w:highlight w:val="none"/>
          <w:lang w:val="en-US" w:eastAsia="zh-CN"/>
        </w:rPr>
        <w:t>7</w:t>
      </w:r>
      <w:r>
        <w:rPr>
          <w:rFonts w:hint="eastAsia"/>
          <w:color w:val="auto"/>
          <w:highlight w:val="none"/>
        </w:rPr>
        <w:t>分）：批量生产能力充足；生产条件、主要设备配置完善；设备先进且自动化程度高；生产管理、质量管理体系健全。（提供相关材料有：提供生产场地证明和图片、主要设备证明和图片、专业技能证明、质量管理制度体系等证明资料）</w:t>
      </w:r>
    </w:p>
    <w:p>
      <w:pPr>
        <w:pStyle w:val="226"/>
        <w:adjustRightInd w:val="0"/>
        <w:snapToGrid w:val="0"/>
        <w:spacing w:line="400" w:lineRule="exact"/>
        <w:ind w:firstLine="378" w:firstLineChars="180"/>
        <w:rPr>
          <w:rFonts w:hint="eastAsia"/>
          <w:color w:val="auto"/>
          <w:highlight w:val="none"/>
        </w:rPr>
      </w:pPr>
      <w:r>
        <w:rPr>
          <w:rFonts w:hint="eastAsia"/>
          <w:color w:val="auto"/>
          <w:highlight w:val="none"/>
          <w:lang w:eastAsia="zh-CN"/>
        </w:rPr>
        <w:t>三</w:t>
      </w:r>
      <w:r>
        <w:rPr>
          <w:rFonts w:hint="eastAsia"/>
          <w:color w:val="auto"/>
          <w:highlight w:val="none"/>
        </w:rPr>
        <w:t>档（</w:t>
      </w:r>
      <w:r>
        <w:rPr>
          <w:rFonts w:hint="eastAsia"/>
          <w:color w:val="auto"/>
          <w:highlight w:val="none"/>
          <w:lang w:val="en-US" w:eastAsia="zh-CN"/>
        </w:rPr>
        <w:t>10</w:t>
      </w:r>
      <w:r>
        <w:rPr>
          <w:rFonts w:hint="eastAsia"/>
          <w:color w:val="auto"/>
          <w:highlight w:val="none"/>
        </w:rPr>
        <w:t>分）：在</w:t>
      </w:r>
      <w:r>
        <w:rPr>
          <w:rFonts w:hint="eastAsia"/>
          <w:color w:val="auto"/>
          <w:highlight w:val="none"/>
          <w:lang w:eastAsia="zh-CN"/>
        </w:rPr>
        <w:t>满足二</w:t>
      </w:r>
      <w:r>
        <w:rPr>
          <w:rFonts w:hint="eastAsia"/>
          <w:color w:val="auto"/>
          <w:highlight w:val="none"/>
        </w:rPr>
        <w:t>档的基础上，有详细的生产进度表，对生产相关的各种情况和问题考虑周全，有针对性的应对措施或方案</w:t>
      </w:r>
      <w:r>
        <w:rPr>
          <w:rFonts w:hint="eastAsia"/>
          <w:color w:val="auto"/>
          <w:highlight w:val="none"/>
          <w:lang w:eastAsia="zh-CN"/>
        </w:rPr>
        <w:t>，</w:t>
      </w:r>
      <w:r>
        <w:rPr>
          <w:rFonts w:hint="eastAsia" w:ascii="宋体" w:hAnsi="宋体" w:eastAsia="宋体" w:cs="宋体"/>
          <w:color w:val="auto"/>
          <w:highlight w:val="none"/>
          <w:lang w:eastAsia="zh-CN"/>
        </w:rPr>
        <w:t>有应急管理生产预案</w:t>
      </w:r>
      <w:r>
        <w:rPr>
          <w:rFonts w:hint="eastAsia" w:ascii="宋体" w:hAnsi="宋体" w:eastAsia="宋体" w:cs="宋体"/>
          <w:color w:val="auto"/>
          <w:highlight w:val="none"/>
        </w:rPr>
        <w:t>。</w:t>
      </w:r>
      <w:r>
        <w:rPr>
          <w:rFonts w:hint="eastAsia"/>
          <w:color w:val="auto"/>
          <w:highlight w:val="none"/>
        </w:rPr>
        <w:t>（提供相关材料有：提供生产场地证明和图片、主要设备证明和图片、专业技能证明、质量管理制度体系等证明资料）。</w:t>
      </w:r>
    </w:p>
    <w:p>
      <w:pPr>
        <w:spacing w:line="400" w:lineRule="exact"/>
        <w:ind w:firstLine="361" w:firstLineChars="200"/>
        <w:outlineLvl w:val="0"/>
        <w:rPr>
          <w:rFonts w:hint="eastAsia"/>
          <w:b/>
          <w:bCs/>
          <w:color w:val="auto"/>
          <w:sz w:val="18"/>
          <w:szCs w:val="18"/>
          <w:highlight w:val="none"/>
          <w:lang w:eastAsia="zh-CN"/>
        </w:rPr>
      </w:pPr>
      <w:r>
        <w:rPr>
          <w:rFonts w:hint="eastAsia"/>
          <w:b/>
          <w:bCs/>
          <w:color w:val="auto"/>
          <w:sz w:val="18"/>
          <w:szCs w:val="18"/>
          <w:highlight w:val="none"/>
          <w:lang w:val="en-US" w:eastAsia="zh-CN"/>
        </w:rPr>
        <w:t xml:space="preserve"> </w:t>
      </w:r>
      <w:r>
        <w:rPr>
          <w:rFonts w:hint="eastAsia"/>
          <w:b/>
          <w:bCs/>
          <w:color w:val="auto"/>
          <w:sz w:val="18"/>
          <w:szCs w:val="18"/>
          <w:highlight w:val="none"/>
          <w:lang w:eastAsia="zh-CN"/>
        </w:rPr>
        <w:t>（注：不提供或不进档次不得分。）</w:t>
      </w:r>
    </w:p>
    <w:p>
      <w:pPr>
        <w:spacing w:line="400" w:lineRule="exact"/>
        <w:ind w:firstLine="421" w:firstLineChars="200"/>
        <w:rPr>
          <w:rFonts w:hint="eastAsia"/>
          <w:b/>
          <w:bCs/>
          <w:color w:val="auto"/>
          <w:szCs w:val="21"/>
          <w:highlight w:val="none"/>
        </w:rPr>
      </w:pPr>
      <w:r>
        <w:rPr>
          <w:rFonts w:hint="eastAsia"/>
          <w:b/>
          <w:bCs/>
          <w:color w:val="auto"/>
          <w:szCs w:val="21"/>
          <w:highlight w:val="none"/>
        </w:rPr>
        <w:t>（</w:t>
      </w:r>
      <w:r>
        <w:rPr>
          <w:rFonts w:hint="eastAsia"/>
          <w:b/>
          <w:bCs/>
          <w:color w:val="auto"/>
          <w:szCs w:val="21"/>
          <w:highlight w:val="none"/>
          <w:lang w:val="en-US" w:eastAsia="zh-CN"/>
        </w:rPr>
        <w:t>7</w:t>
      </w:r>
      <w:r>
        <w:rPr>
          <w:rFonts w:hint="eastAsia"/>
          <w:b/>
          <w:bCs/>
          <w:color w:val="auto"/>
          <w:szCs w:val="21"/>
          <w:highlight w:val="none"/>
        </w:rPr>
        <w:t>）售后</w:t>
      </w:r>
      <w:r>
        <w:rPr>
          <w:rFonts w:hint="eastAsia"/>
          <w:b/>
          <w:bCs/>
          <w:color w:val="auto"/>
          <w:szCs w:val="21"/>
          <w:highlight w:val="none"/>
          <w:lang w:eastAsia="zh-CN"/>
        </w:rPr>
        <w:t>服务</w:t>
      </w:r>
      <w:r>
        <w:rPr>
          <w:rFonts w:hint="eastAsia"/>
          <w:b/>
          <w:bCs/>
          <w:color w:val="auto"/>
          <w:szCs w:val="21"/>
          <w:highlight w:val="none"/>
        </w:rPr>
        <w:t>保障</w:t>
      </w:r>
      <w:r>
        <w:rPr>
          <w:rFonts w:hint="eastAsia"/>
          <w:b/>
          <w:bCs/>
          <w:color w:val="auto"/>
          <w:szCs w:val="21"/>
          <w:highlight w:val="none"/>
          <w:lang w:eastAsia="zh-CN"/>
        </w:rPr>
        <w:t>及质保</w:t>
      </w:r>
      <w:r>
        <w:rPr>
          <w:rFonts w:hint="eastAsia"/>
          <w:b/>
          <w:bCs/>
          <w:color w:val="auto"/>
          <w:szCs w:val="21"/>
          <w:highlight w:val="none"/>
        </w:rPr>
        <w:t>分（满分</w:t>
      </w:r>
      <w:r>
        <w:rPr>
          <w:rFonts w:hint="eastAsia"/>
          <w:b/>
          <w:bCs/>
          <w:color w:val="auto"/>
          <w:szCs w:val="21"/>
          <w:highlight w:val="none"/>
          <w:lang w:val="en-US" w:eastAsia="zh-CN"/>
        </w:rPr>
        <w:t>10</w:t>
      </w:r>
      <w:r>
        <w:rPr>
          <w:rFonts w:hint="eastAsia"/>
          <w:b/>
          <w:bCs/>
          <w:color w:val="auto"/>
          <w:szCs w:val="21"/>
          <w:highlight w:val="none"/>
        </w:rPr>
        <w:t>分）</w:t>
      </w:r>
    </w:p>
    <w:p>
      <w:pPr>
        <w:spacing w:line="400" w:lineRule="exact"/>
        <w:ind w:firstLine="420" w:firstLineChars="200"/>
        <w:rPr>
          <w:rFonts w:hint="eastAsia"/>
          <w:color w:val="auto"/>
          <w:szCs w:val="21"/>
          <w:highlight w:val="none"/>
        </w:rPr>
      </w:pPr>
      <w:r>
        <w:rPr>
          <w:rFonts w:hint="eastAsia"/>
          <w:color w:val="auto"/>
          <w:szCs w:val="21"/>
          <w:highlight w:val="none"/>
        </w:rPr>
        <w:t>①售后服务保障能力（满分</w:t>
      </w:r>
      <w:r>
        <w:rPr>
          <w:rFonts w:hint="eastAsia"/>
          <w:color w:val="auto"/>
          <w:szCs w:val="21"/>
          <w:highlight w:val="none"/>
          <w:lang w:val="en-US" w:eastAsia="zh-CN"/>
        </w:rPr>
        <w:t>8</w:t>
      </w:r>
      <w:r>
        <w:rPr>
          <w:rFonts w:hint="eastAsia"/>
          <w:color w:val="auto"/>
          <w:szCs w:val="21"/>
          <w:highlight w:val="none"/>
        </w:rPr>
        <w:t>分）</w:t>
      </w:r>
    </w:p>
    <w:p>
      <w:pPr>
        <w:spacing w:line="400" w:lineRule="exact"/>
        <w:ind w:firstLine="420" w:firstLineChars="200"/>
        <w:rPr>
          <w:rFonts w:hint="eastAsia"/>
          <w:color w:val="auto"/>
          <w:szCs w:val="21"/>
          <w:highlight w:val="none"/>
        </w:rPr>
      </w:pPr>
      <w:r>
        <w:rPr>
          <w:rFonts w:hint="eastAsia"/>
          <w:color w:val="auto"/>
          <w:szCs w:val="21"/>
          <w:highlight w:val="none"/>
        </w:rPr>
        <w:t>项目实施及售后服务承诺基本要求：至少应包括质保期、免费保修期限、到达故障现场时间（接到采购人通知后24小时内到达现场处理，一般故障处理时限不超过12小时，12小时内不能修复的，提供替代品）、故障出现解决方案、定期维护（注明时间）、质保期内提供专人负责维保（售后服务承诺书内应有维保人员名单及联系方式）、免费质保期后的服务方案，一般故障处理时限（不能超过12小时，对不能修复的保证在24小时内提供替代品或直接更换），质保期满前一个月及质保期内每年进行一次全面检修与保养，保修期外维修方案、其他优惠措施、安装要求及方案。</w:t>
      </w:r>
    </w:p>
    <w:p>
      <w:pPr>
        <w:spacing w:line="400" w:lineRule="exact"/>
        <w:ind w:firstLine="420" w:firstLineChars="200"/>
        <w:rPr>
          <w:rFonts w:hint="eastAsia"/>
          <w:color w:val="auto"/>
          <w:szCs w:val="21"/>
          <w:highlight w:val="none"/>
        </w:rPr>
      </w:pPr>
      <w:r>
        <w:rPr>
          <w:rFonts w:hint="eastAsia"/>
          <w:color w:val="auto"/>
          <w:szCs w:val="21"/>
          <w:highlight w:val="none"/>
        </w:rPr>
        <w:t>一档（</w:t>
      </w:r>
      <w:r>
        <w:rPr>
          <w:rFonts w:hint="eastAsia"/>
          <w:color w:val="auto"/>
          <w:szCs w:val="21"/>
          <w:highlight w:val="none"/>
          <w:lang w:eastAsia="zh-CN"/>
        </w:rPr>
        <w:t>3</w:t>
      </w:r>
      <w:r>
        <w:rPr>
          <w:rFonts w:hint="eastAsia"/>
          <w:color w:val="auto"/>
          <w:szCs w:val="21"/>
          <w:highlight w:val="none"/>
        </w:rPr>
        <w:t>分）：有售后服务承诺书；满足招标文件的要求，有故障出现解决方案，有技术培训方案、保修期外维修方案。</w:t>
      </w:r>
    </w:p>
    <w:p>
      <w:pPr>
        <w:spacing w:line="400" w:lineRule="exact"/>
        <w:ind w:firstLine="420" w:firstLineChars="200"/>
        <w:rPr>
          <w:rFonts w:hint="eastAsia"/>
          <w:color w:val="auto"/>
          <w:szCs w:val="21"/>
          <w:highlight w:val="none"/>
        </w:rPr>
      </w:pPr>
      <w:r>
        <w:rPr>
          <w:rFonts w:hint="eastAsia"/>
          <w:color w:val="auto"/>
          <w:szCs w:val="21"/>
          <w:highlight w:val="none"/>
        </w:rPr>
        <w:t>二档（</w:t>
      </w:r>
      <w:r>
        <w:rPr>
          <w:rFonts w:hint="eastAsia"/>
          <w:color w:val="auto"/>
          <w:szCs w:val="21"/>
          <w:highlight w:val="none"/>
          <w:lang w:val="en-US" w:eastAsia="zh-CN"/>
        </w:rPr>
        <w:t>5</w:t>
      </w:r>
      <w:r>
        <w:rPr>
          <w:rFonts w:hint="eastAsia"/>
          <w:color w:val="auto"/>
          <w:szCs w:val="21"/>
          <w:highlight w:val="none"/>
        </w:rPr>
        <w:t>分）：售后服务承诺书内容完整；解决事故时间在8小时内，故障出现解决方案可靠，12小时内不能修复的，</w:t>
      </w:r>
      <w:r>
        <w:rPr>
          <w:rFonts w:hint="eastAsia"/>
          <w:color w:val="auto"/>
          <w:szCs w:val="21"/>
          <w:highlight w:val="none"/>
          <w:lang w:val="en-US" w:eastAsia="zh-CN"/>
        </w:rPr>
        <w:t>12小时内</w:t>
      </w:r>
      <w:r>
        <w:rPr>
          <w:rFonts w:hint="eastAsia"/>
          <w:color w:val="auto"/>
          <w:szCs w:val="21"/>
          <w:highlight w:val="none"/>
        </w:rPr>
        <w:t>提供替代品，并有定期维护方式方法合理，有完整的免费技术培训方案、保修期外维修方案；有售后服务能力措施。</w:t>
      </w:r>
    </w:p>
    <w:p>
      <w:pPr>
        <w:spacing w:line="400" w:lineRule="exact"/>
        <w:ind w:firstLine="420" w:firstLineChars="200"/>
        <w:rPr>
          <w:rFonts w:hint="eastAsia"/>
          <w:color w:val="auto"/>
          <w:szCs w:val="21"/>
          <w:highlight w:val="none"/>
        </w:rPr>
      </w:pPr>
      <w:r>
        <w:rPr>
          <w:rFonts w:hint="eastAsia"/>
          <w:color w:val="auto"/>
          <w:szCs w:val="21"/>
          <w:highlight w:val="none"/>
        </w:rPr>
        <w:t>三档（</w:t>
      </w:r>
      <w:r>
        <w:rPr>
          <w:rFonts w:hint="eastAsia"/>
          <w:color w:val="auto"/>
          <w:szCs w:val="21"/>
          <w:highlight w:val="none"/>
          <w:lang w:eastAsia="zh-CN"/>
        </w:rPr>
        <w:t>8</w:t>
      </w:r>
      <w:r>
        <w:rPr>
          <w:rFonts w:hint="eastAsia"/>
          <w:color w:val="auto"/>
          <w:szCs w:val="21"/>
          <w:highlight w:val="none"/>
        </w:rPr>
        <w:t>分）：售后服务承诺书内容详细具体；解决事故时间在4小时内，故障出现解决方案可靠，12小时内不能修复的，提供替代品，并有定期维护方式方法合理，有完整的免费技术培训方案、保修期外维修方案；有完善的本地化售后服务措施；对售后服务应急预案、其他优惠措施等方面都有描述，可操作性强；项目投标人能够举实例充分证明（同类案例）售后服务方案的可靠性，能提针对本项目采购需求提供较多的优于采购文件要求的实质性服务承诺</w:t>
      </w:r>
      <w:r>
        <w:rPr>
          <w:rFonts w:hint="eastAsia"/>
          <w:color w:val="auto"/>
          <w:szCs w:val="21"/>
          <w:highlight w:val="none"/>
          <w:lang w:eastAsia="zh-CN"/>
        </w:rPr>
        <w:t>，</w:t>
      </w:r>
      <w:r>
        <w:rPr>
          <w:rFonts w:hint="eastAsia"/>
          <w:color w:val="auto"/>
          <w:szCs w:val="21"/>
          <w:highlight w:val="none"/>
        </w:rPr>
        <w:t>如在规定时间内不能修复解决，</w:t>
      </w:r>
      <w:r>
        <w:rPr>
          <w:rFonts w:hint="eastAsia"/>
          <w:color w:val="auto"/>
          <w:szCs w:val="21"/>
          <w:highlight w:val="none"/>
          <w:lang w:val="en-US" w:eastAsia="zh-CN"/>
        </w:rPr>
        <w:t>8</w:t>
      </w:r>
      <w:r>
        <w:rPr>
          <w:rFonts w:hint="eastAsia"/>
          <w:color w:val="auto"/>
          <w:szCs w:val="21"/>
          <w:highlight w:val="none"/>
        </w:rPr>
        <w:t>小时内则提供相同功能档次的货物予采购人作为代替使用，确保货物的正常运行和使用、备品备件充足等），提供的服务承诺针对性强，可靠保证，符合采购方实际需求的，售后服务方案详细描述了设备售后维护和应急保障方案的方法以及实现方式，常年备有齐全的配件，整体方案针对性、可行性强，对采购人有实际性帮助。</w:t>
      </w:r>
    </w:p>
    <w:p>
      <w:pPr>
        <w:spacing w:line="400" w:lineRule="exact"/>
        <w:ind w:firstLine="420" w:firstLineChars="200"/>
        <w:rPr>
          <w:rFonts w:hint="eastAsia"/>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②</w:t>
      </w:r>
      <w:r>
        <w:rPr>
          <w:rFonts w:hint="eastAsia"/>
          <w:color w:val="auto"/>
          <w:szCs w:val="21"/>
          <w:highlight w:val="none"/>
        </w:rPr>
        <w:t>在满足基本保修期后，免费保修期每延长一年增加1分（以产品生产厂家承诺为准），满分2分。</w:t>
      </w:r>
    </w:p>
    <w:p>
      <w:pPr>
        <w:pStyle w:val="2"/>
        <w:rPr>
          <w:rFonts w:hint="eastAsia"/>
          <w:color w:val="auto"/>
          <w:highlight w:val="none"/>
          <w:lang w:eastAsia="zh-CN"/>
        </w:rPr>
      </w:pPr>
    </w:p>
    <w:p>
      <w:pPr>
        <w:spacing w:line="400" w:lineRule="exact"/>
        <w:ind w:firstLine="421" w:firstLineChars="200"/>
        <w:rPr>
          <w:rFonts w:hint="eastAsia"/>
          <w:b/>
          <w:bCs/>
          <w:color w:val="auto"/>
          <w:szCs w:val="21"/>
          <w:highlight w:val="none"/>
        </w:rPr>
      </w:pPr>
      <w:r>
        <w:rPr>
          <w:rFonts w:hint="eastAsia"/>
          <w:b/>
          <w:bCs/>
          <w:color w:val="auto"/>
          <w:szCs w:val="21"/>
          <w:highlight w:val="none"/>
        </w:rPr>
        <w:t>3、商务分</w:t>
      </w:r>
      <w:r>
        <w:rPr>
          <w:rFonts w:hint="eastAsia" w:ascii="宋体" w:hAnsi="宋体"/>
          <w:b/>
          <w:color w:val="auto"/>
          <w:szCs w:val="21"/>
          <w:highlight w:val="none"/>
        </w:rPr>
        <w:t>………………………………………………………………………………………</w:t>
      </w:r>
      <w:r>
        <w:rPr>
          <w:rFonts w:hint="eastAsia"/>
          <w:b/>
          <w:bCs/>
          <w:color w:val="auto"/>
          <w:szCs w:val="21"/>
          <w:highlight w:val="none"/>
          <w:lang w:val="en-US" w:eastAsia="zh-CN"/>
        </w:rPr>
        <w:t>10</w:t>
      </w:r>
      <w:r>
        <w:rPr>
          <w:rFonts w:hint="eastAsia"/>
          <w:b/>
          <w:bCs/>
          <w:color w:val="auto"/>
          <w:szCs w:val="21"/>
          <w:highlight w:val="none"/>
        </w:rPr>
        <w:t>分</w:t>
      </w:r>
    </w:p>
    <w:p>
      <w:pPr>
        <w:spacing w:line="400" w:lineRule="exact"/>
        <w:ind w:firstLine="421" w:firstLineChars="200"/>
        <w:rPr>
          <w:rFonts w:hint="eastAsia"/>
          <w:b/>
          <w:bCs/>
          <w:color w:val="auto"/>
          <w:szCs w:val="21"/>
          <w:highlight w:val="none"/>
        </w:rPr>
      </w:pPr>
      <w:r>
        <w:rPr>
          <w:rFonts w:hint="eastAsia"/>
          <w:b/>
          <w:bCs/>
          <w:color w:val="auto"/>
          <w:szCs w:val="21"/>
          <w:highlight w:val="none"/>
        </w:rPr>
        <w:t>（</w:t>
      </w:r>
      <w:r>
        <w:rPr>
          <w:rFonts w:hint="eastAsia"/>
          <w:b/>
          <w:bCs/>
          <w:color w:val="auto"/>
          <w:szCs w:val="21"/>
          <w:highlight w:val="none"/>
          <w:lang w:val="en-US" w:eastAsia="zh-CN"/>
        </w:rPr>
        <w:t>1</w:t>
      </w:r>
      <w:r>
        <w:rPr>
          <w:rFonts w:hint="eastAsia"/>
          <w:b/>
          <w:bCs/>
          <w:color w:val="auto"/>
          <w:szCs w:val="21"/>
          <w:highlight w:val="none"/>
        </w:rPr>
        <w:t>）</w:t>
      </w:r>
      <w:r>
        <w:rPr>
          <w:rFonts w:hint="eastAsia"/>
          <w:b/>
          <w:bCs/>
          <w:color w:val="auto"/>
          <w:highlight w:val="none"/>
        </w:rPr>
        <w:t>信誉分</w:t>
      </w:r>
      <w:r>
        <w:rPr>
          <w:rFonts w:hint="eastAsia"/>
          <w:b/>
          <w:bCs/>
          <w:color w:val="auto"/>
          <w:szCs w:val="21"/>
          <w:highlight w:val="none"/>
        </w:rPr>
        <w:t>（满分</w:t>
      </w:r>
      <w:r>
        <w:rPr>
          <w:rFonts w:hint="eastAsia"/>
          <w:b/>
          <w:bCs/>
          <w:color w:val="auto"/>
          <w:szCs w:val="21"/>
          <w:highlight w:val="none"/>
          <w:lang w:val="en-US" w:eastAsia="zh-CN"/>
        </w:rPr>
        <w:t>3</w:t>
      </w:r>
      <w:r>
        <w:rPr>
          <w:rFonts w:hint="eastAsia"/>
          <w:b/>
          <w:bCs/>
          <w:color w:val="auto"/>
          <w:szCs w:val="21"/>
          <w:highlight w:val="none"/>
        </w:rPr>
        <w:t>分）</w:t>
      </w:r>
    </w:p>
    <w:p>
      <w:pPr>
        <w:spacing w:line="400" w:lineRule="exact"/>
        <w:ind w:firstLine="420" w:firstLineChars="200"/>
        <w:rPr>
          <w:rFonts w:hint="eastAsia"/>
          <w:color w:val="auto"/>
          <w:szCs w:val="21"/>
          <w:highlight w:val="none"/>
        </w:rPr>
      </w:pPr>
      <w:r>
        <w:rPr>
          <w:rFonts w:hint="eastAsia"/>
          <w:color w:val="auto"/>
          <w:szCs w:val="21"/>
          <w:highlight w:val="none"/>
        </w:rPr>
        <w:t>投标人或</w:t>
      </w:r>
      <w:r>
        <w:rPr>
          <w:rFonts w:hint="eastAsia" w:ascii="Times New Roman" w:hAnsi="Times New Roman" w:eastAsia="宋体" w:cs="Times New Roman"/>
          <w:color w:val="auto"/>
          <w:kern w:val="2"/>
          <w:sz w:val="21"/>
          <w:szCs w:val="21"/>
          <w:highlight w:val="none"/>
          <w:lang w:val="en-US" w:eastAsia="zh-CN" w:bidi="ar-SA"/>
        </w:rPr>
        <w:t>核心产品生产厂家</w:t>
      </w:r>
      <w:r>
        <w:rPr>
          <w:rFonts w:hint="eastAsia"/>
          <w:color w:val="auto"/>
          <w:szCs w:val="21"/>
          <w:highlight w:val="none"/>
        </w:rPr>
        <w:t>获得ISO9001质量管理体系认证证书、ISO14001环境管理系统标准认证证书、ISO45001职业健康管理系统标准认证证书且在有效期内的，每提供一类证书得1分，满分3分。（投标文件中有效复印件并加盖投标人公章，原件备查）。</w:t>
      </w:r>
    </w:p>
    <w:p>
      <w:pPr>
        <w:spacing w:line="400" w:lineRule="exact"/>
        <w:ind w:firstLine="420" w:firstLineChars="200"/>
        <w:rPr>
          <w:rFonts w:hint="eastAsia"/>
          <w:color w:val="auto"/>
          <w:szCs w:val="21"/>
          <w:highlight w:val="none"/>
        </w:rPr>
      </w:pPr>
      <w:r>
        <w:rPr>
          <w:rFonts w:hint="eastAsia"/>
          <w:color w:val="auto"/>
          <w:szCs w:val="21"/>
          <w:highlight w:val="none"/>
        </w:rPr>
        <w:t>注：以上证书具有有效期的，应当为处于有效期内的证书，提供证书复印件，并加盖投标人公章，原件备查。</w:t>
      </w:r>
    </w:p>
    <w:p>
      <w:pPr>
        <w:spacing w:line="400" w:lineRule="exact"/>
        <w:ind w:firstLine="421" w:firstLineChars="200"/>
        <w:rPr>
          <w:rFonts w:hint="eastAsia"/>
          <w:b/>
          <w:bCs/>
          <w:color w:val="auto"/>
          <w:szCs w:val="21"/>
          <w:highlight w:val="none"/>
        </w:rPr>
      </w:pPr>
      <w:r>
        <w:rPr>
          <w:rFonts w:hint="eastAsia"/>
          <w:b/>
          <w:bCs/>
          <w:color w:val="auto"/>
          <w:szCs w:val="21"/>
          <w:highlight w:val="none"/>
        </w:rPr>
        <w:t>（</w:t>
      </w:r>
      <w:r>
        <w:rPr>
          <w:rFonts w:hint="eastAsia"/>
          <w:b/>
          <w:bCs/>
          <w:color w:val="auto"/>
          <w:szCs w:val="21"/>
          <w:highlight w:val="none"/>
          <w:lang w:val="en-US" w:eastAsia="zh-CN"/>
        </w:rPr>
        <w:t>2</w:t>
      </w:r>
      <w:r>
        <w:rPr>
          <w:rFonts w:hint="eastAsia"/>
          <w:b/>
          <w:bCs/>
          <w:color w:val="auto"/>
          <w:szCs w:val="21"/>
          <w:highlight w:val="none"/>
        </w:rPr>
        <w:t>）业绩分（满分5分）</w:t>
      </w:r>
    </w:p>
    <w:p>
      <w:pPr>
        <w:spacing w:line="400" w:lineRule="exact"/>
        <w:ind w:firstLine="420" w:firstLineChars="200"/>
        <w:rPr>
          <w:rFonts w:hint="eastAsia"/>
          <w:color w:val="auto"/>
          <w:szCs w:val="21"/>
          <w:highlight w:val="none"/>
        </w:rPr>
      </w:pPr>
      <w:r>
        <w:rPr>
          <w:rFonts w:hint="eastAsia"/>
          <w:color w:val="auto"/>
          <w:szCs w:val="21"/>
          <w:highlight w:val="none"/>
        </w:rPr>
        <w:t>投标人提供2023年1月1日以来同类家具</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须含：</w:t>
      </w:r>
      <w:r>
        <w:rPr>
          <w:rFonts w:hint="eastAsia" w:ascii="宋体" w:hAnsi="宋体" w:eastAsia="宋体" w:cs="宋体"/>
          <w:color w:val="auto"/>
          <w:highlight w:val="none"/>
          <w:lang w:eastAsia="zh-CN"/>
        </w:rPr>
        <w:t>课桌</w:t>
      </w:r>
      <w:r>
        <w:rPr>
          <w:rFonts w:hint="eastAsia" w:ascii="宋体" w:hAnsi="宋体" w:eastAsia="宋体" w:cs="宋体"/>
          <w:color w:val="auto"/>
          <w:highlight w:val="none"/>
          <w:lang w:val="en-US" w:eastAsia="zh-CN"/>
        </w:rPr>
        <w:t>椅</w:t>
      </w:r>
      <w:r>
        <w:rPr>
          <w:rFonts w:hint="eastAsia" w:ascii="宋体" w:hAnsi="宋体" w:cs="宋体"/>
          <w:color w:val="auto"/>
          <w:highlight w:val="none"/>
          <w:lang w:val="en-US" w:eastAsia="zh-CN"/>
        </w:rPr>
        <w:t>类或</w:t>
      </w:r>
      <w:r>
        <w:rPr>
          <w:rFonts w:hint="eastAsia" w:ascii="宋体" w:hAnsi="宋体" w:eastAsia="宋体" w:cs="宋体"/>
          <w:color w:val="auto"/>
          <w:highlight w:val="none"/>
          <w:lang w:val="en-US" w:eastAsia="zh-CN"/>
        </w:rPr>
        <w:t>座椅</w:t>
      </w:r>
      <w:r>
        <w:rPr>
          <w:rFonts w:hint="eastAsia" w:ascii="宋体" w:hAnsi="宋体" w:eastAsia="宋体" w:cs="宋体"/>
          <w:color w:val="auto"/>
          <w:highlight w:val="none"/>
          <w:lang w:eastAsia="zh-CN"/>
        </w:rPr>
        <w:t>类）</w:t>
      </w:r>
      <w:r>
        <w:rPr>
          <w:rFonts w:hint="eastAsia"/>
          <w:color w:val="auto"/>
          <w:szCs w:val="21"/>
          <w:highlight w:val="none"/>
        </w:rPr>
        <w:t>业</w:t>
      </w:r>
      <w:r>
        <w:rPr>
          <w:rFonts w:hint="eastAsia" w:ascii="Times New Roman" w:hAnsi="Times New Roman" w:eastAsia="宋体" w:cs="Times New Roman"/>
          <w:color w:val="auto"/>
          <w:szCs w:val="21"/>
          <w:highlight w:val="none"/>
        </w:rPr>
        <w:t>绩证明（须提供中标/成交通知书或合同复印件，</w:t>
      </w:r>
      <w:r>
        <w:rPr>
          <w:rFonts w:hint="eastAsia" w:ascii="Times New Roman" w:hAnsi="Times New Roman" w:eastAsia="宋体" w:cs="Times New Roman"/>
          <w:color w:val="auto"/>
          <w:szCs w:val="21"/>
          <w:highlight w:val="none"/>
          <w:lang w:val="en-US" w:eastAsia="zh-CN"/>
        </w:rPr>
        <w:t>项目合同验收</w:t>
      </w:r>
      <w:r>
        <w:rPr>
          <w:rFonts w:hint="eastAsia" w:cs="Times New Roman"/>
          <w:color w:val="auto"/>
          <w:szCs w:val="21"/>
          <w:highlight w:val="none"/>
          <w:lang w:val="en-US" w:eastAsia="zh-CN"/>
        </w:rPr>
        <w:t>合格证明</w:t>
      </w:r>
      <w:r>
        <w:rPr>
          <w:rFonts w:hint="eastAsia" w:ascii="Times New Roman" w:hAnsi="Times New Roman" w:eastAsia="宋体" w:cs="Times New Roman"/>
          <w:color w:val="auto"/>
          <w:szCs w:val="21"/>
          <w:highlight w:val="none"/>
          <w:lang w:val="en-US" w:eastAsia="zh-CN"/>
        </w:rPr>
        <w:t>，未提供或提供不全的不计分</w:t>
      </w:r>
      <w:r>
        <w:rPr>
          <w:rFonts w:hint="eastAsia" w:ascii="Times New Roman" w:hAnsi="Times New Roman" w:eastAsia="宋体" w:cs="Times New Roman"/>
          <w:color w:val="auto"/>
          <w:szCs w:val="21"/>
          <w:highlight w:val="none"/>
        </w:rPr>
        <w:t>），</w:t>
      </w:r>
      <w:r>
        <w:rPr>
          <w:rFonts w:hint="eastAsia"/>
          <w:color w:val="auto"/>
          <w:szCs w:val="21"/>
          <w:highlight w:val="none"/>
        </w:rPr>
        <w:t>每有一项得1分，满分5分。</w:t>
      </w:r>
    </w:p>
    <w:p>
      <w:pPr>
        <w:spacing w:line="400" w:lineRule="exact"/>
        <w:ind w:firstLine="421" w:firstLineChars="200"/>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w:t>
      </w:r>
      <w:r>
        <w:rPr>
          <w:rFonts w:hint="eastAsia" w:cs="Times New Roman"/>
          <w:b/>
          <w:bCs/>
          <w:color w:val="auto"/>
          <w:kern w:val="2"/>
          <w:sz w:val="21"/>
          <w:szCs w:val="21"/>
          <w:highlight w:val="none"/>
          <w:lang w:val="en-US" w:eastAsia="zh-CN" w:bidi="ar-SA"/>
        </w:rPr>
        <w:t>3</w:t>
      </w:r>
      <w:r>
        <w:rPr>
          <w:rFonts w:hint="eastAsia" w:ascii="Times New Roman" w:hAnsi="Times New Roman" w:eastAsia="宋体" w:cs="Times New Roman"/>
          <w:b/>
          <w:bCs/>
          <w:color w:val="auto"/>
          <w:kern w:val="2"/>
          <w:sz w:val="21"/>
          <w:szCs w:val="21"/>
          <w:highlight w:val="none"/>
          <w:lang w:val="en-US" w:eastAsia="zh-CN" w:bidi="ar-SA"/>
        </w:rPr>
        <w:t>）政策功能分（满分2分）</w:t>
      </w:r>
    </w:p>
    <w:p>
      <w:pPr>
        <w:spacing w:line="400"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①投标产品纳入（财库[2019]19号）中节能产品政府采购清单的（适用于非强制采购节能产品，依据《市场监管总局关于发布参与实施政府采购节能产品、环境标志产品认证机构名录的公告》，提供所投相应型号产品有效的认证证书扫描件或其他电子文件），每提供一份得0.25分，满分1分。</w:t>
      </w:r>
    </w:p>
    <w:p>
      <w:pPr>
        <w:spacing w:line="400" w:lineRule="exact"/>
        <w:ind w:firstLine="420" w:firstLineChars="200"/>
        <w:rPr>
          <w:rFonts w:hint="eastAsia" w:ascii="宋体" w:hAnsi="宋体" w:cs="宋体"/>
          <w:b/>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②投标产品纳入（财库[2019]18号）中环境标志产品政府采购清单的（依据《市场监管总局关于发布参与实施政府采购节能产品、环境标志产品认证机构名录的公告》，提供所投相应型号产品有效的认证证书扫描件或其他电子文件），每提供一份得0.25分，满分1分。</w:t>
      </w:r>
      <w:r>
        <w:rPr>
          <w:rFonts w:hint="eastAsia" w:ascii="宋体" w:hAnsi="宋体" w:cs="宋体"/>
          <w:b/>
          <w:color w:val="auto"/>
          <w:szCs w:val="21"/>
          <w:highlight w:val="none"/>
        </w:rPr>
        <w:t xml:space="preserve">    </w:t>
      </w:r>
    </w:p>
    <w:p>
      <w:pPr>
        <w:spacing w:line="400" w:lineRule="exact"/>
        <w:ind w:firstLine="413" w:firstLineChars="200"/>
        <w:rPr>
          <w:rFonts w:hint="eastAsia" w:eastAsia="宋体"/>
          <w:b/>
          <w:bCs/>
          <w:color w:val="auto"/>
          <w:spacing w:val="-2"/>
          <w:highlight w:val="none"/>
          <w:lang w:eastAsia="zh-CN"/>
        </w:rPr>
      </w:pPr>
      <w:r>
        <w:rPr>
          <w:rFonts w:hint="eastAsia"/>
          <w:b/>
          <w:bCs/>
          <w:color w:val="auto"/>
          <w:spacing w:val="-2"/>
          <w:highlight w:val="none"/>
        </w:rPr>
        <w:t>（三）总得分=1 + 2 + 3。</w:t>
      </w:r>
    </w:p>
    <w:p>
      <w:pPr>
        <w:pStyle w:val="29"/>
        <w:spacing w:line="340" w:lineRule="exact"/>
        <w:ind w:firstLine="463" w:firstLineChars="220"/>
        <w:rPr>
          <w:rFonts w:hint="eastAsia"/>
          <w:b/>
          <w:bCs/>
          <w:color w:val="auto"/>
          <w:highlight w:val="none"/>
        </w:rPr>
      </w:pPr>
      <w:r>
        <w:rPr>
          <w:rFonts w:hint="eastAsia"/>
          <w:b/>
          <w:bCs/>
          <w:color w:val="auto"/>
          <w:highlight w:val="none"/>
        </w:rPr>
        <w:t>三、中标候选人推荐原则</w:t>
      </w:r>
    </w:p>
    <w:p>
      <w:pPr>
        <w:pStyle w:val="29"/>
        <w:spacing w:line="340" w:lineRule="exact"/>
        <w:ind w:firstLine="315" w:firstLineChars="150"/>
        <w:rPr>
          <w:rFonts w:hint="eastAsia"/>
          <w:bCs/>
          <w:color w:val="auto"/>
          <w:highlight w:val="none"/>
        </w:rPr>
      </w:pPr>
      <w:r>
        <w:rPr>
          <w:rFonts w:hint="eastAsia"/>
          <w:bCs/>
          <w:color w:val="auto"/>
          <w:highlight w:val="none"/>
        </w:rPr>
        <w:t>（一）评标委员会将根据得分由高到低排列次序</w:t>
      </w:r>
      <w:r>
        <w:rPr>
          <w:rFonts w:hint="eastAsia"/>
          <w:b/>
          <w:bCs/>
          <w:color w:val="auto"/>
          <w:highlight w:val="none"/>
        </w:rPr>
        <w:t>（得分相同时，以投标报价由低到高顺序排列；得分相同且投标报价相同的，按技术</w:t>
      </w:r>
      <w:r>
        <w:rPr>
          <w:rFonts w:hint="eastAsia"/>
          <w:b/>
          <w:bCs/>
          <w:color w:val="auto"/>
          <w:highlight w:val="none"/>
          <w:lang w:eastAsia="zh-CN"/>
        </w:rPr>
        <w:t>评定得分从高到低</w:t>
      </w:r>
      <w:r>
        <w:rPr>
          <w:rFonts w:hint="eastAsia"/>
          <w:b/>
          <w:bCs/>
          <w:color w:val="auto"/>
          <w:highlight w:val="none"/>
        </w:rPr>
        <w:t>顺序排列）</w:t>
      </w:r>
      <w:r>
        <w:rPr>
          <w:rFonts w:hint="eastAsia"/>
          <w:bCs/>
          <w:color w:val="auto"/>
          <w:highlight w:val="none"/>
        </w:rPr>
        <w:t>并推荐中标候选供应商。采购人应当确定评审委员会推荐排名第一的中标候选人为中标人。</w:t>
      </w:r>
    </w:p>
    <w:p>
      <w:pPr>
        <w:pStyle w:val="29"/>
        <w:spacing w:line="340" w:lineRule="exact"/>
        <w:ind w:firstLine="525" w:firstLineChars="250"/>
        <w:rPr>
          <w:rFonts w:hint="eastAsia"/>
          <w:b/>
          <w:bCs/>
          <w:color w:val="auto"/>
          <w:highlight w:val="none"/>
        </w:rPr>
      </w:pPr>
      <w:r>
        <w:rPr>
          <w:rFonts w:hint="eastAsia"/>
          <w:bCs/>
          <w:color w:val="auto"/>
          <w:highlight w:val="none"/>
        </w:rPr>
        <w:t>排名第一的中标候选人放弃中标、因不可抗力提出不能履行合同，或者招标文件规定应当提交</w:t>
      </w:r>
      <w:r>
        <w:rPr>
          <w:rFonts w:hint="eastAsia"/>
          <w:b/>
          <w:bCs w:val="0"/>
          <w:color w:val="auto"/>
          <w:highlight w:val="none"/>
        </w:rPr>
        <w:t>履约保证金</w:t>
      </w:r>
      <w:r>
        <w:rPr>
          <w:rFonts w:hint="eastAsia"/>
          <w:bCs/>
          <w:color w:val="auto"/>
          <w:highlight w:val="none"/>
        </w:rPr>
        <w:t>而在规定的期限内未能提交的，采购人可以确定排名第二的中标候选人为中标人。排名第二的中标候选人因前款规定的同样原因不能签订合同的，采购人可以确定排名第三的中标候选人为中标人，其余以此类推</w:t>
      </w:r>
      <w:r>
        <w:rPr>
          <w:rFonts w:hint="eastAsia"/>
          <w:b/>
          <w:bCs/>
          <w:color w:val="auto"/>
          <w:highlight w:val="none"/>
        </w:rPr>
        <w:t>。</w:t>
      </w:r>
    </w:p>
    <w:p>
      <w:pPr>
        <w:pStyle w:val="29"/>
        <w:spacing w:line="340" w:lineRule="exact"/>
        <w:ind w:firstLine="315" w:firstLineChars="150"/>
        <w:rPr>
          <w:rFonts w:hint="eastAsia"/>
          <w:color w:val="auto"/>
          <w:highlight w:val="none"/>
        </w:rPr>
      </w:pPr>
      <w:r>
        <w:rPr>
          <w:rFonts w:hint="eastAsia"/>
          <w:bCs/>
          <w:color w:val="auto"/>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p>
    <w:p>
      <w:pPr>
        <w:keepNext w:val="0"/>
        <w:keepLines w:val="0"/>
        <w:pageBreakBefore w:val="0"/>
        <w:kinsoku/>
        <w:wordWrap/>
        <w:overflowPunct/>
        <w:topLinePunct w:val="0"/>
        <w:autoSpaceDE/>
        <w:autoSpaceDN/>
        <w:bidi w:val="0"/>
        <w:snapToGrid/>
        <w:spacing w:before="120" w:after="120" w:line="420" w:lineRule="exact"/>
        <w:ind w:firstLine="883" w:firstLineChars="200"/>
        <w:jc w:val="left"/>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pPr>
        <w:rPr>
          <w:rFonts w:ascii="黑体" w:eastAsia="黑体"/>
          <w:b/>
          <w:color w:val="auto"/>
          <w:sz w:val="44"/>
          <w:szCs w:val="44"/>
          <w:highlight w:val="none"/>
          <w:shd w:val="clear" w:color="auto" w:fill="auto"/>
        </w:rPr>
      </w:pPr>
    </w:p>
    <w:p>
      <w:pPr>
        <w:pStyle w:val="5"/>
        <w:rPr>
          <w:rFonts w:ascii="黑体" w:eastAsia="黑体"/>
          <w:b/>
          <w:color w:val="auto"/>
          <w:sz w:val="44"/>
          <w:szCs w:val="44"/>
          <w:highlight w:val="none"/>
          <w:shd w:val="clear" w:color="auto" w:fill="auto"/>
        </w:rPr>
      </w:pPr>
    </w:p>
    <w:p>
      <w:pPr>
        <w:rPr>
          <w:rFonts w:ascii="黑体" w:eastAsia="黑体"/>
          <w:b/>
          <w:color w:val="auto"/>
          <w:sz w:val="44"/>
          <w:szCs w:val="44"/>
          <w:highlight w:val="none"/>
          <w:shd w:val="clear" w:color="auto" w:fill="auto"/>
        </w:rPr>
      </w:pPr>
    </w:p>
    <w:p>
      <w:pPr>
        <w:pStyle w:val="2"/>
        <w:rPr>
          <w:rFonts w:ascii="黑体" w:eastAsia="黑体"/>
          <w:b/>
          <w:color w:val="auto"/>
          <w:sz w:val="44"/>
          <w:szCs w:val="44"/>
          <w:highlight w:val="none"/>
          <w:shd w:val="clear" w:color="auto" w:fill="auto"/>
        </w:rPr>
      </w:pPr>
    </w:p>
    <w:p>
      <w:pPr>
        <w:pStyle w:val="2"/>
        <w:rPr>
          <w:rFonts w:ascii="黑体" w:eastAsia="黑体"/>
          <w:b/>
          <w:color w:val="auto"/>
          <w:sz w:val="44"/>
          <w:szCs w:val="44"/>
          <w:highlight w:val="none"/>
          <w:shd w:val="clear" w:color="auto" w:fill="auto"/>
        </w:rPr>
      </w:pPr>
    </w:p>
    <w:p>
      <w:pPr>
        <w:pStyle w:val="2"/>
        <w:rPr>
          <w:rFonts w:ascii="黑体" w:eastAsia="黑体"/>
          <w:b/>
          <w:color w:val="auto"/>
          <w:sz w:val="44"/>
          <w:szCs w:val="44"/>
          <w:highlight w:val="none"/>
          <w:shd w:val="clear" w:color="auto" w:fill="auto"/>
        </w:rPr>
      </w:pPr>
    </w:p>
    <w:p>
      <w:pPr>
        <w:rPr>
          <w:color w:val="auto"/>
          <w:highlight w:val="none"/>
          <w:shd w:val="clear" w:color="auto" w:fill="auto"/>
        </w:rPr>
      </w:pPr>
    </w:p>
    <w:p>
      <w:pPr>
        <w:pStyle w:val="29"/>
        <w:snapToGrid w:val="0"/>
        <w:spacing w:before="120" w:after="120"/>
        <w:jc w:val="center"/>
        <w:outlineLvl w:val="0"/>
        <w:rPr>
          <w:rFonts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jc w:val="center"/>
        <w:rPr>
          <w:rFonts w:ascii="宋体" w:hAnsi="宋体"/>
          <w:b/>
          <w:dstrike/>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第五章    政府采购合同主要条款</w:t>
      </w: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jc w:val="center"/>
        <w:rPr>
          <w:rFonts w:hint="eastAsia"/>
          <w:color w:val="auto"/>
          <w:highlight w:val="none"/>
          <w:shd w:val="clear" w:color="auto" w:fill="auto"/>
        </w:rPr>
      </w:pPr>
      <w:r>
        <w:rPr>
          <w:color w:val="auto"/>
          <w:highlight w:val="none"/>
          <w:shd w:val="clear" w:color="auto" w:fill="auto"/>
        </w:rPr>
        <w:br w:type="page"/>
      </w:r>
    </w:p>
    <w:p>
      <w:pPr>
        <w:pStyle w:val="29"/>
        <w:jc w:val="center"/>
        <w:rPr>
          <w:rFonts w:hint="eastAsia"/>
          <w:color w:val="auto"/>
          <w:highlight w:val="none"/>
          <w:shd w:val="clear" w:color="auto" w:fill="auto"/>
        </w:rPr>
      </w:pPr>
    </w:p>
    <w:p>
      <w:pPr>
        <w:pStyle w:val="29"/>
        <w:jc w:val="center"/>
        <w:rPr>
          <w:rFonts w:hint="eastAsia"/>
          <w:color w:val="auto"/>
          <w:highlight w:val="none"/>
          <w:shd w:val="clear" w:color="auto" w:fill="auto"/>
        </w:rPr>
      </w:pPr>
    </w:p>
    <w:p>
      <w:pPr>
        <w:pStyle w:val="29"/>
        <w:jc w:val="center"/>
        <w:rPr>
          <w:rFonts w:hint="eastAsia" w:hAnsi="宋体"/>
          <w:b/>
          <w:color w:val="auto"/>
          <w:sz w:val="52"/>
          <w:szCs w:val="52"/>
          <w:highlight w:val="none"/>
          <w:shd w:val="clear" w:color="auto" w:fill="auto"/>
        </w:rPr>
      </w:pPr>
      <w:r>
        <w:rPr>
          <w:rFonts w:hint="eastAsia" w:hAnsi="宋体"/>
          <w:b/>
          <w:color w:val="auto"/>
          <w:sz w:val="52"/>
          <w:szCs w:val="52"/>
          <w:highlight w:val="none"/>
          <w:shd w:val="clear" w:color="auto" w:fill="auto"/>
        </w:rPr>
        <w:t>广西壮族自治区政府采购合同</w:t>
      </w:r>
    </w:p>
    <w:p>
      <w:pPr>
        <w:pStyle w:val="29"/>
        <w:rPr>
          <w:rFonts w:hint="eastAsia" w:hAnsi="宋体"/>
          <w:color w:val="auto"/>
          <w:highlight w:val="none"/>
          <w:shd w:val="clear" w:color="auto" w:fill="auto"/>
        </w:rPr>
      </w:pPr>
    </w:p>
    <w:p>
      <w:pPr>
        <w:pStyle w:val="29"/>
        <w:rPr>
          <w:rFonts w:hint="eastAsia" w:hAnsi="宋体"/>
          <w:color w:val="auto"/>
          <w:highlight w:val="none"/>
          <w:shd w:val="clear" w:color="auto" w:fill="auto"/>
        </w:rPr>
      </w:pPr>
    </w:p>
    <w:p>
      <w:pPr>
        <w:pStyle w:val="29"/>
        <w:rPr>
          <w:rFonts w:hint="eastAsia" w:hAnsi="宋体"/>
          <w:color w:val="auto"/>
          <w:highlight w:val="none"/>
          <w:shd w:val="clear" w:color="auto" w:fill="auto"/>
        </w:rPr>
      </w:pPr>
    </w:p>
    <w:p>
      <w:pPr>
        <w:pStyle w:val="29"/>
        <w:rPr>
          <w:rFonts w:hint="eastAsia" w:hAnsi="宋体"/>
          <w:color w:val="auto"/>
          <w:highlight w:val="none"/>
          <w:shd w:val="clear" w:color="auto" w:fill="auto"/>
        </w:rPr>
      </w:pPr>
    </w:p>
    <w:p>
      <w:pPr>
        <w:pStyle w:val="29"/>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合同名称：</w:t>
      </w:r>
      <w:r>
        <w:rPr>
          <w:rFonts w:hint="eastAsia" w:hAnsi="宋体"/>
          <w:b/>
          <w:color w:val="auto"/>
          <w:sz w:val="32"/>
          <w:szCs w:val="32"/>
          <w:highlight w:val="none"/>
          <w:u w:val="single"/>
          <w:shd w:val="clear" w:color="auto" w:fill="auto"/>
        </w:rPr>
        <w:t xml:space="preserve">                            </w:t>
      </w:r>
    </w:p>
    <w:p>
      <w:pPr>
        <w:pStyle w:val="29"/>
        <w:ind w:firstLine="1590" w:firstLineChars="495"/>
        <w:rPr>
          <w:rFonts w:hint="eastAsia" w:hAnsi="宋体"/>
          <w:b/>
          <w:color w:val="auto"/>
          <w:sz w:val="32"/>
          <w:szCs w:val="32"/>
          <w:highlight w:val="none"/>
          <w:shd w:val="clear" w:color="auto" w:fill="auto"/>
        </w:rPr>
      </w:pPr>
    </w:p>
    <w:p>
      <w:pPr>
        <w:pStyle w:val="29"/>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合同编号：</w:t>
      </w:r>
      <w:r>
        <w:rPr>
          <w:rFonts w:hint="eastAsia" w:hAnsi="宋体"/>
          <w:b/>
          <w:color w:val="auto"/>
          <w:sz w:val="32"/>
          <w:szCs w:val="32"/>
          <w:highlight w:val="none"/>
          <w:u w:val="single"/>
          <w:shd w:val="clear" w:color="auto" w:fill="auto"/>
        </w:rPr>
        <w:t xml:space="preserve">                            </w:t>
      </w:r>
    </w:p>
    <w:p>
      <w:pPr>
        <w:pStyle w:val="29"/>
        <w:jc w:val="center"/>
        <w:rPr>
          <w:rFonts w:hint="eastAsia" w:hAnsi="宋体"/>
          <w:color w:val="auto"/>
          <w:highlight w:val="none"/>
          <w:shd w:val="clear" w:color="auto" w:fill="auto"/>
        </w:rPr>
      </w:pPr>
    </w:p>
    <w:p>
      <w:pPr>
        <w:pStyle w:val="29"/>
        <w:jc w:val="center"/>
        <w:rPr>
          <w:rFonts w:hint="eastAsia" w:hAnsi="宋体"/>
          <w:color w:val="auto"/>
          <w:highlight w:val="none"/>
          <w:shd w:val="clear" w:color="auto" w:fill="auto"/>
        </w:rPr>
      </w:pPr>
    </w:p>
    <w:p>
      <w:pPr>
        <w:pStyle w:val="29"/>
        <w:jc w:val="center"/>
        <w:rPr>
          <w:rFonts w:hint="eastAsia" w:hAnsi="宋体"/>
          <w:color w:val="auto"/>
          <w:highlight w:val="none"/>
          <w:shd w:val="clear" w:color="auto" w:fill="auto"/>
        </w:rPr>
      </w:pPr>
    </w:p>
    <w:p>
      <w:pPr>
        <w:pStyle w:val="29"/>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采购单位（甲方）</w:t>
      </w:r>
      <w:r>
        <w:rPr>
          <w:rFonts w:hint="eastAsia" w:hAnsi="宋体"/>
          <w:b/>
          <w:color w:val="auto"/>
          <w:sz w:val="32"/>
          <w:szCs w:val="32"/>
          <w:highlight w:val="none"/>
          <w:u w:val="single"/>
          <w:shd w:val="clear" w:color="auto" w:fill="auto"/>
        </w:rPr>
        <w:t xml:space="preserve">                      </w:t>
      </w:r>
    </w:p>
    <w:p>
      <w:pPr>
        <w:pStyle w:val="29"/>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29"/>
        <w:spacing w:line="340" w:lineRule="exact"/>
        <w:ind w:firstLine="1590" w:firstLineChars="495"/>
        <w:rPr>
          <w:rFonts w:hint="eastAsia" w:hAnsi="宋体"/>
          <w:b/>
          <w:color w:val="auto"/>
          <w:sz w:val="32"/>
          <w:szCs w:val="32"/>
          <w:highlight w:val="none"/>
          <w:shd w:val="clear" w:color="auto" w:fill="auto"/>
        </w:rPr>
      </w:pPr>
    </w:p>
    <w:p>
      <w:pPr>
        <w:pStyle w:val="29"/>
        <w:spacing w:line="340" w:lineRule="exact"/>
        <w:ind w:firstLine="1590" w:firstLineChars="495"/>
        <w:rPr>
          <w:rFonts w:hint="eastAsia" w:hAnsi="宋体"/>
          <w:b/>
          <w:color w:val="auto"/>
          <w:sz w:val="32"/>
          <w:szCs w:val="32"/>
          <w:highlight w:val="none"/>
          <w:shd w:val="clear" w:color="auto" w:fill="auto"/>
        </w:rPr>
      </w:pPr>
    </w:p>
    <w:p>
      <w:pPr>
        <w:pStyle w:val="29"/>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供 应 商（乙方）</w:t>
      </w:r>
      <w:r>
        <w:rPr>
          <w:rFonts w:hint="eastAsia" w:hAnsi="宋体"/>
          <w:b/>
          <w:color w:val="auto"/>
          <w:sz w:val="32"/>
          <w:szCs w:val="32"/>
          <w:highlight w:val="none"/>
          <w:u w:val="single"/>
          <w:shd w:val="clear" w:color="auto" w:fill="auto"/>
        </w:rPr>
        <w:t xml:space="preserve">                      </w:t>
      </w:r>
    </w:p>
    <w:p>
      <w:pPr>
        <w:pStyle w:val="29"/>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29"/>
        <w:spacing w:line="340" w:lineRule="exact"/>
        <w:ind w:firstLine="1590" w:firstLineChars="495"/>
        <w:rPr>
          <w:rFonts w:hint="eastAsia" w:hAnsi="宋体"/>
          <w:b/>
          <w:color w:val="auto"/>
          <w:sz w:val="32"/>
          <w:szCs w:val="32"/>
          <w:highlight w:val="none"/>
          <w:shd w:val="clear" w:color="auto" w:fill="auto"/>
        </w:rPr>
      </w:pPr>
    </w:p>
    <w:p>
      <w:pPr>
        <w:pStyle w:val="29"/>
        <w:jc w:val="center"/>
        <w:rPr>
          <w:rFonts w:hint="eastAsia" w:hAnsi="宋体"/>
          <w:color w:val="auto"/>
          <w:highlight w:val="none"/>
          <w:shd w:val="clear" w:color="auto" w:fill="auto"/>
        </w:rPr>
      </w:pPr>
      <w:r>
        <w:rPr>
          <w:rFonts w:hint="eastAsia" w:hAnsi="宋体"/>
          <w:color w:val="auto"/>
          <w:highlight w:val="none"/>
          <w:shd w:val="clear" w:color="auto" w:fill="auto"/>
        </w:rPr>
        <w:t xml:space="preserve"> </w:t>
      </w:r>
    </w:p>
    <w:p>
      <w:pPr>
        <w:pStyle w:val="29"/>
        <w:jc w:val="center"/>
        <w:rPr>
          <w:rFonts w:hint="eastAsia" w:hAnsi="宋体"/>
          <w:color w:val="auto"/>
          <w:highlight w:val="none"/>
          <w:shd w:val="clear" w:color="auto" w:fill="auto"/>
        </w:rPr>
      </w:pPr>
    </w:p>
    <w:p>
      <w:pPr>
        <w:pStyle w:val="29"/>
        <w:jc w:val="center"/>
        <w:rPr>
          <w:rFonts w:hint="eastAsia" w:hAnsi="宋体"/>
          <w:color w:val="auto"/>
          <w:highlight w:val="none"/>
          <w:shd w:val="clear" w:color="auto" w:fill="auto"/>
        </w:rPr>
      </w:pPr>
    </w:p>
    <w:p>
      <w:pPr>
        <w:pStyle w:val="29"/>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签订合同地点：</w:t>
      </w:r>
      <w:r>
        <w:rPr>
          <w:rFonts w:hint="eastAsia" w:hAnsi="宋体"/>
          <w:b/>
          <w:color w:val="auto"/>
          <w:sz w:val="32"/>
          <w:szCs w:val="32"/>
          <w:highlight w:val="none"/>
          <w:u w:val="single"/>
          <w:shd w:val="clear" w:color="auto" w:fill="auto"/>
        </w:rPr>
        <w:t xml:space="preserve">                       </w:t>
      </w:r>
    </w:p>
    <w:p>
      <w:pPr>
        <w:pStyle w:val="29"/>
        <w:ind w:firstLine="1590" w:firstLineChars="495"/>
        <w:rPr>
          <w:rFonts w:hint="eastAsia" w:hAnsi="宋体"/>
          <w:b/>
          <w:color w:val="auto"/>
          <w:sz w:val="32"/>
          <w:szCs w:val="32"/>
          <w:highlight w:val="none"/>
          <w:shd w:val="clear" w:color="auto" w:fill="auto"/>
        </w:rPr>
      </w:pPr>
    </w:p>
    <w:p>
      <w:pPr>
        <w:pStyle w:val="29"/>
        <w:ind w:firstLine="1590" w:firstLineChars="495"/>
        <w:rPr>
          <w:rFonts w:hint="eastAsia" w:hAnsi="宋体"/>
          <w:b/>
          <w:color w:val="auto"/>
          <w:sz w:val="32"/>
          <w:szCs w:val="32"/>
          <w:highlight w:val="none"/>
          <w:shd w:val="clear" w:color="auto" w:fill="auto"/>
        </w:rPr>
      </w:pPr>
      <w:r>
        <w:rPr>
          <w:rFonts w:hint="eastAsia" w:hAnsi="宋体"/>
          <w:b/>
          <w:color w:val="auto"/>
          <w:sz w:val="32"/>
          <w:szCs w:val="32"/>
          <w:highlight w:val="none"/>
          <w:shd w:val="clear" w:color="auto" w:fill="auto"/>
        </w:rPr>
        <w:t>签订合同时间：</w:t>
      </w:r>
      <w:r>
        <w:rPr>
          <w:rFonts w:hint="eastAsia" w:hAnsi="宋体"/>
          <w:b/>
          <w:color w:val="auto"/>
          <w:sz w:val="32"/>
          <w:szCs w:val="32"/>
          <w:highlight w:val="none"/>
          <w:u w:val="single"/>
          <w:shd w:val="clear" w:color="auto" w:fill="auto"/>
        </w:rPr>
        <w:t xml:space="preserve">                       </w:t>
      </w:r>
    </w:p>
    <w:p>
      <w:pPr>
        <w:pStyle w:val="29"/>
        <w:jc w:val="center"/>
        <w:rPr>
          <w:rFonts w:hint="eastAsia" w:hAnsi="宋体"/>
          <w:color w:val="auto"/>
          <w:highlight w:val="none"/>
          <w:shd w:val="clear" w:color="auto" w:fill="auto"/>
        </w:rPr>
      </w:pPr>
    </w:p>
    <w:p>
      <w:pPr>
        <w:pStyle w:val="29"/>
        <w:jc w:val="center"/>
        <w:rPr>
          <w:rFonts w:hint="eastAsia" w:hAnsi="宋体"/>
          <w:color w:val="auto"/>
          <w:highlight w:val="none"/>
          <w:shd w:val="clear" w:color="auto" w:fill="auto"/>
        </w:rPr>
      </w:pPr>
    </w:p>
    <w:p>
      <w:pPr>
        <w:pStyle w:val="29"/>
        <w:jc w:val="center"/>
        <w:rPr>
          <w:rFonts w:hint="eastAsia"/>
          <w:color w:val="auto"/>
          <w:highlight w:val="none"/>
          <w:shd w:val="clear" w:color="auto" w:fill="auto"/>
        </w:rPr>
      </w:pPr>
    </w:p>
    <w:p>
      <w:pPr>
        <w:pStyle w:val="29"/>
        <w:jc w:val="center"/>
        <w:rPr>
          <w:rFonts w:hint="eastAsia" w:hAnsi="宋体"/>
          <w:color w:val="auto"/>
          <w:highlight w:val="none"/>
          <w:shd w:val="clear" w:color="auto" w:fill="auto"/>
        </w:rPr>
      </w:pPr>
    </w:p>
    <w:p>
      <w:pPr>
        <w:pStyle w:val="29"/>
        <w:spacing w:line="420" w:lineRule="exact"/>
        <w:jc w:val="center"/>
        <w:rPr>
          <w:rFonts w:hint="eastAsia" w:hAnsi="宋体"/>
          <w:color w:val="auto"/>
          <w:highlight w:val="none"/>
          <w:shd w:val="clear" w:color="auto" w:fill="auto"/>
        </w:rPr>
      </w:pPr>
      <w:r>
        <w:rPr>
          <w:rFonts w:hint="eastAsia" w:hAnsi="宋体"/>
          <w:color w:val="auto"/>
          <w:highlight w:val="none"/>
          <w:shd w:val="clear" w:color="auto" w:fill="auto"/>
        </w:rPr>
        <w:t>合同使用说明：根据《中华人民共和国政府采购法》、《中华人民共和国民法典》等法律、法规规定，</w:t>
      </w:r>
    </w:p>
    <w:p>
      <w:pPr>
        <w:pStyle w:val="29"/>
        <w:snapToGrid w:val="0"/>
        <w:spacing w:before="120" w:after="120"/>
        <w:jc w:val="center"/>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按照招标文件规定条款和中标供应商投标文件及其承诺，甲乙双方签订本合同。</w:t>
      </w:r>
    </w:p>
    <w:p>
      <w:pPr>
        <w:pStyle w:val="29"/>
        <w:snapToGrid w:val="0"/>
        <w:spacing w:before="120" w:after="120"/>
        <w:jc w:val="center"/>
        <w:outlineLvl w:val="0"/>
        <w:rPr>
          <w:rFonts w:hint="eastAsia" w:hAnsi="宋体"/>
          <w:color w:val="auto"/>
          <w:highlight w:val="none"/>
          <w:shd w:val="clear" w:color="auto" w:fill="auto"/>
        </w:rPr>
      </w:pPr>
    </w:p>
    <w:p>
      <w:pPr>
        <w:pStyle w:val="29"/>
        <w:snapToGrid w:val="0"/>
        <w:spacing w:before="120" w:after="120"/>
        <w:jc w:val="center"/>
        <w:outlineLvl w:val="0"/>
        <w:rPr>
          <w:rFonts w:hint="eastAsia" w:hAnsi="宋体"/>
          <w:color w:val="auto"/>
          <w:highlight w:val="none"/>
          <w:shd w:val="clear" w:color="auto" w:fill="auto"/>
        </w:rPr>
      </w:pPr>
    </w:p>
    <w:p>
      <w:pPr>
        <w:spacing w:line="300" w:lineRule="auto"/>
        <w:ind w:firstLine="2650" w:firstLineChars="600"/>
        <w:rPr>
          <w:rFonts w:ascii="黑体" w:hAnsi="宋体" w:eastAsia="黑体"/>
          <w:b/>
          <w:bCs/>
          <w:color w:val="auto"/>
          <w:sz w:val="44"/>
          <w:szCs w:val="44"/>
          <w:highlight w:val="none"/>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p>
    <w:p>
      <w:pPr>
        <w:snapToGrid w:val="0"/>
        <w:spacing w:line="360" w:lineRule="exact"/>
        <w:ind w:right="480"/>
        <w:jc w:val="center"/>
        <w:rPr>
          <w:rFonts w:ascii="宋体" w:hAnsi="宋体"/>
          <w:bCs/>
          <w:color w:val="auto"/>
          <w:szCs w:val="21"/>
          <w:highlight w:val="none"/>
        </w:rPr>
      </w:pPr>
      <w:r>
        <w:rPr>
          <w:rFonts w:ascii="宋体" w:hAnsi="宋体"/>
          <w:b/>
          <w:bCs/>
          <w:color w:val="auto"/>
          <w:szCs w:val="21"/>
          <w:highlight w:val="none"/>
        </w:rPr>
        <w:t xml:space="preserve">  </w:t>
      </w:r>
      <w:r>
        <w:rPr>
          <w:rFonts w:hint="eastAsia" w:ascii="宋体" w:hAnsi="宋体"/>
          <w:b/>
          <w:bCs/>
          <w:color w:val="auto"/>
          <w:szCs w:val="21"/>
          <w:highlight w:val="none"/>
        </w:rPr>
        <w:t xml:space="preserve"> 广西壮族自治区政府采购合同</w:t>
      </w:r>
    </w:p>
    <w:p>
      <w:pPr>
        <w:snapToGrid w:val="0"/>
        <w:spacing w:line="360" w:lineRule="exact"/>
        <w:ind w:right="480"/>
        <w:jc w:val="center"/>
        <w:rPr>
          <w:rFonts w:ascii="宋体" w:hAnsi="宋体"/>
          <w:b/>
          <w:bCs/>
          <w:color w:val="auto"/>
          <w:szCs w:val="21"/>
          <w:highlight w:val="none"/>
        </w:rPr>
      </w:pPr>
      <w:r>
        <w:rPr>
          <w:rFonts w:hint="eastAsia" w:ascii="宋体" w:hAnsi="宋体"/>
          <w:b/>
          <w:bCs/>
          <w:color w:val="auto"/>
          <w:szCs w:val="21"/>
          <w:highlight w:val="none"/>
        </w:rPr>
        <w:t xml:space="preserve">                                       </w:t>
      </w:r>
    </w:p>
    <w:p>
      <w:pPr>
        <w:snapToGrid w:val="0"/>
        <w:spacing w:line="360" w:lineRule="exact"/>
        <w:ind w:right="480"/>
        <w:jc w:val="center"/>
        <w:rPr>
          <w:rFonts w:ascii="宋体" w:hAnsi="宋体"/>
          <w:bCs/>
          <w:color w:val="auto"/>
          <w:szCs w:val="21"/>
          <w:highlight w:val="none"/>
          <w:u w:val="single"/>
        </w:rPr>
      </w:pPr>
      <w:r>
        <w:rPr>
          <w:rFonts w:hint="eastAsia" w:ascii="宋体" w:hAnsi="宋体"/>
          <w:bCs/>
          <w:color w:val="auto"/>
          <w:szCs w:val="21"/>
          <w:highlight w:val="none"/>
        </w:rPr>
        <w:t xml:space="preserve">                        合同编号：</w:t>
      </w:r>
      <w:r>
        <w:rPr>
          <w:rFonts w:hint="eastAsia" w:ascii="宋体" w:hAnsi="宋体"/>
          <w:bCs/>
          <w:color w:val="auto"/>
          <w:szCs w:val="21"/>
          <w:highlight w:val="none"/>
          <w:u w:val="single"/>
        </w:rPr>
        <w:t xml:space="preserve">                    </w:t>
      </w:r>
    </w:p>
    <w:p>
      <w:pPr>
        <w:snapToGrid w:val="0"/>
        <w:spacing w:line="360" w:lineRule="exact"/>
        <w:ind w:firstLine="3685" w:firstLineChars="1748"/>
        <w:rPr>
          <w:rFonts w:ascii="宋体" w:hAnsi="宋体"/>
          <w:b/>
          <w:color w:val="auto"/>
          <w:szCs w:val="21"/>
          <w:highlight w:val="none"/>
        </w:rPr>
      </w:pPr>
    </w:p>
    <w:p>
      <w:pPr>
        <w:snapToGrid w:val="0"/>
        <w:spacing w:line="360" w:lineRule="exact"/>
        <w:rPr>
          <w:rFonts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pPr>
        <w:snapToGrid w:val="0"/>
        <w:spacing w:line="360" w:lineRule="exact"/>
        <w:rPr>
          <w:rFonts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pPr>
        <w:snapToGrid w:val="0"/>
        <w:spacing w:line="360" w:lineRule="exact"/>
        <w:rPr>
          <w:rFonts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 </w:t>
      </w:r>
      <w:r>
        <w:rPr>
          <w:rFonts w:hint="eastAsia" w:ascii="宋体" w:hAnsi="宋体"/>
          <w:color w:val="auto"/>
          <w:szCs w:val="21"/>
          <w:highlight w:val="none"/>
          <w:u w:val="single"/>
        </w:rPr>
        <w:t xml:space="preserve">                    </w:t>
      </w:r>
    </w:p>
    <w:p>
      <w:pPr>
        <w:snapToGrid w:val="0"/>
        <w:spacing w:line="360" w:lineRule="exact"/>
        <w:ind w:firstLine="420" w:firstLineChars="200"/>
        <w:rPr>
          <w:rFonts w:ascii="宋体" w:hAnsi="宋体"/>
          <w:color w:val="auto"/>
          <w:szCs w:val="21"/>
          <w:highlight w:val="none"/>
        </w:rPr>
      </w:pPr>
    </w:p>
    <w:p>
      <w:pPr>
        <w:spacing w:line="420" w:lineRule="exact"/>
        <w:ind w:firstLine="420"/>
        <w:jc w:val="left"/>
        <w:rPr>
          <w:rFonts w:ascii="宋体" w:hAnsi="Courier New" w:cs="Courier New"/>
          <w:color w:val="auto"/>
          <w:szCs w:val="21"/>
          <w:highlight w:val="none"/>
        </w:rPr>
      </w:pPr>
      <w:r>
        <w:rPr>
          <w:rFonts w:hint="eastAsia" w:ascii="宋体" w:hAnsi="Courier New" w:cs="Courier New"/>
          <w:color w:val="auto"/>
          <w:szCs w:val="21"/>
          <w:highlight w:val="none"/>
        </w:rPr>
        <w:t>根据《中华人民共和国政府采购法》、《</w:t>
      </w:r>
      <w:r>
        <w:rPr>
          <w:rFonts w:ascii="宋体" w:hAnsi="Courier New" w:cs="Courier New"/>
          <w:color w:val="auto"/>
          <w:szCs w:val="21"/>
          <w:highlight w:val="none"/>
        </w:rPr>
        <w:t>中华人民共和国民法典</w:t>
      </w:r>
      <w:r>
        <w:rPr>
          <w:rFonts w:hint="eastAsia" w:ascii="宋体" w:hAnsi="Courier New" w:cs="Courier New"/>
          <w:color w:val="auto"/>
          <w:szCs w:val="21"/>
          <w:highlight w:val="none"/>
        </w:rPr>
        <w:t>》等法律、法规规定，按照招标文件规定条款和中标供应商响应文件及其承诺，甲乙双方签订本合同。</w:t>
      </w:r>
    </w:p>
    <w:p>
      <w:pPr>
        <w:snapToGrid w:val="0"/>
        <w:spacing w:line="360" w:lineRule="exact"/>
        <w:ind w:firstLine="524" w:firstLineChars="249"/>
        <w:rPr>
          <w:rFonts w:ascii="宋体" w:hAnsi="宋体"/>
          <w:color w:val="auto"/>
          <w:szCs w:val="21"/>
          <w:highlight w:val="none"/>
        </w:rPr>
      </w:pPr>
      <w:r>
        <w:rPr>
          <w:rFonts w:hint="eastAsia" w:ascii="宋体" w:hAnsi="宋体"/>
          <w:b/>
          <w:color w:val="auto"/>
          <w:szCs w:val="21"/>
          <w:highlight w:val="none"/>
        </w:rPr>
        <w:t>第一条  合同标的</w:t>
      </w:r>
    </w:p>
    <w:p>
      <w:pPr>
        <w:snapToGrid w:val="0"/>
        <w:spacing w:line="360" w:lineRule="exact"/>
        <w:ind w:firstLine="630" w:firstLineChars="300"/>
        <w:rPr>
          <w:rFonts w:ascii="宋体" w:hAnsi="宋体"/>
          <w:color w:val="auto"/>
          <w:szCs w:val="21"/>
          <w:highlight w:val="none"/>
        </w:rPr>
      </w:pPr>
      <w:r>
        <w:rPr>
          <w:rFonts w:hint="eastAsia" w:ascii="宋体" w:hAnsi="宋体"/>
          <w:color w:val="auto"/>
          <w:szCs w:val="21"/>
          <w:highlight w:val="none"/>
        </w:rPr>
        <w:t>1、家具一览表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60"/>
        <w:gridCol w:w="1090"/>
        <w:gridCol w:w="2990"/>
        <w:gridCol w:w="720"/>
        <w:gridCol w:w="72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货物</w:t>
            </w:r>
          </w:p>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品牌、型号规格、生产厂家</w:t>
            </w:r>
          </w:p>
        </w:tc>
        <w:tc>
          <w:tcPr>
            <w:tcW w:w="2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技术参数及性能配置</w:t>
            </w:r>
          </w:p>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要求（材质工艺要求说明）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单位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46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firstLine="3360" w:firstLineChars="1600"/>
              <w:rPr>
                <w:rFonts w:hint="default" w:ascii="宋体" w:hAnsi="宋体" w:eastAsia="宋体" w:cs="Times New Roman"/>
                <w:color w:val="auto"/>
                <w:szCs w:val="21"/>
                <w:highlight w:val="none"/>
              </w:rPr>
            </w:pPr>
            <w:r>
              <w:rPr>
                <w:rFonts w:hint="eastAsia" w:ascii="宋体" w:hAnsi="Times New Roman" w:eastAsia="宋体" w:cs="Times New Roman"/>
                <w:color w:val="auto"/>
                <w:szCs w:val="21"/>
                <w:highlight w:val="none"/>
              </w:rPr>
              <w:t>详细内容见“</w:t>
            </w:r>
            <w:r>
              <w:rPr>
                <w:rFonts w:hint="eastAsia" w:ascii="宋体" w:hAnsi="Times New Roman" w:eastAsia="宋体" w:cs="Times New Roman"/>
                <w:b/>
                <w:bCs/>
                <w:color w:val="auto"/>
                <w:szCs w:val="21"/>
                <w:highlight w:val="none"/>
              </w:rPr>
              <w:t>投标报价明细表</w:t>
            </w:r>
            <w:r>
              <w:rPr>
                <w:rFonts w:hint="eastAsia" w:ascii="宋体" w:hAnsi="Times New Roman" w:eastAsia="宋体"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46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人民币合计金额（大写）：                                （小写）</w:t>
            </w:r>
          </w:p>
        </w:tc>
      </w:tr>
    </w:tbl>
    <w:p>
      <w:pPr>
        <w:snapToGrid w:val="0"/>
        <w:spacing w:line="360" w:lineRule="exact"/>
        <w:ind w:right="420" w:firstLine="436" w:firstLineChars="200"/>
        <w:rPr>
          <w:rFonts w:ascii="宋体" w:hAnsi="宋体"/>
          <w:color w:val="auto"/>
          <w:spacing w:val="4"/>
          <w:szCs w:val="21"/>
          <w:highlight w:val="none"/>
        </w:rPr>
      </w:pPr>
      <w:r>
        <w:rPr>
          <w:rFonts w:hint="eastAsia" w:ascii="宋体" w:hAnsi="宋体"/>
          <w:color w:val="auto"/>
          <w:spacing w:val="4"/>
          <w:szCs w:val="21"/>
          <w:highlight w:val="none"/>
        </w:rPr>
        <w:t>2、合同合计金额包括家具价款、备件、专用工具、安装、检验、技术资料和包装、运输等全部费用。如招标文件对其另有规定的，以该等规定为准。</w:t>
      </w:r>
    </w:p>
    <w:p>
      <w:pPr>
        <w:snapToGrid w:val="0"/>
        <w:spacing w:line="360" w:lineRule="exact"/>
        <w:ind w:right="525" w:firstLine="656" w:firstLineChars="300"/>
        <w:rPr>
          <w:rFonts w:ascii="宋体" w:hAnsi="宋体"/>
          <w:color w:val="auto"/>
          <w:spacing w:val="4"/>
          <w:szCs w:val="21"/>
          <w:highlight w:val="none"/>
        </w:rPr>
      </w:pPr>
      <w:r>
        <w:rPr>
          <w:rFonts w:hint="eastAsia" w:ascii="宋体" w:hAnsi="宋体"/>
          <w:b/>
          <w:bCs/>
          <w:color w:val="auto"/>
          <w:spacing w:val="4"/>
          <w:szCs w:val="21"/>
          <w:highlight w:val="none"/>
        </w:rPr>
        <w:t xml:space="preserve">第二条  </w:t>
      </w:r>
      <w:r>
        <w:rPr>
          <w:rFonts w:hint="eastAsia" w:ascii="宋体" w:hAnsi="宋体"/>
          <w:b/>
          <w:color w:val="auto"/>
          <w:spacing w:val="4"/>
          <w:szCs w:val="21"/>
          <w:highlight w:val="none"/>
        </w:rPr>
        <w:t>质量保证</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1、乙方所提供的家具规格、技术标准、材料等质量必须与响应文件和承诺相一致。乙方提供的节能和环保产品必须是列入政府采购清单的产品。</w:t>
      </w:r>
    </w:p>
    <w:p>
      <w:pPr>
        <w:snapToGrid w:val="0"/>
        <w:spacing w:line="360" w:lineRule="exact"/>
        <w:ind w:firstLine="436" w:firstLineChars="200"/>
        <w:jc w:val="left"/>
        <w:rPr>
          <w:rFonts w:ascii="宋体" w:hAnsi="宋体"/>
          <w:color w:val="auto"/>
          <w:spacing w:val="4"/>
          <w:szCs w:val="21"/>
          <w:highlight w:val="none"/>
          <w:u w:val="single"/>
        </w:rPr>
      </w:pPr>
      <w:r>
        <w:rPr>
          <w:rFonts w:hint="eastAsia" w:ascii="宋体" w:hAnsi="宋体"/>
          <w:color w:val="auto"/>
          <w:spacing w:val="4"/>
          <w:szCs w:val="21"/>
          <w:highlight w:val="none"/>
        </w:rPr>
        <w:t>2、乙方所提供的家具必须是全新、未使用的产品，且在正常使用条件下，其使用寿命应达到承诺年限。</w:t>
      </w:r>
    </w:p>
    <w:p>
      <w:pPr>
        <w:snapToGrid w:val="0"/>
        <w:spacing w:line="360" w:lineRule="exact"/>
        <w:ind w:firstLine="652" w:firstLineChars="298"/>
        <w:rPr>
          <w:rFonts w:ascii="宋体" w:hAnsi="宋体"/>
          <w:color w:val="auto"/>
          <w:spacing w:val="4"/>
          <w:szCs w:val="21"/>
          <w:highlight w:val="none"/>
        </w:rPr>
      </w:pPr>
      <w:r>
        <w:rPr>
          <w:rFonts w:hint="eastAsia" w:ascii="宋体" w:hAnsi="宋体"/>
          <w:b/>
          <w:bCs/>
          <w:color w:val="auto"/>
          <w:spacing w:val="4"/>
          <w:szCs w:val="21"/>
          <w:highlight w:val="none"/>
        </w:rPr>
        <w:t xml:space="preserve">第三条  </w:t>
      </w:r>
      <w:r>
        <w:rPr>
          <w:rFonts w:hint="eastAsia" w:ascii="宋体" w:hAnsi="宋体"/>
          <w:b/>
          <w:color w:val="auto"/>
          <w:spacing w:val="4"/>
          <w:szCs w:val="21"/>
          <w:highlight w:val="none"/>
        </w:rPr>
        <w:t>权利保证</w:t>
      </w:r>
    </w:p>
    <w:p>
      <w:pPr>
        <w:spacing w:line="340" w:lineRule="exact"/>
        <w:ind w:firstLine="420"/>
        <w:rPr>
          <w:rFonts w:ascii="宋体" w:hAnsi="宋体"/>
          <w:color w:val="auto"/>
          <w:szCs w:val="21"/>
          <w:highlight w:val="none"/>
        </w:rPr>
      </w:pPr>
      <w:r>
        <w:rPr>
          <w:rFonts w:hint="eastAsia" w:ascii="宋体" w:hAnsi="宋体"/>
          <w:color w:val="auto"/>
          <w:szCs w:val="21"/>
          <w:highlight w:val="none"/>
        </w:rPr>
        <w:t>1、乙方应保证所提供货物和服务在使用时不会侵犯任何第三方的专利权、商标权、工业设计权或其他权利。</w:t>
      </w:r>
    </w:p>
    <w:p>
      <w:pPr>
        <w:spacing w:line="340" w:lineRule="exact"/>
        <w:ind w:firstLine="420"/>
        <w:rPr>
          <w:rFonts w:ascii="宋体" w:hAnsi="宋体"/>
          <w:color w:val="auto"/>
          <w:szCs w:val="21"/>
          <w:highlight w:val="none"/>
        </w:rPr>
      </w:pPr>
      <w:r>
        <w:rPr>
          <w:rFonts w:hint="eastAsia" w:ascii="宋体" w:hAnsi="宋体"/>
          <w:color w:val="auto"/>
          <w:szCs w:val="21"/>
          <w:highlight w:val="none"/>
        </w:rPr>
        <w:t>2、乙方应按采购文件规定的时间向甲方提供货物和服务的有关技术资料。</w:t>
      </w:r>
    </w:p>
    <w:p>
      <w:pPr>
        <w:spacing w:line="340" w:lineRule="exact"/>
        <w:ind w:firstLine="420"/>
        <w:rPr>
          <w:rFonts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样品或资料等提供给与履行本合同无关的任何其他人。即使向履行本合同有关的人员提供，也应注意保密并限于履行合同的必需范围。</w:t>
      </w:r>
    </w:p>
    <w:p>
      <w:pPr>
        <w:spacing w:line="340" w:lineRule="exact"/>
        <w:ind w:firstLine="420"/>
        <w:rPr>
          <w:rFonts w:ascii="宋体" w:hAnsi="宋体"/>
          <w:color w:val="auto"/>
          <w:szCs w:val="21"/>
          <w:highlight w:val="none"/>
        </w:rPr>
      </w:pPr>
      <w:r>
        <w:rPr>
          <w:rFonts w:hint="eastAsia" w:ascii="宋体" w:hAnsi="宋体"/>
          <w:color w:val="auto"/>
          <w:szCs w:val="21"/>
          <w:highlight w:val="none"/>
        </w:rPr>
        <w:t>4、乙方保证所交付的货物和服务的所有权完全属于乙方且无任何抵押、质押、查封等产权瑕疵。</w:t>
      </w:r>
    </w:p>
    <w:p>
      <w:pPr>
        <w:snapToGrid w:val="0"/>
        <w:spacing w:line="360" w:lineRule="exact"/>
        <w:ind w:firstLine="643" w:firstLineChars="294"/>
        <w:rPr>
          <w:rFonts w:ascii="宋体" w:hAnsi="宋体"/>
          <w:b/>
          <w:bCs/>
          <w:color w:val="auto"/>
          <w:spacing w:val="4"/>
          <w:szCs w:val="21"/>
          <w:highlight w:val="none"/>
        </w:rPr>
      </w:pPr>
      <w:r>
        <w:rPr>
          <w:rFonts w:hint="eastAsia" w:ascii="宋体" w:hAnsi="宋体"/>
          <w:b/>
          <w:bCs/>
          <w:color w:val="auto"/>
          <w:spacing w:val="4"/>
          <w:szCs w:val="21"/>
          <w:highlight w:val="none"/>
        </w:rPr>
        <w:t>第四条  包装和运输</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1、乙方提供的家具均应按响应文件要求的包装材料、包装标准、包装方式进行包装。</w:t>
      </w:r>
    </w:p>
    <w:p>
      <w:pPr>
        <w:snapToGrid w:val="0"/>
        <w:spacing w:line="360" w:lineRule="exact"/>
        <w:ind w:firstLine="436" w:firstLineChars="200"/>
        <w:jc w:val="left"/>
        <w:rPr>
          <w:rFonts w:ascii="宋体" w:hAnsi="宋体"/>
          <w:color w:val="auto"/>
          <w:spacing w:val="4"/>
          <w:szCs w:val="21"/>
          <w:highlight w:val="none"/>
        </w:rPr>
      </w:pPr>
      <w:r>
        <w:rPr>
          <w:rFonts w:hint="eastAsia" w:ascii="宋体" w:hAnsi="宋体"/>
          <w:color w:val="auto"/>
          <w:spacing w:val="4"/>
          <w:szCs w:val="21"/>
          <w:highlight w:val="none"/>
        </w:rPr>
        <w:t>2、乙方负责家具运输，家具的运输方式：</w:t>
      </w:r>
      <w:r>
        <w:rPr>
          <w:rFonts w:hint="eastAsia" w:ascii="宋体" w:hAnsi="宋体"/>
          <w:color w:val="auto"/>
          <w:spacing w:val="4"/>
          <w:szCs w:val="21"/>
          <w:highlight w:val="none"/>
          <w:u w:val="single"/>
        </w:rPr>
        <w:t xml:space="preserve"> </w:t>
      </w:r>
      <w:r>
        <w:rPr>
          <w:rFonts w:hint="eastAsia" w:ascii="宋体" w:hAnsi="宋体"/>
          <w:color w:val="auto"/>
          <w:szCs w:val="21"/>
          <w:highlight w:val="none"/>
          <w:u w:val="single"/>
        </w:rPr>
        <w:t>乙方负责</w:t>
      </w:r>
      <w:r>
        <w:rPr>
          <w:rFonts w:hint="eastAsia" w:ascii="宋体" w:hAnsi="宋体"/>
          <w:color w:val="auto"/>
          <w:spacing w:val="4"/>
          <w:szCs w:val="21"/>
          <w:highlight w:val="none"/>
        </w:rPr>
        <w:t>。</w:t>
      </w:r>
    </w:p>
    <w:p>
      <w:pPr>
        <w:snapToGrid w:val="0"/>
        <w:spacing w:line="360" w:lineRule="exact"/>
        <w:ind w:firstLine="652" w:firstLineChars="298"/>
        <w:rPr>
          <w:rFonts w:ascii="宋体" w:hAnsi="宋体"/>
          <w:b/>
          <w:color w:val="auto"/>
          <w:spacing w:val="4"/>
          <w:szCs w:val="21"/>
          <w:highlight w:val="none"/>
        </w:rPr>
      </w:pPr>
      <w:r>
        <w:rPr>
          <w:rFonts w:hint="eastAsia" w:ascii="宋体" w:hAnsi="宋体"/>
          <w:b/>
          <w:color w:val="auto"/>
          <w:spacing w:val="4"/>
          <w:szCs w:val="21"/>
          <w:highlight w:val="none"/>
        </w:rPr>
        <w:t>第五条  交付和验收</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1、交付使用时间：</w:t>
      </w:r>
      <w:r>
        <w:rPr>
          <w:rFonts w:hint="eastAsia" w:ascii="宋体" w:hAnsi="宋体"/>
          <w:b/>
          <w:color w:val="auto"/>
          <w:szCs w:val="21"/>
          <w:highlight w:val="none"/>
          <w:u w:val="single"/>
        </w:rPr>
        <w:t>按乙方投标文件承诺时间且不应超过采购文件要求的期限</w:t>
      </w:r>
      <w:r>
        <w:rPr>
          <w:rFonts w:hint="eastAsia" w:ascii="宋体" w:hAnsi="宋体"/>
          <w:color w:val="auto"/>
          <w:spacing w:val="4"/>
          <w:szCs w:val="21"/>
          <w:highlight w:val="none"/>
        </w:rPr>
        <w:t>；</w:t>
      </w:r>
    </w:p>
    <w:p>
      <w:pPr>
        <w:snapToGrid w:val="0"/>
        <w:spacing w:line="360" w:lineRule="exact"/>
        <w:ind w:firstLine="872" w:firstLineChars="400"/>
        <w:rPr>
          <w:rFonts w:ascii="宋体" w:hAnsi="宋体"/>
          <w:color w:val="auto"/>
          <w:spacing w:val="4"/>
          <w:szCs w:val="21"/>
          <w:highlight w:val="none"/>
        </w:rPr>
      </w:pPr>
      <w:r>
        <w:rPr>
          <w:rFonts w:hint="eastAsia" w:ascii="宋体" w:hAnsi="宋体"/>
          <w:color w:val="auto"/>
          <w:spacing w:val="4"/>
          <w:szCs w:val="21"/>
          <w:highlight w:val="none"/>
        </w:rPr>
        <w:t>地点：</w:t>
      </w:r>
      <w:r>
        <w:rPr>
          <w:rFonts w:hint="eastAsia" w:ascii="宋体" w:hAnsi="宋体"/>
          <w:b/>
          <w:color w:val="auto"/>
          <w:szCs w:val="21"/>
          <w:highlight w:val="none"/>
          <w:u w:val="single"/>
          <w:lang w:val="en-US" w:eastAsia="zh-CN"/>
        </w:rPr>
        <w:t>甲方</w:t>
      </w:r>
      <w:r>
        <w:rPr>
          <w:rFonts w:hint="eastAsia" w:ascii="宋体" w:hAnsi="宋体"/>
          <w:b/>
          <w:color w:val="auto"/>
          <w:szCs w:val="21"/>
          <w:highlight w:val="none"/>
          <w:u w:val="single"/>
        </w:rPr>
        <w:t>指定地点</w:t>
      </w:r>
      <w:r>
        <w:rPr>
          <w:rFonts w:hint="eastAsia" w:ascii="宋体" w:hAnsi="宋体"/>
          <w:b/>
          <w:color w:val="auto"/>
          <w:spacing w:val="4"/>
          <w:szCs w:val="21"/>
          <w:highlight w:val="none"/>
          <w:u w:val="single"/>
        </w:rPr>
        <w:t>。</w:t>
      </w:r>
    </w:p>
    <w:p>
      <w:pPr>
        <w:snapToGrid w:val="0"/>
        <w:spacing w:line="360" w:lineRule="exact"/>
        <w:ind w:firstLine="436" w:firstLineChars="200"/>
        <w:rPr>
          <w:rFonts w:ascii="宋体" w:hAnsi="宋体"/>
          <w:color w:val="auto"/>
          <w:szCs w:val="21"/>
          <w:highlight w:val="none"/>
        </w:rPr>
      </w:pPr>
      <w:r>
        <w:rPr>
          <w:rFonts w:hint="eastAsia" w:ascii="宋体" w:hAnsi="宋体"/>
          <w:color w:val="auto"/>
          <w:spacing w:val="4"/>
          <w:szCs w:val="21"/>
          <w:highlight w:val="none"/>
        </w:rPr>
        <w:t>2、乙</w:t>
      </w:r>
      <w:r>
        <w:rPr>
          <w:rFonts w:hint="eastAsia" w:ascii="宋体" w:hAnsi="宋体"/>
          <w:color w:val="auto"/>
          <w:szCs w:val="21"/>
          <w:highlight w:val="none"/>
        </w:rPr>
        <w:t>方提供不符合响应文件和本合同规定的家具，甲方有权拒绝接受。</w:t>
      </w:r>
      <w:r>
        <w:rPr>
          <w:rFonts w:hint="eastAsia" w:hAnsi="宋体"/>
          <w:color w:val="auto"/>
          <w:spacing w:val="4"/>
          <w:szCs w:val="21"/>
          <w:highlight w:val="none"/>
          <w:lang w:val="en-US" w:eastAsia="zh-CN"/>
        </w:rPr>
        <w:t>乙方交付的家具在交货时必须由乙方现场清点核对后向甲方报告，并经双方人员书面签字确认，乙方对家具数量真实性负责。</w:t>
      </w:r>
    </w:p>
    <w:p>
      <w:pPr>
        <w:snapToGrid w:val="0"/>
        <w:spacing w:line="40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3、乙方应按照甲方的要求，在</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年</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月</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日前安装完毕并承担安装费用。甲方应提供必要安装条件（如场地、电源等）。乙方应将所提供货物的装箱清单、用户手册、原厂保修卡、随机资料、工具和备品、备件等交付给甲方，如有缺失应及时补齐，否则视为逾期交货。</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4、</w:t>
      </w:r>
      <w:r>
        <w:rPr>
          <w:rFonts w:hint="eastAsia" w:ascii="宋体" w:hAnsi="宋体"/>
          <w:color w:val="auto"/>
          <w:spacing w:val="4"/>
          <w:szCs w:val="21"/>
          <w:highlight w:val="none"/>
          <w:lang w:val="en-US" w:eastAsia="zh-CN"/>
        </w:rPr>
        <w:t>乙</w:t>
      </w:r>
      <w:r>
        <w:rPr>
          <w:rFonts w:hint="eastAsia" w:ascii="宋体" w:hAnsi="宋体"/>
          <w:color w:val="auto"/>
          <w:spacing w:val="4"/>
          <w:szCs w:val="21"/>
          <w:highlight w:val="none"/>
        </w:rPr>
        <w:t>方应当在产品安装完毕后十五个工作日内</w:t>
      </w:r>
      <w:r>
        <w:rPr>
          <w:rFonts w:hint="eastAsia" w:ascii="宋体" w:hAnsi="宋体"/>
          <w:color w:val="auto"/>
          <w:spacing w:val="4"/>
          <w:szCs w:val="21"/>
          <w:highlight w:val="none"/>
          <w:lang w:val="en-US" w:eastAsia="zh-CN"/>
        </w:rPr>
        <w:t>书面提请甲方</w:t>
      </w:r>
      <w:r>
        <w:rPr>
          <w:rFonts w:hint="eastAsia" w:ascii="宋体" w:hAnsi="宋体"/>
          <w:color w:val="auto"/>
          <w:spacing w:val="4"/>
          <w:szCs w:val="21"/>
          <w:highlight w:val="none"/>
        </w:rPr>
        <w:t>进行验收，验收合格后由甲乙双方签署货物验收单并加盖采购单位公章，甲乙双方各执一份。</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5、</w:t>
      </w:r>
      <w:r>
        <w:rPr>
          <w:rFonts w:hint="eastAsia" w:ascii="宋体" w:hAnsi="宋体"/>
          <w:color w:val="auto"/>
          <w:spacing w:val="4"/>
          <w:szCs w:val="21"/>
          <w:highlight w:val="none"/>
          <w:lang w:val="en-US" w:eastAsia="zh-CN"/>
        </w:rPr>
        <w:t>甲方</w:t>
      </w:r>
      <w:r>
        <w:rPr>
          <w:rFonts w:hint="eastAsia" w:ascii="宋体" w:hAnsi="宋体"/>
          <w:color w:val="auto"/>
          <w:spacing w:val="4"/>
          <w:szCs w:val="21"/>
          <w:highlight w:val="none"/>
        </w:rPr>
        <w:t>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6、甲方对验收有异议的，在验收后五个工作日内以书面形式向乙方提出，乙方应自收到甲方书面异议后</w:t>
      </w:r>
      <w:r>
        <w:rPr>
          <w:rFonts w:hint="eastAsia" w:ascii="宋体" w:hAnsi="宋体"/>
          <w:color w:val="auto"/>
          <w:spacing w:val="4"/>
          <w:szCs w:val="21"/>
          <w:highlight w:val="none"/>
          <w:u w:val="single"/>
        </w:rPr>
        <w:t>三</w:t>
      </w:r>
      <w:r>
        <w:rPr>
          <w:rFonts w:hint="eastAsia" w:ascii="宋体" w:hAnsi="宋体"/>
          <w:color w:val="auto"/>
          <w:spacing w:val="4"/>
          <w:szCs w:val="21"/>
          <w:highlight w:val="none"/>
        </w:rPr>
        <w:t>日内及时予以解决。</w:t>
      </w:r>
    </w:p>
    <w:p>
      <w:pPr>
        <w:snapToGrid w:val="0"/>
        <w:spacing w:line="360" w:lineRule="exact"/>
        <w:ind w:firstLine="536" w:firstLineChars="245"/>
        <w:rPr>
          <w:rFonts w:ascii="宋体" w:hAnsi="宋体"/>
          <w:color w:val="auto"/>
          <w:spacing w:val="4"/>
          <w:szCs w:val="21"/>
          <w:highlight w:val="none"/>
          <w:u w:val="single"/>
        </w:rPr>
      </w:pPr>
      <w:r>
        <w:rPr>
          <w:rFonts w:hint="eastAsia" w:ascii="宋体" w:hAnsi="宋体"/>
          <w:b/>
          <w:color w:val="auto"/>
          <w:spacing w:val="4"/>
          <w:szCs w:val="21"/>
          <w:highlight w:val="none"/>
        </w:rPr>
        <w:t xml:space="preserve">第六条  </w:t>
      </w:r>
      <w:r>
        <w:rPr>
          <w:rFonts w:hint="eastAsia" w:ascii="宋体" w:hAnsi="宋体"/>
          <w:color w:val="auto"/>
          <w:spacing w:val="4"/>
          <w:szCs w:val="21"/>
          <w:highlight w:val="none"/>
        </w:rPr>
        <w:t>定做家具图纸提供方法及要求：</w:t>
      </w:r>
      <w:r>
        <w:rPr>
          <w:rFonts w:hint="eastAsia" w:ascii="宋体" w:hAnsi="宋体"/>
          <w:color w:val="auto"/>
          <w:spacing w:val="4"/>
          <w:szCs w:val="21"/>
          <w:highlight w:val="none"/>
          <w:u w:val="single"/>
        </w:rPr>
        <w:t xml:space="preserve">                            。</w:t>
      </w:r>
    </w:p>
    <w:p>
      <w:pPr>
        <w:snapToGrid w:val="0"/>
        <w:spacing w:line="360" w:lineRule="exact"/>
        <w:ind w:firstLine="542" w:firstLineChars="248"/>
        <w:rPr>
          <w:rFonts w:ascii="宋体" w:hAnsi="宋体"/>
          <w:b/>
          <w:color w:val="auto"/>
          <w:spacing w:val="4"/>
          <w:szCs w:val="21"/>
          <w:highlight w:val="none"/>
        </w:rPr>
      </w:pPr>
      <w:r>
        <w:rPr>
          <w:rFonts w:hint="eastAsia" w:ascii="宋体" w:hAnsi="宋体"/>
          <w:b/>
          <w:bCs/>
          <w:color w:val="auto"/>
          <w:spacing w:val="4"/>
          <w:szCs w:val="21"/>
          <w:highlight w:val="none"/>
        </w:rPr>
        <w:t xml:space="preserve">第七条  </w:t>
      </w:r>
      <w:r>
        <w:rPr>
          <w:rFonts w:hint="eastAsia" w:ascii="宋体" w:hAnsi="宋体"/>
          <w:b/>
          <w:color w:val="auto"/>
          <w:spacing w:val="4"/>
          <w:szCs w:val="21"/>
          <w:highlight w:val="none"/>
        </w:rPr>
        <w:t>售后服务、保修期（质量保证期）</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1、乙方应按照国家有关法律法规和“三包”规定以及响应文件和本合同所附的《服务承诺》，为甲方提供售后服务。</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2、家具保修期为</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个月，在保修期内出现家具质量问题，乙方须在</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天内修理好或更换，并承担全部费用，家具更换后保修期重新开始计算。修理不好或不能更换的，予以退货，乙方应退回该家具全部货款。</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3、乙方提供的服务承诺和售后服务及保修期责任等其它具体约定事项。（见合同附件）</w:t>
      </w:r>
    </w:p>
    <w:p>
      <w:pPr>
        <w:snapToGrid w:val="0"/>
        <w:spacing w:line="360" w:lineRule="exact"/>
        <w:ind w:firstLine="503" w:firstLineChars="230"/>
        <w:rPr>
          <w:rFonts w:ascii="宋体" w:hAnsi="宋体"/>
          <w:color w:val="auto"/>
          <w:spacing w:val="4"/>
          <w:szCs w:val="21"/>
          <w:highlight w:val="none"/>
        </w:rPr>
      </w:pPr>
      <w:r>
        <w:rPr>
          <w:rFonts w:hint="eastAsia" w:ascii="宋体" w:hAnsi="宋体"/>
          <w:b/>
          <w:bCs/>
          <w:color w:val="auto"/>
          <w:spacing w:val="4"/>
          <w:szCs w:val="21"/>
          <w:highlight w:val="none"/>
        </w:rPr>
        <w:t xml:space="preserve">第八条  </w:t>
      </w:r>
      <w:r>
        <w:rPr>
          <w:rFonts w:hint="eastAsia" w:ascii="宋体" w:hAnsi="宋体"/>
          <w:b/>
          <w:color w:val="auto"/>
          <w:spacing w:val="4"/>
          <w:szCs w:val="21"/>
          <w:highlight w:val="none"/>
        </w:rPr>
        <w:t>付款方式</w:t>
      </w:r>
    </w:p>
    <w:p>
      <w:pPr>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eastAsia="宋体" w:cs="Times New Roman"/>
          <w:color w:val="auto"/>
          <w:sz w:val="21"/>
          <w:szCs w:val="21"/>
          <w:highlight w:val="none"/>
        </w:rPr>
        <w:t>当采购数量与实际使用数量不一致时，乙方应根据实际使用量供货，</w:t>
      </w:r>
      <w:r>
        <w:rPr>
          <w:rFonts w:hint="eastAsia" w:ascii="宋体" w:hAnsi="宋体"/>
          <w:color w:val="auto"/>
          <w:szCs w:val="21"/>
          <w:highlight w:val="none"/>
          <w:lang w:val="en-US" w:eastAsia="zh-CN"/>
        </w:rPr>
        <w:t>超出采购文件的供货，乙方应当立即向甲方书面告知，经甲方同意后</w:t>
      </w:r>
      <w:r>
        <w:rPr>
          <w:rFonts w:hint="eastAsia" w:ascii="宋体" w:hAnsi="宋体" w:eastAsia="宋体" w:cs="Times New Roman"/>
          <w:color w:val="auto"/>
          <w:sz w:val="21"/>
          <w:szCs w:val="21"/>
          <w:highlight w:val="none"/>
        </w:rPr>
        <w:t>合同的最终结算金额按实际使用量乘以成交单价进行计算</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但是增加的金额不能超过原合同金额的10%</w:t>
      </w:r>
      <w:r>
        <w:rPr>
          <w:rFonts w:hint="eastAsia" w:ascii="宋体" w:hAnsi="宋体" w:cs="Times New Roman"/>
          <w:color w:val="auto"/>
          <w:sz w:val="21"/>
          <w:szCs w:val="21"/>
          <w:highlight w:val="none"/>
          <w:lang w:val="en-US" w:eastAsia="zh-CN"/>
        </w:rPr>
        <w:t>。</w:t>
      </w:r>
    </w:p>
    <w:p>
      <w:pPr>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2、资金性质：</w:t>
      </w:r>
      <w:r>
        <w:rPr>
          <w:rFonts w:hint="eastAsia" w:ascii="宋体" w:hAnsi="宋体"/>
          <w:color w:val="auto"/>
          <w:szCs w:val="21"/>
          <w:highlight w:val="none"/>
          <w:u w:val="single"/>
        </w:rPr>
        <w:t xml:space="preserve">            财政性资金          </w:t>
      </w:r>
      <w:r>
        <w:rPr>
          <w:rFonts w:hint="eastAsia" w:ascii="宋体" w:hAnsi="宋体"/>
          <w:color w:val="auto"/>
          <w:szCs w:val="21"/>
          <w:highlight w:val="none"/>
        </w:rPr>
        <w:t>。</w:t>
      </w:r>
    </w:p>
    <w:p>
      <w:pPr>
        <w:spacing w:line="340" w:lineRule="exact"/>
        <w:ind w:firstLine="420"/>
        <w:rPr>
          <w:rFonts w:ascii="宋体" w:hAnsi="宋体"/>
          <w:color w:val="auto"/>
          <w:szCs w:val="21"/>
          <w:highlight w:val="none"/>
        </w:rPr>
      </w:pPr>
      <w:r>
        <w:rPr>
          <w:rFonts w:hint="eastAsia" w:ascii="宋体" w:hAnsi="宋体"/>
          <w:color w:val="auto"/>
          <w:szCs w:val="21"/>
          <w:highlight w:val="none"/>
        </w:rPr>
        <w:t>3、付款方式：</w:t>
      </w:r>
    </w:p>
    <w:p>
      <w:pPr>
        <w:spacing w:line="340" w:lineRule="exact"/>
        <w:ind w:firstLine="420"/>
        <w:rPr>
          <w:rFonts w:ascii="宋体" w:hAnsi="宋体" w:cs="宋体"/>
          <w:color w:val="auto"/>
          <w:kern w:val="0"/>
          <w:highlight w:val="none"/>
        </w:rPr>
      </w:pPr>
      <w:r>
        <w:rPr>
          <w:rFonts w:hint="default" w:ascii="宋体" w:hAnsi="宋体"/>
          <w:color w:val="auto"/>
          <w:szCs w:val="21"/>
          <w:highlight w:val="none"/>
        </w:rPr>
        <w:t>合同签订后7个工作日内，采购人以转账方式向中标人支付合同金额的</w:t>
      </w:r>
      <w:r>
        <w:rPr>
          <w:rFonts w:hint="eastAsia" w:ascii="宋体" w:hAnsi="宋体"/>
          <w:color w:val="auto"/>
          <w:szCs w:val="21"/>
          <w:highlight w:val="none"/>
          <w:lang w:eastAsia="zh-CN"/>
        </w:rPr>
        <w:t>4</w:t>
      </w:r>
      <w:r>
        <w:rPr>
          <w:rFonts w:hint="default" w:ascii="宋体" w:hAnsi="宋体"/>
          <w:color w:val="auto"/>
          <w:szCs w:val="21"/>
          <w:highlight w:val="none"/>
        </w:rPr>
        <w:t>0%作为预付款；后续根据分批次交货数量，验收合格后分次付款；项目最终安装验收合格后，采购人支付中标人剩余结算款（无息），结算款按最终安装验收合格数量*投标单价，结算款金额不超过合同总金额。每次采购人付款前，由中标人开具同等金额的发票给采购人。</w:t>
      </w:r>
      <w:r>
        <w:rPr>
          <w:rFonts w:hint="eastAsia" w:ascii="宋体" w:hAnsi="宋体" w:cs="宋体"/>
          <w:color w:val="auto"/>
          <w:kern w:val="0"/>
          <w:highlight w:val="none"/>
        </w:rPr>
        <w:t xml:space="preserve"> </w:t>
      </w:r>
    </w:p>
    <w:p>
      <w:pPr>
        <w:snapToGrid w:val="0"/>
        <w:spacing w:line="420" w:lineRule="exact"/>
        <w:ind w:firstLine="421" w:firstLineChars="200"/>
        <w:rPr>
          <w:rFonts w:ascii="宋体" w:hAnsi="宋体"/>
          <w:b/>
          <w:color w:val="auto"/>
          <w:szCs w:val="21"/>
          <w:highlight w:val="none"/>
        </w:rPr>
      </w:pPr>
      <w:r>
        <w:rPr>
          <w:rFonts w:hint="eastAsia" w:ascii="宋体" w:hAnsi="宋体"/>
          <w:b/>
          <w:color w:val="auto"/>
          <w:szCs w:val="21"/>
          <w:highlight w:val="none"/>
        </w:rPr>
        <w:t>第九条　履约保证金</w:t>
      </w:r>
    </w:p>
    <w:p>
      <w:pPr>
        <w:keepNext w:val="0"/>
        <w:keepLines w:val="0"/>
        <w:suppressLineNumbers w:val="0"/>
        <w:adjustRightInd/>
        <w:snapToGrid/>
        <w:spacing w:before="0" w:beforeAutospacing="0" w:after="0" w:afterAutospacing="0" w:line="360" w:lineRule="auto"/>
        <w:ind w:left="0" w:right="0"/>
        <w:jc w:val="left"/>
        <w:rPr>
          <w:rFonts w:hint="default"/>
          <w:color w:val="auto"/>
          <w:highlight w:val="none"/>
        </w:rPr>
      </w:pPr>
      <w:r>
        <w:rPr>
          <w:rFonts w:hint="eastAsia" w:hAnsi="宋体"/>
          <w:color w:val="auto"/>
          <w:szCs w:val="21"/>
          <w:highlight w:val="none"/>
          <w:lang w:val="en-US" w:eastAsia="zh-CN"/>
        </w:rPr>
        <w:t xml:space="preserve">   </w:t>
      </w:r>
      <w:r>
        <w:rPr>
          <w:rFonts w:hint="eastAsia" w:hAnsi="宋体"/>
          <w:color w:val="auto"/>
          <w:szCs w:val="21"/>
          <w:highlight w:val="none"/>
        </w:rPr>
        <w:t>合同签订之前，供应商按合同金额的</w:t>
      </w:r>
      <w:r>
        <w:rPr>
          <w:rFonts w:hint="default" w:hAnsi="宋体"/>
          <w:color w:val="auto"/>
          <w:szCs w:val="21"/>
          <w:highlight w:val="none"/>
          <w:lang w:val="en"/>
        </w:rPr>
        <w:t>2</w:t>
      </w:r>
      <w:r>
        <w:rPr>
          <w:rFonts w:hint="default" w:hAnsi="宋体"/>
          <w:color w:val="auto"/>
          <w:szCs w:val="21"/>
          <w:highlight w:val="none"/>
        </w:rPr>
        <w:t>%</w:t>
      </w:r>
      <w:r>
        <w:rPr>
          <w:rFonts w:hint="eastAsia" w:hAnsi="宋体"/>
          <w:color w:val="auto"/>
          <w:szCs w:val="21"/>
          <w:highlight w:val="none"/>
        </w:rPr>
        <w:t>向采购人交纳履约保证金，履约保证金在供应商按合同约定交货验收合格后十个工作日内无息返还</w:t>
      </w:r>
      <w:r>
        <w:rPr>
          <w:rFonts w:hint="eastAsia"/>
          <w:color w:val="auto"/>
          <w:highlight w:val="none"/>
        </w:rPr>
        <w:t>。</w:t>
      </w:r>
    </w:p>
    <w:p>
      <w:pPr>
        <w:keepNext w:val="0"/>
        <w:keepLines w:val="0"/>
        <w:suppressLineNumbers w:val="0"/>
        <w:spacing w:before="0" w:beforeAutospacing="0" w:after="0" w:afterAutospacing="0" w:line="360" w:lineRule="auto"/>
        <w:ind w:left="0" w:right="0"/>
        <w:jc w:val="left"/>
        <w:rPr>
          <w:rFonts w:hint="default" w:ascii="宋体" w:hAnsi="宋体" w:cs="宋体"/>
          <w:color w:val="auto"/>
          <w:szCs w:val="21"/>
          <w:highlight w:val="none"/>
          <w:u w:val="single"/>
          <w:lang w:val="zh-CN" w:bidi="zh-CN"/>
        </w:rPr>
      </w:pPr>
      <w:r>
        <w:rPr>
          <w:rFonts w:hint="eastAsia" w:ascii="宋体" w:hAnsi="宋体" w:cs="宋体"/>
          <w:color w:val="auto"/>
          <w:szCs w:val="21"/>
          <w:highlight w:val="none"/>
          <w:u w:val="single"/>
          <w:lang w:val="en-US" w:bidi="zh-CN"/>
        </w:rPr>
        <w:t xml:space="preserve">   </w:t>
      </w:r>
      <w:r>
        <w:rPr>
          <w:rFonts w:hint="eastAsia" w:ascii="宋体" w:hAnsi="宋体" w:cs="宋体"/>
          <w:color w:val="auto"/>
          <w:szCs w:val="21"/>
          <w:highlight w:val="none"/>
          <w:u w:val="single"/>
          <w:lang w:val="zh-CN" w:bidi="zh-CN"/>
        </w:rPr>
        <w:t>户名：广西农业职业技术大学</w:t>
      </w:r>
      <w:r>
        <w:rPr>
          <w:rFonts w:hint="eastAsia" w:ascii="宋体" w:hAnsi="宋体" w:cs="宋体"/>
          <w:color w:val="auto"/>
          <w:szCs w:val="21"/>
          <w:highlight w:val="none"/>
          <w:u w:val="single"/>
          <w:lang w:val="en-US" w:bidi="zh-CN"/>
        </w:rPr>
        <w:t xml:space="preserve"> </w:t>
      </w:r>
    </w:p>
    <w:p>
      <w:pPr>
        <w:keepNext w:val="0"/>
        <w:keepLines w:val="0"/>
        <w:suppressLineNumbers w:val="0"/>
        <w:spacing w:before="0" w:beforeAutospacing="0" w:after="0" w:afterAutospacing="0" w:line="360" w:lineRule="auto"/>
        <w:ind w:left="0" w:right="0"/>
        <w:jc w:val="left"/>
        <w:rPr>
          <w:rFonts w:hint="default" w:ascii="宋体" w:hAnsi="宋体" w:cs="宋体"/>
          <w:color w:val="auto"/>
          <w:szCs w:val="21"/>
          <w:highlight w:val="none"/>
          <w:u w:val="single"/>
          <w:lang w:val="zh-CN" w:bidi="zh-CN"/>
        </w:rPr>
      </w:pPr>
      <w:r>
        <w:rPr>
          <w:rFonts w:hint="eastAsia" w:ascii="宋体" w:hAnsi="宋体" w:cs="宋体"/>
          <w:color w:val="auto"/>
          <w:szCs w:val="21"/>
          <w:highlight w:val="none"/>
          <w:u w:val="single"/>
          <w:lang w:val="en-US" w:bidi="zh-CN"/>
        </w:rPr>
        <w:t xml:space="preserve">   </w:t>
      </w:r>
      <w:r>
        <w:rPr>
          <w:rFonts w:hint="eastAsia" w:ascii="宋体" w:hAnsi="宋体" w:cs="宋体"/>
          <w:color w:val="auto"/>
          <w:szCs w:val="21"/>
          <w:highlight w:val="none"/>
          <w:u w:val="single"/>
          <w:lang w:val="zh-CN" w:bidi="zh-CN"/>
        </w:rPr>
        <w:t>账号：451060605013002182351</w:t>
      </w:r>
      <w:r>
        <w:rPr>
          <w:rFonts w:hint="eastAsia" w:ascii="宋体" w:hAnsi="宋体" w:cs="宋体"/>
          <w:color w:val="auto"/>
          <w:szCs w:val="21"/>
          <w:highlight w:val="none"/>
          <w:u w:val="single"/>
          <w:lang w:val="en-US" w:bidi="zh-CN"/>
        </w:rPr>
        <w:t xml:space="preserve"> </w:t>
      </w:r>
    </w:p>
    <w:p>
      <w:pPr>
        <w:snapToGrid w:val="0"/>
        <w:spacing w:line="360" w:lineRule="exact"/>
        <w:ind w:firstLine="420" w:firstLineChars="200"/>
        <w:rPr>
          <w:rFonts w:hint="eastAsia" w:ascii="宋体" w:hAnsi="宋体" w:cs="宋体"/>
          <w:color w:val="auto"/>
          <w:szCs w:val="21"/>
          <w:highlight w:val="none"/>
          <w:u w:val="single"/>
          <w:lang w:val="en-US" w:bidi="zh-CN"/>
        </w:rPr>
      </w:pPr>
      <w:r>
        <w:rPr>
          <w:rFonts w:hint="eastAsia" w:ascii="宋体" w:hAnsi="宋体" w:cs="宋体"/>
          <w:color w:val="auto"/>
          <w:szCs w:val="21"/>
          <w:highlight w:val="none"/>
          <w:u w:val="single"/>
          <w:lang w:val="zh-CN" w:bidi="zh-CN"/>
        </w:rPr>
        <w:t>开户银行：交通银行南宁大学路支行</w:t>
      </w:r>
      <w:r>
        <w:rPr>
          <w:rFonts w:hint="eastAsia" w:ascii="宋体" w:hAnsi="宋体" w:cs="宋体"/>
          <w:color w:val="auto"/>
          <w:szCs w:val="21"/>
          <w:highlight w:val="none"/>
          <w:u w:val="single"/>
          <w:lang w:val="en-US" w:bidi="zh-CN"/>
        </w:rPr>
        <w:t xml:space="preserve"> </w:t>
      </w:r>
    </w:p>
    <w:p>
      <w:pPr>
        <w:snapToGrid w:val="0"/>
        <w:spacing w:line="360" w:lineRule="exact"/>
        <w:ind w:firstLine="437" w:firstLineChars="200"/>
        <w:rPr>
          <w:rFonts w:ascii="宋体" w:hAnsi="宋体"/>
          <w:b/>
          <w:color w:val="auto"/>
          <w:spacing w:val="4"/>
          <w:szCs w:val="21"/>
          <w:highlight w:val="none"/>
        </w:rPr>
      </w:pPr>
      <w:r>
        <w:rPr>
          <w:rFonts w:hint="eastAsia" w:ascii="宋体" w:hAnsi="宋体"/>
          <w:b/>
          <w:color w:val="auto"/>
          <w:spacing w:val="4"/>
          <w:szCs w:val="21"/>
          <w:highlight w:val="none"/>
        </w:rPr>
        <w:t>第十条  合同的变更、终止与转让</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1、除《中华人民共和国政府采购法》第五十条规定的情形外，本合同一经签订，甲乙双方不得擅自变更、中止或终止。</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2、乙方不得擅自转让其应履行的合同义务。</w:t>
      </w:r>
    </w:p>
    <w:p>
      <w:pPr>
        <w:snapToGrid w:val="0"/>
        <w:spacing w:line="360" w:lineRule="exact"/>
        <w:ind w:firstLine="437" w:firstLineChars="200"/>
        <w:rPr>
          <w:rFonts w:ascii="宋体" w:hAnsi="宋体"/>
          <w:b/>
          <w:color w:val="auto"/>
          <w:spacing w:val="4"/>
          <w:szCs w:val="21"/>
          <w:highlight w:val="none"/>
        </w:rPr>
      </w:pPr>
      <w:r>
        <w:rPr>
          <w:rFonts w:hint="eastAsia" w:ascii="宋体" w:hAnsi="宋体"/>
          <w:b/>
          <w:color w:val="auto"/>
          <w:spacing w:val="4"/>
          <w:szCs w:val="21"/>
          <w:highlight w:val="none"/>
        </w:rPr>
        <w:t>第十一条  违约责任</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1、乙方所提供的家具规格、技术标准、材料等质量不合格的，应10日内更换，更换不及时的按逾期交货处罚；因质量问题甲方不同意接收的或特殊情况甲方同意接收的，乙方应向甲方支付违约货款额 5%违约金并乙方应赔偿甲方经济损失。</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2、乙方提供的货物如侵犯第三方合法权益而引发的任何纠纷或诉讼，均由乙方负责交涉并承担全部责任；甲方因此涉诉或遭受赔偿的，有权向乙方追偿，追偿范围包括但不限于赔偿金、诉讼费、差旅费、律师费等等。</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3、因包装、运输引起的货物损坏，按质量不合格处罚，甲方有权拒绝接受，乙方应当10日内更换；因超出</w:t>
      </w:r>
      <w:r>
        <w:rPr>
          <w:rFonts w:hint="eastAsia" w:ascii="宋体" w:hAnsi="宋体"/>
          <w:color w:val="auto"/>
          <w:szCs w:val="21"/>
          <w:highlight w:val="none"/>
        </w:rPr>
        <w:t>采购文件的供货，乙方没有向甲方书面告知的，甲方有权拒绝付款。</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4、甲方无故延期接收货物、乙方逾期交货的，每天向对方偿付违约货款额</w:t>
      </w:r>
      <w:r>
        <w:rPr>
          <w:rFonts w:hint="eastAsia" w:ascii="宋体" w:hAnsi="宋体"/>
          <w:color w:val="auto"/>
          <w:spacing w:val="4"/>
          <w:szCs w:val="21"/>
          <w:highlight w:val="none"/>
          <w:u w:val="single"/>
        </w:rPr>
        <w:t>3‰</w:t>
      </w:r>
      <w:r>
        <w:rPr>
          <w:rFonts w:hint="eastAsia" w:ascii="宋体" w:hAnsi="宋体"/>
          <w:color w:val="auto"/>
          <w:spacing w:val="4"/>
          <w:szCs w:val="21"/>
          <w:highlight w:val="none"/>
        </w:rPr>
        <w:t>的违约金，但违约金累计不得超过违约货款额</w:t>
      </w:r>
      <w:r>
        <w:rPr>
          <w:rFonts w:hint="eastAsia" w:ascii="宋体" w:hAnsi="宋体"/>
          <w:color w:val="auto"/>
          <w:spacing w:val="4"/>
          <w:szCs w:val="21"/>
          <w:highlight w:val="none"/>
          <w:u w:val="none"/>
        </w:rPr>
        <w:t>的</w:t>
      </w:r>
      <w:r>
        <w:rPr>
          <w:rFonts w:hint="eastAsia" w:ascii="宋体" w:hAnsi="宋体"/>
          <w:color w:val="auto"/>
          <w:spacing w:val="4"/>
          <w:szCs w:val="21"/>
          <w:highlight w:val="none"/>
          <w:u w:val="single"/>
        </w:rPr>
        <w:t xml:space="preserve">5 </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因</w:t>
      </w:r>
      <w:r>
        <w:rPr>
          <w:rFonts w:hint="eastAsia" w:ascii="宋体" w:hAnsi="宋体"/>
          <w:color w:val="auto"/>
          <w:spacing w:val="4"/>
          <w:szCs w:val="21"/>
          <w:highlight w:val="none"/>
          <w:lang w:val="en-US" w:eastAsia="zh-CN"/>
        </w:rPr>
        <w:t>乙方</w:t>
      </w:r>
      <w:r>
        <w:rPr>
          <w:rFonts w:hint="eastAsia" w:ascii="宋体" w:hAnsi="宋体"/>
          <w:color w:val="auto"/>
          <w:spacing w:val="4"/>
          <w:szCs w:val="21"/>
          <w:highlight w:val="none"/>
        </w:rPr>
        <w:t>逾期导致</w:t>
      </w:r>
      <w:r>
        <w:rPr>
          <w:rFonts w:hint="eastAsia" w:ascii="宋体" w:hAnsi="宋体"/>
          <w:color w:val="auto"/>
          <w:spacing w:val="4"/>
          <w:szCs w:val="21"/>
          <w:highlight w:val="none"/>
          <w:lang w:val="en-US" w:eastAsia="zh-CN"/>
        </w:rPr>
        <w:t>甲方</w:t>
      </w:r>
      <w:r>
        <w:rPr>
          <w:rFonts w:hint="eastAsia" w:ascii="宋体" w:hAnsi="宋体"/>
          <w:color w:val="auto"/>
          <w:spacing w:val="4"/>
          <w:szCs w:val="21"/>
          <w:highlight w:val="none"/>
        </w:rPr>
        <w:t>产生的所有额外费用（如学生住宿费、交通费等）由</w:t>
      </w:r>
      <w:r>
        <w:rPr>
          <w:rFonts w:hint="eastAsia" w:ascii="宋体" w:hAnsi="宋体"/>
          <w:color w:val="auto"/>
          <w:spacing w:val="4"/>
          <w:szCs w:val="21"/>
          <w:highlight w:val="none"/>
          <w:lang w:val="en-US" w:eastAsia="zh-CN"/>
        </w:rPr>
        <w:t>乙方</w:t>
      </w:r>
      <w:r>
        <w:rPr>
          <w:rFonts w:hint="eastAsia" w:ascii="宋体" w:hAnsi="宋体"/>
          <w:color w:val="auto"/>
          <w:spacing w:val="4"/>
          <w:szCs w:val="21"/>
          <w:highlight w:val="none"/>
        </w:rPr>
        <w:t>另行承担</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延期/逾期超过</w:t>
      </w:r>
      <w:r>
        <w:rPr>
          <w:rFonts w:hint="eastAsia" w:ascii="宋体" w:hAnsi="宋体"/>
          <w:color w:val="auto"/>
          <w:spacing w:val="4"/>
          <w:szCs w:val="21"/>
          <w:highlight w:val="none"/>
          <w:u w:val="single"/>
        </w:rPr>
        <w:t xml:space="preserve"> 五 </w:t>
      </w:r>
      <w:r>
        <w:rPr>
          <w:rFonts w:hint="eastAsia" w:ascii="宋体" w:hAnsi="宋体"/>
          <w:color w:val="auto"/>
          <w:spacing w:val="4"/>
          <w:szCs w:val="21"/>
          <w:highlight w:val="none"/>
        </w:rPr>
        <w:t>天的，对方有权解除合同，违约方承担因此给对方造成经济损失；若为甲方解除合同的，乙方应在合同解除之日起五日内全额无息退还甲方已付款项；若为乙方解除合同的，乙方有权收回已交付的货物并在合同解除之日起五日内全额无息退还甲方已付款项；甲方延期付货款的，每天向乙方支付应付未付货款额</w:t>
      </w:r>
      <w:r>
        <w:rPr>
          <w:rFonts w:hint="eastAsia" w:ascii="宋体" w:hAnsi="宋体"/>
          <w:color w:val="auto"/>
          <w:spacing w:val="4"/>
          <w:szCs w:val="21"/>
          <w:highlight w:val="none"/>
          <w:u w:val="single"/>
        </w:rPr>
        <w:t xml:space="preserve"> 3 </w:t>
      </w:r>
      <w:r>
        <w:rPr>
          <w:rFonts w:hint="eastAsia" w:ascii="宋体" w:hAnsi="宋体"/>
          <w:color w:val="auto"/>
          <w:spacing w:val="4"/>
          <w:szCs w:val="21"/>
          <w:highlight w:val="none"/>
        </w:rPr>
        <w:t>‰的违约金，但违约金累计不得超应付未付货款额</w:t>
      </w:r>
      <w:r>
        <w:rPr>
          <w:rFonts w:hint="eastAsia" w:ascii="宋体" w:hAnsi="宋体"/>
          <w:color w:val="auto"/>
          <w:spacing w:val="4"/>
          <w:szCs w:val="21"/>
          <w:highlight w:val="none"/>
          <w:u w:val="none"/>
        </w:rPr>
        <w:t>的</w:t>
      </w:r>
      <w:r>
        <w:rPr>
          <w:rFonts w:hint="eastAsia" w:ascii="宋体" w:hAnsi="宋体"/>
          <w:color w:val="auto"/>
          <w:spacing w:val="4"/>
          <w:szCs w:val="21"/>
          <w:highlight w:val="none"/>
          <w:u w:val="single"/>
        </w:rPr>
        <w:t xml:space="preserve">5 </w:t>
      </w:r>
      <w:r>
        <w:rPr>
          <w:rFonts w:hint="eastAsia" w:ascii="宋体" w:hAnsi="宋体"/>
          <w:color w:val="auto"/>
          <w:spacing w:val="4"/>
          <w:szCs w:val="21"/>
          <w:highlight w:val="none"/>
        </w:rPr>
        <w:t>%。</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5、乙方未按本合同和响应文件中规定的服务承诺提供售后服务的，乙方应按本合同合计金额 5%向甲方支付违约金。</w:t>
      </w:r>
    </w:p>
    <w:p>
      <w:pPr>
        <w:snapToGrid w:val="0"/>
        <w:spacing w:line="40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6、</w:t>
      </w:r>
      <w:r>
        <w:rPr>
          <w:rFonts w:hint="eastAsia" w:ascii="宋体" w:hAnsi="宋体"/>
          <w:color w:val="auto"/>
          <w:szCs w:val="21"/>
          <w:highlight w:val="none"/>
        </w:rPr>
        <w:t>乙方提供的货物在质量保证期内，因货物质量、设计、工艺或材料的缺陷、安装缺陷和其它质量原因造成甲方或第三方人身财产损失的，由乙方负责处理解决并承担一切费用。</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7、一方有其它违约行为的，应按本合同合计金额的</w:t>
      </w:r>
      <w:r>
        <w:rPr>
          <w:rFonts w:hint="eastAsia" w:ascii="宋体" w:hAnsi="宋体"/>
          <w:color w:val="auto"/>
          <w:spacing w:val="4"/>
          <w:szCs w:val="21"/>
          <w:highlight w:val="none"/>
          <w:u w:val="single"/>
        </w:rPr>
        <w:t>5</w:t>
      </w:r>
      <w:r>
        <w:rPr>
          <w:rFonts w:ascii="宋体" w:hAnsi="宋体"/>
          <w:color w:val="auto"/>
          <w:spacing w:val="4"/>
          <w:szCs w:val="21"/>
          <w:highlight w:val="none"/>
          <w:u w:val="single"/>
          <w:lang w:val="en"/>
        </w:rPr>
        <w:t xml:space="preserve"> </w:t>
      </w:r>
      <w:r>
        <w:rPr>
          <w:rFonts w:hint="eastAsia" w:ascii="宋体" w:hAnsi="宋体"/>
          <w:color w:val="auto"/>
          <w:spacing w:val="4"/>
          <w:szCs w:val="21"/>
          <w:highlight w:val="none"/>
        </w:rPr>
        <w:t>%向对方支付违约金并赔偿对方经济损失。</w:t>
      </w:r>
    </w:p>
    <w:p>
      <w:pPr>
        <w:snapToGrid w:val="0"/>
        <w:spacing w:line="360" w:lineRule="exact"/>
        <w:ind w:firstLine="437" w:firstLineChars="200"/>
        <w:rPr>
          <w:rFonts w:ascii="宋体" w:hAnsi="宋体"/>
          <w:color w:val="auto"/>
          <w:spacing w:val="4"/>
          <w:szCs w:val="21"/>
          <w:highlight w:val="none"/>
        </w:rPr>
      </w:pPr>
      <w:r>
        <w:rPr>
          <w:rFonts w:hint="eastAsia" w:ascii="宋体" w:hAnsi="宋体"/>
          <w:b/>
          <w:color w:val="auto"/>
          <w:spacing w:val="4"/>
          <w:szCs w:val="21"/>
          <w:highlight w:val="none"/>
        </w:rPr>
        <w:t>第十二条  解决合同争议</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1、因家具质量问题发生争议的，应邀请国家认可的质量检测机构对家具质量进行鉴定。家具符合标准的，鉴定费由甲方承担；家具不符合标准的，鉴定费由乙方承担。</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2、因履行本合同引起的或与本合同有关的争议，甲乙双方应首先通过友好协商解决，如果协商不能解决，可向甲方所在地的人民法院提起诉讼。</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3、诉讼期间，本合同继续履行。</w:t>
      </w:r>
    </w:p>
    <w:p>
      <w:pPr>
        <w:snapToGrid w:val="0"/>
        <w:spacing w:before="120" w:after="120" w:line="360" w:lineRule="exact"/>
        <w:ind w:firstLine="421" w:firstLineChars="200"/>
        <w:rPr>
          <w:rFonts w:ascii="宋体" w:hAnsi="宋体" w:cs="Courier New"/>
          <w:b/>
          <w:color w:val="auto"/>
          <w:szCs w:val="21"/>
          <w:highlight w:val="none"/>
        </w:rPr>
      </w:pPr>
      <w:r>
        <w:rPr>
          <w:rFonts w:hint="eastAsia" w:ascii="宋体" w:hAnsi="宋体" w:cs="Courier New"/>
          <w:b/>
          <w:color w:val="auto"/>
          <w:szCs w:val="21"/>
          <w:highlight w:val="none"/>
        </w:rPr>
        <w:t>第十三条 合同生效及其它</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1、合同经双方法定代表人或授权代表签字并加盖单位公章后生效。</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2、合同执行中涉及采购资金和采购内容修改或补充的，须经财政部门审批，并签书面补充协议报财政部门备案，方可作为主合同不可分割的一部分。</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3、本合同未尽事宜，遵照《</w:t>
      </w:r>
      <w:r>
        <w:rPr>
          <w:color w:val="auto"/>
          <w:highlight w:val="none"/>
        </w:rPr>
        <w:t>中华人民共和国民法典</w:t>
      </w:r>
      <w:r>
        <w:rPr>
          <w:rFonts w:hint="eastAsia" w:ascii="宋体" w:hAnsi="宋体"/>
          <w:color w:val="auto"/>
          <w:szCs w:val="21"/>
          <w:highlight w:val="none"/>
        </w:rPr>
        <w:t>》有关条文执行。</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60" w:lineRule="exact"/>
        <w:ind w:firstLine="437" w:firstLineChars="200"/>
        <w:rPr>
          <w:rFonts w:ascii="宋体" w:hAnsi="宋体"/>
          <w:b/>
          <w:color w:val="auto"/>
          <w:spacing w:val="4"/>
          <w:szCs w:val="21"/>
          <w:highlight w:val="none"/>
        </w:rPr>
      </w:pPr>
      <w:r>
        <w:rPr>
          <w:rFonts w:hint="eastAsia" w:ascii="宋体" w:hAnsi="宋体"/>
          <w:b/>
          <w:color w:val="auto"/>
          <w:spacing w:val="4"/>
          <w:szCs w:val="21"/>
          <w:highlight w:val="none"/>
        </w:rPr>
        <w:t>第十四条  签订本合同依据</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1、政府采购招标文件</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2、乙方提供的投标文件</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3、投标函</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4、中标通知书</w:t>
      </w:r>
    </w:p>
    <w:p>
      <w:pPr>
        <w:snapToGrid w:val="0"/>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5、其他约定附件</w:t>
      </w:r>
    </w:p>
    <w:p>
      <w:pPr>
        <w:keepNext w:val="0"/>
        <w:keepLines w:val="0"/>
        <w:pageBreakBefore w:val="0"/>
        <w:kinsoku/>
        <w:wordWrap/>
        <w:overflowPunct/>
        <w:topLinePunct w:val="0"/>
        <w:autoSpaceDE/>
        <w:autoSpaceDN/>
        <w:bidi w:val="0"/>
        <w:adjustRightInd/>
        <w:snapToGrid w:val="0"/>
        <w:spacing w:line="390" w:lineRule="exact"/>
        <w:ind w:left="0" w:leftChars="0" w:right="0" w:firstLine="437" w:firstLineChars="200"/>
        <w:textAlignment w:val="auto"/>
        <w:rPr>
          <w:rFonts w:hint="eastAsia" w:ascii="宋体"/>
          <w:bCs/>
          <w:color w:val="auto"/>
          <w:szCs w:val="21"/>
          <w:highlight w:val="none"/>
          <w:shd w:val="clear" w:color="auto" w:fill="auto"/>
          <w:lang w:val="en"/>
        </w:rPr>
      </w:pPr>
      <w:r>
        <w:rPr>
          <w:rFonts w:hint="eastAsia" w:ascii="宋体" w:hAnsi="宋体"/>
          <w:b/>
          <w:color w:val="auto"/>
          <w:spacing w:val="4"/>
          <w:szCs w:val="21"/>
          <w:highlight w:val="none"/>
        </w:rPr>
        <w:t xml:space="preserve">第十五条  </w:t>
      </w:r>
      <w:r>
        <w:rPr>
          <w:rFonts w:hint="eastAsia" w:ascii="宋体"/>
          <w:bCs/>
          <w:color w:val="auto"/>
          <w:szCs w:val="21"/>
          <w:highlight w:val="none"/>
          <w:shd w:val="clear" w:color="auto" w:fill="auto"/>
          <w:lang w:val="en"/>
        </w:rPr>
        <w:t>本合同一式六份，具有同等法律效力。广西壮族自治区财政厅政府采购监督管理处、代理机构各一份，甲方三份，乙方一份。</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bCs/>
          <w:color w:val="auto"/>
          <w:szCs w:val="21"/>
          <w:highlight w:val="none"/>
          <w:shd w:val="clear" w:color="auto" w:fill="auto"/>
          <w:lang w:val="en"/>
        </w:rPr>
        <w:t>自签订之日起两个工作日内，</w:t>
      </w:r>
      <w:r>
        <w:rPr>
          <w:rFonts w:hint="eastAsia" w:ascii="宋体"/>
          <w:bCs/>
          <w:color w:val="auto"/>
          <w:szCs w:val="21"/>
          <w:highlight w:val="none"/>
          <w:shd w:val="clear" w:color="auto" w:fill="auto"/>
          <w:lang w:val="en" w:eastAsia="zh-CN"/>
        </w:rPr>
        <w:t>甲方</w:t>
      </w:r>
      <w:r>
        <w:rPr>
          <w:rFonts w:hint="eastAsia" w:ascii="宋体"/>
          <w:bCs/>
          <w:color w:val="auto"/>
          <w:szCs w:val="21"/>
          <w:highlight w:val="none"/>
          <w:shd w:val="clear" w:color="auto" w:fill="auto"/>
          <w:lang w:val="en"/>
        </w:rPr>
        <w:t>应当将合同通过广西政府采购云平台上传完成合同网上公示。</w:t>
      </w:r>
    </w:p>
    <w:p>
      <w:pPr>
        <w:snapToGrid w:val="0"/>
        <w:spacing w:line="360" w:lineRule="exact"/>
        <w:ind w:firstLine="436" w:firstLineChars="200"/>
        <w:rPr>
          <w:rFonts w:ascii="宋体" w:hAnsi="宋体"/>
          <w:color w:val="auto"/>
          <w:spacing w:val="4"/>
          <w:szCs w:val="21"/>
          <w:highlight w:val="none"/>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甲方（章）        </w:t>
            </w:r>
          </w:p>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630" w:firstLineChars="300"/>
              <w:jc w:val="righ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乙方（章）</w:t>
            </w:r>
          </w:p>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p>
          <w:p>
            <w:pPr>
              <w:keepNext w:val="0"/>
              <w:keepLines w:val="0"/>
              <w:suppressLineNumbers w:val="0"/>
              <w:snapToGrid w:val="0"/>
              <w:spacing w:before="0" w:beforeAutospacing="0" w:after="0" w:afterAutospacing="0" w:line="360" w:lineRule="exact"/>
              <w:ind w:left="0" w:right="0" w:firstLine="630" w:firstLineChars="300"/>
              <w:jc w:val="righ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w:t>
            </w:r>
          </w:p>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w:t>
            </w:r>
          </w:p>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p>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p>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电话：</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电话：</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电子邮箱：</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电子邮箱：</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开户银行：</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开户银行：</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账号：</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账号：</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邮政编码：</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邮政编码：</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经办人：</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p>
            <w:pPr>
              <w:keepNext w:val="0"/>
              <w:keepLines w:val="0"/>
              <w:suppressLineNumbers w:val="0"/>
              <w:snapToGrid w:val="0"/>
              <w:spacing w:before="0" w:beforeAutospacing="0" w:after="0" w:afterAutospacing="0" w:line="360" w:lineRule="exact"/>
              <w:ind w:left="0" w:right="0" w:firstLine="840" w:firstLineChars="400"/>
              <w:jc w:val="right"/>
              <w:rPr>
                <w:rFonts w:hint="default" w:ascii="宋体"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840" w:firstLineChars="400"/>
              <w:jc w:val="right"/>
              <w:rPr>
                <w:rFonts w:hint="default" w:ascii="宋体"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840" w:firstLineChars="400"/>
              <w:jc w:val="righ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年    月    日 </w:t>
            </w:r>
          </w:p>
        </w:tc>
      </w:tr>
    </w:tbl>
    <w:p>
      <w:pPr>
        <w:snapToGrid w:val="0"/>
        <w:spacing w:line="360" w:lineRule="exact"/>
        <w:jc w:val="center"/>
        <w:rPr>
          <w:rFonts w:ascii="宋体" w:hAnsi="宋体"/>
          <w:b/>
          <w:color w:val="auto"/>
          <w:szCs w:val="21"/>
          <w:highlight w:val="none"/>
        </w:rPr>
      </w:pPr>
    </w:p>
    <w:p>
      <w:pPr>
        <w:snapToGrid w:val="0"/>
        <w:spacing w:line="360" w:lineRule="exact"/>
        <w:jc w:val="center"/>
        <w:rPr>
          <w:rFonts w:ascii="宋体" w:hAnsi="宋体"/>
          <w:b/>
          <w:color w:val="auto"/>
          <w:szCs w:val="21"/>
          <w:highlight w:val="none"/>
        </w:rPr>
      </w:pPr>
    </w:p>
    <w:p>
      <w:pPr>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合 同 附 件</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6"/>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1</w:t>
            </w:r>
            <w:r>
              <w:rPr>
                <w:rFonts w:hint="eastAsia" w:ascii="Times New Roman" w:hAnsi="宋体" w:eastAsia="宋体" w:cs="Times New Roman"/>
                <w:color w:val="auto"/>
                <w:szCs w:val="21"/>
                <w:highlight w:val="none"/>
              </w:rPr>
              <w:t>、供应商承诺具体事项：</w:t>
            </w: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2</w:t>
            </w:r>
            <w:r>
              <w:rPr>
                <w:rFonts w:hint="eastAsia" w:ascii="Times New Roman" w:hAnsi="宋体" w:eastAsia="宋体" w:cs="Times New Roman"/>
                <w:color w:val="auto"/>
                <w:szCs w:val="21"/>
                <w:highlight w:val="none"/>
              </w:rPr>
              <w:t>、售后服务具体事项：</w:t>
            </w: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3</w:t>
            </w:r>
            <w:r>
              <w:rPr>
                <w:rFonts w:hint="eastAsia" w:ascii="Times New Roman" w:hAnsi="宋体" w:eastAsia="宋体" w:cs="Times New Roman"/>
                <w:color w:val="auto"/>
                <w:szCs w:val="21"/>
                <w:highlight w:val="none"/>
              </w:rPr>
              <w:t>、保修期责任：</w:t>
            </w: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4</w:t>
            </w:r>
            <w:r>
              <w:rPr>
                <w:rFonts w:hint="eastAsia" w:ascii="Times New Roman" w:hAnsi="宋体" w:eastAsia="宋体" w:cs="Times New Roman"/>
                <w:color w:val="auto"/>
                <w:szCs w:val="21"/>
                <w:highlight w:val="none"/>
              </w:rPr>
              <w:t>、其他具体事项：</w:t>
            </w: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p>
            <w:pPr>
              <w:keepNext w:val="0"/>
              <w:keepLines w:val="0"/>
              <w:suppressLineNumbers w:val="0"/>
              <w:spacing w:before="0" w:beforeAutospacing="0" w:after="120" w:afterAutospacing="0"/>
              <w:ind w:left="0" w:right="0" w:firstLine="210" w:firstLineChars="100"/>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26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firstLine="422"/>
              <w:rPr>
                <w:rFonts w:hint="default"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甲方（章）</w:t>
            </w:r>
          </w:p>
          <w:p>
            <w:pPr>
              <w:keepNext w:val="0"/>
              <w:keepLines w:val="0"/>
              <w:suppressLineNumbers w:val="0"/>
              <w:wordWrap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 xml:space="preserve">                  </w:t>
            </w: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 xml:space="preserve">  </w:t>
            </w: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年</w:t>
            </w:r>
            <w:r>
              <w:rPr>
                <w:rFonts w:hint="default" w:ascii="Times New Roman" w:hAnsi="宋体" w:eastAsia="宋体" w:cs="Times New Roman"/>
                <w:color w:val="auto"/>
                <w:szCs w:val="21"/>
                <w:highlight w:val="none"/>
              </w:rPr>
              <w:t xml:space="preserve">   </w:t>
            </w:r>
            <w:r>
              <w:rPr>
                <w:rFonts w:hint="eastAsia" w:ascii="Times New Roman" w:hAnsi="宋体" w:eastAsia="宋体" w:cs="Times New Roman"/>
                <w:color w:val="auto"/>
                <w:szCs w:val="21"/>
                <w:highlight w:val="none"/>
              </w:rPr>
              <w:t>月</w:t>
            </w:r>
            <w:r>
              <w:rPr>
                <w:rFonts w:hint="default" w:ascii="Times New Roman" w:hAnsi="宋体" w:eastAsia="宋体" w:cs="Times New Roman"/>
                <w:color w:val="auto"/>
                <w:szCs w:val="21"/>
                <w:highlight w:val="none"/>
              </w:rPr>
              <w:t xml:space="preserve">   </w:t>
            </w:r>
            <w:r>
              <w:rPr>
                <w:rFonts w:hint="eastAsia" w:ascii="Times New Roman" w:hAnsi="宋体" w:eastAsia="宋体" w:cs="Times New Roman"/>
                <w:color w:val="auto"/>
                <w:szCs w:val="21"/>
                <w:highlight w:val="none"/>
              </w:rPr>
              <w:t>日</w:t>
            </w:r>
            <w:r>
              <w:rPr>
                <w:rFonts w:hint="default" w:ascii="Times New Roman" w:hAnsi="宋体" w:eastAsia="宋体" w:cs="Times New Roman"/>
                <w:color w:val="auto"/>
                <w:szCs w:val="21"/>
                <w:highlight w:val="none"/>
              </w:rPr>
              <w:t xml:space="preserve"> </w:t>
            </w:r>
          </w:p>
        </w:tc>
        <w:tc>
          <w:tcPr>
            <w:tcW w:w="2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firstLine="422"/>
              <w:rPr>
                <w:rFonts w:hint="default"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乙方（章）</w:t>
            </w: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 xml:space="preserve">                 </w:t>
            </w: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年</w:t>
            </w:r>
            <w:r>
              <w:rPr>
                <w:rFonts w:hint="default" w:ascii="Times New Roman" w:hAnsi="宋体" w:eastAsia="宋体" w:cs="Times New Roman"/>
                <w:color w:val="auto"/>
                <w:szCs w:val="21"/>
                <w:highlight w:val="none"/>
              </w:rPr>
              <w:t xml:space="preserve">   </w:t>
            </w:r>
            <w:r>
              <w:rPr>
                <w:rFonts w:hint="eastAsia" w:ascii="Times New Roman" w:hAnsi="宋体" w:eastAsia="宋体" w:cs="Times New Roman"/>
                <w:color w:val="auto"/>
                <w:szCs w:val="21"/>
                <w:highlight w:val="none"/>
              </w:rPr>
              <w:t>月</w:t>
            </w:r>
            <w:r>
              <w:rPr>
                <w:rFonts w:hint="default" w:ascii="Times New Roman" w:hAnsi="宋体" w:eastAsia="宋体" w:cs="Times New Roman"/>
                <w:color w:val="auto"/>
                <w:szCs w:val="21"/>
                <w:highlight w:val="none"/>
              </w:rPr>
              <w:t xml:space="preserve">   </w:t>
            </w:r>
            <w:r>
              <w:rPr>
                <w:rFonts w:hint="eastAsia" w:ascii="Times New Roman" w:hAnsi="宋体" w:eastAsia="宋体" w:cs="Times New Roman"/>
                <w:color w:val="auto"/>
                <w:szCs w:val="21"/>
                <w:highlight w:val="none"/>
              </w:rPr>
              <w:t>日</w:t>
            </w:r>
          </w:p>
        </w:tc>
      </w:tr>
    </w:tbl>
    <w:p>
      <w:pPr>
        <w:spacing w:line="300" w:lineRule="auto"/>
        <w:rPr>
          <w:rFonts w:ascii="黑体" w:hAnsi="宋体" w:eastAsia="黑体"/>
          <w:b/>
          <w:color w:val="auto"/>
          <w:sz w:val="44"/>
          <w:szCs w:val="44"/>
          <w:highlight w:val="none"/>
        </w:rPr>
      </w:pPr>
      <w:r>
        <w:rPr>
          <w:rFonts w:hint="eastAsia" w:ascii="宋体" w:hAnsi="宋体"/>
          <w:color w:val="auto"/>
          <w:szCs w:val="21"/>
          <w:highlight w:val="none"/>
        </w:rPr>
        <w:t xml:space="preserve"> 注：售后服务事项填不下时可另加附页</w:t>
      </w:r>
    </w:p>
    <w:p>
      <w:pPr>
        <w:pStyle w:val="29"/>
        <w:snapToGrid w:val="0"/>
        <w:spacing w:before="120" w:after="120"/>
        <w:jc w:val="center"/>
        <w:outlineLvl w:val="0"/>
        <w:rPr>
          <w:rFonts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6"/>
        <w:rPr>
          <w:rFonts w:hint="eastAsia"/>
          <w:color w:val="auto"/>
          <w:highlight w:val="none"/>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第六章　投标文件格式</w:t>
      </w:r>
    </w:p>
    <w:p>
      <w:pPr>
        <w:snapToGrid w:val="0"/>
        <w:spacing w:before="50" w:after="50"/>
        <w:outlineLvl w:val="1"/>
        <w:rPr>
          <w:rFonts w:hint="eastAsia" w:ascii="仿宋_GB2312" w:eastAsia="仿宋_GB2312"/>
          <w:color w:val="auto"/>
          <w:sz w:val="32"/>
          <w:szCs w:val="20"/>
          <w:highlight w:val="none"/>
          <w:shd w:val="clear" w:color="auto" w:fill="auto"/>
        </w:rPr>
      </w:pPr>
      <w:r>
        <w:rPr>
          <w:rFonts w:ascii="仿宋_GB2312" w:eastAsia="仿宋_GB2312"/>
          <w:color w:val="auto"/>
          <w:sz w:val="32"/>
          <w:szCs w:val="20"/>
          <w:highlight w:val="none"/>
          <w:shd w:val="clear" w:color="auto" w:fill="auto"/>
        </w:rPr>
        <w:br w:type="page"/>
      </w:r>
      <w:bookmarkStart w:id="10" w:name="_Toc254970556"/>
      <w:bookmarkStart w:id="11" w:name="_Toc254970697"/>
    </w:p>
    <w:p>
      <w:pPr>
        <w:snapToGrid w:val="0"/>
        <w:spacing w:before="50" w:after="50"/>
        <w:outlineLvl w:val="1"/>
        <w:rPr>
          <w:rFonts w:hint="eastAsia" w:ascii="仿宋_GB2312" w:eastAsia="仿宋_GB2312"/>
          <w:color w:val="auto"/>
          <w:sz w:val="32"/>
          <w:szCs w:val="20"/>
          <w:highlight w:val="none"/>
          <w:shd w:val="clear" w:color="auto" w:fill="auto"/>
        </w:rPr>
      </w:pPr>
    </w:p>
    <w:p>
      <w:pPr>
        <w:snapToGrid w:val="0"/>
        <w:spacing w:before="50" w:after="50"/>
        <w:outlineLvl w:val="1"/>
        <w:rPr>
          <w:rFonts w:hint="eastAsia" w:ascii="宋体"/>
          <w:b/>
          <w:bCs/>
          <w:color w:val="auto"/>
          <w:szCs w:val="21"/>
          <w:highlight w:val="none"/>
          <w:shd w:val="clear" w:color="auto" w:fill="auto"/>
        </w:rPr>
      </w:pPr>
    </w:p>
    <w:bookmarkEnd w:id="10"/>
    <w:bookmarkEnd w:id="11"/>
    <w:p>
      <w:pPr>
        <w:snapToGrid w:val="0"/>
        <w:spacing w:before="156" w:beforeLines="50" w:after="50" w:line="360" w:lineRule="exact"/>
        <w:jc w:val="center"/>
        <w:outlineLvl w:val="1"/>
        <w:rPr>
          <w:rFonts w:ascii="仿宋_GB2312" w:hAnsi="宋体" w:eastAsia="仿宋_GB2312"/>
          <w:b/>
          <w:bCs/>
          <w:color w:val="auto"/>
          <w:sz w:val="32"/>
          <w:szCs w:val="32"/>
          <w:highlight w:val="none"/>
          <w:shd w:val="clear" w:color="auto" w:fill="auto"/>
        </w:rPr>
      </w:pPr>
      <w:r>
        <w:rPr>
          <w:rFonts w:hint="eastAsia" w:ascii="仿宋_GB2312" w:hAnsi="宋体" w:eastAsia="仿宋_GB2312"/>
          <w:b/>
          <w:color w:val="auto"/>
          <w:sz w:val="32"/>
          <w:szCs w:val="32"/>
          <w:highlight w:val="none"/>
          <w:shd w:val="clear" w:color="auto" w:fill="auto"/>
        </w:rPr>
        <w:t>投标文件格式</w:t>
      </w:r>
    </w:p>
    <w:p>
      <w:pPr>
        <w:snapToGrid w:val="0"/>
        <w:spacing w:before="156" w:beforeLines="50" w:after="50" w:line="360" w:lineRule="exact"/>
        <w:jc w:val="center"/>
        <w:outlineLvl w:val="0"/>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一、</w:t>
      </w:r>
      <w:r>
        <w:rPr>
          <w:rFonts w:hint="eastAsia" w:ascii="宋体" w:hAnsi="宋体"/>
          <w:b/>
          <w:color w:val="auto"/>
          <w:szCs w:val="21"/>
          <w:highlight w:val="none"/>
          <w:shd w:val="clear" w:color="auto" w:fill="auto"/>
        </w:rPr>
        <w:t>投标文件封面</w:t>
      </w:r>
      <w:r>
        <w:rPr>
          <w:rFonts w:hint="eastAsia" w:ascii="宋体" w:hAnsi="宋体"/>
          <w:b/>
          <w:bCs/>
          <w:color w:val="auto"/>
          <w:szCs w:val="21"/>
          <w:highlight w:val="none"/>
          <w:shd w:val="clear" w:color="auto" w:fill="auto"/>
        </w:rPr>
        <w:t>格式</w:t>
      </w: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仿宋_GB2312" w:hAnsi="宋体" w:eastAsia="仿宋_GB2312"/>
          <w:color w:val="auto"/>
          <w:sz w:val="24"/>
          <w:highlight w:val="none"/>
          <w:shd w:val="clear" w:color="auto" w:fill="auto"/>
        </w:rPr>
      </w:pP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r>
        <w:rPr>
          <w:rFonts w:hint="eastAsia" w:ascii="仿宋_GB2312" w:hAnsi="宋体" w:eastAsia="仿宋_GB2312"/>
          <w:color w:val="auto"/>
          <w:sz w:val="24"/>
          <w:highlight w:val="none"/>
          <w:shd w:val="clear" w:color="auto" w:fill="auto"/>
        </w:rPr>
        <w:t xml:space="preserve">                                                   </w:t>
      </w:r>
    </w:p>
    <w:p>
      <w:pPr>
        <w:snapToGrid w:val="0"/>
        <w:spacing w:before="156" w:beforeLines="50" w:after="50" w:line="360" w:lineRule="exact"/>
        <w:jc w:val="center"/>
        <w:rPr>
          <w:rFonts w:hint="eastAsia" w:ascii="宋体" w:hAnsi="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投标文件</w:t>
      </w: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项目名称：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项目编号： </w:t>
      </w:r>
    </w:p>
    <w:p>
      <w:pPr>
        <w:snapToGrid w:val="0"/>
        <w:spacing w:before="156" w:beforeLines="50" w:after="50" w:line="360" w:lineRule="exact"/>
        <w:ind w:firstLine="630" w:firstLineChars="300"/>
        <w:rPr>
          <w:rFonts w:hint="default" w:ascii="宋体" w:hAnsi="宋体" w:eastAsia="宋体"/>
          <w:bCs/>
          <w:color w:val="auto"/>
          <w:szCs w:val="21"/>
          <w:highlight w:val="none"/>
          <w:shd w:val="clear" w:color="auto" w:fill="auto"/>
          <w:lang w:val="en-US" w:eastAsia="zh-CN"/>
        </w:rPr>
      </w:pPr>
      <w:r>
        <w:rPr>
          <w:rFonts w:hint="eastAsia" w:ascii="宋体" w:hAnsi="宋体"/>
          <w:bCs/>
          <w:color w:val="auto"/>
          <w:szCs w:val="21"/>
          <w:highlight w:val="none"/>
          <w:shd w:val="clear" w:color="auto" w:fill="auto"/>
        </w:rPr>
        <w:t>所投</w:t>
      </w:r>
      <w:r>
        <w:rPr>
          <w:rFonts w:hint="eastAsia" w:ascii="宋体" w:hAnsi="宋体"/>
          <w:bCs/>
          <w:color w:val="auto"/>
          <w:szCs w:val="21"/>
          <w:highlight w:val="none"/>
          <w:shd w:val="clear" w:color="auto" w:fill="auto"/>
          <w:lang w:val="en-US" w:eastAsia="zh-CN"/>
        </w:rPr>
        <w:t>分标</w:t>
      </w:r>
      <w:r>
        <w:rPr>
          <w:rFonts w:hint="eastAsia" w:ascii="宋体" w:hAnsi="宋体"/>
          <w:bCs/>
          <w:color w:val="auto"/>
          <w:szCs w:val="21"/>
          <w:highlight w:val="none"/>
          <w:shd w:val="clear" w:color="auto" w:fill="auto"/>
        </w:rPr>
        <w:t>：</w:t>
      </w:r>
      <w:r>
        <w:rPr>
          <w:rFonts w:hint="eastAsia" w:ascii="宋体" w:hAnsi="宋体"/>
          <w:b/>
          <w:bCs w:val="0"/>
          <w:color w:val="auto"/>
          <w:szCs w:val="21"/>
          <w:highlight w:val="none"/>
          <w:shd w:val="clear" w:color="auto" w:fill="auto"/>
          <w:lang w:val="en-US" w:eastAsia="zh-CN"/>
        </w:rPr>
        <w:t>分标</w:t>
      </w:r>
      <w:r>
        <w:rPr>
          <w:rFonts w:hint="eastAsia" w:ascii="宋体" w:hAnsi="宋体"/>
          <w:b/>
          <w:bCs w:val="0"/>
          <w:color w:val="auto"/>
          <w:szCs w:val="21"/>
          <w:highlight w:val="none"/>
          <w:u w:val="single"/>
          <w:shd w:val="clear" w:color="auto" w:fill="auto"/>
          <w:lang w:val="en-US" w:eastAsia="zh-CN"/>
        </w:rPr>
        <w:t xml:space="preserve">  1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投标人名称：（盖章）</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投标人地址：</w:t>
      </w:r>
    </w:p>
    <w:p>
      <w:pPr>
        <w:snapToGrid w:val="0"/>
        <w:spacing w:before="156" w:beforeLines="50" w:after="50" w:line="360" w:lineRule="exact"/>
        <w:jc w:val="center"/>
        <w:outlineLvl w:val="1"/>
        <w:rPr>
          <w:rFonts w:hint="eastAsia" w:ascii="宋体" w:hAnsi="宋体"/>
          <w:color w:val="auto"/>
          <w:szCs w:val="21"/>
          <w:highlight w:val="none"/>
          <w:shd w:val="clear" w:color="auto" w:fill="auto"/>
        </w:rPr>
      </w:pPr>
      <w:r>
        <w:rPr>
          <w:rFonts w:hint="eastAsia" w:ascii="仿宋_GB2312" w:hAnsi="宋体" w:eastAsia="仿宋_GB2312"/>
          <w:color w:val="auto"/>
          <w:sz w:val="24"/>
          <w:highlight w:val="none"/>
          <w:shd w:val="clear" w:color="auto" w:fill="auto"/>
        </w:rPr>
        <w:t xml:space="preserve">                        年  月  日</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bookmarkStart w:id="12" w:name="_Toc254970557"/>
      <w:bookmarkStart w:id="13" w:name="_Toc254970698"/>
    </w:p>
    <w:p>
      <w:pPr>
        <w:snapToGrid w:val="0"/>
        <w:spacing w:before="156" w:beforeLines="50" w:after="50" w:line="360" w:lineRule="exact"/>
        <w:jc w:val="both"/>
        <w:outlineLvl w:val="1"/>
        <w:rPr>
          <w:rFonts w:hint="eastAsia" w:ascii="黑体" w:hAnsi="宋体" w:eastAsia="黑体"/>
          <w:bCs/>
          <w:color w:val="auto"/>
          <w:sz w:val="24"/>
          <w:highlight w:val="none"/>
          <w:shd w:val="clear" w:color="auto" w:fill="auto"/>
        </w:rPr>
      </w:pPr>
      <w:r>
        <w:rPr>
          <w:rFonts w:hint="eastAsia" w:ascii="宋体" w:hAnsi="宋体"/>
          <w:bCs/>
          <w:color w:val="auto"/>
          <w:szCs w:val="21"/>
          <w:highlight w:val="none"/>
          <w:shd w:val="clear" w:color="auto" w:fill="auto"/>
          <w:lang w:val="en-US" w:eastAsia="zh-CN"/>
        </w:rPr>
        <w:t xml:space="preserve">     </w:t>
      </w:r>
      <w:r>
        <w:rPr>
          <w:rFonts w:hint="eastAsia" w:ascii="宋体" w:hAnsi="宋体"/>
          <w:bCs/>
          <w:color w:val="auto"/>
          <w:szCs w:val="21"/>
          <w:highlight w:val="none"/>
          <w:shd w:val="clear" w:color="auto" w:fill="auto"/>
        </w:rPr>
        <w:t>[注：</w:t>
      </w:r>
      <w:r>
        <w:rPr>
          <w:rFonts w:hint="eastAsia" w:ascii="宋体"/>
          <w:color w:val="auto"/>
          <w:szCs w:val="21"/>
          <w:highlight w:val="none"/>
          <w:shd w:val="clear" w:color="auto" w:fill="auto"/>
        </w:rPr>
        <w:t>投标文件由</w:t>
      </w:r>
      <w:r>
        <w:rPr>
          <w:rFonts w:hint="eastAsia" w:ascii="宋体"/>
          <w:b/>
          <w:bCs/>
          <w:color w:val="auto"/>
          <w:szCs w:val="21"/>
          <w:highlight w:val="none"/>
          <w:shd w:val="clear" w:color="auto" w:fill="auto"/>
        </w:rPr>
        <w:t>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r>
        <w:rPr>
          <w:rFonts w:hint="eastAsia" w:ascii="宋体" w:hAnsi="宋体"/>
          <w:bCs/>
          <w:color w:val="auto"/>
          <w:szCs w:val="21"/>
          <w:highlight w:val="none"/>
          <w:shd w:val="clear" w:color="auto" w:fill="auto"/>
        </w:rPr>
        <w:t>]</w:t>
      </w: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pStyle w:val="52"/>
        <w:rPr>
          <w:rFonts w:hint="eastAsia" w:ascii="黑体" w:hAnsi="宋体" w:eastAsia="黑体"/>
          <w:bCs/>
          <w:color w:val="auto"/>
          <w:sz w:val="32"/>
          <w:szCs w:val="32"/>
          <w:highlight w:val="none"/>
          <w:shd w:val="clear" w:color="auto" w:fill="auto"/>
        </w:rPr>
      </w:pPr>
    </w:p>
    <w:p>
      <w:pPr>
        <w:pStyle w:val="52"/>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r>
        <w:rPr>
          <w:rFonts w:hint="eastAsia" w:ascii="黑体" w:hAnsi="宋体" w:eastAsia="黑体"/>
          <w:bCs/>
          <w:color w:val="auto"/>
          <w:sz w:val="32"/>
          <w:szCs w:val="32"/>
          <w:highlight w:val="none"/>
          <w:shd w:val="clear" w:color="auto" w:fill="auto"/>
        </w:rPr>
        <w:t>二、投标文件目录</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29"/>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（4）投标截止之日前半年内投标人连续三个月的依法缴纳税费或依法免缴税费的证明（复印件，，格式自拟）（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无纳税记录的，应提供由投标人所在地主管国税或地税部门出具的《依法纳税或依法免税证明》（格式自拟，复印件，）。</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1</w:t>
      </w:r>
      <w:r>
        <w:rPr>
          <w:rFonts w:hint="eastAsia" w:hAnsi="宋体"/>
          <w:color w:val="auto"/>
          <w:szCs w:val="21"/>
          <w:highlight w:val="none"/>
          <w:shd w:val="clear" w:color="auto" w:fill="auto"/>
        </w:rPr>
        <w:t>）类似案例成功的业绩（投标人同类项目实施情况一览表、合同扫描件）；</w:t>
      </w:r>
    </w:p>
    <w:p>
      <w:pPr>
        <w:snapToGrid w:val="0"/>
        <w:spacing w:line="360" w:lineRule="exact"/>
        <w:ind w:firstLine="421"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2</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14</w:t>
      </w:r>
      <w:r>
        <w:rPr>
          <w:rFonts w:hint="eastAsia" w:hAnsi="宋体"/>
          <w:color w:val="auto"/>
          <w:szCs w:val="21"/>
          <w:highlight w:val="none"/>
          <w:shd w:val="clear" w:color="auto" w:fill="auto"/>
        </w:rPr>
        <w:t>）投标人质量管理和质量保证体系等方面的认证证书；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17</w:t>
      </w:r>
      <w:r>
        <w:rPr>
          <w:rFonts w:hint="eastAsia" w:hAnsi="宋体"/>
          <w:color w:val="auto"/>
          <w:szCs w:val="21"/>
          <w:highlight w:val="none"/>
          <w:shd w:val="clear" w:color="auto" w:fill="auto"/>
        </w:rPr>
        <w:t>）</w:t>
      </w:r>
      <w:r>
        <w:rPr>
          <w:rFonts w:hint="eastAsia" w:ascii="宋体" w:hAnsi="宋体"/>
          <w:color w:val="auto"/>
          <w:szCs w:val="21"/>
          <w:highlight w:val="none"/>
        </w:rPr>
        <w:t>中小企业声明函（格式见第六章，如有请提供）</w:t>
      </w:r>
      <w:r>
        <w:rPr>
          <w:rFonts w:hint="eastAsia" w:ascii="宋体" w:hAnsi="宋体"/>
          <w:color w:val="auto"/>
          <w:szCs w:val="21"/>
          <w:highlight w:val="none"/>
          <w:lang w:eastAsia="zh-CN"/>
        </w:rPr>
        <w:t>；</w:t>
      </w:r>
    </w:p>
    <w:p>
      <w:pPr>
        <w:adjustRightInd w:val="0"/>
        <w:snapToGrid w:val="0"/>
        <w:spacing w:line="440" w:lineRule="exact"/>
        <w:ind w:left="3368" w:leftChars="200" w:hanging="2948" w:hangingChars="1404"/>
        <w:jc w:val="left"/>
        <w:rPr>
          <w:rFonts w:hint="eastAsia" w:ascii="宋体" w:hAnsi="宋体" w:eastAsia="宋体"/>
          <w:color w:val="auto"/>
          <w:szCs w:val="21"/>
          <w:highlight w:val="none"/>
          <w:lang w:eastAsia="zh-CN"/>
        </w:rPr>
      </w:pPr>
      <w:r>
        <w:rPr>
          <w:rFonts w:hint="eastAsia" w:ascii="宋体" w:hAnsi="宋体"/>
          <w:color w:val="auto"/>
          <w:szCs w:val="21"/>
          <w:highlight w:val="none"/>
        </w:rPr>
        <w:t>（18）</w:t>
      </w:r>
      <w:r>
        <w:rPr>
          <w:rFonts w:hint="eastAsia" w:hAnsi="宋体" w:cs="Times New Roman"/>
          <w:color w:val="auto"/>
          <w:kern w:val="2"/>
          <w:sz w:val="21"/>
          <w:szCs w:val="21"/>
          <w:highlight w:val="none"/>
        </w:rPr>
        <w:t>关于符合本国产品标准的声明函（格式见第六章，如有请提供）</w:t>
      </w:r>
      <w:r>
        <w:rPr>
          <w:rFonts w:hint="eastAsia" w:hAnsi="宋体" w:cs="Times New Roman"/>
          <w:color w:val="auto"/>
          <w:kern w:val="2"/>
          <w:sz w:val="21"/>
          <w:szCs w:val="21"/>
          <w:highlight w:val="none"/>
          <w:lang w:eastAsia="zh-CN"/>
        </w:rPr>
        <w:t>；</w:t>
      </w:r>
    </w:p>
    <w:p>
      <w:pPr>
        <w:snapToGrid w:val="0"/>
        <w:spacing w:line="360" w:lineRule="exact"/>
        <w:ind w:firstLine="411" w:firstLineChars="196"/>
        <w:jc w:val="left"/>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9</w:t>
      </w:r>
      <w:r>
        <w:rPr>
          <w:rFonts w:hint="eastAsia" w:hAnsi="宋体" w:cs="Times New Roman"/>
          <w:color w:val="auto"/>
          <w:kern w:val="2"/>
          <w:sz w:val="21"/>
          <w:szCs w:val="21"/>
          <w:highlight w:val="none"/>
        </w:rPr>
        <w:t>）</w:t>
      </w:r>
      <w:r>
        <w:rPr>
          <w:rFonts w:hint="eastAsia" w:hAnsi="宋体"/>
          <w:color w:val="auto"/>
          <w:szCs w:val="21"/>
          <w:highlight w:val="none"/>
          <w:shd w:val="clear" w:color="auto" w:fill="auto"/>
        </w:rPr>
        <w:t>投标人情况介绍</w:t>
      </w:r>
      <w:r>
        <w:rPr>
          <w:rFonts w:hint="eastAsia" w:hAnsi="宋体" w:cs="Times New Roman"/>
          <w:color w:val="auto"/>
          <w:kern w:val="2"/>
          <w:sz w:val="21"/>
          <w:szCs w:val="21"/>
          <w:highlight w:val="none"/>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w:t>
      </w:r>
      <w:r>
        <w:rPr>
          <w:rFonts w:hint="eastAsia" w:ascii="宋体" w:hAnsi="宋体"/>
          <w:b/>
          <w:color w:val="auto"/>
          <w:szCs w:val="21"/>
          <w:highlight w:val="none"/>
          <w:u w:val="single"/>
          <w:shd w:val="clear" w:color="auto" w:fill="auto"/>
          <w:lang w:eastAsia="zh-CN"/>
        </w:rPr>
        <w:t>，</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（1）投标函（格式见第六章</w:t>
      </w:r>
      <w:r>
        <w:rPr>
          <w:rFonts w:hint="eastAsia" w:ascii="宋体" w:hAnsi="宋体"/>
          <w:b/>
          <w:color w:val="auto"/>
          <w:szCs w:val="21"/>
          <w:highlight w:val="none"/>
          <w:u w:val="single"/>
          <w:shd w:val="clear" w:color="auto" w:fill="auto"/>
          <w:lang w:eastAsia="zh-CN"/>
        </w:rPr>
        <w:t>，</w:t>
      </w:r>
      <w:r>
        <w:rPr>
          <w:rFonts w:hint="eastAsia" w:ascii="宋体" w:hAnsi="宋体"/>
          <w:b/>
          <w:color w:val="auto"/>
          <w:szCs w:val="21"/>
          <w:highlight w:val="none"/>
          <w:u w:val="single"/>
          <w:shd w:val="clear" w:color="auto" w:fill="auto"/>
        </w:rPr>
        <w:t>必须提供</w:t>
      </w:r>
      <w:r>
        <w:rPr>
          <w:rFonts w:hint="eastAsia" w:ascii="宋体" w:hAnsi="宋体"/>
          <w:color w:val="auto"/>
          <w:szCs w:val="21"/>
          <w:highlight w:val="none"/>
          <w:shd w:val="clear" w:color="auto" w:fill="auto"/>
        </w:rPr>
        <w:t xml:space="preserve">）；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（2）投标报价明细表（格式见第六章</w:t>
      </w:r>
      <w:r>
        <w:rPr>
          <w:rFonts w:hint="eastAsia" w:ascii="宋体" w:hAnsi="宋体"/>
          <w:b/>
          <w:color w:val="auto"/>
          <w:szCs w:val="21"/>
          <w:highlight w:val="none"/>
          <w:u w:val="single"/>
          <w:shd w:val="clear" w:color="auto" w:fill="auto"/>
          <w:lang w:eastAsia="zh-CN"/>
        </w:rPr>
        <w:t>，</w:t>
      </w:r>
      <w:r>
        <w:rPr>
          <w:rFonts w:hint="eastAsia" w:ascii="宋体" w:hAnsi="宋体"/>
          <w:b/>
          <w:color w:val="auto"/>
          <w:szCs w:val="21"/>
          <w:highlight w:val="none"/>
          <w:u w:val="single"/>
          <w:shd w:val="clear" w:color="auto" w:fill="auto"/>
        </w:rPr>
        <w:t>必须提供</w:t>
      </w:r>
      <w:r>
        <w:rPr>
          <w:rFonts w:hint="eastAsia" w:ascii="宋体" w:hAnsi="宋体"/>
          <w:color w:val="auto"/>
          <w:szCs w:val="21"/>
          <w:highlight w:val="none"/>
          <w:shd w:val="clear" w:color="auto" w:fill="auto"/>
        </w:rPr>
        <w:t>）；</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（4）开标一览表（格式见第六章</w:t>
      </w:r>
      <w:r>
        <w:rPr>
          <w:rFonts w:hint="eastAsia" w:ascii="宋体" w:hAnsi="宋体"/>
          <w:b/>
          <w:color w:val="auto"/>
          <w:szCs w:val="21"/>
          <w:highlight w:val="none"/>
          <w:u w:val="single"/>
          <w:shd w:val="clear" w:color="auto" w:fill="auto"/>
          <w:lang w:eastAsia="zh-CN"/>
        </w:rPr>
        <w:t>，</w:t>
      </w:r>
      <w:r>
        <w:rPr>
          <w:rFonts w:hint="eastAsia" w:ascii="宋体" w:hAnsi="宋体"/>
          <w:b/>
          <w:color w:val="auto"/>
          <w:szCs w:val="21"/>
          <w:highlight w:val="none"/>
          <w:u w:val="single"/>
          <w:shd w:val="clear" w:color="auto" w:fill="auto"/>
        </w:rPr>
        <w:t>必须提供</w:t>
      </w:r>
      <w:r>
        <w:rPr>
          <w:rFonts w:hint="eastAsia" w:ascii="宋体" w:hAnsi="宋体"/>
          <w:color w:val="auto"/>
          <w:szCs w:val="21"/>
          <w:highlight w:val="none"/>
          <w:shd w:val="clear" w:color="auto" w:fill="auto"/>
        </w:rPr>
        <w:t>）。</w:t>
      </w:r>
    </w:p>
    <w:p>
      <w:pPr>
        <w:pStyle w:val="46"/>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eastAsia" w:ascii="宋体" w:hAnsi="宋体"/>
          <w:b/>
          <w:color w:val="auto"/>
          <w:szCs w:val="21"/>
          <w:highlight w:val="none"/>
          <w:shd w:val="clear" w:color="auto" w:fill="auto"/>
          <w:lang w:eastAsia="zh-CN"/>
        </w:rPr>
        <w:t>签字或签章</w:t>
      </w:r>
      <w:r>
        <w:rPr>
          <w:rFonts w:hint="eastAsia" w:ascii="宋体" w:hAnsi="宋体"/>
          <w:b/>
          <w:bCs/>
          <w:color w:val="auto"/>
          <w:szCs w:val="21"/>
          <w:highlight w:val="none"/>
          <w:shd w:val="clear" w:color="auto" w:fill="auto"/>
        </w:rPr>
        <w:t>并加盖单位公章。</w:t>
      </w:r>
    </w:p>
    <w:p>
      <w:pPr>
        <w:pStyle w:val="46"/>
        <w:spacing w:line="360" w:lineRule="exact"/>
        <w:ind w:firstLine="420" w:firstLineChars="200"/>
        <w:rPr>
          <w:rFonts w:hint="eastAsia" w:ascii="宋体" w:hAnsi="宋体"/>
          <w:color w:val="auto"/>
          <w:szCs w:val="21"/>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三、投标文件格式</w:t>
      </w: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bCs/>
          <w:color w:val="auto"/>
          <w:szCs w:val="21"/>
          <w:highlight w:val="none"/>
          <w:shd w:val="clear" w:color="auto" w:fill="auto"/>
        </w:rPr>
      </w:pPr>
      <w:r>
        <w:rPr>
          <w:rFonts w:hint="eastAsia" w:ascii="宋体" w:hAnsi="宋体"/>
          <w:b/>
          <w:color w:val="auto"/>
          <w:szCs w:val="21"/>
          <w:highlight w:val="none"/>
          <w:shd w:val="clear" w:color="auto" w:fill="auto"/>
        </w:rPr>
        <w:t xml:space="preserve">  一）</w:t>
      </w:r>
      <w:r>
        <w:rPr>
          <w:rFonts w:hint="eastAsia" w:ascii="宋体" w:hAnsi="宋体"/>
          <w:b/>
          <w:bCs/>
          <w:color w:val="auto"/>
          <w:szCs w:val="21"/>
          <w:highlight w:val="none"/>
          <w:shd w:val="clear" w:color="auto" w:fill="auto"/>
        </w:rPr>
        <w:t>资格文件部分（格式）</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29"/>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b/>
          <w:color w:val="auto"/>
          <w:szCs w:val="21"/>
          <w:highlight w:val="none"/>
          <w:shd w:val="clear" w:color="auto" w:fill="auto"/>
        </w:rPr>
        <w:t xml:space="preserve"> </w:t>
      </w:r>
    </w:p>
    <w:p>
      <w:pPr>
        <w:snapToGrid w:val="0"/>
        <w:spacing w:line="360" w:lineRule="exact"/>
        <w:jc w:val="center"/>
        <w:rPr>
          <w:rFonts w:hint="eastAsia" w:ascii="宋体" w:hAnsi="宋体" w:cs="宋体"/>
          <w:b/>
          <w:color w:val="auto"/>
          <w:kern w:val="0"/>
          <w:sz w:val="28"/>
          <w:szCs w:val="28"/>
          <w:highlight w:val="none"/>
          <w:shd w:val="clear" w:color="auto" w:fill="auto"/>
        </w:rPr>
      </w:pPr>
    </w:p>
    <w:p>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cs="宋体"/>
          <w:b/>
          <w:color w:val="auto"/>
          <w:kern w:val="0"/>
          <w:sz w:val="28"/>
          <w:szCs w:val="28"/>
          <w:highlight w:val="none"/>
          <w:shd w:val="clear" w:color="auto" w:fill="auto"/>
        </w:rPr>
        <w:t>参加政府采购活动前三年内在经营活动中没有重大违法记录的书面声明</w:t>
      </w:r>
    </w:p>
    <w:p>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（格式自拟，必须提供）</w:t>
      </w: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before="156" w:beforeLines="50" w:line="340" w:lineRule="exact"/>
        <w:ind w:firstLine="3509" w:firstLineChars="167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法定代表人（或机构负责人）或委托代理人</w:t>
      </w:r>
      <w:r>
        <w:rPr>
          <w:rFonts w:hint="eastAsia" w:ascii="宋体" w:hAnsi="宋体"/>
          <w:color w:val="auto"/>
          <w:sz w:val="24"/>
          <w:highlight w:val="none"/>
          <w:shd w:val="clear" w:color="auto" w:fill="auto"/>
        </w:rPr>
        <w:t>签名（或签章）</w:t>
      </w:r>
      <w:r>
        <w:rPr>
          <w:rFonts w:hint="eastAsia" w:ascii="宋体" w:hAnsi="宋体"/>
          <w:color w:val="auto"/>
          <w:szCs w:val="21"/>
          <w:highlight w:val="none"/>
          <w:shd w:val="clear" w:color="auto" w:fill="auto"/>
        </w:rPr>
        <w:t xml:space="preserve">：             </w:t>
      </w:r>
    </w:p>
    <w:p>
      <w:pPr>
        <w:snapToGrid w:val="0"/>
        <w:spacing w:before="156" w:beforeLines="50" w:after="50" w:line="340" w:lineRule="exact"/>
        <w:ind w:firstLine="3570" w:firstLineChars="17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投标人公章：                                    </w:t>
      </w:r>
    </w:p>
    <w:p>
      <w:pPr>
        <w:pStyle w:val="29"/>
        <w:tabs>
          <w:tab w:val="left" w:pos="5580"/>
        </w:tabs>
        <w:spacing w:line="360" w:lineRule="auto"/>
        <w:ind w:left="1080" w:leftChars="257" w:hanging="540"/>
        <w:rPr>
          <w:rFonts w:hint="eastAsia" w:ascii="仿宋_GB2312" w:hAnsi="宋体" w:eastAsia="仿宋_GB2312"/>
          <w:b/>
          <w:color w:val="auto"/>
          <w:sz w:val="24"/>
          <w:highlight w:val="none"/>
          <w:shd w:val="clear" w:color="auto" w:fill="auto"/>
        </w:rPr>
      </w:pPr>
      <w:r>
        <w:rPr>
          <w:rFonts w:hint="eastAsia" w:hAnsi="宋体"/>
          <w:color w:val="auto"/>
          <w:highlight w:val="none"/>
          <w:shd w:val="clear" w:color="auto" w:fill="auto"/>
        </w:rPr>
        <w:t xml:space="preserve">                                          年    月    日</w:t>
      </w:r>
    </w:p>
    <w:p>
      <w:pPr>
        <w:snapToGrid w:val="0"/>
        <w:spacing w:line="360" w:lineRule="exact"/>
        <w:ind w:firstLine="664" w:firstLineChars="36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说明:1.投标人应按照相关法规规定如实做出书面声明。</w:t>
      </w:r>
    </w:p>
    <w:p>
      <w:pPr>
        <w:snapToGrid w:val="0"/>
        <w:spacing w:line="360" w:lineRule="exact"/>
        <w:ind w:firstLine="1152" w:firstLineChars="63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2．按照采购文件的规定盖章（自然人投标的无需盖章，需要</w:t>
      </w:r>
      <w:r>
        <w:rPr>
          <w:rFonts w:hint="eastAsia" w:ascii="宋体" w:hAnsi="宋体" w:cs="宋体"/>
          <w:b/>
          <w:color w:val="auto"/>
          <w:kern w:val="0"/>
          <w:sz w:val="18"/>
          <w:szCs w:val="18"/>
          <w:highlight w:val="none"/>
          <w:shd w:val="clear" w:color="auto" w:fill="auto"/>
          <w:lang w:eastAsia="zh-CN"/>
        </w:rPr>
        <w:t>签字或签章</w:t>
      </w:r>
      <w:r>
        <w:rPr>
          <w:rFonts w:hint="eastAsia" w:ascii="宋体" w:hAnsi="宋体" w:cs="宋体"/>
          <w:b/>
          <w:color w:val="auto"/>
          <w:kern w:val="0"/>
          <w:sz w:val="18"/>
          <w:szCs w:val="18"/>
          <w:highlight w:val="none"/>
          <w:shd w:val="clear" w:color="auto" w:fill="auto"/>
        </w:rPr>
        <w:t>）。</w:t>
      </w:r>
    </w:p>
    <w:bookmarkEnd w:id="12"/>
    <w:bookmarkEnd w:id="13"/>
    <w:p>
      <w:pPr>
        <w:snapToGrid w:val="0"/>
        <w:spacing w:before="50" w:after="156" w:afterLines="50" w:line="360" w:lineRule="exact"/>
        <w:jc w:val="left"/>
        <w:outlineLvl w:val="0"/>
        <w:rPr>
          <w:rFonts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w:t>
      </w:r>
      <w:r>
        <w:rPr>
          <w:rFonts w:hint="eastAsia" w:ascii="宋体" w:hAnsi="宋体"/>
          <w:b/>
          <w:bCs/>
          <w:color w:val="auto"/>
          <w:szCs w:val="21"/>
          <w:highlight w:val="none"/>
          <w:shd w:val="clear" w:color="auto" w:fill="auto"/>
        </w:rPr>
        <w:t>资信及商务文件部分（格式）</w:t>
      </w: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bCs/>
          <w:color w:val="auto"/>
          <w:szCs w:val="21"/>
          <w:highlight w:val="none"/>
          <w:shd w:val="clear" w:color="auto" w:fill="auto"/>
        </w:rPr>
        <w:t>（1）</w:t>
      </w:r>
      <w:r>
        <w:rPr>
          <w:rFonts w:hint="eastAsia" w:ascii="宋体" w:hAnsi="宋体"/>
          <w:color w:val="auto"/>
          <w:szCs w:val="21"/>
          <w:highlight w:val="none"/>
          <w:shd w:val="clear" w:color="auto" w:fill="auto"/>
        </w:rPr>
        <w:t>投标保证金的相关证明扫描件或其他电子文件</w:t>
      </w: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（2）投标声明书格式：</w:t>
      </w:r>
    </w:p>
    <w:p>
      <w:pPr>
        <w:snapToGrid w:val="0"/>
        <w:spacing w:before="156" w:beforeLines="50" w:after="50" w:line="360" w:lineRule="exact"/>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rPr>
        <w:t>投标声明书</w:t>
      </w:r>
    </w:p>
    <w:p>
      <w:pPr>
        <w:snapToGrid w:val="0"/>
        <w:spacing w:before="156" w:beforeLines="50" w:after="50" w:line="34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致：_</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pPr>
        <w:snapToGrid w:val="0"/>
        <w:spacing w:before="156" w:beforeLines="50" w:after="50" w:line="340" w:lineRule="exact"/>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_（投标人名称）系中华人民共和国合法企业，经营地址</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w:t>
      </w:r>
    </w:p>
    <w:p>
      <w:pPr>
        <w:snapToGrid w:val="0"/>
        <w:spacing w:before="156" w:beforeLines="50" w:after="50" w:line="340" w:lineRule="exact"/>
        <w:ind w:firstLine="645"/>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我___</w:t>
      </w:r>
      <w:r>
        <w:rPr>
          <w:rFonts w:hint="eastAsia" w:ascii="宋体" w:hAnsi="宋体"/>
          <w:color w:val="auto"/>
          <w:szCs w:val="21"/>
          <w:highlight w:val="none"/>
          <w:u w:val="single"/>
          <w:shd w:val="clear" w:color="auto" w:fill="auto"/>
        </w:rPr>
        <w:t xml:space="preserve">    _</w:t>
      </w:r>
      <w:r>
        <w:rPr>
          <w:rFonts w:hint="eastAsia" w:ascii="宋体" w:hAnsi="宋体"/>
          <w:color w:val="auto"/>
          <w:szCs w:val="21"/>
          <w:highlight w:val="none"/>
          <w:shd w:val="clear" w:color="auto" w:fill="auto"/>
        </w:rPr>
        <w:t>_（姓名）系______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_（投标人名称）的法定代表人，我方愿意参加贵方组织的_____</w:t>
      </w:r>
      <w:r>
        <w:rPr>
          <w:rFonts w:hint="eastAsia" w:ascii="宋体" w:hAnsi="宋体"/>
          <w:color w:val="auto"/>
          <w:szCs w:val="21"/>
          <w:highlight w:val="none"/>
          <w:u w:val="single"/>
          <w:shd w:val="clear" w:color="auto" w:fill="auto"/>
        </w:rPr>
        <w:t>_              _     _</w:t>
      </w:r>
      <w:r>
        <w:rPr>
          <w:rFonts w:hint="eastAsia" w:ascii="宋体" w:hAnsi="宋体"/>
          <w:color w:val="auto"/>
          <w:szCs w:val="21"/>
          <w:highlight w:val="none"/>
          <w:shd w:val="clear" w:color="auto" w:fill="auto"/>
        </w:rPr>
        <w:t>_项目的投标，为便于贵方公正、择优地确定中标人及其投标产品和服务，我方就本次投标有关事项郑重声明如下：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1.我方向贵方提交的所有投标文件、资料都是准确的和真实的。</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3.我方此次向贵方提供的产品名称为：</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；规格型号：</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；该型号产品我方有现货可供，并已于</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年</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月生产完工或向　</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（原厂商名称）购进［</w:t>
      </w:r>
      <w:r>
        <w:rPr>
          <w:rFonts w:hint="eastAsia" w:ascii="宋体" w:hAnsi="宋体"/>
          <w:b/>
          <w:bCs/>
          <w:color w:val="auto"/>
          <w:szCs w:val="21"/>
          <w:highlight w:val="none"/>
          <w:shd w:val="clear" w:color="auto" w:fill="auto"/>
        </w:rPr>
        <w:t>或</w:t>
      </w:r>
      <w:r>
        <w:rPr>
          <w:rFonts w:hint="eastAsia" w:ascii="宋体" w:hAnsi="宋体"/>
          <w:color w:val="auto"/>
          <w:szCs w:val="21"/>
          <w:highlight w:val="none"/>
          <w:shd w:val="clear" w:color="auto" w:fill="auto"/>
        </w:rPr>
        <w:t>需在中标后向</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订购］。</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color w:val="auto"/>
          <w:szCs w:val="21"/>
          <w:highlight w:val="none"/>
          <w:u w:val="single"/>
          <w:shd w:val="clear" w:color="auto" w:fill="auto"/>
        </w:rPr>
      </w:pPr>
      <w:r>
        <w:rPr>
          <w:rFonts w:hint="eastAsia" w:ascii="宋体" w:hAnsi="宋体"/>
          <w:color w:val="auto"/>
          <w:szCs w:val="21"/>
          <w:highlight w:val="none"/>
          <w:u w:val="single"/>
          <w:shd w:val="clear" w:color="auto" w:fill="auto"/>
        </w:rPr>
        <w:t>　　　　　　　　　　　　　　　　　　　　　　　　　　　</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u w:val="single"/>
          <w:shd w:val="clear" w:color="auto" w:fill="auto"/>
        </w:rPr>
        <w:t>　　　　　　　　　　　　　　　　　　　　　　　　　　　</w:t>
      </w:r>
    </w:p>
    <w:p>
      <w:pP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 我方参加政府采购活动前三年内在经营活动中重大违法记录和不良信用记录情况：</w:t>
      </w:r>
    </w:p>
    <w:p>
      <w:pPr>
        <w:snapToGrid w:val="0"/>
        <w:spacing w:before="156" w:beforeLines="50" w:line="340" w:lineRule="exact"/>
        <w:ind w:firstLine="421" w:firstLineChars="200"/>
        <w:rPr>
          <w:rFonts w:hint="eastAsia" w:ascii="宋体" w:hAnsi="宋体"/>
          <w:color w:val="auto"/>
          <w:szCs w:val="21"/>
          <w:highlight w:val="none"/>
          <w:u w:val="single"/>
          <w:shd w:val="clear" w:color="auto" w:fill="auto"/>
        </w:rPr>
      </w:pPr>
      <w:r>
        <w:rPr>
          <w:rFonts w:hint="eastAsia" w:ascii="宋体" w:hAnsi="宋体"/>
          <w:b/>
          <w:color w:val="auto"/>
          <w:szCs w:val="21"/>
          <w:highlight w:val="none"/>
          <w:u w:val="single"/>
          <w:shd w:val="clear" w:color="auto" w:fill="auto"/>
        </w:rPr>
        <w:t>　　　　　　</w:t>
      </w:r>
      <w:r>
        <w:rPr>
          <w:rFonts w:hint="eastAsia" w:ascii="宋体" w:hAnsi="宋体"/>
          <w:color w:val="auto"/>
          <w:szCs w:val="21"/>
          <w:highlight w:val="none"/>
          <w:u w:val="single"/>
          <w:shd w:val="clear" w:color="auto" w:fill="auto"/>
        </w:rPr>
        <w:t>　　　　　　　　　　　　　　　　　　　　　</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6.以上事项如有虚假或隐瞒，我方愿意承担一切后果。</w:t>
      </w:r>
    </w:p>
    <w:p>
      <w:pPr>
        <w:snapToGrid w:val="0"/>
        <w:spacing w:before="156" w:beforeLines="50" w:line="340" w:lineRule="exact"/>
        <w:ind w:firstLine="3509" w:firstLineChars="1671"/>
        <w:rPr>
          <w:rFonts w:hint="eastAsia" w:ascii="宋体" w:hAnsi="宋体"/>
          <w:color w:val="auto"/>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w:t>
      </w:r>
      <w:r>
        <w:rPr>
          <w:rFonts w:hint="eastAsia" w:ascii="宋体" w:hAnsi="宋体"/>
          <w:color w:val="auto"/>
          <w:szCs w:val="21"/>
          <w:highlight w:val="none"/>
          <w:u w:val="single"/>
          <w:shd w:val="clear" w:color="auto" w:fill="auto"/>
        </w:rPr>
        <w:t xml:space="preserve">             </w:t>
      </w:r>
    </w:p>
    <w:p>
      <w:pPr>
        <w:snapToGrid w:val="0"/>
        <w:spacing w:before="156" w:beforeLines="50" w:after="50" w:line="340" w:lineRule="exact"/>
        <w:ind w:firstLine="3570" w:firstLineChars="17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投标人公章：</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pPr>
        <w:snapToGrid w:val="0"/>
        <w:spacing w:before="156" w:beforeLines="50" w:after="50" w:line="340" w:lineRule="exact"/>
        <w:ind w:firstLine="210" w:firstLineChars="1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年    月    日</w:t>
      </w:r>
    </w:p>
    <w:p>
      <w:pPr>
        <w:widowControl/>
        <w:spacing w:before="100" w:beforeAutospacing="1" w:after="100" w:afterAutospacing="1" w:line="432" w:lineRule="auto"/>
        <w:ind w:firstLine="413" w:firstLineChars="196"/>
        <w:jc w:val="left"/>
        <w:rPr>
          <w:rFonts w:hint="eastAsia" w:ascii="宋体" w:hAnsi="宋体"/>
          <w:b/>
          <w:color w:val="auto"/>
          <w:szCs w:val="21"/>
          <w:highlight w:val="none"/>
          <w:u w:val="single"/>
          <w:shd w:val="clear" w:color="auto" w:fill="auto"/>
        </w:rPr>
      </w:pPr>
      <w:r>
        <w:rPr>
          <w:rFonts w:hint="eastAsia" w:ascii="宋体" w:hAnsi="宋体"/>
          <w:b/>
          <w:color w:val="auto"/>
          <w:szCs w:val="21"/>
          <w:highlight w:val="none"/>
          <w:u w:val="single"/>
          <w:shd w:val="clear" w:color="auto" w:fill="auto"/>
        </w:rPr>
        <w:t>（重大违法记录，是指供应商因违法经营受到刑事处罚或者责令停产停业、吊销许可证或者执照、较大数额罚款等行政处罚。）</w:t>
      </w:r>
    </w:p>
    <w:p>
      <w:pPr>
        <w:snapToGrid w:val="0"/>
        <w:spacing w:before="50" w:after="156" w:afterLines="50" w:line="340" w:lineRule="exact"/>
        <w:jc w:val="left"/>
        <w:rPr>
          <w:rFonts w:hint="eastAsia" w:ascii="宋体" w:hAnsi="宋体"/>
          <w:b/>
          <w:color w:val="auto"/>
          <w:szCs w:val="21"/>
          <w:highlight w:val="none"/>
          <w:shd w:val="clear" w:color="auto" w:fill="auto"/>
        </w:rPr>
      </w:pPr>
    </w:p>
    <w:p>
      <w:pPr>
        <w:snapToGrid w:val="0"/>
        <w:spacing w:before="50" w:after="156" w:afterLines="50" w:line="34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（3）法定代表人授权委托书格式：</w:t>
      </w: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rPr>
        <w:t>法定代表人授权委托书</w:t>
      </w:r>
    </w:p>
    <w:p>
      <w:pPr>
        <w:snapToGrid w:val="0"/>
        <w:spacing w:before="156" w:beforeLines="50" w:after="50" w:line="480" w:lineRule="auto"/>
        <w:rPr>
          <w:rFonts w:hint="eastAsia" w:ascii="宋体" w:hAnsi="宋体"/>
          <w:b/>
          <w:bCs/>
          <w:color w:val="auto"/>
          <w:szCs w:val="21"/>
          <w:highlight w:val="none"/>
          <w:shd w:val="clear" w:color="auto" w:fill="auto"/>
        </w:rPr>
      </w:pPr>
      <w:r>
        <w:rPr>
          <w:rFonts w:hint="eastAsia" w:ascii="宋体" w:hAnsi="宋体"/>
          <w:bCs/>
          <w:color w:val="auto"/>
          <w:szCs w:val="21"/>
          <w:highlight w:val="none"/>
          <w:shd w:val="clear" w:color="auto" w:fill="auto"/>
        </w:rPr>
        <w:t>致：</w:t>
      </w:r>
      <w:r>
        <w:rPr>
          <w:rFonts w:hint="eastAsia" w:ascii="宋体" w:hAnsi="宋体"/>
          <w:color w:val="auto"/>
          <w:szCs w:val="21"/>
          <w:highlight w:val="none"/>
          <w:shd w:val="clear" w:color="auto" w:fill="auto"/>
        </w:rPr>
        <w:t>_</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pPr>
        <w:snapToGrid w:val="0"/>
        <w:spacing w:before="156" w:beforeLines="50" w:after="50" w:line="480" w:lineRule="auto"/>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我______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_（姓名）系______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 xml:space="preserve">_（投标人名称）的法定代表人，现授权委托本单位在职职工 </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（姓名）以我方的名义参加</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项目的投标活动，并代表我方全权办理针对上述项目的投标、开标、评标、签约等具体事务和签署相关文件。</w:t>
      </w:r>
    </w:p>
    <w:p>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我方对被授权人的签名事项负全部责任。</w:t>
      </w:r>
    </w:p>
    <w:p>
      <w:pPr>
        <w:snapToGrid w:val="0"/>
        <w:spacing w:before="156" w:beforeLines="50" w:after="50" w:line="480" w:lineRule="auto"/>
        <w:ind w:firstLine="480"/>
        <w:rPr>
          <w:rFonts w:hint="eastAsia" w:ascii="宋体" w:hAnsi="宋体"/>
          <w:color w:val="auto"/>
          <w:szCs w:val="21"/>
          <w:highlight w:val="none"/>
          <w:shd w:val="clear" w:color="auto" w:fill="auto"/>
        </w:rPr>
      </w:pPr>
      <w:r>
        <w:rPr>
          <w:rFonts w:hint="eastAsia" w:ascii="宋体" w:hAnsi="宋体"/>
          <w:color w:val="auto"/>
          <w:szCs w:val="21"/>
          <w:highlight w:val="none"/>
          <w:u w:val="single"/>
          <w:shd w:val="clear" w:color="auto" w:fill="auto"/>
        </w:rPr>
        <w:t>在撤销授权的书面通知以前，本授权书一直有效。</w:t>
      </w:r>
      <w:r>
        <w:rPr>
          <w:rFonts w:hint="eastAsia" w:ascii="宋体" w:hAnsi="宋体"/>
          <w:color w:val="auto"/>
          <w:szCs w:val="21"/>
          <w:highlight w:val="none"/>
          <w:shd w:val="clear" w:color="auto" w:fill="auto"/>
        </w:rPr>
        <w:t>被授权人在授权书有效期内签署的所有文件不因授权的撤销而失效。</w:t>
      </w:r>
    </w:p>
    <w:p>
      <w:pPr>
        <w:snapToGrid w:val="0"/>
        <w:spacing w:before="156" w:beforeLines="50" w:after="50" w:line="480" w:lineRule="auto"/>
        <w:ind w:firstLine="48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被授权人无转委托权，特此委托。</w:t>
      </w:r>
    </w:p>
    <w:p>
      <w:pPr>
        <w:snapToGrid w:val="0"/>
        <w:spacing w:before="156" w:beforeLines="50" w:after="50" w:line="480" w:lineRule="auto"/>
        <w:rPr>
          <w:rFonts w:hint="eastAsia" w:ascii="宋体" w:hAnsi="宋体"/>
          <w:color w:val="auto"/>
          <w:szCs w:val="21"/>
          <w:highlight w:val="none"/>
          <w:u w:val="single"/>
          <w:shd w:val="clear" w:color="auto" w:fill="auto"/>
        </w:rPr>
      </w:pPr>
      <w:r>
        <w:rPr>
          <w:rFonts w:hint="eastAsia" w:ascii="宋体" w:hAnsi="宋体"/>
          <w:color w:val="auto"/>
          <w:szCs w:val="21"/>
          <w:highlight w:val="none"/>
          <w:shd w:val="clear" w:color="auto" w:fill="auto"/>
        </w:rPr>
        <w:t>被授权人签名：</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法定代表人签字（或签章）：</w:t>
      </w:r>
      <w:r>
        <w:rPr>
          <w:rFonts w:hint="eastAsia" w:ascii="宋体" w:hAnsi="宋体"/>
          <w:color w:val="auto"/>
          <w:szCs w:val="21"/>
          <w:highlight w:val="none"/>
          <w:u w:val="single"/>
          <w:shd w:val="clear" w:color="auto" w:fill="auto"/>
        </w:rPr>
        <w:t xml:space="preserve">          </w:t>
      </w:r>
    </w:p>
    <w:p>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所在部门职务：</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职务：</w:t>
      </w:r>
      <w:r>
        <w:rPr>
          <w:rFonts w:hint="eastAsia" w:ascii="宋体" w:hAnsi="宋体"/>
          <w:color w:val="auto"/>
          <w:szCs w:val="21"/>
          <w:highlight w:val="none"/>
          <w:u w:val="single"/>
          <w:shd w:val="clear" w:color="auto" w:fill="auto"/>
        </w:rPr>
        <w:t xml:space="preserve">           </w:t>
      </w:r>
    </w:p>
    <w:p>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被授权人身份证号码：</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贴附“委托代理人身份证复印件”（正反两面）</w:t>
      </w:r>
    </w:p>
    <w:p>
      <w:pPr>
        <w:snapToGrid w:val="0"/>
        <w:spacing w:before="156" w:beforeLines="50" w:after="50" w:line="480" w:lineRule="auto"/>
        <w:rPr>
          <w:rFonts w:hint="eastAsia" w:ascii="宋体" w:hAnsi="宋体"/>
          <w:color w:val="auto"/>
          <w:szCs w:val="21"/>
          <w:highlight w:val="none"/>
          <w:shd w:val="clear" w:color="auto" w:fill="auto"/>
        </w:rPr>
      </w:pPr>
    </w:p>
    <w:p>
      <w:pPr>
        <w:snapToGrid w:val="0"/>
        <w:spacing w:before="156" w:beforeLines="50" w:after="50" w:line="480" w:lineRule="auto"/>
        <w:rPr>
          <w:rFonts w:hint="eastAsia" w:ascii="宋体" w:hAnsi="宋体"/>
          <w:color w:val="auto"/>
          <w:szCs w:val="21"/>
          <w:highlight w:val="none"/>
          <w:shd w:val="clear" w:color="auto" w:fill="auto"/>
        </w:rPr>
      </w:pPr>
    </w:p>
    <w:p>
      <w:pPr>
        <w:snapToGrid w:val="0"/>
        <w:spacing w:before="156" w:beforeLines="50" w:after="50" w:line="480" w:lineRule="auto"/>
        <w:rPr>
          <w:rFonts w:hint="eastAsia" w:ascii="宋体" w:hAnsi="宋体"/>
          <w:color w:val="auto"/>
          <w:szCs w:val="21"/>
          <w:highlight w:val="none"/>
          <w:shd w:val="clear" w:color="auto" w:fill="auto"/>
        </w:rPr>
      </w:pPr>
    </w:p>
    <w:p>
      <w:pPr>
        <w:snapToGrid w:val="0"/>
        <w:spacing w:before="156" w:beforeLines="50" w:after="50" w:line="480" w:lineRule="auto"/>
        <w:ind w:firstLine="4620" w:firstLineChars="2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投标人公章：</w:t>
      </w:r>
    </w:p>
    <w:p>
      <w:pPr>
        <w:snapToGrid w:val="0"/>
        <w:spacing w:before="156" w:beforeLines="50" w:after="50" w:line="480" w:lineRule="auto"/>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年    月    日</w:t>
      </w:r>
    </w:p>
    <w:p>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p>
    <w:p>
      <w:pPr>
        <w:snapToGrid w:val="0"/>
        <w:spacing w:before="312" w:beforeLines="100" w:after="312" w:afterLines="100"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before="312" w:beforeLines="100" w:after="312" w:afterLines="100"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before="312" w:beforeLines="100" w:after="312" w:afterLines="100"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before="50" w:line="36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8</w:t>
      </w:r>
      <w:r>
        <w:rPr>
          <w:rFonts w:hint="eastAsia" w:ascii="宋体" w:hAnsi="宋体"/>
          <w:b/>
          <w:color w:val="auto"/>
          <w:szCs w:val="21"/>
          <w:highlight w:val="none"/>
          <w:shd w:val="clear" w:color="auto" w:fill="auto"/>
        </w:rPr>
        <w:t>）商务响应表格式：</w:t>
      </w:r>
    </w:p>
    <w:p>
      <w:pPr>
        <w:snapToGrid w:val="0"/>
        <w:spacing w:before="50" w:line="360" w:lineRule="exact"/>
        <w:jc w:val="center"/>
        <w:rPr>
          <w:rFonts w:hint="eastAsia" w:ascii="宋体" w:hAnsi="宋体"/>
          <w:color w:val="auto"/>
          <w:szCs w:val="21"/>
          <w:highlight w:val="none"/>
          <w:u w:val="single"/>
          <w:shd w:val="clear" w:color="auto" w:fill="auto"/>
        </w:rPr>
      </w:pPr>
      <w:r>
        <w:rPr>
          <w:rFonts w:hint="eastAsia" w:ascii="宋体" w:hAnsi="宋体"/>
          <w:b/>
          <w:color w:val="auto"/>
          <w:szCs w:val="21"/>
          <w:highlight w:val="none"/>
          <w:shd w:val="clear" w:color="auto" w:fill="auto"/>
        </w:rPr>
        <w:t>商务响应表</w:t>
      </w:r>
    </w:p>
    <w:p>
      <w:pPr>
        <w:snapToGrid w:val="0"/>
        <w:spacing w:before="50" w:line="360" w:lineRule="exact"/>
        <w:jc w:val="left"/>
        <w:rPr>
          <w:rFonts w:hint="eastAsia" w:ascii="宋体" w:hAnsi="宋体"/>
          <w:color w:val="auto"/>
          <w:szCs w:val="21"/>
          <w:highlight w:val="none"/>
          <w:u w:val="single"/>
          <w:shd w:val="clear" w:color="auto" w:fill="auto"/>
        </w:rPr>
      </w:pP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项号</w:t>
            </w:r>
          </w:p>
        </w:tc>
        <w:tc>
          <w:tcPr>
            <w:tcW w:w="295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招标文件要求</w:t>
            </w:r>
          </w:p>
        </w:tc>
        <w:tc>
          <w:tcPr>
            <w:tcW w:w="26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是否提供并响应</w:t>
            </w:r>
          </w:p>
        </w:tc>
        <w:tc>
          <w:tcPr>
            <w:tcW w:w="23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1</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shd w:val="clear" w:color="auto" w:fill="auto"/>
              </w:rPr>
            </w:pPr>
            <w:r>
              <w:rPr>
                <w:rFonts w:hint="eastAsia" w:hAnsi="宋体" w:cs="宋体"/>
                <w:color w:val="auto"/>
                <w:szCs w:val="21"/>
                <w:highlight w:val="none"/>
                <w:shd w:val="clear" w:color="auto" w:fill="auto"/>
              </w:rPr>
              <w:t>交付使用时间</w:t>
            </w:r>
            <w:r>
              <w:rPr>
                <w:rFonts w:hint="eastAsia" w:ascii="宋体" w:hAnsi="宋体" w:cs="宋体"/>
                <w:color w:val="auto"/>
                <w:kern w:val="0"/>
                <w:szCs w:val="21"/>
                <w:highlight w:val="none"/>
                <w:shd w:val="clear" w:color="auto" w:fill="auto"/>
              </w:rPr>
              <w:t>：</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315" w:firstLineChars="150"/>
              <w:rPr>
                <w:rFonts w:hint="eastAsia"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default"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交货地点：</w:t>
            </w:r>
            <w:r>
              <w:rPr>
                <w:rFonts w:hint="default"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default"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default"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付款方式：</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43" w:right="0"/>
              <w:rPr>
                <w:rFonts w:hint="default"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43" w:right="0"/>
              <w:rPr>
                <w:rFonts w:hint="default"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105" w:right="0" w:hanging="105" w:hangingChars="50"/>
              <w:jc w:val="center"/>
              <w:rPr>
                <w:rFonts w:hint="default"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质保期：</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default"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default"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default"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default" w:ascii="宋体" w:hAnsi="宋体"/>
                <w:color w:val="auto"/>
                <w:szCs w:val="21"/>
                <w:highlight w:val="none"/>
                <w:shd w:val="clear" w:color="auto" w:fill="auto"/>
              </w:rPr>
            </w:pPr>
          </w:p>
        </w:tc>
      </w:tr>
    </w:tbl>
    <w:p>
      <w:pPr>
        <w:snapToGrid w:val="0"/>
        <w:spacing w:before="50" w:after="50" w:line="360" w:lineRule="exact"/>
        <w:rPr>
          <w:rFonts w:hint="eastAsia" w:ascii="宋体" w:hAnsi="宋体"/>
          <w:color w:val="auto"/>
          <w:spacing w:val="20"/>
          <w:szCs w:val="21"/>
          <w:highlight w:val="none"/>
          <w:shd w:val="clear" w:color="auto" w:fill="auto"/>
        </w:rPr>
      </w:pPr>
    </w:p>
    <w:p>
      <w:pPr>
        <w:snapToGrid w:val="0"/>
        <w:spacing w:before="50" w:after="50" w:line="360" w:lineRule="exact"/>
        <w:ind w:firstLine="210" w:firstLineChars="10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line="360" w:lineRule="exact"/>
        <w:ind w:firstLine="245" w:firstLineChars="98"/>
        <w:jc w:val="left"/>
        <w:rPr>
          <w:rFonts w:hint="eastAsia" w:ascii="宋体" w:hAnsi="宋体"/>
          <w:color w:val="auto"/>
          <w:spacing w:val="20"/>
          <w:szCs w:val="21"/>
          <w:highlight w:val="none"/>
          <w:shd w:val="clear" w:color="auto" w:fill="auto"/>
        </w:rPr>
      </w:pPr>
    </w:p>
    <w:p>
      <w:pPr>
        <w:snapToGrid w:val="0"/>
        <w:spacing w:line="360" w:lineRule="exact"/>
        <w:ind w:firstLine="245" w:firstLineChars="98"/>
        <w:jc w:val="left"/>
        <w:rPr>
          <w:rFonts w:hint="eastAsia" w:ascii="宋体" w:hAnsi="宋体"/>
          <w:b/>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snapToGrid w:val="0"/>
        <w:spacing w:line="360" w:lineRule="exact"/>
        <w:ind w:firstLine="206" w:firstLineChars="98"/>
        <w:jc w:val="left"/>
        <w:rPr>
          <w:rFonts w:hint="eastAsia" w:ascii="宋体" w:hAnsi="宋体"/>
          <w:b/>
          <w:color w:val="auto"/>
          <w:szCs w:val="21"/>
          <w:highlight w:val="none"/>
          <w:shd w:val="clear" w:color="auto" w:fill="auto"/>
        </w:rPr>
      </w:pPr>
    </w:p>
    <w:p>
      <w:pPr>
        <w:snapToGrid w:val="0"/>
        <w:spacing w:line="360" w:lineRule="exact"/>
        <w:ind w:left="840" w:hanging="840" w:hangingChars="400"/>
        <w:jc w:val="left"/>
        <w:rPr>
          <w:rFonts w:ascii="宋体" w:hAnsi="宋体"/>
          <w:b/>
          <w:color w:val="auto"/>
          <w:szCs w:val="21"/>
          <w:highlight w:val="none"/>
          <w:shd w:val="clear" w:color="auto" w:fill="auto"/>
        </w:rPr>
      </w:pPr>
      <w:r>
        <w:rPr>
          <w:rFonts w:hAnsi="宋体"/>
          <w:color w:val="auto"/>
          <w:highlight w:val="none"/>
          <w:shd w:val="clear" w:color="auto" w:fill="auto"/>
        </w:rPr>
        <w:br w:type="page"/>
      </w:r>
      <w:r>
        <w:rPr>
          <w:rFonts w:hint="eastAsia" w:hAnsi="宋体"/>
          <w:color w:val="auto"/>
          <w:highlight w:val="none"/>
          <w:shd w:val="clear" w:color="auto" w:fill="auto"/>
        </w:rPr>
        <w:t>▲</w:t>
      </w: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9</w:t>
      </w:r>
      <w:r>
        <w:rPr>
          <w:rFonts w:hint="eastAsia" w:ascii="宋体" w:hAnsi="宋体"/>
          <w:b/>
          <w:color w:val="auto"/>
          <w:szCs w:val="21"/>
          <w:highlight w:val="none"/>
          <w:shd w:val="clear" w:color="auto" w:fill="auto"/>
        </w:rPr>
        <w:t>）招标项目采购需求中要求必须提供的材料等；</w:t>
      </w:r>
      <w:r>
        <w:rPr>
          <w:rFonts w:hint="eastAsia" w:ascii="宋体" w:hAnsi="宋体"/>
          <w:color w:val="auto"/>
          <w:szCs w:val="21"/>
          <w:highlight w:val="none"/>
          <w:shd w:val="clear" w:color="auto" w:fill="auto"/>
        </w:rPr>
        <w:t>（招标项目采购需求中要求必须提供的材料，据实提供）</w:t>
      </w:r>
    </w:p>
    <w:p>
      <w:pPr>
        <w:snapToGrid w:val="0"/>
        <w:spacing w:before="312" w:beforeLines="100" w:after="312" w:afterLines="100" w:line="360" w:lineRule="exact"/>
        <w:ind w:firstLine="205" w:firstLineChars="98"/>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w:t>
      </w:r>
      <w:r>
        <w:rPr>
          <w:rFonts w:hint="eastAsia" w:ascii="宋体" w:hAnsi="宋体"/>
          <w:color w:val="auto"/>
          <w:szCs w:val="21"/>
          <w:highlight w:val="none"/>
          <w:shd w:val="clear" w:color="auto" w:fill="auto"/>
          <w:lang w:val="en-US" w:eastAsia="zh-CN"/>
        </w:rPr>
        <w:t>10</w:t>
      </w:r>
      <w:r>
        <w:rPr>
          <w:rFonts w:hint="eastAsia" w:ascii="宋体" w:hAnsi="宋体"/>
          <w:color w:val="auto"/>
          <w:szCs w:val="21"/>
          <w:highlight w:val="none"/>
          <w:shd w:val="clear" w:color="auto" w:fill="auto"/>
        </w:rPr>
        <w:t>）具备法律、行政法规规定的其他条件的证明材料</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（格式自拟）</w:t>
      </w:r>
    </w:p>
    <w:p>
      <w:pPr>
        <w:snapToGrid w:val="0"/>
        <w:spacing w:before="312" w:beforeLines="100" w:after="312" w:afterLines="100" w:line="360" w:lineRule="exact"/>
        <w:ind w:firstLine="205" w:firstLineChars="98"/>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（1</w:t>
      </w:r>
      <w:r>
        <w:rPr>
          <w:rFonts w:hint="eastAsia" w:ascii="宋体" w:hAnsi="宋体"/>
          <w:color w:val="auto"/>
          <w:szCs w:val="21"/>
          <w:highlight w:val="none"/>
          <w:shd w:val="clear" w:color="auto" w:fill="auto"/>
          <w:lang w:val="en-US" w:eastAsia="zh-CN"/>
        </w:rPr>
        <w:t>1</w:t>
      </w: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类似案例成功的业绩（投标人同类项目实施情况一览表、合同扫描件）；</w:t>
      </w:r>
    </w:p>
    <w:p>
      <w:pPr>
        <w:snapToGrid w:val="0"/>
        <w:spacing w:before="312" w:beforeLines="100" w:after="312" w:afterLines="100" w:line="360" w:lineRule="exact"/>
        <w:ind w:firstLine="420" w:firstLineChars="200"/>
        <w:jc w:val="left"/>
        <w:rPr>
          <w:rFonts w:hint="eastAsia" w:hAnsi="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before="312" w:beforeLines="100" w:after="312" w:afterLines="100" w:line="360" w:lineRule="exact"/>
        <w:ind w:firstLine="411" w:firstLineChars="196"/>
        <w:jc w:val="left"/>
        <w:rPr>
          <w:rFonts w:hint="eastAsia" w:hAnsi="宋体"/>
          <w:b/>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13</w:t>
      </w:r>
      <w:r>
        <w:rPr>
          <w:rFonts w:hint="eastAsia" w:ascii="宋体" w:hAnsi="宋体" w:cs="宋体"/>
          <w:color w:val="auto"/>
          <w:szCs w:val="21"/>
          <w:highlight w:val="none"/>
          <w:shd w:val="clear" w:color="auto" w:fill="auto"/>
        </w:rPr>
        <w:t>）</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14</w:t>
      </w:r>
      <w:r>
        <w:rPr>
          <w:rFonts w:hint="eastAsia" w:ascii="宋体" w:hAnsi="宋体" w:cs="宋体"/>
          <w:color w:val="auto"/>
          <w:szCs w:val="21"/>
          <w:highlight w:val="none"/>
          <w:shd w:val="clear" w:color="auto" w:fill="auto"/>
        </w:rPr>
        <w:t>）</w:t>
      </w:r>
      <w:r>
        <w:rPr>
          <w:rFonts w:hint="eastAsia" w:hAnsi="宋体"/>
          <w:color w:val="auto"/>
          <w:szCs w:val="21"/>
          <w:highlight w:val="none"/>
          <w:shd w:val="clear" w:color="auto" w:fill="auto"/>
        </w:rPr>
        <w:t>投标人质量管理和质量保证体系等方面的认证证书；</w:t>
      </w:r>
    </w:p>
    <w:p>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rPr>
          <w:rFonts w:hint="eastAsia" w:hAnsi="宋体"/>
          <w:color w:val="auto"/>
          <w:szCs w:val="21"/>
          <w:highlight w:val="none"/>
          <w:shd w:val="clear" w:color="auto" w:fill="auto"/>
        </w:rPr>
      </w:pPr>
      <w:r>
        <w:rPr>
          <w:rFonts w:hint="eastAsia" w:hAnsi="宋体"/>
          <w:color w:val="auto"/>
          <w:szCs w:val="21"/>
          <w:highlight w:val="none"/>
          <w:shd w:val="clear" w:color="auto" w:fill="auto"/>
        </w:rPr>
        <w:br w:type="page"/>
      </w:r>
    </w:p>
    <w:p>
      <w:pPr>
        <w:snapToGrid w:val="0"/>
        <w:spacing w:before="312" w:beforeLines="100" w:after="312" w:afterLines="100" w:line="360" w:lineRule="exact"/>
        <w:ind w:firstLine="411" w:firstLineChars="196"/>
        <w:jc w:val="left"/>
        <w:rPr>
          <w:rFonts w:hint="eastAsia" w:ascii="宋体" w:hAnsi="宋体"/>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17</w:t>
      </w:r>
      <w:r>
        <w:rPr>
          <w:rFonts w:hint="eastAsia" w:hAnsi="宋体"/>
          <w:color w:val="auto"/>
          <w:szCs w:val="21"/>
          <w:highlight w:val="none"/>
          <w:shd w:val="clear" w:color="auto" w:fill="auto"/>
        </w:rPr>
        <w:t>）</w:t>
      </w:r>
      <w:r>
        <w:rPr>
          <w:rFonts w:ascii="宋体" w:hAnsi="宋体"/>
          <w:color w:val="auto"/>
          <w:highlight w:val="none"/>
          <w:shd w:val="clear" w:color="auto" w:fill="auto"/>
        </w:rPr>
        <w:t>中小企业声明函</w:t>
      </w:r>
      <w:r>
        <w:rPr>
          <w:rFonts w:hint="eastAsia" w:ascii="宋体" w:hAnsi="宋体"/>
          <w:color w:val="auto"/>
          <w:highlight w:val="none"/>
          <w:shd w:val="clear" w:color="auto" w:fill="auto"/>
        </w:rPr>
        <w:t>格式：</w:t>
      </w:r>
    </w:p>
    <w:p>
      <w:pPr>
        <w:pStyle w:val="401"/>
        <w:spacing w:after="0"/>
        <w:rPr>
          <w:color w:val="auto"/>
          <w:highlight w:val="none"/>
          <w:shd w:val="clear" w:color="auto" w:fill="auto"/>
        </w:rPr>
      </w:pPr>
      <w:r>
        <w:rPr>
          <w:color w:val="auto"/>
          <w:highlight w:val="none"/>
          <w:shd w:val="clear" w:color="auto" w:fill="auto"/>
        </w:rPr>
        <w:t>中小企业声明函</w:t>
      </w:r>
    </w:p>
    <w:p>
      <w:pPr>
        <w:pStyle w:val="401"/>
        <w:spacing w:after="0"/>
        <w:rPr>
          <w:color w:val="auto"/>
          <w:highlight w:val="none"/>
          <w:shd w:val="clear" w:color="auto" w:fill="auto"/>
        </w:rPr>
      </w:pPr>
    </w:p>
    <w:p>
      <w:pPr>
        <w:pStyle w:val="403"/>
        <w:spacing w:line="506" w:lineRule="exact"/>
        <w:ind w:firstLine="640"/>
        <w:jc w:val="both"/>
        <w:rPr>
          <w:color w:val="auto"/>
          <w:sz w:val="21"/>
          <w:szCs w:val="21"/>
          <w:highlight w:val="none"/>
          <w:shd w:val="clear" w:color="auto" w:fill="auto"/>
        </w:rPr>
      </w:pPr>
      <w:r>
        <w:rPr>
          <w:color w:val="auto"/>
          <w:sz w:val="21"/>
          <w:szCs w:val="21"/>
          <w:highlight w:val="none"/>
          <w:shd w:val="clear" w:color="auto" w:fill="auto"/>
        </w:rPr>
        <w:t>本公司（联合体）郑重声明，根据《政府采购促进中小企业发展管理办法》（财库〔2020〕46号）的规定，本公司 （联合体）参加</w:t>
      </w:r>
      <w:r>
        <w:rPr>
          <w:color w:val="auto"/>
          <w:sz w:val="21"/>
          <w:szCs w:val="21"/>
          <w:highlight w:val="none"/>
          <w:u w:val="single"/>
          <w:shd w:val="clear" w:color="auto" w:fill="auto"/>
        </w:rPr>
        <w:t>（单位名称）</w:t>
      </w:r>
      <w:r>
        <w:rPr>
          <w:color w:val="auto"/>
          <w:sz w:val="21"/>
          <w:szCs w:val="21"/>
          <w:highlight w:val="none"/>
          <w:shd w:val="clear" w:color="auto" w:fill="auto"/>
        </w:rPr>
        <w:t>的</w:t>
      </w:r>
      <w:r>
        <w:rPr>
          <w:color w:val="auto"/>
          <w:sz w:val="21"/>
          <w:szCs w:val="21"/>
          <w:highlight w:val="none"/>
          <w:u w:val="single"/>
          <w:shd w:val="clear" w:color="auto" w:fill="auto"/>
        </w:rPr>
        <w:t>（项目名称）</w:t>
      </w:r>
      <w:r>
        <w:rPr>
          <w:color w:val="auto"/>
          <w:sz w:val="21"/>
          <w:szCs w:val="21"/>
          <w:highlight w:val="none"/>
          <w:shd w:val="clear" w:color="auto" w:fill="auto"/>
        </w:rPr>
        <w:t>釆购活动,提供的货物全部由符合政策要求的中小企业制造。相关企业（含联合体中的中小企业、签订分包意向协议的中小企业）的具体情况如下</w:t>
      </w:r>
      <w:bookmarkStart w:id="14" w:name="bookmark1"/>
      <w:bookmarkEnd w:id="14"/>
      <w:r>
        <w:rPr>
          <w:rFonts w:hint="eastAsia"/>
          <w:color w:val="auto"/>
          <w:sz w:val="21"/>
          <w:szCs w:val="21"/>
          <w:highlight w:val="none"/>
          <w:shd w:val="clear" w:color="auto" w:fill="auto"/>
        </w:rPr>
        <w:t>：</w:t>
      </w:r>
    </w:p>
    <w:p>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1.</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标的名称</w:t>
      </w:r>
      <w:r>
        <w:rPr>
          <w:rFonts w:hint="eastAsia"/>
          <w:color w:val="auto"/>
          <w:sz w:val="21"/>
          <w:szCs w:val="21"/>
          <w:highlight w:val="none"/>
          <w:u w:val="single"/>
          <w:shd w:val="clear" w:color="auto" w:fill="auto"/>
        </w:rPr>
        <w:t>）</w:t>
      </w:r>
      <w:r>
        <w:rPr>
          <w:rFonts w:hint="eastAsia"/>
          <w:color w:val="auto"/>
          <w:sz w:val="21"/>
          <w:szCs w:val="21"/>
          <w:highlight w:val="none"/>
          <w:shd w:val="clear" w:color="auto" w:fill="auto"/>
        </w:rPr>
        <w:t>，</w:t>
      </w:r>
      <w:r>
        <w:rPr>
          <w:color w:val="auto"/>
          <w:sz w:val="21"/>
          <w:szCs w:val="21"/>
          <w:highlight w:val="none"/>
          <w:shd w:val="clear" w:color="auto" w:fill="auto"/>
        </w:rPr>
        <w:t>属于</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（釆购文件中明确的所属行业）行业</w:t>
      </w:r>
      <w:r>
        <w:rPr>
          <w:rFonts w:hint="eastAsia"/>
          <w:color w:val="auto"/>
          <w:sz w:val="21"/>
          <w:szCs w:val="21"/>
          <w:highlight w:val="none"/>
          <w:shd w:val="clear" w:color="auto" w:fill="auto"/>
        </w:rPr>
        <w:t>；</w:t>
      </w:r>
      <w:r>
        <w:rPr>
          <w:color w:val="auto"/>
          <w:sz w:val="21"/>
          <w:szCs w:val="21"/>
          <w:highlight w:val="none"/>
          <w:shd w:val="clear" w:color="auto" w:fill="auto"/>
        </w:rPr>
        <w:t>制造商为</w:t>
      </w:r>
      <w:r>
        <w:rPr>
          <w:color w:val="auto"/>
          <w:sz w:val="21"/>
          <w:szCs w:val="21"/>
          <w:highlight w:val="none"/>
          <w:u w:val="single"/>
          <w:shd w:val="clear" w:color="auto" w:fill="auto"/>
        </w:rPr>
        <w:t>（企业名称）</w:t>
      </w:r>
      <w:r>
        <w:rPr>
          <w:rFonts w:hint="eastAsia"/>
          <w:color w:val="auto"/>
          <w:sz w:val="21"/>
          <w:szCs w:val="21"/>
          <w:highlight w:val="none"/>
          <w:shd w:val="clear" w:color="auto" w:fill="auto"/>
        </w:rPr>
        <w:t>，</w:t>
      </w:r>
      <w:r>
        <w:rPr>
          <w:color w:val="auto"/>
          <w:sz w:val="21"/>
          <w:szCs w:val="21"/>
          <w:highlight w:val="none"/>
          <w:shd w:val="clear" w:color="auto" w:fill="auto"/>
        </w:rPr>
        <w:t>从业人员</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ab/>
      </w:r>
      <w:r>
        <w:rPr>
          <w:color w:val="auto"/>
          <w:sz w:val="21"/>
          <w:szCs w:val="21"/>
          <w:highlight w:val="none"/>
          <w:shd w:val="clear" w:color="auto" w:fill="auto"/>
        </w:rPr>
        <w:t>人，营业收入为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万元，资产总额为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w:t>
      </w:r>
      <w:r>
        <w:rPr>
          <w:rFonts w:hint="eastAsia"/>
          <w:color w:val="auto"/>
          <w:sz w:val="21"/>
          <w:szCs w:val="21"/>
          <w:highlight w:val="none"/>
          <w:shd w:val="clear" w:color="auto" w:fill="auto"/>
        </w:rPr>
        <w:t>，</w:t>
      </w:r>
      <w:r>
        <w:rPr>
          <w:color w:val="auto"/>
          <w:sz w:val="21"/>
          <w:szCs w:val="21"/>
          <w:highlight w:val="none"/>
          <w:shd w:val="clear" w:color="auto" w:fill="auto"/>
        </w:rPr>
        <w:t>属于</w:t>
      </w:r>
      <w:r>
        <w:rPr>
          <w:color w:val="auto"/>
          <w:sz w:val="21"/>
          <w:szCs w:val="21"/>
          <w:highlight w:val="none"/>
          <w:u w:val="single"/>
          <w:shd w:val="clear" w:color="auto" w:fill="auto"/>
        </w:rPr>
        <w:t>（中型企业、小型企业、微型企业）</w:t>
      </w:r>
      <w:r>
        <w:rPr>
          <w:rFonts w:hint="eastAsia"/>
          <w:color w:val="auto"/>
          <w:sz w:val="21"/>
          <w:szCs w:val="21"/>
          <w:highlight w:val="none"/>
          <w:shd w:val="clear" w:color="auto" w:fill="auto"/>
        </w:rPr>
        <w:t>；</w:t>
      </w:r>
      <w:r>
        <w:rPr>
          <w:color w:val="auto"/>
          <w:sz w:val="21"/>
          <w:szCs w:val="21"/>
          <w:highlight w:val="none"/>
          <w:shd w:val="clear" w:color="auto" w:fill="auto"/>
        </w:rPr>
        <w:t xml:space="preserve"> </w:t>
      </w:r>
    </w:p>
    <w:p>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2.</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（标的名称）</w:t>
      </w:r>
      <w:r>
        <w:rPr>
          <w:rFonts w:hint="eastAsia"/>
          <w:color w:val="auto"/>
          <w:sz w:val="21"/>
          <w:szCs w:val="21"/>
          <w:highlight w:val="none"/>
          <w:shd w:val="clear" w:color="auto" w:fill="auto"/>
        </w:rPr>
        <w:t>，</w:t>
      </w:r>
      <w:r>
        <w:rPr>
          <w:color w:val="auto"/>
          <w:sz w:val="21"/>
          <w:szCs w:val="21"/>
          <w:highlight w:val="none"/>
          <w:shd w:val="clear" w:color="auto" w:fill="auto"/>
        </w:rPr>
        <w:t>属于</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（釆购文件中明确的所属行业）行业</w:t>
      </w:r>
      <w:r>
        <w:rPr>
          <w:rFonts w:hint="eastAsia"/>
          <w:color w:val="auto"/>
          <w:sz w:val="21"/>
          <w:szCs w:val="21"/>
          <w:highlight w:val="none"/>
          <w:shd w:val="clear" w:color="auto" w:fill="auto"/>
        </w:rPr>
        <w:t>；</w:t>
      </w:r>
      <w:r>
        <w:rPr>
          <w:color w:val="auto"/>
          <w:sz w:val="21"/>
          <w:szCs w:val="21"/>
          <w:highlight w:val="none"/>
          <w:shd w:val="clear" w:color="auto" w:fill="auto"/>
        </w:rPr>
        <w:t>制造商为</w:t>
      </w:r>
      <w:r>
        <w:rPr>
          <w:color w:val="auto"/>
          <w:sz w:val="21"/>
          <w:szCs w:val="21"/>
          <w:highlight w:val="none"/>
          <w:u w:val="single"/>
          <w:shd w:val="clear" w:color="auto" w:fill="auto"/>
        </w:rPr>
        <w:t>（企业名称）</w:t>
      </w:r>
      <w:r>
        <w:rPr>
          <w:color w:val="auto"/>
          <w:sz w:val="21"/>
          <w:szCs w:val="21"/>
          <w:highlight w:val="none"/>
          <w:shd w:val="clear" w:color="auto" w:fill="auto"/>
        </w:rPr>
        <w:t>、从业人员</w:t>
      </w:r>
      <w:r>
        <w:rPr>
          <w:color w:val="auto"/>
          <w:sz w:val="21"/>
          <w:szCs w:val="21"/>
          <w:highlight w:val="none"/>
          <w:u w:val="single"/>
          <w:shd w:val="clear" w:color="auto" w:fill="auto"/>
        </w:rPr>
        <w:tab/>
      </w:r>
      <w:r>
        <w:rPr>
          <w:color w:val="auto"/>
          <w:sz w:val="21"/>
          <w:szCs w:val="21"/>
          <w:highlight w:val="none"/>
          <w:shd w:val="clear" w:color="auto" w:fill="auto"/>
        </w:rPr>
        <w:t>人，营业收入为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万元，资产总额为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万元，属于</w:t>
      </w:r>
      <w:r>
        <w:rPr>
          <w:color w:val="auto"/>
          <w:sz w:val="21"/>
          <w:szCs w:val="21"/>
          <w:highlight w:val="none"/>
          <w:u w:val="single"/>
          <w:shd w:val="clear" w:color="auto" w:fill="auto"/>
        </w:rPr>
        <w:t>（中型企业、小型 企业、微型企业）</w:t>
      </w:r>
      <w:r>
        <w:rPr>
          <w:rFonts w:hint="eastAsia"/>
          <w:color w:val="auto"/>
          <w:sz w:val="21"/>
          <w:szCs w:val="21"/>
          <w:highlight w:val="none"/>
          <w:shd w:val="clear" w:color="auto" w:fill="auto"/>
        </w:rPr>
        <w:t>；</w:t>
      </w:r>
    </w:p>
    <w:p>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w:t>
      </w:r>
    </w:p>
    <w:p>
      <w:pPr>
        <w:pStyle w:val="403"/>
        <w:spacing w:line="499" w:lineRule="exact"/>
        <w:ind w:firstLine="640"/>
        <w:jc w:val="both"/>
        <w:rPr>
          <w:color w:val="auto"/>
          <w:sz w:val="21"/>
          <w:szCs w:val="21"/>
          <w:highlight w:val="none"/>
          <w:shd w:val="clear" w:color="auto" w:fill="auto"/>
        </w:rPr>
      </w:pPr>
      <w:r>
        <w:rPr>
          <w:color w:val="auto"/>
          <w:sz w:val="21"/>
          <w:szCs w:val="21"/>
          <w:highlight w:val="none"/>
          <w:shd w:val="clear" w:color="auto" w:fill="auto"/>
        </w:rPr>
        <w:t>以上企业，不属于大企业的分支机构，不存在控股股东为大企业的情形，也不存在与大企业的负责人为同一人的情形。</w:t>
      </w:r>
    </w:p>
    <w:p>
      <w:pPr>
        <w:pStyle w:val="403"/>
        <w:spacing w:after="40" w:line="499" w:lineRule="exact"/>
        <w:ind w:firstLine="640"/>
        <w:jc w:val="both"/>
        <w:rPr>
          <w:rFonts w:hint="eastAsia"/>
          <w:color w:val="auto"/>
          <w:sz w:val="21"/>
          <w:szCs w:val="21"/>
          <w:highlight w:val="none"/>
          <w:shd w:val="clear" w:color="auto" w:fill="auto"/>
        </w:rPr>
      </w:pPr>
      <w:r>
        <w:rPr>
          <w:color w:val="auto"/>
          <w:sz w:val="21"/>
          <w:szCs w:val="21"/>
          <w:highlight w:val="none"/>
          <w:shd w:val="clear" w:color="auto" w:fill="auto"/>
        </w:rPr>
        <w:t>本企业对上述声明内容的真实性</w:t>
      </w:r>
      <w:r>
        <w:rPr>
          <w:rFonts w:hint="eastAsia"/>
          <w:color w:val="auto"/>
          <w:sz w:val="21"/>
          <w:szCs w:val="21"/>
          <w:highlight w:val="none"/>
          <w:shd w:val="clear" w:color="auto" w:fill="auto"/>
        </w:rPr>
        <w:t>负责</w:t>
      </w:r>
      <w:r>
        <w:rPr>
          <w:color w:val="auto"/>
          <w:sz w:val="21"/>
          <w:szCs w:val="21"/>
          <w:highlight w:val="none"/>
          <w:shd w:val="clear" w:color="auto" w:fill="auto"/>
        </w:rPr>
        <w:t>。如有虚假，将依法承担相应责任。</w:t>
      </w:r>
    </w:p>
    <w:p>
      <w:pPr>
        <w:pStyle w:val="403"/>
        <w:spacing w:after="40" w:line="499" w:lineRule="exact"/>
        <w:ind w:firstLine="640"/>
        <w:jc w:val="both"/>
        <w:rPr>
          <w:color w:val="auto"/>
          <w:sz w:val="21"/>
          <w:szCs w:val="21"/>
          <w:highlight w:val="none"/>
          <w:shd w:val="clear" w:color="auto" w:fill="auto"/>
        </w:rPr>
      </w:pPr>
    </w:p>
    <w:p>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 xml:space="preserve">                          </w:t>
      </w:r>
      <w:r>
        <w:rPr>
          <w:color w:val="auto"/>
          <w:sz w:val="21"/>
          <w:szCs w:val="21"/>
          <w:highlight w:val="none"/>
          <w:shd w:val="clear" w:color="auto" w:fill="auto"/>
        </w:rPr>
        <w:t>企业名称（盖章）：</w:t>
      </w:r>
    </w:p>
    <w:p>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 xml:space="preserve">                          日期：</w:t>
      </w:r>
    </w:p>
    <w:p>
      <w:pPr>
        <w:pStyle w:val="401"/>
        <w:spacing w:after="0"/>
        <w:rPr>
          <w:rFonts w:hint="eastAsia"/>
          <w:color w:val="auto"/>
          <w:sz w:val="21"/>
          <w:szCs w:val="21"/>
          <w:highlight w:val="none"/>
          <w:shd w:val="clear" w:color="auto" w:fill="auto"/>
        </w:rPr>
      </w:pPr>
    </w:p>
    <w:p>
      <w:pPr>
        <w:pStyle w:val="401"/>
        <w:spacing w:after="0"/>
        <w:rPr>
          <w:rFonts w:hint="eastAsia"/>
          <w:color w:val="auto"/>
          <w:highlight w:val="none"/>
          <w:shd w:val="clear" w:color="auto" w:fill="auto"/>
        </w:rPr>
      </w:pPr>
    </w:p>
    <w:p>
      <w:pPr>
        <w:pStyle w:val="401"/>
        <w:adjustRightInd w:val="0"/>
        <w:snapToGrid w:val="0"/>
        <w:spacing w:after="0" w:line="360" w:lineRule="exact"/>
        <w:jc w:val="left"/>
        <w:rPr>
          <w:rFonts w:hint="eastAsia"/>
          <w:color w:val="auto"/>
          <w:sz w:val="18"/>
          <w:szCs w:val="18"/>
          <w:highlight w:val="none"/>
          <w:shd w:val="clear" w:color="auto" w:fill="auto"/>
        </w:rPr>
      </w:pPr>
      <w:r>
        <w:rPr>
          <w:color w:val="auto"/>
          <w:sz w:val="18"/>
          <w:szCs w:val="18"/>
          <w:highlight w:val="none"/>
          <w:shd w:val="clear" w:color="auto" w:fill="auto"/>
        </w:rPr>
        <w:t>备注：</w:t>
      </w:r>
    </w:p>
    <w:p>
      <w:pPr>
        <w:pStyle w:val="401"/>
        <w:adjustRightInd w:val="0"/>
        <w:snapToGrid w:val="0"/>
        <w:spacing w:after="0" w:line="360" w:lineRule="exact"/>
        <w:jc w:val="left"/>
        <w:rPr>
          <w:rFonts w:hint="eastAsia"/>
          <w:color w:val="auto"/>
          <w:sz w:val="18"/>
          <w:szCs w:val="18"/>
          <w:highlight w:val="none"/>
          <w:shd w:val="clear" w:color="auto" w:fill="auto"/>
        </w:rPr>
      </w:pPr>
      <w:r>
        <w:rPr>
          <w:rFonts w:hint="eastAsia"/>
          <w:color w:val="auto"/>
          <w:sz w:val="18"/>
          <w:szCs w:val="18"/>
          <w:highlight w:val="none"/>
          <w:shd w:val="clear" w:color="auto" w:fill="auto"/>
        </w:rPr>
        <w:t>1、</w:t>
      </w:r>
      <w:r>
        <w:rPr>
          <w:color w:val="auto"/>
          <w:sz w:val="18"/>
          <w:szCs w:val="18"/>
          <w:highlight w:val="none"/>
          <w:shd w:val="clear" w:color="auto" w:fill="auto"/>
        </w:rPr>
        <w:t>从业人员、营业收入、资产总额填报上一年度数据，无上一年度数据的新成立企业可不填报。</w:t>
      </w:r>
    </w:p>
    <w:p>
      <w:pPr>
        <w:pStyle w:val="401"/>
        <w:adjustRightInd w:val="0"/>
        <w:snapToGrid w:val="0"/>
        <w:spacing w:after="0" w:line="360" w:lineRule="exact"/>
        <w:jc w:val="left"/>
        <w:rPr>
          <w:rFonts w:hint="eastAsia"/>
          <w:color w:val="auto"/>
          <w:sz w:val="18"/>
          <w:szCs w:val="18"/>
          <w:highlight w:val="none"/>
          <w:shd w:val="clear" w:color="auto" w:fill="auto"/>
        </w:rPr>
      </w:pPr>
      <w:r>
        <w:rPr>
          <w:rFonts w:hint="eastAsia"/>
          <w:color w:val="auto"/>
          <w:sz w:val="18"/>
          <w:szCs w:val="18"/>
          <w:highlight w:val="none"/>
          <w:shd w:val="clear" w:color="auto" w:fill="auto"/>
        </w:rPr>
        <w:t>2、采购文件中明确的所属行业名称是根据《关于印发中小企业划型标准规定的通知》（工信部联企业[2011]300号）规定确定。</w:t>
      </w:r>
    </w:p>
    <w:p>
      <w:pPr>
        <w:pStyle w:val="401"/>
        <w:spacing w:after="0"/>
        <w:rPr>
          <w:rFonts w:hint="eastAsia"/>
          <w:color w:val="auto"/>
          <w:sz w:val="21"/>
          <w:szCs w:val="21"/>
          <w:highlight w:val="none"/>
          <w:shd w:val="clear" w:color="auto" w:fill="auto"/>
        </w:rPr>
      </w:pPr>
    </w:p>
    <w:p>
      <w:pPr>
        <w:pStyle w:val="401"/>
        <w:spacing w:after="0"/>
        <w:rPr>
          <w:rFonts w:hint="eastAsia"/>
          <w:color w:val="auto"/>
          <w:sz w:val="21"/>
          <w:szCs w:val="21"/>
          <w:highlight w:val="none"/>
          <w:shd w:val="clear" w:color="auto" w:fill="auto"/>
        </w:rPr>
      </w:pPr>
    </w:p>
    <w:p>
      <w:pPr>
        <w:snapToGrid w:val="0"/>
        <w:spacing w:line="360" w:lineRule="exact"/>
        <w:ind w:firstLine="206" w:firstLineChars="98"/>
        <w:jc w:val="left"/>
        <w:rPr>
          <w:rFonts w:hint="eastAsia" w:ascii="宋体" w:hAnsi="宋体"/>
          <w:b/>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br w:type="page"/>
      </w:r>
    </w:p>
    <w:p>
      <w:pPr>
        <w:pStyle w:val="2"/>
        <w:spacing w:line="440" w:lineRule="exact"/>
        <w:ind w:firstLine="420" w:firstLineChars="200"/>
        <w:rPr>
          <w:rFonts w:hint="eastAsia" w:hAnsi="宋体" w:eastAsia="宋体" w:cs="Times New Roman"/>
          <w:color w:val="auto"/>
          <w:kern w:val="2"/>
          <w:sz w:val="21"/>
          <w:szCs w:val="21"/>
          <w:highlight w:val="none"/>
          <w:lang w:eastAsia="zh-CN"/>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8</w:t>
      </w:r>
      <w:r>
        <w:rPr>
          <w:rFonts w:hint="eastAsia" w:hAnsi="宋体" w:cs="Times New Roman"/>
          <w:color w:val="auto"/>
          <w:kern w:val="2"/>
          <w:sz w:val="21"/>
          <w:szCs w:val="21"/>
          <w:highlight w:val="none"/>
        </w:rPr>
        <w:t>）关于符合本国产品标准的声明函</w:t>
      </w:r>
      <w:r>
        <w:rPr>
          <w:rFonts w:hint="eastAsia" w:hAnsi="宋体" w:cs="Times New Roman"/>
          <w:color w:val="auto"/>
          <w:kern w:val="2"/>
          <w:sz w:val="21"/>
          <w:szCs w:val="21"/>
          <w:highlight w:val="none"/>
          <w:lang w:eastAsia="zh-CN"/>
        </w:rPr>
        <w:t>格式：</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caps w:val="0"/>
          <w:color w:val="auto"/>
          <w:spacing w:val="0"/>
          <w:sz w:val="36"/>
          <w:szCs w:val="36"/>
          <w:highlight w:val="none"/>
        </w:rPr>
      </w:pPr>
      <w:r>
        <w:rPr>
          <w:rStyle w:val="56"/>
          <w:rFonts w:hint="eastAsia" w:ascii="宋体" w:hAnsi="宋体" w:eastAsia="宋体" w:cs="宋体"/>
          <w:i w:val="0"/>
          <w:caps w:val="0"/>
          <w:color w:val="auto"/>
          <w:spacing w:val="0"/>
          <w:sz w:val="36"/>
          <w:szCs w:val="36"/>
          <w:highlight w:val="none"/>
          <w:shd w:val="clear" w:color="auto" w:fill="FFFFFF"/>
        </w:rPr>
        <w:t>关于符合本国产品标准的声明函</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1.</w:t>
      </w:r>
      <w:r>
        <w:rPr>
          <w:rStyle w:val="59"/>
          <w:rFonts w:hint="eastAsia" w:ascii="宋体" w:hAnsi="宋体" w:eastAsia="宋体" w:cs="宋体"/>
          <w:i w:val="0"/>
          <w:caps w:val="0"/>
          <w:color w:val="auto"/>
          <w:spacing w:val="0"/>
          <w:sz w:val="24"/>
          <w:szCs w:val="24"/>
          <w:highlight w:val="none"/>
          <w:shd w:val="clear" w:color="auto" w:fill="FFFFFF"/>
        </w:rPr>
        <w:t>（产品名称1）</w:t>
      </w:r>
      <w:r>
        <w:rPr>
          <w:rStyle w:val="59"/>
          <w:rFonts w:hint="eastAsia" w:ascii="宋体" w:hAnsi="宋体" w:eastAsia="宋体" w:cs="宋体"/>
          <w:i w:val="0"/>
          <w:caps w:val="0"/>
          <w:color w:val="auto"/>
          <w:spacing w:val="0"/>
          <w:sz w:val="24"/>
          <w:szCs w:val="24"/>
          <w:highlight w:val="none"/>
          <w:shd w:val="clear" w:color="auto" w:fill="FFFFFF"/>
          <w:vertAlign w:val="superscript"/>
        </w:rPr>
        <w:t>1</w:t>
      </w:r>
      <w:r>
        <w:rPr>
          <w:rFonts w:hint="eastAsia" w:ascii="宋体" w:hAnsi="宋体" w:eastAsia="宋体" w:cs="宋体"/>
          <w:i w:val="0"/>
          <w:caps w:val="0"/>
          <w:color w:val="auto"/>
          <w:spacing w:val="0"/>
          <w:sz w:val="24"/>
          <w:szCs w:val="24"/>
          <w:highlight w:val="none"/>
          <w:shd w:val="clear" w:color="auto" w:fill="FFFFFF"/>
        </w:rPr>
        <w:t>，生产厂为</w:t>
      </w:r>
      <w:r>
        <w:rPr>
          <w:rStyle w:val="59"/>
          <w:rFonts w:hint="eastAsia" w:ascii="宋体" w:hAnsi="宋体" w:eastAsia="宋体" w:cs="宋体"/>
          <w:i w:val="0"/>
          <w:caps w:val="0"/>
          <w:color w:val="auto"/>
          <w:spacing w:val="0"/>
          <w:sz w:val="24"/>
          <w:szCs w:val="24"/>
          <w:highlight w:val="none"/>
          <w:shd w:val="clear" w:color="auto" w:fill="FFFFFF"/>
        </w:rPr>
        <w:t>（厂名）</w:t>
      </w:r>
      <w:r>
        <w:rPr>
          <w:rStyle w:val="59"/>
          <w:rFonts w:hint="eastAsia" w:ascii="宋体" w:hAnsi="宋体" w:eastAsia="宋体" w:cs="宋体"/>
          <w:i w:val="0"/>
          <w:caps w:val="0"/>
          <w:color w:val="auto"/>
          <w:spacing w:val="0"/>
          <w:sz w:val="24"/>
          <w:szCs w:val="24"/>
          <w:highlight w:val="none"/>
          <w:shd w:val="clear" w:color="auto" w:fill="FFFFFF"/>
          <w:vertAlign w:val="superscript"/>
        </w:rPr>
        <w:t>2</w:t>
      </w:r>
      <w:r>
        <w:rPr>
          <w:rFonts w:hint="eastAsia" w:ascii="宋体" w:hAnsi="宋体" w:eastAsia="宋体" w:cs="宋体"/>
          <w:i w:val="0"/>
          <w:caps w:val="0"/>
          <w:color w:val="auto"/>
          <w:spacing w:val="0"/>
          <w:sz w:val="24"/>
          <w:szCs w:val="24"/>
          <w:highlight w:val="none"/>
          <w:shd w:val="clear" w:color="auto" w:fill="FFFFFF"/>
        </w:rPr>
        <w:t>，厂址为</w:t>
      </w:r>
      <w:r>
        <w:rPr>
          <w:rStyle w:val="59"/>
          <w:rFonts w:hint="eastAsia" w:ascii="宋体" w:hAnsi="宋体" w:eastAsia="宋体" w:cs="宋体"/>
          <w:i w:val="0"/>
          <w:caps w:val="0"/>
          <w:color w:val="auto"/>
          <w:spacing w:val="0"/>
          <w:sz w:val="24"/>
          <w:szCs w:val="24"/>
          <w:highlight w:val="none"/>
          <w:shd w:val="clear" w:color="auto" w:fill="FFFFFF"/>
        </w:rPr>
        <w:t>（生产厂址）</w:t>
      </w:r>
      <w:r>
        <w:rPr>
          <w:rFonts w:hint="eastAsia" w:ascii="宋体" w:hAnsi="宋体" w:eastAsia="宋体" w:cs="宋体"/>
          <w:i w:val="0"/>
          <w:caps w:val="0"/>
          <w:color w:val="auto"/>
          <w:spacing w:val="0"/>
          <w:sz w:val="24"/>
          <w:szCs w:val="24"/>
          <w:highlight w:val="none"/>
          <w:shd w:val="clear" w:color="auto" w:fill="FFFFFF"/>
        </w:rPr>
        <w:t>。</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2.</w:t>
      </w:r>
      <w:r>
        <w:rPr>
          <w:rStyle w:val="59"/>
          <w:rFonts w:hint="eastAsia" w:ascii="宋体" w:hAnsi="宋体" w:eastAsia="宋体" w:cs="宋体"/>
          <w:i w:val="0"/>
          <w:caps w:val="0"/>
          <w:color w:val="auto"/>
          <w:spacing w:val="0"/>
          <w:sz w:val="24"/>
          <w:szCs w:val="24"/>
          <w:highlight w:val="none"/>
          <w:shd w:val="clear" w:color="auto" w:fill="FFFFFF"/>
        </w:rPr>
        <w:t>（产品名称2）</w:t>
      </w:r>
      <w:r>
        <w:rPr>
          <w:rFonts w:hint="eastAsia" w:ascii="宋体" w:hAnsi="宋体" w:eastAsia="宋体" w:cs="宋体"/>
          <w:i w:val="0"/>
          <w:caps w:val="0"/>
          <w:color w:val="auto"/>
          <w:spacing w:val="0"/>
          <w:sz w:val="24"/>
          <w:szCs w:val="24"/>
          <w:highlight w:val="none"/>
          <w:shd w:val="clear" w:color="auto" w:fill="FFFFFF"/>
        </w:rPr>
        <w:t>，生产厂为</w:t>
      </w:r>
      <w:r>
        <w:rPr>
          <w:rStyle w:val="59"/>
          <w:rFonts w:hint="eastAsia" w:ascii="宋体" w:hAnsi="宋体" w:eastAsia="宋体" w:cs="宋体"/>
          <w:i w:val="0"/>
          <w:caps w:val="0"/>
          <w:color w:val="auto"/>
          <w:spacing w:val="0"/>
          <w:sz w:val="24"/>
          <w:szCs w:val="24"/>
          <w:highlight w:val="none"/>
          <w:shd w:val="clear" w:color="auto" w:fill="FFFFFF"/>
        </w:rPr>
        <w:t>（厂名）</w:t>
      </w:r>
      <w:r>
        <w:rPr>
          <w:rFonts w:hint="eastAsia" w:ascii="宋体" w:hAnsi="宋体" w:eastAsia="宋体" w:cs="宋体"/>
          <w:i w:val="0"/>
          <w:caps w:val="0"/>
          <w:color w:val="auto"/>
          <w:spacing w:val="0"/>
          <w:sz w:val="24"/>
          <w:szCs w:val="24"/>
          <w:highlight w:val="none"/>
          <w:shd w:val="clear" w:color="auto" w:fill="FFFFFF"/>
        </w:rPr>
        <w:t>，厂址为</w:t>
      </w:r>
      <w:r>
        <w:rPr>
          <w:rStyle w:val="59"/>
          <w:rFonts w:hint="eastAsia" w:ascii="宋体" w:hAnsi="宋体" w:eastAsia="宋体" w:cs="宋体"/>
          <w:i w:val="0"/>
          <w:caps w:val="0"/>
          <w:color w:val="auto"/>
          <w:spacing w:val="0"/>
          <w:sz w:val="24"/>
          <w:szCs w:val="24"/>
          <w:highlight w:val="none"/>
          <w:shd w:val="clear" w:color="auto" w:fill="FFFFFF"/>
        </w:rPr>
        <w:t>（生产厂址）</w:t>
      </w:r>
      <w:r>
        <w:rPr>
          <w:rFonts w:hint="eastAsia" w:ascii="宋体" w:hAnsi="宋体" w:eastAsia="宋体" w:cs="宋体"/>
          <w:i w:val="0"/>
          <w:caps w:val="0"/>
          <w:color w:val="auto"/>
          <w:spacing w:val="0"/>
          <w:sz w:val="24"/>
          <w:szCs w:val="24"/>
          <w:highlight w:val="none"/>
          <w:shd w:val="clear" w:color="auto" w:fill="FFFFFF"/>
        </w:rPr>
        <w:t>。</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本公司（单位）对上述声明内容的真实性负责。如有虚假，愿承担相应法律责任。</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right"/>
        <w:rPr>
          <w:rFonts w:hint="eastAsia" w:ascii="宋体" w:hAnsi="宋体" w:eastAsia="宋体" w:cs="宋体"/>
          <w:i w:val="0"/>
          <w:caps w:val="0"/>
          <w:color w:val="auto"/>
          <w:spacing w:val="0"/>
          <w:sz w:val="24"/>
          <w:szCs w:val="24"/>
          <w:highlight w:val="none"/>
          <w:shd w:val="clear" w:color="auto" w:fill="FFFFFF"/>
        </w:rPr>
      </w:pP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right"/>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公司（单位）名称（盖章）：      </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right"/>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日期：　　　　　年　　月　日    </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_____________________________</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楷体" w:hAnsi="楷体" w:eastAsia="楷体" w:cs="楷体"/>
          <w:i w:val="0"/>
          <w:caps w:val="0"/>
          <w:color w:val="auto"/>
          <w:spacing w:val="0"/>
          <w:sz w:val="24"/>
          <w:szCs w:val="24"/>
          <w:highlight w:val="none"/>
          <w:shd w:val="clear" w:color="auto" w:fill="FFFFFF"/>
        </w:rPr>
        <w:t>1.产品如有型号，请在“产品名称”栏一并填写。</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楷体" w:hAnsi="楷体" w:eastAsia="楷体" w:cs="楷体"/>
          <w:i w:val="0"/>
          <w:caps w:val="0"/>
          <w:color w:val="auto"/>
          <w:spacing w:val="0"/>
          <w:sz w:val="24"/>
          <w:szCs w:val="24"/>
          <w:highlight w:val="none"/>
          <w:shd w:val="clear" w:color="auto" w:fill="FFFFFF"/>
        </w:rPr>
        <w:t>2.生产厂名与厂址应与生产厂营业执照载明的相关信息保持一致。</w:t>
      </w:r>
    </w:p>
    <w:p>
      <w:pPr>
        <w:pStyle w:val="52"/>
        <w:rPr>
          <w:rFonts w:hint="eastAsia"/>
          <w:color w:val="auto"/>
          <w:highlight w:val="none"/>
          <w:lang w:eastAsia="zh-CN"/>
        </w:rPr>
      </w:pPr>
    </w:p>
    <w:p>
      <w:pPr>
        <w:snapToGrid w:val="0"/>
        <w:spacing w:line="360" w:lineRule="exact"/>
        <w:ind w:firstLine="210" w:firstLineChars="100"/>
        <w:jc w:val="left"/>
        <w:rPr>
          <w:rFonts w:hint="eastAsia" w:ascii="Times New Roman" w:hAnsi="宋体" w:eastAsia="宋体" w:cs="Times New Roman"/>
          <w:color w:val="auto"/>
          <w:szCs w:val="21"/>
          <w:highlight w:val="none"/>
          <w:shd w:val="clear" w:color="auto" w:fill="auto"/>
        </w:rPr>
      </w:pPr>
    </w:p>
    <w:p>
      <w:pPr>
        <w:snapToGrid w:val="0"/>
        <w:spacing w:line="360" w:lineRule="exact"/>
        <w:ind w:firstLine="210" w:firstLineChars="100"/>
        <w:jc w:val="left"/>
        <w:rPr>
          <w:rFonts w:hint="eastAsia" w:hAnsi="宋体" w:cs="Times New Roman"/>
          <w:color w:val="auto"/>
          <w:kern w:val="2"/>
          <w:sz w:val="21"/>
          <w:szCs w:val="21"/>
          <w:highlight w:val="none"/>
        </w:rPr>
      </w:pPr>
      <w:r>
        <w:rPr>
          <w:rFonts w:hint="eastAsia" w:ascii="Times New Roman" w:hAnsi="宋体" w:eastAsia="宋体" w:cs="Times New Roman"/>
          <w:color w:val="auto"/>
          <w:szCs w:val="21"/>
          <w:highlight w:val="none"/>
          <w:shd w:val="clear" w:color="auto" w:fill="auto"/>
        </w:rPr>
        <w:t>（1</w:t>
      </w:r>
      <w:r>
        <w:rPr>
          <w:rFonts w:hint="eastAsia" w:ascii="Times New Roman" w:hAnsi="宋体" w:eastAsia="宋体" w:cs="Times New Roman"/>
          <w:color w:val="auto"/>
          <w:szCs w:val="21"/>
          <w:highlight w:val="none"/>
          <w:shd w:val="clear" w:color="auto" w:fill="auto"/>
          <w:lang w:val="en-US" w:eastAsia="zh-CN"/>
        </w:rPr>
        <w:t>9</w:t>
      </w:r>
      <w:r>
        <w:rPr>
          <w:rFonts w:hint="eastAsia" w:ascii="Times New Roman" w:hAnsi="宋体" w:eastAsia="宋体" w:cs="Times New Roman"/>
          <w:color w:val="auto"/>
          <w:szCs w:val="21"/>
          <w:highlight w:val="none"/>
          <w:shd w:val="clear" w:color="auto" w:fill="auto"/>
        </w:rPr>
        <w:t>）</w:t>
      </w:r>
      <w:r>
        <w:rPr>
          <w:rFonts w:hint="eastAsia" w:hAnsi="宋体"/>
          <w:color w:val="auto"/>
          <w:szCs w:val="21"/>
          <w:highlight w:val="none"/>
          <w:shd w:val="clear" w:color="auto" w:fill="auto"/>
        </w:rPr>
        <w:t>投标人情况介绍</w:t>
      </w:r>
      <w:r>
        <w:rPr>
          <w:rFonts w:hint="eastAsia" w:ascii="宋体" w:hAnsi="宋体"/>
          <w:color w:val="auto"/>
          <w:szCs w:val="21"/>
          <w:highlight w:val="none"/>
        </w:rPr>
        <w:t>（主要产品、技术力量、生产规模、经营业绩等，格式自拟）</w:t>
      </w:r>
      <w:r>
        <w:rPr>
          <w:rFonts w:hint="eastAsia" w:hAnsi="宋体" w:cs="Times New Roman"/>
          <w:color w:val="auto"/>
          <w:kern w:val="2"/>
          <w:sz w:val="21"/>
          <w:szCs w:val="21"/>
          <w:highlight w:val="none"/>
        </w:rPr>
        <w:t>。</w:t>
      </w:r>
    </w:p>
    <w:p>
      <w:pPr>
        <w:snapToGrid w:val="0"/>
        <w:spacing w:line="360" w:lineRule="exact"/>
        <w:ind w:firstLine="516" w:firstLineChars="246"/>
        <w:jc w:val="left"/>
        <w:rPr>
          <w:rFonts w:hint="eastAsia" w:ascii="宋体" w:hAnsi="宋体"/>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p>
    <w:p>
      <w:pP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br w:type="page"/>
      </w:r>
    </w:p>
    <w:p>
      <w:pPr>
        <w:snapToGrid w:val="0"/>
        <w:spacing w:line="360" w:lineRule="exact"/>
        <w:ind w:firstLine="518" w:firstLineChars="24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三）、技术文件部分（格式）</w:t>
      </w: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bCs/>
          <w:color w:val="auto"/>
          <w:szCs w:val="21"/>
          <w:highlight w:val="none"/>
          <w:shd w:val="clear" w:color="auto" w:fill="auto"/>
        </w:rPr>
        <w:t>（1）</w:t>
      </w:r>
      <w:r>
        <w:rPr>
          <w:rFonts w:hint="eastAsia" w:ascii="宋体" w:hAnsi="宋体"/>
          <w:color w:val="auto"/>
          <w:szCs w:val="21"/>
          <w:highlight w:val="none"/>
          <w:shd w:val="clear" w:color="auto" w:fill="auto"/>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hint="eastAsia" w:ascii="宋体" w:hAnsi="宋体"/>
          <w:b/>
          <w:color w:val="auto"/>
          <w:szCs w:val="21"/>
          <w:highlight w:val="none"/>
          <w:shd w:val="clear" w:color="auto" w:fill="auto"/>
        </w:rPr>
      </w:pPr>
      <w:r>
        <w:rPr>
          <w:rFonts w:hint="eastAsia" w:ascii="宋体" w:hAnsi="宋体"/>
          <w:bCs/>
          <w:color w:val="auto"/>
          <w:szCs w:val="21"/>
          <w:highlight w:val="none"/>
          <w:shd w:val="clear" w:color="auto" w:fill="auto"/>
        </w:rPr>
        <w:t>（2）</w:t>
      </w:r>
      <w:r>
        <w:rPr>
          <w:rFonts w:hint="eastAsia" w:ascii="宋体" w:hAnsi="宋体"/>
          <w:color w:val="auto"/>
          <w:szCs w:val="21"/>
          <w:highlight w:val="none"/>
          <w:shd w:val="clear" w:color="auto" w:fill="auto"/>
        </w:rPr>
        <w:t>技术响应表格式：</w:t>
      </w:r>
      <w:r>
        <w:rPr>
          <w:rFonts w:hint="eastAsia" w:ascii="宋体" w:hAnsi="宋体"/>
          <w:b/>
          <w:color w:val="auto"/>
          <w:szCs w:val="21"/>
          <w:highlight w:val="none"/>
          <w:shd w:val="clear" w:color="auto" w:fill="auto"/>
        </w:rPr>
        <w:t xml:space="preserve"> </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auto"/>
                <w:highlight w:val="none"/>
                <w:shd w:val="clear" w:color="auto" w:fill="auto"/>
              </w:rPr>
            </w:pPr>
            <w:r>
              <w:rPr>
                <w:rFonts w:hint="eastAsia" w:hAnsi="宋体"/>
                <w:color w:val="auto"/>
                <w:highlight w:val="none"/>
                <w:shd w:val="clear" w:color="auto" w:fill="auto"/>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suppressLineNumbers w:val="0"/>
              <w:spacing w:before="0" w:beforeAutospacing="0" w:after="0" w:afterAutospacing="0" w:line="400" w:lineRule="exact"/>
              <w:ind w:left="0" w:right="0"/>
              <w:jc w:val="center"/>
              <w:rPr>
                <w:rFonts w:hint="default"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suppressLineNumbers w:val="0"/>
              <w:spacing w:before="0" w:beforeAutospacing="0" w:after="0" w:afterAutospacing="0" w:line="400" w:lineRule="exact"/>
              <w:ind w:left="0" w:right="0"/>
              <w:jc w:val="center"/>
              <w:rPr>
                <w:rFonts w:hint="default"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suppressLineNumbers w:val="0"/>
              <w:spacing w:before="0" w:beforeAutospacing="0" w:after="0" w:afterAutospacing="0" w:line="400" w:lineRule="exact"/>
              <w:ind w:left="0" w:right="0"/>
              <w:jc w:val="center"/>
              <w:rPr>
                <w:rFonts w:hint="default"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jc w:val="center"/>
              <w:rPr>
                <w:rFonts w:hint="default"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suppressLineNumbers w:val="0"/>
              <w:spacing w:before="0" w:beforeAutospacing="0" w:after="0" w:afterAutospacing="0" w:line="600" w:lineRule="exact"/>
              <w:ind w:left="5250" w:right="0"/>
              <w:jc w:val="center"/>
              <w:rPr>
                <w:rFonts w:hint="default"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suppressLineNumbers w:val="0"/>
              <w:spacing w:before="0" w:beforeAutospacing="0" w:after="0" w:afterAutospacing="0" w:line="600" w:lineRule="exact"/>
              <w:ind w:left="5250" w:right="0"/>
              <w:jc w:val="center"/>
              <w:rPr>
                <w:rFonts w:hint="default"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suppressLineNumbers w:val="0"/>
              <w:spacing w:before="0" w:beforeAutospacing="0" w:after="0" w:afterAutospacing="0" w:line="600" w:lineRule="exact"/>
              <w:ind w:left="5250" w:right="0"/>
              <w:jc w:val="center"/>
              <w:rPr>
                <w:rFonts w:hint="default" w:ascii="Times New Roman" w:hAnsi="Times New Roman"/>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pacing w:before="0" w:beforeAutospacing="0" w:after="0" w:afterAutospacing="0" w:line="600" w:lineRule="exact"/>
              <w:ind w:left="5250" w:right="0"/>
              <w:rPr>
                <w:rFonts w:hint="default" w:ascii="Times New Roman" w:hAnsi="Times New Roman"/>
                <w:color w:val="auto"/>
                <w:highlight w:val="none"/>
                <w:shd w:val="clear" w:color="auto" w:fill="auto"/>
              </w:rPr>
            </w:pPr>
          </w:p>
        </w:tc>
      </w:tr>
    </w:tbl>
    <w:p>
      <w:pPr>
        <w:snapToGrid w:val="0"/>
        <w:spacing w:before="50" w:after="156" w:afterLines="50" w:line="360" w:lineRule="exact"/>
        <w:jc w:val="left"/>
        <w:rPr>
          <w:rFonts w:hint="eastAsia" w:ascii="宋体" w:hAnsi="宋体"/>
          <w:color w:val="auto"/>
          <w:szCs w:val="21"/>
          <w:highlight w:val="none"/>
          <w:u w:val="single"/>
          <w:shd w:val="clear" w:color="auto" w:fill="auto"/>
        </w:rPr>
      </w:pPr>
    </w:p>
    <w:p>
      <w:pPr>
        <w:pStyle w:val="20"/>
        <w:spacing w:line="360" w:lineRule="exact"/>
        <w:ind w:firstLine="421"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注：投标人应根据投标设备的性能指标、对照招标文件要求在技术响应表中详细列明招标要求及投标设备技术规格的响应情况，并填写“</w:t>
      </w:r>
      <w:r>
        <w:rPr>
          <w:rFonts w:hint="eastAsia"/>
          <w:color w:val="auto"/>
          <w:highlight w:val="none"/>
          <w:shd w:val="clear" w:color="auto" w:fill="auto"/>
        </w:rPr>
        <w:t>偏离说明”。</w:t>
      </w:r>
      <w:r>
        <w:rPr>
          <w:rFonts w:hint="eastAsia" w:ascii="宋体" w:hAnsi="宋体"/>
          <w:color w:val="auto"/>
          <w:sz w:val="21"/>
          <w:szCs w:val="21"/>
          <w:highlight w:val="none"/>
          <w:shd w:val="clear" w:color="auto" w:fill="auto"/>
        </w:rPr>
        <w:t>“偏离</w:t>
      </w:r>
      <w:r>
        <w:rPr>
          <w:rFonts w:hint="eastAsia"/>
          <w:color w:val="auto"/>
          <w:highlight w:val="none"/>
          <w:shd w:val="clear" w:color="auto" w:fill="auto"/>
        </w:rPr>
        <w:t>说明</w:t>
      </w:r>
      <w:r>
        <w:rPr>
          <w:rFonts w:hint="eastAsia" w:ascii="宋体" w:hAnsi="宋体"/>
          <w:color w:val="auto"/>
          <w:sz w:val="21"/>
          <w:szCs w:val="21"/>
          <w:highlight w:val="none"/>
          <w:shd w:val="clear" w:color="auto" w:fill="auto"/>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hint="eastAsia" w:ascii="宋体" w:hAnsi="宋体"/>
          <w:color w:val="auto"/>
          <w:spacing w:val="20"/>
          <w:szCs w:val="21"/>
          <w:highlight w:val="none"/>
          <w:shd w:val="clear" w:color="auto" w:fill="auto"/>
        </w:rPr>
      </w:pPr>
    </w:p>
    <w:p>
      <w:pPr>
        <w:snapToGrid w:val="0"/>
        <w:spacing w:before="50" w:after="50" w:line="360" w:lineRule="exact"/>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before="50" w:after="50" w:line="360" w:lineRule="exact"/>
        <w:rPr>
          <w:rFonts w:hint="eastAsia" w:ascii="宋体" w:hAnsi="宋体"/>
          <w:color w:val="auto"/>
          <w:spacing w:val="20"/>
          <w:szCs w:val="21"/>
          <w:highlight w:val="none"/>
          <w:u w:val="singl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pStyle w:val="29"/>
        <w:jc w:val="center"/>
        <w:rPr>
          <w:rFonts w:hint="eastAsia"/>
          <w:color w:val="auto"/>
          <w:highlight w:val="none"/>
          <w:shd w:val="clear" w:color="auto" w:fill="auto"/>
        </w:rPr>
      </w:pP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color w:val="auto"/>
          <w:szCs w:val="21"/>
          <w:highlight w:val="none"/>
          <w:shd w:val="clear" w:color="auto" w:fill="auto"/>
        </w:rPr>
        <w:t>设备配置清单格式：</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序号</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品牌</w:t>
            </w:r>
          </w:p>
        </w:tc>
        <w:tc>
          <w:tcPr>
            <w:tcW w:w="1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单位及数量</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性能及指标</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r>
    </w:tbl>
    <w:p>
      <w:pPr>
        <w:snapToGrid w:val="0"/>
        <w:spacing w:before="100" w:beforeAutospacing="1" w:after="100" w:afterAutospacing="1" w:line="480" w:lineRule="auto"/>
        <w:ind w:firstLine="315" w:firstLineChars="15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before="100" w:beforeAutospacing="1" w:after="100" w:afterAutospacing="1" w:line="480" w:lineRule="auto"/>
        <w:ind w:firstLine="500" w:firstLineChars="200"/>
        <w:jc w:val="left"/>
        <w:rPr>
          <w:rFonts w:hint="eastAsia" w:ascii="宋体" w:hAnsi="宋体"/>
          <w:color w:val="auto"/>
          <w:spacing w:val="20"/>
          <w:szCs w:val="21"/>
          <w:highlight w:val="none"/>
          <w:u w:val="singl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snapToGrid w:val="0"/>
        <w:spacing w:before="50" w:after="156" w:afterLines="50" w:line="360" w:lineRule="exact"/>
        <w:jc w:val="left"/>
        <w:rPr>
          <w:rFonts w:hint="eastAsia" w:ascii="宋体" w:hAnsi="宋体"/>
          <w:b/>
          <w:color w:val="auto"/>
          <w:szCs w:val="21"/>
          <w:highlight w:val="none"/>
          <w:shd w:val="clear" w:color="auto" w:fill="auto"/>
        </w:rPr>
      </w:pPr>
      <w:r>
        <w:rPr>
          <w:rFonts w:hint="eastAsia" w:ascii="宋体" w:hAnsi="宋体"/>
          <w:bCs/>
          <w:color w:val="auto"/>
          <w:szCs w:val="21"/>
          <w:highlight w:val="none"/>
          <w:shd w:val="clear" w:color="auto" w:fill="auto"/>
        </w:rPr>
        <w:t>（4）</w:t>
      </w:r>
      <w:r>
        <w:rPr>
          <w:rFonts w:hint="eastAsia" w:ascii="宋体" w:hAnsi="宋体"/>
          <w:color w:val="auto"/>
          <w:szCs w:val="21"/>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(格式自拟,必须提供）</w:t>
      </w:r>
      <w:r>
        <w:rPr>
          <w:rFonts w:hint="eastAsia" w:ascii="宋体" w:hAnsi="宋体"/>
          <w:color w:val="auto"/>
          <w:szCs w:val="21"/>
          <w:highlight w:val="none"/>
          <w:shd w:val="clear" w:color="auto" w:fill="auto"/>
        </w:rPr>
        <w:t>；</w:t>
      </w:r>
    </w:p>
    <w:p>
      <w:pPr>
        <w:snapToGrid w:val="0"/>
        <w:spacing w:before="50" w:after="156" w:afterLines="50" w:line="360" w:lineRule="exact"/>
        <w:ind w:left="514" w:hanging="514" w:hangingChars="245"/>
        <w:jc w:val="left"/>
        <w:rPr>
          <w:rFonts w:hint="eastAsia" w:ascii="宋体" w:hAnsi="宋体"/>
          <w:color w:val="auto"/>
          <w:szCs w:val="21"/>
          <w:highlight w:val="none"/>
          <w:shd w:val="clear" w:color="auto" w:fill="auto"/>
        </w:rPr>
      </w:pPr>
      <w:r>
        <w:rPr>
          <w:rFonts w:hint="eastAsia" w:ascii="宋体" w:hAnsi="宋体"/>
          <w:bCs/>
          <w:color w:val="auto"/>
          <w:szCs w:val="21"/>
          <w:highlight w:val="none"/>
          <w:shd w:val="clear" w:color="auto" w:fill="auto"/>
        </w:rPr>
        <w:t>（5）</w:t>
      </w:r>
      <w:r>
        <w:rPr>
          <w:rFonts w:hint="eastAsia" w:ascii="宋体" w:hAnsi="宋体"/>
          <w:color w:val="auto"/>
          <w:szCs w:val="21"/>
          <w:highlight w:val="none"/>
          <w:shd w:val="clear" w:color="auto" w:fill="auto"/>
        </w:rPr>
        <w:t>投标人拥有主要装备和检测设施的情况和现状（格式自拟）及项目实施人员一览表</w:t>
      </w: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备品备件、专用耗材、售后服务优惠表格式：</w:t>
      </w: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r>
              <w:rPr>
                <w:rFonts w:hint="eastAsia" w:hAnsi="宋体"/>
                <w:color w:val="auto"/>
                <w:highlight w:val="none"/>
                <w:shd w:val="clear" w:color="auto" w:fill="auto"/>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r>
              <w:rPr>
                <w:rFonts w:hint="eastAsia" w:hAnsi="宋体"/>
                <w:color w:val="auto"/>
                <w:highlight w:val="none"/>
                <w:shd w:val="clear" w:color="auto" w:fill="auto"/>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r>
              <w:rPr>
                <w:rFonts w:hint="eastAsia" w:hAnsi="宋体"/>
                <w:color w:val="auto"/>
                <w:highlight w:val="none"/>
                <w:shd w:val="clear" w:color="auto" w:fill="auto"/>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r>
              <w:rPr>
                <w:rFonts w:hint="eastAsia" w:hAnsi="宋体"/>
                <w:color w:val="auto"/>
                <w:highlight w:val="none"/>
                <w:shd w:val="clear" w:color="auto" w:fill="auto"/>
              </w:rPr>
              <w:t>单价</w:t>
            </w:r>
          </w:p>
        </w:tc>
        <w:tc>
          <w:tcPr>
            <w:tcW w:w="1530" w:type="dxa"/>
            <w:tcBorders>
              <w:top w:val="single" w:color="auto" w:sz="4" w:space="0"/>
              <w:left w:val="single" w:color="auto" w:sz="4" w:space="0"/>
              <w:bottom w:val="single" w:color="auto" w:sz="2" w:space="0"/>
              <w:right w:val="single" w:color="auto" w:sz="4"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r>
              <w:rPr>
                <w:rFonts w:hint="eastAsia" w:hAnsi="宋体"/>
                <w:color w:val="auto"/>
                <w:highlight w:val="none"/>
                <w:shd w:val="clear" w:color="auto" w:fill="auto"/>
              </w:rPr>
              <w:t>比投标报价优惠率</w:t>
            </w:r>
          </w:p>
        </w:tc>
        <w:tc>
          <w:tcPr>
            <w:tcW w:w="1530" w:type="dxa"/>
            <w:tcBorders>
              <w:top w:val="single" w:color="auto" w:sz="4" w:space="0"/>
              <w:left w:val="single" w:color="auto" w:sz="4" w:space="0"/>
              <w:bottom w:val="single" w:color="auto" w:sz="2" w:space="0"/>
              <w:right w:val="single" w:color="auto" w:sz="4"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r>
              <w:rPr>
                <w:rFonts w:hint="eastAsia" w:hAnsi="宋体"/>
                <w:color w:val="auto"/>
                <w:highlight w:val="none"/>
                <w:shd w:val="clear" w:color="auto" w:fill="auto"/>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c>
          <w:tcPr>
            <w:tcW w:w="2700" w:type="dxa"/>
            <w:tcBorders>
              <w:top w:val="single" w:color="auto" w:sz="2" w:space="0"/>
              <w:left w:val="single" w:color="auto" w:sz="2" w:space="0"/>
              <w:bottom w:val="single" w:color="auto" w:sz="6" w:space="0"/>
              <w:right w:val="single" w:color="auto" w:sz="4"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c>
          <w:tcPr>
            <w:tcW w:w="1530" w:type="dxa"/>
            <w:tcBorders>
              <w:top w:val="single" w:color="auto" w:sz="2" w:space="0"/>
              <w:left w:val="single" w:color="auto" w:sz="6" w:space="0"/>
              <w:bottom w:val="single" w:color="auto" w:sz="6" w:space="0"/>
              <w:right w:val="single" w:color="auto" w:sz="2"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2" w:space="0"/>
              <w:left w:val="single" w:color="auto" w:sz="6" w:space="0"/>
              <w:bottom w:val="single" w:color="auto" w:sz="6" w:space="0"/>
              <w:right w:val="single" w:color="auto" w:sz="2"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9"/>
              <w:keepNext w:val="0"/>
              <w:keepLines w:val="0"/>
              <w:suppressLineNumbers w:val="0"/>
              <w:snapToGrid w:val="0"/>
              <w:spacing w:before="0" w:beforeAutospacing="0" w:after="0" w:afterAutospacing="0"/>
              <w:ind w:left="0" w:right="0"/>
              <w:jc w:val="center"/>
              <w:rPr>
                <w:rFonts w:hint="default" w:hAnsi="宋体"/>
                <w:color w:val="auto"/>
                <w:highlight w:val="none"/>
                <w:shd w:val="clear" w:color="auto" w:fill="auto"/>
              </w:rPr>
            </w:pPr>
          </w:p>
        </w:tc>
      </w:tr>
    </w:tbl>
    <w:p>
      <w:pPr>
        <w:snapToGrid w:val="0"/>
        <w:spacing w:before="100" w:beforeAutospacing="1" w:after="100" w:afterAutospacing="1" w:line="360" w:lineRule="auto"/>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before="100" w:beforeAutospacing="1" w:after="100" w:afterAutospacing="1" w:line="480" w:lineRule="auto"/>
        <w:rPr>
          <w:rFonts w:hint="eastAsia" w:ascii="宋体" w:hAnsi="宋体"/>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snapToGrid w:val="0"/>
        <w:spacing w:before="50" w:after="156" w:afterLines="50" w:line="360" w:lineRule="exact"/>
        <w:jc w:val="left"/>
        <w:rPr>
          <w:rFonts w:hint="eastAsia" w:ascii="宋体" w:hAnsi="宋体"/>
          <w:color w:val="auto"/>
          <w:szCs w:val="21"/>
          <w:highlight w:val="none"/>
          <w:shd w:val="clear" w:color="auto" w:fill="auto"/>
        </w:rPr>
      </w:pP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（7）投标人对本项目的合理化建议和改进措施（格式自拟）</w:t>
      </w: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（8）投标人需要说明的其他文件和说明（格式自拟）</w:t>
      </w:r>
    </w:p>
    <w:p>
      <w:pPr>
        <w:snapToGrid w:val="0"/>
        <w:spacing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▲（9）招标项目采购需求中要求必须提供的材料。（招标项目采购需求中要求必须提供的材料，据实提供）</w:t>
      </w:r>
    </w:p>
    <w:p>
      <w:pPr>
        <w:snapToGrid w:val="0"/>
        <w:spacing w:before="50" w:line="360" w:lineRule="exact"/>
        <w:jc w:val="left"/>
        <w:rPr>
          <w:rFonts w:hint="eastAsia" w:ascii="宋体" w:hAnsi="宋体"/>
          <w:b/>
          <w:color w:val="auto"/>
          <w:szCs w:val="21"/>
          <w:highlight w:val="none"/>
          <w:shd w:val="clear" w:color="auto" w:fill="auto"/>
        </w:rPr>
      </w:pPr>
    </w:p>
    <w:p>
      <w:pPr>
        <w:snapToGrid w:val="0"/>
        <w:spacing w:before="156" w:beforeLines="50" w:after="50" w:line="360" w:lineRule="exac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四）报价文件部分 （格式）</w:t>
      </w:r>
    </w:p>
    <w:p>
      <w:pPr>
        <w:snapToGrid w:val="0"/>
        <w:spacing w:before="156" w:beforeLines="50" w:after="50"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（1）投标函格式：</w:t>
      </w:r>
    </w:p>
    <w:p>
      <w:pPr>
        <w:snapToGrid w:val="0"/>
        <w:spacing w:before="156" w:beforeLines="50" w:after="50"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投 标 函</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致：</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pPr>
        <w:snapToGrid w:val="0"/>
        <w:spacing w:line="500" w:lineRule="exact"/>
        <w:ind w:firstLine="48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根据贵方为</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项目的招标公告（项目编号：____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_），签字代表______</w:t>
      </w:r>
      <w:r>
        <w:rPr>
          <w:rFonts w:hint="eastAsia" w:ascii="宋体" w:hAnsi="宋体"/>
          <w:color w:val="auto"/>
          <w:szCs w:val="21"/>
          <w:highlight w:val="none"/>
          <w:u w:val="single"/>
          <w:shd w:val="clear" w:color="auto" w:fill="auto"/>
        </w:rPr>
        <w:t xml:space="preserve">_     </w:t>
      </w:r>
      <w:r>
        <w:rPr>
          <w:rFonts w:hint="eastAsia" w:ascii="宋体" w:hAnsi="宋体"/>
          <w:color w:val="auto"/>
          <w:szCs w:val="21"/>
          <w:highlight w:val="none"/>
          <w:shd w:val="clear" w:color="auto" w:fill="auto"/>
        </w:rPr>
        <w:t>（全名）经正式授权并代表投标人_____</w:t>
      </w:r>
      <w:r>
        <w:rPr>
          <w:rFonts w:hint="eastAsia" w:ascii="宋体" w:hAnsi="宋体"/>
          <w:color w:val="auto"/>
          <w:szCs w:val="21"/>
          <w:highlight w:val="none"/>
          <w:u w:val="single"/>
          <w:shd w:val="clear" w:color="auto" w:fill="auto"/>
        </w:rPr>
        <w:t>__                    __</w:t>
      </w:r>
      <w:r>
        <w:rPr>
          <w:rFonts w:hint="eastAsia" w:ascii="宋体" w:hAnsi="宋体"/>
          <w:color w:val="auto"/>
          <w:szCs w:val="21"/>
          <w:highlight w:val="none"/>
          <w:shd w:val="clear" w:color="auto" w:fill="auto"/>
        </w:rPr>
        <w:t>（投标人名称）上传并提交加密的电子投标文件一份。</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据此函，签字代表宣布同意如下：</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2.投标人在投标之前已经与贵方进行了充分的沟通，完全理解并接受招标文件的各项规定和要求，对招标文件的合理性、合法性不再有异议。</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3.本投标有效期自开标日起 ______个</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日（自然日）。</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4.如中标，本投标文件至本项目合同履行完毕止均保持有效，本投标人将按“招标文件”及政府采购法律、法规的规定履行合同责任和义务。</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5.投标人同意按照贵方要求提供与投标有关的一切数据或资料。</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6.与本投标有关的一切正式往来信函请寄：</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地址：______________________</w:t>
      </w:r>
      <w:r>
        <w:rPr>
          <w:rFonts w:hint="eastAsia" w:ascii="宋体" w:hAnsi="宋体"/>
          <w:color w:val="auto"/>
          <w:szCs w:val="21"/>
          <w:highlight w:val="none"/>
          <w:u w:val="single"/>
          <w:shd w:val="clear" w:color="auto" w:fill="auto"/>
        </w:rPr>
        <w:t>_</w:t>
      </w:r>
      <w:r>
        <w:rPr>
          <w:rFonts w:hint="eastAsia" w:ascii="宋体" w:hAnsi="宋体"/>
          <w:color w:val="auto"/>
          <w:szCs w:val="21"/>
          <w:highlight w:val="none"/>
          <w:shd w:val="clear" w:color="auto" w:fill="auto"/>
        </w:rPr>
        <w:t>___邮编：__________   电话：______________</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传真：______________投标人代表姓名 ___________  职务：_____________</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投标人名称(公章):___________________</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开户银行：</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银行账号：</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:___________                 日期:_____年___月___日</w:t>
      </w:r>
    </w:p>
    <w:p>
      <w:pPr>
        <w:pStyle w:val="29"/>
        <w:snapToGrid w:val="0"/>
        <w:spacing w:line="500" w:lineRule="exact"/>
        <w:ind w:firstLine="5670" w:firstLineChars="2700"/>
        <w:rPr>
          <w:rFonts w:hint="eastAsia" w:hAnsi="宋体"/>
          <w:color w:val="auto"/>
          <w:highlight w:val="none"/>
          <w:shd w:val="clear" w:color="auto" w:fill="auto"/>
        </w:rPr>
      </w:pPr>
      <w:r>
        <w:rPr>
          <w:rFonts w:hint="eastAsia" w:hAnsi="宋体"/>
          <w:color w:val="auto"/>
          <w:highlight w:val="none"/>
          <w:shd w:val="clear" w:color="auto" w:fill="auto"/>
        </w:rPr>
        <w:t>(公章)</w:t>
      </w:r>
    </w:p>
    <w:p>
      <w:pPr>
        <w:pStyle w:val="29"/>
        <w:snapToGrid w:val="0"/>
        <w:spacing w:line="500" w:lineRule="exact"/>
        <w:ind w:firstLine="5565" w:firstLineChars="2650"/>
        <w:rPr>
          <w:rFonts w:hint="eastAsia" w:hAnsi="宋体"/>
          <w:color w:val="auto"/>
          <w:highlight w:val="none"/>
          <w:shd w:val="clear" w:color="auto" w:fill="auto"/>
        </w:rPr>
      </w:pPr>
      <w:r>
        <w:rPr>
          <w:rFonts w:hint="eastAsia" w:hAnsi="宋体"/>
          <w:color w:val="auto"/>
          <w:highlight w:val="none"/>
          <w:shd w:val="clear" w:color="auto" w:fill="auto"/>
        </w:rPr>
        <w:t>年___月___日</w:t>
      </w: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（2）投标报价明细表格式</w:t>
      </w:r>
    </w:p>
    <w:p>
      <w:pPr>
        <w:pStyle w:val="29"/>
        <w:snapToGrid w:val="0"/>
        <w:spacing w:line="360" w:lineRule="exact"/>
        <w:ind w:firstLine="105" w:firstLineChars="50"/>
        <w:rPr>
          <w:rFonts w:hint="eastAsia" w:hAnsi="宋体"/>
          <w:color w:val="auto"/>
          <w:highlight w:val="none"/>
          <w:shd w:val="clear" w:color="auto" w:fill="auto"/>
        </w:rPr>
      </w:pPr>
      <w:r>
        <w:rPr>
          <w:rFonts w:hint="eastAsia" w:hAnsi="宋体"/>
          <w:color w:val="auto"/>
          <w:highlight w:val="none"/>
          <w:shd w:val="clear" w:color="auto" w:fill="auto"/>
        </w:rPr>
        <w:t xml:space="preserve">                                                金额单位：人民币（元）</w:t>
      </w:r>
    </w:p>
    <w:tbl>
      <w:tblPr>
        <w:tblStyle w:val="53"/>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r>
              <w:rPr>
                <w:rFonts w:hint="eastAsia" w:ascii="宋体" w:hAnsi="宋体"/>
                <w:color w:val="auto"/>
                <w:szCs w:val="21"/>
                <w:highlight w:val="none"/>
                <w:shd w:val="clear" w:color="auto" w:fill="auto"/>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44"/>
              <w:keepNext w:val="0"/>
              <w:keepLines w:val="0"/>
              <w:suppressLineNumbers w:val="0"/>
              <w:spacing w:beforeAutospacing="0" w:afterAutospacing="0"/>
              <w:ind w:left="0" w:right="0"/>
              <w:jc w:val="center"/>
              <w:rPr>
                <w:rFonts w:hint="default"/>
                <w:color w:val="auto"/>
                <w:highlight w:val="none"/>
                <w:shd w:val="clear" w:color="auto" w:fill="auto"/>
              </w:rPr>
            </w:pPr>
            <w:r>
              <w:rPr>
                <w:rFonts w:hint="eastAsia"/>
                <w:b w:val="0"/>
                <w:bCs/>
                <w:color w:val="auto"/>
                <w:highlight w:val="none"/>
                <w:shd w:val="clear" w:color="auto" w:fill="auto"/>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418"/>
              </w:tabs>
              <w:snapToGrid w:val="0"/>
              <w:spacing w:before="50" w:beforeAutospacing="0" w:after="50" w:afterAutospacing="0" w:line="2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418"/>
              </w:tabs>
              <w:snapToGrid w:val="0"/>
              <w:spacing w:before="50" w:beforeAutospacing="0" w:after="50" w:afterAutospacing="0" w:line="2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生产厂家</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单位及数量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单价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r>
              <w:rPr>
                <w:rFonts w:hint="eastAsia" w:ascii="宋体" w:hAnsi="宋体"/>
                <w:color w:val="auto"/>
                <w:spacing w:val="20"/>
                <w:szCs w:val="21"/>
                <w:highlight w:val="none"/>
                <w:shd w:val="clear" w:color="auto" w:fill="auto"/>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1418"/>
              </w:tabs>
              <w:snapToGrid w:val="0"/>
              <w:spacing w:before="50" w:beforeAutospacing="0" w:after="50" w:afterAutospacing="0" w:line="360" w:lineRule="exact"/>
              <w:ind w:left="0" w:right="0"/>
              <w:jc w:val="center"/>
              <w:rPr>
                <w:rFonts w:hint="default" w:ascii="宋体" w:hAnsi="宋体"/>
                <w:color w:val="auto"/>
                <w:spacing w:val="2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0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418"/>
              </w:tabs>
              <w:snapToGrid w:val="0"/>
              <w:spacing w:before="50" w:beforeAutospacing="0" w:after="50" w:afterAutospacing="0" w:line="360" w:lineRule="exact"/>
              <w:ind w:left="0" w:right="0"/>
              <w:rPr>
                <w:rFonts w:hint="default" w:ascii="宋体" w:hAnsi="宋体"/>
                <w:color w:val="auto"/>
                <w:spacing w:val="20"/>
                <w:szCs w:val="21"/>
                <w:highlight w:val="none"/>
                <w:shd w:val="clear" w:color="auto" w:fill="auto"/>
              </w:rPr>
            </w:pPr>
            <w:r>
              <w:rPr>
                <w:rFonts w:hint="eastAsia" w:ascii="宋体" w:hAnsi="宋体"/>
                <w:b/>
                <w:bCs w:val="0"/>
                <w:color w:val="auto"/>
                <w:szCs w:val="21"/>
                <w:highlight w:val="none"/>
                <w:shd w:val="clear" w:color="auto" w:fill="auto"/>
                <w:lang w:val="en-US" w:eastAsia="zh-CN"/>
              </w:rPr>
              <w:t>分标</w:t>
            </w:r>
            <w:r>
              <w:rPr>
                <w:rFonts w:hint="eastAsia" w:ascii="宋体" w:hAnsi="宋体"/>
                <w:b/>
                <w:bCs w:val="0"/>
                <w:color w:val="auto"/>
                <w:szCs w:val="21"/>
                <w:highlight w:val="none"/>
                <w:u w:val="single"/>
                <w:shd w:val="clear" w:color="auto" w:fill="auto"/>
                <w:lang w:val="en-US" w:eastAsia="zh-CN"/>
              </w:rPr>
              <w:t>1</w:t>
            </w:r>
            <w:r>
              <w:rPr>
                <w:rFonts w:hint="eastAsia" w:ascii="宋体" w:hAnsi="宋体"/>
                <w:color w:val="auto"/>
                <w:szCs w:val="21"/>
                <w:highlight w:val="none"/>
                <w:shd w:val="clear" w:color="auto" w:fill="auto"/>
              </w:rPr>
              <w:t>合计金额大写：</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418"/>
              </w:tabs>
              <w:snapToGrid w:val="0"/>
              <w:spacing w:before="50" w:beforeAutospacing="0" w:after="50" w:afterAutospacing="0" w:line="360" w:lineRule="exact"/>
              <w:ind w:left="0" w:right="0"/>
              <w:rPr>
                <w:rFonts w:hint="default" w:ascii="宋体" w:hAnsi="宋体"/>
                <w:color w:val="auto"/>
                <w:spacing w:val="20"/>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color w:val="auto"/>
                <w:szCs w:val="21"/>
                <w:highlight w:val="none"/>
                <w:u w:val="single"/>
                <w:shd w:val="clear" w:color="auto" w:fill="auto"/>
              </w:rPr>
              <w:t xml:space="preserve">            </w:t>
            </w:r>
          </w:p>
        </w:tc>
      </w:tr>
    </w:tbl>
    <w:p>
      <w:pPr>
        <w:tabs>
          <w:tab w:val="left" w:pos="1418"/>
        </w:tabs>
        <w:snapToGrid w:val="0"/>
        <w:ind w:left="1418" w:hanging="567"/>
        <w:jc w:val="center"/>
        <w:rPr>
          <w:rFonts w:hint="eastAsia" w:ascii="宋体" w:hAnsi="宋体"/>
          <w:color w:val="auto"/>
          <w:spacing w:val="20"/>
          <w:szCs w:val="21"/>
          <w:highlight w:val="none"/>
          <w:u w:val="single"/>
          <w:shd w:val="clear" w:color="auto" w:fill="auto"/>
        </w:rPr>
      </w:pPr>
    </w:p>
    <w:p>
      <w:pPr>
        <w:snapToGrid w:val="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default" w:ascii="宋体" w:hAnsi="宋体"/>
          <w:color w:val="auto"/>
          <w:szCs w:val="21"/>
          <w:highlight w:val="none"/>
          <w:shd w:val="clear" w:color="auto" w:fill="auto"/>
          <w:lang w:val="e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rPr>
          <w:rFonts w:hint="eastAsia" w:ascii="宋体" w:hAnsi="宋体"/>
          <w:color w:val="auto"/>
          <w:spacing w:val="20"/>
          <w:szCs w:val="21"/>
          <w:highlight w:val="none"/>
          <w:u w:val="single"/>
          <w:shd w:val="clear" w:color="auto" w:fill="auto"/>
        </w:rPr>
      </w:pPr>
    </w:p>
    <w:p>
      <w:pPr>
        <w:snapToGrid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投标人盖章：                               日  期：         </w:t>
      </w:r>
    </w:p>
    <w:p>
      <w:pPr>
        <w:snapToGrid w:val="0"/>
        <w:rPr>
          <w:rFonts w:hint="eastAsia" w:ascii="宋体" w:hAnsi="宋体"/>
          <w:b/>
          <w:color w:val="auto"/>
          <w:szCs w:val="21"/>
          <w:highlight w:val="none"/>
          <w:shd w:val="clear" w:color="auto" w:fill="auto"/>
        </w:rPr>
      </w:pPr>
    </w:p>
    <w:p>
      <w:pPr>
        <w:snapToGrid w:val="0"/>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color w:val="auto"/>
          <w:szCs w:val="21"/>
          <w:highlight w:val="none"/>
          <w:shd w:val="clear" w:color="auto" w:fill="auto"/>
        </w:rPr>
        <w:t>投标人针对报价需要说明的其他文件和说明（格式自拟）</w:t>
      </w:r>
    </w:p>
    <w:p>
      <w:pPr>
        <w:snapToGrid w:val="0"/>
        <w:ind w:firstLine="421" w:firstLineChars="200"/>
        <w:rPr>
          <w:rFonts w:hint="eastAsia" w:ascii="宋体" w:hAnsi="宋体"/>
          <w:b/>
          <w:color w:val="auto"/>
          <w:szCs w:val="21"/>
          <w:highlight w:val="none"/>
          <w:shd w:val="clear" w:color="auto" w:fill="auto"/>
        </w:rPr>
      </w:pPr>
    </w:p>
    <w:p>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（4）开标一览表</w:t>
      </w:r>
    </w:p>
    <w:p>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开标一览表</w:t>
      </w:r>
    </w:p>
    <w:p>
      <w:pPr>
        <w:snapToGrid w:val="0"/>
        <w:spacing w:line="360" w:lineRule="exact"/>
        <w:jc w:val="left"/>
        <w:rPr>
          <w:rFonts w:hint="eastAsia"/>
          <w:color w:val="auto"/>
          <w:highlight w:val="none"/>
          <w:shd w:val="clear" w:color="auto" w:fill="auto"/>
        </w:rPr>
      </w:pPr>
      <w:r>
        <w:rPr>
          <w:rFonts w:hint="eastAsia" w:hAnsi="宋体"/>
          <w:color w:val="auto"/>
          <w:highlight w:val="none"/>
          <w:shd w:val="clear" w:color="auto" w:fill="auto"/>
        </w:rPr>
        <w:t>项目名称：</w:t>
      </w:r>
    </w:p>
    <w:p>
      <w:pPr>
        <w:snapToGrid w:val="0"/>
        <w:spacing w:line="360" w:lineRule="exact"/>
        <w:jc w:val="left"/>
        <w:rPr>
          <w:rFonts w:hint="eastAsia" w:ascii="宋体" w:hAnsi="宋体"/>
          <w:b/>
          <w:color w:val="auto"/>
          <w:szCs w:val="21"/>
          <w:highlight w:val="none"/>
          <w:shd w:val="clear" w:color="auto" w:fill="auto"/>
        </w:rPr>
      </w:pPr>
      <w:r>
        <w:rPr>
          <w:rFonts w:hint="eastAsia"/>
          <w:color w:val="auto"/>
          <w:highlight w:val="none"/>
          <w:shd w:val="clear" w:color="auto" w:fill="auto"/>
        </w:rPr>
        <w:t>项目编号：</w:t>
      </w:r>
      <w:r>
        <w:rPr>
          <w:color w:val="auto"/>
          <w:highlight w:val="none"/>
          <w:shd w:val="clear" w:color="auto" w:fill="auto"/>
        </w:rPr>
        <w:t xml:space="preserve">                                        </w:t>
      </w:r>
    </w:p>
    <w:p>
      <w:pPr>
        <w:snapToGrid w:val="0"/>
        <w:spacing w:line="360" w:lineRule="exact"/>
        <w:ind w:firstLine="102" w:firstLineChars="49"/>
        <w:jc w:val="left"/>
        <w:rPr>
          <w:rFonts w:hint="eastAsia" w:ascii="宋体" w:hAnsi="宋体"/>
          <w:b/>
          <w:color w:val="auto"/>
          <w:szCs w:val="21"/>
          <w:highlight w:val="none"/>
          <w:shd w:val="clear" w:color="auto" w:fill="auto"/>
        </w:rPr>
      </w:pPr>
      <w:r>
        <w:rPr>
          <w:rFonts w:hint="eastAsia"/>
          <w:color w:val="auto"/>
          <w:highlight w:val="none"/>
          <w:shd w:val="clear" w:color="auto" w:fill="auto"/>
        </w:rPr>
        <w:t xml:space="preserve">                                                金额单位：人民币（元）</w:t>
      </w:r>
    </w:p>
    <w:tbl>
      <w:tblPr>
        <w:tblStyle w:val="53"/>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ind w:left="0" w:right="0"/>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数量</w:t>
            </w:r>
          </w:p>
        </w:tc>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产地</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品牌及厂家</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单价</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ind w:left="0" w:right="0"/>
              <w:jc w:val="center"/>
              <w:rPr>
                <w:rFonts w:hint="default" w:ascii="宋体" w:hAnsi="宋体"/>
                <w:color w:val="auto"/>
                <w:szCs w:val="21"/>
                <w:highlight w:val="none"/>
                <w:shd w:val="clear" w:color="auto" w:fill="auto"/>
              </w:rPr>
            </w:pPr>
            <w:r>
              <w:rPr>
                <w:rFonts w:hint="eastAsia" w:ascii="宋体" w:hAnsi="宋体"/>
                <w:color w:val="auto"/>
                <w:szCs w:val="21"/>
                <w:highlight w:val="none"/>
                <w:shd w:val="clear" w:color="auto" w:fill="auto"/>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bCs/>
                <w:color w:val="auto"/>
                <w:szCs w:val="21"/>
                <w:highlight w:val="none"/>
                <w:shd w:val="clear" w:color="auto" w:fil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bCs/>
                <w:color w:val="auto"/>
                <w:szCs w:val="21"/>
                <w:highlight w:val="none"/>
                <w:shd w:val="clear" w:color="auto" w:fil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default"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0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rPr>
                <w:rFonts w:hint="default" w:ascii="宋体" w:hAnsi="宋体"/>
                <w:color w:val="auto"/>
                <w:szCs w:val="21"/>
                <w:highlight w:val="none"/>
                <w:u w:val="single"/>
                <w:shd w:val="clear" w:color="auto" w:fill="auto"/>
              </w:rPr>
            </w:pPr>
            <w:r>
              <w:rPr>
                <w:rFonts w:hint="eastAsia" w:ascii="宋体" w:hAnsi="宋体"/>
                <w:b/>
                <w:bCs w:val="0"/>
                <w:color w:val="auto"/>
                <w:szCs w:val="21"/>
                <w:highlight w:val="none"/>
                <w:u w:val="none"/>
                <w:shd w:val="clear" w:color="auto" w:fill="auto"/>
                <w:lang w:val="en-US" w:eastAsia="zh-CN"/>
              </w:rPr>
              <w:t>分标</w:t>
            </w:r>
            <w:r>
              <w:rPr>
                <w:rFonts w:hint="eastAsia" w:ascii="宋体" w:hAnsi="宋体"/>
                <w:b/>
                <w:bCs w:val="0"/>
                <w:color w:val="auto"/>
                <w:szCs w:val="21"/>
                <w:highlight w:val="none"/>
                <w:u w:val="single"/>
                <w:shd w:val="clear" w:color="auto" w:fill="auto"/>
                <w:lang w:val="en-US" w:eastAsia="zh-CN"/>
              </w:rPr>
              <w:t xml:space="preserve">1 </w:t>
            </w:r>
            <w:r>
              <w:rPr>
                <w:rFonts w:hint="eastAsia" w:ascii="宋体" w:hAnsi="宋体"/>
                <w:color w:val="auto"/>
                <w:szCs w:val="21"/>
                <w:highlight w:val="none"/>
                <w:shd w:val="clear" w:color="auto" w:fill="auto"/>
              </w:rPr>
              <w:t>合计金额大写：                                              ￥</w:t>
            </w:r>
            <w:r>
              <w:rPr>
                <w:rFonts w:hint="eastAsia" w:ascii="宋体" w:hAnsi="宋体"/>
                <w:color w:val="auto"/>
                <w:szCs w:val="21"/>
                <w:highlight w:val="none"/>
                <w:u w:val="single"/>
                <w:shd w:val="clear" w:color="auto" w:fill="auto"/>
              </w:rPr>
              <w:t xml:space="preserve">            </w:t>
            </w:r>
          </w:p>
        </w:tc>
      </w:tr>
    </w:tbl>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注: </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1.报价一经涂改，应在涂改处加盖单位公章或者由法定代表人或授权委托人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，否则其投标作无效标处理。</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2.凡需用专用耗材的专用设备类采购项目，应按招标文件规定的耗材量或按耗材的常规试用量提供报价。</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3.投标费用包括项目实施所需的人工费、运输费、安装调试费、制作投标文件费、税费及其他一切费用。</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4.以上报价应与“投标设备报价明细表”中的“投标总价”相一致。</w:t>
      </w:r>
    </w:p>
    <w:p>
      <w:pPr>
        <w:keepNext w:val="0"/>
        <w:keepLines w:val="0"/>
        <w:pageBreakBefore w:val="0"/>
        <w:widowControl w:val="0"/>
        <w:kinsoku/>
        <w:wordWrap/>
        <w:overflowPunct/>
        <w:topLinePunct w:val="0"/>
        <w:autoSpaceDE/>
        <w:autoSpaceDN/>
        <w:bidi w:val="0"/>
        <w:adjustRightInd/>
        <w:snapToGrid w:val="0"/>
        <w:spacing w:line="360" w:lineRule="exact"/>
        <w:ind w:left="-2" w:leftChars="-1" w:right="-817" w:rightChars="-389" w:firstLine="420" w:firstLineChars="200"/>
        <w:textAlignment w:val="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法定代表人或委托代理人</w:t>
      </w:r>
      <w:r>
        <w:rPr>
          <w:rFonts w:hint="default" w:ascii="宋体" w:hAnsi="宋体"/>
          <w:color w:val="auto"/>
          <w:szCs w:val="21"/>
          <w:highlight w:val="none"/>
          <w:shd w:val="clear" w:color="auto" w:fill="auto"/>
          <w:lang w:val="en"/>
        </w:rPr>
        <w:t>签字或签章</w:t>
      </w:r>
      <w:r>
        <w:rPr>
          <w:rFonts w:hint="eastAsia" w:ascii="宋体" w:hAnsi="宋体"/>
          <w:color w:val="auto"/>
          <w:szCs w:val="21"/>
          <w:highlight w:val="none"/>
          <w:shd w:val="clear" w:color="auto" w:fill="auto"/>
        </w:rPr>
        <w:t xml:space="preserve">：                    </w:t>
      </w:r>
    </w:p>
    <w:p>
      <w:pPr>
        <w:snapToGrid w:val="0"/>
        <w:ind w:right="-817" w:rightChars="-389" w:firstLine="420" w:firstLineChars="200"/>
        <w:rPr>
          <w:rFonts w:hint="eastAsia" w:ascii="宋体" w:hAnsi="宋体"/>
          <w:color w:val="auto"/>
          <w:szCs w:val="21"/>
          <w:highlight w:val="none"/>
          <w:shd w:val="clear" w:color="auto" w:fill="auto"/>
        </w:rPr>
      </w:pPr>
    </w:p>
    <w:p>
      <w:pPr>
        <w:snapToGrid w:val="0"/>
        <w:ind w:right="-817" w:rightChars="-389"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投标人名称（盖章）：</w:t>
      </w:r>
    </w:p>
    <w:p>
      <w:pPr>
        <w:snapToGrid w:val="0"/>
        <w:jc w:val="center"/>
        <w:rPr>
          <w:rFonts w:hint="eastAsia"/>
          <w:color w:val="auto"/>
          <w:highlight w:val="none"/>
          <w:shd w:val="clear" w:color="auto" w:fill="auto"/>
        </w:rPr>
      </w:pPr>
      <w:r>
        <w:rPr>
          <w:rFonts w:hint="eastAsia"/>
          <w:color w:val="auto"/>
          <w:highlight w:val="none"/>
          <w:shd w:val="clear" w:color="auto" w:fill="auto"/>
        </w:rPr>
        <w:t xml:space="preserve">                  日期：  年   月   日 </w:t>
      </w: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汉仪叶叶相思体简">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FreeSerif">
    <w:panose1 w:val="02020603050405020304"/>
    <w:charset w:val="00"/>
    <w:family w:val="auto"/>
    <w:pitch w:val="default"/>
    <w:sig w:usb0="E59FAFFF" w:usb1="C200FDFF" w:usb2="43501B29" w:usb3="04000043" w:csb0="600101FF" w:csb1="FFFF0000"/>
  </w:font>
  <w:font w:name="Droid Sans">
    <w:panose1 w:val="020B0606030804020204"/>
    <w:charset w:val="00"/>
    <w:family w:val="auto"/>
    <w:pitch w:val="default"/>
    <w:sig w:usb0="E00002EF" w:usb1="4000205B" w:usb2="00000028" w:usb3="00000000" w:csb0="2000019F"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Fonts w:hint="eastAsia"/>
        <w:lang w:val="en-US" w:eastAsia="zh-CN"/>
      </w:rPr>
      <w:t xml:space="preserve">                                           </w:t>
    </w:r>
    <w:r>
      <w:rPr>
        <w:rFonts w:hint="eastAsia"/>
      </w:rPr>
      <w:t>西校区二期综合教学实训楼家具采购</w:t>
    </w:r>
    <w:r>
      <w:rPr>
        <w:rFonts w:hint="eastAsia"/>
        <w:lang w:eastAsia="zh-CN"/>
      </w:rPr>
      <w:t>（</w:t>
    </w:r>
    <w:r>
      <w:rPr>
        <w:rFonts w:hint="eastAsia"/>
      </w:rPr>
      <w:t>GXZC2026-G1-001424-CGZX</w:t>
    </w:r>
    <w:r>
      <w:rPr>
        <w:rFonts w:hint="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C1BA9"/>
    <w:multiLevelType w:val="singleLevel"/>
    <w:tmpl w:val="FFFC1BA9"/>
    <w:lvl w:ilvl="0" w:tentative="0">
      <w:start w:val="3"/>
      <w:numFmt w:val="decimal"/>
      <w:suff w:val="nothing"/>
      <w:lvlText w:val="（%1）"/>
      <w:lvlJc w:val="left"/>
    </w:lvl>
  </w:abstractNum>
  <w:abstractNum w:abstractNumId="1">
    <w:nsid w:val="0000000C"/>
    <w:multiLevelType w:val="multilevel"/>
    <w:tmpl w:val="0000000C"/>
    <w:lvl w:ilvl="0" w:tentative="0">
      <w:start w:val="1"/>
      <w:numFmt w:val="decimal"/>
      <w:pStyle w:val="374"/>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
    <w:nsid w:val="0000000D"/>
    <w:multiLevelType w:val="multilevel"/>
    <w:tmpl w:val="0000000D"/>
    <w:lvl w:ilvl="0" w:tentative="0">
      <w:start w:val="1"/>
      <w:numFmt w:val="none"/>
      <w:pStyle w:val="361"/>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6"/>
      <w:lvlText w:val="%1.%2.%3"/>
      <w:lvlJc w:val="left"/>
      <w:pPr>
        <w:tabs>
          <w:tab w:val="left" w:pos="1418"/>
        </w:tabs>
        <w:ind w:left="1418" w:hanging="567"/>
      </w:pPr>
      <w:rPr>
        <w:rFonts w:hint="eastAsia" w:cs="Times New Roman"/>
      </w:rPr>
    </w:lvl>
    <w:lvl w:ilvl="3" w:tentative="0">
      <w:start w:val="1"/>
      <w:numFmt w:val="decimal"/>
      <w:pStyle w:val="365"/>
      <w:lvlText w:val="%1.%2.%3.%4"/>
      <w:lvlJc w:val="left"/>
      <w:pPr>
        <w:tabs>
          <w:tab w:val="left" w:pos="1984"/>
        </w:tabs>
        <w:ind w:left="1984" w:hanging="708"/>
      </w:pPr>
      <w:rPr>
        <w:rFonts w:hint="eastAsia" w:cs="Times New Roman"/>
      </w:rPr>
    </w:lvl>
    <w:lvl w:ilvl="4" w:tentative="0">
      <w:start w:val="1"/>
      <w:numFmt w:val="decimal"/>
      <w:pStyle w:val="364"/>
      <w:lvlText w:val="%1.%2.%3.%4.%5"/>
      <w:lvlJc w:val="left"/>
      <w:pPr>
        <w:tabs>
          <w:tab w:val="left" w:pos="2551"/>
        </w:tabs>
        <w:ind w:left="2551" w:hanging="850"/>
      </w:pPr>
      <w:rPr>
        <w:rFonts w:hint="eastAsia" w:cs="Times New Roman"/>
      </w:rPr>
    </w:lvl>
    <w:lvl w:ilvl="5" w:tentative="0">
      <w:start w:val="1"/>
      <w:numFmt w:val="decimal"/>
      <w:pStyle w:val="376"/>
      <w:lvlText w:val="%1.%2.%3.%4.%5.%6"/>
      <w:lvlJc w:val="left"/>
      <w:pPr>
        <w:tabs>
          <w:tab w:val="left" w:pos="3260"/>
        </w:tabs>
        <w:ind w:left="3260" w:hanging="1134"/>
      </w:pPr>
      <w:rPr>
        <w:rFonts w:hint="eastAsia" w:cs="Times New Roman"/>
      </w:rPr>
    </w:lvl>
    <w:lvl w:ilvl="6" w:tentative="0">
      <w:start w:val="1"/>
      <w:numFmt w:val="decimal"/>
      <w:pStyle w:val="386"/>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3">
    <w:nsid w:val="0000000E"/>
    <w:multiLevelType w:val="multilevel"/>
    <w:tmpl w:val="0000000E"/>
    <w:lvl w:ilvl="0" w:tentative="0">
      <w:start w:val="1"/>
      <w:numFmt w:val="none"/>
      <w:pStyle w:val="387"/>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4"/>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0"/>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1"/>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6"/>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8"/>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5"/>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5">
    <w:nsid w:val="00000010"/>
    <w:multiLevelType w:val="multilevel"/>
    <w:tmpl w:val="00000010"/>
    <w:lvl w:ilvl="0" w:tentative="0">
      <w:start w:val="1"/>
      <w:numFmt w:val="none"/>
      <w:pStyle w:val="357"/>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1"/>
    <w:multiLevelType w:val="multilevel"/>
    <w:tmpl w:val="00000011"/>
    <w:lvl w:ilvl="0" w:tentative="0">
      <w:start w:val="1"/>
      <w:numFmt w:val="none"/>
      <w:pStyle w:val="360"/>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2"/>
    <w:multiLevelType w:val="multilevel"/>
    <w:tmpl w:val="00000012"/>
    <w:lvl w:ilvl="0" w:tentative="0">
      <w:start w:val="1"/>
      <w:numFmt w:val="none"/>
      <w:pStyle w:val="377"/>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3"/>
    <w:multiLevelType w:val="multilevel"/>
    <w:tmpl w:val="00000013"/>
    <w:lvl w:ilvl="0" w:tentative="0">
      <w:start w:val="1"/>
      <w:numFmt w:val="none"/>
      <w:pStyle w:val="343"/>
      <w:suff w:val="nothing"/>
      <w:lvlText w:val="%1"/>
      <w:lvlJc w:val="left"/>
      <w:rPr>
        <w:rFonts w:hint="default" w:ascii="Times New Roman" w:hAnsi="Times New Roman" w:cs="Times New Roman"/>
        <w:b/>
        <w:i w:val="0"/>
        <w:sz w:val="21"/>
      </w:rPr>
    </w:lvl>
    <w:lvl w:ilvl="1" w:tentative="0">
      <w:start w:val="1"/>
      <w:numFmt w:val="decimal"/>
      <w:pStyle w:val="326"/>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0"/>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9">
    <w:nsid w:val="00000014"/>
    <w:multiLevelType w:val="multilevel"/>
    <w:tmpl w:val="00000014"/>
    <w:lvl w:ilvl="0" w:tentative="0">
      <w:start w:val="1"/>
      <w:numFmt w:val="none"/>
      <w:pStyle w:val="375"/>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11A3534B"/>
    <w:multiLevelType w:val="multilevel"/>
    <w:tmpl w:val="11A3534B"/>
    <w:lvl w:ilvl="0" w:tentative="0">
      <w:start w:val="1"/>
      <w:numFmt w:val="japaneseCounting"/>
      <w:pStyle w:val="342"/>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1"/>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5"/>
      <w:lvlText w:val="%6."/>
      <w:lvlJc w:val="right"/>
      <w:pPr>
        <w:ind w:left="3156" w:hanging="420"/>
      </w:pPr>
      <w:rPr>
        <w:rFonts w:cs="Times New Roman"/>
      </w:rPr>
    </w:lvl>
    <w:lvl w:ilvl="6" w:tentative="0">
      <w:start w:val="1"/>
      <w:numFmt w:val="decimal"/>
      <w:pStyle w:val="358"/>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abstractNum w:abstractNumId="11">
    <w:nsid w:val="55B235FD"/>
    <w:multiLevelType w:val="singleLevel"/>
    <w:tmpl w:val="55B235FD"/>
    <w:lvl w:ilvl="0" w:tentative="0">
      <w:start w:val="1"/>
      <w:numFmt w:val="decimal"/>
      <w:suff w:val="nothing"/>
      <w:lvlText w:val="%1"/>
      <w:lvlJc w:val="left"/>
      <w:pPr>
        <w:tabs>
          <w:tab w:val="left" w:pos="420"/>
        </w:tabs>
        <w:ind w:left="425" w:hanging="425"/>
      </w:pPr>
      <w:rPr>
        <w:rFonts w:hint="default"/>
      </w:rPr>
    </w:lvl>
  </w:abstractNum>
  <w:num w:numId="1">
    <w:abstractNumId w:val="8"/>
  </w:num>
  <w:num w:numId="2">
    <w:abstractNumId w:val="10"/>
  </w:num>
  <w:num w:numId="3">
    <w:abstractNumId w:val="4"/>
  </w:num>
  <w:num w:numId="4">
    <w:abstractNumId w:val="5"/>
  </w:num>
  <w:num w:numId="5">
    <w:abstractNumId w:val="6"/>
  </w:num>
  <w:num w:numId="6">
    <w:abstractNumId w:val="2"/>
  </w:num>
  <w:num w:numId="7">
    <w:abstractNumId w:val="1"/>
  </w:num>
  <w:num w:numId="8">
    <w:abstractNumId w:val="9"/>
  </w:num>
  <w:num w:numId="9">
    <w:abstractNumId w:val="7"/>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3ADA"/>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DCC"/>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27CB1"/>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17F"/>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7CB"/>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67FFD"/>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BE5"/>
    <w:rsid w:val="00A16EA5"/>
    <w:rsid w:val="00A172EC"/>
    <w:rsid w:val="00A20340"/>
    <w:rsid w:val="00A21EBF"/>
    <w:rsid w:val="00A2231C"/>
    <w:rsid w:val="00A235B9"/>
    <w:rsid w:val="00A237EA"/>
    <w:rsid w:val="00A24700"/>
    <w:rsid w:val="00A2556B"/>
    <w:rsid w:val="00A25876"/>
    <w:rsid w:val="00A26F29"/>
    <w:rsid w:val="00A332A5"/>
    <w:rsid w:val="00A34778"/>
    <w:rsid w:val="00A34F47"/>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10"/>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4FF0"/>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AD2"/>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243C35"/>
    <w:rsid w:val="013C246A"/>
    <w:rsid w:val="015772A4"/>
    <w:rsid w:val="015B6D94"/>
    <w:rsid w:val="01AB1CEF"/>
    <w:rsid w:val="01C03306"/>
    <w:rsid w:val="01C310E7"/>
    <w:rsid w:val="01F82439"/>
    <w:rsid w:val="02146CE3"/>
    <w:rsid w:val="022278B2"/>
    <w:rsid w:val="02497534"/>
    <w:rsid w:val="02661E94"/>
    <w:rsid w:val="02D52B76"/>
    <w:rsid w:val="02F84024"/>
    <w:rsid w:val="02FC0103"/>
    <w:rsid w:val="0301396B"/>
    <w:rsid w:val="0314369E"/>
    <w:rsid w:val="03291083"/>
    <w:rsid w:val="03351867"/>
    <w:rsid w:val="0337738D"/>
    <w:rsid w:val="03433F84"/>
    <w:rsid w:val="037405E1"/>
    <w:rsid w:val="037E689E"/>
    <w:rsid w:val="038500F8"/>
    <w:rsid w:val="03920A67"/>
    <w:rsid w:val="03AA4003"/>
    <w:rsid w:val="03B46C2F"/>
    <w:rsid w:val="03CE5F43"/>
    <w:rsid w:val="03ED241C"/>
    <w:rsid w:val="040B3AF1"/>
    <w:rsid w:val="0442423B"/>
    <w:rsid w:val="04706FFA"/>
    <w:rsid w:val="04AF4A55"/>
    <w:rsid w:val="04FA52B7"/>
    <w:rsid w:val="04FC43EA"/>
    <w:rsid w:val="051A51B8"/>
    <w:rsid w:val="05237BC9"/>
    <w:rsid w:val="052971A9"/>
    <w:rsid w:val="055406CA"/>
    <w:rsid w:val="057269B9"/>
    <w:rsid w:val="057A17B3"/>
    <w:rsid w:val="05850883"/>
    <w:rsid w:val="05854650"/>
    <w:rsid w:val="058A5E9A"/>
    <w:rsid w:val="05F41565"/>
    <w:rsid w:val="06035C4C"/>
    <w:rsid w:val="067803E8"/>
    <w:rsid w:val="06872D56"/>
    <w:rsid w:val="068943A3"/>
    <w:rsid w:val="068C79F0"/>
    <w:rsid w:val="06976AC0"/>
    <w:rsid w:val="06EF5174"/>
    <w:rsid w:val="075D1031"/>
    <w:rsid w:val="075D4751"/>
    <w:rsid w:val="07A11279"/>
    <w:rsid w:val="07C05BA3"/>
    <w:rsid w:val="07F16915"/>
    <w:rsid w:val="07F27D26"/>
    <w:rsid w:val="08185842"/>
    <w:rsid w:val="082C4FE6"/>
    <w:rsid w:val="08BBF491"/>
    <w:rsid w:val="08BF40AC"/>
    <w:rsid w:val="08C60638"/>
    <w:rsid w:val="08FA6E92"/>
    <w:rsid w:val="090B4FF6"/>
    <w:rsid w:val="090E0B90"/>
    <w:rsid w:val="09120680"/>
    <w:rsid w:val="093920B1"/>
    <w:rsid w:val="09864BCA"/>
    <w:rsid w:val="099C619C"/>
    <w:rsid w:val="09A60DC8"/>
    <w:rsid w:val="09E518F1"/>
    <w:rsid w:val="09EA6F07"/>
    <w:rsid w:val="09F2225F"/>
    <w:rsid w:val="0A1C72DC"/>
    <w:rsid w:val="0A3960E0"/>
    <w:rsid w:val="0AC92FC0"/>
    <w:rsid w:val="0AE918B4"/>
    <w:rsid w:val="0AEF9229"/>
    <w:rsid w:val="0AF3003D"/>
    <w:rsid w:val="0AF344E1"/>
    <w:rsid w:val="0B3B9676"/>
    <w:rsid w:val="0B837613"/>
    <w:rsid w:val="0B8769D7"/>
    <w:rsid w:val="0B924545"/>
    <w:rsid w:val="0B9C0E1B"/>
    <w:rsid w:val="0C041CFF"/>
    <w:rsid w:val="0C3B7EEE"/>
    <w:rsid w:val="0CBA3508"/>
    <w:rsid w:val="0CCD48BE"/>
    <w:rsid w:val="0D077DD0"/>
    <w:rsid w:val="0D1B1ACD"/>
    <w:rsid w:val="0D240982"/>
    <w:rsid w:val="0D2E35AF"/>
    <w:rsid w:val="0D417786"/>
    <w:rsid w:val="0D575645"/>
    <w:rsid w:val="0D603BD0"/>
    <w:rsid w:val="0D690A8B"/>
    <w:rsid w:val="0D70006B"/>
    <w:rsid w:val="0DAF0B93"/>
    <w:rsid w:val="0DBA12E6"/>
    <w:rsid w:val="0DFBDADE"/>
    <w:rsid w:val="0E0B7D94"/>
    <w:rsid w:val="0E1529C0"/>
    <w:rsid w:val="0E272EC6"/>
    <w:rsid w:val="0E547045"/>
    <w:rsid w:val="0E8042DE"/>
    <w:rsid w:val="0EB81736"/>
    <w:rsid w:val="0EC35F79"/>
    <w:rsid w:val="0EF4169C"/>
    <w:rsid w:val="0EF95E3E"/>
    <w:rsid w:val="0EF97BEC"/>
    <w:rsid w:val="0F1B4006"/>
    <w:rsid w:val="0F76748F"/>
    <w:rsid w:val="0F8120BC"/>
    <w:rsid w:val="0FA1450C"/>
    <w:rsid w:val="0FE224EF"/>
    <w:rsid w:val="0FEF0166"/>
    <w:rsid w:val="0FF22FB9"/>
    <w:rsid w:val="0FF35CB0"/>
    <w:rsid w:val="10523E33"/>
    <w:rsid w:val="108005C5"/>
    <w:rsid w:val="10833C11"/>
    <w:rsid w:val="109C2F25"/>
    <w:rsid w:val="10C04E65"/>
    <w:rsid w:val="10F670C6"/>
    <w:rsid w:val="1111121D"/>
    <w:rsid w:val="11194576"/>
    <w:rsid w:val="112371A2"/>
    <w:rsid w:val="114415F3"/>
    <w:rsid w:val="1154735C"/>
    <w:rsid w:val="115A7068"/>
    <w:rsid w:val="115B2DE0"/>
    <w:rsid w:val="115B3EEF"/>
    <w:rsid w:val="11683B24"/>
    <w:rsid w:val="117619C8"/>
    <w:rsid w:val="11804676"/>
    <w:rsid w:val="11991213"/>
    <w:rsid w:val="11B54BBD"/>
    <w:rsid w:val="11CC3396"/>
    <w:rsid w:val="11D34725"/>
    <w:rsid w:val="11E3705D"/>
    <w:rsid w:val="11EF54E4"/>
    <w:rsid w:val="11F72B09"/>
    <w:rsid w:val="121511E1"/>
    <w:rsid w:val="122338FE"/>
    <w:rsid w:val="124D44D7"/>
    <w:rsid w:val="126E269F"/>
    <w:rsid w:val="127E0B34"/>
    <w:rsid w:val="127E28E2"/>
    <w:rsid w:val="128E689D"/>
    <w:rsid w:val="129B16E6"/>
    <w:rsid w:val="13045DA8"/>
    <w:rsid w:val="131274CE"/>
    <w:rsid w:val="1318202A"/>
    <w:rsid w:val="133C3906"/>
    <w:rsid w:val="134E49AB"/>
    <w:rsid w:val="137A2AC6"/>
    <w:rsid w:val="137D5290"/>
    <w:rsid w:val="13810AA4"/>
    <w:rsid w:val="13825653"/>
    <w:rsid w:val="13985C26"/>
    <w:rsid w:val="13A11DBF"/>
    <w:rsid w:val="13B37593"/>
    <w:rsid w:val="13EE1CEA"/>
    <w:rsid w:val="14423DE3"/>
    <w:rsid w:val="146A2525"/>
    <w:rsid w:val="14830684"/>
    <w:rsid w:val="14BD0D6B"/>
    <w:rsid w:val="14DA77BA"/>
    <w:rsid w:val="150177FB"/>
    <w:rsid w:val="150C0679"/>
    <w:rsid w:val="15543DCE"/>
    <w:rsid w:val="157B135B"/>
    <w:rsid w:val="157B75AD"/>
    <w:rsid w:val="157D1577"/>
    <w:rsid w:val="157F1A49"/>
    <w:rsid w:val="15CC605B"/>
    <w:rsid w:val="15CDBDC8"/>
    <w:rsid w:val="15CE4571"/>
    <w:rsid w:val="15F5C5AA"/>
    <w:rsid w:val="16021A7C"/>
    <w:rsid w:val="160C22A3"/>
    <w:rsid w:val="1629143C"/>
    <w:rsid w:val="16670663"/>
    <w:rsid w:val="16742EED"/>
    <w:rsid w:val="167D1103"/>
    <w:rsid w:val="16A50D85"/>
    <w:rsid w:val="16CF7BB0"/>
    <w:rsid w:val="16DE1F97"/>
    <w:rsid w:val="16FD73B0"/>
    <w:rsid w:val="172B6072"/>
    <w:rsid w:val="173014EC"/>
    <w:rsid w:val="17887D5F"/>
    <w:rsid w:val="17A80401"/>
    <w:rsid w:val="17AA23CB"/>
    <w:rsid w:val="17BDADFB"/>
    <w:rsid w:val="17BEC69B"/>
    <w:rsid w:val="17C936CA"/>
    <w:rsid w:val="17C96C63"/>
    <w:rsid w:val="17D47B03"/>
    <w:rsid w:val="17DF1EA9"/>
    <w:rsid w:val="17F61977"/>
    <w:rsid w:val="17FE183B"/>
    <w:rsid w:val="18316649"/>
    <w:rsid w:val="186B56B7"/>
    <w:rsid w:val="187A7FF0"/>
    <w:rsid w:val="18826EA4"/>
    <w:rsid w:val="18982224"/>
    <w:rsid w:val="189B3D09"/>
    <w:rsid w:val="18AE1E77"/>
    <w:rsid w:val="18D05E62"/>
    <w:rsid w:val="18FA6A3B"/>
    <w:rsid w:val="19067AD5"/>
    <w:rsid w:val="191108A3"/>
    <w:rsid w:val="195F2D42"/>
    <w:rsid w:val="196E39FC"/>
    <w:rsid w:val="19791A18"/>
    <w:rsid w:val="19A277FE"/>
    <w:rsid w:val="19B65058"/>
    <w:rsid w:val="19E75211"/>
    <w:rsid w:val="1A163D48"/>
    <w:rsid w:val="1A9C424D"/>
    <w:rsid w:val="1AB64BE3"/>
    <w:rsid w:val="1AD93BA5"/>
    <w:rsid w:val="1AE87493"/>
    <w:rsid w:val="1AF04599"/>
    <w:rsid w:val="1B0B13D3"/>
    <w:rsid w:val="1B100797"/>
    <w:rsid w:val="1B46065D"/>
    <w:rsid w:val="1B6D7998"/>
    <w:rsid w:val="1B6FAA61"/>
    <w:rsid w:val="1B9852AF"/>
    <w:rsid w:val="1BCF2401"/>
    <w:rsid w:val="1BCFCF31"/>
    <w:rsid w:val="1BDA3BC5"/>
    <w:rsid w:val="1BE0016A"/>
    <w:rsid w:val="1BE539D2"/>
    <w:rsid w:val="1BEE6E5A"/>
    <w:rsid w:val="1BF63E31"/>
    <w:rsid w:val="1BFF6D08"/>
    <w:rsid w:val="1C202E8F"/>
    <w:rsid w:val="1CA23671"/>
    <w:rsid w:val="1CDC3027"/>
    <w:rsid w:val="1CDEDA0E"/>
    <w:rsid w:val="1CF94428"/>
    <w:rsid w:val="1CFBAF00"/>
    <w:rsid w:val="1D0E51AB"/>
    <w:rsid w:val="1D167BBB"/>
    <w:rsid w:val="1D1A3B4F"/>
    <w:rsid w:val="1D3B6AA2"/>
    <w:rsid w:val="1D484219"/>
    <w:rsid w:val="1D5744D2"/>
    <w:rsid w:val="1D5A219E"/>
    <w:rsid w:val="1D886D0B"/>
    <w:rsid w:val="1DB23D88"/>
    <w:rsid w:val="1DBE7A88"/>
    <w:rsid w:val="1DBF436D"/>
    <w:rsid w:val="1DBF78BF"/>
    <w:rsid w:val="1DC53ABB"/>
    <w:rsid w:val="1DEFB4C7"/>
    <w:rsid w:val="1DEFBE59"/>
    <w:rsid w:val="1DFB74DD"/>
    <w:rsid w:val="1DFD7FE0"/>
    <w:rsid w:val="1DFFB513"/>
    <w:rsid w:val="1E0565AE"/>
    <w:rsid w:val="1E0C16EA"/>
    <w:rsid w:val="1E0F11DA"/>
    <w:rsid w:val="1E2C7696"/>
    <w:rsid w:val="1E3D321B"/>
    <w:rsid w:val="1E495E71"/>
    <w:rsid w:val="1E7D713A"/>
    <w:rsid w:val="1E911BEF"/>
    <w:rsid w:val="1EA96F39"/>
    <w:rsid w:val="1EB647EF"/>
    <w:rsid w:val="1EE73E55"/>
    <w:rsid w:val="1EF108E0"/>
    <w:rsid w:val="1EF10CB1"/>
    <w:rsid w:val="1F0C74C8"/>
    <w:rsid w:val="1F204D21"/>
    <w:rsid w:val="1F5F584A"/>
    <w:rsid w:val="1FAB4F33"/>
    <w:rsid w:val="1FBF7375"/>
    <w:rsid w:val="1FEE6CB0"/>
    <w:rsid w:val="1FF9A8E2"/>
    <w:rsid w:val="1FFF2B4F"/>
    <w:rsid w:val="200E34D5"/>
    <w:rsid w:val="204213F3"/>
    <w:rsid w:val="20743577"/>
    <w:rsid w:val="20875058"/>
    <w:rsid w:val="20AA343C"/>
    <w:rsid w:val="20BE2A44"/>
    <w:rsid w:val="210112AE"/>
    <w:rsid w:val="214A7396"/>
    <w:rsid w:val="218F4931"/>
    <w:rsid w:val="219E062F"/>
    <w:rsid w:val="21AD4F92"/>
    <w:rsid w:val="21B7196D"/>
    <w:rsid w:val="21BFC071"/>
    <w:rsid w:val="21D342CD"/>
    <w:rsid w:val="21F506E7"/>
    <w:rsid w:val="21FF50C2"/>
    <w:rsid w:val="221640EC"/>
    <w:rsid w:val="224F40CA"/>
    <w:rsid w:val="226513C9"/>
    <w:rsid w:val="22837AA1"/>
    <w:rsid w:val="228C2DF9"/>
    <w:rsid w:val="22C81958"/>
    <w:rsid w:val="23056708"/>
    <w:rsid w:val="230B11C0"/>
    <w:rsid w:val="231132FF"/>
    <w:rsid w:val="232C0139"/>
    <w:rsid w:val="233708A3"/>
    <w:rsid w:val="233F60BE"/>
    <w:rsid w:val="23496F3C"/>
    <w:rsid w:val="237B69CA"/>
    <w:rsid w:val="23A203FB"/>
    <w:rsid w:val="23A75A11"/>
    <w:rsid w:val="23DA1943"/>
    <w:rsid w:val="23DF3409"/>
    <w:rsid w:val="24172B97"/>
    <w:rsid w:val="2423153B"/>
    <w:rsid w:val="244A4D1A"/>
    <w:rsid w:val="247C6E9E"/>
    <w:rsid w:val="248F4E23"/>
    <w:rsid w:val="24EC5DD1"/>
    <w:rsid w:val="256E2C8A"/>
    <w:rsid w:val="2577011E"/>
    <w:rsid w:val="25AD2A5D"/>
    <w:rsid w:val="25C32FD6"/>
    <w:rsid w:val="25CE052F"/>
    <w:rsid w:val="25E35426"/>
    <w:rsid w:val="25E82A3D"/>
    <w:rsid w:val="25F969F8"/>
    <w:rsid w:val="261D50CD"/>
    <w:rsid w:val="261F3F85"/>
    <w:rsid w:val="26274120"/>
    <w:rsid w:val="264E3873"/>
    <w:rsid w:val="26597496"/>
    <w:rsid w:val="26606A77"/>
    <w:rsid w:val="267A5045"/>
    <w:rsid w:val="26A60202"/>
    <w:rsid w:val="26C1503C"/>
    <w:rsid w:val="26EE8D71"/>
    <w:rsid w:val="26F708A4"/>
    <w:rsid w:val="26FB054E"/>
    <w:rsid w:val="2732EE28"/>
    <w:rsid w:val="27370766"/>
    <w:rsid w:val="275F976D"/>
    <w:rsid w:val="2776915C"/>
    <w:rsid w:val="27910EB2"/>
    <w:rsid w:val="279351FA"/>
    <w:rsid w:val="27B96C35"/>
    <w:rsid w:val="27DB2ADC"/>
    <w:rsid w:val="27EFA6FC"/>
    <w:rsid w:val="27EFDAF0"/>
    <w:rsid w:val="27F31225"/>
    <w:rsid w:val="280255D6"/>
    <w:rsid w:val="28125B4F"/>
    <w:rsid w:val="28173165"/>
    <w:rsid w:val="2829733C"/>
    <w:rsid w:val="284035F2"/>
    <w:rsid w:val="28497097"/>
    <w:rsid w:val="28537F15"/>
    <w:rsid w:val="285A5748"/>
    <w:rsid w:val="286E6AFD"/>
    <w:rsid w:val="28706D19"/>
    <w:rsid w:val="28A10C81"/>
    <w:rsid w:val="28FB65E3"/>
    <w:rsid w:val="28FC235B"/>
    <w:rsid w:val="297D0FBD"/>
    <w:rsid w:val="298F6EEB"/>
    <w:rsid w:val="29A749BD"/>
    <w:rsid w:val="29DFDC0C"/>
    <w:rsid w:val="29FF340B"/>
    <w:rsid w:val="2A0E1C83"/>
    <w:rsid w:val="2A2E29E8"/>
    <w:rsid w:val="2A32072A"/>
    <w:rsid w:val="2A3D2A7F"/>
    <w:rsid w:val="2A622692"/>
    <w:rsid w:val="2A7C3754"/>
    <w:rsid w:val="2AAF1D7B"/>
    <w:rsid w:val="2AB7478C"/>
    <w:rsid w:val="2AE44ECD"/>
    <w:rsid w:val="2B011EAB"/>
    <w:rsid w:val="2B514BE0"/>
    <w:rsid w:val="2B606BD1"/>
    <w:rsid w:val="2B6C7C6C"/>
    <w:rsid w:val="2B9E76FA"/>
    <w:rsid w:val="2BA95CC2"/>
    <w:rsid w:val="2BA967CA"/>
    <w:rsid w:val="2BB60EE7"/>
    <w:rsid w:val="2BBC1D1B"/>
    <w:rsid w:val="2BD12CFE"/>
    <w:rsid w:val="2BE5357A"/>
    <w:rsid w:val="2BFF6160"/>
    <w:rsid w:val="2C1D2D14"/>
    <w:rsid w:val="2C3562B0"/>
    <w:rsid w:val="2CC7271F"/>
    <w:rsid w:val="2CFC0B7C"/>
    <w:rsid w:val="2D572256"/>
    <w:rsid w:val="2D7D3CE6"/>
    <w:rsid w:val="2D7F49AD"/>
    <w:rsid w:val="2D8D7A26"/>
    <w:rsid w:val="2DB7A765"/>
    <w:rsid w:val="2DC93154"/>
    <w:rsid w:val="2DEF06E0"/>
    <w:rsid w:val="2DF7D6CC"/>
    <w:rsid w:val="2E1F7190"/>
    <w:rsid w:val="2E67296D"/>
    <w:rsid w:val="2E976DAE"/>
    <w:rsid w:val="2EA7AF2A"/>
    <w:rsid w:val="2EBBF7CD"/>
    <w:rsid w:val="2EC27BA3"/>
    <w:rsid w:val="2EC8340B"/>
    <w:rsid w:val="2ECFDF22"/>
    <w:rsid w:val="2ED81174"/>
    <w:rsid w:val="2EEFE88B"/>
    <w:rsid w:val="2F1877C3"/>
    <w:rsid w:val="2F5F53F2"/>
    <w:rsid w:val="2F6BFAC9"/>
    <w:rsid w:val="2F9C21A2"/>
    <w:rsid w:val="2FBB6ACC"/>
    <w:rsid w:val="2FCC2A87"/>
    <w:rsid w:val="2FDC6A42"/>
    <w:rsid w:val="2FDDA261"/>
    <w:rsid w:val="2FF41FDE"/>
    <w:rsid w:val="2FF71CFE"/>
    <w:rsid w:val="2FFD0E93"/>
    <w:rsid w:val="2FFF07B0"/>
    <w:rsid w:val="301601A6"/>
    <w:rsid w:val="30202DD3"/>
    <w:rsid w:val="3025488D"/>
    <w:rsid w:val="30406FD1"/>
    <w:rsid w:val="30912494"/>
    <w:rsid w:val="30986E0D"/>
    <w:rsid w:val="30BF25EC"/>
    <w:rsid w:val="30D77936"/>
    <w:rsid w:val="30E3C6D8"/>
    <w:rsid w:val="30E65529"/>
    <w:rsid w:val="30FF0C3A"/>
    <w:rsid w:val="31181CFC"/>
    <w:rsid w:val="3150593A"/>
    <w:rsid w:val="31B45EC9"/>
    <w:rsid w:val="31B735F1"/>
    <w:rsid w:val="31D200FD"/>
    <w:rsid w:val="32333292"/>
    <w:rsid w:val="32F32A3D"/>
    <w:rsid w:val="32FA3DAF"/>
    <w:rsid w:val="33264BA4"/>
    <w:rsid w:val="33482D6D"/>
    <w:rsid w:val="33857B1D"/>
    <w:rsid w:val="33896EE1"/>
    <w:rsid w:val="339A5589"/>
    <w:rsid w:val="33D91C17"/>
    <w:rsid w:val="33FBCDCC"/>
    <w:rsid w:val="34041342"/>
    <w:rsid w:val="34160775"/>
    <w:rsid w:val="341D4C10"/>
    <w:rsid w:val="347E631A"/>
    <w:rsid w:val="34981B98"/>
    <w:rsid w:val="34B779C7"/>
    <w:rsid w:val="34CF5CEC"/>
    <w:rsid w:val="34E055A5"/>
    <w:rsid w:val="34E5346C"/>
    <w:rsid w:val="34F30AB6"/>
    <w:rsid w:val="351C625F"/>
    <w:rsid w:val="3575771D"/>
    <w:rsid w:val="358D4A67"/>
    <w:rsid w:val="35AB1391"/>
    <w:rsid w:val="35B50461"/>
    <w:rsid w:val="36590DED"/>
    <w:rsid w:val="36730100"/>
    <w:rsid w:val="3677BA75"/>
    <w:rsid w:val="36816193"/>
    <w:rsid w:val="36941E25"/>
    <w:rsid w:val="369462C9"/>
    <w:rsid w:val="36995ED7"/>
    <w:rsid w:val="36B64491"/>
    <w:rsid w:val="36B6F232"/>
    <w:rsid w:val="36DEF824"/>
    <w:rsid w:val="36F34D9D"/>
    <w:rsid w:val="36F6054E"/>
    <w:rsid w:val="36FF26AB"/>
    <w:rsid w:val="36FF3DC3"/>
    <w:rsid w:val="37335AE2"/>
    <w:rsid w:val="373D29D9"/>
    <w:rsid w:val="375241BA"/>
    <w:rsid w:val="3797248F"/>
    <w:rsid w:val="37D1969F"/>
    <w:rsid w:val="37D83F93"/>
    <w:rsid w:val="37EF5621"/>
    <w:rsid w:val="37EF74DB"/>
    <w:rsid w:val="37F012DD"/>
    <w:rsid w:val="37F76A7A"/>
    <w:rsid w:val="37FFD153"/>
    <w:rsid w:val="37FFEC72"/>
    <w:rsid w:val="38194CD8"/>
    <w:rsid w:val="384113C3"/>
    <w:rsid w:val="3842422E"/>
    <w:rsid w:val="384D41F4"/>
    <w:rsid w:val="385B2C3E"/>
    <w:rsid w:val="387939C8"/>
    <w:rsid w:val="389FFD0E"/>
    <w:rsid w:val="391334D5"/>
    <w:rsid w:val="392A081F"/>
    <w:rsid w:val="392BF547"/>
    <w:rsid w:val="395A1104"/>
    <w:rsid w:val="39776AA3"/>
    <w:rsid w:val="397B4E51"/>
    <w:rsid w:val="39846F28"/>
    <w:rsid w:val="398C4612"/>
    <w:rsid w:val="399A1E48"/>
    <w:rsid w:val="39A39EF4"/>
    <w:rsid w:val="39E621E1"/>
    <w:rsid w:val="39E62997"/>
    <w:rsid w:val="39E92488"/>
    <w:rsid w:val="39F50E2C"/>
    <w:rsid w:val="39FBD2E6"/>
    <w:rsid w:val="3A0948D8"/>
    <w:rsid w:val="3A2D05C6"/>
    <w:rsid w:val="3A465B2C"/>
    <w:rsid w:val="3A4A08AB"/>
    <w:rsid w:val="3A52627F"/>
    <w:rsid w:val="3A695377"/>
    <w:rsid w:val="3A7F6245"/>
    <w:rsid w:val="3ABC194A"/>
    <w:rsid w:val="3AEB0E5A"/>
    <w:rsid w:val="3AEE41FA"/>
    <w:rsid w:val="3B070E17"/>
    <w:rsid w:val="3B3E9B37"/>
    <w:rsid w:val="3B4FA1AF"/>
    <w:rsid w:val="3B4FA5C0"/>
    <w:rsid w:val="3B531602"/>
    <w:rsid w:val="3B7D37CF"/>
    <w:rsid w:val="3BA7084C"/>
    <w:rsid w:val="3BA9F012"/>
    <w:rsid w:val="3BAB9182"/>
    <w:rsid w:val="3BD5B220"/>
    <w:rsid w:val="3BD72EE0"/>
    <w:rsid w:val="3BEB16C6"/>
    <w:rsid w:val="3BF66F8C"/>
    <w:rsid w:val="3C0B4937"/>
    <w:rsid w:val="3C2459F9"/>
    <w:rsid w:val="3C552056"/>
    <w:rsid w:val="3C591B47"/>
    <w:rsid w:val="3C595532"/>
    <w:rsid w:val="3C642299"/>
    <w:rsid w:val="3C9B2C06"/>
    <w:rsid w:val="3CB7C9C3"/>
    <w:rsid w:val="3CCE1B4E"/>
    <w:rsid w:val="3CEF8113"/>
    <w:rsid w:val="3CFB7740"/>
    <w:rsid w:val="3D076618"/>
    <w:rsid w:val="3D0801FD"/>
    <w:rsid w:val="3D0870C9"/>
    <w:rsid w:val="3D0A1093"/>
    <w:rsid w:val="3D4A6A9A"/>
    <w:rsid w:val="3D583BAC"/>
    <w:rsid w:val="3D69400B"/>
    <w:rsid w:val="3D6A1B31"/>
    <w:rsid w:val="3D714C6E"/>
    <w:rsid w:val="3D73248C"/>
    <w:rsid w:val="3D761FDF"/>
    <w:rsid w:val="3D7D5F47"/>
    <w:rsid w:val="3D7EE166"/>
    <w:rsid w:val="3D8C7CFA"/>
    <w:rsid w:val="3D9758B0"/>
    <w:rsid w:val="3DB15A34"/>
    <w:rsid w:val="3DB72FC9"/>
    <w:rsid w:val="3DCBE874"/>
    <w:rsid w:val="3DCE5B26"/>
    <w:rsid w:val="3DD4574E"/>
    <w:rsid w:val="3DD72671"/>
    <w:rsid w:val="3DE77B80"/>
    <w:rsid w:val="3DEAC215"/>
    <w:rsid w:val="3DEFA6CB"/>
    <w:rsid w:val="3DFD693B"/>
    <w:rsid w:val="3DFF2784"/>
    <w:rsid w:val="3DFFDC4F"/>
    <w:rsid w:val="3E0E4BB3"/>
    <w:rsid w:val="3E18333B"/>
    <w:rsid w:val="3E1D0952"/>
    <w:rsid w:val="3E247F32"/>
    <w:rsid w:val="3E5DE891"/>
    <w:rsid w:val="3E7EC5D1"/>
    <w:rsid w:val="3E8B1D5F"/>
    <w:rsid w:val="3E900150"/>
    <w:rsid w:val="3EB74863"/>
    <w:rsid w:val="3ECA3916"/>
    <w:rsid w:val="3ECD05CA"/>
    <w:rsid w:val="3EDB4A95"/>
    <w:rsid w:val="3EDE27D7"/>
    <w:rsid w:val="3EF66B68"/>
    <w:rsid w:val="3EF79E87"/>
    <w:rsid w:val="3F370D27"/>
    <w:rsid w:val="3F3F3761"/>
    <w:rsid w:val="3F673003"/>
    <w:rsid w:val="3F7F1AE5"/>
    <w:rsid w:val="3F82123E"/>
    <w:rsid w:val="3F823162"/>
    <w:rsid w:val="3FAFD343"/>
    <w:rsid w:val="3FBA6DA0"/>
    <w:rsid w:val="3FBB48C6"/>
    <w:rsid w:val="3FBB722C"/>
    <w:rsid w:val="3FBBA733"/>
    <w:rsid w:val="3FBEFB5C"/>
    <w:rsid w:val="3FBF537A"/>
    <w:rsid w:val="3FCF4807"/>
    <w:rsid w:val="3FCF8ACA"/>
    <w:rsid w:val="3FD634AE"/>
    <w:rsid w:val="3FDF3ED9"/>
    <w:rsid w:val="3FDF676E"/>
    <w:rsid w:val="3FE6949F"/>
    <w:rsid w:val="3FEB6D5B"/>
    <w:rsid w:val="3FEE6025"/>
    <w:rsid w:val="3FEF360D"/>
    <w:rsid w:val="3FEF7861"/>
    <w:rsid w:val="3FF1D5C2"/>
    <w:rsid w:val="3FF35356"/>
    <w:rsid w:val="3FFA0245"/>
    <w:rsid w:val="3FFEB1BF"/>
    <w:rsid w:val="3FFF25D4"/>
    <w:rsid w:val="3FFF30FF"/>
    <w:rsid w:val="3FFF5FAD"/>
    <w:rsid w:val="3FFF7F4B"/>
    <w:rsid w:val="3FFF9FBB"/>
    <w:rsid w:val="3FFFA286"/>
    <w:rsid w:val="40061FE5"/>
    <w:rsid w:val="40161AFD"/>
    <w:rsid w:val="402C30CE"/>
    <w:rsid w:val="402E5086"/>
    <w:rsid w:val="405F5252"/>
    <w:rsid w:val="4083788C"/>
    <w:rsid w:val="41160006"/>
    <w:rsid w:val="411C1395"/>
    <w:rsid w:val="41526B64"/>
    <w:rsid w:val="41A63871"/>
    <w:rsid w:val="42091919"/>
    <w:rsid w:val="420A5691"/>
    <w:rsid w:val="421A572A"/>
    <w:rsid w:val="421E2F4D"/>
    <w:rsid w:val="42245402"/>
    <w:rsid w:val="42291FBB"/>
    <w:rsid w:val="423A5F76"/>
    <w:rsid w:val="424B3CDF"/>
    <w:rsid w:val="425B0D45"/>
    <w:rsid w:val="42671CB3"/>
    <w:rsid w:val="42894808"/>
    <w:rsid w:val="428D0BB2"/>
    <w:rsid w:val="42C27D1A"/>
    <w:rsid w:val="42F56341"/>
    <w:rsid w:val="4315253F"/>
    <w:rsid w:val="43452E25"/>
    <w:rsid w:val="434846C3"/>
    <w:rsid w:val="436239D7"/>
    <w:rsid w:val="43817E6A"/>
    <w:rsid w:val="43AC6A00"/>
    <w:rsid w:val="43CD2428"/>
    <w:rsid w:val="43D30430"/>
    <w:rsid w:val="43EC32A0"/>
    <w:rsid w:val="43EF1321"/>
    <w:rsid w:val="441D5B50"/>
    <w:rsid w:val="44260386"/>
    <w:rsid w:val="444A7FC7"/>
    <w:rsid w:val="44901E7E"/>
    <w:rsid w:val="44A771C7"/>
    <w:rsid w:val="44A91191"/>
    <w:rsid w:val="44EED997"/>
    <w:rsid w:val="44F85C75"/>
    <w:rsid w:val="45161CE6"/>
    <w:rsid w:val="45244CBC"/>
    <w:rsid w:val="45522830"/>
    <w:rsid w:val="45605CF4"/>
    <w:rsid w:val="45CF7779"/>
    <w:rsid w:val="45EA6E49"/>
    <w:rsid w:val="45FF0815"/>
    <w:rsid w:val="46080139"/>
    <w:rsid w:val="463B22BD"/>
    <w:rsid w:val="46725C94"/>
    <w:rsid w:val="468E1469"/>
    <w:rsid w:val="46B81B60"/>
    <w:rsid w:val="46D87B0C"/>
    <w:rsid w:val="46DD1C9F"/>
    <w:rsid w:val="46F232B8"/>
    <w:rsid w:val="471F9705"/>
    <w:rsid w:val="474653BD"/>
    <w:rsid w:val="47484C91"/>
    <w:rsid w:val="47723ABC"/>
    <w:rsid w:val="47794E4B"/>
    <w:rsid w:val="47959296"/>
    <w:rsid w:val="47A53E92"/>
    <w:rsid w:val="47C47F74"/>
    <w:rsid w:val="47DA0270"/>
    <w:rsid w:val="47E250E6"/>
    <w:rsid w:val="47E7B1C1"/>
    <w:rsid w:val="47FD46E8"/>
    <w:rsid w:val="480037BE"/>
    <w:rsid w:val="484E4529"/>
    <w:rsid w:val="485F6737"/>
    <w:rsid w:val="487C33A3"/>
    <w:rsid w:val="488B752C"/>
    <w:rsid w:val="48CC0CAC"/>
    <w:rsid w:val="48DD765B"/>
    <w:rsid w:val="49064E04"/>
    <w:rsid w:val="491F48CF"/>
    <w:rsid w:val="49303C2F"/>
    <w:rsid w:val="493F20C4"/>
    <w:rsid w:val="49496A9F"/>
    <w:rsid w:val="494F67AB"/>
    <w:rsid w:val="49693D13"/>
    <w:rsid w:val="497C6E74"/>
    <w:rsid w:val="49A85EBB"/>
    <w:rsid w:val="49B06B1E"/>
    <w:rsid w:val="49B503C3"/>
    <w:rsid w:val="49E62540"/>
    <w:rsid w:val="4A49144C"/>
    <w:rsid w:val="4A4A0D21"/>
    <w:rsid w:val="4A54394D"/>
    <w:rsid w:val="4A730277"/>
    <w:rsid w:val="4A7364C9"/>
    <w:rsid w:val="4A934476"/>
    <w:rsid w:val="4A9401EE"/>
    <w:rsid w:val="4A9D3546"/>
    <w:rsid w:val="4AD131F0"/>
    <w:rsid w:val="4AEC002A"/>
    <w:rsid w:val="4AEFB419"/>
    <w:rsid w:val="4B0F02D7"/>
    <w:rsid w:val="4B1AD193"/>
    <w:rsid w:val="4B3774F7"/>
    <w:rsid w:val="4B50680B"/>
    <w:rsid w:val="4B7744CC"/>
    <w:rsid w:val="4BA34B8C"/>
    <w:rsid w:val="4BB7B22D"/>
    <w:rsid w:val="4BC32B39"/>
    <w:rsid w:val="4C097FBD"/>
    <w:rsid w:val="4C5C4D3B"/>
    <w:rsid w:val="4C9646F1"/>
    <w:rsid w:val="4CBB3BB3"/>
    <w:rsid w:val="4CC0176E"/>
    <w:rsid w:val="4CEC60BF"/>
    <w:rsid w:val="4D0258E3"/>
    <w:rsid w:val="4D297313"/>
    <w:rsid w:val="4D31441A"/>
    <w:rsid w:val="4D3D691B"/>
    <w:rsid w:val="4D471547"/>
    <w:rsid w:val="4D5ED344"/>
    <w:rsid w:val="4D678F58"/>
    <w:rsid w:val="4D6D5452"/>
    <w:rsid w:val="4D6E4D26"/>
    <w:rsid w:val="4D70739B"/>
    <w:rsid w:val="4D77007F"/>
    <w:rsid w:val="4D7F5185"/>
    <w:rsid w:val="4D862070"/>
    <w:rsid w:val="4D9A3D6D"/>
    <w:rsid w:val="4DAD3831"/>
    <w:rsid w:val="4DADC526"/>
    <w:rsid w:val="4DBF5582"/>
    <w:rsid w:val="4DC10B23"/>
    <w:rsid w:val="4DC36B8D"/>
    <w:rsid w:val="4DD94895"/>
    <w:rsid w:val="4DEE7E83"/>
    <w:rsid w:val="4DEF6F6C"/>
    <w:rsid w:val="4DF3F31D"/>
    <w:rsid w:val="4E121292"/>
    <w:rsid w:val="4E1C4782"/>
    <w:rsid w:val="4E45017D"/>
    <w:rsid w:val="4E4C52A4"/>
    <w:rsid w:val="4E6525CD"/>
    <w:rsid w:val="4E6B60F4"/>
    <w:rsid w:val="4E7B459A"/>
    <w:rsid w:val="4E8C7B5A"/>
    <w:rsid w:val="4EA07161"/>
    <w:rsid w:val="4EC72940"/>
    <w:rsid w:val="4ECC264C"/>
    <w:rsid w:val="4ECD10F0"/>
    <w:rsid w:val="4EDE7C89"/>
    <w:rsid w:val="4EF120B3"/>
    <w:rsid w:val="4EFE1133"/>
    <w:rsid w:val="4F116D63"/>
    <w:rsid w:val="4F2C6C47"/>
    <w:rsid w:val="4F4977F9"/>
    <w:rsid w:val="4F4AF30E"/>
    <w:rsid w:val="4F5E1EC6"/>
    <w:rsid w:val="4F785EE8"/>
    <w:rsid w:val="4FAE0BB5"/>
    <w:rsid w:val="4FAFB09B"/>
    <w:rsid w:val="4FC41575"/>
    <w:rsid w:val="4FEB01C7"/>
    <w:rsid w:val="4FF3C995"/>
    <w:rsid w:val="4FF9149B"/>
    <w:rsid w:val="4FFA63C2"/>
    <w:rsid w:val="4FFE346F"/>
    <w:rsid w:val="4FFF02FB"/>
    <w:rsid w:val="4FFF26E9"/>
    <w:rsid w:val="4FFF435B"/>
    <w:rsid w:val="4FFF9BD4"/>
    <w:rsid w:val="502D2C76"/>
    <w:rsid w:val="504B57F2"/>
    <w:rsid w:val="50506965"/>
    <w:rsid w:val="505A76D1"/>
    <w:rsid w:val="508D7BB9"/>
    <w:rsid w:val="50A74EC4"/>
    <w:rsid w:val="50F7734E"/>
    <w:rsid w:val="50F814D6"/>
    <w:rsid w:val="51085492"/>
    <w:rsid w:val="512E4EF8"/>
    <w:rsid w:val="51305EB2"/>
    <w:rsid w:val="514846E2"/>
    <w:rsid w:val="515B1A65"/>
    <w:rsid w:val="517843C5"/>
    <w:rsid w:val="518E1E3B"/>
    <w:rsid w:val="51CC64BF"/>
    <w:rsid w:val="51D908A5"/>
    <w:rsid w:val="51ED42C6"/>
    <w:rsid w:val="51F7DAF4"/>
    <w:rsid w:val="51F85506"/>
    <w:rsid w:val="520914C1"/>
    <w:rsid w:val="525F4103"/>
    <w:rsid w:val="526667B8"/>
    <w:rsid w:val="52963FB5"/>
    <w:rsid w:val="52C75604"/>
    <w:rsid w:val="52D715BF"/>
    <w:rsid w:val="52ED493F"/>
    <w:rsid w:val="52F842CA"/>
    <w:rsid w:val="531C4DAC"/>
    <w:rsid w:val="532C36B9"/>
    <w:rsid w:val="53395DD6"/>
    <w:rsid w:val="53A655F0"/>
    <w:rsid w:val="53D90AE1"/>
    <w:rsid w:val="53E21FCA"/>
    <w:rsid w:val="53FC97A9"/>
    <w:rsid w:val="54085ED4"/>
    <w:rsid w:val="5415414D"/>
    <w:rsid w:val="54513D62"/>
    <w:rsid w:val="54695B81"/>
    <w:rsid w:val="54882B71"/>
    <w:rsid w:val="549501DB"/>
    <w:rsid w:val="54A6749B"/>
    <w:rsid w:val="54AD4386"/>
    <w:rsid w:val="54D45DB6"/>
    <w:rsid w:val="54E56216"/>
    <w:rsid w:val="55014CD5"/>
    <w:rsid w:val="55081F04"/>
    <w:rsid w:val="55151BCF"/>
    <w:rsid w:val="553E3E88"/>
    <w:rsid w:val="55436A98"/>
    <w:rsid w:val="55564A1D"/>
    <w:rsid w:val="55571013"/>
    <w:rsid w:val="557F59FD"/>
    <w:rsid w:val="558B2ED4"/>
    <w:rsid w:val="55A439DB"/>
    <w:rsid w:val="55BFC283"/>
    <w:rsid w:val="55C71477"/>
    <w:rsid w:val="55DB4F23"/>
    <w:rsid w:val="55EA6B3E"/>
    <w:rsid w:val="55FF7BDB"/>
    <w:rsid w:val="560721BC"/>
    <w:rsid w:val="5613290E"/>
    <w:rsid w:val="561D378D"/>
    <w:rsid w:val="562B7C58"/>
    <w:rsid w:val="563B3C13"/>
    <w:rsid w:val="56494582"/>
    <w:rsid w:val="565203AE"/>
    <w:rsid w:val="56553ABB"/>
    <w:rsid w:val="568A37F9"/>
    <w:rsid w:val="56921A85"/>
    <w:rsid w:val="56B22127"/>
    <w:rsid w:val="56BF8D58"/>
    <w:rsid w:val="56C67981"/>
    <w:rsid w:val="56C73045"/>
    <w:rsid w:val="56FC15F5"/>
    <w:rsid w:val="56FFA02C"/>
    <w:rsid w:val="56FFCDE5"/>
    <w:rsid w:val="571050A0"/>
    <w:rsid w:val="57286503"/>
    <w:rsid w:val="572C012C"/>
    <w:rsid w:val="572F3778"/>
    <w:rsid w:val="5736C8ED"/>
    <w:rsid w:val="57452F9B"/>
    <w:rsid w:val="576511D6"/>
    <w:rsid w:val="577BB77E"/>
    <w:rsid w:val="57AC4DC9"/>
    <w:rsid w:val="57BE94E1"/>
    <w:rsid w:val="57C00874"/>
    <w:rsid w:val="57E5652D"/>
    <w:rsid w:val="57EA412A"/>
    <w:rsid w:val="57ED2C79"/>
    <w:rsid w:val="57F86260"/>
    <w:rsid w:val="581B1F4E"/>
    <w:rsid w:val="584D3B14"/>
    <w:rsid w:val="585D4315"/>
    <w:rsid w:val="58871392"/>
    <w:rsid w:val="589F66DB"/>
    <w:rsid w:val="58C93758"/>
    <w:rsid w:val="59044790"/>
    <w:rsid w:val="591F781C"/>
    <w:rsid w:val="59282B75"/>
    <w:rsid w:val="5975743C"/>
    <w:rsid w:val="59A72F25"/>
    <w:rsid w:val="59AD7291"/>
    <w:rsid w:val="59C04B5B"/>
    <w:rsid w:val="59CA7788"/>
    <w:rsid w:val="59F760A3"/>
    <w:rsid w:val="59F7966E"/>
    <w:rsid w:val="5A094754"/>
    <w:rsid w:val="5A166E71"/>
    <w:rsid w:val="5A225816"/>
    <w:rsid w:val="5A4E5B07"/>
    <w:rsid w:val="5A5359CF"/>
    <w:rsid w:val="5A7BFCFF"/>
    <w:rsid w:val="5ABE3825"/>
    <w:rsid w:val="5ACB49FE"/>
    <w:rsid w:val="5AED1980"/>
    <w:rsid w:val="5AEDE7B3"/>
    <w:rsid w:val="5AEE74A6"/>
    <w:rsid w:val="5AEF3882"/>
    <w:rsid w:val="5AFCBEAC"/>
    <w:rsid w:val="5B4041A6"/>
    <w:rsid w:val="5B93C95D"/>
    <w:rsid w:val="5B99183B"/>
    <w:rsid w:val="5BBC75A4"/>
    <w:rsid w:val="5BC326E1"/>
    <w:rsid w:val="5BE79DD4"/>
    <w:rsid w:val="5BEEA8DA"/>
    <w:rsid w:val="5BFF1A7D"/>
    <w:rsid w:val="5BFFF14A"/>
    <w:rsid w:val="5C245875"/>
    <w:rsid w:val="5C292E8C"/>
    <w:rsid w:val="5C2C0286"/>
    <w:rsid w:val="5C2F7D76"/>
    <w:rsid w:val="5C436DFB"/>
    <w:rsid w:val="5C515F3F"/>
    <w:rsid w:val="5C533A65"/>
    <w:rsid w:val="5C55325F"/>
    <w:rsid w:val="5CB309A7"/>
    <w:rsid w:val="5CB31D0B"/>
    <w:rsid w:val="5CBB6E3E"/>
    <w:rsid w:val="5CDF44A6"/>
    <w:rsid w:val="5CE5754D"/>
    <w:rsid w:val="5CE727F2"/>
    <w:rsid w:val="5D296EBB"/>
    <w:rsid w:val="5D2B6790"/>
    <w:rsid w:val="5D521F6E"/>
    <w:rsid w:val="5D55822B"/>
    <w:rsid w:val="5D635F29"/>
    <w:rsid w:val="5D6857E9"/>
    <w:rsid w:val="5D7E3057"/>
    <w:rsid w:val="5D7EA7FE"/>
    <w:rsid w:val="5D8B5480"/>
    <w:rsid w:val="5DB4F2CF"/>
    <w:rsid w:val="5DBF61DA"/>
    <w:rsid w:val="5DCD610C"/>
    <w:rsid w:val="5DEF040C"/>
    <w:rsid w:val="5DF03535"/>
    <w:rsid w:val="5DF64FF0"/>
    <w:rsid w:val="5DF65422"/>
    <w:rsid w:val="5DF7113D"/>
    <w:rsid w:val="5DF78162"/>
    <w:rsid w:val="5DFB2606"/>
    <w:rsid w:val="5DFE3C2B"/>
    <w:rsid w:val="5E1D3FB1"/>
    <w:rsid w:val="5E2A73C0"/>
    <w:rsid w:val="5E39312E"/>
    <w:rsid w:val="5E40626B"/>
    <w:rsid w:val="5E5D506F"/>
    <w:rsid w:val="5E793521"/>
    <w:rsid w:val="5E7F79EF"/>
    <w:rsid w:val="5E84084D"/>
    <w:rsid w:val="5E8866D7"/>
    <w:rsid w:val="5EB2016C"/>
    <w:rsid w:val="5EB7242C"/>
    <w:rsid w:val="5EDBF34C"/>
    <w:rsid w:val="5EDD4722"/>
    <w:rsid w:val="5EDE6DC2"/>
    <w:rsid w:val="5EE3C637"/>
    <w:rsid w:val="5EF03005"/>
    <w:rsid w:val="5EF5284B"/>
    <w:rsid w:val="5EF76C7E"/>
    <w:rsid w:val="5EFBE8D9"/>
    <w:rsid w:val="5EFCC07A"/>
    <w:rsid w:val="5EFEF3ED"/>
    <w:rsid w:val="5EFF3CD0"/>
    <w:rsid w:val="5EFF7BE9"/>
    <w:rsid w:val="5F0454EA"/>
    <w:rsid w:val="5F0D0843"/>
    <w:rsid w:val="5F309A2C"/>
    <w:rsid w:val="5F370C2B"/>
    <w:rsid w:val="5F5EBF92"/>
    <w:rsid w:val="5F69359F"/>
    <w:rsid w:val="5F6B37BB"/>
    <w:rsid w:val="5FBE7281"/>
    <w:rsid w:val="5FBFB419"/>
    <w:rsid w:val="5FDB0928"/>
    <w:rsid w:val="5FEB7574"/>
    <w:rsid w:val="5FEE4964"/>
    <w:rsid w:val="5FEEF60C"/>
    <w:rsid w:val="5FF54A80"/>
    <w:rsid w:val="5FF6FB1C"/>
    <w:rsid w:val="5FF7A055"/>
    <w:rsid w:val="5FF7A82D"/>
    <w:rsid w:val="5FF7A9D2"/>
    <w:rsid w:val="5FF9708D"/>
    <w:rsid w:val="5FFB6BAF"/>
    <w:rsid w:val="5FFDA3EE"/>
    <w:rsid w:val="5FFE17C6"/>
    <w:rsid w:val="5FFE8776"/>
    <w:rsid w:val="5FFFC1A0"/>
    <w:rsid w:val="60161979"/>
    <w:rsid w:val="601856F1"/>
    <w:rsid w:val="601B2AEB"/>
    <w:rsid w:val="60591866"/>
    <w:rsid w:val="605C4EB2"/>
    <w:rsid w:val="60795A64"/>
    <w:rsid w:val="608D150F"/>
    <w:rsid w:val="60A96349"/>
    <w:rsid w:val="60B151FE"/>
    <w:rsid w:val="60F5C22B"/>
    <w:rsid w:val="61181721"/>
    <w:rsid w:val="616109D2"/>
    <w:rsid w:val="617FDA56"/>
    <w:rsid w:val="618A317B"/>
    <w:rsid w:val="6192144C"/>
    <w:rsid w:val="61AD1E69"/>
    <w:rsid w:val="61CB6793"/>
    <w:rsid w:val="61EA1975"/>
    <w:rsid w:val="6223212B"/>
    <w:rsid w:val="62AF7E63"/>
    <w:rsid w:val="62E53885"/>
    <w:rsid w:val="63154FA6"/>
    <w:rsid w:val="63283C1D"/>
    <w:rsid w:val="63304B00"/>
    <w:rsid w:val="633F6CC7"/>
    <w:rsid w:val="636F12CD"/>
    <w:rsid w:val="638210D3"/>
    <w:rsid w:val="639037F0"/>
    <w:rsid w:val="63A90D14"/>
    <w:rsid w:val="641B57B0"/>
    <w:rsid w:val="641F491E"/>
    <w:rsid w:val="644621C4"/>
    <w:rsid w:val="646D58E0"/>
    <w:rsid w:val="648A0240"/>
    <w:rsid w:val="648C0471"/>
    <w:rsid w:val="648F3AA8"/>
    <w:rsid w:val="649474DD"/>
    <w:rsid w:val="649C61C5"/>
    <w:rsid w:val="64B33C3A"/>
    <w:rsid w:val="64B67287"/>
    <w:rsid w:val="64E11B2C"/>
    <w:rsid w:val="64E9765C"/>
    <w:rsid w:val="64F1206D"/>
    <w:rsid w:val="65000448"/>
    <w:rsid w:val="65386C6F"/>
    <w:rsid w:val="656102B9"/>
    <w:rsid w:val="657C820C"/>
    <w:rsid w:val="659C79D3"/>
    <w:rsid w:val="65B31319"/>
    <w:rsid w:val="65DF9500"/>
    <w:rsid w:val="65E747BC"/>
    <w:rsid w:val="65E83D9F"/>
    <w:rsid w:val="65F78D8C"/>
    <w:rsid w:val="65FFA1F8"/>
    <w:rsid w:val="65FFE939"/>
    <w:rsid w:val="662B15AE"/>
    <w:rsid w:val="662D3578"/>
    <w:rsid w:val="6656B455"/>
    <w:rsid w:val="667E5B82"/>
    <w:rsid w:val="66C43456"/>
    <w:rsid w:val="66D93700"/>
    <w:rsid w:val="66E0683D"/>
    <w:rsid w:val="66F978FF"/>
    <w:rsid w:val="6707201B"/>
    <w:rsid w:val="672F3A41"/>
    <w:rsid w:val="675EF6D4"/>
    <w:rsid w:val="676F4304"/>
    <w:rsid w:val="678C0773"/>
    <w:rsid w:val="67E61DB3"/>
    <w:rsid w:val="67EB36EB"/>
    <w:rsid w:val="67EF3224"/>
    <w:rsid w:val="67FE857C"/>
    <w:rsid w:val="67FED58C"/>
    <w:rsid w:val="67FF003E"/>
    <w:rsid w:val="67FF4BB5"/>
    <w:rsid w:val="683926A8"/>
    <w:rsid w:val="684501D4"/>
    <w:rsid w:val="686E411D"/>
    <w:rsid w:val="68923B67"/>
    <w:rsid w:val="68B65AA7"/>
    <w:rsid w:val="69054339"/>
    <w:rsid w:val="694D23DB"/>
    <w:rsid w:val="69650304"/>
    <w:rsid w:val="69731BEA"/>
    <w:rsid w:val="69BB0E9B"/>
    <w:rsid w:val="69C648D7"/>
    <w:rsid w:val="69E00902"/>
    <w:rsid w:val="6A275F63"/>
    <w:rsid w:val="6A2829D5"/>
    <w:rsid w:val="6A3F1ACC"/>
    <w:rsid w:val="6A4E3ABD"/>
    <w:rsid w:val="6A714CFC"/>
    <w:rsid w:val="6A7A31E5"/>
    <w:rsid w:val="6A9E4A45"/>
    <w:rsid w:val="6AAFED99"/>
    <w:rsid w:val="6AB204F0"/>
    <w:rsid w:val="6AE9C1DA"/>
    <w:rsid w:val="6AEF704E"/>
    <w:rsid w:val="6B2A452A"/>
    <w:rsid w:val="6B2E4DA9"/>
    <w:rsid w:val="6B436831"/>
    <w:rsid w:val="6B4B624F"/>
    <w:rsid w:val="6B6E3DC4"/>
    <w:rsid w:val="6B7179B2"/>
    <w:rsid w:val="6B77E2D5"/>
    <w:rsid w:val="6BA3608B"/>
    <w:rsid w:val="6BA73DCD"/>
    <w:rsid w:val="6BD51137"/>
    <w:rsid w:val="6BDA6921"/>
    <w:rsid w:val="6BED0D16"/>
    <w:rsid w:val="6BF61230"/>
    <w:rsid w:val="6BF7B077"/>
    <w:rsid w:val="6BF7EAFA"/>
    <w:rsid w:val="6BFD1422"/>
    <w:rsid w:val="6BFF5620"/>
    <w:rsid w:val="6BFFD4BB"/>
    <w:rsid w:val="6C117498"/>
    <w:rsid w:val="6C152AE5"/>
    <w:rsid w:val="6C2947E2"/>
    <w:rsid w:val="6C2B055A"/>
    <w:rsid w:val="6C3F5DB4"/>
    <w:rsid w:val="6C430D4D"/>
    <w:rsid w:val="6C5F1FB2"/>
    <w:rsid w:val="6C642A0F"/>
    <w:rsid w:val="6CB076BA"/>
    <w:rsid w:val="6CF7BF9B"/>
    <w:rsid w:val="6CFD091F"/>
    <w:rsid w:val="6CFFC3B5"/>
    <w:rsid w:val="6CFFCCC8"/>
    <w:rsid w:val="6D192053"/>
    <w:rsid w:val="6D1B9328"/>
    <w:rsid w:val="6D2A0812"/>
    <w:rsid w:val="6D480C98"/>
    <w:rsid w:val="6D4D62AE"/>
    <w:rsid w:val="6D50169A"/>
    <w:rsid w:val="6D53A91F"/>
    <w:rsid w:val="6D73CC41"/>
    <w:rsid w:val="6D745F31"/>
    <w:rsid w:val="6D77449D"/>
    <w:rsid w:val="6D9D5488"/>
    <w:rsid w:val="6DA50DBC"/>
    <w:rsid w:val="6DB5F7F1"/>
    <w:rsid w:val="6DBA2ADD"/>
    <w:rsid w:val="6DC24EEE"/>
    <w:rsid w:val="6DDD1263"/>
    <w:rsid w:val="6DEF40CD"/>
    <w:rsid w:val="6DF8D4BD"/>
    <w:rsid w:val="6DF9AADB"/>
    <w:rsid w:val="6DFF15B2"/>
    <w:rsid w:val="6E072310"/>
    <w:rsid w:val="6E276AFF"/>
    <w:rsid w:val="6E3851B0"/>
    <w:rsid w:val="6E5B2C4D"/>
    <w:rsid w:val="6E6808DF"/>
    <w:rsid w:val="6E944E12"/>
    <w:rsid w:val="6EBFEB94"/>
    <w:rsid w:val="6EE92007"/>
    <w:rsid w:val="6EED1AF7"/>
    <w:rsid w:val="6EF127BF"/>
    <w:rsid w:val="6EFD3EB9"/>
    <w:rsid w:val="6EFE8F88"/>
    <w:rsid w:val="6F1F3C7A"/>
    <w:rsid w:val="6F32E3CA"/>
    <w:rsid w:val="6F3B17DD"/>
    <w:rsid w:val="6F3E80E8"/>
    <w:rsid w:val="6F413BF1"/>
    <w:rsid w:val="6F53462D"/>
    <w:rsid w:val="6F593630"/>
    <w:rsid w:val="6F667AFB"/>
    <w:rsid w:val="6F71D401"/>
    <w:rsid w:val="6F7796A3"/>
    <w:rsid w:val="6F7F319E"/>
    <w:rsid w:val="6F8F7E74"/>
    <w:rsid w:val="6FA04DBB"/>
    <w:rsid w:val="6FB10D76"/>
    <w:rsid w:val="6FB4E98C"/>
    <w:rsid w:val="6FBAF740"/>
    <w:rsid w:val="6FBD54F7"/>
    <w:rsid w:val="6FBFEC2E"/>
    <w:rsid w:val="6FC00FB9"/>
    <w:rsid w:val="6FCF7FB5"/>
    <w:rsid w:val="6FD902DD"/>
    <w:rsid w:val="6FDD7DBD"/>
    <w:rsid w:val="6FDE7331"/>
    <w:rsid w:val="6FE5BAF3"/>
    <w:rsid w:val="6FE70C3C"/>
    <w:rsid w:val="6FE7C91E"/>
    <w:rsid w:val="6FF375E1"/>
    <w:rsid w:val="6FF45107"/>
    <w:rsid w:val="6FF716C9"/>
    <w:rsid w:val="6FF71E06"/>
    <w:rsid w:val="6FF7F514"/>
    <w:rsid w:val="6FFC15B4"/>
    <w:rsid w:val="6FFD4120"/>
    <w:rsid w:val="6FFE0FFC"/>
    <w:rsid w:val="6FFE3253"/>
    <w:rsid w:val="6FFF1619"/>
    <w:rsid w:val="6FFFD5FD"/>
    <w:rsid w:val="700F3CEF"/>
    <w:rsid w:val="70457711"/>
    <w:rsid w:val="704666B3"/>
    <w:rsid w:val="7073427E"/>
    <w:rsid w:val="7076285A"/>
    <w:rsid w:val="70DE4677"/>
    <w:rsid w:val="70E379D0"/>
    <w:rsid w:val="70F4632C"/>
    <w:rsid w:val="71347EB1"/>
    <w:rsid w:val="713C0B14"/>
    <w:rsid w:val="715A543E"/>
    <w:rsid w:val="715C11B6"/>
    <w:rsid w:val="717FD45C"/>
    <w:rsid w:val="719E17CE"/>
    <w:rsid w:val="71A010A2"/>
    <w:rsid w:val="71A10E2B"/>
    <w:rsid w:val="71A46E80"/>
    <w:rsid w:val="71AD6475"/>
    <w:rsid w:val="71B0505E"/>
    <w:rsid w:val="71C542E2"/>
    <w:rsid w:val="71EF853C"/>
    <w:rsid w:val="71F633B8"/>
    <w:rsid w:val="71FB6C78"/>
    <w:rsid w:val="71FE8064"/>
    <w:rsid w:val="720667CF"/>
    <w:rsid w:val="721FCB48"/>
    <w:rsid w:val="724E022D"/>
    <w:rsid w:val="72516841"/>
    <w:rsid w:val="72541323"/>
    <w:rsid w:val="726E73F3"/>
    <w:rsid w:val="7270316B"/>
    <w:rsid w:val="727662A7"/>
    <w:rsid w:val="727918F3"/>
    <w:rsid w:val="727BDBB6"/>
    <w:rsid w:val="72874010"/>
    <w:rsid w:val="729A01E8"/>
    <w:rsid w:val="72A050D2"/>
    <w:rsid w:val="72CB65F3"/>
    <w:rsid w:val="72CF0DAC"/>
    <w:rsid w:val="72F2C217"/>
    <w:rsid w:val="72FB5973"/>
    <w:rsid w:val="733221CE"/>
    <w:rsid w:val="73363E43"/>
    <w:rsid w:val="733EB3E8"/>
    <w:rsid w:val="73412411"/>
    <w:rsid w:val="737547B1"/>
    <w:rsid w:val="739EBC35"/>
    <w:rsid w:val="73A155A6"/>
    <w:rsid w:val="73AFD98D"/>
    <w:rsid w:val="73AFF010"/>
    <w:rsid w:val="73B250BD"/>
    <w:rsid w:val="73BB6BF6"/>
    <w:rsid w:val="73BF8F93"/>
    <w:rsid w:val="73BFDBC7"/>
    <w:rsid w:val="73D94D40"/>
    <w:rsid w:val="73DF29A0"/>
    <w:rsid w:val="73E55634"/>
    <w:rsid w:val="73E99824"/>
    <w:rsid w:val="73EFF69A"/>
    <w:rsid w:val="73F32AB8"/>
    <w:rsid w:val="73FF1F09"/>
    <w:rsid w:val="73FFA5BE"/>
    <w:rsid w:val="741811A2"/>
    <w:rsid w:val="741B741F"/>
    <w:rsid w:val="743E2DF5"/>
    <w:rsid w:val="744EA2DA"/>
    <w:rsid w:val="745B3E5A"/>
    <w:rsid w:val="748C0004"/>
    <w:rsid w:val="748E6BEC"/>
    <w:rsid w:val="74A0760B"/>
    <w:rsid w:val="74E53270"/>
    <w:rsid w:val="74EDFC71"/>
    <w:rsid w:val="74FC0CE6"/>
    <w:rsid w:val="751A2D35"/>
    <w:rsid w:val="75297C98"/>
    <w:rsid w:val="753164B5"/>
    <w:rsid w:val="753C5586"/>
    <w:rsid w:val="75510906"/>
    <w:rsid w:val="755A1EB0"/>
    <w:rsid w:val="7562642D"/>
    <w:rsid w:val="758807CB"/>
    <w:rsid w:val="75B2D8F4"/>
    <w:rsid w:val="75BE243F"/>
    <w:rsid w:val="75CB71F4"/>
    <w:rsid w:val="75CB9CA2"/>
    <w:rsid w:val="75CD2418"/>
    <w:rsid w:val="75CF63FA"/>
    <w:rsid w:val="75CF66C2"/>
    <w:rsid w:val="75DFCDD0"/>
    <w:rsid w:val="75E7EC3E"/>
    <w:rsid w:val="75ED4C81"/>
    <w:rsid w:val="75EE106A"/>
    <w:rsid w:val="75FB87B9"/>
    <w:rsid w:val="75FE714E"/>
    <w:rsid w:val="76377AFB"/>
    <w:rsid w:val="764A3CD3"/>
    <w:rsid w:val="765863F0"/>
    <w:rsid w:val="76650B0D"/>
    <w:rsid w:val="766964A3"/>
    <w:rsid w:val="76B7A01E"/>
    <w:rsid w:val="76C41C51"/>
    <w:rsid w:val="76D0242A"/>
    <w:rsid w:val="76D4359C"/>
    <w:rsid w:val="76D73466"/>
    <w:rsid w:val="76DB492B"/>
    <w:rsid w:val="76ED63DC"/>
    <w:rsid w:val="76EDFEA8"/>
    <w:rsid w:val="76EFA86B"/>
    <w:rsid w:val="76FBE0A6"/>
    <w:rsid w:val="76FEB519"/>
    <w:rsid w:val="77120D81"/>
    <w:rsid w:val="773B6E94"/>
    <w:rsid w:val="773F416B"/>
    <w:rsid w:val="773FC2B4"/>
    <w:rsid w:val="774F1A39"/>
    <w:rsid w:val="775D54A5"/>
    <w:rsid w:val="7767697B"/>
    <w:rsid w:val="7774FCA3"/>
    <w:rsid w:val="77784870"/>
    <w:rsid w:val="777E1C13"/>
    <w:rsid w:val="777E241C"/>
    <w:rsid w:val="777FAAE5"/>
    <w:rsid w:val="777FE2C2"/>
    <w:rsid w:val="779D6084"/>
    <w:rsid w:val="77BEFEDF"/>
    <w:rsid w:val="77BF0C56"/>
    <w:rsid w:val="77BF2C6C"/>
    <w:rsid w:val="77BF424C"/>
    <w:rsid w:val="77BF4469"/>
    <w:rsid w:val="77BF6CA4"/>
    <w:rsid w:val="77C11D73"/>
    <w:rsid w:val="77C17FC5"/>
    <w:rsid w:val="77D3B109"/>
    <w:rsid w:val="77DA9E1C"/>
    <w:rsid w:val="77DE0B76"/>
    <w:rsid w:val="77DF0902"/>
    <w:rsid w:val="77EBC94C"/>
    <w:rsid w:val="77EC7166"/>
    <w:rsid w:val="77F3F99A"/>
    <w:rsid w:val="77F42AC3"/>
    <w:rsid w:val="77F7B6A1"/>
    <w:rsid w:val="77F99F85"/>
    <w:rsid w:val="77FB3794"/>
    <w:rsid w:val="77FB69F2"/>
    <w:rsid w:val="77FC1973"/>
    <w:rsid w:val="77FE7220"/>
    <w:rsid w:val="77FF2E5D"/>
    <w:rsid w:val="77FF6BD3"/>
    <w:rsid w:val="77FF73FE"/>
    <w:rsid w:val="77FF8DE4"/>
    <w:rsid w:val="77FF96DC"/>
    <w:rsid w:val="77FF98D9"/>
    <w:rsid w:val="77FFD07D"/>
    <w:rsid w:val="780E2ADE"/>
    <w:rsid w:val="782F13D2"/>
    <w:rsid w:val="783FA804"/>
    <w:rsid w:val="78571BF1"/>
    <w:rsid w:val="78B6564F"/>
    <w:rsid w:val="78BB0EB8"/>
    <w:rsid w:val="78D36201"/>
    <w:rsid w:val="78DB50B6"/>
    <w:rsid w:val="78E751EF"/>
    <w:rsid w:val="78FB5758"/>
    <w:rsid w:val="795A4F5B"/>
    <w:rsid w:val="797F5239"/>
    <w:rsid w:val="79A13C0A"/>
    <w:rsid w:val="79A8143C"/>
    <w:rsid w:val="79B635E3"/>
    <w:rsid w:val="79B78C19"/>
    <w:rsid w:val="79BD656A"/>
    <w:rsid w:val="79DC06E9"/>
    <w:rsid w:val="79DD1813"/>
    <w:rsid w:val="79FF7B0D"/>
    <w:rsid w:val="7A124B07"/>
    <w:rsid w:val="7A1A1C0E"/>
    <w:rsid w:val="7A4A60C9"/>
    <w:rsid w:val="7A71A7FD"/>
    <w:rsid w:val="7A7255A6"/>
    <w:rsid w:val="7A9674E6"/>
    <w:rsid w:val="7A97FF58"/>
    <w:rsid w:val="7A9C0875"/>
    <w:rsid w:val="7AA5772A"/>
    <w:rsid w:val="7AAC347C"/>
    <w:rsid w:val="7AC34054"/>
    <w:rsid w:val="7ADC9D1C"/>
    <w:rsid w:val="7AE7835C"/>
    <w:rsid w:val="7AF30C9D"/>
    <w:rsid w:val="7AF70606"/>
    <w:rsid w:val="7AF7D67B"/>
    <w:rsid w:val="7AFBDED6"/>
    <w:rsid w:val="7AFE0FCA"/>
    <w:rsid w:val="7B007056"/>
    <w:rsid w:val="7B1448AF"/>
    <w:rsid w:val="7B1E7EEA"/>
    <w:rsid w:val="7B364826"/>
    <w:rsid w:val="7B39231C"/>
    <w:rsid w:val="7B4307D3"/>
    <w:rsid w:val="7B4F838D"/>
    <w:rsid w:val="7B5D00BF"/>
    <w:rsid w:val="7B6BB10C"/>
    <w:rsid w:val="7B6F5563"/>
    <w:rsid w:val="7B7018CD"/>
    <w:rsid w:val="7B77A0CF"/>
    <w:rsid w:val="7B77F2FD"/>
    <w:rsid w:val="7B77F8E5"/>
    <w:rsid w:val="7B7E6EAB"/>
    <w:rsid w:val="7B7ED2FE"/>
    <w:rsid w:val="7B9A2410"/>
    <w:rsid w:val="7B9FA5D8"/>
    <w:rsid w:val="7BAE0860"/>
    <w:rsid w:val="7BB37C24"/>
    <w:rsid w:val="7BC7C2B2"/>
    <w:rsid w:val="7BCDC113"/>
    <w:rsid w:val="7BD298ED"/>
    <w:rsid w:val="7BD32125"/>
    <w:rsid w:val="7BDB155B"/>
    <w:rsid w:val="7BDDE200"/>
    <w:rsid w:val="7BE74C94"/>
    <w:rsid w:val="7BE8B7E0"/>
    <w:rsid w:val="7BEFBC60"/>
    <w:rsid w:val="7BF5878C"/>
    <w:rsid w:val="7BF5E51E"/>
    <w:rsid w:val="7BF74946"/>
    <w:rsid w:val="7BF85915"/>
    <w:rsid w:val="7BFA3AA5"/>
    <w:rsid w:val="7BFD44A7"/>
    <w:rsid w:val="7BFEB61B"/>
    <w:rsid w:val="7BFFE1E3"/>
    <w:rsid w:val="7C3DCC41"/>
    <w:rsid w:val="7C4A4A2C"/>
    <w:rsid w:val="7C4C455A"/>
    <w:rsid w:val="7C6E6434"/>
    <w:rsid w:val="7C75137E"/>
    <w:rsid w:val="7C923A58"/>
    <w:rsid w:val="7CA144D9"/>
    <w:rsid w:val="7CB43C54"/>
    <w:rsid w:val="7CC3033B"/>
    <w:rsid w:val="7CCD4D16"/>
    <w:rsid w:val="7CDDDB56"/>
    <w:rsid w:val="7CE37221"/>
    <w:rsid w:val="7CE7B5D6"/>
    <w:rsid w:val="7CF37388"/>
    <w:rsid w:val="7CFA7567"/>
    <w:rsid w:val="7CFAD471"/>
    <w:rsid w:val="7CFC9292"/>
    <w:rsid w:val="7CFCE577"/>
    <w:rsid w:val="7CFE1B60"/>
    <w:rsid w:val="7D020E63"/>
    <w:rsid w:val="7D2FD223"/>
    <w:rsid w:val="7D4C20DE"/>
    <w:rsid w:val="7D515947"/>
    <w:rsid w:val="7D5D42EC"/>
    <w:rsid w:val="7D696218"/>
    <w:rsid w:val="7D6E0348"/>
    <w:rsid w:val="7D732DDD"/>
    <w:rsid w:val="7D7E1CC4"/>
    <w:rsid w:val="7D7F35B0"/>
    <w:rsid w:val="7D7F7B08"/>
    <w:rsid w:val="7D9730E6"/>
    <w:rsid w:val="7DA55C93"/>
    <w:rsid w:val="7DAF073E"/>
    <w:rsid w:val="7DB7C70A"/>
    <w:rsid w:val="7DBA4278"/>
    <w:rsid w:val="7DBF991A"/>
    <w:rsid w:val="7DC6D82A"/>
    <w:rsid w:val="7DC720AD"/>
    <w:rsid w:val="7DDB197B"/>
    <w:rsid w:val="7DDB3FF1"/>
    <w:rsid w:val="7DDD367E"/>
    <w:rsid w:val="7DDD7433"/>
    <w:rsid w:val="7DDDE4C2"/>
    <w:rsid w:val="7DDDEA04"/>
    <w:rsid w:val="7DDF2B9D"/>
    <w:rsid w:val="7DDF54C6"/>
    <w:rsid w:val="7DDFBB82"/>
    <w:rsid w:val="7DE22A43"/>
    <w:rsid w:val="7DEEADF7"/>
    <w:rsid w:val="7DEF083D"/>
    <w:rsid w:val="7DEF1F47"/>
    <w:rsid w:val="7DEFC657"/>
    <w:rsid w:val="7DF5DCBF"/>
    <w:rsid w:val="7DF6689E"/>
    <w:rsid w:val="7DF7FC2B"/>
    <w:rsid w:val="7DFBE697"/>
    <w:rsid w:val="7DFD5264"/>
    <w:rsid w:val="7DFD5F34"/>
    <w:rsid w:val="7DFDDCC0"/>
    <w:rsid w:val="7DFE2F0F"/>
    <w:rsid w:val="7E066731"/>
    <w:rsid w:val="7E156974"/>
    <w:rsid w:val="7E2B1B1F"/>
    <w:rsid w:val="7E350DC4"/>
    <w:rsid w:val="7E437985"/>
    <w:rsid w:val="7E4435A0"/>
    <w:rsid w:val="7E47CD03"/>
    <w:rsid w:val="7E5C27F5"/>
    <w:rsid w:val="7E5FC005"/>
    <w:rsid w:val="7E6B99FE"/>
    <w:rsid w:val="7E76C969"/>
    <w:rsid w:val="7E7AE341"/>
    <w:rsid w:val="7E7FE21D"/>
    <w:rsid w:val="7EAFF8B5"/>
    <w:rsid w:val="7EB2B236"/>
    <w:rsid w:val="7EBC11EA"/>
    <w:rsid w:val="7EBE5878"/>
    <w:rsid w:val="7ECA59B1"/>
    <w:rsid w:val="7ED9541D"/>
    <w:rsid w:val="7EDB5E10"/>
    <w:rsid w:val="7EDD1C07"/>
    <w:rsid w:val="7EDF6C3E"/>
    <w:rsid w:val="7EDF7E6F"/>
    <w:rsid w:val="7EE32EEC"/>
    <w:rsid w:val="7EE71208"/>
    <w:rsid w:val="7EE9456A"/>
    <w:rsid w:val="7EEEA49A"/>
    <w:rsid w:val="7EEEBE07"/>
    <w:rsid w:val="7EF99FF1"/>
    <w:rsid w:val="7EFA5A26"/>
    <w:rsid w:val="7EFC857F"/>
    <w:rsid w:val="7EFD6A88"/>
    <w:rsid w:val="7EFF019F"/>
    <w:rsid w:val="7EFF50EB"/>
    <w:rsid w:val="7EFF5ED2"/>
    <w:rsid w:val="7EFFE722"/>
    <w:rsid w:val="7F2B2374"/>
    <w:rsid w:val="7F37422C"/>
    <w:rsid w:val="7F37B6C6"/>
    <w:rsid w:val="7F3948E4"/>
    <w:rsid w:val="7F4F2AE3"/>
    <w:rsid w:val="7F4FE693"/>
    <w:rsid w:val="7F52B9EE"/>
    <w:rsid w:val="7F531E4A"/>
    <w:rsid w:val="7F570B34"/>
    <w:rsid w:val="7F5E35AF"/>
    <w:rsid w:val="7F5E413C"/>
    <w:rsid w:val="7F5F1CF9"/>
    <w:rsid w:val="7F6E4D68"/>
    <w:rsid w:val="7F6ED4F8"/>
    <w:rsid w:val="7F741DC0"/>
    <w:rsid w:val="7F795B47"/>
    <w:rsid w:val="7F7EFBC9"/>
    <w:rsid w:val="7F7F4C63"/>
    <w:rsid w:val="7F7F88FE"/>
    <w:rsid w:val="7F8244DD"/>
    <w:rsid w:val="7F8F09A8"/>
    <w:rsid w:val="7F9450B2"/>
    <w:rsid w:val="7F9B6B55"/>
    <w:rsid w:val="7F9E9DD4"/>
    <w:rsid w:val="7F9F6E3D"/>
    <w:rsid w:val="7FA38CEE"/>
    <w:rsid w:val="7FA7C4F9"/>
    <w:rsid w:val="7FA932EE"/>
    <w:rsid w:val="7FABC639"/>
    <w:rsid w:val="7FAD9DD0"/>
    <w:rsid w:val="7FAF17A5"/>
    <w:rsid w:val="7FAF8AFF"/>
    <w:rsid w:val="7FAFF496"/>
    <w:rsid w:val="7FB2CBDF"/>
    <w:rsid w:val="7FB30E7D"/>
    <w:rsid w:val="7FB56DCB"/>
    <w:rsid w:val="7FB79512"/>
    <w:rsid w:val="7FBC335E"/>
    <w:rsid w:val="7FBC5AFD"/>
    <w:rsid w:val="7FBD1317"/>
    <w:rsid w:val="7FBE3A7A"/>
    <w:rsid w:val="7FBEDAF6"/>
    <w:rsid w:val="7FBF37F2"/>
    <w:rsid w:val="7FBF790E"/>
    <w:rsid w:val="7FBF7DC2"/>
    <w:rsid w:val="7FBF8B21"/>
    <w:rsid w:val="7FBFA282"/>
    <w:rsid w:val="7FBFEB69"/>
    <w:rsid w:val="7FC0448B"/>
    <w:rsid w:val="7FC71EF0"/>
    <w:rsid w:val="7FC9169B"/>
    <w:rsid w:val="7FCBE30D"/>
    <w:rsid w:val="7FCFB42A"/>
    <w:rsid w:val="7FD713CC"/>
    <w:rsid w:val="7FD9127F"/>
    <w:rsid w:val="7FDAC39C"/>
    <w:rsid w:val="7FDB945F"/>
    <w:rsid w:val="7FDCADA8"/>
    <w:rsid w:val="7FDD7966"/>
    <w:rsid w:val="7FDE127E"/>
    <w:rsid w:val="7FDE2061"/>
    <w:rsid w:val="7FDE354E"/>
    <w:rsid w:val="7FDF40D7"/>
    <w:rsid w:val="7FDF9342"/>
    <w:rsid w:val="7FE77CC4"/>
    <w:rsid w:val="7FEB85CC"/>
    <w:rsid w:val="7FEF1DEB"/>
    <w:rsid w:val="7FEFBBEE"/>
    <w:rsid w:val="7FEFF6AD"/>
    <w:rsid w:val="7FF453DC"/>
    <w:rsid w:val="7FF53FC6"/>
    <w:rsid w:val="7FF701E9"/>
    <w:rsid w:val="7FF72FF4"/>
    <w:rsid w:val="7FF88170"/>
    <w:rsid w:val="7FFB0636"/>
    <w:rsid w:val="7FFB51BE"/>
    <w:rsid w:val="7FFB6A91"/>
    <w:rsid w:val="7FFBA9B5"/>
    <w:rsid w:val="7FFCB6FC"/>
    <w:rsid w:val="7FFD320A"/>
    <w:rsid w:val="7FFF0A39"/>
    <w:rsid w:val="7FFF18DF"/>
    <w:rsid w:val="7FFF9D04"/>
    <w:rsid w:val="7FFFA237"/>
    <w:rsid w:val="7FFFA720"/>
    <w:rsid w:val="7FFFA8F0"/>
    <w:rsid w:val="7FFFB070"/>
    <w:rsid w:val="7FFFB9C6"/>
    <w:rsid w:val="81F18177"/>
    <w:rsid w:val="84F3EEA4"/>
    <w:rsid w:val="857DCA8C"/>
    <w:rsid w:val="873D52FC"/>
    <w:rsid w:val="8B9F340F"/>
    <w:rsid w:val="8F7B6424"/>
    <w:rsid w:val="8FBF9EA4"/>
    <w:rsid w:val="8FFD0918"/>
    <w:rsid w:val="93BB7998"/>
    <w:rsid w:val="93DDB1C2"/>
    <w:rsid w:val="93FE2EBD"/>
    <w:rsid w:val="957D9633"/>
    <w:rsid w:val="96DB80FD"/>
    <w:rsid w:val="96DD27EB"/>
    <w:rsid w:val="97D863FB"/>
    <w:rsid w:val="99D77A41"/>
    <w:rsid w:val="9AFAD547"/>
    <w:rsid w:val="9B6D7D98"/>
    <w:rsid w:val="9B9FF190"/>
    <w:rsid w:val="9BE7DD3E"/>
    <w:rsid w:val="9BFE5D1B"/>
    <w:rsid w:val="9C2D62C5"/>
    <w:rsid w:val="9CDF4B66"/>
    <w:rsid w:val="9CF9F38E"/>
    <w:rsid w:val="9D77CC9D"/>
    <w:rsid w:val="9E3F2FA2"/>
    <w:rsid w:val="9EE22732"/>
    <w:rsid w:val="9EEB06CE"/>
    <w:rsid w:val="9F1BCEB1"/>
    <w:rsid w:val="9F3B1E7B"/>
    <w:rsid w:val="9F5F0D2C"/>
    <w:rsid w:val="9F9E4D41"/>
    <w:rsid w:val="9FBB84DA"/>
    <w:rsid w:val="9FBF2280"/>
    <w:rsid w:val="9FBF7360"/>
    <w:rsid w:val="9FD3D22D"/>
    <w:rsid w:val="9FD50814"/>
    <w:rsid w:val="9FDF2FDD"/>
    <w:rsid w:val="9FF7CCD9"/>
    <w:rsid w:val="9FFEBA99"/>
    <w:rsid w:val="9FFF3D56"/>
    <w:rsid w:val="9FFF4D92"/>
    <w:rsid w:val="A3E70971"/>
    <w:rsid w:val="A5EEFEF4"/>
    <w:rsid w:val="A5F8D4B3"/>
    <w:rsid w:val="A67FA771"/>
    <w:rsid w:val="A73D0DD5"/>
    <w:rsid w:val="A77A9539"/>
    <w:rsid w:val="A9538121"/>
    <w:rsid w:val="A99B7769"/>
    <w:rsid w:val="AAF784E8"/>
    <w:rsid w:val="AB9E912C"/>
    <w:rsid w:val="ABAF73A5"/>
    <w:rsid w:val="ABF7CADC"/>
    <w:rsid w:val="ACFA3339"/>
    <w:rsid w:val="ADA6007E"/>
    <w:rsid w:val="ADCFA514"/>
    <w:rsid w:val="AE7F4CDB"/>
    <w:rsid w:val="AEFBEDE2"/>
    <w:rsid w:val="AF772FC8"/>
    <w:rsid w:val="AFD72315"/>
    <w:rsid w:val="AFF67AA9"/>
    <w:rsid w:val="AFF7527D"/>
    <w:rsid w:val="AFFFA1A6"/>
    <w:rsid w:val="B0FFBD90"/>
    <w:rsid w:val="B17B764D"/>
    <w:rsid w:val="B2E7DD4E"/>
    <w:rsid w:val="B37FD117"/>
    <w:rsid w:val="B3DCEFF3"/>
    <w:rsid w:val="B3F763FD"/>
    <w:rsid w:val="B3FB50B9"/>
    <w:rsid w:val="B675F493"/>
    <w:rsid w:val="B6D5EC63"/>
    <w:rsid w:val="B6DD05AB"/>
    <w:rsid w:val="B6EACFCF"/>
    <w:rsid w:val="B6EC7BC0"/>
    <w:rsid w:val="B777AE16"/>
    <w:rsid w:val="B77DCC5C"/>
    <w:rsid w:val="B7BB8F72"/>
    <w:rsid w:val="B7CDD5B8"/>
    <w:rsid w:val="B7DF047F"/>
    <w:rsid w:val="B7DF5616"/>
    <w:rsid w:val="B7DF7816"/>
    <w:rsid w:val="B7FA3634"/>
    <w:rsid w:val="B8FF2759"/>
    <w:rsid w:val="B991A51D"/>
    <w:rsid w:val="B9FF6ADC"/>
    <w:rsid w:val="BA7B7903"/>
    <w:rsid w:val="BABFFD34"/>
    <w:rsid w:val="BB2E45B1"/>
    <w:rsid w:val="BBAFBAB2"/>
    <w:rsid w:val="BBCECFDB"/>
    <w:rsid w:val="BBE9D1DD"/>
    <w:rsid w:val="BBF32364"/>
    <w:rsid w:val="BC5D25E6"/>
    <w:rsid w:val="BC7FDC1C"/>
    <w:rsid w:val="BCB73D11"/>
    <w:rsid w:val="BD1F5AE9"/>
    <w:rsid w:val="BD57B2B1"/>
    <w:rsid w:val="BD6F761E"/>
    <w:rsid w:val="BD772A0D"/>
    <w:rsid w:val="BD7F4132"/>
    <w:rsid w:val="BDBE6A84"/>
    <w:rsid w:val="BDCF4352"/>
    <w:rsid w:val="BDCF7ADE"/>
    <w:rsid w:val="BDEE245C"/>
    <w:rsid w:val="BDFF59E0"/>
    <w:rsid w:val="BEBFA326"/>
    <w:rsid w:val="BED721A5"/>
    <w:rsid w:val="BEDE61D9"/>
    <w:rsid w:val="BEECC0F3"/>
    <w:rsid w:val="BEEF69F5"/>
    <w:rsid w:val="BEFE7628"/>
    <w:rsid w:val="BF038994"/>
    <w:rsid w:val="BF17D58A"/>
    <w:rsid w:val="BF1D8FB0"/>
    <w:rsid w:val="BF5FC9D0"/>
    <w:rsid w:val="BF7E5043"/>
    <w:rsid w:val="BFADC2A3"/>
    <w:rsid w:val="BFB761DD"/>
    <w:rsid w:val="BFBF242B"/>
    <w:rsid w:val="BFBFA5EB"/>
    <w:rsid w:val="BFBFE6FC"/>
    <w:rsid w:val="BFCFBB5F"/>
    <w:rsid w:val="BFDA8798"/>
    <w:rsid w:val="BFDB645D"/>
    <w:rsid w:val="BFDDF50E"/>
    <w:rsid w:val="BFDE6F09"/>
    <w:rsid w:val="BFDFAA72"/>
    <w:rsid w:val="BFF26A67"/>
    <w:rsid w:val="BFF7C717"/>
    <w:rsid w:val="BFFF97C2"/>
    <w:rsid w:val="BFFFFA17"/>
    <w:rsid w:val="C5AC0AC5"/>
    <w:rsid w:val="C6473A2D"/>
    <w:rsid w:val="C7FB8E09"/>
    <w:rsid w:val="C8FB5839"/>
    <w:rsid w:val="CBFE3D58"/>
    <w:rsid w:val="CBFEFB0C"/>
    <w:rsid w:val="CC8BBDE1"/>
    <w:rsid w:val="CCEC791A"/>
    <w:rsid w:val="CDDFAB75"/>
    <w:rsid w:val="CDF16012"/>
    <w:rsid w:val="CDFFB12E"/>
    <w:rsid w:val="CEAD47A0"/>
    <w:rsid w:val="CEEB128B"/>
    <w:rsid w:val="CF3FC383"/>
    <w:rsid w:val="CF57DF9C"/>
    <w:rsid w:val="CF6F24A8"/>
    <w:rsid w:val="CF78EB40"/>
    <w:rsid w:val="CF7C7D31"/>
    <w:rsid w:val="CF7FFFB3"/>
    <w:rsid w:val="CFAF0E91"/>
    <w:rsid w:val="CFBF1DE7"/>
    <w:rsid w:val="CFE7C8E0"/>
    <w:rsid w:val="CFF810C0"/>
    <w:rsid w:val="D1EAE632"/>
    <w:rsid w:val="D2F3BC68"/>
    <w:rsid w:val="D3E8E1CA"/>
    <w:rsid w:val="D5BDA60A"/>
    <w:rsid w:val="D5FA850E"/>
    <w:rsid w:val="D6C66085"/>
    <w:rsid w:val="D769096E"/>
    <w:rsid w:val="D77FEC1C"/>
    <w:rsid w:val="D7F7DD0A"/>
    <w:rsid w:val="D8722C93"/>
    <w:rsid w:val="D8B34ED6"/>
    <w:rsid w:val="D8BDF9FC"/>
    <w:rsid w:val="D8DE3529"/>
    <w:rsid w:val="D9FFB7BB"/>
    <w:rsid w:val="DA595172"/>
    <w:rsid w:val="DAB92CC4"/>
    <w:rsid w:val="DACCC658"/>
    <w:rsid w:val="DAEE91DF"/>
    <w:rsid w:val="DAEF8942"/>
    <w:rsid w:val="DAFFEF29"/>
    <w:rsid w:val="DB3B70C9"/>
    <w:rsid w:val="DB67C22D"/>
    <w:rsid w:val="DB7B533E"/>
    <w:rsid w:val="DBA34696"/>
    <w:rsid w:val="DBF8E8B2"/>
    <w:rsid w:val="DBFF2ED8"/>
    <w:rsid w:val="DD7F6851"/>
    <w:rsid w:val="DD9FD5B5"/>
    <w:rsid w:val="DDB4B099"/>
    <w:rsid w:val="DDDFBEB5"/>
    <w:rsid w:val="DDEF68B4"/>
    <w:rsid w:val="DDF160E4"/>
    <w:rsid w:val="DDFF6C41"/>
    <w:rsid w:val="DDFFC5DE"/>
    <w:rsid w:val="DE1F4019"/>
    <w:rsid w:val="DE7927F5"/>
    <w:rsid w:val="DEBB921B"/>
    <w:rsid w:val="DED575A0"/>
    <w:rsid w:val="DEDAB6FD"/>
    <w:rsid w:val="DEECBB00"/>
    <w:rsid w:val="DEF35BCA"/>
    <w:rsid w:val="DEFD52A1"/>
    <w:rsid w:val="DEFF7FDF"/>
    <w:rsid w:val="DF2F3FF3"/>
    <w:rsid w:val="DF340EEB"/>
    <w:rsid w:val="DF5FE7E6"/>
    <w:rsid w:val="DF7BA1A6"/>
    <w:rsid w:val="DF7FCA58"/>
    <w:rsid w:val="DF7FCB2E"/>
    <w:rsid w:val="DFBD1562"/>
    <w:rsid w:val="DFBFD890"/>
    <w:rsid w:val="DFD7016D"/>
    <w:rsid w:val="DFD76A57"/>
    <w:rsid w:val="DFED50A2"/>
    <w:rsid w:val="DFEEABDF"/>
    <w:rsid w:val="DFEECAEF"/>
    <w:rsid w:val="DFEF1307"/>
    <w:rsid w:val="DFEF28F3"/>
    <w:rsid w:val="DFEF2AAB"/>
    <w:rsid w:val="DFF4F857"/>
    <w:rsid w:val="DFF5AD9A"/>
    <w:rsid w:val="DFF7A57B"/>
    <w:rsid w:val="DFFF8F42"/>
    <w:rsid w:val="DFFFBA83"/>
    <w:rsid w:val="DFFFBDC4"/>
    <w:rsid w:val="DFFFC6EA"/>
    <w:rsid w:val="DFFFCE05"/>
    <w:rsid w:val="E2D587DA"/>
    <w:rsid w:val="E31F42E7"/>
    <w:rsid w:val="E32E06BB"/>
    <w:rsid w:val="E387722D"/>
    <w:rsid w:val="E3BE5050"/>
    <w:rsid w:val="E3BFA3CA"/>
    <w:rsid w:val="E3D74D1A"/>
    <w:rsid w:val="E3FDD47D"/>
    <w:rsid w:val="E3FF9925"/>
    <w:rsid w:val="E4FEF684"/>
    <w:rsid w:val="E59C0E56"/>
    <w:rsid w:val="E59E9573"/>
    <w:rsid w:val="E5FFAD4B"/>
    <w:rsid w:val="E74B0F27"/>
    <w:rsid w:val="E75E182F"/>
    <w:rsid w:val="E79ACF5B"/>
    <w:rsid w:val="E7AA5B5A"/>
    <w:rsid w:val="E7B06A65"/>
    <w:rsid w:val="E7BE4A86"/>
    <w:rsid w:val="E7BF0E98"/>
    <w:rsid w:val="E7FDAF71"/>
    <w:rsid w:val="E7FFFB1C"/>
    <w:rsid w:val="E9C71B84"/>
    <w:rsid w:val="E9FBFE51"/>
    <w:rsid w:val="E9FF6880"/>
    <w:rsid w:val="EAEEC950"/>
    <w:rsid w:val="EB7B27EF"/>
    <w:rsid w:val="EBCAF011"/>
    <w:rsid w:val="EBCF2E2D"/>
    <w:rsid w:val="EBF36459"/>
    <w:rsid w:val="EBF7F591"/>
    <w:rsid w:val="EBFC93BB"/>
    <w:rsid w:val="EC3F55C1"/>
    <w:rsid w:val="EC6B5CA0"/>
    <w:rsid w:val="ECADA1C7"/>
    <w:rsid w:val="ECBF9672"/>
    <w:rsid w:val="ECCFD51D"/>
    <w:rsid w:val="ECDF8682"/>
    <w:rsid w:val="ECEDEB38"/>
    <w:rsid w:val="ECFBCE33"/>
    <w:rsid w:val="ED2F753C"/>
    <w:rsid w:val="EDEBF818"/>
    <w:rsid w:val="EDEC4F9E"/>
    <w:rsid w:val="EDFD0151"/>
    <w:rsid w:val="EDFE0E96"/>
    <w:rsid w:val="EDFF3F2D"/>
    <w:rsid w:val="EE5F0BD7"/>
    <w:rsid w:val="EE73EBDF"/>
    <w:rsid w:val="EE7759B6"/>
    <w:rsid w:val="EE7D49C7"/>
    <w:rsid w:val="EE7D761B"/>
    <w:rsid w:val="EEBD69DE"/>
    <w:rsid w:val="EEEA9F01"/>
    <w:rsid w:val="EEED24C7"/>
    <w:rsid w:val="EEEEBEA1"/>
    <w:rsid w:val="EEF344FE"/>
    <w:rsid w:val="EEF59491"/>
    <w:rsid w:val="EEFBBDF6"/>
    <w:rsid w:val="EEFBC13C"/>
    <w:rsid w:val="EF3BDF7C"/>
    <w:rsid w:val="EF3E0208"/>
    <w:rsid w:val="EF5F87D5"/>
    <w:rsid w:val="EF5FB403"/>
    <w:rsid w:val="EF5FFFC3"/>
    <w:rsid w:val="EF7BC6B7"/>
    <w:rsid w:val="EF7F047C"/>
    <w:rsid w:val="EF99C2BB"/>
    <w:rsid w:val="EFCE905A"/>
    <w:rsid w:val="EFD5C645"/>
    <w:rsid w:val="EFD7941B"/>
    <w:rsid w:val="EFD7DBEB"/>
    <w:rsid w:val="EFDC3271"/>
    <w:rsid w:val="EFDD0567"/>
    <w:rsid w:val="EFEF0728"/>
    <w:rsid w:val="EFEF2AA3"/>
    <w:rsid w:val="EFF59DA7"/>
    <w:rsid w:val="EFF5ED34"/>
    <w:rsid w:val="EFF7230F"/>
    <w:rsid w:val="EFF7624A"/>
    <w:rsid w:val="EFFB0E03"/>
    <w:rsid w:val="EFFB0F67"/>
    <w:rsid w:val="EFFBADC9"/>
    <w:rsid w:val="EFFD087D"/>
    <w:rsid w:val="EFFFBB1F"/>
    <w:rsid w:val="EFFFD1B5"/>
    <w:rsid w:val="F0E97D8B"/>
    <w:rsid w:val="F1332741"/>
    <w:rsid w:val="F1F7C663"/>
    <w:rsid w:val="F2778ABC"/>
    <w:rsid w:val="F27DA92F"/>
    <w:rsid w:val="F2DD75B2"/>
    <w:rsid w:val="F35F651E"/>
    <w:rsid w:val="F375DF47"/>
    <w:rsid w:val="F3BD0F6A"/>
    <w:rsid w:val="F3BF09FF"/>
    <w:rsid w:val="F3EB3B85"/>
    <w:rsid w:val="F3F379BA"/>
    <w:rsid w:val="F3F96835"/>
    <w:rsid w:val="F3FD34E8"/>
    <w:rsid w:val="F3FF7C7F"/>
    <w:rsid w:val="F467C293"/>
    <w:rsid w:val="F4F5E0BF"/>
    <w:rsid w:val="F4FF0120"/>
    <w:rsid w:val="F53FFD93"/>
    <w:rsid w:val="F57E11BD"/>
    <w:rsid w:val="F57F8151"/>
    <w:rsid w:val="F59F7163"/>
    <w:rsid w:val="F5B7BF95"/>
    <w:rsid w:val="F5BB617B"/>
    <w:rsid w:val="F5BFC447"/>
    <w:rsid w:val="F5CE2975"/>
    <w:rsid w:val="F5F23960"/>
    <w:rsid w:val="F5FF76FA"/>
    <w:rsid w:val="F60BFEBF"/>
    <w:rsid w:val="F67B0000"/>
    <w:rsid w:val="F67F2D6B"/>
    <w:rsid w:val="F6AE12A4"/>
    <w:rsid w:val="F6BF3B09"/>
    <w:rsid w:val="F6CBEFDC"/>
    <w:rsid w:val="F6CED197"/>
    <w:rsid w:val="F6CF87BC"/>
    <w:rsid w:val="F6DF63A2"/>
    <w:rsid w:val="F6EF39F4"/>
    <w:rsid w:val="F6F7095B"/>
    <w:rsid w:val="F6FC9CB3"/>
    <w:rsid w:val="F727F50B"/>
    <w:rsid w:val="F73D64AE"/>
    <w:rsid w:val="F747E823"/>
    <w:rsid w:val="F76FEEA4"/>
    <w:rsid w:val="F77FDFAB"/>
    <w:rsid w:val="F77FF3DF"/>
    <w:rsid w:val="F78BA52E"/>
    <w:rsid w:val="F7992129"/>
    <w:rsid w:val="F79D24FB"/>
    <w:rsid w:val="F7AB552A"/>
    <w:rsid w:val="F7AB9091"/>
    <w:rsid w:val="F7AEE001"/>
    <w:rsid w:val="F7AF7C5E"/>
    <w:rsid w:val="F7BF295F"/>
    <w:rsid w:val="F7DD942A"/>
    <w:rsid w:val="F7DDEFF1"/>
    <w:rsid w:val="F7DE7453"/>
    <w:rsid w:val="F7DF29F6"/>
    <w:rsid w:val="F7DF7265"/>
    <w:rsid w:val="F7EDD196"/>
    <w:rsid w:val="F7EEBA21"/>
    <w:rsid w:val="F7EEE7EC"/>
    <w:rsid w:val="F7EF3B05"/>
    <w:rsid w:val="F7FD5B87"/>
    <w:rsid w:val="F7FF8F31"/>
    <w:rsid w:val="F7FFB46C"/>
    <w:rsid w:val="F7FFE84D"/>
    <w:rsid w:val="F7FFF532"/>
    <w:rsid w:val="F86FCDF2"/>
    <w:rsid w:val="F8EED86C"/>
    <w:rsid w:val="F8FF78C3"/>
    <w:rsid w:val="F9BF925E"/>
    <w:rsid w:val="F9CF2780"/>
    <w:rsid w:val="F9D544BC"/>
    <w:rsid w:val="F9F7FDF2"/>
    <w:rsid w:val="F9FBF928"/>
    <w:rsid w:val="F9FF6D04"/>
    <w:rsid w:val="FA9DB90D"/>
    <w:rsid w:val="FAB738F3"/>
    <w:rsid w:val="FABDC9E4"/>
    <w:rsid w:val="FAE7F320"/>
    <w:rsid w:val="FAF0DFC6"/>
    <w:rsid w:val="FAFDF315"/>
    <w:rsid w:val="FAFFB8EB"/>
    <w:rsid w:val="FB2AB3E5"/>
    <w:rsid w:val="FB4D387A"/>
    <w:rsid w:val="FB5858FB"/>
    <w:rsid w:val="FB5A53A2"/>
    <w:rsid w:val="FBA990D1"/>
    <w:rsid w:val="FBAACCCA"/>
    <w:rsid w:val="FBAFF34D"/>
    <w:rsid w:val="FBB56939"/>
    <w:rsid w:val="FBB95C7F"/>
    <w:rsid w:val="FBBB1189"/>
    <w:rsid w:val="FBBBB094"/>
    <w:rsid w:val="FBBBFA1E"/>
    <w:rsid w:val="FBBBFDBF"/>
    <w:rsid w:val="FBD3B090"/>
    <w:rsid w:val="FBDB9061"/>
    <w:rsid w:val="FBDF1618"/>
    <w:rsid w:val="FBED9F05"/>
    <w:rsid w:val="FBEF3174"/>
    <w:rsid w:val="FBF38B18"/>
    <w:rsid w:val="FBF3CAA7"/>
    <w:rsid w:val="FBF7A6ED"/>
    <w:rsid w:val="FBF915E9"/>
    <w:rsid w:val="FBFA326D"/>
    <w:rsid w:val="FBFB4CA3"/>
    <w:rsid w:val="FBFB5596"/>
    <w:rsid w:val="FBFB9188"/>
    <w:rsid w:val="FBFC6091"/>
    <w:rsid w:val="FBFD5512"/>
    <w:rsid w:val="FBFE27BB"/>
    <w:rsid w:val="FBFE814D"/>
    <w:rsid w:val="FBFEB732"/>
    <w:rsid w:val="FBFF40F4"/>
    <w:rsid w:val="FBFF6A84"/>
    <w:rsid w:val="FBFFA369"/>
    <w:rsid w:val="FBFFA96C"/>
    <w:rsid w:val="FC7EF94E"/>
    <w:rsid w:val="FC7F21D6"/>
    <w:rsid w:val="FC9CDC85"/>
    <w:rsid w:val="FCAD976A"/>
    <w:rsid w:val="FCBFF758"/>
    <w:rsid w:val="FCD3C473"/>
    <w:rsid w:val="FCDEE495"/>
    <w:rsid w:val="FCE7D0C1"/>
    <w:rsid w:val="FCEB6C25"/>
    <w:rsid w:val="FCEE210B"/>
    <w:rsid w:val="FCF4FD18"/>
    <w:rsid w:val="FCF73229"/>
    <w:rsid w:val="FCF78121"/>
    <w:rsid w:val="FCFC1180"/>
    <w:rsid w:val="FD732306"/>
    <w:rsid w:val="FD7385D8"/>
    <w:rsid w:val="FD76EC3C"/>
    <w:rsid w:val="FD7ADA0E"/>
    <w:rsid w:val="FD7BA142"/>
    <w:rsid w:val="FDABF936"/>
    <w:rsid w:val="FDB90CB4"/>
    <w:rsid w:val="FDB9918C"/>
    <w:rsid w:val="FDBF4BBF"/>
    <w:rsid w:val="FDCB7DCA"/>
    <w:rsid w:val="FDD570B8"/>
    <w:rsid w:val="FDDAED36"/>
    <w:rsid w:val="FDDD77BE"/>
    <w:rsid w:val="FDDF099B"/>
    <w:rsid w:val="FDDFAAE7"/>
    <w:rsid w:val="FDE6B727"/>
    <w:rsid w:val="FDEBD1F7"/>
    <w:rsid w:val="FDED300B"/>
    <w:rsid w:val="FDEF6C90"/>
    <w:rsid w:val="FDF39664"/>
    <w:rsid w:val="FDF74D82"/>
    <w:rsid w:val="FDFA7413"/>
    <w:rsid w:val="FDFAB1C5"/>
    <w:rsid w:val="FDFCE639"/>
    <w:rsid w:val="FDFE41DF"/>
    <w:rsid w:val="FDFF8195"/>
    <w:rsid w:val="FDFFA415"/>
    <w:rsid w:val="FDFFE94D"/>
    <w:rsid w:val="FDFFFF36"/>
    <w:rsid w:val="FE03C3A5"/>
    <w:rsid w:val="FE370956"/>
    <w:rsid w:val="FE3F3BD4"/>
    <w:rsid w:val="FE3F4037"/>
    <w:rsid w:val="FE4DB469"/>
    <w:rsid w:val="FE5EC233"/>
    <w:rsid w:val="FE5F682D"/>
    <w:rsid w:val="FE7FCA1C"/>
    <w:rsid w:val="FE92E028"/>
    <w:rsid w:val="FE9A8C7E"/>
    <w:rsid w:val="FE9D281B"/>
    <w:rsid w:val="FEAF3724"/>
    <w:rsid w:val="FEBD3379"/>
    <w:rsid w:val="FEBF0FBF"/>
    <w:rsid w:val="FEBFCFF9"/>
    <w:rsid w:val="FEBFEDD9"/>
    <w:rsid w:val="FEBFEFF2"/>
    <w:rsid w:val="FEBFF8EF"/>
    <w:rsid w:val="FEC694A1"/>
    <w:rsid w:val="FECA2A23"/>
    <w:rsid w:val="FECF3F38"/>
    <w:rsid w:val="FED24EDC"/>
    <w:rsid w:val="FEDE973F"/>
    <w:rsid w:val="FEEB0125"/>
    <w:rsid w:val="FEFB2736"/>
    <w:rsid w:val="FEFB3A46"/>
    <w:rsid w:val="FEFD8A40"/>
    <w:rsid w:val="FEFDC52C"/>
    <w:rsid w:val="FEFE1208"/>
    <w:rsid w:val="FEFFCD5D"/>
    <w:rsid w:val="FEFFEBDA"/>
    <w:rsid w:val="FEFFF7C5"/>
    <w:rsid w:val="FF02AED4"/>
    <w:rsid w:val="FF130B56"/>
    <w:rsid w:val="FF2C079F"/>
    <w:rsid w:val="FF2F5FB9"/>
    <w:rsid w:val="FF2FF4D8"/>
    <w:rsid w:val="FF336FC0"/>
    <w:rsid w:val="FF366BFC"/>
    <w:rsid w:val="FF382914"/>
    <w:rsid w:val="FF3B6C13"/>
    <w:rsid w:val="FF3F916B"/>
    <w:rsid w:val="FF46559B"/>
    <w:rsid w:val="FF4B5C8F"/>
    <w:rsid w:val="FF4F2A57"/>
    <w:rsid w:val="FF594D85"/>
    <w:rsid w:val="FF5D2607"/>
    <w:rsid w:val="FF6B18CD"/>
    <w:rsid w:val="FF6BD663"/>
    <w:rsid w:val="FF7773DE"/>
    <w:rsid w:val="FF7D0411"/>
    <w:rsid w:val="FF7EC806"/>
    <w:rsid w:val="FF7F554F"/>
    <w:rsid w:val="FF7F6A57"/>
    <w:rsid w:val="FF7FD1F0"/>
    <w:rsid w:val="FF8F6DB5"/>
    <w:rsid w:val="FF8F93B5"/>
    <w:rsid w:val="FF97E43F"/>
    <w:rsid w:val="FF999B46"/>
    <w:rsid w:val="FF9E3875"/>
    <w:rsid w:val="FF9F4234"/>
    <w:rsid w:val="FFAD8156"/>
    <w:rsid w:val="FFB327D6"/>
    <w:rsid w:val="FFBB1725"/>
    <w:rsid w:val="FFBB5C56"/>
    <w:rsid w:val="FFBD4D1A"/>
    <w:rsid w:val="FFBDF24B"/>
    <w:rsid w:val="FFBF1974"/>
    <w:rsid w:val="FFBF5C9F"/>
    <w:rsid w:val="FFBFD8C3"/>
    <w:rsid w:val="FFCDDD54"/>
    <w:rsid w:val="FFCF03CE"/>
    <w:rsid w:val="FFD350DE"/>
    <w:rsid w:val="FFD7F949"/>
    <w:rsid w:val="FFDD1CDC"/>
    <w:rsid w:val="FFDD6461"/>
    <w:rsid w:val="FFDE3EE8"/>
    <w:rsid w:val="FFDEA5E2"/>
    <w:rsid w:val="FFDF132E"/>
    <w:rsid w:val="FFDF521D"/>
    <w:rsid w:val="FFE575D1"/>
    <w:rsid w:val="FFE7327E"/>
    <w:rsid w:val="FFE75614"/>
    <w:rsid w:val="FFEA88BC"/>
    <w:rsid w:val="FFEB619C"/>
    <w:rsid w:val="FFEB855A"/>
    <w:rsid w:val="FFEDE2B3"/>
    <w:rsid w:val="FFEDFD59"/>
    <w:rsid w:val="FFEE3999"/>
    <w:rsid w:val="FFEF2051"/>
    <w:rsid w:val="FFEF3A33"/>
    <w:rsid w:val="FFEFC0E2"/>
    <w:rsid w:val="FFF13DE9"/>
    <w:rsid w:val="FFF61430"/>
    <w:rsid w:val="FFF67A9D"/>
    <w:rsid w:val="FFF6FDFC"/>
    <w:rsid w:val="FFF70967"/>
    <w:rsid w:val="FFF7CCE5"/>
    <w:rsid w:val="FFF8CC0C"/>
    <w:rsid w:val="FFFA8E86"/>
    <w:rsid w:val="FFFB3136"/>
    <w:rsid w:val="FFFB72C0"/>
    <w:rsid w:val="FFFBE67C"/>
    <w:rsid w:val="FFFBF0EB"/>
    <w:rsid w:val="FFFC7B80"/>
    <w:rsid w:val="FFFCA5FD"/>
    <w:rsid w:val="FFFD1680"/>
    <w:rsid w:val="FFFD808F"/>
    <w:rsid w:val="FFFDFA1B"/>
    <w:rsid w:val="FFFE21C8"/>
    <w:rsid w:val="FFFE301F"/>
    <w:rsid w:val="FFFE4FEB"/>
    <w:rsid w:val="FFFF3D32"/>
    <w:rsid w:val="FFFF5C2C"/>
    <w:rsid w:val="FFFF9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72"/>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5">
    <w:name w:val="heading 3"/>
    <w:basedOn w:val="1"/>
    <w:next w:val="1"/>
    <w:link w:val="73"/>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74"/>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75"/>
    <w:qFormat/>
    <w:uiPriority w:val="0"/>
    <w:pPr>
      <w:keepNext/>
      <w:keepLines/>
      <w:spacing w:before="280" w:beforeLines="0" w:after="290" w:afterLines="0" w:line="376" w:lineRule="auto"/>
      <w:outlineLvl w:val="4"/>
    </w:pPr>
    <w:rPr>
      <w:b/>
      <w:sz w:val="28"/>
    </w:rPr>
  </w:style>
  <w:style w:type="paragraph" w:styleId="9">
    <w:name w:val="heading 6"/>
    <w:basedOn w:val="1"/>
    <w:next w:val="8"/>
    <w:link w:val="76"/>
    <w:qFormat/>
    <w:uiPriority w:val="0"/>
    <w:pPr>
      <w:keepNext/>
      <w:keepLines/>
      <w:spacing w:before="240" w:beforeLines="0" w:after="64" w:afterLines="0" w:line="320" w:lineRule="auto"/>
      <w:outlineLvl w:val="5"/>
    </w:pPr>
    <w:rPr>
      <w:rFonts w:ascii="Arial" w:hAnsi="Arial" w:eastAsia="黑体"/>
      <w:b/>
      <w:sz w:val="24"/>
    </w:rPr>
  </w:style>
  <w:style w:type="paragraph" w:styleId="10">
    <w:name w:val="heading 7"/>
    <w:basedOn w:val="1"/>
    <w:next w:val="8"/>
    <w:link w:val="77"/>
    <w:qFormat/>
    <w:uiPriority w:val="0"/>
    <w:pPr>
      <w:keepNext/>
      <w:keepLines/>
      <w:spacing w:before="240" w:beforeLines="0" w:after="64" w:afterLines="0" w:line="320" w:lineRule="auto"/>
      <w:outlineLvl w:val="6"/>
    </w:pPr>
    <w:rPr>
      <w:b/>
      <w:sz w:val="24"/>
    </w:rPr>
  </w:style>
  <w:style w:type="paragraph" w:styleId="11">
    <w:name w:val="heading 8"/>
    <w:basedOn w:val="1"/>
    <w:next w:val="8"/>
    <w:link w:val="78"/>
    <w:qFormat/>
    <w:uiPriority w:val="0"/>
    <w:pPr>
      <w:keepNext/>
      <w:keepLines/>
      <w:spacing w:before="240" w:beforeLines="0" w:after="64" w:afterLines="0" w:line="320" w:lineRule="auto"/>
      <w:outlineLvl w:val="7"/>
    </w:pPr>
    <w:rPr>
      <w:rFonts w:ascii="Arial" w:hAnsi="Arial" w:eastAsia="黑体"/>
      <w:sz w:val="24"/>
    </w:rPr>
  </w:style>
  <w:style w:type="paragraph" w:styleId="12">
    <w:name w:val="heading 9"/>
    <w:basedOn w:val="1"/>
    <w:next w:val="8"/>
    <w:link w:val="79"/>
    <w:qFormat/>
    <w:uiPriority w:val="0"/>
    <w:pPr>
      <w:keepNext/>
      <w:keepLines/>
      <w:spacing w:before="240" w:beforeLines="0" w:after="64" w:afterLines="0" w:line="320" w:lineRule="auto"/>
      <w:outlineLvl w:val="8"/>
    </w:pPr>
    <w:rPr>
      <w:rFonts w:ascii="Arial" w:hAnsi="Arial" w:eastAsia="黑体"/>
    </w:rPr>
  </w:style>
  <w:style w:type="character" w:default="1" w:styleId="55">
    <w:name w:val="Default Paragraph Font"/>
    <w:semiHidden/>
    <w:qFormat/>
    <w:uiPriority w:val="0"/>
  </w:style>
  <w:style w:type="table" w:default="1" w:styleId="5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80"/>
    <w:semiHidden/>
    <w:qFormat/>
    <w:uiPriority w:val="0"/>
    <w:pPr>
      <w:shd w:val="clear" w:color="auto" w:fill="000080"/>
    </w:pPr>
  </w:style>
  <w:style w:type="paragraph" w:styleId="17">
    <w:name w:val="toa heading"/>
    <w:basedOn w:val="1"/>
    <w:next w:val="1"/>
    <w:semiHidden/>
    <w:qFormat/>
    <w:uiPriority w:val="0"/>
    <w:pPr>
      <w:adjustRightInd w:val="0"/>
      <w:spacing w:before="120" w:line="312" w:lineRule="atLeast"/>
    </w:pPr>
    <w:rPr>
      <w:rFonts w:ascii="Arial" w:hAnsi="Arial"/>
      <w:b/>
      <w:kern w:val="0"/>
      <w:sz w:val="24"/>
    </w:rPr>
  </w:style>
  <w:style w:type="paragraph" w:styleId="18">
    <w:name w:val="annotation text"/>
    <w:basedOn w:val="1"/>
    <w:link w:val="81"/>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2"/>
    <w:qFormat/>
    <w:uiPriority w:val="0"/>
    <w:rPr>
      <w:sz w:val="28"/>
    </w:rPr>
  </w:style>
  <w:style w:type="paragraph" w:styleId="20">
    <w:name w:val="Body Text 3"/>
    <w:basedOn w:val="1"/>
    <w:link w:val="83"/>
    <w:qFormat/>
    <w:uiPriority w:val="0"/>
    <w:pPr>
      <w:spacing w:line="500" w:lineRule="exact"/>
    </w:pPr>
    <w:rPr>
      <w:b/>
      <w:bCs/>
      <w:sz w:val="24"/>
    </w:rPr>
  </w:style>
  <w:style w:type="paragraph" w:styleId="21">
    <w:name w:val="Body Text"/>
    <w:basedOn w:val="1"/>
    <w:next w:val="1"/>
    <w:link w:val="70"/>
    <w:qFormat/>
    <w:uiPriority w:val="0"/>
    <w:pPr>
      <w:spacing w:line="380" w:lineRule="exact"/>
    </w:pPr>
    <w:rPr>
      <w:sz w:val="24"/>
    </w:rPr>
  </w:style>
  <w:style w:type="paragraph" w:styleId="22">
    <w:name w:val="Body Text Indent"/>
    <w:basedOn w:val="1"/>
    <w:link w:val="84"/>
    <w:qFormat/>
    <w:uiPriority w:val="0"/>
    <w:pPr>
      <w:ind w:firstLine="830" w:firstLineChars="352"/>
    </w:pPr>
    <w:rPr>
      <w:rFonts w:ascii="仿宋_GB2312" w:eastAsia="仿宋_GB2312"/>
      <w:sz w:val="32"/>
      <w:szCs w:val="20"/>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HTML Address"/>
    <w:basedOn w:val="1"/>
    <w:link w:val="85"/>
    <w:qFormat/>
    <w:uiPriority w:val="0"/>
    <w:rPr>
      <w:rFonts w:ascii="宋体"/>
      <w:i/>
      <w:iCs/>
      <w:kern w:val="21"/>
      <w:szCs w:val="21"/>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link w:val="86"/>
    <w:qFormat/>
    <w:uiPriority w:val="0"/>
    <w:pPr>
      <w:ind w:left="840" w:leftChars="400"/>
    </w:pPr>
  </w:style>
  <w:style w:type="paragraph" w:styleId="29">
    <w:name w:val="Plain Text"/>
    <w:basedOn w:val="1"/>
    <w:next w:val="6"/>
    <w:link w:val="87"/>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88"/>
    <w:qFormat/>
    <w:uiPriority w:val="0"/>
    <w:pPr>
      <w:ind w:left="100" w:leftChars="2500"/>
    </w:pPr>
    <w:rPr>
      <w:rFonts w:ascii="宋体" w:hAnsi="Courier New" w:cs="Courier New"/>
      <w:szCs w:val="21"/>
    </w:rPr>
  </w:style>
  <w:style w:type="paragraph" w:styleId="32">
    <w:name w:val="Body Text Indent 2"/>
    <w:basedOn w:val="1"/>
    <w:link w:val="89"/>
    <w:qFormat/>
    <w:uiPriority w:val="0"/>
    <w:pPr>
      <w:ind w:firstLine="630"/>
    </w:pPr>
    <w:rPr>
      <w:sz w:val="32"/>
      <w:szCs w:val="20"/>
    </w:rPr>
  </w:style>
  <w:style w:type="paragraph" w:styleId="33">
    <w:name w:val="endnote text"/>
    <w:basedOn w:val="1"/>
    <w:link w:val="90"/>
    <w:unhideWhenUsed/>
    <w:qFormat/>
    <w:uiPriority w:val="0"/>
    <w:pPr>
      <w:snapToGrid w:val="0"/>
      <w:jc w:val="left"/>
    </w:pPr>
    <w:rPr>
      <w:rFonts w:ascii="Calibri" w:hAnsi="Calibri"/>
      <w:szCs w:val="22"/>
    </w:rPr>
  </w:style>
  <w:style w:type="paragraph" w:styleId="34">
    <w:name w:val="Balloon Text"/>
    <w:basedOn w:val="1"/>
    <w:link w:val="91"/>
    <w:semiHidden/>
    <w:qFormat/>
    <w:uiPriority w:val="0"/>
    <w:rPr>
      <w:sz w:val="18"/>
      <w:szCs w:val="18"/>
    </w:rPr>
  </w:style>
  <w:style w:type="paragraph" w:styleId="35">
    <w:name w:val="footer"/>
    <w:basedOn w:val="1"/>
    <w:link w:val="92"/>
    <w:qFormat/>
    <w:uiPriority w:val="99"/>
    <w:pPr>
      <w:tabs>
        <w:tab w:val="center" w:pos="4153"/>
        <w:tab w:val="right" w:pos="8306"/>
      </w:tabs>
      <w:snapToGrid w:val="0"/>
      <w:jc w:val="left"/>
    </w:pPr>
    <w:rPr>
      <w:sz w:val="18"/>
      <w:szCs w:val="18"/>
    </w:rPr>
  </w:style>
  <w:style w:type="paragraph" w:styleId="36">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List"/>
    <w:basedOn w:val="1"/>
    <w:qFormat/>
    <w:uiPriority w:val="0"/>
    <w:pPr>
      <w:ind w:left="200" w:hanging="200" w:hangingChars="200"/>
    </w:pPr>
    <w:rPr>
      <w:sz w:val="28"/>
    </w:rPr>
  </w:style>
  <w:style w:type="paragraph" w:styleId="40">
    <w:name w:val="footnote text"/>
    <w:basedOn w:val="1"/>
    <w:link w:val="94"/>
    <w:semiHidden/>
    <w:qFormat/>
    <w:uiPriority w:val="0"/>
    <w:pPr>
      <w:snapToGrid w:val="0"/>
      <w:jc w:val="left"/>
    </w:pPr>
    <w:rPr>
      <w:rFonts w:ascii="宋体"/>
      <w:kern w:val="21"/>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5"/>
    <w:qFormat/>
    <w:uiPriority w:val="0"/>
    <w:pPr>
      <w:spacing w:after="120" w:afterLines="0"/>
      <w:ind w:left="420" w:leftChars="200"/>
    </w:pPr>
    <w:rPr>
      <w:sz w:val="16"/>
      <w:szCs w:val="16"/>
    </w:rPr>
  </w:style>
  <w:style w:type="paragraph" w:styleId="44">
    <w:name w:val="toc 2"/>
    <w:basedOn w:val="1"/>
    <w:next w:val="1"/>
    <w:qFormat/>
    <w:uiPriority w:val="39"/>
    <w:pPr>
      <w:ind w:left="420" w:leftChars="200"/>
    </w:pPr>
  </w:style>
  <w:style w:type="paragraph" w:styleId="4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6">
    <w:name w:val="Body Text 2"/>
    <w:basedOn w:val="1"/>
    <w:link w:val="96"/>
    <w:qFormat/>
    <w:uiPriority w:val="0"/>
    <w:pPr>
      <w:spacing w:after="120" w:afterLines="0" w:line="480" w:lineRule="auto"/>
    </w:pPr>
  </w:style>
  <w:style w:type="paragraph" w:styleId="47">
    <w:name w:val="HTML Preformatted"/>
    <w:basedOn w:val="1"/>
    <w:link w:val="9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9">
    <w:name w:val="index 1"/>
    <w:basedOn w:val="1"/>
    <w:next w:val="1"/>
    <w:semiHidden/>
    <w:qFormat/>
    <w:uiPriority w:val="0"/>
    <w:pPr>
      <w:spacing w:line="400" w:lineRule="exact"/>
      <w:ind w:firstLine="420" w:firstLineChars="200"/>
    </w:pPr>
    <w:rPr>
      <w:rFonts w:ascii="宋体" w:hAnsi="Courier New"/>
      <w:b/>
      <w:szCs w:val="20"/>
    </w:rPr>
  </w:style>
  <w:style w:type="paragraph" w:styleId="50">
    <w:name w:val="Title"/>
    <w:basedOn w:val="1"/>
    <w:link w:val="98"/>
    <w:qFormat/>
    <w:uiPriority w:val="0"/>
    <w:pPr>
      <w:spacing w:before="240" w:beforeLines="0" w:after="60" w:afterLines="0"/>
      <w:jc w:val="center"/>
      <w:outlineLvl w:val="0"/>
    </w:pPr>
    <w:rPr>
      <w:rFonts w:ascii="Arial" w:hAnsi="Arial"/>
      <w:b/>
      <w:bCs/>
      <w:sz w:val="32"/>
      <w:szCs w:val="32"/>
    </w:rPr>
  </w:style>
  <w:style w:type="paragraph" w:styleId="51">
    <w:name w:val="annotation subject"/>
    <w:basedOn w:val="18"/>
    <w:next w:val="18"/>
    <w:link w:val="99"/>
    <w:semiHidden/>
    <w:qFormat/>
    <w:uiPriority w:val="0"/>
    <w:pPr>
      <w:adjustRightInd/>
      <w:spacing w:line="240" w:lineRule="auto"/>
      <w:textAlignment w:val="auto"/>
    </w:pPr>
    <w:rPr>
      <w:b/>
      <w:bCs/>
      <w:kern w:val="2"/>
      <w:sz w:val="21"/>
      <w:szCs w:val="24"/>
    </w:rPr>
  </w:style>
  <w:style w:type="paragraph" w:styleId="52">
    <w:name w:val="Body Text First Indent"/>
    <w:basedOn w:val="21"/>
    <w:qFormat/>
    <w:uiPriority w:val="0"/>
    <w:pPr>
      <w:spacing w:after="0" w:line="380" w:lineRule="exact"/>
      <w:ind w:firstLine="420" w:firstLineChars="100"/>
    </w:pPr>
    <w:rPr>
      <w:sz w:val="24"/>
    </w:rPr>
  </w:style>
  <w:style w:type="table" w:styleId="54">
    <w:name w:val="Table Grid"/>
    <w:basedOn w:val="5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00"/>
    </w:rPr>
  </w:style>
  <w:style w:type="character" w:styleId="60">
    <w:name w:val="HTML Definition"/>
    <w:basedOn w:val="55"/>
    <w:qFormat/>
    <w:uiPriority w:val="0"/>
    <w:rPr>
      <w:i/>
    </w:rPr>
  </w:style>
  <w:style w:type="character" w:styleId="61">
    <w:name w:val="HTML Typewriter"/>
    <w:basedOn w:val="55"/>
    <w:qFormat/>
    <w:uiPriority w:val="0"/>
    <w:rPr>
      <w:rFonts w:ascii="Courier New" w:hAnsi="Courier New"/>
      <w:sz w:val="20"/>
    </w:rPr>
  </w:style>
  <w:style w:type="character" w:styleId="62">
    <w:name w:val="HTML Acronym"/>
    <w:basedOn w:val="55"/>
    <w:qFormat/>
    <w:uiPriority w:val="0"/>
    <w:rPr>
      <w:rFonts w:cs="Times New Roman"/>
    </w:rPr>
  </w:style>
  <w:style w:type="character" w:styleId="63">
    <w:name w:val="HTML Variable"/>
    <w:basedOn w:val="55"/>
    <w:qFormat/>
    <w:uiPriority w:val="0"/>
    <w:rPr>
      <w:i/>
    </w:rPr>
  </w:style>
  <w:style w:type="character" w:styleId="64">
    <w:name w:val="Hyperlink"/>
    <w:qFormat/>
    <w:uiPriority w:val="99"/>
    <w:rPr>
      <w:color w:val="0000FF"/>
      <w:u w:val="single"/>
    </w:rPr>
  </w:style>
  <w:style w:type="character" w:styleId="65">
    <w:name w:val="HTML Code"/>
    <w:basedOn w:val="55"/>
    <w:qFormat/>
    <w:uiPriority w:val="0"/>
    <w:rPr>
      <w:rFonts w:ascii="Courier New" w:hAnsi="Courier New"/>
      <w:sz w:val="20"/>
    </w:rPr>
  </w:style>
  <w:style w:type="character" w:styleId="66">
    <w:name w:val="annotation reference"/>
    <w:qFormat/>
    <w:uiPriority w:val="0"/>
    <w:rPr>
      <w:sz w:val="21"/>
      <w:szCs w:val="21"/>
    </w:rPr>
  </w:style>
  <w:style w:type="character" w:styleId="67">
    <w:name w:val="HTML Cite"/>
    <w:basedOn w:val="55"/>
    <w:qFormat/>
    <w:uiPriority w:val="0"/>
    <w:rPr>
      <w:i/>
    </w:rPr>
  </w:style>
  <w:style w:type="character" w:styleId="68">
    <w:name w:val="HTML Keyboard"/>
    <w:basedOn w:val="55"/>
    <w:qFormat/>
    <w:uiPriority w:val="0"/>
    <w:rPr>
      <w:rFonts w:ascii="Courier New" w:hAnsi="Courier New"/>
      <w:sz w:val="20"/>
    </w:rPr>
  </w:style>
  <w:style w:type="character" w:styleId="69">
    <w:name w:val="HTML Sample"/>
    <w:basedOn w:val="55"/>
    <w:qFormat/>
    <w:uiPriority w:val="0"/>
    <w:rPr>
      <w:rFonts w:ascii="Courier New" w:hAnsi="Courier New"/>
    </w:rPr>
  </w:style>
  <w:style w:type="character" w:customStyle="1" w:styleId="70">
    <w:name w:val="正文文本 Char"/>
    <w:link w:val="21"/>
    <w:qFormat/>
    <w:uiPriority w:val="0"/>
    <w:rPr>
      <w:rFonts w:eastAsia="宋体"/>
      <w:kern w:val="2"/>
      <w:sz w:val="24"/>
      <w:szCs w:val="24"/>
      <w:lang w:val="en-US" w:eastAsia="zh-CN" w:bidi="ar-SA"/>
    </w:rPr>
  </w:style>
  <w:style w:type="character" w:customStyle="1" w:styleId="71">
    <w:name w:val="标题 1 Char"/>
    <w:link w:val="3"/>
    <w:qFormat/>
    <w:uiPriority w:val="0"/>
    <w:rPr>
      <w:rFonts w:eastAsia="宋体"/>
      <w:b/>
      <w:bCs/>
      <w:kern w:val="44"/>
      <w:sz w:val="44"/>
      <w:szCs w:val="44"/>
      <w:lang w:val="en-US" w:eastAsia="zh-CN" w:bidi="ar-SA"/>
    </w:rPr>
  </w:style>
  <w:style w:type="character" w:customStyle="1" w:styleId="72">
    <w:name w:val="标题 2 Char"/>
    <w:link w:val="4"/>
    <w:qFormat/>
    <w:uiPriority w:val="0"/>
    <w:rPr>
      <w:rFonts w:ascii="Arial" w:hAnsi="Arial" w:eastAsia="黑体"/>
      <w:b/>
      <w:bCs/>
      <w:sz w:val="32"/>
      <w:szCs w:val="32"/>
      <w:lang w:bidi="ar-SA"/>
    </w:rPr>
  </w:style>
  <w:style w:type="character" w:customStyle="1" w:styleId="73">
    <w:name w:val="标题 3 Char"/>
    <w:link w:val="5"/>
    <w:qFormat/>
    <w:uiPriority w:val="0"/>
    <w:rPr>
      <w:rFonts w:eastAsia="宋体"/>
      <w:b/>
      <w:bCs/>
      <w:sz w:val="32"/>
      <w:szCs w:val="32"/>
      <w:lang w:bidi="ar-SA"/>
    </w:rPr>
  </w:style>
  <w:style w:type="character" w:customStyle="1" w:styleId="74">
    <w:name w:val="标题 4 Char"/>
    <w:link w:val="6"/>
    <w:qFormat/>
    <w:uiPriority w:val="0"/>
    <w:rPr>
      <w:rFonts w:ascii="Arial" w:hAnsi="Arial" w:eastAsia="黑体"/>
      <w:sz w:val="28"/>
      <w:lang w:bidi="ar-SA"/>
    </w:rPr>
  </w:style>
  <w:style w:type="character" w:customStyle="1" w:styleId="75">
    <w:name w:val="标题 5 Char"/>
    <w:link w:val="7"/>
    <w:qFormat/>
    <w:uiPriority w:val="0"/>
    <w:rPr>
      <w:rFonts w:eastAsia="宋体"/>
      <w:b/>
      <w:kern w:val="2"/>
      <w:sz w:val="28"/>
      <w:szCs w:val="24"/>
      <w:lang w:val="en-US" w:eastAsia="zh-CN" w:bidi="ar-SA"/>
    </w:rPr>
  </w:style>
  <w:style w:type="character" w:customStyle="1" w:styleId="76">
    <w:name w:val="标题 6 Char"/>
    <w:link w:val="9"/>
    <w:qFormat/>
    <w:uiPriority w:val="0"/>
    <w:rPr>
      <w:rFonts w:ascii="Arial" w:hAnsi="Arial" w:eastAsia="黑体"/>
      <w:b/>
      <w:kern w:val="2"/>
      <w:sz w:val="24"/>
      <w:szCs w:val="24"/>
      <w:lang w:val="en-US" w:eastAsia="zh-CN" w:bidi="ar-SA"/>
    </w:rPr>
  </w:style>
  <w:style w:type="character" w:customStyle="1" w:styleId="77">
    <w:name w:val="标题 7 Char"/>
    <w:link w:val="10"/>
    <w:qFormat/>
    <w:uiPriority w:val="0"/>
    <w:rPr>
      <w:rFonts w:eastAsia="宋体"/>
      <w:b/>
      <w:kern w:val="2"/>
      <w:sz w:val="24"/>
      <w:szCs w:val="24"/>
      <w:lang w:val="en-US" w:eastAsia="zh-CN" w:bidi="ar-SA"/>
    </w:rPr>
  </w:style>
  <w:style w:type="character" w:customStyle="1" w:styleId="78">
    <w:name w:val="标题 8 Char"/>
    <w:link w:val="11"/>
    <w:qFormat/>
    <w:uiPriority w:val="0"/>
    <w:rPr>
      <w:rFonts w:ascii="Arial" w:hAnsi="Arial" w:eastAsia="黑体"/>
      <w:kern w:val="2"/>
      <w:sz w:val="24"/>
      <w:szCs w:val="24"/>
      <w:lang w:val="en-US" w:eastAsia="zh-CN" w:bidi="ar-SA"/>
    </w:rPr>
  </w:style>
  <w:style w:type="character" w:customStyle="1" w:styleId="79">
    <w:name w:val="标题 9 Char"/>
    <w:link w:val="12"/>
    <w:qFormat/>
    <w:uiPriority w:val="0"/>
    <w:rPr>
      <w:rFonts w:ascii="Arial" w:hAnsi="Arial" w:eastAsia="黑体"/>
      <w:kern w:val="2"/>
      <w:sz w:val="21"/>
      <w:szCs w:val="24"/>
      <w:lang w:val="en-US" w:eastAsia="zh-CN" w:bidi="ar-SA"/>
    </w:rPr>
  </w:style>
  <w:style w:type="character" w:customStyle="1" w:styleId="80">
    <w:name w:val="文档结构图 Char"/>
    <w:link w:val="16"/>
    <w:qFormat/>
    <w:uiPriority w:val="0"/>
    <w:rPr>
      <w:rFonts w:eastAsia="宋体"/>
      <w:kern w:val="2"/>
      <w:sz w:val="21"/>
      <w:szCs w:val="24"/>
      <w:lang w:val="en-US" w:eastAsia="zh-CN" w:bidi="ar-SA"/>
    </w:rPr>
  </w:style>
  <w:style w:type="character" w:customStyle="1" w:styleId="81">
    <w:name w:val="批注文字 Char"/>
    <w:link w:val="18"/>
    <w:qFormat/>
    <w:uiPriority w:val="0"/>
    <w:rPr>
      <w:rFonts w:eastAsia="宋体"/>
      <w:sz w:val="24"/>
      <w:lang w:bidi="ar-SA"/>
    </w:rPr>
  </w:style>
  <w:style w:type="character" w:customStyle="1" w:styleId="82">
    <w:name w:val="称呼 Char"/>
    <w:link w:val="19"/>
    <w:qFormat/>
    <w:uiPriority w:val="0"/>
    <w:rPr>
      <w:kern w:val="2"/>
      <w:sz w:val="28"/>
      <w:szCs w:val="24"/>
    </w:rPr>
  </w:style>
  <w:style w:type="character" w:customStyle="1" w:styleId="83">
    <w:name w:val="正文文本 3 Char"/>
    <w:link w:val="20"/>
    <w:qFormat/>
    <w:uiPriority w:val="0"/>
    <w:rPr>
      <w:rFonts w:eastAsia="宋体"/>
      <w:b/>
      <w:bCs/>
      <w:kern w:val="2"/>
      <w:sz w:val="24"/>
      <w:szCs w:val="24"/>
      <w:lang w:val="en-US" w:eastAsia="zh-CN" w:bidi="ar-SA"/>
    </w:rPr>
  </w:style>
  <w:style w:type="character" w:customStyle="1" w:styleId="84">
    <w:name w:val="正文文本缩进 Char"/>
    <w:link w:val="22"/>
    <w:qFormat/>
    <w:uiPriority w:val="0"/>
    <w:rPr>
      <w:rFonts w:ascii="仿宋_GB2312" w:eastAsia="仿宋_GB2312"/>
      <w:kern w:val="2"/>
      <w:sz w:val="32"/>
      <w:lang w:val="en-US" w:eastAsia="zh-CN" w:bidi="ar-SA"/>
    </w:rPr>
  </w:style>
  <w:style w:type="character" w:customStyle="1" w:styleId="85">
    <w:name w:val="HTML 地址 Char"/>
    <w:basedOn w:val="55"/>
    <w:link w:val="26"/>
    <w:qFormat/>
    <w:locked/>
    <w:uiPriority w:val="0"/>
    <w:rPr>
      <w:rFonts w:ascii="宋体" w:eastAsia="宋体"/>
      <w:i/>
      <w:iCs/>
      <w:kern w:val="21"/>
      <w:sz w:val="21"/>
      <w:szCs w:val="21"/>
      <w:lang w:val="en-US" w:eastAsia="zh-CN" w:bidi="ar-SA"/>
    </w:rPr>
  </w:style>
  <w:style w:type="character" w:customStyle="1" w:styleId="86">
    <w:name w:val="目录 3 Char"/>
    <w:link w:val="28"/>
    <w:qFormat/>
    <w:locked/>
    <w:uiPriority w:val="0"/>
    <w:rPr>
      <w:rFonts w:eastAsia="宋体"/>
      <w:kern w:val="2"/>
      <w:sz w:val="21"/>
      <w:szCs w:val="24"/>
      <w:lang w:val="en-US" w:eastAsia="zh-CN" w:bidi="ar-SA"/>
    </w:rPr>
  </w:style>
  <w:style w:type="character" w:customStyle="1" w:styleId="87">
    <w:name w:val="纯文本 Char2"/>
    <w:link w:val="29"/>
    <w:qFormat/>
    <w:uiPriority w:val="0"/>
    <w:rPr>
      <w:rFonts w:ascii="宋体" w:hAnsi="Courier New" w:eastAsia="宋体" w:cs="Courier New"/>
      <w:kern w:val="2"/>
      <w:sz w:val="21"/>
      <w:szCs w:val="21"/>
      <w:lang w:val="en-US" w:eastAsia="zh-CN" w:bidi="ar-SA"/>
    </w:rPr>
  </w:style>
  <w:style w:type="character" w:customStyle="1" w:styleId="88">
    <w:name w:val="日期 Char"/>
    <w:link w:val="31"/>
    <w:qFormat/>
    <w:uiPriority w:val="0"/>
    <w:rPr>
      <w:rFonts w:ascii="宋体" w:hAnsi="Courier New" w:eastAsia="宋体" w:cs="Courier New"/>
      <w:kern w:val="2"/>
      <w:sz w:val="21"/>
      <w:szCs w:val="21"/>
      <w:lang w:val="en-US" w:eastAsia="zh-CN" w:bidi="ar-SA"/>
    </w:rPr>
  </w:style>
  <w:style w:type="character" w:customStyle="1" w:styleId="89">
    <w:name w:val="正文文本缩进 2 Char"/>
    <w:link w:val="32"/>
    <w:qFormat/>
    <w:uiPriority w:val="0"/>
    <w:rPr>
      <w:rFonts w:eastAsia="宋体"/>
      <w:kern w:val="2"/>
      <w:sz w:val="32"/>
      <w:lang w:val="en-US" w:eastAsia="zh-CN" w:bidi="ar-SA"/>
    </w:rPr>
  </w:style>
  <w:style w:type="character" w:customStyle="1" w:styleId="90">
    <w:name w:val="尾注文本 Char"/>
    <w:link w:val="33"/>
    <w:qFormat/>
    <w:uiPriority w:val="0"/>
    <w:rPr>
      <w:rFonts w:ascii="Calibri" w:hAnsi="Calibri"/>
      <w:kern w:val="2"/>
      <w:sz w:val="21"/>
      <w:szCs w:val="22"/>
    </w:rPr>
  </w:style>
  <w:style w:type="character" w:customStyle="1" w:styleId="91">
    <w:name w:val="批注框文本 Char"/>
    <w:link w:val="34"/>
    <w:semiHidden/>
    <w:qFormat/>
    <w:uiPriority w:val="0"/>
    <w:rPr>
      <w:rFonts w:eastAsia="宋体"/>
      <w:kern w:val="2"/>
      <w:sz w:val="18"/>
      <w:szCs w:val="18"/>
      <w:lang w:val="en-US" w:eastAsia="zh-CN" w:bidi="ar-SA"/>
    </w:rPr>
  </w:style>
  <w:style w:type="character" w:customStyle="1" w:styleId="92">
    <w:name w:val="页脚 Char"/>
    <w:link w:val="35"/>
    <w:qFormat/>
    <w:uiPriority w:val="99"/>
    <w:rPr>
      <w:rFonts w:eastAsia="宋体"/>
      <w:kern w:val="2"/>
      <w:sz w:val="18"/>
      <w:szCs w:val="18"/>
      <w:lang w:val="en-US" w:eastAsia="zh-CN" w:bidi="ar-SA"/>
    </w:rPr>
  </w:style>
  <w:style w:type="character" w:customStyle="1" w:styleId="93">
    <w:name w:val="页眉 Char"/>
    <w:link w:val="36"/>
    <w:qFormat/>
    <w:uiPriority w:val="99"/>
    <w:rPr>
      <w:rFonts w:eastAsia="宋体"/>
      <w:kern w:val="2"/>
      <w:sz w:val="18"/>
      <w:szCs w:val="18"/>
      <w:lang w:val="en-US" w:eastAsia="zh-CN" w:bidi="ar-SA"/>
    </w:rPr>
  </w:style>
  <w:style w:type="character" w:customStyle="1" w:styleId="94">
    <w:name w:val="脚注文本 Char"/>
    <w:basedOn w:val="55"/>
    <w:link w:val="40"/>
    <w:qFormat/>
    <w:locked/>
    <w:uiPriority w:val="0"/>
    <w:rPr>
      <w:rFonts w:ascii="宋体" w:eastAsia="宋体"/>
      <w:kern w:val="21"/>
      <w:sz w:val="18"/>
      <w:szCs w:val="18"/>
      <w:lang w:val="en-US" w:eastAsia="zh-CN" w:bidi="ar-SA"/>
    </w:rPr>
  </w:style>
  <w:style w:type="character" w:customStyle="1" w:styleId="95">
    <w:name w:val="正文文本缩进 3 Char"/>
    <w:link w:val="43"/>
    <w:qFormat/>
    <w:uiPriority w:val="0"/>
    <w:rPr>
      <w:rFonts w:eastAsia="宋体"/>
      <w:kern w:val="2"/>
      <w:sz w:val="16"/>
      <w:szCs w:val="16"/>
      <w:lang w:val="en-US" w:eastAsia="zh-CN" w:bidi="ar-SA"/>
    </w:rPr>
  </w:style>
  <w:style w:type="character" w:customStyle="1" w:styleId="96">
    <w:name w:val="正文文本 2 Char"/>
    <w:link w:val="46"/>
    <w:qFormat/>
    <w:uiPriority w:val="0"/>
    <w:rPr>
      <w:rFonts w:eastAsia="宋体"/>
      <w:kern w:val="2"/>
      <w:sz w:val="21"/>
      <w:szCs w:val="24"/>
      <w:lang w:val="en-US" w:eastAsia="zh-CN" w:bidi="ar-SA"/>
    </w:rPr>
  </w:style>
  <w:style w:type="character" w:customStyle="1" w:styleId="97">
    <w:name w:val="HTML 预设格式 Char"/>
    <w:link w:val="47"/>
    <w:qFormat/>
    <w:uiPriority w:val="0"/>
    <w:rPr>
      <w:rFonts w:ascii="黑体" w:hAnsi="Courier New" w:eastAsia="黑体" w:cs="Courier New"/>
      <w:lang w:val="en-US" w:eastAsia="zh-CN" w:bidi="ar-SA"/>
    </w:rPr>
  </w:style>
  <w:style w:type="character" w:customStyle="1" w:styleId="98">
    <w:name w:val="标题 Char"/>
    <w:link w:val="50"/>
    <w:qFormat/>
    <w:uiPriority w:val="0"/>
    <w:rPr>
      <w:rFonts w:ascii="Arial" w:hAnsi="Arial" w:eastAsia="宋体"/>
      <w:b/>
      <w:bCs/>
      <w:kern w:val="2"/>
      <w:sz w:val="32"/>
      <w:szCs w:val="32"/>
      <w:lang w:bidi="ar-SA"/>
    </w:rPr>
  </w:style>
  <w:style w:type="character" w:customStyle="1" w:styleId="99">
    <w:name w:val="批注主题 Char"/>
    <w:link w:val="51"/>
    <w:semiHidden/>
    <w:qFormat/>
    <w:uiPriority w:val="0"/>
    <w:rPr>
      <w:b/>
      <w:bCs/>
      <w:kern w:val="2"/>
      <w:sz w:val="21"/>
      <w:szCs w:val="24"/>
    </w:rPr>
  </w:style>
  <w:style w:type="paragraph" w:customStyle="1" w:styleId="100">
    <w:name w:val="表格文字"/>
    <w:basedOn w:val="1"/>
    <w:next w:val="21"/>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1">
    <w:name w:val="_Style 8"/>
    <w:basedOn w:val="16"/>
    <w:qFormat/>
    <w:uiPriority w:val="0"/>
    <w:pPr>
      <w:widowControl/>
      <w:ind w:firstLine="454"/>
      <w:jc w:val="left"/>
    </w:pPr>
  </w:style>
  <w:style w:type="character" w:customStyle="1" w:styleId="102">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3">
    <w:name w:val="apple-style-span"/>
    <w:basedOn w:val="55"/>
    <w:qFormat/>
    <w:uiPriority w:val="0"/>
  </w:style>
  <w:style w:type="character" w:customStyle="1" w:styleId="104">
    <w:name w:val="无间隔 Char"/>
    <w:link w:val="105"/>
    <w:qFormat/>
    <w:uiPriority w:val="0"/>
    <w:rPr>
      <w:sz w:val="22"/>
      <w:szCs w:val="22"/>
      <w:lang w:val="en-US" w:eastAsia="zh-CN" w:bidi="ar-SA"/>
    </w:rPr>
  </w:style>
  <w:style w:type="paragraph" w:styleId="105">
    <w:name w:val="No Spacing"/>
    <w:link w:val="104"/>
    <w:qFormat/>
    <w:uiPriority w:val="0"/>
    <w:rPr>
      <w:rFonts w:ascii="Times New Roman" w:hAnsi="Times New Roman" w:eastAsia="宋体" w:cs="Times New Roman"/>
      <w:sz w:val="22"/>
      <w:szCs w:val="22"/>
      <w:lang w:val="en-US" w:eastAsia="zh-CN" w:bidi="ar-SA"/>
    </w:rPr>
  </w:style>
  <w:style w:type="character" w:customStyle="1" w:styleId="106">
    <w:name w:val="纯文本 Char"/>
    <w:qFormat/>
    <w:uiPriority w:val="99"/>
    <w:rPr>
      <w:rFonts w:ascii="宋体" w:hAnsi="Courier New" w:eastAsia="宋体"/>
      <w:kern w:val="2"/>
      <w:sz w:val="21"/>
      <w:lang w:val="en-US" w:eastAsia="zh-CN" w:bidi="ar-SA"/>
    </w:rPr>
  </w:style>
  <w:style w:type="character" w:customStyle="1" w:styleId="107">
    <w:name w:val="ca-10"/>
    <w:basedOn w:val="55"/>
    <w:qFormat/>
    <w:uiPriority w:val="0"/>
  </w:style>
  <w:style w:type="character" w:customStyle="1" w:styleId="108">
    <w:name w:val="Char Char Char Char Char"/>
    <w:qFormat/>
    <w:uiPriority w:val="0"/>
    <w:rPr>
      <w:rFonts w:hint="eastAsia" w:ascii="宋体" w:hAnsi="宋体" w:eastAsia="宋体"/>
      <w:b/>
      <w:bCs/>
      <w:kern w:val="44"/>
      <w:sz w:val="44"/>
      <w:szCs w:val="44"/>
      <w:lang w:val="en-US" w:eastAsia="zh-CN" w:bidi="ar-SA"/>
    </w:rPr>
  </w:style>
  <w:style w:type="character" w:customStyle="1" w:styleId="109">
    <w:name w:val="font41"/>
    <w:basedOn w:val="55"/>
    <w:qFormat/>
    <w:uiPriority w:val="0"/>
    <w:rPr>
      <w:rFonts w:hint="eastAsia" w:ascii="仿宋_GB2312" w:eastAsia="仿宋_GB2312" w:cs="仿宋_GB2312"/>
      <w:color w:val="000000"/>
      <w:sz w:val="20"/>
      <w:szCs w:val="20"/>
      <w:u w:val="none"/>
    </w:rPr>
  </w:style>
  <w:style w:type="character" w:customStyle="1" w:styleId="110">
    <w:name w:val="ca-11"/>
    <w:basedOn w:val="55"/>
    <w:qFormat/>
    <w:uiPriority w:val="0"/>
  </w:style>
  <w:style w:type="character" w:customStyle="1" w:styleId="111">
    <w:name w:val="Char Char12"/>
    <w:qFormat/>
    <w:uiPriority w:val="0"/>
    <w:rPr>
      <w:rFonts w:ascii="宋体" w:eastAsia="宋体" w:cs="Courier New"/>
      <w:kern w:val="2"/>
      <w:sz w:val="21"/>
      <w:szCs w:val="21"/>
      <w:lang w:val="en-US" w:eastAsia="zh-CN" w:bidi="ar-SA"/>
    </w:rPr>
  </w:style>
  <w:style w:type="character" w:customStyle="1" w:styleId="112">
    <w:name w:val="普通文字 Char Char4"/>
    <w:qFormat/>
    <w:uiPriority w:val="0"/>
    <w:rPr>
      <w:rFonts w:ascii="宋体" w:hAnsi="Courier New" w:eastAsia="宋体" w:cs="Courier New"/>
      <w:kern w:val="2"/>
      <w:sz w:val="21"/>
      <w:szCs w:val="21"/>
      <w:lang w:val="en-US" w:eastAsia="zh-CN" w:bidi="ar-SA"/>
    </w:rPr>
  </w:style>
  <w:style w:type="character" w:customStyle="1" w:styleId="113">
    <w:name w:val="ca-12"/>
    <w:basedOn w:val="55"/>
    <w:qFormat/>
    <w:uiPriority w:val="0"/>
  </w:style>
  <w:style w:type="character" w:customStyle="1" w:styleId="114">
    <w:name w:val="font71"/>
    <w:basedOn w:val="55"/>
    <w:qFormat/>
    <w:uiPriority w:val="0"/>
    <w:rPr>
      <w:rFonts w:hint="eastAsia" w:ascii="宋体" w:hAnsi="宋体" w:eastAsia="宋体" w:cs="宋体"/>
      <w:color w:val="FF0000"/>
      <w:sz w:val="18"/>
      <w:szCs w:val="18"/>
      <w:u w:val="none"/>
    </w:rPr>
  </w:style>
  <w:style w:type="character" w:customStyle="1" w:styleId="115">
    <w:name w:val="unnamed3"/>
    <w:basedOn w:val="55"/>
    <w:qFormat/>
    <w:uiPriority w:val="0"/>
  </w:style>
  <w:style w:type="character" w:customStyle="1" w:styleId="116">
    <w:name w:val="Char Char7"/>
    <w:qFormat/>
    <w:uiPriority w:val="0"/>
    <w:rPr>
      <w:rFonts w:ascii="宋体" w:eastAsia="宋体" w:cs="Courier New"/>
      <w:kern w:val="2"/>
      <w:sz w:val="21"/>
      <w:szCs w:val="21"/>
      <w:lang w:val="en-US" w:eastAsia="zh-CN" w:bidi="ar-SA"/>
    </w:rPr>
  </w:style>
  <w:style w:type="character" w:customStyle="1" w:styleId="117">
    <w:name w:val="ca-3"/>
    <w:basedOn w:val="55"/>
    <w:qFormat/>
    <w:uiPriority w:val="0"/>
  </w:style>
  <w:style w:type="character" w:customStyle="1" w:styleId="118">
    <w:name w:val="mark13"/>
    <w:basedOn w:val="55"/>
    <w:qFormat/>
    <w:uiPriority w:val="0"/>
  </w:style>
  <w:style w:type="character" w:customStyle="1" w:styleId="119">
    <w:name w:val="style21"/>
    <w:qFormat/>
    <w:uiPriority w:val="0"/>
    <w:rPr>
      <w:sz w:val="18"/>
      <w:szCs w:val="18"/>
    </w:rPr>
  </w:style>
  <w:style w:type="character" w:customStyle="1" w:styleId="120">
    <w:name w:val="Char Char14"/>
    <w:qFormat/>
    <w:uiPriority w:val="0"/>
    <w:rPr>
      <w:sz w:val="18"/>
      <w:szCs w:val="18"/>
    </w:rPr>
  </w:style>
  <w:style w:type="character" w:customStyle="1" w:styleId="121">
    <w:name w:val="Char Char15"/>
    <w:qFormat/>
    <w:uiPriority w:val="0"/>
    <w:rPr>
      <w:sz w:val="18"/>
      <w:szCs w:val="18"/>
    </w:rPr>
  </w:style>
  <w:style w:type="character" w:customStyle="1" w:styleId="122">
    <w:name w:val="p1"/>
    <w:basedOn w:val="55"/>
    <w:qFormat/>
    <w:uiPriority w:val="0"/>
  </w:style>
  <w:style w:type="character" w:customStyle="1" w:styleId="123">
    <w:name w:val="UP标题3 Char Char"/>
    <w:link w:val="124"/>
    <w:qFormat/>
    <w:locked/>
    <w:uiPriority w:val="0"/>
    <w:rPr>
      <w:rFonts w:ascii="黑体" w:eastAsia="黑体"/>
      <w:sz w:val="28"/>
      <w:szCs w:val="28"/>
      <w:lang w:bidi="ar-SA"/>
    </w:rPr>
  </w:style>
  <w:style w:type="paragraph" w:customStyle="1" w:styleId="124">
    <w:name w:val="UP标题3"/>
    <w:basedOn w:val="1"/>
    <w:link w:val="123"/>
    <w:qFormat/>
    <w:uiPriority w:val="0"/>
    <w:pPr>
      <w:spacing w:line="360" w:lineRule="auto"/>
      <w:ind w:firstLine="149" w:firstLineChars="149"/>
    </w:pPr>
    <w:rPr>
      <w:rFonts w:ascii="黑体" w:eastAsia="黑体"/>
      <w:kern w:val="0"/>
      <w:sz w:val="28"/>
      <w:szCs w:val="28"/>
    </w:rPr>
  </w:style>
  <w:style w:type="character" w:customStyle="1" w:styleId="125">
    <w:name w:val="ca-8"/>
    <w:basedOn w:val="55"/>
    <w:qFormat/>
    <w:uiPriority w:val="0"/>
  </w:style>
  <w:style w:type="character" w:customStyle="1" w:styleId="126">
    <w:name w:val="Body Text Char"/>
    <w:qFormat/>
    <w:locked/>
    <w:uiPriority w:val="0"/>
    <w:rPr>
      <w:rFonts w:eastAsia="宋体"/>
      <w:kern w:val="2"/>
      <w:sz w:val="24"/>
      <w:szCs w:val="24"/>
      <w:lang w:val="en-US" w:eastAsia="zh-CN" w:bidi="ar-SA"/>
    </w:rPr>
  </w:style>
  <w:style w:type="character" w:customStyle="1" w:styleId="127">
    <w:name w:val="ca-16"/>
    <w:basedOn w:val="55"/>
    <w:qFormat/>
    <w:uiPriority w:val="0"/>
  </w:style>
  <w:style w:type="character" w:customStyle="1" w:styleId="128">
    <w:name w:val="Char Char17"/>
    <w:qFormat/>
    <w:uiPriority w:val="0"/>
    <w:rPr>
      <w:rFonts w:hint="default" w:ascii="Times New Roman" w:hAnsi="Times New Roman" w:cs="Times New Roman"/>
      <w:b/>
      <w:bCs/>
      <w:kern w:val="2"/>
      <w:sz w:val="21"/>
      <w:szCs w:val="24"/>
    </w:rPr>
  </w:style>
  <w:style w:type="character" w:customStyle="1" w:styleId="129">
    <w:name w:val="ca-0"/>
    <w:qFormat/>
    <w:uiPriority w:val="0"/>
  </w:style>
  <w:style w:type="character" w:customStyle="1" w:styleId="130">
    <w:name w:val="Char Char8"/>
    <w:qFormat/>
    <w:uiPriority w:val="0"/>
    <w:rPr>
      <w:rFonts w:hint="eastAsia" w:ascii="仿宋_GB2312" w:eastAsia="仿宋_GB2312"/>
      <w:kern w:val="2"/>
      <w:sz w:val="32"/>
      <w:lang w:val="en-US" w:eastAsia="zh-CN" w:bidi="ar-SA"/>
    </w:rPr>
  </w:style>
  <w:style w:type="character" w:customStyle="1" w:styleId="131">
    <w:name w:val="Char Char3"/>
    <w:qFormat/>
    <w:locked/>
    <w:uiPriority w:val="0"/>
    <w:rPr>
      <w:rFonts w:ascii="宋体" w:hAnsi="Courier New" w:eastAsia="宋体" w:cs="Courier New"/>
      <w:kern w:val="2"/>
      <w:sz w:val="21"/>
      <w:szCs w:val="21"/>
      <w:lang w:val="en-US" w:eastAsia="zh-CN" w:bidi="ar-SA"/>
    </w:rPr>
  </w:style>
  <w:style w:type="character" w:customStyle="1" w:styleId="132">
    <w:name w:val="Char Char2"/>
    <w:qFormat/>
    <w:uiPriority w:val="0"/>
    <w:rPr>
      <w:rFonts w:eastAsia="宋体"/>
      <w:sz w:val="24"/>
    </w:rPr>
  </w:style>
  <w:style w:type="character" w:customStyle="1" w:styleId="133">
    <w:name w:val="批注文字 Char1"/>
    <w:semiHidden/>
    <w:qFormat/>
    <w:uiPriority w:val="0"/>
    <w:rPr>
      <w:kern w:val="2"/>
      <w:sz w:val="21"/>
      <w:szCs w:val="24"/>
    </w:rPr>
  </w:style>
  <w:style w:type="character" w:customStyle="1" w:styleId="134">
    <w:name w:val="Char Char23"/>
    <w:qFormat/>
    <w:uiPriority w:val="0"/>
    <w:rPr>
      <w:rFonts w:hint="default" w:ascii="Times New Roman" w:hAnsi="Times New Roman" w:eastAsia="宋体" w:cs="Times New Roman"/>
      <w:b/>
      <w:bCs/>
      <w:kern w:val="44"/>
      <w:sz w:val="44"/>
      <w:szCs w:val="44"/>
    </w:rPr>
  </w:style>
  <w:style w:type="character" w:customStyle="1" w:styleId="135">
    <w:name w:val="ca-5"/>
    <w:basedOn w:val="55"/>
    <w:qFormat/>
    <w:uiPriority w:val="0"/>
  </w:style>
  <w:style w:type="character" w:customStyle="1" w:styleId="136">
    <w:name w:val="cubane_hilight1"/>
    <w:qFormat/>
    <w:uiPriority w:val="0"/>
    <w:rPr>
      <w:color w:val="CC0000"/>
    </w:rPr>
  </w:style>
  <w:style w:type="character" w:customStyle="1" w:styleId="137">
    <w:name w:val="ca-7"/>
    <w:basedOn w:val="55"/>
    <w:qFormat/>
    <w:uiPriority w:val="0"/>
  </w:style>
  <w:style w:type="character" w:customStyle="1" w:styleId="138">
    <w:name w:val="普通文字 Char Char2"/>
    <w:qFormat/>
    <w:uiPriority w:val="0"/>
    <w:rPr>
      <w:rFonts w:ascii="宋体" w:hAnsi="Courier New" w:eastAsia="宋体"/>
      <w:kern w:val="2"/>
      <w:sz w:val="21"/>
      <w:lang w:val="en-US" w:eastAsia="zh-CN" w:bidi="ar-SA"/>
    </w:rPr>
  </w:style>
  <w:style w:type="character" w:customStyle="1" w:styleId="139">
    <w:name w:val="apple-converted-space"/>
    <w:basedOn w:val="55"/>
    <w:qFormat/>
    <w:uiPriority w:val="0"/>
  </w:style>
  <w:style w:type="character" w:customStyle="1" w:styleId="140">
    <w:name w:val="标题 Char1"/>
    <w:qFormat/>
    <w:uiPriority w:val="0"/>
    <w:rPr>
      <w:rFonts w:hint="default" w:ascii="Cambria" w:hAnsi="Cambria" w:cs="Times New Roman"/>
      <w:b/>
      <w:bCs/>
      <w:kern w:val="2"/>
      <w:sz w:val="32"/>
      <w:szCs w:val="32"/>
    </w:rPr>
  </w:style>
  <w:style w:type="character" w:customStyle="1" w:styleId="141">
    <w:name w:val="ca-4"/>
    <w:basedOn w:val="55"/>
    <w:qFormat/>
    <w:uiPriority w:val="0"/>
  </w:style>
  <w:style w:type="character" w:customStyle="1" w:styleId="142">
    <w:name w:val="ca-2"/>
    <w:basedOn w:val="55"/>
    <w:qFormat/>
    <w:uiPriority w:val="0"/>
  </w:style>
  <w:style w:type="character" w:customStyle="1" w:styleId="143">
    <w:name w:val="Char Char10"/>
    <w:semiHidden/>
    <w:qFormat/>
    <w:uiPriority w:val="0"/>
    <w:rPr>
      <w:rFonts w:hint="eastAsia" w:ascii="宋体" w:hAnsi="宋体" w:eastAsia="宋体"/>
      <w:kern w:val="2"/>
      <w:sz w:val="24"/>
      <w:szCs w:val="24"/>
      <w:lang w:val="en-US" w:eastAsia="zh-CN" w:bidi="ar-SA"/>
    </w:rPr>
  </w:style>
  <w:style w:type="character" w:customStyle="1" w:styleId="144">
    <w:name w:val="1ji Char Char"/>
    <w:qFormat/>
    <w:locked/>
    <w:uiPriority w:val="0"/>
    <w:rPr>
      <w:rFonts w:ascii="宋体" w:hAnsi="宋体" w:eastAsia="宋体"/>
      <w:b/>
      <w:bCs/>
      <w:kern w:val="44"/>
      <w:sz w:val="36"/>
      <w:szCs w:val="44"/>
    </w:rPr>
  </w:style>
  <w:style w:type="character" w:customStyle="1" w:styleId="145">
    <w:name w:val="H1 Char1"/>
    <w:qFormat/>
    <w:uiPriority w:val="0"/>
    <w:rPr>
      <w:rFonts w:eastAsia="宋体"/>
      <w:b/>
      <w:bCs/>
      <w:kern w:val="44"/>
      <w:sz w:val="44"/>
      <w:szCs w:val="44"/>
      <w:lang w:val="en-US" w:eastAsia="zh-CN" w:bidi="ar-SA"/>
    </w:rPr>
  </w:style>
  <w:style w:type="character" w:customStyle="1" w:styleId="146">
    <w:name w:val=" Char Char10"/>
    <w:semiHidden/>
    <w:qFormat/>
    <w:uiPriority w:val="0"/>
    <w:rPr>
      <w:rFonts w:eastAsia="宋体"/>
      <w:kern w:val="2"/>
      <w:sz w:val="24"/>
      <w:szCs w:val="24"/>
      <w:lang w:val="en-US" w:eastAsia="zh-CN" w:bidi="ar-SA"/>
    </w:rPr>
  </w:style>
  <w:style w:type="character" w:customStyle="1" w:styleId="147">
    <w:name w:val=" Char Char14"/>
    <w:qFormat/>
    <w:uiPriority w:val="0"/>
    <w:rPr>
      <w:sz w:val="18"/>
      <w:szCs w:val="18"/>
    </w:rPr>
  </w:style>
  <w:style w:type="character" w:customStyle="1" w:styleId="148">
    <w:name w:val="H1 Char2"/>
    <w:qFormat/>
    <w:uiPriority w:val="0"/>
    <w:rPr>
      <w:rFonts w:eastAsia="宋体"/>
      <w:b/>
      <w:bCs/>
      <w:kern w:val="44"/>
      <w:sz w:val="44"/>
      <w:szCs w:val="44"/>
      <w:lang w:val="en-US" w:eastAsia="zh-CN" w:bidi="ar-SA"/>
    </w:rPr>
  </w:style>
  <w:style w:type="character" w:customStyle="1" w:styleId="149">
    <w:name w:val="无间隔 Char Char"/>
    <w:qFormat/>
    <w:uiPriority w:val="0"/>
    <w:rPr>
      <w:rFonts w:ascii="Calibri" w:hAnsi="Calibri" w:eastAsia="宋体"/>
      <w:sz w:val="22"/>
      <w:szCs w:val="22"/>
      <w:lang w:val="en-US" w:eastAsia="zh-CN" w:bidi="ar-SA"/>
    </w:rPr>
  </w:style>
  <w:style w:type="character" w:customStyle="1" w:styleId="150">
    <w:name w:val="正文文本缩进 Char1"/>
    <w:semiHidden/>
    <w:qFormat/>
    <w:uiPriority w:val="0"/>
    <w:rPr>
      <w:kern w:val="2"/>
      <w:sz w:val="21"/>
      <w:szCs w:val="22"/>
    </w:rPr>
  </w:style>
  <w:style w:type="character" w:customStyle="1" w:styleId="151">
    <w:name w:val="font31"/>
    <w:basedOn w:val="55"/>
    <w:qFormat/>
    <w:uiPriority w:val="0"/>
    <w:rPr>
      <w:rFonts w:hint="eastAsia" w:ascii="宋体" w:hAnsi="宋体" w:eastAsia="宋体" w:cs="宋体"/>
      <w:color w:val="000000"/>
      <w:sz w:val="16"/>
      <w:szCs w:val="16"/>
      <w:u w:val="none"/>
    </w:rPr>
  </w:style>
  <w:style w:type="character" w:customStyle="1" w:styleId="152">
    <w:name w:val="Char Char4"/>
    <w:qFormat/>
    <w:locked/>
    <w:uiPriority w:val="0"/>
    <w:rPr>
      <w:rFonts w:ascii="宋体" w:hAnsi="Courier New" w:eastAsia="宋体" w:cs="Courier New"/>
      <w:kern w:val="2"/>
      <w:sz w:val="21"/>
      <w:szCs w:val="21"/>
      <w:lang w:val="en-US" w:eastAsia="zh-CN" w:bidi="ar-SA"/>
    </w:rPr>
  </w:style>
  <w:style w:type="character" w:customStyle="1" w:styleId="153">
    <w:name w:val="Char Char21"/>
    <w:qFormat/>
    <w:uiPriority w:val="0"/>
    <w:rPr>
      <w:rFonts w:ascii="宋体" w:eastAsia="宋体"/>
      <w:sz w:val="24"/>
    </w:rPr>
  </w:style>
  <w:style w:type="character" w:customStyle="1" w:styleId="154">
    <w:name w:val=" Char Char11"/>
    <w:qFormat/>
    <w:uiPriority w:val="0"/>
    <w:rPr>
      <w:rFonts w:ascii="Times New Roman" w:hAnsi="Times New Roman" w:eastAsia="宋体" w:cs="Times New Roman"/>
      <w:sz w:val="30"/>
      <w:szCs w:val="24"/>
    </w:rPr>
  </w:style>
  <w:style w:type="character" w:customStyle="1" w:styleId="155">
    <w:name w:val="font21"/>
    <w:basedOn w:val="55"/>
    <w:qFormat/>
    <w:uiPriority w:val="0"/>
    <w:rPr>
      <w:rFonts w:ascii="Calibri" w:hAnsi="Calibri" w:cs="Calibri"/>
      <w:color w:val="000000"/>
      <w:sz w:val="20"/>
      <w:szCs w:val="20"/>
      <w:u w:val="none"/>
    </w:rPr>
  </w:style>
  <w:style w:type="character" w:customStyle="1" w:styleId="156">
    <w:name w:val="彩色列表 - 强调文字颜色 1 Char"/>
    <w:qFormat/>
    <w:locked/>
    <w:uiPriority w:val="34"/>
    <w:rPr>
      <w:rFonts w:ascii="Calibri" w:hAnsi="Calibri"/>
      <w:sz w:val="24"/>
      <w:szCs w:val="24"/>
      <w:lang w:eastAsia="en-US"/>
    </w:rPr>
  </w:style>
  <w:style w:type="character" w:customStyle="1" w:styleId="157">
    <w:name w:val="Char Char111"/>
    <w:qFormat/>
    <w:uiPriority w:val="0"/>
    <w:rPr>
      <w:rFonts w:hint="default" w:ascii="Times New Roman" w:hAnsi="Times New Roman" w:eastAsia="宋体" w:cs="Times New Roman"/>
      <w:sz w:val="30"/>
      <w:szCs w:val="24"/>
    </w:rPr>
  </w:style>
  <w:style w:type="character" w:customStyle="1" w:styleId="158">
    <w:name w:val="ca-14"/>
    <w:basedOn w:val="55"/>
    <w:qFormat/>
    <w:uiPriority w:val="0"/>
  </w:style>
  <w:style w:type="character" w:customStyle="1" w:styleId="159">
    <w:name w:val="font11"/>
    <w:qFormat/>
    <w:uiPriority w:val="0"/>
    <w:rPr>
      <w:rFonts w:hint="eastAsia" w:ascii="宋体" w:hAnsi="宋体" w:eastAsia="宋体" w:cs="宋体"/>
      <w:color w:val="FF0000"/>
      <w:sz w:val="16"/>
      <w:szCs w:val="16"/>
      <w:u w:val="none"/>
    </w:rPr>
  </w:style>
  <w:style w:type="character" w:customStyle="1" w:styleId="160">
    <w:name w:val="row08"/>
    <w:qFormat/>
    <w:uiPriority w:val="0"/>
    <w:rPr>
      <w:rFonts w:cs="Times New Roman"/>
      <w:lang w:bidi="ar-SA"/>
    </w:rPr>
  </w:style>
  <w:style w:type="character" w:customStyle="1" w:styleId="161">
    <w:name w:val="列出段落 Char"/>
    <w:link w:val="162"/>
    <w:qFormat/>
    <w:uiPriority w:val="0"/>
    <w:rPr>
      <w:rFonts w:ascii="Calibri" w:hAnsi="Calibri" w:eastAsia="宋体"/>
      <w:kern w:val="2"/>
      <w:sz w:val="21"/>
      <w:szCs w:val="22"/>
      <w:lang w:val="en-US" w:eastAsia="zh-CN" w:bidi="ar-SA"/>
    </w:rPr>
  </w:style>
  <w:style w:type="paragraph" w:customStyle="1" w:styleId="162">
    <w:name w:val="列出段落3"/>
    <w:basedOn w:val="1"/>
    <w:link w:val="161"/>
    <w:qFormat/>
    <w:uiPriority w:val="0"/>
    <w:pPr>
      <w:ind w:firstLine="420" w:firstLineChars="200"/>
    </w:pPr>
    <w:rPr>
      <w:rFonts w:ascii="Calibri" w:hAnsi="Calibri"/>
      <w:szCs w:val="22"/>
    </w:rPr>
  </w:style>
  <w:style w:type="character" w:customStyle="1" w:styleId="163">
    <w:name w:val="自定义标题一 Char"/>
    <w:link w:val="164"/>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4">
    <w:name w:val="自定义标题一"/>
    <w:basedOn w:val="3"/>
    <w:link w:val="163"/>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5">
    <w:name w:val="Char Char6"/>
    <w:qFormat/>
    <w:locked/>
    <w:uiPriority w:val="0"/>
    <w:rPr>
      <w:rFonts w:ascii="宋体" w:hAnsi="Courier New" w:eastAsia="宋体" w:cs="Courier New"/>
      <w:kern w:val="2"/>
      <w:sz w:val="21"/>
      <w:szCs w:val="21"/>
      <w:lang w:val="en-US" w:eastAsia="zh-CN" w:bidi="ar-SA"/>
    </w:rPr>
  </w:style>
  <w:style w:type="character" w:customStyle="1" w:styleId="166">
    <w:name w:val="ca-15"/>
    <w:basedOn w:val="55"/>
    <w:qFormat/>
    <w:uiPriority w:val="0"/>
  </w:style>
  <w:style w:type="character" w:customStyle="1" w:styleId="167">
    <w:name w:val="Char Char28"/>
    <w:qFormat/>
    <w:locked/>
    <w:uiPriority w:val="0"/>
    <w:rPr>
      <w:rFonts w:eastAsia="宋体"/>
      <w:b/>
      <w:bCs/>
      <w:kern w:val="44"/>
      <w:sz w:val="44"/>
      <w:szCs w:val="44"/>
      <w:lang w:val="en-US" w:eastAsia="zh-CN" w:bidi="ar-SA"/>
    </w:rPr>
  </w:style>
  <w:style w:type="character" w:customStyle="1" w:styleId="168">
    <w:name w:val=" Char Char Char Char Char"/>
    <w:qFormat/>
    <w:uiPriority w:val="0"/>
    <w:rPr>
      <w:rFonts w:eastAsia="宋体"/>
      <w:b/>
      <w:bCs/>
      <w:kern w:val="44"/>
      <w:sz w:val="44"/>
      <w:szCs w:val="44"/>
      <w:lang w:val="en-US" w:eastAsia="zh-CN" w:bidi="ar-SA"/>
    </w:rPr>
  </w:style>
  <w:style w:type="character" w:customStyle="1" w:styleId="169">
    <w:name w:val="正文2 Char Char"/>
    <w:link w:val="170"/>
    <w:qFormat/>
    <w:locked/>
    <w:uiPriority w:val="0"/>
    <w:rPr>
      <w:kern w:val="2"/>
      <w:sz w:val="28"/>
      <w:szCs w:val="22"/>
      <w:lang w:bidi="ar-SA"/>
    </w:rPr>
  </w:style>
  <w:style w:type="paragraph" w:customStyle="1" w:styleId="170">
    <w:name w:val="正文2"/>
    <w:basedOn w:val="1"/>
    <w:link w:val="169"/>
    <w:qFormat/>
    <w:uiPriority w:val="0"/>
    <w:pPr>
      <w:spacing w:line="360" w:lineRule="auto"/>
      <w:ind w:firstLine="200" w:firstLineChars="200"/>
    </w:pPr>
    <w:rPr>
      <w:sz w:val="28"/>
      <w:szCs w:val="22"/>
    </w:rPr>
  </w:style>
  <w:style w:type="character" w:customStyle="1" w:styleId="171">
    <w:name w:val="正文文字首行缩进 Char"/>
    <w:qFormat/>
    <w:locked/>
    <w:uiPriority w:val="0"/>
    <w:rPr>
      <w:rFonts w:ascii="仿宋_GB2312" w:eastAsia="仿宋_GB2312"/>
      <w:kern w:val="2"/>
      <w:sz w:val="32"/>
    </w:rPr>
  </w:style>
  <w:style w:type="character" w:customStyle="1" w:styleId="172">
    <w:name w:val="Char Char"/>
    <w:qFormat/>
    <w:uiPriority w:val="0"/>
    <w:rPr>
      <w:rFonts w:ascii="宋体" w:eastAsia="宋体" w:cs="Courier New"/>
      <w:kern w:val="2"/>
      <w:sz w:val="21"/>
      <w:szCs w:val="21"/>
      <w:lang w:val="en-US" w:eastAsia="zh-CN" w:bidi="ar-SA"/>
    </w:rPr>
  </w:style>
  <w:style w:type="character" w:customStyle="1" w:styleId="173">
    <w:name w:val="H1 Char"/>
    <w:qFormat/>
    <w:uiPriority w:val="0"/>
    <w:rPr>
      <w:rFonts w:eastAsia="宋体"/>
      <w:b/>
      <w:bCs/>
      <w:kern w:val="44"/>
      <w:sz w:val="44"/>
      <w:szCs w:val="44"/>
      <w:lang w:val="en-US" w:eastAsia="zh-CN" w:bidi="ar-SA"/>
    </w:rPr>
  </w:style>
  <w:style w:type="character" w:customStyle="1" w:styleId="174">
    <w:name w:val="Plain Text Char"/>
    <w:link w:val="175"/>
    <w:qFormat/>
    <w:locked/>
    <w:uiPriority w:val="0"/>
    <w:rPr>
      <w:rFonts w:ascii="宋体" w:hAnsi="Courier New" w:eastAsia="宋体"/>
      <w:kern w:val="2"/>
      <w:sz w:val="21"/>
    </w:rPr>
  </w:style>
  <w:style w:type="paragraph" w:customStyle="1" w:styleId="175">
    <w:name w:val="Plain Text"/>
    <w:basedOn w:val="1"/>
    <w:link w:val="174"/>
    <w:qFormat/>
    <w:uiPriority w:val="0"/>
    <w:rPr>
      <w:rFonts w:ascii="宋体" w:hAnsi="Courier New"/>
      <w:szCs w:val="20"/>
    </w:rPr>
  </w:style>
  <w:style w:type="character" w:customStyle="1" w:styleId="176">
    <w:name w:val="style31"/>
    <w:qFormat/>
    <w:uiPriority w:val="0"/>
    <w:rPr>
      <w:sz w:val="18"/>
      <w:szCs w:val="18"/>
    </w:rPr>
  </w:style>
  <w:style w:type="character" w:customStyle="1" w:styleId="177">
    <w:name w:val="纯文本 字符"/>
    <w:qFormat/>
    <w:uiPriority w:val="0"/>
    <w:rPr>
      <w:rFonts w:ascii="宋体" w:hAnsi="Courier New" w:eastAsia="宋体" w:cs="Courier New"/>
      <w:kern w:val="2"/>
      <w:sz w:val="21"/>
      <w:szCs w:val="21"/>
      <w:lang w:val="en-US" w:eastAsia="zh-CN" w:bidi="ar-SA"/>
    </w:rPr>
  </w:style>
  <w:style w:type="character" w:customStyle="1" w:styleId="178">
    <w:name w:val="ti"/>
    <w:basedOn w:val="55"/>
    <w:qFormat/>
    <w:uiPriority w:val="0"/>
  </w:style>
  <w:style w:type="character" w:customStyle="1" w:styleId="179">
    <w:name w:val="1ji Char"/>
    <w:link w:val="180"/>
    <w:qFormat/>
    <w:uiPriority w:val="0"/>
    <w:rPr>
      <w:rFonts w:ascii="宋体" w:hAnsi="宋体" w:eastAsia="宋体"/>
      <w:b/>
      <w:bCs/>
      <w:kern w:val="44"/>
      <w:sz w:val="36"/>
      <w:szCs w:val="44"/>
      <w:lang w:val="en-US" w:eastAsia="zh-CN" w:bidi="ar-SA"/>
    </w:rPr>
  </w:style>
  <w:style w:type="paragraph" w:customStyle="1" w:styleId="180">
    <w:name w:val="1ji"/>
    <w:basedOn w:val="3"/>
    <w:link w:val="179"/>
    <w:qFormat/>
    <w:uiPriority w:val="0"/>
    <w:pPr>
      <w:keepLines w:val="0"/>
      <w:widowControl/>
      <w:spacing w:before="0" w:beforeLines="0" w:after="0" w:afterLines="0" w:line="240" w:lineRule="auto"/>
      <w:jc w:val="center"/>
    </w:pPr>
    <w:rPr>
      <w:rFonts w:ascii="宋体" w:hAnsi="宋体"/>
      <w:sz w:val="36"/>
    </w:rPr>
  </w:style>
  <w:style w:type="character" w:customStyle="1" w:styleId="181">
    <w:name w:val=" Char Char23"/>
    <w:qFormat/>
    <w:uiPriority w:val="0"/>
    <w:rPr>
      <w:rFonts w:ascii="Times New Roman" w:hAnsi="Times New Roman" w:eastAsia="宋体" w:cs="Times New Roman"/>
      <w:b/>
      <w:bCs/>
      <w:kern w:val="44"/>
      <w:sz w:val="44"/>
      <w:szCs w:val="44"/>
    </w:rPr>
  </w:style>
  <w:style w:type="character" w:customStyle="1" w:styleId="182">
    <w:name w:val="ca-13"/>
    <w:basedOn w:val="55"/>
    <w:qFormat/>
    <w:uiPriority w:val="0"/>
  </w:style>
  <w:style w:type="character" w:customStyle="1" w:styleId="183">
    <w:name w:val="纯文本 Char1"/>
    <w:qFormat/>
    <w:uiPriority w:val="99"/>
    <w:rPr>
      <w:rFonts w:ascii="宋体" w:hAnsi="Courier New" w:eastAsia="宋体" w:cs="Courier New"/>
      <w:kern w:val="2"/>
      <w:sz w:val="21"/>
      <w:szCs w:val="21"/>
      <w:lang w:val="en-US" w:eastAsia="zh-CN" w:bidi="ar-SA"/>
    </w:rPr>
  </w:style>
  <w:style w:type="character" w:customStyle="1" w:styleId="184">
    <w:name w:val="font51"/>
    <w:basedOn w:val="55"/>
    <w:qFormat/>
    <w:uiPriority w:val="0"/>
    <w:rPr>
      <w:rFonts w:hint="eastAsia" w:ascii="宋体" w:hAnsi="宋体" w:eastAsia="宋体" w:cs="宋体"/>
      <w:color w:val="FF0000"/>
      <w:sz w:val="18"/>
      <w:szCs w:val="18"/>
      <w:u w:val="none"/>
      <w:vertAlign w:val="superscript"/>
    </w:rPr>
  </w:style>
  <w:style w:type="character" w:customStyle="1" w:styleId="185">
    <w:name w:val="ca-6"/>
    <w:basedOn w:val="55"/>
    <w:qFormat/>
    <w:uiPriority w:val="0"/>
  </w:style>
  <w:style w:type="character" w:customStyle="1" w:styleId="186">
    <w:name w:val="style161"/>
    <w:qFormat/>
    <w:uiPriority w:val="0"/>
    <w:rPr>
      <w:color w:val="666666"/>
    </w:rPr>
  </w:style>
  <w:style w:type="character" w:customStyle="1" w:styleId="187">
    <w:name w:val=" Char Char15"/>
    <w:qFormat/>
    <w:uiPriority w:val="0"/>
    <w:rPr>
      <w:sz w:val="18"/>
      <w:szCs w:val="18"/>
    </w:rPr>
  </w:style>
  <w:style w:type="character" w:customStyle="1" w:styleId="188">
    <w:name w:val="llyf92"/>
    <w:qFormat/>
    <w:uiPriority w:val="0"/>
    <w:rPr>
      <w:sz w:val="18"/>
      <w:szCs w:val="18"/>
    </w:rPr>
  </w:style>
  <w:style w:type="paragraph" w:customStyle="1" w:styleId="189">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0">
    <w:name w:val="Char Char1 Char Char Char Char1"/>
    <w:basedOn w:val="16"/>
    <w:qFormat/>
    <w:uiPriority w:val="0"/>
    <w:rPr>
      <w:rFonts w:ascii="Tahoma" w:hAnsi="Tahoma"/>
      <w:sz w:val="24"/>
    </w:rPr>
  </w:style>
  <w:style w:type="paragraph" w:customStyle="1" w:styleId="191">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2">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3">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4">
    <w:name w:val="标准文本"/>
    <w:basedOn w:val="1"/>
    <w:qFormat/>
    <w:uiPriority w:val="0"/>
    <w:pPr>
      <w:spacing w:line="360" w:lineRule="auto"/>
      <w:ind w:firstLine="200" w:firstLineChars="200"/>
    </w:pPr>
    <w:rPr>
      <w:kern w:val="0"/>
      <w:sz w:val="24"/>
      <w:szCs w:val="20"/>
    </w:rPr>
  </w:style>
  <w:style w:type="paragraph" w:customStyle="1" w:styleId="195">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6">
    <w:name w:val="font10"/>
    <w:basedOn w:val="1"/>
    <w:qFormat/>
    <w:uiPriority w:val="0"/>
    <w:pPr>
      <w:widowControl/>
      <w:spacing w:before="100" w:beforeAutospacing="1" w:after="100" w:afterAutospacing="1"/>
      <w:jc w:val="left"/>
    </w:pPr>
    <w:rPr>
      <w:color w:val="000000"/>
      <w:kern w:val="0"/>
      <w:sz w:val="24"/>
    </w:rPr>
  </w:style>
  <w:style w:type="paragraph" w:customStyle="1" w:styleId="19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8">
    <w:name w:val="列出段落2"/>
    <w:basedOn w:val="1"/>
    <w:qFormat/>
    <w:uiPriority w:val="0"/>
    <w:pPr>
      <w:ind w:firstLine="420" w:firstLineChars="200"/>
    </w:pPr>
    <w:rPr>
      <w:sz w:val="24"/>
    </w:rPr>
  </w:style>
  <w:style w:type="paragraph" w:customStyle="1" w:styleId="199">
    <w:name w:val="Char Char18"/>
    <w:basedOn w:val="16"/>
    <w:qFormat/>
    <w:uiPriority w:val="0"/>
    <w:pPr>
      <w:widowControl/>
      <w:ind w:firstLine="454"/>
      <w:jc w:val="left"/>
    </w:pPr>
    <w:rPr>
      <w:rFonts w:ascii="Tahoma" w:hAnsi="Tahoma" w:cs="宋体"/>
      <w:kern w:val="0"/>
      <w:sz w:val="24"/>
      <w:szCs w:val="20"/>
    </w:rPr>
  </w:style>
  <w:style w:type="paragraph" w:customStyle="1" w:styleId="200">
    <w:name w:val="Char Char Char Char Char Char Char Char Char"/>
    <w:basedOn w:val="1"/>
    <w:qFormat/>
    <w:uiPriority w:val="0"/>
    <w:pPr>
      <w:widowControl/>
      <w:spacing w:after="160" w:afterLines="0" w:line="240" w:lineRule="exact"/>
      <w:jc w:val="left"/>
    </w:pPr>
    <w:rPr>
      <w:szCs w:val="20"/>
    </w:rPr>
  </w:style>
  <w:style w:type="paragraph" w:customStyle="1" w:styleId="201">
    <w:name w:val="Table Paragraph"/>
    <w:basedOn w:val="1"/>
    <w:qFormat/>
    <w:uiPriority w:val="1"/>
    <w:rPr>
      <w:rFonts w:ascii="宋体" w:hAnsi="宋体" w:cs="宋体"/>
      <w:lang w:val="zh-CN" w:bidi="zh-CN"/>
    </w:rPr>
  </w:style>
  <w:style w:type="paragraph" w:customStyle="1" w:styleId="202">
    <w:name w:val="纯文本1"/>
    <w:basedOn w:val="1"/>
    <w:qFormat/>
    <w:uiPriority w:val="0"/>
    <w:rPr>
      <w:rFonts w:ascii="宋体"/>
      <w:szCs w:val="21"/>
    </w:rPr>
  </w:style>
  <w:style w:type="paragraph" w:customStyle="1" w:styleId="203">
    <w:name w:val="1"/>
    <w:basedOn w:val="1"/>
    <w:next w:val="29"/>
    <w:qFormat/>
    <w:uiPriority w:val="0"/>
    <w:rPr>
      <w:rFonts w:ascii="宋体" w:hAnsi="Courier New"/>
      <w:szCs w:val="20"/>
    </w:rPr>
  </w:style>
  <w:style w:type="paragraph" w:customStyle="1" w:styleId="204">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6">
    <w:name w:val=" Char2"/>
    <w:basedOn w:val="1"/>
    <w:qFormat/>
    <w:uiPriority w:val="0"/>
    <w:rPr>
      <w:szCs w:val="20"/>
    </w:rPr>
  </w:style>
  <w:style w:type="paragraph" w:customStyle="1" w:styleId="207">
    <w:name w:val="_Style 20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8">
    <w:name w:val="正文文本缩进 Char Char Char Char"/>
    <w:basedOn w:val="1"/>
    <w:qFormat/>
    <w:uiPriority w:val="0"/>
    <w:pPr>
      <w:ind w:firstLine="540"/>
    </w:pPr>
    <w:rPr>
      <w:rFonts w:hint="eastAsia" w:ascii="宋体" w:hAnsi="Courier New"/>
      <w:szCs w:val="20"/>
    </w:rPr>
  </w:style>
  <w:style w:type="paragraph" w:customStyle="1" w:styleId="209">
    <w:name w:val="Char Char19 Char Char Char Char"/>
    <w:basedOn w:val="16"/>
    <w:qFormat/>
    <w:uiPriority w:val="0"/>
    <w:pPr>
      <w:widowControl/>
      <w:ind w:firstLine="454"/>
      <w:jc w:val="left"/>
    </w:pPr>
  </w:style>
  <w:style w:type="paragraph" w:customStyle="1" w:styleId="210">
    <w:name w:val="pa-14"/>
    <w:basedOn w:val="1"/>
    <w:qFormat/>
    <w:uiPriority w:val="0"/>
    <w:pPr>
      <w:widowControl/>
      <w:spacing w:before="169" w:after="169"/>
      <w:jc w:val="left"/>
    </w:pPr>
    <w:rPr>
      <w:rFonts w:ascii="宋体" w:hAnsi="宋体" w:cs="宋体"/>
      <w:kern w:val="0"/>
      <w:sz w:val="24"/>
    </w:rPr>
  </w:style>
  <w:style w:type="paragraph" w:customStyle="1" w:styleId="211">
    <w:name w:val="标题3"/>
    <w:basedOn w:val="5"/>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2">
    <w:name w:val="msolistparagraph"/>
    <w:basedOn w:val="1"/>
    <w:qFormat/>
    <w:uiPriority w:val="0"/>
    <w:pPr>
      <w:ind w:firstLine="420" w:firstLineChars="200"/>
    </w:pPr>
    <w:rPr>
      <w:rFonts w:ascii="Calibri" w:hAnsi="Calibri"/>
      <w:szCs w:val="22"/>
    </w:rPr>
  </w:style>
  <w:style w:type="paragraph" w:customStyle="1" w:styleId="213">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4">
    <w:name w:val="pa-6"/>
    <w:basedOn w:val="1"/>
    <w:qFormat/>
    <w:uiPriority w:val="0"/>
    <w:pPr>
      <w:widowControl/>
      <w:spacing w:before="169" w:after="169"/>
      <w:jc w:val="left"/>
    </w:pPr>
    <w:rPr>
      <w:rFonts w:ascii="宋体" w:hAnsi="宋体" w:cs="宋体"/>
      <w:kern w:val="0"/>
      <w:sz w:val="24"/>
    </w:rPr>
  </w:style>
  <w:style w:type="paragraph" w:customStyle="1" w:styleId="215">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6">
    <w:name w:val="pa-4"/>
    <w:basedOn w:val="1"/>
    <w:qFormat/>
    <w:uiPriority w:val="0"/>
    <w:pPr>
      <w:widowControl/>
      <w:spacing w:before="169" w:after="169"/>
      <w:jc w:val="left"/>
    </w:pPr>
    <w:rPr>
      <w:rFonts w:ascii="宋体" w:hAnsi="宋体" w:cs="宋体"/>
      <w:kern w:val="0"/>
      <w:sz w:val="24"/>
    </w:rPr>
  </w:style>
  <w:style w:type="paragraph" w:customStyle="1" w:styleId="217">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8">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1">
    <w:name w:val="7"/>
    <w:basedOn w:val="16"/>
    <w:qFormat/>
    <w:uiPriority w:val="0"/>
    <w:pPr>
      <w:widowControl/>
      <w:ind w:firstLine="454"/>
      <w:jc w:val="left"/>
    </w:pPr>
    <w:rPr>
      <w:rFonts w:ascii="Tahoma" w:hAnsi="Tahoma" w:cs="宋体"/>
      <w:kern w:val="0"/>
      <w:sz w:val="24"/>
      <w:szCs w:val="20"/>
    </w:rPr>
  </w:style>
  <w:style w:type="paragraph" w:customStyle="1" w:styleId="222">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3">
    <w:name w:val="pa-10"/>
    <w:basedOn w:val="1"/>
    <w:qFormat/>
    <w:uiPriority w:val="0"/>
    <w:pPr>
      <w:widowControl/>
      <w:spacing w:before="169" w:after="169"/>
      <w:jc w:val="left"/>
    </w:pPr>
    <w:rPr>
      <w:rFonts w:ascii="宋体" w:hAnsi="宋体" w:cs="宋体"/>
      <w:kern w:val="0"/>
      <w:sz w:val="24"/>
    </w:rPr>
  </w:style>
  <w:style w:type="paragraph" w:customStyle="1" w:styleId="224">
    <w:name w:val="表格"/>
    <w:basedOn w:val="1"/>
    <w:qFormat/>
    <w:uiPriority w:val="0"/>
    <w:pPr>
      <w:spacing w:line="400" w:lineRule="exact"/>
    </w:pPr>
    <w:rPr>
      <w:sz w:val="24"/>
    </w:rPr>
  </w:style>
  <w:style w:type="paragraph" w:customStyle="1" w:styleId="225">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6">
    <w:name w:val="p15"/>
    <w:basedOn w:val="1"/>
    <w:qFormat/>
    <w:uiPriority w:val="0"/>
    <w:pPr>
      <w:widowControl/>
    </w:pPr>
    <w:rPr>
      <w:rFonts w:ascii="宋体" w:hAnsi="宋体" w:cs="宋体"/>
      <w:kern w:val="0"/>
      <w:szCs w:val="21"/>
    </w:rPr>
  </w:style>
  <w:style w:type="paragraph" w:customStyle="1" w:styleId="22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8">
    <w:name w:val="正文段"/>
    <w:basedOn w:val="1"/>
    <w:qFormat/>
    <w:uiPriority w:val="0"/>
    <w:pPr>
      <w:widowControl/>
      <w:snapToGrid w:val="0"/>
      <w:spacing w:after="156" w:afterLines="50"/>
      <w:ind w:firstLine="200" w:firstLineChars="200"/>
    </w:pPr>
    <w:rPr>
      <w:kern w:val="0"/>
      <w:sz w:val="24"/>
      <w:szCs w:val="20"/>
    </w:rPr>
  </w:style>
  <w:style w:type="paragraph" w:customStyle="1" w:styleId="22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0">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2">
    <w:name w:val="p0"/>
    <w:basedOn w:val="1"/>
    <w:qFormat/>
    <w:uiPriority w:val="0"/>
    <w:pPr>
      <w:widowControl/>
    </w:pPr>
    <w:rPr>
      <w:kern w:val="0"/>
      <w:szCs w:val="21"/>
    </w:rPr>
  </w:style>
  <w:style w:type="paragraph" w:customStyle="1" w:styleId="233">
    <w:name w:val="段"/>
    <w:link w:val="2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4">
    <w:name w:val="段 Char Char"/>
    <w:link w:val="233"/>
    <w:qFormat/>
    <w:locked/>
    <w:uiPriority w:val="0"/>
    <w:rPr>
      <w:rFonts w:ascii="宋体"/>
      <w:sz w:val="21"/>
      <w:lang w:val="en-US" w:eastAsia="zh-CN" w:bidi="ar-SA"/>
    </w:rPr>
  </w:style>
  <w:style w:type="paragraph" w:customStyle="1" w:styleId="235">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6">
    <w:name w:val=" Char Char19 Char Char Char Char"/>
    <w:basedOn w:val="16"/>
    <w:qFormat/>
    <w:uiPriority w:val="0"/>
    <w:pPr>
      <w:widowControl/>
      <w:ind w:firstLine="454"/>
      <w:jc w:val="left"/>
    </w:pPr>
  </w:style>
  <w:style w:type="paragraph" w:customStyle="1" w:styleId="237">
    <w:name w:val="文章总标题"/>
    <w:basedOn w:val="1"/>
    <w:next w:val="204"/>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39">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0">
    <w:name w:val="4"/>
    <w:basedOn w:val="1"/>
    <w:next w:val="32"/>
    <w:qFormat/>
    <w:uiPriority w:val="0"/>
    <w:pPr>
      <w:spacing w:line="420" w:lineRule="exact"/>
      <w:ind w:firstLine="409" w:firstLineChars="195"/>
    </w:pPr>
  </w:style>
  <w:style w:type="paragraph" w:customStyle="1" w:styleId="241">
    <w:name w:val="pa-8"/>
    <w:basedOn w:val="1"/>
    <w:qFormat/>
    <w:uiPriority w:val="0"/>
    <w:pPr>
      <w:widowControl/>
      <w:spacing w:before="169" w:after="169"/>
      <w:jc w:val="left"/>
    </w:pPr>
    <w:rPr>
      <w:rFonts w:ascii="宋体" w:hAnsi="宋体" w:cs="宋体"/>
      <w:kern w:val="0"/>
      <w:sz w:val="24"/>
    </w:rPr>
  </w:style>
  <w:style w:type="paragraph" w:customStyle="1" w:styleId="242">
    <w:name w:val="Char Char Char Char"/>
    <w:basedOn w:val="16"/>
    <w:qFormat/>
    <w:uiPriority w:val="0"/>
    <w:pPr>
      <w:adjustRightInd w:val="0"/>
      <w:snapToGrid w:val="0"/>
      <w:spacing w:line="360" w:lineRule="auto"/>
    </w:pPr>
    <w:rPr>
      <w:rFonts w:ascii="Tahoma" w:hAnsi="Tahoma"/>
      <w:sz w:val="24"/>
    </w:rPr>
  </w:style>
  <w:style w:type="paragraph" w:customStyle="1" w:styleId="243">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5">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246">
    <w:name w:val="No Spacing11"/>
    <w:link w:val="24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7">
    <w:name w:val="No Spacing Char"/>
    <w:link w:val="246"/>
    <w:qFormat/>
    <w:locked/>
    <w:uiPriority w:val="0"/>
    <w:rPr>
      <w:kern w:val="2"/>
      <w:sz w:val="21"/>
      <w:szCs w:val="22"/>
      <w:lang w:val="en-US" w:eastAsia="zh-CN" w:bidi="ar-SA"/>
    </w:rPr>
  </w:style>
  <w:style w:type="paragraph" w:customStyle="1" w:styleId="248">
    <w:name w:val="Char21"/>
    <w:basedOn w:val="1"/>
    <w:qFormat/>
    <w:uiPriority w:val="0"/>
    <w:pPr>
      <w:widowControl/>
      <w:spacing w:after="160" w:line="240" w:lineRule="exact"/>
      <w:jc w:val="left"/>
    </w:pPr>
  </w:style>
  <w:style w:type="paragraph" w:customStyle="1" w:styleId="24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0">
    <w:name w:val="默认段落字体 Para Char"/>
    <w:basedOn w:val="1"/>
    <w:qFormat/>
    <w:uiPriority w:val="0"/>
    <w:pPr>
      <w:adjustRightInd w:val="0"/>
      <w:spacing w:line="360" w:lineRule="auto"/>
    </w:pPr>
    <w:rPr>
      <w:szCs w:val="20"/>
    </w:rPr>
  </w:style>
  <w:style w:type="paragraph" w:customStyle="1" w:styleId="251">
    <w:name w:val="Char11"/>
    <w:basedOn w:val="16"/>
    <w:qFormat/>
    <w:uiPriority w:val="0"/>
    <w:pPr>
      <w:widowControl/>
      <w:ind w:firstLine="454"/>
      <w:jc w:val="left"/>
    </w:pPr>
    <w:rPr>
      <w:rFonts w:ascii="Tahoma" w:hAnsi="Tahoma" w:cs="宋体"/>
      <w:kern w:val="0"/>
      <w:sz w:val="24"/>
      <w:szCs w:val="20"/>
    </w:rPr>
  </w:style>
  <w:style w:type="paragraph" w:customStyle="1" w:styleId="252">
    <w:name w:val="pa-11"/>
    <w:basedOn w:val="1"/>
    <w:qFormat/>
    <w:uiPriority w:val="0"/>
    <w:pPr>
      <w:widowControl/>
      <w:spacing w:before="169" w:after="169"/>
      <w:jc w:val="left"/>
    </w:pPr>
    <w:rPr>
      <w:rFonts w:ascii="宋体" w:hAnsi="宋体" w:cs="宋体"/>
      <w:kern w:val="0"/>
      <w:sz w:val="24"/>
    </w:rPr>
  </w:style>
  <w:style w:type="paragraph" w:customStyle="1" w:styleId="253">
    <w:name w:val=" Char"/>
    <w:basedOn w:val="16"/>
    <w:qFormat/>
    <w:uiPriority w:val="0"/>
    <w:pPr>
      <w:widowControl/>
      <w:ind w:firstLine="454"/>
      <w:jc w:val="left"/>
    </w:pPr>
    <w:rPr>
      <w:rFonts w:ascii="Tahoma" w:hAnsi="Tahoma" w:cs="宋体"/>
      <w:kern w:val="0"/>
      <w:sz w:val="24"/>
      <w:szCs w:val="20"/>
    </w:rPr>
  </w:style>
  <w:style w:type="paragraph" w:customStyle="1" w:styleId="254">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5">
    <w:name w:val=" Char Char1 Char Char Char Char"/>
    <w:basedOn w:val="16"/>
    <w:qFormat/>
    <w:uiPriority w:val="0"/>
    <w:rPr>
      <w:rFonts w:ascii="Tahoma" w:hAnsi="Tahoma"/>
      <w:sz w:val="24"/>
    </w:rPr>
  </w:style>
  <w:style w:type="paragraph" w:customStyle="1" w:styleId="256">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7">
    <w:name w:val="pa-12"/>
    <w:basedOn w:val="1"/>
    <w:qFormat/>
    <w:uiPriority w:val="0"/>
    <w:pPr>
      <w:widowControl/>
      <w:spacing w:before="169" w:after="169"/>
      <w:jc w:val="left"/>
    </w:pPr>
    <w:rPr>
      <w:rFonts w:ascii="宋体" w:hAnsi="宋体" w:cs="宋体"/>
      <w:kern w:val="0"/>
      <w:sz w:val="24"/>
    </w:rPr>
  </w:style>
  <w:style w:type="paragraph" w:customStyle="1" w:styleId="258">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59">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60">
    <w:name w:val="pa-9"/>
    <w:basedOn w:val="1"/>
    <w:qFormat/>
    <w:uiPriority w:val="0"/>
    <w:pPr>
      <w:widowControl/>
      <w:spacing w:before="169" w:after="169"/>
      <w:jc w:val="left"/>
    </w:pPr>
    <w:rPr>
      <w:rFonts w:ascii="宋体" w:hAnsi="宋体" w:cs="宋体"/>
      <w:kern w:val="0"/>
      <w:sz w:val="24"/>
    </w:rPr>
  </w:style>
  <w:style w:type="paragraph" w:customStyle="1" w:styleId="261">
    <w:name w:val="正文首行缩进两字符"/>
    <w:basedOn w:val="1"/>
    <w:qFormat/>
    <w:uiPriority w:val="0"/>
    <w:pPr>
      <w:spacing w:line="360" w:lineRule="auto"/>
      <w:ind w:firstLine="200" w:firstLineChars="200"/>
    </w:pPr>
  </w:style>
  <w:style w:type="paragraph" w:customStyle="1" w:styleId="262">
    <w:name w:val="Char Char Char1"/>
    <w:basedOn w:val="1"/>
    <w:qFormat/>
    <w:uiPriority w:val="0"/>
    <w:rPr>
      <w:rFonts w:ascii="Tahoma" w:hAnsi="Tahoma"/>
      <w:sz w:val="24"/>
      <w:szCs w:val="20"/>
    </w:rPr>
  </w:style>
  <w:style w:type="paragraph" w:customStyle="1" w:styleId="263">
    <w:name w:val="节标题"/>
    <w:basedOn w:val="1"/>
    <w:next w:val="225"/>
    <w:qFormat/>
    <w:uiPriority w:val="0"/>
    <w:pPr>
      <w:widowControl/>
      <w:spacing w:line="289" w:lineRule="atLeast"/>
      <w:jc w:val="center"/>
      <w:textAlignment w:val="baseline"/>
    </w:pPr>
    <w:rPr>
      <w:color w:val="000000"/>
      <w:kern w:val="0"/>
      <w:sz w:val="28"/>
      <w:szCs w:val="20"/>
    </w:rPr>
  </w:style>
  <w:style w:type="paragraph" w:customStyle="1" w:styleId="264">
    <w:name w:val="F2"/>
    <w:basedOn w:val="1"/>
    <w:qFormat/>
    <w:uiPriority w:val="0"/>
    <w:pPr>
      <w:autoSpaceDE w:val="0"/>
      <w:autoSpaceDN w:val="0"/>
      <w:adjustRightInd w:val="0"/>
      <w:ind w:firstLine="601"/>
    </w:pPr>
    <w:rPr>
      <w:kern w:val="0"/>
      <w:sz w:val="24"/>
      <w:szCs w:val="20"/>
    </w:rPr>
  </w:style>
  <w:style w:type="paragraph" w:customStyle="1" w:styleId="26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6">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7">
    <w:name w:val=" Char Char9 Char Char Char Char"/>
    <w:basedOn w:val="1"/>
    <w:qFormat/>
    <w:uiPriority w:val="0"/>
    <w:pPr>
      <w:widowControl/>
      <w:spacing w:after="160" w:line="240" w:lineRule="exact"/>
      <w:jc w:val="left"/>
    </w:pPr>
  </w:style>
  <w:style w:type="paragraph" w:customStyle="1" w:styleId="268">
    <w:name w:val="p16"/>
    <w:basedOn w:val="1"/>
    <w:qFormat/>
    <w:uiPriority w:val="0"/>
    <w:pPr>
      <w:widowControl/>
    </w:pPr>
    <w:rPr>
      <w:rFonts w:ascii="宋体" w:cs="宋体"/>
      <w:kern w:val="0"/>
      <w:sz w:val="20"/>
      <w:szCs w:val="20"/>
    </w:rPr>
  </w:style>
  <w:style w:type="paragraph" w:customStyle="1" w:styleId="269">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70">
    <w:name w:val="_Style 35"/>
    <w:basedOn w:val="16"/>
    <w:qFormat/>
    <w:uiPriority w:val="0"/>
    <w:pPr>
      <w:widowControl/>
      <w:ind w:firstLine="454"/>
      <w:jc w:val="left"/>
    </w:pPr>
  </w:style>
  <w:style w:type="paragraph" w:customStyle="1" w:styleId="271">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2">
    <w:name w:val="列出段落11"/>
    <w:basedOn w:val="1"/>
    <w:qFormat/>
    <w:uiPriority w:val="0"/>
    <w:pPr>
      <w:ind w:firstLine="200" w:firstLineChars="200"/>
    </w:pPr>
    <w:rPr>
      <w:sz w:val="24"/>
    </w:rPr>
  </w:style>
  <w:style w:type="paragraph" w:customStyle="1" w:styleId="273">
    <w:name w:val="pa-7"/>
    <w:basedOn w:val="1"/>
    <w:qFormat/>
    <w:uiPriority w:val="0"/>
    <w:pPr>
      <w:widowControl/>
      <w:spacing w:before="169" w:after="169"/>
      <w:jc w:val="left"/>
    </w:pPr>
    <w:rPr>
      <w:rFonts w:ascii="宋体" w:hAnsi="宋体" w:cs="宋体"/>
      <w:kern w:val="0"/>
      <w:sz w:val="24"/>
    </w:rPr>
  </w:style>
  <w:style w:type="paragraph" w:customStyle="1" w:styleId="274">
    <w:name w:val="Char"/>
    <w:basedOn w:val="16"/>
    <w:qFormat/>
    <w:uiPriority w:val="0"/>
    <w:pPr>
      <w:widowControl/>
      <w:ind w:firstLine="454"/>
      <w:jc w:val="left"/>
    </w:pPr>
    <w:rPr>
      <w:rFonts w:ascii="Tahoma" w:hAnsi="Tahoma" w:cs="宋体"/>
      <w:kern w:val="0"/>
      <w:sz w:val="24"/>
      <w:szCs w:val="20"/>
    </w:rPr>
  </w:style>
  <w:style w:type="paragraph" w:customStyle="1" w:styleId="275">
    <w:name w:val="pa-15"/>
    <w:basedOn w:val="1"/>
    <w:qFormat/>
    <w:uiPriority w:val="0"/>
    <w:pPr>
      <w:widowControl/>
      <w:spacing w:before="169" w:after="169"/>
      <w:jc w:val="left"/>
    </w:pPr>
    <w:rPr>
      <w:rFonts w:ascii="宋体" w:hAnsi="宋体" w:cs="宋体"/>
      <w:kern w:val="0"/>
      <w:sz w:val="24"/>
    </w:rPr>
  </w:style>
  <w:style w:type="paragraph" w:customStyle="1" w:styleId="276">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7">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8">
    <w:name w:val="List Paragraph1"/>
    <w:basedOn w:val="1"/>
    <w:qFormat/>
    <w:uiPriority w:val="0"/>
    <w:pPr>
      <w:ind w:firstLine="420" w:firstLineChars="200"/>
    </w:pPr>
  </w:style>
  <w:style w:type="paragraph" w:customStyle="1" w:styleId="279">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0">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1">
    <w:name w:val="Char Char1 Char Char Char Char"/>
    <w:basedOn w:val="16"/>
    <w:qFormat/>
    <w:uiPriority w:val="0"/>
    <w:rPr>
      <w:rFonts w:ascii="Tahoma" w:hAnsi="Tahoma"/>
      <w:sz w:val="24"/>
    </w:rPr>
  </w:style>
  <w:style w:type="paragraph" w:customStyle="1" w:styleId="282">
    <w:name w:val="默认段落字体 Para Char Char Char Char Char Char Char Char Char1 Char Char Char Char"/>
    <w:basedOn w:val="1"/>
    <w:qFormat/>
    <w:uiPriority w:val="0"/>
    <w:rPr>
      <w:rFonts w:ascii="Tahoma" w:hAnsi="Tahoma"/>
      <w:sz w:val="24"/>
      <w:szCs w:val="20"/>
    </w:rPr>
  </w:style>
  <w:style w:type="paragraph" w:customStyle="1" w:styleId="283">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5">
    <w:name w:val="我的正文"/>
    <w:basedOn w:val="1"/>
    <w:qFormat/>
    <w:uiPriority w:val="0"/>
    <w:pPr>
      <w:spacing w:line="520" w:lineRule="exact"/>
      <w:ind w:firstLine="192" w:firstLineChars="192"/>
    </w:pPr>
    <w:rPr>
      <w:sz w:val="28"/>
      <w:szCs w:val="28"/>
    </w:rPr>
  </w:style>
  <w:style w:type="paragraph" w:customStyle="1" w:styleId="286">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7">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9">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0">
    <w:name w:val="Char Char9 Char Char Char Char1"/>
    <w:basedOn w:val="1"/>
    <w:qFormat/>
    <w:uiPriority w:val="0"/>
    <w:pPr>
      <w:widowControl/>
      <w:spacing w:after="160" w:line="240" w:lineRule="exact"/>
      <w:jc w:val="left"/>
    </w:pPr>
  </w:style>
  <w:style w:type="paragraph" w:customStyle="1" w:styleId="29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2">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294">
    <w:name w:val="Bullets"/>
    <w:basedOn w:val="1"/>
    <w:qFormat/>
    <w:uiPriority w:val="0"/>
    <w:pPr>
      <w:widowControl/>
      <w:adjustRightInd w:val="0"/>
      <w:snapToGrid w:val="0"/>
      <w:spacing w:before="60" w:after="60"/>
    </w:pPr>
    <w:rPr>
      <w:kern w:val="0"/>
      <w:sz w:val="24"/>
      <w:lang w:val="en-GB"/>
    </w:rPr>
  </w:style>
  <w:style w:type="paragraph" w:customStyle="1" w:styleId="295">
    <w:name w:val="Char1"/>
    <w:basedOn w:val="1"/>
    <w:qFormat/>
    <w:uiPriority w:val="0"/>
    <w:rPr>
      <w:szCs w:val="21"/>
    </w:rPr>
  </w:style>
  <w:style w:type="paragraph" w:customStyle="1" w:styleId="296">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7">
    <w:name w:val="样式1"/>
    <w:basedOn w:val="1"/>
    <w:qFormat/>
    <w:uiPriority w:val="0"/>
    <w:pPr>
      <w:spacing w:before="120" w:beforeLines="0" w:after="120" w:afterLines="0" w:line="300" w:lineRule="auto"/>
    </w:pPr>
    <w:rPr>
      <w:rFonts w:ascii="宋体" w:hAnsi="宋体"/>
      <w:b/>
      <w:sz w:val="24"/>
      <w:szCs w:val="20"/>
    </w:rPr>
  </w:style>
  <w:style w:type="paragraph" w:customStyle="1" w:styleId="298">
    <w:name w:val="List Paragraph"/>
    <w:basedOn w:val="1"/>
    <w:qFormat/>
    <w:uiPriority w:val="34"/>
    <w:pPr>
      <w:ind w:firstLine="420" w:firstLineChars="200"/>
    </w:pPr>
    <w:rPr>
      <w:rFonts w:ascii="Calibri" w:hAnsi="Calibri"/>
      <w:szCs w:val="22"/>
    </w:rPr>
  </w:style>
  <w:style w:type="paragraph" w:customStyle="1" w:styleId="299">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0">
    <w:name w:val="444"/>
    <w:basedOn w:val="1"/>
    <w:qFormat/>
    <w:uiPriority w:val="0"/>
    <w:pPr>
      <w:adjustRightInd w:val="0"/>
      <w:spacing w:line="312" w:lineRule="atLeast"/>
      <w:jc w:val="center"/>
      <w:textAlignment w:val="baseline"/>
    </w:pPr>
    <w:rPr>
      <w:b/>
      <w:kern w:val="0"/>
      <w:sz w:val="36"/>
      <w:szCs w:val="36"/>
    </w:rPr>
  </w:style>
  <w:style w:type="paragraph" w:customStyle="1" w:styleId="301">
    <w:name w:val="Char Char9 Char Char Char Char"/>
    <w:basedOn w:val="1"/>
    <w:qFormat/>
    <w:uiPriority w:val="0"/>
    <w:pPr>
      <w:widowControl/>
      <w:spacing w:after="160" w:line="240" w:lineRule="exact"/>
      <w:jc w:val="left"/>
    </w:pPr>
  </w:style>
  <w:style w:type="paragraph" w:customStyle="1" w:styleId="302">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3">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4">
    <w:name w:val="彩色列表 - 强调文字颜色 1111"/>
    <w:basedOn w:val="53"/>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5">
    <w:name w:val="_Style 4"/>
    <w:basedOn w:val="1"/>
    <w:next w:val="298"/>
    <w:qFormat/>
    <w:uiPriority w:val="0"/>
    <w:pPr>
      <w:ind w:firstLine="420" w:firstLineChars="200"/>
    </w:pPr>
  </w:style>
  <w:style w:type="table" w:customStyle="1" w:styleId="306">
    <w:name w:val="彩色列表 - 强调文字颜色 11"/>
    <w:basedOn w:val="53"/>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7">
    <w:name w:val="Header Char"/>
    <w:basedOn w:val="55"/>
    <w:qFormat/>
    <w:locked/>
    <w:uiPriority w:val="0"/>
    <w:rPr>
      <w:rFonts w:ascii="Calibri" w:hAnsi="Calibri" w:eastAsia="宋体"/>
      <w:kern w:val="2"/>
      <w:sz w:val="18"/>
      <w:szCs w:val="18"/>
      <w:lang w:val="en-US" w:eastAsia="zh-CN" w:bidi="ar-SA"/>
    </w:rPr>
  </w:style>
  <w:style w:type="character" w:customStyle="1" w:styleId="308">
    <w:name w:val="Footer Char"/>
    <w:basedOn w:val="55"/>
    <w:qFormat/>
    <w:locked/>
    <w:uiPriority w:val="0"/>
    <w:rPr>
      <w:rFonts w:ascii="Calibri" w:hAnsi="Calibri" w:eastAsia="宋体"/>
      <w:kern w:val="2"/>
      <w:sz w:val="18"/>
      <w:szCs w:val="18"/>
      <w:lang w:val="en-US" w:eastAsia="zh-CN" w:bidi="ar-SA"/>
    </w:rPr>
  </w:style>
  <w:style w:type="paragraph" w:customStyle="1" w:styleId="309">
    <w:name w:val="列表段落1"/>
    <w:basedOn w:val="1"/>
    <w:qFormat/>
    <w:uiPriority w:val="0"/>
    <w:pPr>
      <w:ind w:firstLine="420" w:firstLineChars="200"/>
    </w:pPr>
    <w:rPr>
      <w:rFonts w:ascii="Calibri" w:hAnsi="Calibri"/>
      <w:szCs w:val="22"/>
    </w:rPr>
  </w:style>
  <w:style w:type="character" w:customStyle="1" w:styleId="310">
    <w:name w:val="Heading 1 Char"/>
    <w:basedOn w:val="55"/>
    <w:qFormat/>
    <w:locked/>
    <w:uiPriority w:val="0"/>
    <w:rPr>
      <w:rFonts w:ascii="宋体" w:eastAsia="宋体"/>
      <w:b/>
      <w:bCs/>
      <w:kern w:val="44"/>
      <w:sz w:val="44"/>
      <w:szCs w:val="44"/>
      <w:lang w:val="en-US" w:eastAsia="zh-CN" w:bidi="ar-SA"/>
    </w:rPr>
  </w:style>
  <w:style w:type="character" w:customStyle="1" w:styleId="311">
    <w:name w:val="Heading 2 Char"/>
    <w:basedOn w:val="55"/>
    <w:qFormat/>
    <w:locked/>
    <w:uiPriority w:val="0"/>
    <w:rPr>
      <w:rFonts w:ascii="Arial" w:hAnsi="Arial" w:eastAsia="黑体"/>
      <w:b/>
      <w:bCs/>
      <w:kern w:val="21"/>
      <w:sz w:val="32"/>
      <w:szCs w:val="32"/>
      <w:lang w:val="en-US" w:eastAsia="zh-CN" w:bidi="ar-SA"/>
    </w:rPr>
  </w:style>
  <w:style w:type="character" w:customStyle="1" w:styleId="312">
    <w:name w:val="Heading 3 Char"/>
    <w:basedOn w:val="55"/>
    <w:qFormat/>
    <w:locked/>
    <w:uiPriority w:val="0"/>
    <w:rPr>
      <w:rFonts w:ascii="宋体" w:eastAsia="宋体"/>
      <w:b/>
      <w:bCs/>
      <w:kern w:val="21"/>
      <w:sz w:val="32"/>
      <w:szCs w:val="32"/>
      <w:lang w:val="en-US" w:eastAsia="zh-CN" w:bidi="ar-SA"/>
    </w:rPr>
  </w:style>
  <w:style w:type="character" w:customStyle="1" w:styleId="313">
    <w:name w:val="Heading 4 Char"/>
    <w:basedOn w:val="55"/>
    <w:qFormat/>
    <w:locked/>
    <w:uiPriority w:val="0"/>
    <w:rPr>
      <w:rFonts w:ascii="Arial" w:hAnsi="Arial" w:eastAsia="黑体"/>
      <w:b/>
      <w:bCs/>
      <w:kern w:val="21"/>
      <w:sz w:val="28"/>
      <w:szCs w:val="28"/>
      <w:lang w:val="en-US" w:eastAsia="zh-CN" w:bidi="ar-SA"/>
    </w:rPr>
  </w:style>
  <w:style w:type="character" w:customStyle="1" w:styleId="314">
    <w:name w:val="Heading 5 Char"/>
    <w:basedOn w:val="55"/>
    <w:qFormat/>
    <w:locked/>
    <w:uiPriority w:val="0"/>
    <w:rPr>
      <w:rFonts w:ascii="宋体" w:eastAsia="宋体"/>
      <w:b/>
      <w:bCs/>
      <w:kern w:val="21"/>
      <w:sz w:val="28"/>
      <w:szCs w:val="28"/>
      <w:lang w:val="en-US" w:eastAsia="zh-CN" w:bidi="ar-SA"/>
    </w:rPr>
  </w:style>
  <w:style w:type="character" w:customStyle="1" w:styleId="315">
    <w:name w:val="Heading 6 Char"/>
    <w:basedOn w:val="55"/>
    <w:qFormat/>
    <w:locked/>
    <w:uiPriority w:val="0"/>
    <w:rPr>
      <w:rFonts w:ascii="Arial" w:hAnsi="Arial" w:eastAsia="黑体"/>
      <w:b/>
      <w:bCs/>
      <w:kern w:val="21"/>
      <w:sz w:val="24"/>
      <w:szCs w:val="21"/>
      <w:lang w:val="en-US" w:eastAsia="zh-CN" w:bidi="ar-SA"/>
    </w:rPr>
  </w:style>
  <w:style w:type="character" w:customStyle="1" w:styleId="316">
    <w:name w:val="Heading 7 Char"/>
    <w:basedOn w:val="55"/>
    <w:qFormat/>
    <w:locked/>
    <w:uiPriority w:val="0"/>
    <w:rPr>
      <w:rFonts w:ascii="宋体" w:eastAsia="宋体"/>
      <w:b/>
      <w:bCs/>
      <w:kern w:val="21"/>
      <w:sz w:val="24"/>
      <w:szCs w:val="21"/>
      <w:lang w:val="en-US" w:eastAsia="zh-CN" w:bidi="ar-SA"/>
    </w:rPr>
  </w:style>
  <w:style w:type="character" w:customStyle="1" w:styleId="317">
    <w:name w:val="Heading 8 Char"/>
    <w:basedOn w:val="55"/>
    <w:qFormat/>
    <w:locked/>
    <w:uiPriority w:val="0"/>
    <w:rPr>
      <w:rFonts w:ascii="Arial" w:hAnsi="Arial" w:eastAsia="黑体"/>
      <w:kern w:val="21"/>
      <w:sz w:val="24"/>
      <w:szCs w:val="21"/>
      <w:lang w:val="en-US" w:eastAsia="zh-CN" w:bidi="ar-SA"/>
    </w:rPr>
  </w:style>
  <w:style w:type="character" w:customStyle="1" w:styleId="318">
    <w:name w:val="Heading 9 Char"/>
    <w:basedOn w:val="55"/>
    <w:qFormat/>
    <w:locked/>
    <w:uiPriority w:val="0"/>
    <w:rPr>
      <w:rFonts w:ascii="Arial" w:hAnsi="Arial" w:eastAsia="黑体"/>
      <w:kern w:val="21"/>
      <w:sz w:val="21"/>
      <w:szCs w:val="21"/>
      <w:lang w:val="en-US" w:eastAsia="zh-CN" w:bidi="ar-SA"/>
    </w:rPr>
  </w:style>
  <w:style w:type="character" w:customStyle="1" w:styleId="319">
    <w:name w:val="一级条标题 Char"/>
    <w:basedOn w:val="320"/>
    <w:qFormat/>
    <w:uiPriority w:val="0"/>
    <w:rPr>
      <w:rFonts w:cs="黑体"/>
      <w:szCs w:val="21"/>
      <w:lang w:bidi="ar-SA"/>
    </w:rPr>
  </w:style>
  <w:style w:type="character" w:customStyle="1" w:styleId="320">
    <w:name w:val="章标题 Char"/>
    <w:qFormat/>
    <w:uiPriority w:val="0"/>
    <w:rPr>
      <w:rFonts w:ascii="黑体" w:eastAsia="黑体"/>
      <w:sz w:val="21"/>
      <w:lang w:val="en-US" w:eastAsia="zh-CN"/>
    </w:rPr>
  </w:style>
  <w:style w:type="character" w:customStyle="1" w:styleId="321">
    <w:name w:val="发布"/>
    <w:qFormat/>
    <w:uiPriority w:val="0"/>
    <w:rPr>
      <w:rFonts w:ascii="黑体" w:eastAsia="黑体"/>
      <w:spacing w:val="22"/>
      <w:w w:val="100"/>
      <w:position w:val="3"/>
      <w:sz w:val="28"/>
    </w:rPr>
  </w:style>
  <w:style w:type="character" w:customStyle="1" w:styleId="322">
    <w:name w:val="个人答复风格"/>
    <w:qFormat/>
    <w:uiPriority w:val="0"/>
    <w:rPr>
      <w:rFonts w:ascii="Arial" w:hAnsi="Arial" w:eastAsia="宋体"/>
      <w:color w:val="auto"/>
      <w:sz w:val="20"/>
    </w:rPr>
  </w:style>
  <w:style w:type="character" w:customStyle="1" w:styleId="323">
    <w:name w:val="三级条标题 Char"/>
    <w:basedOn w:val="324"/>
    <w:qFormat/>
    <w:uiPriority w:val="0"/>
  </w:style>
  <w:style w:type="character" w:customStyle="1" w:styleId="324">
    <w:name w:val="二级条标题 Char"/>
    <w:basedOn w:val="319"/>
    <w:qFormat/>
    <w:uiPriority w:val="0"/>
  </w:style>
  <w:style w:type="character" w:customStyle="1" w:styleId="325">
    <w:name w:val="章标题 Char Char"/>
    <w:link w:val="326"/>
    <w:qFormat/>
    <w:locked/>
    <w:uiPriority w:val="0"/>
    <w:rPr>
      <w:rFonts w:ascii="黑体" w:eastAsia="黑体"/>
      <w:kern w:val="2"/>
      <w:sz w:val="22"/>
      <w:lang w:val="en-US" w:eastAsia="zh-CN" w:bidi="ar-SA"/>
    </w:rPr>
  </w:style>
  <w:style w:type="paragraph" w:customStyle="1" w:styleId="326">
    <w:name w:val="章标题"/>
    <w:next w:val="233"/>
    <w:link w:val="325"/>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7">
    <w:name w:val="三级条标题 Char Char"/>
    <w:basedOn w:val="328"/>
    <w:link w:val="332"/>
    <w:qFormat/>
    <w:locked/>
    <w:uiPriority w:val="0"/>
  </w:style>
  <w:style w:type="character" w:customStyle="1" w:styleId="328">
    <w:name w:val="二级条标题 Char Char"/>
    <w:basedOn w:val="329"/>
    <w:link w:val="331"/>
    <w:qFormat/>
    <w:locked/>
    <w:uiPriority w:val="0"/>
  </w:style>
  <w:style w:type="character" w:customStyle="1" w:styleId="329">
    <w:name w:val="一级条标题 Char Char"/>
    <w:basedOn w:val="325"/>
    <w:link w:val="330"/>
    <w:qFormat/>
    <w:locked/>
    <w:uiPriority w:val="0"/>
    <w:rPr>
      <w:szCs w:val="22"/>
    </w:rPr>
  </w:style>
  <w:style w:type="paragraph" w:customStyle="1" w:styleId="330">
    <w:name w:val="一级条标题"/>
    <w:basedOn w:val="326"/>
    <w:next w:val="233"/>
    <w:link w:val="329"/>
    <w:qFormat/>
    <w:uiPriority w:val="0"/>
    <w:pPr>
      <w:numPr>
        <w:ilvl w:val="2"/>
        <w:numId w:val="1"/>
      </w:numPr>
      <w:tabs>
        <w:tab w:val="left" w:pos="312"/>
        <w:tab w:val="left" w:pos="360"/>
      </w:tabs>
      <w:spacing w:beforeLines="0" w:afterLines="0"/>
      <w:ind w:left="0"/>
      <w:outlineLvl w:val="2"/>
    </w:pPr>
    <w:rPr>
      <w:szCs w:val="22"/>
    </w:rPr>
  </w:style>
  <w:style w:type="paragraph" w:customStyle="1" w:styleId="331">
    <w:name w:val="二级条标题"/>
    <w:basedOn w:val="330"/>
    <w:next w:val="233"/>
    <w:link w:val="328"/>
    <w:qFormat/>
    <w:uiPriority w:val="0"/>
    <w:pPr>
      <w:numPr>
        <w:ilvl w:val="3"/>
        <w:numId w:val="2"/>
      </w:numPr>
      <w:outlineLvl w:val="3"/>
    </w:pPr>
  </w:style>
  <w:style w:type="paragraph" w:customStyle="1" w:styleId="332">
    <w:name w:val="三级条标题"/>
    <w:basedOn w:val="331"/>
    <w:next w:val="233"/>
    <w:link w:val="327"/>
    <w:qFormat/>
    <w:uiPriority w:val="0"/>
  </w:style>
  <w:style w:type="character" w:customStyle="1" w:styleId="333">
    <w:name w:val="个人撰写风格"/>
    <w:qFormat/>
    <w:uiPriority w:val="0"/>
    <w:rPr>
      <w:rFonts w:ascii="Arial" w:hAnsi="Arial" w:eastAsia="宋体"/>
      <w:color w:val="auto"/>
      <w:sz w:val="20"/>
    </w:rPr>
  </w:style>
  <w:style w:type="paragraph" w:customStyle="1" w:styleId="334">
    <w:name w:val="其他发布部门"/>
    <w:basedOn w:val="335"/>
    <w:qFormat/>
    <w:uiPriority w:val="0"/>
    <w:pPr>
      <w:spacing w:line="240" w:lineRule="atLeast"/>
    </w:pPr>
    <w:rPr>
      <w:rFonts w:ascii="黑体" w:eastAsia="黑体"/>
      <w:b w:val="0"/>
    </w:rPr>
  </w:style>
  <w:style w:type="paragraph" w:customStyle="1" w:styleId="335">
    <w:name w:val="发布部门"/>
    <w:next w:val="233"/>
    <w:qFormat/>
    <w:uiPriority w:val="0"/>
    <w:pPr>
      <w:jc w:val="center"/>
    </w:pPr>
    <w:rPr>
      <w:rFonts w:ascii="宋体" w:hAnsi="Times New Roman" w:eastAsia="宋体" w:cs="Times New Roman"/>
      <w:b/>
      <w:spacing w:val="20"/>
      <w:w w:val="135"/>
      <w:sz w:val="36"/>
      <w:lang w:val="en-US" w:eastAsia="zh-CN" w:bidi="ar-SA"/>
    </w:rPr>
  </w:style>
  <w:style w:type="paragraph" w:customStyle="1" w:styleId="336">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8">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39">
    <w:name w:val="封面标准代替信息"/>
    <w:basedOn w:val="340"/>
    <w:qFormat/>
    <w:uiPriority w:val="0"/>
    <w:pPr>
      <w:spacing w:before="57"/>
    </w:pPr>
    <w:rPr>
      <w:rFonts w:ascii="宋体"/>
      <w:sz w:val="21"/>
    </w:rPr>
  </w:style>
  <w:style w:type="paragraph" w:customStyle="1" w:styleId="340">
    <w:name w:val="封面标准号2"/>
    <w:basedOn w:val="341"/>
    <w:qFormat/>
    <w:uiPriority w:val="0"/>
    <w:pPr>
      <w:adjustRightInd w:val="0"/>
      <w:spacing w:before="357" w:line="280" w:lineRule="exact"/>
    </w:pPr>
  </w:style>
  <w:style w:type="paragraph" w:customStyle="1" w:styleId="34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3">
    <w:name w:val="正文表标题"/>
    <w:next w:val="233"/>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4">
    <w:name w:val="附录章标题"/>
    <w:next w:val="233"/>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5">
    <w:name w:val="五级无标题条"/>
    <w:basedOn w:val="1"/>
    <w:qFormat/>
    <w:uiPriority w:val="0"/>
    <w:pPr>
      <w:numPr>
        <w:ilvl w:val="6"/>
        <w:numId w:val="3"/>
      </w:numPr>
    </w:pPr>
    <w:rPr>
      <w:rFonts w:ascii="宋体"/>
      <w:kern w:val="21"/>
      <w:szCs w:val="21"/>
    </w:rPr>
  </w:style>
  <w:style w:type="paragraph" w:customStyle="1" w:styleId="346">
    <w:name w:val="三级无标题条"/>
    <w:basedOn w:val="1"/>
    <w:qFormat/>
    <w:uiPriority w:val="0"/>
    <w:pPr>
      <w:numPr>
        <w:ilvl w:val="4"/>
        <w:numId w:val="3"/>
      </w:numPr>
    </w:pPr>
    <w:rPr>
      <w:rFonts w:ascii="宋体"/>
      <w:kern w:val="21"/>
      <w:szCs w:val="21"/>
    </w:rPr>
  </w:style>
  <w:style w:type="character" w:customStyle="1" w:styleId="347">
    <w:name w:val="Document Map Char"/>
    <w:basedOn w:val="55"/>
    <w:qFormat/>
    <w:locked/>
    <w:uiPriority w:val="0"/>
    <w:rPr>
      <w:rFonts w:ascii="宋体" w:eastAsia="宋体"/>
      <w:kern w:val="21"/>
      <w:sz w:val="21"/>
      <w:szCs w:val="21"/>
      <w:lang w:val="en-US" w:eastAsia="zh-CN" w:bidi="ar-SA"/>
    </w:rPr>
  </w:style>
  <w:style w:type="paragraph" w:customStyle="1" w:styleId="34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49">
    <w:name w:val="目次、标准名称标题"/>
    <w:basedOn w:val="342"/>
    <w:next w:val="233"/>
    <w:qFormat/>
    <w:uiPriority w:val="0"/>
    <w:pPr>
      <w:numPr>
        <w:ilvl w:val="0"/>
        <w:numId w:val="0"/>
      </w:numPr>
      <w:spacing w:line="460" w:lineRule="exact"/>
    </w:pPr>
  </w:style>
  <w:style w:type="paragraph" w:customStyle="1" w:styleId="35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1">
    <w:name w:val="二级无标题条"/>
    <w:basedOn w:val="1"/>
    <w:qFormat/>
    <w:uiPriority w:val="0"/>
    <w:pPr>
      <w:numPr>
        <w:ilvl w:val="3"/>
        <w:numId w:val="3"/>
      </w:numPr>
    </w:pPr>
    <w:rPr>
      <w:rFonts w:ascii="宋体"/>
      <w:kern w:val="21"/>
      <w:szCs w:val="21"/>
    </w:rPr>
  </w:style>
  <w:style w:type="paragraph" w:customStyle="1" w:styleId="352">
    <w:name w:val="条文脚注"/>
    <w:basedOn w:val="40"/>
    <w:qFormat/>
    <w:uiPriority w:val="0"/>
    <w:pPr>
      <w:ind w:left="780" w:leftChars="200" w:hanging="360" w:hangingChars="200"/>
      <w:jc w:val="both"/>
    </w:pPr>
  </w:style>
  <w:style w:type="character" w:customStyle="1" w:styleId="353">
    <w:name w:val="HTML Preformatted Char"/>
    <w:basedOn w:val="55"/>
    <w:qFormat/>
    <w:locked/>
    <w:uiPriority w:val="0"/>
    <w:rPr>
      <w:rFonts w:ascii="Courier New" w:hAnsi="Courier New" w:eastAsia="宋体" w:cs="Courier New"/>
      <w:kern w:val="21"/>
      <w:lang w:val="en-US" w:eastAsia="zh-CN" w:bidi="ar-SA"/>
    </w:rPr>
  </w:style>
  <w:style w:type="character" w:customStyle="1" w:styleId="354">
    <w:name w:val="Date Char"/>
    <w:basedOn w:val="55"/>
    <w:qFormat/>
    <w:locked/>
    <w:uiPriority w:val="0"/>
    <w:rPr>
      <w:rFonts w:ascii="宋体" w:eastAsia="宋体"/>
      <w:kern w:val="21"/>
      <w:sz w:val="24"/>
      <w:lang w:val="en-US" w:eastAsia="zh-CN" w:bidi="ar-SA"/>
    </w:rPr>
  </w:style>
  <w:style w:type="paragraph" w:customStyle="1" w:styleId="355">
    <w:name w:val="四级条标题"/>
    <w:basedOn w:val="332"/>
    <w:next w:val="233"/>
    <w:qFormat/>
    <w:uiPriority w:val="0"/>
    <w:pPr>
      <w:numPr>
        <w:ilvl w:val="5"/>
        <w:numId w:val="2"/>
      </w:numPr>
      <w:ind w:left="2316"/>
      <w:outlineLvl w:val="5"/>
    </w:pPr>
  </w:style>
  <w:style w:type="character" w:customStyle="1" w:styleId="356">
    <w:name w:val="Title Char"/>
    <w:basedOn w:val="55"/>
    <w:qFormat/>
    <w:locked/>
    <w:uiPriority w:val="0"/>
    <w:rPr>
      <w:rFonts w:ascii="Arial" w:hAnsi="Arial" w:eastAsia="宋体" w:cs="Arial"/>
      <w:b/>
      <w:bCs/>
      <w:kern w:val="21"/>
      <w:sz w:val="32"/>
      <w:szCs w:val="32"/>
      <w:lang w:val="en-US" w:eastAsia="zh-CN" w:bidi="ar-SA"/>
    </w:rPr>
  </w:style>
  <w:style w:type="paragraph" w:customStyle="1" w:styleId="357">
    <w:name w:val="注："/>
    <w:next w:val="233"/>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8">
    <w:name w:val="五级条标题"/>
    <w:basedOn w:val="355"/>
    <w:next w:val="233"/>
    <w:qFormat/>
    <w:uiPriority w:val="0"/>
    <w:pPr>
      <w:numPr>
        <w:ilvl w:val="6"/>
        <w:numId w:val="2"/>
      </w:numPr>
      <w:outlineLvl w:val="6"/>
    </w:pPr>
  </w:style>
  <w:style w:type="paragraph" w:customStyle="1" w:styleId="359">
    <w:name w:val="附录表标题"/>
    <w:next w:val="23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0">
    <w:name w:val="正文图标题"/>
    <w:next w:val="233"/>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1">
    <w:name w:val="附录标识"/>
    <w:basedOn w:val="342"/>
    <w:qFormat/>
    <w:uiPriority w:val="0"/>
    <w:pPr>
      <w:numPr>
        <w:ilvl w:val="0"/>
        <w:numId w:val="6"/>
      </w:numPr>
      <w:tabs>
        <w:tab w:val="left" w:pos="6405"/>
      </w:tabs>
      <w:spacing w:after="200"/>
      <w:ind w:firstLine="0"/>
    </w:pPr>
    <w:rPr>
      <w:sz w:val="21"/>
    </w:rPr>
  </w:style>
  <w:style w:type="paragraph" w:customStyle="1" w:styleId="362">
    <w:name w:val="标准书眉_偶数页"/>
    <w:basedOn w:val="363"/>
    <w:next w:val="1"/>
    <w:qFormat/>
    <w:uiPriority w:val="0"/>
    <w:pPr>
      <w:tabs>
        <w:tab w:val="center" w:pos="4154"/>
        <w:tab w:val="right" w:pos="8306"/>
      </w:tabs>
      <w:jc w:val="left"/>
    </w:pPr>
  </w:style>
  <w:style w:type="paragraph" w:customStyle="1" w:styleId="36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4">
    <w:name w:val="附录三级条标题"/>
    <w:basedOn w:val="365"/>
    <w:next w:val="233"/>
    <w:qFormat/>
    <w:uiPriority w:val="0"/>
    <w:pPr>
      <w:numPr>
        <w:ilvl w:val="4"/>
        <w:numId w:val="6"/>
      </w:numPr>
      <w:tabs>
        <w:tab w:val="left" w:pos="1418"/>
        <w:tab w:val="left" w:pos="1984"/>
      </w:tabs>
      <w:outlineLvl w:val="4"/>
    </w:pPr>
  </w:style>
  <w:style w:type="paragraph" w:customStyle="1" w:styleId="365">
    <w:name w:val="附录二级条标题"/>
    <w:basedOn w:val="366"/>
    <w:next w:val="233"/>
    <w:qFormat/>
    <w:uiPriority w:val="0"/>
    <w:pPr>
      <w:numPr>
        <w:ilvl w:val="3"/>
        <w:numId w:val="6"/>
      </w:numPr>
      <w:tabs>
        <w:tab w:val="left" w:pos="1418"/>
      </w:tabs>
      <w:outlineLvl w:val="3"/>
    </w:pPr>
  </w:style>
  <w:style w:type="paragraph" w:customStyle="1" w:styleId="366">
    <w:name w:val="附录一级条标题"/>
    <w:basedOn w:val="344"/>
    <w:next w:val="233"/>
    <w:qFormat/>
    <w:uiPriority w:val="0"/>
    <w:pPr>
      <w:numPr>
        <w:ilvl w:val="2"/>
        <w:numId w:val="6"/>
      </w:numPr>
      <w:autoSpaceDN w:val="0"/>
      <w:spacing w:beforeLines="0" w:afterLines="0"/>
      <w:outlineLvl w:val="2"/>
    </w:pPr>
  </w:style>
  <w:style w:type="paragraph" w:customStyle="1" w:styleId="367">
    <w:name w:val="附录图标题"/>
    <w:next w:val="233"/>
    <w:qFormat/>
    <w:uiPriority w:val="0"/>
    <w:pPr>
      <w:jc w:val="center"/>
    </w:pPr>
    <w:rPr>
      <w:rFonts w:ascii="黑体" w:hAnsi="Times New Roman" w:eastAsia="黑体" w:cs="Times New Roman"/>
      <w:sz w:val="21"/>
      <w:lang w:val="en-US" w:eastAsia="zh-CN" w:bidi="ar-SA"/>
    </w:rPr>
  </w:style>
  <w:style w:type="paragraph" w:customStyle="1" w:styleId="368">
    <w:name w:val="四级无标题条"/>
    <w:basedOn w:val="1"/>
    <w:qFormat/>
    <w:uiPriority w:val="0"/>
    <w:pPr>
      <w:numPr>
        <w:ilvl w:val="5"/>
        <w:numId w:val="3"/>
      </w:numPr>
    </w:pPr>
    <w:rPr>
      <w:rFonts w:ascii="宋体"/>
      <w:kern w:val="21"/>
      <w:szCs w:val="21"/>
    </w:rPr>
  </w:style>
  <w:style w:type="paragraph" w:customStyle="1" w:styleId="36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0">
    <w:name w:val="封面正文"/>
    <w:qFormat/>
    <w:uiPriority w:val="0"/>
    <w:pPr>
      <w:jc w:val="both"/>
    </w:pPr>
    <w:rPr>
      <w:rFonts w:ascii="Times New Roman" w:hAnsi="Times New Roman" w:eastAsia="宋体" w:cs="Times New Roman"/>
      <w:lang w:val="en-US" w:eastAsia="zh-CN" w:bidi="ar-SA"/>
    </w:rPr>
  </w:style>
  <w:style w:type="character" w:customStyle="1" w:styleId="371">
    <w:name w:val="Balloon Text Char"/>
    <w:basedOn w:val="55"/>
    <w:qFormat/>
    <w:locked/>
    <w:uiPriority w:val="0"/>
    <w:rPr>
      <w:rFonts w:ascii="宋体" w:eastAsia="宋体"/>
      <w:kern w:val="21"/>
      <w:sz w:val="18"/>
      <w:szCs w:val="18"/>
      <w:lang w:val="en-US" w:eastAsia="zh-CN" w:bidi="ar-SA"/>
    </w:rPr>
  </w:style>
  <w:style w:type="paragraph" w:customStyle="1" w:styleId="372">
    <w:name w:val="实施日期"/>
    <w:basedOn w:val="373"/>
    <w:qFormat/>
    <w:uiPriority w:val="0"/>
    <w:pPr>
      <w:jc w:val="right"/>
    </w:pPr>
  </w:style>
  <w:style w:type="paragraph" w:customStyle="1" w:styleId="373">
    <w:name w:val="发布日期"/>
    <w:qFormat/>
    <w:uiPriority w:val="0"/>
    <w:pPr>
      <w:jc w:val="both"/>
    </w:pPr>
    <w:rPr>
      <w:rFonts w:ascii="Times New Roman" w:hAnsi="Times New Roman" w:eastAsia="黑体" w:cs="Times New Roman"/>
      <w:sz w:val="28"/>
      <w:lang w:val="en-US" w:eastAsia="zh-CN" w:bidi="ar-SA"/>
    </w:rPr>
  </w:style>
  <w:style w:type="paragraph" w:customStyle="1" w:styleId="374">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5">
    <w:name w:val="示例"/>
    <w:next w:val="233"/>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6">
    <w:name w:val="附录四级条标题"/>
    <w:basedOn w:val="364"/>
    <w:next w:val="233"/>
    <w:qFormat/>
    <w:uiPriority w:val="0"/>
    <w:pPr>
      <w:numPr>
        <w:ilvl w:val="5"/>
        <w:numId w:val="6"/>
      </w:numPr>
      <w:outlineLvl w:val="5"/>
    </w:pPr>
  </w:style>
  <w:style w:type="paragraph" w:customStyle="1" w:styleId="377">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8">
    <w:name w:val="图表脚注"/>
    <w:next w:val="23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7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0">
    <w:name w:val="一级无标题条"/>
    <w:basedOn w:val="1"/>
    <w:qFormat/>
    <w:uiPriority w:val="0"/>
    <w:pPr>
      <w:numPr>
        <w:ilvl w:val="2"/>
        <w:numId w:val="3"/>
      </w:numPr>
    </w:pPr>
    <w:rPr>
      <w:rFonts w:ascii="宋体"/>
      <w:kern w:val="21"/>
      <w:szCs w:val="21"/>
    </w:rPr>
  </w:style>
  <w:style w:type="paragraph" w:customStyle="1" w:styleId="3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2">
    <w:name w:val="无标题条"/>
    <w:next w:val="233"/>
    <w:qFormat/>
    <w:uiPriority w:val="0"/>
    <w:pPr>
      <w:jc w:val="both"/>
    </w:pPr>
    <w:rPr>
      <w:rFonts w:ascii="Times New Roman" w:hAnsi="Times New Roman" w:eastAsia="宋体" w:cs="Times New Roman"/>
      <w:sz w:val="21"/>
      <w:lang w:val="en-US" w:eastAsia="zh-CN" w:bidi="ar-SA"/>
    </w:rPr>
  </w:style>
  <w:style w:type="paragraph" w:customStyle="1" w:styleId="383">
    <w:name w:val="标准书眉一"/>
    <w:qFormat/>
    <w:uiPriority w:val="0"/>
    <w:pPr>
      <w:jc w:val="both"/>
    </w:pPr>
    <w:rPr>
      <w:rFonts w:ascii="Times New Roman" w:hAnsi="Times New Roman" w:eastAsia="宋体" w:cs="Times New Roman"/>
      <w:lang w:val="en-US" w:eastAsia="zh-CN" w:bidi="ar-SA"/>
    </w:rPr>
  </w:style>
  <w:style w:type="paragraph" w:customStyle="1" w:styleId="38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5">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6">
    <w:name w:val="附录五级条标题"/>
    <w:basedOn w:val="376"/>
    <w:next w:val="233"/>
    <w:qFormat/>
    <w:uiPriority w:val="0"/>
    <w:pPr>
      <w:numPr>
        <w:ilvl w:val="6"/>
        <w:numId w:val="6"/>
      </w:numPr>
      <w:outlineLvl w:val="6"/>
    </w:pPr>
  </w:style>
  <w:style w:type="paragraph" w:customStyle="1" w:styleId="387">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8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0">
    <w:name w:val="参考文献、索引标题"/>
    <w:basedOn w:val="342"/>
    <w:next w:val="1"/>
    <w:qFormat/>
    <w:uiPriority w:val="0"/>
    <w:pPr>
      <w:numPr>
        <w:ilvl w:val="0"/>
        <w:numId w:val="0"/>
      </w:numPr>
      <w:spacing w:after="200"/>
    </w:pPr>
    <w:rPr>
      <w:sz w:val="21"/>
    </w:rPr>
  </w:style>
  <w:style w:type="paragraph" w:customStyle="1" w:styleId="391">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2">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3">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4">
    <w:name w:val=" Char Char33"/>
    <w:qFormat/>
    <w:uiPriority w:val="0"/>
    <w:rPr>
      <w:rFonts w:eastAsia="宋体"/>
      <w:b/>
      <w:bCs/>
      <w:kern w:val="44"/>
      <w:sz w:val="44"/>
      <w:szCs w:val="44"/>
      <w:lang w:val="en-US" w:eastAsia="zh-CN" w:bidi="ar-SA"/>
    </w:rPr>
  </w:style>
  <w:style w:type="character" w:customStyle="1" w:styleId="395">
    <w:name w:val=" Char Char32"/>
    <w:qFormat/>
    <w:uiPriority w:val="0"/>
    <w:rPr>
      <w:rFonts w:ascii="Arial" w:hAnsi="Arial" w:eastAsia="黑体"/>
      <w:b/>
      <w:bCs/>
      <w:sz w:val="32"/>
      <w:szCs w:val="32"/>
      <w:lang w:bidi="ar-SA"/>
    </w:rPr>
  </w:style>
  <w:style w:type="character" w:customStyle="1" w:styleId="396">
    <w:name w:val=" Char Char35"/>
    <w:qFormat/>
    <w:uiPriority w:val="0"/>
    <w:rPr>
      <w:rFonts w:eastAsia="宋体"/>
      <w:b/>
      <w:bCs/>
      <w:kern w:val="44"/>
      <w:sz w:val="44"/>
      <w:szCs w:val="44"/>
      <w:lang w:val="en-US" w:eastAsia="zh-CN" w:bidi="ar-SA"/>
    </w:rPr>
  </w:style>
  <w:style w:type="character" w:customStyle="1" w:styleId="397">
    <w:name w:val=" Char Char34"/>
    <w:qFormat/>
    <w:uiPriority w:val="0"/>
    <w:rPr>
      <w:rFonts w:ascii="Arial" w:hAnsi="Arial" w:eastAsia="黑体"/>
      <w:b/>
      <w:bCs/>
      <w:sz w:val="32"/>
      <w:szCs w:val="32"/>
      <w:lang w:bidi="ar-SA"/>
    </w:rPr>
  </w:style>
  <w:style w:type="paragraph" w:customStyle="1" w:styleId="398">
    <w:name w:val="标准正文 S"/>
    <w:basedOn w:val="1"/>
    <w:qFormat/>
    <w:uiPriority w:val="0"/>
    <w:pPr>
      <w:spacing w:beforeLines="50" w:afterLines="50" w:line="360" w:lineRule="auto"/>
      <w:ind w:firstLine="480"/>
      <w:jc w:val="left"/>
    </w:pPr>
    <w:rPr>
      <w:rFonts w:ascii="Calibri" w:hAnsi="Calibri"/>
      <w:sz w:val="24"/>
    </w:rPr>
  </w:style>
  <w:style w:type="paragraph" w:customStyle="1" w:styleId="399">
    <w:name w:val="*正文"/>
    <w:basedOn w:val="1"/>
    <w:qFormat/>
    <w:uiPriority w:val="0"/>
    <w:pPr>
      <w:spacing w:line="360" w:lineRule="auto"/>
      <w:ind w:firstLine="482"/>
      <w:jc w:val="left"/>
    </w:pPr>
    <w:rPr>
      <w:rFonts w:ascii="宋体" w:hAnsi="宋体"/>
      <w:kern w:val="0"/>
      <w:sz w:val="24"/>
      <w:szCs w:val="20"/>
    </w:rPr>
  </w:style>
  <w:style w:type="character" w:customStyle="1" w:styleId="400">
    <w:name w:val="Body text|3_"/>
    <w:basedOn w:val="55"/>
    <w:link w:val="401"/>
    <w:qFormat/>
    <w:uiPriority w:val="0"/>
    <w:rPr>
      <w:rFonts w:ascii="宋体" w:hAnsi="宋体" w:eastAsia="宋体"/>
      <w:sz w:val="34"/>
      <w:szCs w:val="34"/>
      <w:lang w:bidi="ar-SA"/>
    </w:rPr>
  </w:style>
  <w:style w:type="paragraph" w:customStyle="1" w:styleId="401">
    <w:name w:val="Body text|3"/>
    <w:basedOn w:val="1"/>
    <w:link w:val="400"/>
    <w:qFormat/>
    <w:uiPriority w:val="0"/>
    <w:pPr>
      <w:spacing w:after="460"/>
      <w:jc w:val="center"/>
    </w:pPr>
    <w:rPr>
      <w:rFonts w:ascii="宋体" w:hAnsi="宋体" w:eastAsia="宋体"/>
      <w:kern w:val="0"/>
      <w:sz w:val="34"/>
      <w:szCs w:val="34"/>
    </w:rPr>
  </w:style>
  <w:style w:type="character" w:customStyle="1" w:styleId="402">
    <w:name w:val="Body text|1_"/>
    <w:basedOn w:val="55"/>
    <w:link w:val="403"/>
    <w:qFormat/>
    <w:uiPriority w:val="0"/>
    <w:rPr>
      <w:rFonts w:ascii="宋体" w:hAnsi="宋体" w:eastAsia="宋体"/>
      <w:sz w:val="30"/>
      <w:szCs w:val="30"/>
      <w:lang w:bidi="ar-SA"/>
    </w:rPr>
  </w:style>
  <w:style w:type="paragraph" w:customStyle="1" w:styleId="403">
    <w:name w:val="Body text|1"/>
    <w:basedOn w:val="1"/>
    <w:link w:val="402"/>
    <w:qFormat/>
    <w:uiPriority w:val="0"/>
    <w:pPr>
      <w:spacing w:line="353" w:lineRule="auto"/>
      <w:ind w:firstLine="400"/>
      <w:jc w:val="left"/>
    </w:pPr>
    <w:rPr>
      <w:rFonts w:ascii="宋体" w:hAnsi="宋体" w:eastAsia="宋体"/>
      <w:kern w:val="0"/>
      <w:sz w:val="30"/>
      <w:szCs w:val="30"/>
    </w:rPr>
  </w:style>
  <w:style w:type="character" w:customStyle="1" w:styleId="404">
    <w:name w:val=" Char Char37"/>
    <w:qFormat/>
    <w:uiPriority w:val="0"/>
    <w:rPr>
      <w:rFonts w:eastAsia="宋体"/>
      <w:b/>
      <w:bCs/>
      <w:kern w:val="44"/>
      <w:sz w:val="44"/>
      <w:szCs w:val="44"/>
      <w:lang w:val="en-US" w:eastAsia="zh-CN" w:bidi="ar-SA"/>
    </w:rPr>
  </w:style>
  <w:style w:type="character" w:customStyle="1" w:styleId="405">
    <w:name w:val=" Char Char36"/>
    <w:qFormat/>
    <w:uiPriority w:val="0"/>
    <w:rPr>
      <w:rFonts w:ascii="Arial" w:hAnsi="Arial" w:eastAsia="黑体"/>
      <w:b/>
      <w:bCs/>
      <w:sz w:val="32"/>
      <w:szCs w:val="32"/>
      <w:lang w:bidi="ar-SA"/>
    </w:rPr>
  </w:style>
  <w:style w:type="character" w:customStyle="1" w:styleId="406">
    <w:name w:val="无间隔 字符"/>
    <w:qFormat/>
    <w:uiPriority w:val="0"/>
    <w:rPr>
      <w:sz w:val="22"/>
      <w:szCs w:val="22"/>
      <w:lang w:val="en-US" w:eastAsia="zh-CN" w:bidi="ar-SA"/>
    </w:rPr>
  </w:style>
  <w:style w:type="character" w:customStyle="1" w:styleId="407">
    <w:name w:val="正文文本 2 字符"/>
    <w:qFormat/>
    <w:uiPriority w:val="0"/>
    <w:rPr>
      <w:rFonts w:eastAsia="宋体"/>
      <w:kern w:val="2"/>
      <w:sz w:val="21"/>
      <w:szCs w:val="24"/>
      <w:lang w:val="en-US" w:eastAsia="zh-CN" w:bidi="ar-SA"/>
    </w:rPr>
  </w:style>
  <w:style w:type="character" w:customStyle="1" w:styleId="408">
    <w:name w:val="HTML 地址 字符"/>
    <w:qFormat/>
    <w:locked/>
    <w:uiPriority w:val="0"/>
    <w:rPr>
      <w:rFonts w:ascii="宋体" w:eastAsia="宋体"/>
      <w:i/>
      <w:iCs/>
      <w:kern w:val="21"/>
      <w:sz w:val="21"/>
      <w:szCs w:val="21"/>
      <w:lang w:val="en-US" w:eastAsia="zh-CN" w:bidi="ar-SA"/>
    </w:rPr>
  </w:style>
  <w:style w:type="character" w:customStyle="1" w:styleId="409">
    <w:name w:val="标题 6 字符"/>
    <w:qFormat/>
    <w:uiPriority w:val="0"/>
    <w:rPr>
      <w:rFonts w:ascii="Arial" w:hAnsi="Arial" w:eastAsia="黑体"/>
      <w:b/>
      <w:kern w:val="2"/>
      <w:sz w:val="24"/>
      <w:szCs w:val="24"/>
      <w:lang w:val="en-US" w:eastAsia="zh-CN" w:bidi="ar-SA"/>
    </w:rPr>
  </w:style>
  <w:style w:type="character" w:customStyle="1" w:styleId="410">
    <w:name w:val="日期 字符"/>
    <w:qFormat/>
    <w:uiPriority w:val="0"/>
    <w:rPr>
      <w:rFonts w:ascii="宋体" w:hAnsi="Courier New" w:eastAsia="宋体" w:cs="Courier New"/>
      <w:kern w:val="2"/>
      <w:sz w:val="21"/>
      <w:szCs w:val="21"/>
      <w:lang w:val="en-US" w:eastAsia="zh-CN" w:bidi="ar-SA"/>
    </w:rPr>
  </w:style>
  <w:style w:type="character" w:customStyle="1" w:styleId="411">
    <w:name w:val="正文文本缩进 2 字符"/>
    <w:qFormat/>
    <w:uiPriority w:val="0"/>
    <w:rPr>
      <w:rFonts w:eastAsia="宋体"/>
      <w:kern w:val="2"/>
      <w:sz w:val="32"/>
      <w:lang w:val="en-US" w:eastAsia="zh-CN" w:bidi="ar-SA"/>
    </w:rPr>
  </w:style>
  <w:style w:type="character" w:customStyle="1" w:styleId="412">
    <w:name w:val="标题 1 字符"/>
    <w:qFormat/>
    <w:uiPriority w:val="0"/>
    <w:rPr>
      <w:rFonts w:eastAsia="宋体"/>
      <w:b/>
      <w:bCs/>
      <w:kern w:val="44"/>
      <w:sz w:val="44"/>
      <w:szCs w:val="44"/>
      <w:lang w:val="en-US" w:eastAsia="zh-CN" w:bidi="ar-SA"/>
    </w:rPr>
  </w:style>
  <w:style w:type="character" w:customStyle="1" w:styleId="413">
    <w:name w:val="正文文本缩进 3 字符"/>
    <w:qFormat/>
    <w:uiPriority w:val="0"/>
    <w:rPr>
      <w:rFonts w:eastAsia="宋体"/>
      <w:kern w:val="2"/>
      <w:sz w:val="16"/>
      <w:szCs w:val="16"/>
      <w:lang w:val="en-US" w:eastAsia="zh-CN" w:bidi="ar-SA"/>
    </w:rPr>
  </w:style>
  <w:style w:type="character" w:customStyle="1" w:styleId="414">
    <w:name w:val="标题 2 字符"/>
    <w:qFormat/>
    <w:uiPriority w:val="0"/>
    <w:rPr>
      <w:rFonts w:ascii="Arial" w:hAnsi="Arial" w:eastAsia="黑体"/>
      <w:b/>
      <w:bCs/>
      <w:sz w:val="32"/>
      <w:szCs w:val="32"/>
      <w:lang w:bidi="ar-SA"/>
    </w:rPr>
  </w:style>
  <w:style w:type="character" w:customStyle="1" w:styleId="415">
    <w:name w:val="标题 3 字符"/>
    <w:qFormat/>
    <w:uiPriority w:val="0"/>
    <w:rPr>
      <w:rFonts w:eastAsia="宋体"/>
      <w:b/>
      <w:bCs/>
      <w:sz w:val="32"/>
      <w:szCs w:val="32"/>
      <w:lang w:bidi="ar-SA"/>
    </w:rPr>
  </w:style>
  <w:style w:type="character" w:customStyle="1" w:styleId="416">
    <w:name w:val="标题 4 字符"/>
    <w:qFormat/>
    <w:uiPriority w:val="0"/>
    <w:rPr>
      <w:rFonts w:ascii="Arial" w:hAnsi="Arial" w:eastAsia="黑体"/>
      <w:sz w:val="28"/>
      <w:lang w:bidi="ar-SA"/>
    </w:rPr>
  </w:style>
  <w:style w:type="character" w:customStyle="1" w:styleId="417">
    <w:name w:val="标题 5 字符"/>
    <w:qFormat/>
    <w:uiPriority w:val="0"/>
    <w:rPr>
      <w:rFonts w:eastAsia="宋体"/>
      <w:b/>
      <w:kern w:val="2"/>
      <w:sz w:val="28"/>
      <w:szCs w:val="24"/>
      <w:lang w:val="en-US" w:eastAsia="zh-CN" w:bidi="ar-SA"/>
    </w:rPr>
  </w:style>
  <w:style w:type="character" w:customStyle="1" w:styleId="418">
    <w:name w:val="标题 7 字符"/>
    <w:qFormat/>
    <w:uiPriority w:val="0"/>
    <w:rPr>
      <w:rFonts w:eastAsia="宋体"/>
      <w:b/>
      <w:kern w:val="2"/>
      <w:sz w:val="24"/>
      <w:szCs w:val="24"/>
      <w:lang w:val="en-US" w:eastAsia="zh-CN" w:bidi="ar-SA"/>
    </w:rPr>
  </w:style>
  <w:style w:type="character" w:customStyle="1" w:styleId="419">
    <w:name w:val="标题 8 字符"/>
    <w:qFormat/>
    <w:uiPriority w:val="0"/>
    <w:rPr>
      <w:rFonts w:ascii="Arial" w:hAnsi="Arial" w:eastAsia="黑体"/>
      <w:kern w:val="2"/>
      <w:sz w:val="24"/>
      <w:szCs w:val="24"/>
      <w:lang w:val="en-US" w:eastAsia="zh-CN" w:bidi="ar-SA"/>
    </w:rPr>
  </w:style>
  <w:style w:type="character" w:customStyle="1" w:styleId="420">
    <w:name w:val="标题 9 字符"/>
    <w:qFormat/>
    <w:uiPriority w:val="0"/>
    <w:rPr>
      <w:rFonts w:ascii="Arial" w:hAnsi="Arial" w:eastAsia="黑体"/>
      <w:kern w:val="2"/>
      <w:sz w:val="21"/>
      <w:szCs w:val="24"/>
      <w:lang w:val="en-US" w:eastAsia="zh-CN" w:bidi="ar-SA"/>
    </w:rPr>
  </w:style>
  <w:style w:type="character" w:customStyle="1" w:styleId="421">
    <w:name w:val="正文文本 3 字符"/>
    <w:qFormat/>
    <w:uiPriority w:val="0"/>
    <w:rPr>
      <w:rFonts w:eastAsia="宋体"/>
      <w:b/>
      <w:bCs/>
      <w:kern w:val="2"/>
      <w:sz w:val="24"/>
      <w:szCs w:val="24"/>
      <w:lang w:val="en-US" w:eastAsia="zh-CN" w:bidi="ar-SA"/>
    </w:rPr>
  </w:style>
  <w:style w:type="character" w:customStyle="1" w:styleId="422">
    <w:name w:val="页眉 字符"/>
    <w:qFormat/>
    <w:uiPriority w:val="0"/>
    <w:rPr>
      <w:rFonts w:eastAsia="宋体"/>
      <w:kern w:val="2"/>
      <w:sz w:val="18"/>
      <w:szCs w:val="18"/>
      <w:lang w:val="en-US" w:eastAsia="zh-CN" w:bidi="ar-SA"/>
    </w:rPr>
  </w:style>
  <w:style w:type="character" w:customStyle="1" w:styleId="423">
    <w:name w:val="标题 字符"/>
    <w:qFormat/>
    <w:uiPriority w:val="0"/>
    <w:rPr>
      <w:rFonts w:ascii="Arial" w:hAnsi="Arial" w:eastAsia="宋体"/>
      <w:b/>
      <w:bCs/>
      <w:kern w:val="2"/>
      <w:sz w:val="32"/>
      <w:szCs w:val="32"/>
      <w:lang w:bidi="ar-SA"/>
    </w:rPr>
  </w:style>
  <w:style w:type="character" w:customStyle="1" w:styleId="424">
    <w:name w:val="称呼 字符"/>
    <w:qFormat/>
    <w:uiPriority w:val="0"/>
    <w:rPr>
      <w:kern w:val="2"/>
      <w:sz w:val="28"/>
      <w:szCs w:val="24"/>
    </w:rPr>
  </w:style>
  <w:style w:type="character" w:customStyle="1" w:styleId="425">
    <w:name w:val="尾注文本 字符"/>
    <w:qFormat/>
    <w:uiPriority w:val="0"/>
    <w:rPr>
      <w:rFonts w:ascii="Calibri" w:hAnsi="Calibri"/>
      <w:kern w:val="2"/>
      <w:sz w:val="21"/>
      <w:szCs w:val="22"/>
    </w:rPr>
  </w:style>
  <w:style w:type="character" w:customStyle="1" w:styleId="426">
    <w:name w:val="纯文本 字符1"/>
    <w:qFormat/>
    <w:uiPriority w:val="0"/>
    <w:rPr>
      <w:rFonts w:ascii="宋体" w:hAnsi="Courier New" w:eastAsia="宋体" w:cs="Courier New"/>
      <w:kern w:val="2"/>
      <w:sz w:val="21"/>
      <w:szCs w:val="21"/>
      <w:lang w:val="en-US" w:eastAsia="zh-CN" w:bidi="ar-SA"/>
    </w:rPr>
  </w:style>
  <w:style w:type="character" w:customStyle="1" w:styleId="427">
    <w:name w:val="页脚 字符"/>
    <w:qFormat/>
    <w:uiPriority w:val="0"/>
    <w:rPr>
      <w:rFonts w:eastAsia="宋体"/>
      <w:kern w:val="2"/>
      <w:sz w:val="18"/>
      <w:szCs w:val="18"/>
      <w:lang w:val="en-US" w:eastAsia="zh-CN" w:bidi="ar-SA"/>
    </w:rPr>
  </w:style>
  <w:style w:type="character" w:customStyle="1" w:styleId="428">
    <w:name w:val="正文文本 字符"/>
    <w:qFormat/>
    <w:uiPriority w:val="0"/>
    <w:rPr>
      <w:rFonts w:eastAsia="宋体"/>
      <w:kern w:val="2"/>
      <w:sz w:val="24"/>
      <w:szCs w:val="24"/>
      <w:lang w:val="en-US" w:eastAsia="zh-CN" w:bidi="ar-SA"/>
    </w:rPr>
  </w:style>
  <w:style w:type="character" w:customStyle="1" w:styleId="429">
    <w:name w:val="HTML 预设格式 字符"/>
    <w:qFormat/>
    <w:uiPriority w:val="0"/>
    <w:rPr>
      <w:rFonts w:ascii="黑体" w:hAnsi="Courier New" w:eastAsia="黑体" w:cs="Courier New"/>
      <w:lang w:val="en-US" w:eastAsia="zh-CN" w:bidi="ar-SA"/>
    </w:rPr>
  </w:style>
  <w:style w:type="character" w:customStyle="1" w:styleId="430">
    <w:name w:val="批注文字 字符"/>
    <w:qFormat/>
    <w:uiPriority w:val="0"/>
    <w:rPr>
      <w:rFonts w:eastAsia="宋体"/>
      <w:sz w:val="24"/>
      <w:lang w:bidi="ar-SA"/>
    </w:rPr>
  </w:style>
  <w:style w:type="character" w:customStyle="1" w:styleId="431">
    <w:name w:val="正文文本缩进 字符"/>
    <w:qFormat/>
    <w:uiPriority w:val="0"/>
    <w:rPr>
      <w:rFonts w:ascii="仿宋_GB2312" w:eastAsia="仿宋_GB2312"/>
      <w:kern w:val="2"/>
      <w:sz w:val="32"/>
      <w:lang w:val="en-US" w:eastAsia="zh-CN" w:bidi="ar-SA"/>
    </w:rPr>
  </w:style>
  <w:style w:type="character" w:customStyle="1" w:styleId="432">
    <w:name w:val="脚注文本 字符"/>
    <w:qFormat/>
    <w:locked/>
    <w:uiPriority w:val="0"/>
    <w:rPr>
      <w:rFonts w:ascii="宋体" w:eastAsia="宋体"/>
      <w:kern w:val="21"/>
      <w:sz w:val="18"/>
      <w:szCs w:val="18"/>
      <w:lang w:val="en-US" w:eastAsia="zh-CN" w:bidi="ar-SA"/>
    </w:rPr>
  </w:style>
  <w:style w:type="character" w:customStyle="1" w:styleId="433">
    <w:name w:val="文档结构图 字符"/>
    <w:qFormat/>
    <w:uiPriority w:val="0"/>
    <w:rPr>
      <w:rFonts w:eastAsia="宋体"/>
      <w:kern w:val="2"/>
      <w:sz w:val="21"/>
      <w:szCs w:val="24"/>
      <w:lang w:val="en-US" w:eastAsia="zh-CN" w:bidi="ar-SA"/>
    </w:rPr>
  </w:style>
  <w:style w:type="character" w:customStyle="1" w:styleId="434">
    <w:name w:val="标题 3 字符1"/>
    <w:qFormat/>
    <w:uiPriority w:val="0"/>
    <w:rPr>
      <w:rFonts w:eastAsia="宋体"/>
      <w:b/>
      <w:bCs/>
      <w:sz w:val="32"/>
      <w:szCs w:val="32"/>
      <w:lang w:bidi="ar-SA"/>
    </w:rPr>
  </w:style>
  <w:style w:type="character" w:customStyle="1" w:styleId="435">
    <w:name w:val="纯文本 字符2"/>
    <w:qFormat/>
    <w:uiPriority w:val="0"/>
    <w:rPr>
      <w:rFonts w:ascii="宋体" w:hAnsi="Courier New" w:eastAsia="宋体" w:cs="Courier New"/>
      <w:kern w:val="2"/>
      <w:sz w:val="21"/>
      <w:szCs w:val="21"/>
      <w:lang w:val="en-US" w:eastAsia="zh-CN" w:bidi="ar-SA"/>
    </w:rPr>
  </w:style>
  <w:style w:type="character" w:customStyle="1" w:styleId="436">
    <w:name w:val="标题 5 字符1"/>
    <w:qFormat/>
    <w:uiPriority w:val="0"/>
    <w:rPr>
      <w:rFonts w:eastAsia="宋体"/>
      <w:b/>
      <w:kern w:val="2"/>
      <w:sz w:val="28"/>
      <w:szCs w:val="24"/>
      <w:lang w:val="en-US" w:eastAsia="zh-CN" w:bidi="ar-SA"/>
    </w:rPr>
  </w:style>
  <w:style w:type="character" w:customStyle="1" w:styleId="437">
    <w:name w:val="标题 8 字符1"/>
    <w:qFormat/>
    <w:uiPriority w:val="0"/>
    <w:rPr>
      <w:rFonts w:ascii="Arial" w:hAnsi="Arial" w:eastAsia="黑体"/>
      <w:kern w:val="2"/>
      <w:sz w:val="24"/>
      <w:szCs w:val="24"/>
      <w:lang w:val="en-US" w:eastAsia="zh-CN" w:bidi="ar-SA"/>
    </w:rPr>
  </w:style>
  <w:style w:type="character" w:customStyle="1" w:styleId="438">
    <w:name w:val="文档结构图 字符1"/>
    <w:qFormat/>
    <w:uiPriority w:val="0"/>
    <w:rPr>
      <w:rFonts w:eastAsia="宋体"/>
      <w:kern w:val="2"/>
      <w:sz w:val="21"/>
      <w:szCs w:val="24"/>
      <w:lang w:val="en-US" w:eastAsia="zh-CN" w:bidi="ar-SA"/>
    </w:rPr>
  </w:style>
  <w:style w:type="character" w:customStyle="1" w:styleId="439">
    <w:name w:val="标题 1 字符1"/>
    <w:qFormat/>
    <w:uiPriority w:val="0"/>
    <w:rPr>
      <w:rFonts w:eastAsia="宋体"/>
      <w:b/>
      <w:bCs/>
      <w:kern w:val="44"/>
      <w:sz w:val="44"/>
      <w:szCs w:val="44"/>
      <w:lang w:val="en-US" w:eastAsia="zh-CN" w:bidi="ar-SA"/>
    </w:rPr>
  </w:style>
  <w:style w:type="character" w:customStyle="1" w:styleId="440">
    <w:name w:val="页眉 字符1"/>
    <w:qFormat/>
    <w:uiPriority w:val="0"/>
    <w:rPr>
      <w:rFonts w:eastAsia="宋体"/>
      <w:kern w:val="2"/>
      <w:sz w:val="18"/>
      <w:szCs w:val="18"/>
      <w:lang w:val="en-US" w:eastAsia="zh-CN" w:bidi="ar-SA"/>
    </w:rPr>
  </w:style>
  <w:style w:type="character" w:customStyle="1" w:styleId="441">
    <w:name w:val="正文文本缩进 3 字符1"/>
    <w:qFormat/>
    <w:uiPriority w:val="0"/>
    <w:rPr>
      <w:rFonts w:eastAsia="宋体"/>
      <w:kern w:val="2"/>
      <w:sz w:val="16"/>
      <w:szCs w:val="16"/>
      <w:lang w:val="en-US" w:eastAsia="zh-CN" w:bidi="ar-SA"/>
    </w:rPr>
  </w:style>
  <w:style w:type="character" w:customStyle="1" w:styleId="442">
    <w:name w:val="页脚 字符1"/>
    <w:qFormat/>
    <w:uiPriority w:val="0"/>
    <w:rPr>
      <w:rFonts w:eastAsia="宋体"/>
      <w:kern w:val="2"/>
      <w:sz w:val="18"/>
      <w:szCs w:val="18"/>
      <w:lang w:val="en-US" w:eastAsia="zh-CN" w:bidi="ar-SA"/>
    </w:rPr>
  </w:style>
  <w:style w:type="character" w:customStyle="1" w:styleId="443">
    <w:name w:val="正文文本缩进 字符1"/>
    <w:qFormat/>
    <w:uiPriority w:val="0"/>
    <w:rPr>
      <w:rFonts w:ascii="仿宋_GB2312" w:eastAsia="仿宋_GB2312"/>
      <w:kern w:val="2"/>
      <w:sz w:val="32"/>
      <w:lang w:val="en-US" w:eastAsia="zh-CN" w:bidi="ar-SA"/>
    </w:rPr>
  </w:style>
  <w:style w:type="character" w:customStyle="1" w:styleId="444">
    <w:name w:val="标题 9 字符1"/>
    <w:qFormat/>
    <w:uiPriority w:val="0"/>
    <w:rPr>
      <w:rFonts w:ascii="Arial" w:hAnsi="Arial" w:eastAsia="黑体"/>
      <w:kern w:val="2"/>
      <w:sz w:val="21"/>
      <w:szCs w:val="24"/>
      <w:lang w:val="en-US" w:eastAsia="zh-CN" w:bidi="ar-SA"/>
    </w:rPr>
  </w:style>
  <w:style w:type="character" w:customStyle="1" w:styleId="445">
    <w:name w:val="正文文本缩进 2 字符1"/>
    <w:qFormat/>
    <w:uiPriority w:val="0"/>
    <w:rPr>
      <w:rFonts w:eastAsia="宋体"/>
      <w:kern w:val="2"/>
      <w:sz w:val="32"/>
      <w:lang w:val="en-US" w:eastAsia="zh-CN" w:bidi="ar-SA"/>
    </w:rPr>
  </w:style>
  <w:style w:type="character" w:customStyle="1" w:styleId="446">
    <w:name w:val="HTML 预设格式 字符1"/>
    <w:qFormat/>
    <w:uiPriority w:val="0"/>
    <w:rPr>
      <w:rFonts w:ascii="黑体" w:hAnsi="Courier New" w:eastAsia="黑体" w:cs="Courier New"/>
      <w:lang w:val="en-US" w:eastAsia="zh-CN" w:bidi="ar-SA"/>
    </w:rPr>
  </w:style>
  <w:style w:type="character" w:customStyle="1" w:styleId="447">
    <w:name w:val="正文文本 2 字符1"/>
    <w:qFormat/>
    <w:uiPriority w:val="0"/>
    <w:rPr>
      <w:rFonts w:eastAsia="宋体"/>
      <w:kern w:val="2"/>
      <w:sz w:val="21"/>
      <w:szCs w:val="24"/>
      <w:lang w:val="en-US" w:eastAsia="zh-CN" w:bidi="ar-SA"/>
    </w:rPr>
  </w:style>
  <w:style w:type="character" w:customStyle="1" w:styleId="448">
    <w:name w:val="正文文本 字符1"/>
    <w:qFormat/>
    <w:uiPriority w:val="0"/>
    <w:rPr>
      <w:rFonts w:eastAsia="宋体"/>
      <w:kern w:val="2"/>
      <w:sz w:val="24"/>
      <w:szCs w:val="24"/>
      <w:lang w:val="en-US" w:eastAsia="zh-CN" w:bidi="ar-SA"/>
    </w:rPr>
  </w:style>
  <w:style w:type="character" w:customStyle="1" w:styleId="449">
    <w:name w:val="标题 6 字符1"/>
    <w:qFormat/>
    <w:uiPriority w:val="0"/>
    <w:rPr>
      <w:rFonts w:ascii="Arial" w:hAnsi="Arial" w:eastAsia="黑体"/>
      <w:b/>
      <w:kern w:val="2"/>
      <w:sz w:val="24"/>
      <w:szCs w:val="24"/>
      <w:lang w:val="en-US" w:eastAsia="zh-CN" w:bidi="ar-SA"/>
    </w:rPr>
  </w:style>
  <w:style w:type="character" w:customStyle="1" w:styleId="450">
    <w:name w:val="称呼 字符1"/>
    <w:qFormat/>
    <w:uiPriority w:val="0"/>
    <w:rPr>
      <w:kern w:val="2"/>
      <w:sz w:val="28"/>
      <w:szCs w:val="24"/>
    </w:rPr>
  </w:style>
  <w:style w:type="character" w:customStyle="1" w:styleId="451">
    <w:name w:val="标题 4 字符1"/>
    <w:qFormat/>
    <w:uiPriority w:val="0"/>
    <w:rPr>
      <w:rFonts w:ascii="Arial" w:hAnsi="Arial" w:eastAsia="黑体"/>
      <w:sz w:val="28"/>
      <w:lang w:bidi="ar-SA"/>
    </w:rPr>
  </w:style>
  <w:style w:type="character" w:customStyle="1" w:styleId="452">
    <w:name w:val="标题 2 字符1"/>
    <w:qFormat/>
    <w:uiPriority w:val="0"/>
    <w:rPr>
      <w:rFonts w:ascii="Arial" w:hAnsi="Arial" w:eastAsia="黑体"/>
      <w:b/>
      <w:bCs/>
      <w:sz w:val="32"/>
      <w:szCs w:val="32"/>
      <w:lang w:bidi="ar-SA"/>
    </w:rPr>
  </w:style>
  <w:style w:type="character" w:customStyle="1" w:styleId="453">
    <w:name w:val="尾注文本 字符1"/>
    <w:qFormat/>
    <w:uiPriority w:val="0"/>
    <w:rPr>
      <w:rFonts w:ascii="Calibri" w:hAnsi="Calibri"/>
      <w:kern w:val="2"/>
      <w:sz w:val="21"/>
      <w:szCs w:val="22"/>
    </w:rPr>
  </w:style>
  <w:style w:type="character" w:customStyle="1" w:styleId="454">
    <w:name w:val="正文文本 3 字符1"/>
    <w:qFormat/>
    <w:uiPriority w:val="0"/>
    <w:rPr>
      <w:rFonts w:eastAsia="宋体"/>
      <w:b/>
      <w:bCs/>
      <w:kern w:val="2"/>
      <w:sz w:val="24"/>
      <w:szCs w:val="24"/>
      <w:lang w:val="en-US" w:eastAsia="zh-CN" w:bidi="ar-SA"/>
    </w:rPr>
  </w:style>
  <w:style w:type="character" w:customStyle="1" w:styleId="455">
    <w:name w:val="日期 字符1"/>
    <w:qFormat/>
    <w:uiPriority w:val="0"/>
    <w:rPr>
      <w:rFonts w:ascii="宋体" w:hAnsi="Courier New" w:eastAsia="宋体" w:cs="Courier New"/>
      <w:kern w:val="2"/>
      <w:sz w:val="21"/>
      <w:szCs w:val="21"/>
      <w:lang w:val="en-US" w:eastAsia="zh-CN" w:bidi="ar-SA"/>
    </w:rPr>
  </w:style>
  <w:style w:type="character" w:customStyle="1" w:styleId="456">
    <w:name w:val="批注文字 字符1"/>
    <w:qFormat/>
    <w:uiPriority w:val="0"/>
    <w:rPr>
      <w:rFonts w:eastAsia="宋体"/>
      <w:sz w:val="24"/>
      <w:lang w:bidi="ar-SA"/>
    </w:rPr>
  </w:style>
  <w:style w:type="character" w:customStyle="1" w:styleId="457">
    <w:name w:val="标题 字符1"/>
    <w:qFormat/>
    <w:uiPriority w:val="0"/>
    <w:rPr>
      <w:rFonts w:ascii="Arial" w:hAnsi="Arial" w:eastAsia="宋体"/>
      <w:b/>
      <w:bCs/>
      <w:kern w:val="2"/>
      <w:sz w:val="32"/>
      <w:szCs w:val="32"/>
      <w:lang w:bidi="ar-SA"/>
    </w:rPr>
  </w:style>
  <w:style w:type="character" w:customStyle="1" w:styleId="458">
    <w:name w:val="标题 7 字符1"/>
    <w:qFormat/>
    <w:uiPriority w:val="0"/>
    <w:rPr>
      <w:rFonts w:eastAsia="宋体"/>
      <w:b/>
      <w:kern w:val="2"/>
      <w:sz w:val="24"/>
      <w:szCs w:val="24"/>
      <w:lang w:val="en-US" w:eastAsia="zh-CN" w:bidi="ar-SA"/>
    </w:rPr>
  </w:style>
  <w:style w:type="character" w:customStyle="1" w:styleId="459">
    <w:name w:val="HTML 地址 字符1"/>
    <w:qFormat/>
    <w:locked/>
    <w:uiPriority w:val="0"/>
    <w:rPr>
      <w:rFonts w:ascii="宋体" w:eastAsia="宋体"/>
      <w:i/>
      <w:iCs/>
      <w:kern w:val="21"/>
      <w:sz w:val="21"/>
      <w:szCs w:val="21"/>
      <w:lang w:val="en-US" w:eastAsia="zh-CN" w:bidi="ar-SA"/>
    </w:rPr>
  </w:style>
  <w:style w:type="character" w:customStyle="1" w:styleId="460">
    <w:name w:val="无间隔 字符1"/>
    <w:qFormat/>
    <w:uiPriority w:val="0"/>
    <w:rPr>
      <w:sz w:val="22"/>
      <w:szCs w:val="22"/>
      <w:lang w:val="en-US" w:eastAsia="zh-CN" w:bidi="ar-SA"/>
    </w:rPr>
  </w:style>
  <w:style w:type="character" w:customStyle="1" w:styleId="461">
    <w:name w:val="脚注文本 字符1"/>
    <w:qFormat/>
    <w:locked/>
    <w:uiPriority w:val="0"/>
    <w:rPr>
      <w:rFonts w:ascii="宋体" w:eastAsia="宋体"/>
      <w:kern w:val="21"/>
      <w:sz w:val="18"/>
      <w:szCs w:val="18"/>
      <w:lang w:val="en-US" w:eastAsia="zh-CN" w:bidi="ar-SA"/>
    </w:rPr>
  </w:style>
  <w:style w:type="character" w:customStyle="1" w:styleId="462">
    <w:name w:val="批注文字 字符2"/>
    <w:qFormat/>
    <w:uiPriority w:val="0"/>
    <w:rPr>
      <w:rFonts w:eastAsia="宋体"/>
      <w:sz w:val="24"/>
      <w:lang w:bidi="ar-SA"/>
    </w:rPr>
  </w:style>
  <w:style w:type="character" w:customStyle="1" w:styleId="463">
    <w:name w:val="HTML 预设格式 字符2"/>
    <w:qFormat/>
    <w:uiPriority w:val="0"/>
    <w:rPr>
      <w:rFonts w:ascii="黑体" w:hAnsi="Courier New" w:eastAsia="黑体" w:cs="Courier New"/>
      <w:lang w:val="en-US" w:eastAsia="zh-CN" w:bidi="ar-SA"/>
    </w:rPr>
  </w:style>
  <w:style w:type="character" w:customStyle="1" w:styleId="464">
    <w:name w:val="HTML 地址 字符2"/>
    <w:qFormat/>
    <w:locked/>
    <w:uiPriority w:val="0"/>
    <w:rPr>
      <w:rFonts w:ascii="宋体" w:eastAsia="宋体"/>
      <w:i/>
      <w:iCs/>
      <w:kern w:val="21"/>
      <w:sz w:val="21"/>
      <w:szCs w:val="21"/>
      <w:lang w:val="en-US" w:eastAsia="zh-CN" w:bidi="ar-SA"/>
    </w:rPr>
  </w:style>
  <w:style w:type="character" w:customStyle="1" w:styleId="465">
    <w:name w:val="页脚 字符2"/>
    <w:qFormat/>
    <w:uiPriority w:val="0"/>
    <w:rPr>
      <w:rFonts w:eastAsia="宋体"/>
      <w:kern w:val="2"/>
      <w:sz w:val="18"/>
      <w:szCs w:val="18"/>
      <w:lang w:val="en-US" w:eastAsia="zh-CN" w:bidi="ar-SA"/>
    </w:rPr>
  </w:style>
  <w:style w:type="character" w:customStyle="1" w:styleId="466">
    <w:name w:val="标题 5 字符2"/>
    <w:qFormat/>
    <w:uiPriority w:val="0"/>
    <w:rPr>
      <w:rFonts w:eastAsia="宋体"/>
      <w:b/>
      <w:kern w:val="2"/>
      <w:sz w:val="28"/>
      <w:szCs w:val="24"/>
      <w:lang w:val="en-US" w:eastAsia="zh-CN" w:bidi="ar-SA"/>
    </w:rPr>
  </w:style>
  <w:style w:type="character" w:customStyle="1" w:styleId="467">
    <w:name w:val="标题 8 字符2"/>
    <w:qFormat/>
    <w:uiPriority w:val="0"/>
    <w:rPr>
      <w:rFonts w:ascii="Arial" w:hAnsi="Arial" w:eastAsia="黑体"/>
      <w:kern w:val="2"/>
      <w:sz w:val="24"/>
      <w:szCs w:val="24"/>
      <w:lang w:val="en-US" w:eastAsia="zh-CN" w:bidi="ar-SA"/>
    </w:rPr>
  </w:style>
  <w:style w:type="character" w:customStyle="1" w:styleId="468">
    <w:name w:val="尾注文本 字符2"/>
    <w:qFormat/>
    <w:uiPriority w:val="0"/>
    <w:rPr>
      <w:rFonts w:ascii="Calibri" w:hAnsi="Calibri"/>
      <w:kern w:val="2"/>
      <w:sz w:val="21"/>
      <w:szCs w:val="22"/>
    </w:rPr>
  </w:style>
  <w:style w:type="character" w:customStyle="1" w:styleId="469">
    <w:name w:val="正文文本 2 字符2"/>
    <w:qFormat/>
    <w:uiPriority w:val="0"/>
    <w:rPr>
      <w:rFonts w:eastAsia="宋体"/>
      <w:kern w:val="2"/>
      <w:sz w:val="21"/>
      <w:szCs w:val="24"/>
      <w:lang w:val="en-US" w:eastAsia="zh-CN" w:bidi="ar-SA"/>
    </w:rPr>
  </w:style>
  <w:style w:type="character" w:customStyle="1" w:styleId="470">
    <w:name w:val="标题 1 字符2"/>
    <w:qFormat/>
    <w:uiPriority w:val="0"/>
    <w:rPr>
      <w:rFonts w:eastAsia="宋体"/>
      <w:b/>
      <w:bCs/>
      <w:kern w:val="44"/>
      <w:sz w:val="44"/>
      <w:szCs w:val="44"/>
      <w:lang w:val="en-US" w:eastAsia="zh-CN" w:bidi="ar-SA"/>
    </w:rPr>
  </w:style>
  <w:style w:type="character" w:customStyle="1" w:styleId="471">
    <w:name w:val="标题 9 字符2"/>
    <w:qFormat/>
    <w:uiPriority w:val="0"/>
    <w:rPr>
      <w:rFonts w:ascii="Arial" w:hAnsi="Arial" w:eastAsia="黑体"/>
      <w:kern w:val="2"/>
      <w:sz w:val="21"/>
      <w:szCs w:val="24"/>
      <w:lang w:val="en-US" w:eastAsia="zh-CN" w:bidi="ar-SA"/>
    </w:rPr>
  </w:style>
  <w:style w:type="character" w:customStyle="1" w:styleId="472">
    <w:name w:val="标题 6 字符2"/>
    <w:qFormat/>
    <w:uiPriority w:val="0"/>
    <w:rPr>
      <w:rFonts w:ascii="Arial" w:hAnsi="Arial" w:eastAsia="黑体"/>
      <w:b/>
      <w:kern w:val="2"/>
      <w:sz w:val="24"/>
      <w:szCs w:val="24"/>
      <w:lang w:val="en-US" w:eastAsia="zh-CN" w:bidi="ar-SA"/>
    </w:rPr>
  </w:style>
  <w:style w:type="character" w:customStyle="1" w:styleId="473">
    <w:name w:val="正文文本缩进 3 字符2"/>
    <w:qFormat/>
    <w:uiPriority w:val="0"/>
    <w:rPr>
      <w:rFonts w:eastAsia="宋体"/>
      <w:kern w:val="2"/>
      <w:sz w:val="16"/>
      <w:szCs w:val="16"/>
      <w:lang w:val="en-US" w:eastAsia="zh-CN" w:bidi="ar-SA"/>
    </w:rPr>
  </w:style>
  <w:style w:type="character" w:customStyle="1" w:styleId="474">
    <w:name w:val="标题 4 字符2"/>
    <w:qFormat/>
    <w:uiPriority w:val="0"/>
    <w:rPr>
      <w:rFonts w:ascii="Arial" w:hAnsi="Arial" w:eastAsia="黑体"/>
      <w:sz w:val="28"/>
      <w:lang w:bidi="ar-SA"/>
    </w:rPr>
  </w:style>
  <w:style w:type="character" w:customStyle="1" w:styleId="475">
    <w:name w:val="标题 字符2"/>
    <w:qFormat/>
    <w:uiPriority w:val="0"/>
    <w:rPr>
      <w:rFonts w:ascii="Arial" w:hAnsi="Arial" w:eastAsia="宋体"/>
      <w:b/>
      <w:bCs/>
      <w:kern w:val="2"/>
      <w:sz w:val="32"/>
      <w:szCs w:val="32"/>
      <w:lang w:bidi="ar-SA"/>
    </w:rPr>
  </w:style>
  <w:style w:type="character" w:customStyle="1" w:styleId="476">
    <w:name w:val="文档结构图 字符2"/>
    <w:qFormat/>
    <w:uiPriority w:val="0"/>
    <w:rPr>
      <w:rFonts w:eastAsia="宋体"/>
      <w:kern w:val="2"/>
      <w:sz w:val="21"/>
      <w:szCs w:val="24"/>
      <w:lang w:val="en-US" w:eastAsia="zh-CN" w:bidi="ar-SA"/>
    </w:rPr>
  </w:style>
  <w:style w:type="character" w:customStyle="1" w:styleId="477">
    <w:name w:val="正文文本 3 字符2"/>
    <w:qFormat/>
    <w:uiPriority w:val="0"/>
    <w:rPr>
      <w:rFonts w:eastAsia="宋体"/>
      <w:b/>
      <w:bCs/>
      <w:kern w:val="2"/>
      <w:sz w:val="24"/>
      <w:szCs w:val="24"/>
      <w:lang w:val="en-US" w:eastAsia="zh-CN" w:bidi="ar-SA"/>
    </w:rPr>
  </w:style>
  <w:style w:type="character" w:customStyle="1" w:styleId="478">
    <w:name w:val="正文文本 字符2"/>
    <w:qFormat/>
    <w:uiPriority w:val="0"/>
    <w:rPr>
      <w:rFonts w:eastAsia="宋体"/>
      <w:kern w:val="2"/>
      <w:sz w:val="24"/>
      <w:szCs w:val="24"/>
      <w:lang w:val="en-US" w:eastAsia="zh-CN" w:bidi="ar-SA"/>
    </w:rPr>
  </w:style>
  <w:style w:type="character" w:customStyle="1" w:styleId="479">
    <w:name w:val="无间隔 字符2"/>
    <w:qFormat/>
    <w:uiPriority w:val="0"/>
    <w:rPr>
      <w:sz w:val="22"/>
      <w:szCs w:val="22"/>
      <w:lang w:val="en-US" w:eastAsia="zh-CN" w:bidi="ar-SA"/>
    </w:rPr>
  </w:style>
  <w:style w:type="character" w:customStyle="1" w:styleId="480">
    <w:name w:val="正文文本缩进 字符2"/>
    <w:qFormat/>
    <w:uiPriority w:val="0"/>
    <w:rPr>
      <w:rFonts w:ascii="仿宋_GB2312" w:eastAsia="仿宋_GB2312"/>
      <w:kern w:val="2"/>
      <w:sz w:val="32"/>
      <w:lang w:val="en-US" w:eastAsia="zh-CN" w:bidi="ar-SA"/>
    </w:rPr>
  </w:style>
  <w:style w:type="character" w:customStyle="1" w:styleId="481">
    <w:name w:val="标题 2 字符2"/>
    <w:qFormat/>
    <w:uiPriority w:val="0"/>
    <w:rPr>
      <w:rFonts w:ascii="Arial" w:hAnsi="Arial" w:eastAsia="黑体"/>
      <w:b/>
      <w:bCs/>
      <w:sz w:val="32"/>
      <w:szCs w:val="32"/>
      <w:lang w:bidi="ar-SA"/>
    </w:rPr>
  </w:style>
  <w:style w:type="character" w:customStyle="1" w:styleId="482">
    <w:name w:val="标题 3 字符2"/>
    <w:qFormat/>
    <w:uiPriority w:val="0"/>
    <w:rPr>
      <w:rFonts w:eastAsia="宋体"/>
      <w:b/>
      <w:bCs/>
      <w:sz w:val="32"/>
      <w:szCs w:val="32"/>
      <w:lang w:bidi="ar-SA"/>
    </w:rPr>
  </w:style>
  <w:style w:type="character" w:customStyle="1" w:styleId="483">
    <w:name w:val="标题 7 字符2"/>
    <w:qFormat/>
    <w:uiPriority w:val="0"/>
    <w:rPr>
      <w:rFonts w:eastAsia="宋体"/>
      <w:b/>
      <w:kern w:val="2"/>
      <w:sz w:val="24"/>
      <w:szCs w:val="24"/>
      <w:lang w:val="en-US" w:eastAsia="zh-CN" w:bidi="ar-SA"/>
    </w:rPr>
  </w:style>
  <w:style w:type="character" w:customStyle="1" w:styleId="484">
    <w:name w:val="正文文本缩进 2 字符2"/>
    <w:qFormat/>
    <w:uiPriority w:val="0"/>
    <w:rPr>
      <w:rFonts w:eastAsia="宋体"/>
      <w:kern w:val="2"/>
      <w:sz w:val="32"/>
      <w:lang w:val="en-US" w:eastAsia="zh-CN" w:bidi="ar-SA"/>
    </w:rPr>
  </w:style>
  <w:style w:type="character" w:customStyle="1" w:styleId="485">
    <w:name w:val="称呼 字符2"/>
    <w:qFormat/>
    <w:uiPriority w:val="0"/>
    <w:rPr>
      <w:kern w:val="2"/>
      <w:sz w:val="28"/>
      <w:szCs w:val="24"/>
    </w:rPr>
  </w:style>
  <w:style w:type="character" w:customStyle="1" w:styleId="486">
    <w:name w:val="纯文本 字符3"/>
    <w:qFormat/>
    <w:uiPriority w:val="0"/>
    <w:rPr>
      <w:rFonts w:ascii="宋体" w:hAnsi="Courier New" w:eastAsia="宋体" w:cs="Courier New"/>
      <w:kern w:val="2"/>
      <w:sz w:val="21"/>
      <w:szCs w:val="21"/>
      <w:lang w:val="en-US" w:eastAsia="zh-CN" w:bidi="ar-SA"/>
    </w:rPr>
  </w:style>
  <w:style w:type="character" w:customStyle="1" w:styleId="487">
    <w:name w:val="日期 字符2"/>
    <w:qFormat/>
    <w:uiPriority w:val="0"/>
    <w:rPr>
      <w:rFonts w:ascii="宋体" w:hAnsi="Courier New" w:eastAsia="宋体" w:cs="Courier New"/>
      <w:kern w:val="2"/>
      <w:sz w:val="21"/>
      <w:szCs w:val="21"/>
      <w:lang w:val="en-US" w:eastAsia="zh-CN" w:bidi="ar-SA"/>
    </w:rPr>
  </w:style>
  <w:style w:type="character" w:customStyle="1" w:styleId="488">
    <w:name w:val="页眉 字符2"/>
    <w:qFormat/>
    <w:uiPriority w:val="0"/>
    <w:rPr>
      <w:rFonts w:eastAsia="宋体"/>
      <w:kern w:val="2"/>
      <w:sz w:val="18"/>
      <w:szCs w:val="18"/>
      <w:lang w:val="en-US" w:eastAsia="zh-CN" w:bidi="ar-SA"/>
    </w:rPr>
  </w:style>
  <w:style w:type="character" w:customStyle="1" w:styleId="489">
    <w:name w:val="脚注文本 字符2"/>
    <w:qFormat/>
    <w:locked/>
    <w:uiPriority w:val="0"/>
    <w:rPr>
      <w:rFonts w:ascii="宋体" w:eastAsia="宋体"/>
      <w:kern w:val="21"/>
      <w:sz w:val="18"/>
      <w:szCs w:val="18"/>
      <w:lang w:val="en-US" w:eastAsia="zh-CN" w:bidi="ar-SA"/>
    </w:rPr>
  </w:style>
  <w:style w:type="character" w:customStyle="1" w:styleId="490">
    <w:name w:val=" Char Char39"/>
    <w:qFormat/>
    <w:uiPriority w:val="0"/>
    <w:rPr>
      <w:rFonts w:eastAsia="宋体"/>
      <w:b/>
      <w:bCs/>
      <w:kern w:val="44"/>
      <w:sz w:val="44"/>
      <w:szCs w:val="44"/>
      <w:lang w:val="en-US" w:eastAsia="zh-CN" w:bidi="ar-SA"/>
    </w:rPr>
  </w:style>
  <w:style w:type="character" w:customStyle="1" w:styleId="491">
    <w:name w:val=" Char Char38"/>
    <w:qFormat/>
    <w:uiPriority w:val="0"/>
    <w:rPr>
      <w:rFonts w:ascii="Arial" w:hAnsi="Arial" w:eastAsia="黑体"/>
      <w:b/>
      <w:bCs/>
      <w:sz w:val="32"/>
      <w:szCs w:val="32"/>
      <w:lang w:bidi="ar-SA"/>
    </w:rPr>
  </w:style>
  <w:style w:type="character" w:customStyle="1" w:styleId="492">
    <w:name w:val="无间隔 字符3"/>
    <w:qFormat/>
    <w:uiPriority w:val="0"/>
    <w:rPr>
      <w:sz w:val="22"/>
      <w:szCs w:val="22"/>
      <w:lang w:val="en-US" w:eastAsia="zh-CN" w:bidi="ar-SA"/>
    </w:rPr>
  </w:style>
  <w:style w:type="character" w:customStyle="1" w:styleId="493">
    <w:name w:val="普通文字 Char Char6"/>
    <w:qFormat/>
    <w:uiPriority w:val="0"/>
    <w:rPr>
      <w:rFonts w:ascii="宋体" w:hAnsi="Courier New" w:eastAsia="宋体" w:cs="Courier New"/>
      <w:kern w:val="2"/>
      <w:sz w:val="21"/>
      <w:szCs w:val="21"/>
      <w:lang w:val="en-US" w:eastAsia="zh-CN" w:bidi="ar-SA"/>
    </w:rPr>
  </w:style>
  <w:style w:type="character" w:customStyle="1" w:styleId="494">
    <w:name w:val="页脚 Char2"/>
    <w:qFormat/>
    <w:locked/>
    <w:uiPriority w:val="0"/>
    <w:rPr>
      <w:rFonts w:hint="eastAsia" w:ascii="宋体" w:hAnsi="宋体" w:eastAsia="宋体"/>
      <w:kern w:val="2"/>
      <w:sz w:val="18"/>
      <w:szCs w:val="18"/>
    </w:rPr>
  </w:style>
  <w:style w:type="character" w:customStyle="1" w:styleId="495">
    <w:name w:val="font61"/>
    <w:basedOn w:val="55"/>
    <w:qFormat/>
    <w:uiPriority w:val="0"/>
    <w:rPr>
      <w:rFonts w:hint="eastAsia" w:ascii="宋体" w:hAnsi="宋体" w:eastAsia="宋体" w:cs="宋体"/>
      <w:color w:val="000000"/>
      <w:sz w:val="21"/>
      <w:szCs w:val="21"/>
      <w:u w:val="none"/>
    </w:rPr>
  </w:style>
  <w:style w:type="character" w:customStyle="1" w:styleId="496">
    <w:name w:val="font101"/>
    <w:basedOn w:val="55"/>
    <w:qFormat/>
    <w:uiPriority w:val="0"/>
    <w:rPr>
      <w:rFonts w:hint="eastAsia" w:ascii="宋体" w:hAnsi="宋体" w:eastAsia="宋体" w:cs="宋体"/>
      <w:color w:val="000000"/>
      <w:sz w:val="21"/>
      <w:szCs w:val="21"/>
      <w:u w:val="none"/>
    </w:rPr>
  </w:style>
  <w:style w:type="table" w:customStyle="1" w:styleId="497">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8">
    <w:name w:val="Body Text Char1"/>
    <w:qFormat/>
    <w:locked/>
    <w:uiPriority w:val="0"/>
    <w:rPr>
      <w:rFonts w:eastAsia="宋体"/>
      <w:kern w:val="2"/>
      <w:sz w:val="24"/>
      <w:lang w:val="en-US" w:eastAsia="zh-CN"/>
    </w:rPr>
  </w:style>
  <w:style w:type="character" w:customStyle="1" w:styleId="499">
    <w:name w:val="Heading 1 Char1"/>
    <w:qFormat/>
    <w:locked/>
    <w:uiPriority w:val="0"/>
    <w:rPr>
      <w:rFonts w:eastAsia="宋体"/>
      <w:b/>
      <w:kern w:val="44"/>
      <w:sz w:val="44"/>
      <w:lang w:val="en-US" w:eastAsia="zh-CN"/>
    </w:rPr>
  </w:style>
  <w:style w:type="character" w:customStyle="1" w:styleId="500">
    <w:name w:val="Heading 2 Char1"/>
    <w:qFormat/>
    <w:locked/>
    <w:uiPriority w:val="0"/>
    <w:rPr>
      <w:rFonts w:ascii="Arial" w:hAnsi="Arial" w:eastAsia="黑体"/>
      <w:b/>
      <w:sz w:val="32"/>
    </w:rPr>
  </w:style>
  <w:style w:type="character" w:customStyle="1" w:styleId="501">
    <w:name w:val="Heading 3 Char1"/>
    <w:qFormat/>
    <w:locked/>
    <w:uiPriority w:val="0"/>
    <w:rPr>
      <w:rFonts w:eastAsia="宋体"/>
      <w:b/>
      <w:sz w:val="32"/>
    </w:rPr>
  </w:style>
  <w:style w:type="character" w:customStyle="1" w:styleId="502">
    <w:name w:val="Heading 4 Char1"/>
    <w:qFormat/>
    <w:locked/>
    <w:uiPriority w:val="0"/>
    <w:rPr>
      <w:rFonts w:ascii="Arial" w:hAnsi="Arial" w:eastAsia="黑体"/>
      <w:sz w:val="28"/>
    </w:rPr>
  </w:style>
  <w:style w:type="character" w:customStyle="1" w:styleId="503">
    <w:name w:val="Heading 5 Char1"/>
    <w:qFormat/>
    <w:locked/>
    <w:uiPriority w:val="0"/>
    <w:rPr>
      <w:rFonts w:eastAsia="宋体"/>
      <w:b/>
      <w:kern w:val="2"/>
      <w:sz w:val="24"/>
      <w:lang w:val="en-US" w:eastAsia="zh-CN"/>
    </w:rPr>
  </w:style>
  <w:style w:type="character" w:customStyle="1" w:styleId="504">
    <w:name w:val="Heading 6 Char1"/>
    <w:qFormat/>
    <w:locked/>
    <w:uiPriority w:val="0"/>
    <w:rPr>
      <w:rFonts w:ascii="Arial" w:hAnsi="Arial" w:eastAsia="黑体"/>
      <w:b/>
      <w:kern w:val="2"/>
      <w:sz w:val="24"/>
      <w:lang w:val="en-US" w:eastAsia="zh-CN"/>
    </w:rPr>
  </w:style>
  <w:style w:type="character" w:customStyle="1" w:styleId="505">
    <w:name w:val="Heading 7 Char1"/>
    <w:qFormat/>
    <w:locked/>
    <w:uiPriority w:val="0"/>
    <w:rPr>
      <w:rFonts w:eastAsia="宋体"/>
      <w:b/>
      <w:kern w:val="2"/>
      <w:sz w:val="24"/>
      <w:lang w:val="en-US" w:eastAsia="zh-CN"/>
    </w:rPr>
  </w:style>
  <w:style w:type="character" w:customStyle="1" w:styleId="506">
    <w:name w:val="Heading 8 Char1"/>
    <w:qFormat/>
    <w:locked/>
    <w:uiPriority w:val="0"/>
    <w:rPr>
      <w:rFonts w:ascii="Arial" w:hAnsi="Arial" w:eastAsia="黑体"/>
      <w:kern w:val="2"/>
      <w:sz w:val="24"/>
      <w:lang w:val="en-US" w:eastAsia="zh-CN"/>
    </w:rPr>
  </w:style>
  <w:style w:type="character" w:customStyle="1" w:styleId="507">
    <w:name w:val="Heading 9 Char1"/>
    <w:qFormat/>
    <w:locked/>
    <w:uiPriority w:val="0"/>
    <w:rPr>
      <w:rFonts w:ascii="Arial" w:hAnsi="Arial" w:eastAsia="黑体"/>
      <w:kern w:val="2"/>
      <w:sz w:val="24"/>
      <w:lang w:val="en-US" w:eastAsia="zh-CN"/>
    </w:rPr>
  </w:style>
  <w:style w:type="character" w:customStyle="1" w:styleId="508">
    <w:name w:val="Document Map Char1"/>
    <w:qFormat/>
    <w:locked/>
    <w:uiPriority w:val="0"/>
    <w:rPr>
      <w:rFonts w:eastAsia="宋体"/>
      <w:kern w:val="2"/>
      <w:sz w:val="24"/>
      <w:lang w:val="en-US" w:eastAsia="zh-CN"/>
    </w:rPr>
  </w:style>
  <w:style w:type="character" w:customStyle="1" w:styleId="509">
    <w:name w:val="Comment Text Char"/>
    <w:qFormat/>
    <w:locked/>
    <w:uiPriority w:val="0"/>
    <w:rPr>
      <w:rFonts w:eastAsia="宋体"/>
      <w:sz w:val="24"/>
    </w:rPr>
  </w:style>
  <w:style w:type="character" w:customStyle="1" w:styleId="510">
    <w:name w:val="Salutation Char"/>
    <w:qFormat/>
    <w:locked/>
    <w:uiPriority w:val="0"/>
    <w:rPr>
      <w:kern w:val="2"/>
      <w:sz w:val="24"/>
    </w:rPr>
  </w:style>
  <w:style w:type="character" w:customStyle="1" w:styleId="511">
    <w:name w:val="Body Text 3 Char"/>
    <w:qFormat/>
    <w:locked/>
    <w:uiPriority w:val="0"/>
    <w:rPr>
      <w:rFonts w:eastAsia="宋体"/>
      <w:b/>
      <w:kern w:val="2"/>
      <w:sz w:val="24"/>
      <w:lang w:val="en-US" w:eastAsia="zh-CN"/>
    </w:rPr>
  </w:style>
  <w:style w:type="character" w:customStyle="1" w:styleId="512">
    <w:name w:val="Body Text Indent Char"/>
    <w:qFormat/>
    <w:locked/>
    <w:uiPriority w:val="0"/>
    <w:rPr>
      <w:rFonts w:ascii="仿宋_GB2312" w:eastAsia="仿宋_GB2312"/>
      <w:kern w:val="2"/>
      <w:sz w:val="32"/>
      <w:lang w:val="en-US" w:eastAsia="zh-CN"/>
    </w:rPr>
  </w:style>
  <w:style w:type="character" w:customStyle="1" w:styleId="513">
    <w:name w:val="Plain Text Char1"/>
    <w:qFormat/>
    <w:locked/>
    <w:uiPriority w:val="0"/>
    <w:rPr>
      <w:rFonts w:ascii="宋体" w:hAnsi="Courier New" w:eastAsia="宋体"/>
      <w:kern w:val="2"/>
      <w:sz w:val="21"/>
      <w:lang w:val="en-US" w:eastAsia="zh-CN"/>
    </w:rPr>
  </w:style>
  <w:style w:type="character" w:customStyle="1" w:styleId="514">
    <w:name w:val="Date Char1"/>
    <w:qFormat/>
    <w:locked/>
    <w:uiPriority w:val="0"/>
    <w:rPr>
      <w:rFonts w:ascii="宋体" w:hAnsi="Courier New" w:eastAsia="宋体"/>
      <w:kern w:val="2"/>
      <w:sz w:val="21"/>
      <w:lang w:val="en-US" w:eastAsia="zh-CN"/>
    </w:rPr>
  </w:style>
  <w:style w:type="character" w:customStyle="1" w:styleId="515">
    <w:name w:val="Body Text Indent 2 Char"/>
    <w:qFormat/>
    <w:locked/>
    <w:uiPriority w:val="0"/>
    <w:rPr>
      <w:rFonts w:eastAsia="宋体"/>
      <w:kern w:val="2"/>
      <w:sz w:val="32"/>
      <w:lang w:val="en-US" w:eastAsia="zh-CN"/>
    </w:rPr>
  </w:style>
  <w:style w:type="character" w:customStyle="1" w:styleId="516">
    <w:name w:val="Endnote Text Char"/>
    <w:qFormat/>
    <w:locked/>
    <w:uiPriority w:val="0"/>
    <w:rPr>
      <w:rFonts w:ascii="Calibri" w:hAnsi="Calibri"/>
      <w:kern w:val="2"/>
      <w:sz w:val="22"/>
    </w:rPr>
  </w:style>
  <w:style w:type="character" w:customStyle="1" w:styleId="517">
    <w:name w:val="Balloon Text Char1"/>
    <w:semiHidden/>
    <w:qFormat/>
    <w:locked/>
    <w:uiPriority w:val="0"/>
    <w:rPr>
      <w:rFonts w:eastAsia="宋体"/>
      <w:kern w:val="2"/>
      <w:sz w:val="18"/>
      <w:lang w:val="en-US" w:eastAsia="zh-CN"/>
    </w:rPr>
  </w:style>
  <w:style w:type="character" w:customStyle="1" w:styleId="518">
    <w:name w:val="Footer Char1"/>
    <w:qFormat/>
    <w:locked/>
    <w:uiPriority w:val="0"/>
    <w:rPr>
      <w:rFonts w:eastAsia="宋体"/>
      <w:kern w:val="2"/>
      <w:sz w:val="18"/>
      <w:lang w:val="en-US" w:eastAsia="zh-CN"/>
    </w:rPr>
  </w:style>
  <w:style w:type="character" w:customStyle="1" w:styleId="519">
    <w:name w:val="Header Char1"/>
    <w:qFormat/>
    <w:locked/>
    <w:uiPriority w:val="0"/>
    <w:rPr>
      <w:rFonts w:eastAsia="宋体"/>
      <w:kern w:val="2"/>
      <w:sz w:val="18"/>
      <w:lang w:val="en-US" w:eastAsia="zh-CN"/>
    </w:rPr>
  </w:style>
  <w:style w:type="character" w:customStyle="1" w:styleId="520">
    <w:name w:val="Body Text Indent 3 Char"/>
    <w:qFormat/>
    <w:locked/>
    <w:uiPriority w:val="0"/>
    <w:rPr>
      <w:rFonts w:eastAsia="宋体"/>
      <w:kern w:val="2"/>
      <w:sz w:val="16"/>
      <w:lang w:val="en-US" w:eastAsia="zh-CN"/>
    </w:rPr>
  </w:style>
  <w:style w:type="character" w:customStyle="1" w:styleId="521">
    <w:name w:val="Body Text 2 Char"/>
    <w:qFormat/>
    <w:locked/>
    <w:uiPriority w:val="0"/>
    <w:rPr>
      <w:rFonts w:eastAsia="宋体"/>
      <w:kern w:val="2"/>
      <w:sz w:val="24"/>
      <w:lang w:val="en-US" w:eastAsia="zh-CN"/>
    </w:rPr>
  </w:style>
  <w:style w:type="character" w:customStyle="1" w:styleId="522">
    <w:name w:val="HTML Preformatted Char1"/>
    <w:qFormat/>
    <w:locked/>
    <w:uiPriority w:val="0"/>
    <w:rPr>
      <w:rFonts w:ascii="黑体" w:hAnsi="Courier New" w:eastAsia="黑体"/>
      <w:lang w:val="en-US" w:eastAsia="zh-CN"/>
    </w:rPr>
  </w:style>
  <w:style w:type="character" w:customStyle="1" w:styleId="523">
    <w:name w:val="Title Char1"/>
    <w:qFormat/>
    <w:locked/>
    <w:uiPriority w:val="0"/>
    <w:rPr>
      <w:rFonts w:ascii="Arial" w:hAnsi="Arial" w:eastAsia="宋体"/>
      <w:b/>
      <w:kern w:val="2"/>
      <w:sz w:val="32"/>
    </w:rPr>
  </w:style>
  <w:style w:type="character" w:customStyle="1" w:styleId="524">
    <w:name w:val="Comment Subject Char"/>
    <w:semiHidden/>
    <w:qFormat/>
    <w:locked/>
    <w:uiPriority w:val="0"/>
    <w:rPr>
      <w:b/>
      <w:kern w:val="2"/>
      <w:sz w:val="24"/>
    </w:rPr>
  </w:style>
  <w:style w:type="character" w:customStyle="1" w:styleId="525">
    <w:name w:val="Char Char101"/>
    <w:semiHidden/>
    <w:qFormat/>
    <w:uiPriority w:val="0"/>
    <w:rPr>
      <w:rFonts w:eastAsia="宋体"/>
      <w:kern w:val="2"/>
      <w:sz w:val="24"/>
      <w:lang w:val="en-US" w:eastAsia="zh-CN"/>
    </w:rPr>
  </w:style>
  <w:style w:type="character" w:customStyle="1" w:styleId="526">
    <w:name w:val="Char Char141"/>
    <w:qFormat/>
    <w:uiPriority w:val="0"/>
    <w:rPr>
      <w:sz w:val="18"/>
    </w:rPr>
  </w:style>
  <w:style w:type="character" w:customStyle="1" w:styleId="527">
    <w:name w:val="Char Char Char Char Char1"/>
    <w:qFormat/>
    <w:uiPriority w:val="0"/>
    <w:rPr>
      <w:rFonts w:eastAsia="宋体"/>
      <w:b/>
      <w:kern w:val="44"/>
      <w:sz w:val="44"/>
      <w:lang w:val="en-US" w:eastAsia="zh-CN"/>
    </w:rPr>
  </w:style>
  <w:style w:type="character" w:customStyle="1" w:styleId="528">
    <w:name w:val="Char Char231"/>
    <w:qFormat/>
    <w:uiPriority w:val="0"/>
    <w:rPr>
      <w:rFonts w:ascii="Times New Roman" w:hAnsi="Times New Roman" w:eastAsia="宋体"/>
      <w:b/>
      <w:kern w:val="44"/>
      <w:sz w:val="44"/>
    </w:rPr>
  </w:style>
  <w:style w:type="character" w:customStyle="1" w:styleId="529">
    <w:name w:val="Char Char151"/>
    <w:qFormat/>
    <w:uiPriority w:val="0"/>
    <w:rPr>
      <w:sz w:val="18"/>
    </w:rPr>
  </w:style>
  <w:style w:type="paragraph" w:customStyle="1" w:styleId="530">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1">
    <w:name w:val="纯文本11"/>
    <w:basedOn w:val="1"/>
    <w:qFormat/>
    <w:uiPriority w:val="0"/>
    <w:rPr>
      <w:rFonts w:ascii="宋体"/>
      <w:szCs w:val="21"/>
    </w:rPr>
  </w:style>
  <w:style w:type="paragraph" w:customStyle="1" w:styleId="532">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3">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4">
    <w:name w:val="Char Char19 Char Char Char Char1"/>
    <w:basedOn w:val="16"/>
    <w:qFormat/>
    <w:uiPriority w:val="0"/>
    <w:pPr>
      <w:widowControl/>
      <w:ind w:firstLine="454"/>
      <w:jc w:val="left"/>
    </w:pPr>
  </w:style>
  <w:style w:type="paragraph" w:customStyle="1" w:styleId="535">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6">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7">
    <w:name w:val="Char3"/>
    <w:basedOn w:val="16"/>
    <w:qFormat/>
    <w:uiPriority w:val="0"/>
    <w:pPr>
      <w:widowControl/>
      <w:ind w:firstLine="454"/>
      <w:jc w:val="left"/>
    </w:pPr>
    <w:rPr>
      <w:rFonts w:ascii="Tahoma" w:hAnsi="Tahoma" w:cs="宋体"/>
      <w:kern w:val="0"/>
      <w:sz w:val="24"/>
      <w:szCs w:val="20"/>
    </w:rPr>
  </w:style>
  <w:style w:type="paragraph" w:customStyle="1" w:styleId="538">
    <w:name w:val="Char Char1 Char Char Char Char2"/>
    <w:basedOn w:val="16"/>
    <w:qFormat/>
    <w:uiPriority w:val="0"/>
    <w:rPr>
      <w:rFonts w:ascii="Tahoma" w:hAnsi="Tahoma"/>
      <w:sz w:val="24"/>
    </w:rPr>
  </w:style>
  <w:style w:type="paragraph" w:customStyle="1" w:styleId="539">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0">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1">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2">
    <w:name w:val="Char13"/>
    <w:basedOn w:val="1"/>
    <w:qFormat/>
    <w:uiPriority w:val="0"/>
    <w:rPr>
      <w:szCs w:val="21"/>
    </w:rPr>
  </w:style>
  <w:style w:type="paragraph" w:customStyle="1" w:styleId="543">
    <w:name w:val="列出段落4"/>
    <w:basedOn w:val="1"/>
    <w:qFormat/>
    <w:uiPriority w:val="0"/>
    <w:pPr>
      <w:ind w:firstLine="420" w:firstLineChars="200"/>
    </w:pPr>
    <w:rPr>
      <w:rFonts w:ascii="Calibri" w:hAnsi="Calibri"/>
      <w:szCs w:val="22"/>
    </w:rPr>
  </w:style>
  <w:style w:type="paragraph" w:customStyle="1" w:styleId="544">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5">
    <w:name w:val="Char Char9 Char Char Char Char2"/>
    <w:basedOn w:val="1"/>
    <w:qFormat/>
    <w:uiPriority w:val="0"/>
    <w:pPr>
      <w:widowControl/>
      <w:spacing w:after="160" w:line="240" w:lineRule="exact"/>
      <w:jc w:val="left"/>
    </w:pPr>
  </w:style>
  <w:style w:type="character" w:customStyle="1" w:styleId="546">
    <w:name w:val="Char Char33"/>
    <w:qFormat/>
    <w:uiPriority w:val="0"/>
    <w:rPr>
      <w:rFonts w:eastAsia="宋体"/>
      <w:b/>
      <w:kern w:val="44"/>
      <w:sz w:val="44"/>
      <w:lang w:val="en-US" w:eastAsia="zh-CN"/>
    </w:rPr>
  </w:style>
  <w:style w:type="character" w:customStyle="1" w:styleId="547">
    <w:name w:val="Char Char32"/>
    <w:qFormat/>
    <w:uiPriority w:val="0"/>
    <w:rPr>
      <w:rFonts w:ascii="Arial" w:hAnsi="Arial" w:eastAsia="黑体"/>
      <w:b/>
      <w:sz w:val="32"/>
    </w:rPr>
  </w:style>
  <w:style w:type="character" w:customStyle="1" w:styleId="548">
    <w:name w:val="Char Char35"/>
    <w:qFormat/>
    <w:uiPriority w:val="0"/>
    <w:rPr>
      <w:rFonts w:eastAsia="宋体"/>
      <w:b/>
      <w:kern w:val="44"/>
      <w:sz w:val="44"/>
      <w:lang w:val="en-US" w:eastAsia="zh-CN"/>
    </w:rPr>
  </w:style>
  <w:style w:type="character" w:customStyle="1" w:styleId="549">
    <w:name w:val="Char Char34"/>
    <w:qFormat/>
    <w:uiPriority w:val="0"/>
    <w:rPr>
      <w:rFonts w:ascii="Arial" w:hAnsi="Arial" w:eastAsia="黑体"/>
      <w:b/>
      <w:sz w:val="32"/>
    </w:rPr>
  </w:style>
  <w:style w:type="character" w:customStyle="1" w:styleId="550">
    <w:name w:val="Char Char37"/>
    <w:qFormat/>
    <w:uiPriority w:val="0"/>
    <w:rPr>
      <w:rFonts w:eastAsia="宋体"/>
      <w:b/>
      <w:kern w:val="44"/>
      <w:sz w:val="44"/>
      <w:lang w:val="en-US" w:eastAsia="zh-CN"/>
    </w:rPr>
  </w:style>
  <w:style w:type="character" w:customStyle="1" w:styleId="551">
    <w:name w:val="Char Char36"/>
    <w:qFormat/>
    <w:uiPriority w:val="0"/>
    <w:rPr>
      <w:rFonts w:ascii="Arial" w:hAnsi="Arial" w:eastAsia="黑体"/>
      <w:b/>
      <w:sz w:val="32"/>
    </w:rPr>
  </w:style>
  <w:style w:type="character" w:customStyle="1" w:styleId="552">
    <w:name w:val="Char Char39"/>
    <w:qFormat/>
    <w:uiPriority w:val="0"/>
    <w:rPr>
      <w:rFonts w:eastAsia="宋体"/>
      <w:b/>
      <w:kern w:val="44"/>
      <w:sz w:val="44"/>
      <w:lang w:val="en-US" w:eastAsia="zh-CN"/>
    </w:rPr>
  </w:style>
  <w:style w:type="character" w:customStyle="1" w:styleId="553">
    <w:name w:val="Char Char38"/>
    <w:qFormat/>
    <w:uiPriority w:val="0"/>
    <w:rPr>
      <w:rFonts w:ascii="Arial" w:hAnsi="Arial" w:eastAsia="黑体"/>
      <w:b/>
      <w:sz w:val="32"/>
    </w:rPr>
  </w:style>
  <w:style w:type="paragraph" w:customStyle="1" w:styleId="554">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5">
    <w:name w:val=" Char Char42"/>
    <w:qFormat/>
    <w:uiPriority w:val="0"/>
    <w:rPr>
      <w:rFonts w:eastAsia="宋体"/>
      <w:b/>
      <w:bCs/>
      <w:kern w:val="44"/>
      <w:sz w:val="44"/>
      <w:szCs w:val="44"/>
      <w:lang w:val="en-US" w:eastAsia="zh-CN" w:bidi="ar-SA"/>
    </w:rPr>
  </w:style>
  <w:style w:type="character" w:customStyle="1" w:styleId="556">
    <w:name w:val=" Char Char41"/>
    <w:qFormat/>
    <w:uiPriority w:val="0"/>
    <w:rPr>
      <w:rFonts w:ascii="Arial" w:hAnsi="Arial" w:eastAsia="黑体"/>
      <w:b/>
      <w:bCs/>
      <w:sz w:val="32"/>
      <w:szCs w:val="32"/>
      <w:lang w:bidi="ar-SA"/>
    </w:rPr>
  </w:style>
  <w:style w:type="character" w:customStyle="1" w:styleId="557">
    <w:name w:val=" Char Char40"/>
    <w:qFormat/>
    <w:uiPriority w:val="0"/>
    <w:rPr>
      <w:rFonts w:eastAsia="宋体"/>
      <w:b/>
      <w:bCs/>
      <w:sz w:val="32"/>
      <w:szCs w:val="32"/>
      <w:lang w:bidi="ar-SA"/>
    </w:rPr>
  </w:style>
  <w:style w:type="character" w:customStyle="1" w:styleId="558">
    <w:name w:val=" Char Char45"/>
    <w:qFormat/>
    <w:uiPriority w:val="0"/>
    <w:rPr>
      <w:rFonts w:eastAsia="宋体"/>
      <w:b/>
      <w:bCs/>
      <w:kern w:val="44"/>
      <w:sz w:val="44"/>
      <w:szCs w:val="44"/>
      <w:lang w:val="en-US" w:eastAsia="zh-CN" w:bidi="ar-SA"/>
    </w:rPr>
  </w:style>
  <w:style w:type="character" w:customStyle="1" w:styleId="559">
    <w:name w:val=" Char Char44"/>
    <w:qFormat/>
    <w:uiPriority w:val="0"/>
    <w:rPr>
      <w:rFonts w:ascii="Arial" w:hAnsi="Arial" w:eastAsia="黑体"/>
      <w:b/>
      <w:bCs/>
      <w:sz w:val="32"/>
      <w:szCs w:val="32"/>
      <w:lang w:bidi="ar-SA"/>
    </w:rPr>
  </w:style>
  <w:style w:type="character" w:customStyle="1" w:styleId="560">
    <w:name w:val=" Char Char43"/>
    <w:qFormat/>
    <w:uiPriority w:val="0"/>
    <w:rPr>
      <w:rFonts w:eastAsia="宋体"/>
      <w:b/>
      <w:bCs/>
      <w:sz w:val="32"/>
      <w:szCs w:val="32"/>
      <w:lang w:bidi="ar-SA"/>
    </w:rPr>
  </w:style>
  <w:style w:type="table" w:customStyle="1" w:styleId="561">
    <w:name w:val="彩色列表 - 强调文字颜色 111"/>
    <w:basedOn w:val="53"/>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2">
    <w:name w:val=" Char Char48"/>
    <w:qFormat/>
    <w:uiPriority w:val="0"/>
    <w:rPr>
      <w:rFonts w:eastAsia="宋体"/>
      <w:b/>
      <w:bCs/>
      <w:kern w:val="44"/>
      <w:sz w:val="44"/>
      <w:szCs w:val="44"/>
      <w:lang w:val="en-US" w:eastAsia="zh-CN" w:bidi="ar-SA"/>
    </w:rPr>
  </w:style>
  <w:style w:type="character" w:customStyle="1" w:styleId="563">
    <w:name w:val=" Char Char47"/>
    <w:qFormat/>
    <w:uiPriority w:val="0"/>
    <w:rPr>
      <w:rFonts w:ascii="Arial" w:hAnsi="Arial" w:eastAsia="黑体"/>
      <w:b/>
      <w:bCs/>
      <w:sz w:val="32"/>
      <w:szCs w:val="32"/>
      <w:lang w:bidi="ar-SA"/>
    </w:rPr>
  </w:style>
  <w:style w:type="character" w:customStyle="1" w:styleId="564">
    <w:name w:val=" Char Char46"/>
    <w:qFormat/>
    <w:uiPriority w:val="0"/>
    <w:rPr>
      <w:rFonts w:eastAsia="宋体"/>
      <w:b/>
      <w:bCs/>
      <w:sz w:val="32"/>
      <w:szCs w:val="32"/>
      <w:lang w:bidi="ar-SA"/>
    </w:rPr>
  </w:style>
  <w:style w:type="character" w:customStyle="1" w:styleId="565">
    <w:name w:val="普通文字 Char Char3"/>
    <w:qFormat/>
    <w:uiPriority w:val="0"/>
    <w:rPr>
      <w:rFonts w:ascii="宋体" w:hAnsi="Courier New" w:eastAsia="宋体" w:cs="Courier New"/>
      <w:kern w:val="2"/>
      <w:sz w:val="21"/>
      <w:szCs w:val="21"/>
      <w:lang w:val="en-US" w:eastAsia="zh-CN" w:bidi="ar-SA"/>
    </w:rPr>
  </w:style>
  <w:style w:type="character" w:customStyle="1" w:styleId="566">
    <w:name w:val="普通文字 Char Char5"/>
    <w:qFormat/>
    <w:uiPriority w:val="0"/>
    <w:rPr>
      <w:rFonts w:ascii="宋体" w:hAnsi="Courier New" w:eastAsia="宋体" w:cs="Courier New"/>
      <w:kern w:val="2"/>
      <w:sz w:val="21"/>
      <w:szCs w:val="21"/>
      <w:lang w:val="en-US" w:eastAsia="zh-CN" w:bidi="ar-SA"/>
    </w:rPr>
  </w:style>
  <w:style w:type="paragraph" w:customStyle="1" w:styleId="567">
    <w:name w:val="首行缩进"/>
    <w:basedOn w:val="1"/>
    <w:qFormat/>
    <w:uiPriority w:val="0"/>
    <w:pPr>
      <w:ind w:firstLine="480" w:firstLineChars="200"/>
    </w:pPr>
    <w:rPr>
      <w:sz w:val="24"/>
    </w:rPr>
  </w:style>
  <w:style w:type="paragraph" w:customStyle="1" w:styleId="568">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9">
    <w:name w:val="称呼 字符3"/>
    <w:qFormat/>
    <w:uiPriority w:val="0"/>
    <w:rPr>
      <w:kern w:val="2"/>
      <w:sz w:val="28"/>
      <w:szCs w:val="24"/>
    </w:rPr>
  </w:style>
  <w:style w:type="character" w:customStyle="1" w:styleId="570">
    <w:name w:val="批注文字 字符3"/>
    <w:qFormat/>
    <w:uiPriority w:val="0"/>
    <w:rPr>
      <w:rFonts w:eastAsia="宋体"/>
      <w:sz w:val="24"/>
      <w:lang w:bidi="ar-SA"/>
    </w:rPr>
  </w:style>
  <w:style w:type="character" w:customStyle="1" w:styleId="571">
    <w:name w:val="正文文本缩进 2 字符3"/>
    <w:qFormat/>
    <w:uiPriority w:val="0"/>
    <w:rPr>
      <w:rFonts w:eastAsia="宋体"/>
      <w:kern w:val="2"/>
      <w:sz w:val="32"/>
      <w:lang w:val="en-US" w:eastAsia="zh-CN" w:bidi="ar-SA"/>
    </w:rPr>
  </w:style>
  <w:style w:type="character" w:customStyle="1" w:styleId="572">
    <w:name w:val="标题 5 字符3"/>
    <w:qFormat/>
    <w:uiPriority w:val="0"/>
    <w:rPr>
      <w:rFonts w:eastAsia="宋体"/>
      <w:b/>
      <w:kern w:val="2"/>
      <w:sz w:val="28"/>
      <w:szCs w:val="24"/>
      <w:lang w:val="en-US" w:eastAsia="zh-CN" w:bidi="ar-SA"/>
    </w:rPr>
  </w:style>
  <w:style w:type="character" w:customStyle="1" w:styleId="573">
    <w:name w:val="正文文本 3 字符3"/>
    <w:qFormat/>
    <w:uiPriority w:val="0"/>
    <w:rPr>
      <w:rFonts w:eastAsia="宋体"/>
      <w:b/>
      <w:bCs/>
      <w:kern w:val="2"/>
      <w:sz w:val="24"/>
      <w:szCs w:val="24"/>
      <w:lang w:val="en-US" w:eastAsia="zh-CN" w:bidi="ar-SA"/>
    </w:rPr>
  </w:style>
  <w:style w:type="character" w:customStyle="1" w:styleId="574">
    <w:name w:val="标题 8 字符3"/>
    <w:qFormat/>
    <w:uiPriority w:val="0"/>
    <w:rPr>
      <w:rFonts w:ascii="Arial" w:hAnsi="Arial" w:eastAsia="黑体"/>
      <w:kern w:val="2"/>
      <w:sz w:val="24"/>
      <w:szCs w:val="24"/>
      <w:lang w:val="en-US" w:eastAsia="zh-CN" w:bidi="ar-SA"/>
    </w:rPr>
  </w:style>
  <w:style w:type="character" w:customStyle="1" w:styleId="575">
    <w:name w:val="正文文本 字符3"/>
    <w:qFormat/>
    <w:uiPriority w:val="0"/>
    <w:rPr>
      <w:rFonts w:eastAsia="宋体"/>
      <w:kern w:val="2"/>
      <w:sz w:val="24"/>
      <w:szCs w:val="24"/>
      <w:lang w:val="en-US" w:eastAsia="zh-CN" w:bidi="ar-SA"/>
    </w:rPr>
  </w:style>
  <w:style w:type="character" w:customStyle="1" w:styleId="576">
    <w:name w:val="标题 1 字符3"/>
    <w:qFormat/>
    <w:uiPriority w:val="0"/>
    <w:rPr>
      <w:rFonts w:eastAsia="宋体"/>
      <w:b/>
      <w:bCs/>
      <w:kern w:val="44"/>
      <w:sz w:val="44"/>
      <w:szCs w:val="44"/>
      <w:lang w:val="en-US" w:eastAsia="zh-CN" w:bidi="ar-SA"/>
    </w:rPr>
  </w:style>
  <w:style w:type="character" w:customStyle="1" w:styleId="577">
    <w:name w:val="文档结构图 字符3"/>
    <w:qFormat/>
    <w:uiPriority w:val="0"/>
    <w:rPr>
      <w:rFonts w:eastAsia="宋体"/>
      <w:kern w:val="2"/>
      <w:sz w:val="21"/>
      <w:szCs w:val="24"/>
      <w:lang w:val="en-US" w:eastAsia="zh-CN" w:bidi="ar-SA"/>
    </w:rPr>
  </w:style>
  <w:style w:type="character" w:customStyle="1" w:styleId="578">
    <w:name w:val="标题 7 字符3"/>
    <w:qFormat/>
    <w:uiPriority w:val="0"/>
    <w:rPr>
      <w:rFonts w:eastAsia="宋体"/>
      <w:b/>
      <w:kern w:val="2"/>
      <w:sz w:val="24"/>
      <w:szCs w:val="24"/>
      <w:lang w:val="en-US" w:eastAsia="zh-CN" w:bidi="ar-SA"/>
    </w:rPr>
  </w:style>
  <w:style w:type="character" w:customStyle="1" w:styleId="579">
    <w:name w:val="标题 6 字符3"/>
    <w:qFormat/>
    <w:uiPriority w:val="0"/>
    <w:rPr>
      <w:rFonts w:ascii="Arial" w:hAnsi="Arial" w:eastAsia="黑体"/>
      <w:b/>
      <w:kern w:val="2"/>
      <w:sz w:val="24"/>
      <w:szCs w:val="24"/>
      <w:lang w:val="en-US" w:eastAsia="zh-CN" w:bidi="ar-SA"/>
    </w:rPr>
  </w:style>
  <w:style w:type="character" w:customStyle="1" w:styleId="580">
    <w:name w:val="标题 3 字符3"/>
    <w:qFormat/>
    <w:uiPriority w:val="0"/>
    <w:rPr>
      <w:rFonts w:eastAsia="宋体"/>
      <w:b/>
      <w:bCs/>
      <w:sz w:val="32"/>
      <w:szCs w:val="32"/>
      <w:lang w:bidi="ar-SA"/>
    </w:rPr>
  </w:style>
  <w:style w:type="character" w:customStyle="1" w:styleId="581">
    <w:name w:val="页脚 字符3"/>
    <w:qFormat/>
    <w:uiPriority w:val="0"/>
    <w:rPr>
      <w:rFonts w:eastAsia="宋体"/>
      <w:kern w:val="2"/>
      <w:sz w:val="18"/>
      <w:szCs w:val="18"/>
      <w:lang w:val="en-US" w:eastAsia="zh-CN" w:bidi="ar-SA"/>
    </w:rPr>
  </w:style>
  <w:style w:type="character" w:customStyle="1" w:styleId="582">
    <w:name w:val="尾注文本 字符3"/>
    <w:qFormat/>
    <w:uiPriority w:val="0"/>
    <w:rPr>
      <w:rFonts w:ascii="Calibri" w:hAnsi="Calibri"/>
      <w:kern w:val="2"/>
      <w:sz w:val="21"/>
      <w:szCs w:val="22"/>
    </w:rPr>
  </w:style>
  <w:style w:type="character" w:customStyle="1" w:styleId="583">
    <w:name w:val="日期 字符3"/>
    <w:qFormat/>
    <w:uiPriority w:val="0"/>
    <w:rPr>
      <w:rFonts w:ascii="宋体" w:hAnsi="Courier New" w:eastAsia="宋体" w:cs="Courier New"/>
      <w:kern w:val="2"/>
      <w:sz w:val="21"/>
      <w:szCs w:val="21"/>
      <w:lang w:val="en-US" w:eastAsia="zh-CN" w:bidi="ar-SA"/>
    </w:rPr>
  </w:style>
  <w:style w:type="character" w:customStyle="1" w:styleId="584">
    <w:name w:val="正文文本缩进 字符3"/>
    <w:qFormat/>
    <w:uiPriority w:val="0"/>
    <w:rPr>
      <w:rFonts w:ascii="仿宋_GB2312" w:eastAsia="仿宋_GB2312"/>
      <w:kern w:val="2"/>
      <w:sz w:val="32"/>
      <w:lang w:val="en-US" w:eastAsia="zh-CN" w:bidi="ar-SA"/>
    </w:rPr>
  </w:style>
  <w:style w:type="character" w:customStyle="1" w:styleId="585">
    <w:name w:val="标题 9 字符3"/>
    <w:qFormat/>
    <w:uiPriority w:val="0"/>
    <w:rPr>
      <w:rFonts w:ascii="Arial" w:hAnsi="Arial" w:eastAsia="黑体"/>
      <w:kern w:val="2"/>
      <w:sz w:val="21"/>
      <w:szCs w:val="24"/>
      <w:lang w:val="en-US" w:eastAsia="zh-CN" w:bidi="ar-SA"/>
    </w:rPr>
  </w:style>
  <w:style w:type="character" w:customStyle="1" w:styleId="586">
    <w:name w:val="正文文本缩进 3 字符3"/>
    <w:qFormat/>
    <w:uiPriority w:val="0"/>
    <w:rPr>
      <w:rFonts w:eastAsia="宋体"/>
      <w:kern w:val="2"/>
      <w:sz w:val="16"/>
      <w:szCs w:val="16"/>
      <w:lang w:val="en-US" w:eastAsia="zh-CN" w:bidi="ar-SA"/>
    </w:rPr>
  </w:style>
  <w:style w:type="character" w:customStyle="1" w:styleId="587">
    <w:name w:val="脚注文本 字符3"/>
    <w:qFormat/>
    <w:locked/>
    <w:uiPriority w:val="0"/>
    <w:rPr>
      <w:rFonts w:ascii="宋体" w:eastAsia="宋体"/>
      <w:kern w:val="21"/>
      <w:sz w:val="18"/>
      <w:szCs w:val="18"/>
      <w:lang w:val="en-US" w:eastAsia="zh-CN" w:bidi="ar-SA"/>
    </w:rPr>
  </w:style>
  <w:style w:type="character" w:customStyle="1" w:styleId="588">
    <w:name w:val="纯文本 字符4"/>
    <w:qFormat/>
    <w:uiPriority w:val="0"/>
    <w:rPr>
      <w:rFonts w:ascii="宋体" w:hAnsi="Courier New" w:eastAsia="宋体" w:cs="Courier New"/>
      <w:kern w:val="2"/>
      <w:sz w:val="21"/>
      <w:szCs w:val="21"/>
      <w:lang w:val="en-US" w:eastAsia="zh-CN" w:bidi="ar-SA"/>
    </w:rPr>
  </w:style>
  <w:style w:type="character" w:customStyle="1" w:styleId="589">
    <w:name w:val="HTML 预设格式 字符3"/>
    <w:qFormat/>
    <w:uiPriority w:val="0"/>
    <w:rPr>
      <w:rFonts w:ascii="黑体" w:hAnsi="Courier New" w:eastAsia="黑体" w:cs="Courier New"/>
      <w:lang w:val="en-US" w:eastAsia="zh-CN" w:bidi="ar-SA"/>
    </w:rPr>
  </w:style>
  <w:style w:type="character" w:customStyle="1" w:styleId="590">
    <w:name w:val="标题 2 字符3"/>
    <w:qFormat/>
    <w:uiPriority w:val="0"/>
    <w:rPr>
      <w:rFonts w:ascii="Arial" w:hAnsi="Arial" w:eastAsia="黑体"/>
      <w:b/>
      <w:bCs/>
      <w:sz w:val="32"/>
      <w:szCs w:val="32"/>
      <w:lang w:bidi="ar-SA"/>
    </w:rPr>
  </w:style>
  <w:style w:type="character" w:customStyle="1" w:styleId="591">
    <w:name w:val="HTML 地址 字符3"/>
    <w:qFormat/>
    <w:locked/>
    <w:uiPriority w:val="0"/>
    <w:rPr>
      <w:rFonts w:ascii="宋体" w:eastAsia="宋体"/>
      <w:i/>
      <w:iCs/>
      <w:kern w:val="21"/>
      <w:sz w:val="21"/>
      <w:szCs w:val="21"/>
      <w:lang w:val="en-US" w:eastAsia="zh-CN" w:bidi="ar-SA"/>
    </w:rPr>
  </w:style>
  <w:style w:type="character" w:customStyle="1" w:styleId="592">
    <w:name w:val="页眉 字符3"/>
    <w:qFormat/>
    <w:uiPriority w:val="0"/>
    <w:rPr>
      <w:rFonts w:eastAsia="宋体"/>
      <w:kern w:val="2"/>
      <w:sz w:val="18"/>
      <w:szCs w:val="18"/>
      <w:lang w:val="en-US" w:eastAsia="zh-CN" w:bidi="ar-SA"/>
    </w:rPr>
  </w:style>
  <w:style w:type="character" w:customStyle="1" w:styleId="593">
    <w:name w:val="无间隔 字符4"/>
    <w:qFormat/>
    <w:uiPriority w:val="0"/>
    <w:rPr>
      <w:sz w:val="22"/>
      <w:szCs w:val="22"/>
      <w:lang w:val="en-US" w:eastAsia="zh-CN" w:bidi="ar-SA"/>
    </w:rPr>
  </w:style>
  <w:style w:type="character" w:customStyle="1" w:styleId="594">
    <w:name w:val="正文文本 2 字符3"/>
    <w:qFormat/>
    <w:uiPriority w:val="0"/>
    <w:rPr>
      <w:rFonts w:eastAsia="宋体"/>
      <w:kern w:val="2"/>
      <w:sz w:val="21"/>
      <w:szCs w:val="24"/>
      <w:lang w:val="en-US" w:eastAsia="zh-CN" w:bidi="ar-SA"/>
    </w:rPr>
  </w:style>
  <w:style w:type="character" w:customStyle="1" w:styleId="595">
    <w:name w:val="标题 字符3"/>
    <w:qFormat/>
    <w:uiPriority w:val="0"/>
    <w:rPr>
      <w:rFonts w:ascii="Arial" w:hAnsi="Arial" w:eastAsia="宋体"/>
      <w:b/>
      <w:bCs/>
      <w:kern w:val="2"/>
      <w:sz w:val="32"/>
      <w:szCs w:val="32"/>
      <w:lang w:bidi="ar-SA"/>
    </w:rPr>
  </w:style>
  <w:style w:type="character" w:customStyle="1" w:styleId="596">
    <w:name w:val="标题 4 字符3"/>
    <w:qFormat/>
    <w:uiPriority w:val="0"/>
    <w:rPr>
      <w:rFonts w:ascii="Arial" w:hAnsi="Arial" w:eastAsia="黑体"/>
      <w:sz w:val="28"/>
      <w:lang w:bidi="ar-SA"/>
    </w:rPr>
  </w:style>
  <w:style w:type="character" w:customStyle="1" w:styleId="597">
    <w:name w:val=" Char Char50"/>
    <w:qFormat/>
    <w:uiPriority w:val="0"/>
    <w:rPr>
      <w:rFonts w:eastAsia="宋体"/>
      <w:b/>
      <w:bCs/>
      <w:kern w:val="44"/>
      <w:sz w:val="44"/>
      <w:szCs w:val="44"/>
      <w:lang w:val="en-US" w:eastAsia="zh-CN" w:bidi="ar-SA"/>
    </w:rPr>
  </w:style>
  <w:style w:type="character" w:customStyle="1" w:styleId="598">
    <w:name w:val=" Char Char49"/>
    <w:qFormat/>
    <w:uiPriority w:val="0"/>
    <w:rPr>
      <w:rFonts w:ascii="Arial" w:hAnsi="Arial" w:eastAsia="黑体"/>
      <w:b/>
      <w:bCs/>
      <w:sz w:val="32"/>
      <w:szCs w:val="32"/>
      <w:lang w:bidi="ar-SA"/>
    </w:rPr>
  </w:style>
  <w:style w:type="character" w:customStyle="1" w:styleId="599">
    <w:name w:val="普通文字 Char Char7"/>
    <w:qFormat/>
    <w:uiPriority w:val="0"/>
    <w:rPr>
      <w:rFonts w:ascii="宋体" w:hAnsi="Courier New" w:eastAsia="宋体" w:cs="Courier New"/>
      <w:kern w:val="2"/>
      <w:sz w:val="21"/>
      <w:szCs w:val="21"/>
      <w:lang w:val="en-US" w:eastAsia="zh-CN" w:bidi="ar-SA"/>
    </w:rPr>
  </w:style>
  <w:style w:type="paragraph" w:customStyle="1" w:styleId="600">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1">
    <w:name w:val="普通文字 Char Char2 Char"/>
    <w:qFormat/>
    <w:locked/>
    <w:uiPriority w:val="0"/>
    <w:rPr>
      <w:rFonts w:ascii="宋体" w:hAnsi="Courier New" w:eastAsia="宋体"/>
      <w:kern w:val="2"/>
      <w:sz w:val="21"/>
      <w:lang w:val="en-US" w:eastAsia="zh-CN" w:bidi="ar-SA"/>
    </w:rPr>
  </w:style>
  <w:style w:type="character" w:customStyle="1" w:styleId="602">
    <w:name w:val="标题 1 字符4"/>
    <w:qFormat/>
    <w:uiPriority w:val="0"/>
    <w:rPr>
      <w:rFonts w:eastAsia="宋体"/>
      <w:b/>
      <w:bCs/>
      <w:kern w:val="44"/>
      <w:sz w:val="44"/>
      <w:szCs w:val="44"/>
      <w:lang w:val="en-US" w:eastAsia="zh-CN" w:bidi="ar-SA"/>
    </w:rPr>
  </w:style>
  <w:style w:type="character" w:customStyle="1" w:styleId="603">
    <w:name w:val="标题 2 字符4"/>
    <w:qFormat/>
    <w:uiPriority w:val="0"/>
    <w:rPr>
      <w:rFonts w:ascii="Arial" w:hAnsi="Arial" w:eastAsia="黑体"/>
      <w:b/>
      <w:bCs/>
      <w:sz w:val="32"/>
      <w:szCs w:val="32"/>
      <w:lang w:bidi="ar-SA"/>
    </w:rPr>
  </w:style>
  <w:style w:type="character" w:customStyle="1" w:styleId="604">
    <w:name w:val="标题 3 字符4"/>
    <w:qFormat/>
    <w:uiPriority w:val="0"/>
    <w:rPr>
      <w:rFonts w:eastAsia="宋体"/>
      <w:b/>
      <w:bCs/>
      <w:sz w:val="32"/>
      <w:szCs w:val="32"/>
      <w:lang w:bidi="ar-SA"/>
    </w:rPr>
  </w:style>
  <w:style w:type="character" w:customStyle="1" w:styleId="605">
    <w:name w:val="标题 4 字符4"/>
    <w:qFormat/>
    <w:uiPriority w:val="0"/>
    <w:rPr>
      <w:rFonts w:ascii="Arial" w:hAnsi="Arial" w:eastAsia="黑体"/>
      <w:sz w:val="28"/>
      <w:lang w:bidi="ar-SA"/>
    </w:rPr>
  </w:style>
  <w:style w:type="character" w:customStyle="1" w:styleId="606">
    <w:name w:val="标题 5 字符4"/>
    <w:qFormat/>
    <w:uiPriority w:val="0"/>
    <w:rPr>
      <w:rFonts w:eastAsia="宋体"/>
      <w:b/>
      <w:kern w:val="2"/>
      <w:sz w:val="28"/>
      <w:szCs w:val="24"/>
      <w:lang w:val="en-US" w:eastAsia="zh-CN" w:bidi="ar-SA"/>
    </w:rPr>
  </w:style>
  <w:style w:type="character" w:customStyle="1" w:styleId="607">
    <w:name w:val="标题 6 字符4"/>
    <w:qFormat/>
    <w:uiPriority w:val="0"/>
    <w:rPr>
      <w:rFonts w:ascii="Arial" w:hAnsi="Arial" w:eastAsia="黑体"/>
      <w:b/>
      <w:kern w:val="2"/>
      <w:sz w:val="24"/>
      <w:szCs w:val="24"/>
      <w:lang w:val="en-US" w:eastAsia="zh-CN" w:bidi="ar-SA"/>
    </w:rPr>
  </w:style>
  <w:style w:type="character" w:customStyle="1" w:styleId="608">
    <w:name w:val="标题 7 字符4"/>
    <w:qFormat/>
    <w:uiPriority w:val="0"/>
    <w:rPr>
      <w:rFonts w:eastAsia="宋体"/>
      <w:b/>
      <w:kern w:val="2"/>
      <w:sz w:val="24"/>
      <w:szCs w:val="24"/>
      <w:lang w:val="en-US" w:eastAsia="zh-CN" w:bidi="ar-SA"/>
    </w:rPr>
  </w:style>
  <w:style w:type="character" w:customStyle="1" w:styleId="609">
    <w:name w:val="标题 8 字符4"/>
    <w:qFormat/>
    <w:uiPriority w:val="0"/>
    <w:rPr>
      <w:rFonts w:ascii="Arial" w:hAnsi="Arial" w:eastAsia="黑体"/>
      <w:kern w:val="2"/>
      <w:sz w:val="24"/>
      <w:szCs w:val="24"/>
      <w:lang w:val="en-US" w:eastAsia="zh-CN" w:bidi="ar-SA"/>
    </w:rPr>
  </w:style>
  <w:style w:type="character" w:customStyle="1" w:styleId="610">
    <w:name w:val="标题 9 字符4"/>
    <w:qFormat/>
    <w:uiPriority w:val="0"/>
    <w:rPr>
      <w:rFonts w:ascii="Arial" w:hAnsi="Arial" w:eastAsia="黑体"/>
      <w:kern w:val="2"/>
      <w:sz w:val="21"/>
      <w:szCs w:val="24"/>
      <w:lang w:val="en-US" w:eastAsia="zh-CN" w:bidi="ar-SA"/>
    </w:rPr>
  </w:style>
  <w:style w:type="character" w:customStyle="1" w:styleId="611">
    <w:name w:val="文档结构图 字符4"/>
    <w:qFormat/>
    <w:uiPriority w:val="0"/>
    <w:rPr>
      <w:rFonts w:eastAsia="宋体"/>
      <w:kern w:val="2"/>
      <w:sz w:val="21"/>
      <w:szCs w:val="24"/>
      <w:lang w:val="en-US" w:eastAsia="zh-CN" w:bidi="ar-SA"/>
    </w:rPr>
  </w:style>
  <w:style w:type="character" w:customStyle="1" w:styleId="612">
    <w:name w:val="批注文字 字符4"/>
    <w:qFormat/>
    <w:uiPriority w:val="0"/>
    <w:rPr>
      <w:rFonts w:eastAsia="宋体"/>
      <w:sz w:val="24"/>
      <w:lang w:bidi="ar-SA"/>
    </w:rPr>
  </w:style>
  <w:style w:type="character" w:customStyle="1" w:styleId="613">
    <w:name w:val="称呼 字符4"/>
    <w:qFormat/>
    <w:uiPriority w:val="0"/>
    <w:rPr>
      <w:kern w:val="2"/>
      <w:sz w:val="28"/>
      <w:szCs w:val="24"/>
    </w:rPr>
  </w:style>
  <w:style w:type="character" w:customStyle="1" w:styleId="614">
    <w:name w:val="正文文本 3 字符4"/>
    <w:qFormat/>
    <w:uiPriority w:val="0"/>
    <w:rPr>
      <w:rFonts w:eastAsia="宋体"/>
      <w:b/>
      <w:bCs/>
      <w:kern w:val="2"/>
      <w:sz w:val="24"/>
      <w:szCs w:val="24"/>
      <w:lang w:val="en-US" w:eastAsia="zh-CN" w:bidi="ar-SA"/>
    </w:rPr>
  </w:style>
  <w:style w:type="character" w:customStyle="1" w:styleId="615">
    <w:name w:val="正文文本 字符4"/>
    <w:qFormat/>
    <w:uiPriority w:val="0"/>
    <w:rPr>
      <w:rFonts w:eastAsia="宋体"/>
      <w:kern w:val="2"/>
      <w:sz w:val="24"/>
      <w:szCs w:val="24"/>
      <w:lang w:val="en-US" w:eastAsia="zh-CN" w:bidi="ar-SA"/>
    </w:rPr>
  </w:style>
  <w:style w:type="character" w:customStyle="1" w:styleId="616">
    <w:name w:val="正文文本缩进 字符4"/>
    <w:qFormat/>
    <w:uiPriority w:val="0"/>
    <w:rPr>
      <w:rFonts w:ascii="仿宋_GB2312" w:eastAsia="仿宋_GB2312"/>
      <w:kern w:val="2"/>
      <w:sz w:val="32"/>
      <w:lang w:val="en-US" w:eastAsia="zh-CN" w:bidi="ar-SA"/>
    </w:rPr>
  </w:style>
  <w:style w:type="character" w:customStyle="1" w:styleId="617">
    <w:name w:val="HTML 地址 字符4"/>
    <w:qFormat/>
    <w:locked/>
    <w:uiPriority w:val="0"/>
    <w:rPr>
      <w:rFonts w:ascii="宋体" w:eastAsia="宋体"/>
      <w:i/>
      <w:iCs/>
      <w:kern w:val="21"/>
      <w:sz w:val="21"/>
      <w:szCs w:val="21"/>
      <w:lang w:val="en-US" w:eastAsia="zh-CN" w:bidi="ar-SA"/>
    </w:rPr>
  </w:style>
  <w:style w:type="character" w:customStyle="1" w:styleId="618">
    <w:name w:val="TOC 3 字符"/>
    <w:qFormat/>
    <w:locked/>
    <w:uiPriority w:val="0"/>
    <w:rPr>
      <w:rFonts w:eastAsia="宋体"/>
      <w:kern w:val="2"/>
      <w:sz w:val="21"/>
      <w:szCs w:val="24"/>
      <w:lang w:val="en-US" w:eastAsia="zh-CN" w:bidi="ar-SA"/>
    </w:rPr>
  </w:style>
  <w:style w:type="character" w:customStyle="1" w:styleId="619">
    <w:name w:val="纯文本 字符5"/>
    <w:qFormat/>
    <w:uiPriority w:val="0"/>
    <w:rPr>
      <w:rFonts w:ascii="宋体" w:hAnsi="Courier New" w:eastAsia="宋体" w:cs="Courier New"/>
      <w:kern w:val="2"/>
      <w:sz w:val="21"/>
      <w:szCs w:val="21"/>
      <w:lang w:val="en-US" w:eastAsia="zh-CN" w:bidi="ar-SA"/>
    </w:rPr>
  </w:style>
  <w:style w:type="character" w:customStyle="1" w:styleId="620">
    <w:name w:val="日期 字符4"/>
    <w:qFormat/>
    <w:uiPriority w:val="0"/>
    <w:rPr>
      <w:rFonts w:ascii="宋体" w:hAnsi="Courier New" w:eastAsia="宋体" w:cs="Courier New"/>
      <w:kern w:val="2"/>
      <w:sz w:val="21"/>
      <w:szCs w:val="21"/>
      <w:lang w:val="en-US" w:eastAsia="zh-CN" w:bidi="ar-SA"/>
    </w:rPr>
  </w:style>
  <w:style w:type="character" w:customStyle="1" w:styleId="621">
    <w:name w:val="正文文本缩进 2 字符4"/>
    <w:qFormat/>
    <w:uiPriority w:val="0"/>
    <w:rPr>
      <w:rFonts w:eastAsia="宋体"/>
      <w:kern w:val="2"/>
      <w:sz w:val="32"/>
      <w:lang w:val="en-US" w:eastAsia="zh-CN" w:bidi="ar-SA"/>
    </w:rPr>
  </w:style>
  <w:style w:type="character" w:customStyle="1" w:styleId="622">
    <w:name w:val="尾注文本 字符4"/>
    <w:qFormat/>
    <w:uiPriority w:val="0"/>
    <w:rPr>
      <w:rFonts w:ascii="Calibri" w:hAnsi="Calibri"/>
      <w:kern w:val="2"/>
      <w:sz w:val="21"/>
      <w:szCs w:val="22"/>
    </w:rPr>
  </w:style>
  <w:style w:type="character" w:customStyle="1" w:styleId="623">
    <w:name w:val="页脚 字符4"/>
    <w:qFormat/>
    <w:uiPriority w:val="0"/>
    <w:rPr>
      <w:rFonts w:eastAsia="宋体"/>
      <w:kern w:val="2"/>
      <w:sz w:val="18"/>
      <w:szCs w:val="18"/>
      <w:lang w:val="en-US" w:eastAsia="zh-CN" w:bidi="ar-SA"/>
    </w:rPr>
  </w:style>
  <w:style w:type="character" w:customStyle="1" w:styleId="624">
    <w:name w:val="页眉 字符4"/>
    <w:qFormat/>
    <w:uiPriority w:val="0"/>
    <w:rPr>
      <w:rFonts w:eastAsia="宋体"/>
      <w:kern w:val="2"/>
      <w:sz w:val="18"/>
      <w:szCs w:val="18"/>
      <w:lang w:val="en-US" w:eastAsia="zh-CN" w:bidi="ar-SA"/>
    </w:rPr>
  </w:style>
  <w:style w:type="character" w:customStyle="1" w:styleId="625">
    <w:name w:val="脚注文本 字符4"/>
    <w:qFormat/>
    <w:locked/>
    <w:uiPriority w:val="0"/>
    <w:rPr>
      <w:rFonts w:ascii="宋体" w:eastAsia="宋体"/>
      <w:kern w:val="21"/>
      <w:sz w:val="18"/>
      <w:szCs w:val="18"/>
      <w:lang w:val="en-US" w:eastAsia="zh-CN" w:bidi="ar-SA"/>
    </w:rPr>
  </w:style>
  <w:style w:type="character" w:customStyle="1" w:styleId="626">
    <w:name w:val="正文文本缩进 3 字符4"/>
    <w:qFormat/>
    <w:uiPriority w:val="0"/>
    <w:rPr>
      <w:rFonts w:eastAsia="宋体"/>
      <w:kern w:val="2"/>
      <w:sz w:val="16"/>
      <w:szCs w:val="16"/>
      <w:lang w:val="en-US" w:eastAsia="zh-CN" w:bidi="ar-SA"/>
    </w:rPr>
  </w:style>
  <w:style w:type="character" w:customStyle="1" w:styleId="627">
    <w:name w:val="正文文本 2 字符4"/>
    <w:qFormat/>
    <w:uiPriority w:val="0"/>
    <w:rPr>
      <w:rFonts w:eastAsia="宋体"/>
      <w:kern w:val="2"/>
      <w:sz w:val="21"/>
      <w:szCs w:val="24"/>
      <w:lang w:val="en-US" w:eastAsia="zh-CN" w:bidi="ar-SA"/>
    </w:rPr>
  </w:style>
  <w:style w:type="character" w:customStyle="1" w:styleId="628">
    <w:name w:val="HTML 预设格式 字符4"/>
    <w:qFormat/>
    <w:uiPriority w:val="0"/>
    <w:rPr>
      <w:rFonts w:ascii="黑体" w:hAnsi="Courier New" w:eastAsia="黑体" w:cs="Courier New"/>
      <w:lang w:val="en-US" w:eastAsia="zh-CN" w:bidi="ar-SA"/>
    </w:rPr>
  </w:style>
  <w:style w:type="character" w:customStyle="1" w:styleId="629">
    <w:name w:val="标题 字符4"/>
    <w:qFormat/>
    <w:uiPriority w:val="0"/>
    <w:rPr>
      <w:rFonts w:ascii="Arial" w:hAnsi="Arial" w:eastAsia="宋体"/>
      <w:b/>
      <w:bCs/>
      <w:kern w:val="2"/>
      <w:sz w:val="32"/>
      <w:szCs w:val="32"/>
      <w:lang w:bidi="ar-SA"/>
    </w:rPr>
  </w:style>
  <w:style w:type="character" w:customStyle="1" w:styleId="630">
    <w:name w:val="无间隔 字符5"/>
    <w:qFormat/>
    <w:uiPriority w:val="0"/>
    <w:rPr>
      <w:sz w:val="22"/>
      <w:szCs w:val="22"/>
      <w:lang w:val="en-US" w:eastAsia="zh-CN" w:bidi="ar-SA"/>
    </w:rPr>
  </w:style>
  <w:style w:type="character" w:customStyle="1" w:styleId="631">
    <w:name w:val=" Char Char53"/>
    <w:qFormat/>
    <w:uiPriority w:val="0"/>
    <w:rPr>
      <w:rFonts w:eastAsia="宋体"/>
      <w:b/>
      <w:bCs/>
      <w:kern w:val="44"/>
      <w:sz w:val="44"/>
      <w:szCs w:val="44"/>
      <w:lang w:val="en-US" w:eastAsia="zh-CN" w:bidi="ar-SA"/>
    </w:rPr>
  </w:style>
  <w:style w:type="character" w:customStyle="1" w:styleId="632">
    <w:name w:val=" Char Char52"/>
    <w:qFormat/>
    <w:uiPriority w:val="0"/>
    <w:rPr>
      <w:rFonts w:ascii="Arial" w:hAnsi="Arial" w:eastAsia="黑体"/>
      <w:b/>
      <w:bCs/>
      <w:sz w:val="32"/>
      <w:szCs w:val="32"/>
      <w:lang w:bidi="ar-SA"/>
    </w:rPr>
  </w:style>
  <w:style w:type="character" w:customStyle="1" w:styleId="633">
    <w:name w:val=" Char Char51"/>
    <w:qFormat/>
    <w:uiPriority w:val="0"/>
    <w:rPr>
      <w:rFonts w:eastAsia="宋体"/>
      <w:b/>
      <w:bCs/>
      <w:sz w:val="32"/>
      <w:szCs w:val="32"/>
      <w:lang w:bidi="ar-SA"/>
    </w:rPr>
  </w:style>
  <w:style w:type="character" w:customStyle="1" w:styleId="634">
    <w:name w:val="无间隔 字符6"/>
    <w:qFormat/>
    <w:uiPriority w:val="0"/>
    <w:rPr>
      <w:sz w:val="22"/>
      <w:szCs w:val="22"/>
      <w:lang w:val="en-US" w:eastAsia="zh-CN" w:bidi="ar-SA"/>
    </w:rPr>
  </w:style>
  <w:style w:type="character" w:customStyle="1" w:styleId="635">
    <w:name w:val="普通文字 Char Char8"/>
    <w:qFormat/>
    <w:uiPriority w:val="0"/>
    <w:rPr>
      <w:rFonts w:ascii="宋体" w:hAnsi="Courier New" w:eastAsia="宋体" w:cs="Courier New"/>
      <w:kern w:val="2"/>
      <w:sz w:val="21"/>
      <w:szCs w:val="21"/>
      <w:lang w:val="en-US" w:eastAsia="zh-CN" w:bidi="ar-SA"/>
    </w:rPr>
  </w:style>
  <w:style w:type="character" w:customStyle="1" w:styleId="636">
    <w:name w:val="font81"/>
    <w:basedOn w:val="55"/>
    <w:qFormat/>
    <w:uiPriority w:val="0"/>
    <w:rPr>
      <w:rFonts w:ascii="微软雅黑" w:hAnsi="微软雅黑" w:eastAsia="微软雅黑" w:cs="微软雅黑"/>
      <w:color w:val="000000"/>
      <w:sz w:val="18"/>
      <w:szCs w:val="18"/>
      <w:u w:val="none"/>
    </w:rPr>
  </w:style>
  <w:style w:type="character" w:customStyle="1" w:styleId="637">
    <w:name w:val=" Char Char57"/>
    <w:qFormat/>
    <w:uiPriority w:val="0"/>
    <w:rPr>
      <w:rFonts w:eastAsia="宋体"/>
      <w:b/>
      <w:bCs/>
      <w:kern w:val="44"/>
      <w:sz w:val="44"/>
      <w:szCs w:val="44"/>
      <w:lang w:val="en-US" w:eastAsia="zh-CN" w:bidi="ar-SA"/>
    </w:rPr>
  </w:style>
  <w:style w:type="character" w:customStyle="1" w:styleId="638">
    <w:name w:val=" Char Char56"/>
    <w:qFormat/>
    <w:uiPriority w:val="0"/>
    <w:rPr>
      <w:rFonts w:ascii="Arial" w:hAnsi="Arial" w:eastAsia="黑体"/>
      <w:b/>
      <w:bCs/>
      <w:sz w:val="32"/>
      <w:szCs w:val="32"/>
      <w:lang w:bidi="ar-SA"/>
    </w:rPr>
  </w:style>
  <w:style w:type="character" w:customStyle="1" w:styleId="639">
    <w:name w:val=" Char Char55"/>
    <w:qFormat/>
    <w:uiPriority w:val="0"/>
    <w:rPr>
      <w:rFonts w:eastAsia="宋体"/>
      <w:b/>
      <w:bCs/>
      <w:sz w:val="32"/>
      <w:szCs w:val="32"/>
      <w:lang w:bidi="ar-SA"/>
    </w:rPr>
  </w:style>
  <w:style w:type="character" w:customStyle="1" w:styleId="640">
    <w:name w:val=" Char Char54"/>
    <w:qFormat/>
    <w:uiPriority w:val="0"/>
    <w:rPr>
      <w:rFonts w:ascii="Arial" w:hAnsi="Arial" w:eastAsia="黑体"/>
      <w:sz w:val="28"/>
      <w:lang w:bidi="ar-SA"/>
    </w:rPr>
  </w:style>
  <w:style w:type="character" w:customStyle="1" w:styleId="641">
    <w:name w:val="无间隔 字符7"/>
    <w:qFormat/>
    <w:uiPriority w:val="0"/>
    <w:rPr>
      <w:sz w:val="22"/>
      <w:szCs w:val="22"/>
      <w:lang w:val="en-US" w:eastAsia="zh-CN" w:bidi="ar-SA"/>
    </w:rPr>
  </w:style>
  <w:style w:type="paragraph" w:customStyle="1" w:styleId="642">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3">
    <w:name w:val=" Char Char61"/>
    <w:qFormat/>
    <w:uiPriority w:val="0"/>
    <w:rPr>
      <w:rFonts w:eastAsia="宋体"/>
      <w:b/>
      <w:bCs/>
      <w:kern w:val="44"/>
      <w:sz w:val="44"/>
      <w:szCs w:val="44"/>
      <w:lang w:val="en-US" w:eastAsia="zh-CN" w:bidi="ar-SA"/>
    </w:rPr>
  </w:style>
  <w:style w:type="character" w:customStyle="1" w:styleId="644">
    <w:name w:val=" Char Char60"/>
    <w:qFormat/>
    <w:uiPriority w:val="0"/>
    <w:rPr>
      <w:rFonts w:ascii="Arial" w:hAnsi="Arial" w:eastAsia="黑体"/>
      <w:b/>
      <w:bCs/>
      <w:sz w:val="32"/>
      <w:szCs w:val="32"/>
      <w:lang w:bidi="ar-SA"/>
    </w:rPr>
  </w:style>
  <w:style w:type="character" w:customStyle="1" w:styleId="645">
    <w:name w:val=" Char Char59"/>
    <w:qFormat/>
    <w:uiPriority w:val="0"/>
    <w:rPr>
      <w:rFonts w:eastAsia="宋体"/>
      <w:b/>
      <w:bCs/>
      <w:sz w:val="32"/>
      <w:szCs w:val="32"/>
      <w:lang w:bidi="ar-SA"/>
    </w:rPr>
  </w:style>
  <w:style w:type="character" w:customStyle="1" w:styleId="646">
    <w:name w:val=" Char Char58"/>
    <w:qFormat/>
    <w:uiPriority w:val="0"/>
    <w:rPr>
      <w:rFonts w:ascii="Arial" w:hAnsi="Arial" w:eastAsia="黑体"/>
      <w:sz w:val="28"/>
      <w:lang w:bidi="ar-SA"/>
    </w:rPr>
  </w:style>
  <w:style w:type="character" w:customStyle="1" w:styleId="647">
    <w:name w:val="无间隔 字符8"/>
    <w:qFormat/>
    <w:uiPriority w:val="0"/>
    <w:rPr>
      <w:sz w:val="22"/>
      <w:szCs w:val="22"/>
      <w:lang w:val="en-US" w:eastAsia="zh-CN" w:bidi="ar-SA"/>
    </w:rPr>
  </w:style>
  <w:style w:type="character" w:customStyle="1" w:styleId="648">
    <w:name w:val="font121"/>
    <w:basedOn w:val="55"/>
    <w:qFormat/>
    <w:uiPriority w:val="0"/>
    <w:rPr>
      <w:rFonts w:hint="eastAsia" w:ascii="宋体" w:hAnsi="宋体" w:eastAsia="宋体" w:cs="宋体"/>
      <w:b/>
      <w:bCs/>
      <w:color w:val="000000"/>
      <w:sz w:val="12"/>
      <w:szCs w:val="12"/>
      <w:u w:val="none"/>
    </w:rPr>
  </w:style>
  <w:style w:type="paragraph" w:customStyle="1" w:styleId="649">
    <w:name w:val="Table Text"/>
    <w:basedOn w:val="1"/>
    <w:semiHidden/>
    <w:qFormat/>
    <w:uiPriority w:val="0"/>
    <w:rPr>
      <w:rFonts w:ascii="宋体" w:hAnsi="宋体" w:eastAsia="宋体" w:cs="宋体"/>
      <w:sz w:val="20"/>
      <w:szCs w:val="20"/>
    </w:rPr>
  </w:style>
  <w:style w:type="paragraph" w:customStyle="1" w:styleId="650">
    <w:name w:val="null3"/>
    <w:basedOn w:val="1"/>
    <w:unhideWhenUsed/>
    <w:qFormat/>
    <w:uiPriority w:val="99"/>
    <w:pPr>
      <w:widowControl/>
    </w:pPr>
    <w:rPr>
      <w:rFonts w:hint="eastAsia" w:ascii="Calibri" w:hAnsi="Calibri" w:cs="Calibri"/>
      <w:sz w:val="20"/>
      <w:szCs w:val="20"/>
    </w:rPr>
  </w:style>
  <w:style w:type="paragraph" w:customStyle="1" w:styleId="651">
    <w:name w:val="列表段落11"/>
    <w:basedOn w:val="1"/>
    <w:qFormat/>
    <w:uiPriority w:val="34"/>
    <w:pPr>
      <w:ind w:firstLine="420" w:firstLineChars="200"/>
    </w:pPr>
    <w:rPr>
      <w:rFonts w:ascii="Calibri" w:hAnsi="Calibri"/>
      <w:szCs w:val="22"/>
    </w:rPr>
  </w:style>
  <w:style w:type="paragraph" w:customStyle="1" w:styleId="652">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9912</Words>
  <Characters>11690</Characters>
  <Lines>1</Lines>
  <Paragraphs>1</Paragraphs>
  <TotalTime>1</TotalTime>
  <ScaleCrop>false</ScaleCrop>
  <LinksUpToDate>false</LinksUpToDate>
  <CharactersWithSpaces>12505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2022-05-28T19:06:00Z</dcterms:created>
  <dc:creator>聂泉源</dc:creator>
  <cp:lastModifiedBy>gxxc</cp:lastModifiedBy>
  <cp:lastPrinted>2026-05-18T11:55:00Z</cp:lastPrinted>
  <dcterms:modified xsi:type="dcterms:W3CDTF">2026-06-16T17:43:11Z</dcterms:modified>
  <dc:title>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eyJoZGlkIjoiMDY5NTc0YjBmMTYxZGNmNGUyYjI3NGNjNzJkODk3MTgiLCJ1c2VySWQiOiI1NjEzMTA1ODQifQ==</vt:lpwstr>
  </property>
  <property fmtid="{D5CDD505-2E9C-101B-9397-08002B2CF9AE}" pid="4" name="ICV">
    <vt:lpwstr>D95E3C71C8FE47D69E938F99B3E6D420_13</vt:lpwstr>
  </property>
</Properties>
</file>