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3.xml" ContentType="application/vnd.openxmlformats-officedocument.wordprocessingml.head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5.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6.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7.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07FED" w14:textId="77777777" w:rsidR="00185B78" w:rsidRPr="00185B78" w:rsidRDefault="00185B78" w:rsidP="00185B78">
      <w:pPr>
        <w:spacing w:beforeLines="50" w:before="165" w:line="360" w:lineRule="auto"/>
        <w:jc w:val="center"/>
        <w:rPr>
          <w:rFonts w:ascii="宋体" w:hAnsi="宋体"/>
          <w:sz w:val="52"/>
          <w:szCs w:val="52"/>
        </w:rPr>
      </w:pPr>
      <w:r w:rsidRPr="00185B78">
        <w:rPr>
          <w:rFonts w:ascii="宋体" w:hAnsi="宋体"/>
          <w:sz w:val="52"/>
          <w:szCs w:val="52"/>
        </w:rPr>
        <w:t>广西壮族自治区政府采购</w:t>
      </w:r>
    </w:p>
    <w:p w14:paraId="6F3881FC" w14:textId="77777777" w:rsidR="00185B78" w:rsidRPr="00185B78" w:rsidRDefault="00185B78" w:rsidP="00185B78">
      <w:pPr>
        <w:spacing w:beforeLines="50" w:before="165" w:line="360" w:lineRule="auto"/>
        <w:jc w:val="center"/>
        <w:rPr>
          <w:rFonts w:ascii="仿宋_GB2312" w:eastAsia="仿宋_GB2312" w:hAnsi="宋体"/>
          <w:b/>
          <w:sz w:val="48"/>
          <w:szCs w:val="48"/>
        </w:rPr>
      </w:pPr>
      <w:r w:rsidRPr="00185B78">
        <w:rPr>
          <w:rFonts w:ascii="宋体" w:hAnsi="宋体"/>
          <w:sz w:val="52"/>
          <w:szCs w:val="52"/>
        </w:rPr>
        <w:t>公开招标文件（货物）</w:t>
      </w:r>
    </w:p>
    <w:p w14:paraId="65DF870C" w14:textId="77777777" w:rsidR="00185B78" w:rsidRPr="00185B78" w:rsidRDefault="00185B78" w:rsidP="00185B78">
      <w:pPr>
        <w:tabs>
          <w:tab w:val="left" w:pos="3004"/>
          <w:tab w:val="left" w:pos="7479"/>
        </w:tabs>
        <w:spacing w:beforeLines="50" w:before="165" w:line="360" w:lineRule="auto"/>
        <w:jc w:val="left"/>
        <w:rPr>
          <w:rFonts w:ascii="仿宋_GB2312" w:eastAsia="仿宋_GB2312" w:hAnsi="宋体"/>
          <w:b/>
          <w:sz w:val="48"/>
          <w:szCs w:val="48"/>
        </w:rPr>
      </w:pPr>
      <w:r w:rsidRPr="00185B78">
        <w:rPr>
          <w:rFonts w:ascii="仿宋_GB2312" w:eastAsia="仿宋_GB2312" w:hAnsi="宋体"/>
          <w:b/>
          <w:sz w:val="48"/>
          <w:szCs w:val="48"/>
        </w:rPr>
        <w:tab/>
      </w:r>
      <w:r w:rsidRPr="00185B78">
        <w:rPr>
          <w:rFonts w:ascii="仿宋_GB2312" w:eastAsia="仿宋_GB2312" w:hAnsi="宋体"/>
          <w:b/>
          <w:sz w:val="48"/>
          <w:szCs w:val="48"/>
        </w:rPr>
        <w:tab/>
      </w:r>
    </w:p>
    <w:p w14:paraId="4B4CC3C8" w14:textId="77777777" w:rsidR="00185B78" w:rsidRPr="00185B78" w:rsidRDefault="00185B78" w:rsidP="00185B78">
      <w:pPr>
        <w:snapToGrid w:val="0"/>
        <w:spacing w:beforeLines="50" w:before="165" w:line="360" w:lineRule="auto"/>
        <w:jc w:val="center"/>
        <w:rPr>
          <w:rFonts w:ascii="华文新魏" w:eastAsia="华文新魏" w:hAnsi="宋体"/>
          <w:sz w:val="72"/>
          <w:szCs w:val="72"/>
        </w:rPr>
      </w:pPr>
      <w:r w:rsidRPr="00185B78">
        <w:rPr>
          <w:rFonts w:ascii="华文新魏" w:eastAsia="华文新魏" w:hAnsi="宋体"/>
          <w:sz w:val="72"/>
          <w:szCs w:val="72"/>
        </w:rPr>
        <w:t>招 标 文 件</w:t>
      </w:r>
    </w:p>
    <w:p w14:paraId="5AFFA320" w14:textId="77777777" w:rsidR="00185B78" w:rsidRPr="00185B78" w:rsidRDefault="00185B78" w:rsidP="00185B78">
      <w:pPr>
        <w:ind w:firstLine="803"/>
        <w:jc w:val="center"/>
        <w:rPr>
          <w:sz w:val="24"/>
          <w:szCs w:val="32"/>
        </w:rPr>
      </w:pPr>
      <w:r w:rsidRPr="00185B78">
        <w:rPr>
          <w:sz w:val="24"/>
          <w:szCs w:val="32"/>
        </w:rPr>
        <w:t>（全流程电子化评标）</w:t>
      </w:r>
    </w:p>
    <w:p w14:paraId="1C21E9CE" w14:textId="77777777" w:rsidR="00185B78" w:rsidRPr="00185B78" w:rsidRDefault="00185B78" w:rsidP="00185B78">
      <w:pPr>
        <w:snapToGrid w:val="0"/>
        <w:spacing w:beforeLines="50" w:before="165" w:line="360" w:lineRule="auto"/>
        <w:rPr>
          <w:rFonts w:ascii="仿宋_GB2312" w:eastAsia="仿宋_GB2312" w:hAnsi="宋体"/>
          <w:sz w:val="30"/>
          <w:szCs w:val="72"/>
        </w:rPr>
      </w:pPr>
    </w:p>
    <w:p w14:paraId="5C133BE2" w14:textId="77777777" w:rsidR="00185B78" w:rsidRPr="00185B78" w:rsidRDefault="00185B78" w:rsidP="00185B78">
      <w:pPr>
        <w:snapToGrid w:val="0"/>
        <w:spacing w:beforeLines="50" w:before="165" w:line="360" w:lineRule="auto"/>
        <w:rPr>
          <w:rFonts w:ascii="仿宋_GB2312" w:eastAsia="仿宋_GB2312" w:hAnsi="宋体"/>
          <w:sz w:val="30"/>
          <w:szCs w:val="72"/>
        </w:rPr>
      </w:pPr>
    </w:p>
    <w:p w14:paraId="68ED21D8" w14:textId="77777777" w:rsidR="00185B78" w:rsidRPr="00185B78" w:rsidRDefault="00185B78" w:rsidP="00185B78">
      <w:pPr>
        <w:ind w:firstLineChars="282" w:firstLine="849"/>
        <w:jc w:val="left"/>
        <w:rPr>
          <w:rFonts w:ascii="宋体" w:hAnsi="宋体"/>
          <w:b/>
          <w:sz w:val="30"/>
          <w:szCs w:val="30"/>
        </w:rPr>
      </w:pPr>
      <w:r w:rsidRPr="00185B78">
        <w:rPr>
          <w:rFonts w:ascii="宋体" w:hAnsi="宋体"/>
          <w:b/>
          <w:sz w:val="30"/>
          <w:szCs w:val="30"/>
        </w:rPr>
        <w:t>项目编号：</w:t>
      </w:r>
      <w:r w:rsidRPr="00185B78">
        <w:rPr>
          <w:rFonts w:ascii="宋体" w:hAnsi="宋体"/>
          <w:b/>
          <w:bCs/>
          <w:sz w:val="30"/>
          <w:szCs w:val="30"/>
          <w:u w:val="single"/>
        </w:rPr>
        <w:t>GXZC2026-G1-002236-GXGJ</w:t>
      </w:r>
      <w:r w:rsidRPr="00185B78">
        <w:rPr>
          <w:rFonts w:ascii="宋体" w:hAnsi="宋体"/>
          <w:b/>
          <w:sz w:val="30"/>
          <w:szCs w:val="30"/>
        </w:rPr>
        <w:t xml:space="preserve"> </w:t>
      </w:r>
    </w:p>
    <w:p w14:paraId="6C384604" w14:textId="77777777" w:rsidR="00185B78" w:rsidRPr="00185B78" w:rsidRDefault="00185B78" w:rsidP="00185B78">
      <w:pPr>
        <w:ind w:firstLineChars="282" w:firstLine="849"/>
        <w:jc w:val="left"/>
        <w:rPr>
          <w:rFonts w:ascii="宋体" w:hAnsi="宋体"/>
          <w:b/>
          <w:sz w:val="30"/>
          <w:szCs w:val="30"/>
        </w:rPr>
      </w:pPr>
      <w:r w:rsidRPr="00185B78">
        <w:rPr>
          <w:rFonts w:ascii="宋体" w:hAnsi="宋体"/>
          <w:b/>
          <w:sz w:val="30"/>
          <w:szCs w:val="30"/>
        </w:rPr>
        <w:t>项目名称：</w:t>
      </w:r>
      <w:r w:rsidRPr="00185B78">
        <w:rPr>
          <w:rFonts w:ascii="宋体" w:hAnsi="宋体"/>
          <w:b/>
          <w:bCs/>
          <w:sz w:val="30"/>
          <w:szCs w:val="30"/>
          <w:u w:val="single"/>
        </w:rPr>
        <w:t>广西医科大学药学院以旧换新仪器设备采购（第二批）</w:t>
      </w:r>
    </w:p>
    <w:p w14:paraId="45E2EC88" w14:textId="77777777" w:rsidR="00185B78" w:rsidRPr="00185B78" w:rsidRDefault="00185B78" w:rsidP="00185B78">
      <w:pPr>
        <w:ind w:firstLineChars="282" w:firstLine="849"/>
        <w:jc w:val="left"/>
        <w:rPr>
          <w:rFonts w:ascii="宋体" w:hAnsi="宋体"/>
          <w:b/>
          <w:sz w:val="30"/>
          <w:szCs w:val="30"/>
        </w:rPr>
      </w:pPr>
      <w:r w:rsidRPr="00185B78">
        <w:rPr>
          <w:rFonts w:ascii="宋体" w:hAnsi="宋体"/>
          <w:b/>
          <w:sz w:val="30"/>
          <w:szCs w:val="30"/>
        </w:rPr>
        <w:t>采购计划编号：广西政采[2026]12944号</w:t>
      </w:r>
    </w:p>
    <w:p w14:paraId="2D98F898" w14:textId="77777777" w:rsidR="00185B78" w:rsidRPr="00185B78" w:rsidRDefault="00185B78" w:rsidP="00185B78">
      <w:pPr>
        <w:ind w:firstLineChars="282" w:firstLine="849"/>
        <w:jc w:val="left"/>
        <w:rPr>
          <w:rFonts w:ascii="宋体" w:hAnsi="宋体"/>
          <w:b/>
          <w:sz w:val="30"/>
          <w:szCs w:val="30"/>
        </w:rPr>
      </w:pPr>
      <w:r w:rsidRPr="00185B78">
        <w:rPr>
          <w:rFonts w:ascii="宋体" w:hAnsi="宋体"/>
          <w:b/>
          <w:sz w:val="30"/>
          <w:szCs w:val="30"/>
        </w:rPr>
        <w:t>项目所属区划：</w:t>
      </w:r>
      <w:r w:rsidRPr="00185B78">
        <w:rPr>
          <w:rFonts w:ascii="宋体" w:hAnsi="宋体"/>
          <w:b/>
          <w:bCs/>
          <w:sz w:val="30"/>
          <w:szCs w:val="30"/>
          <w:u w:val="single"/>
        </w:rPr>
        <w:t>广西壮族自治区</w:t>
      </w:r>
    </w:p>
    <w:p w14:paraId="6085BB3B" w14:textId="77777777" w:rsidR="00185B78" w:rsidRPr="00185B78" w:rsidRDefault="00185B78" w:rsidP="00185B78">
      <w:pPr>
        <w:ind w:firstLineChars="282" w:firstLine="849"/>
        <w:jc w:val="left"/>
        <w:rPr>
          <w:rFonts w:ascii="宋体" w:hAnsi="宋体"/>
          <w:b/>
          <w:sz w:val="30"/>
          <w:szCs w:val="30"/>
        </w:rPr>
      </w:pPr>
    </w:p>
    <w:p w14:paraId="056CA260" w14:textId="77777777" w:rsidR="00185B78" w:rsidRPr="00185B78" w:rsidRDefault="00185B78" w:rsidP="00185B78">
      <w:pPr>
        <w:ind w:firstLineChars="282" w:firstLine="849"/>
        <w:jc w:val="left"/>
        <w:rPr>
          <w:rFonts w:ascii="宋体" w:hAnsi="宋体"/>
          <w:b/>
          <w:sz w:val="30"/>
          <w:szCs w:val="30"/>
        </w:rPr>
      </w:pPr>
    </w:p>
    <w:p w14:paraId="339DEB7B" w14:textId="77777777" w:rsidR="00185B78" w:rsidRPr="00185B78" w:rsidRDefault="00185B78" w:rsidP="00185B78">
      <w:pPr>
        <w:ind w:firstLineChars="282" w:firstLine="849"/>
        <w:jc w:val="left"/>
        <w:rPr>
          <w:rFonts w:ascii="宋体" w:hAnsi="宋体"/>
          <w:b/>
          <w:sz w:val="30"/>
          <w:szCs w:val="30"/>
        </w:rPr>
      </w:pPr>
      <w:r w:rsidRPr="00185B78">
        <w:rPr>
          <w:rFonts w:ascii="宋体" w:hAnsi="宋体"/>
          <w:b/>
          <w:sz w:val="30"/>
          <w:szCs w:val="30"/>
        </w:rPr>
        <w:t xml:space="preserve">采购单位：广西医科大学 </w:t>
      </w:r>
    </w:p>
    <w:p w14:paraId="4C5FA6C6" w14:textId="77777777" w:rsidR="00185B78" w:rsidRPr="00185B78" w:rsidRDefault="00185B78" w:rsidP="00185B78">
      <w:pPr>
        <w:ind w:firstLineChars="282" w:firstLine="849"/>
        <w:jc w:val="left"/>
        <w:rPr>
          <w:rFonts w:ascii="宋体" w:hAnsi="宋体"/>
          <w:b/>
          <w:sz w:val="30"/>
          <w:szCs w:val="30"/>
        </w:rPr>
      </w:pPr>
      <w:r w:rsidRPr="00185B78">
        <w:rPr>
          <w:rFonts w:ascii="宋体" w:hAnsi="宋体"/>
          <w:b/>
          <w:sz w:val="30"/>
          <w:szCs w:val="30"/>
        </w:rPr>
        <w:t>采购代理机构：广西国建项目管理有限公司</w:t>
      </w:r>
    </w:p>
    <w:p w14:paraId="0C8DD2A6" w14:textId="77777777" w:rsidR="00185B78" w:rsidRPr="00185B78" w:rsidRDefault="00185B78" w:rsidP="00185B78">
      <w:pPr>
        <w:snapToGrid w:val="0"/>
        <w:spacing w:before="50" w:after="120" w:line="360" w:lineRule="auto"/>
        <w:ind w:firstLineChars="282" w:firstLine="803"/>
        <w:rPr>
          <w:rFonts w:ascii="宋体" w:hAnsi="宋体"/>
          <w:b/>
          <w:bCs/>
          <w:w w:val="95"/>
          <w:sz w:val="30"/>
          <w:szCs w:val="30"/>
        </w:rPr>
      </w:pPr>
    </w:p>
    <w:p w14:paraId="37D6E02E" w14:textId="77777777" w:rsidR="00185B78" w:rsidRPr="00185B78" w:rsidRDefault="00185B78" w:rsidP="00185B78">
      <w:pPr>
        <w:snapToGrid w:val="0"/>
        <w:spacing w:before="50" w:after="120" w:line="360" w:lineRule="auto"/>
        <w:ind w:firstLineChars="294" w:firstLine="837"/>
        <w:rPr>
          <w:rFonts w:ascii="仿宋_GB2312" w:eastAsia="仿宋_GB2312" w:hAnsi="宋体"/>
          <w:b/>
          <w:bCs/>
          <w:w w:val="95"/>
          <w:sz w:val="30"/>
          <w:szCs w:val="30"/>
        </w:rPr>
        <w:sectPr w:rsidR="00185B78" w:rsidRPr="00185B78" w:rsidSect="00185B78">
          <w:headerReference w:type="default" r:id="rId7"/>
          <w:footerReference w:type="even" r:id="rId8"/>
          <w:footerReference w:type="default" r:id="rId9"/>
          <w:pgSz w:w="11906" w:h="16838"/>
          <w:pgMar w:top="1134" w:right="1134" w:bottom="1134" w:left="1134" w:header="720" w:footer="720" w:gutter="0"/>
          <w:pgNumType w:start="1"/>
          <w:cols w:space="720"/>
          <w:docGrid w:type="lines" w:linePitch="331"/>
        </w:sectPr>
      </w:pPr>
      <w:r w:rsidRPr="00185B78">
        <w:rPr>
          <w:rFonts w:ascii="宋体" w:hAnsi="宋体"/>
          <w:b/>
          <w:bCs/>
          <w:w w:val="95"/>
          <w:sz w:val="30"/>
          <w:szCs w:val="30"/>
        </w:rPr>
        <w:t xml:space="preserve">                      2026年7月</w:t>
      </w:r>
    </w:p>
    <w:p w14:paraId="49630F30" w14:textId="77777777" w:rsidR="00185B78" w:rsidRPr="00185B78" w:rsidRDefault="00185B78" w:rsidP="00185B78">
      <w:pPr>
        <w:jc w:val="center"/>
        <w:rPr>
          <w:b/>
          <w:sz w:val="48"/>
          <w:szCs w:val="48"/>
        </w:rPr>
      </w:pPr>
      <w:r w:rsidRPr="00185B78">
        <w:rPr>
          <w:b/>
          <w:sz w:val="48"/>
          <w:szCs w:val="48"/>
        </w:rPr>
        <w:lastRenderedPageBreak/>
        <w:t>目</w:t>
      </w:r>
      <w:r w:rsidRPr="00185B78">
        <w:rPr>
          <w:b/>
          <w:sz w:val="48"/>
          <w:szCs w:val="48"/>
        </w:rPr>
        <w:t xml:space="preserve">     </w:t>
      </w:r>
      <w:r w:rsidRPr="00185B78">
        <w:rPr>
          <w:b/>
          <w:sz w:val="48"/>
          <w:szCs w:val="48"/>
        </w:rPr>
        <w:t>录</w:t>
      </w:r>
    </w:p>
    <w:p w14:paraId="784A9367" w14:textId="77777777" w:rsidR="00185B78" w:rsidRPr="00185B78" w:rsidRDefault="00185B78" w:rsidP="00185B78">
      <w:pPr>
        <w:tabs>
          <w:tab w:val="right" w:leader="dot" w:pos="8720"/>
        </w:tabs>
        <w:spacing w:before="360" w:after="360"/>
        <w:jc w:val="left"/>
        <w:rPr>
          <w:rFonts w:ascii="等线" w:eastAsia="等线" w:hAnsi="等线"/>
          <w:noProof/>
          <w:sz w:val="22"/>
        </w:rPr>
      </w:pPr>
      <w:r w:rsidRPr="00185B78">
        <w:rPr>
          <w:rFonts w:ascii="Calibri" w:hAnsi="宋体"/>
          <w:sz w:val="28"/>
          <w:szCs w:val="28"/>
        </w:rPr>
        <w:fldChar w:fldCharType="begin"/>
      </w:r>
      <w:r w:rsidRPr="00185B78">
        <w:rPr>
          <w:rFonts w:ascii="Calibri" w:hAnsi="宋体"/>
          <w:sz w:val="28"/>
          <w:szCs w:val="28"/>
        </w:rPr>
        <w:instrText xml:space="preserve"> TOC \o "1-3" \h \z \u </w:instrText>
      </w:r>
      <w:r w:rsidRPr="00185B78">
        <w:rPr>
          <w:rFonts w:ascii="Calibri" w:hAnsi="宋体"/>
          <w:sz w:val="28"/>
          <w:szCs w:val="28"/>
        </w:rPr>
        <w:fldChar w:fldCharType="separate"/>
      </w:r>
      <w:hyperlink w:anchor="_Toc211959905" w:history="1">
        <w:r w:rsidRPr="00185B78">
          <w:rPr>
            <w:caps/>
            <w:noProof/>
            <w:sz w:val="22"/>
            <w:szCs w:val="22"/>
          </w:rPr>
          <w:t>第一章</w:t>
        </w:r>
        <w:r w:rsidRPr="00185B78">
          <w:rPr>
            <w:caps/>
            <w:noProof/>
            <w:sz w:val="22"/>
            <w:szCs w:val="22"/>
          </w:rPr>
          <w:t xml:space="preserve">  </w:t>
        </w:r>
        <w:r w:rsidRPr="00185B78">
          <w:rPr>
            <w:caps/>
            <w:noProof/>
            <w:sz w:val="22"/>
            <w:szCs w:val="22"/>
          </w:rPr>
          <w:t>招标公告</w:t>
        </w:r>
        <w:r w:rsidRPr="00185B78">
          <w:rPr>
            <w:rFonts w:ascii="Calibri" w:hAnsi="Calibri"/>
            <w:caps/>
            <w:noProof/>
            <w:sz w:val="22"/>
            <w:szCs w:val="22"/>
          </w:rPr>
          <w:tab/>
        </w:r>
        <w:r w:rsidRPr="00185B78">
          <w:rPr>
            <w:rFonts w:ascii="Calibri" w:hAnsi="Calibri"/>
            <w:caps/>
            <w:noProof/>
            <w:sz w:val="22"/>
            <w:szCs w:val="22"/>
          </w:rPr>
          <w:fldChar w:fldCharType="begin"/>
        </w:r>
        <w:r w:rsidRPr="00185B78">
          <w:rPr>
            <w:rFonts w:ascii="Calibri" w:hAnsi="Calibri"/>
            <w:caps/>
            <w:noProof/>
            <w:sz w:val="22"/>
            <w:szCs w:val="22"/>
          </w:rPr>
          <w:instrText xml:space="preserve"> PAGEREF _Toc211959905 \h </w:instrText>
        </w:r>
        <w:r w:rsidRPr="00185B78">
          <w:rPr>
            <w:rFonts w:ascii="Calibri" w:hAnsi="Calibri"/>
            <w:caps/>
            <w:noProof/>
            <w:sz w:val="22"/>
            <w:szCs w:val="22"/>
          </w:rPr>
        </w:r>
        <w:r w:rsidRPr="00185B78">
          <w:rPr>
            <w:rFonts w:ascii="Calibri" w:hAnsi="Calibri"/>
            <w:caps/>
            <w:noProof/>
            <w:sz w:val="22"/>
            <w:szCs w:val="22"/>
          </w:rPr>
          <w:fldChar w:fldCharType="separate"/>
        </w:r>
        <w:r w:rsidRPr="00185B78">
          <w:rPr>
            <w:rFonts w:ascii="Calibri" w:hAnsi="Calibri"/>
            <w:caps/>
            <w:noProof/>
            <w:sz w:val="22"/>
            <w:szCs w:val="22"/>
          </w:rPr>
          <w:t>2</w:t>
        </w:r>
        <w:r w:rsidRPr="00185B78">
          <w:rPr>
            <w:rFonts w:ascii="Calibri" w:hAnsi="Calibri"/>
            <w:caps/>
            <w:noProof/>
            <w:sz w:val="22"/>
            <w:szCs w:val="22"/>
          </w:rPr>
          <w:fldChar w:fldCharType="end"/>
        </w:r>
      </w:hyperlink>
    </w:p>
    <w:p w14:paraId="6005D6FE" w14:textId="77777777" w:rsidR="00185B78" w:rsidRPr="00185B78" w:rsidRDefault="00185B78" w:rsidP="00185B78">
      <w:pPr>
        <w:tabs>
          <w:tab w:val="right" w:leader="dot" w:pos="8720"/>
        </w:tabs>
        <w:spacing w:before="360" w:after="360"/>
        <w:jc w:val="left"/>
        <w:rPr>
          <w:rFonts w:ascii="等线" w:eastAsia="等线" w:hAnsi="等线"/>
          <w:noProof/>
          <w:sz w:val="22"/>
        </w:rPr>
      </w:pPr>
      <w:hyperlink w:anchor="_Toc211959906" w:history="1">
        <w:r w:rsidRPr="00185B78">
          <w:rPr>
            <w:caps/>
            <w:noProof/>
            <w:sz w:val="22"/>
            <w:szCs w:val="22"/>
          </w:rPr>
          <w:t>第二章</w:t>
        </w:r>
        <w:r w:rsidRPr="00185B78">
          <w:rPr>
            <w:caps/>
            <w:noProof/>
            <w:sz w:val="22"/>
            <w:szCs w:val="22"/>
          </w:rPr>
          <w:t xml:space="preserve">  </w:t>
        </w:r>
        <w:r w:rsidRPr="00185B78">
          <w:rPr>
            <w:caps/>
            <w:noProof/>
            <w:sz w:val="22"/>
            <w:szCs w:val="22"/>
          </w:rPr>
          <w:t>采购</w:t>
        </w:r>
        <w:bookmarkStart w:id="0" w:name="_Hlt226968676"/>
        <w:bookmarkStart w:id="1" w:name="_Hlt226968675"/>
        <w:r w:rsidRPr="00185B78">
          <w:rPr>
            <w:caps/>
            <w:noProof/>
            <w:sz w:val="22"/>
            <w:szCs w:val="22"/>
          </w:rPr>
          <w:t>需</w:t>
        </w:r>
        <w:bookmarkEnd w:id="0"/>
        <w:bookmarkEnd w:id="1"/>
        <w:r w:rsidRPr="00185B78">
          <w:rPr>
            <w:caps/>
            <w:noProof/>
            <w:sz w:val="22"/>
            <w:szCs w:val="22"/>
          </w:rPr>
          <w:t>求</w:t>
        </w:r>
        <w:r w:rsidRPr="00185B78">
          <w:rPr>
            <w:rFonts w:ascii="Calibri" w:hAnsi="Calibri"/>
            <w:caps/>
            <w:noProof/>
            <w:sz w:val="22"/>
            <w:szCs w:val="22"/>
          </w:rPr>
          <w:tab/>
        </w:r>
        <w:r w:rsidRPr="00185B78">
          <w:rPr>
            <w:rFonts w:ascii="Calibri" w:hAnsi="Calibri"/>
            <w:caps/>
            <w:noProof/>
            <w:sz w:val="22"/>
            <w:szCs w:val="22"/>
          </w:rPr>
          <w:fldChar w:fldCharType="begin"/>
        </w:r>
        <w:r w:rsidRPr="00185B78">
          <w:rPr>
            <w:rFonts w:ascii="Calibri" w:hAnsi="Calibri"/>
            <w:caps/>
            <w:noProof/>
            <w:sz w:val="22"/>
            <w:szCs w:val="22"/>
          </w:rPr>
          <w:instrText xml:space="preserve"> PAGEREF _Toc211959906 \h </w:instrText>
        </w:r>
        <w:r w:rsidRPr="00185B78">
          <w:rPr>
            <w:rFonts w:ascii="Calibri" w:hAnsi="Calibri"/>
            <w:caps/>
            <w:noProof/>
            <w:sz w:val="22"/>
            <w:szCs w:val="22"/>
          </w:rPr>
        </w:r>
        <w:r w:rsidRPr="00185B78">
          <w:rPr>
            <w:rFonts w:ascii="Calibri" w:hAnsi="Calibri"/>
            <w:caps/>
            <w:noProof/>
            <w:sz w:val="22"/>
            <w:szCs w:val="22"/>
          </w:rPr>
          <w:fldChar w:fldCharType="separate"/>
        </w:r>
        <w:r w:rsidRPr="00185B78">
          <w:rPr>
            <w:rFonts w:ascii="Calibri" w:hAnsi="Calibri"/>
            <w:caps/>
            <w:noProof/>
            <w:sz w:val="22"/>
            <w:szCs w:val="22"/>
          </w:rPr>
          <w:t>5</w:t>
        </w:r>
        <w:r w:rsidRPr="00185B78">
          <w:rPr>
            <w:rFonts w:ascii="Calibri" w:hAnsi="Calibri"/>
            <w:caps/>
            <w:noProof/>
            <w:sz w:val="22"/>
            <w:szCs w:val="22"/>
          </w:rPr>
          <w:fldChar w:fldCharType="end"/>
        </w:r>
      </w:hyperlink>
    </w:p>
    <w:p w14:paraId="5B15C2C9" w14:textId="77777777" w:rsidR="00185B78" w:rsidRPr="00185B78" w:rsidRDefault="00185B78" w:rsidP="00185B78">
      <w:pPr>
        <w:tabs>
          <w:tab w:val="right" w:leader="dot" w:pos="8720"/>
        </w:tabs>
        <w:spacing w:before="360" w:after="360"/>
        <w:jc w:val="left"/>
        <w:rPr>
          <w:rFonts w:ascii="等线" w:eastAsia="等线" w:hAnsi="等线"/>
          <w:noProof/>
          <w:sz w:val="22"/>
        </w:rPr>
      </w:pPr>
      <w:hyperlink w:anchor="_Toc211959907" w:history="1">
        <w:r w:rsidRPr="00185B78">
          <w:rPr>
            <w:caps/>
            <w:noProof/>
            <w:sz w:val="22"/>
            <w:szCs w:val="22"/>
          </w:rPr>
          <w:t>第三章</w:t>
        </w:r>
        <w:r w:rsidRPr="00185B78">
          <w:rPr>
            <w:caps/>
            <w:noProof/>
            <w:sz w:val="22"/>
            <w:szCs w:val="22"/>
          </w:rPr>
          <w:t xml:space="preserve">  </w:t>
        </w:r>
        <w:r w:rsidRPr="00185B78">
          <w:rPr>
            <w:caps/>
            <w:noProof/>
            <w:sz w:val="22"/>
            <w:szCs w:val="22"/>
          </w:rPr>
          <w:t>投标人须知</w:t>
        </w:r>
        <w:r w:rsidRPr="00185B78">
          <w:rPr>
            <w:rFonts w:ascii="Calibri" w:hAnsi="Calibri"/>
            <w:caps/>
            <w:noProof/>
            <w:sz w:val="22"/>
            <w:szCs w:val="22"/>
          </w:rPr>
          <w:tab/>
        </w:r>
        <w:r w:rsidRPr="00185B78">
          <w:rPr>
            <w:rFonts w:ascii="Calibri" w:hAnsi="Calibri"/>
            <w:caps/>
            <w:noProof/>
            <w:sz w:val="22"/>
            <w:szCs w:val="22"/>
          </w:rPr>
          <w:fldChar w:fldCharType="begin"/>
        </w:r>
        <w:r w:rsidRPr="00185B78">
          <w:rPr>
            <w:rFonts w:ascii="Calibri" w:hAnsi="Calibri"/>
            <w:caps/>
            <w:noProof/>
            <w:sz w:val="22"/>
            <w:szCs w:val="22"/>
          </w:rPr>
          <w:instrText xml:space="preserve"> PAGEREF _Toc211959907 \h </w:instrText>
        </w:r>
        <w:r w:rsidRPr="00185B78">
          <w:rPr>
            <w:rFonts w:ascii="Calibri" w:hAnsi="Calibri"/>
            <w:caps/>
            <w:noProof/>
            <w:sz w:val="22"/>
            <w:szCs w:val="22"/>
          </w:rPr>
        </w:r>
        <w:r w:rsidRPr="00185B78">
          <w:rPr>
            <w:rFonts w:ascii="Calibri" w:hAnsi="Calibri"/>
            <w:caps/>
            <w:noProof/>
            <w:sz w:val="22"/>
            <w:szCs w:val="22"/>
          </w:rPr>
          <w:fldChar w:fldCharType="separate"/>
        </w:r>
        <w:r w:rsidRPr="00185B78">
          <w:rPr>
            <w:rFonts w:ascii="Calibri" w:hAnsi="Calibri"/>
            <w:caps/>
            <w:noProof/>
            <w:sz w:val="22"/>
            <w:szCs w:val="22"/>
          </w:rPr>
          <w:t>38</w:t>
        </w:r>
        <w:r w:rsidRPr="00185B78">
          <w:rPr>
            <w:rFonts w:ascii="Calibri" w:hAnsi="Calibri"/>
            <w:caps/>
            <w:noProof/>
            <w:sz w:val="22"/>
            <w:szCs w:val="22"/>
          </w:rPr>
          <w:fldChar w:fldCharType="end"/>
        </w:r>
      </w:hyperlink>
    </w:p>
    <w:p w14:paraId="6CDE842A" w14:textId="77777777" w:rsidR="00185B78" w:rsidRPr="00185B78" w:rsidRDefault="00185B78" w:rsidP="00185B78">
      <w:pPr>
        <w:tabs>
          <w:tab w:val="right" w:leader="dot" w:pos="8720"/>
        </w:tabs>
        <w:jc w:val="left"/>
        <w:rPr>
          <w:rFonts w:ascii="等线" w:eastAsia="等线" w:hAnsi="等线"/>
          <w:noProof/>
          <w:sz w:val="22"/>
        </w:rPr>
      </w:pPr>
      <w:hyperlink w:anchor="_Toc211959908" w:history="1">
        <w:r w:rsidRPr="00185B78">
          <w:rPr>
            <w:smallCaps/>
            <w:noProof/>
            <w:sz w:val="22"/>
            <w:szCs w:val="22"/>
          </w:rPr>
          <w:t>第一节</w:t>
        </w:r>
        <w:r w:rsidRPr="00185B78">
          <w:rPr>
            <w:smallCaps/>
            <w:noProof/>
            <w:sz w:val="22"/>
            <w:szCs w:val="22"/>
          </w:rPr>
          <w:t xml:space="preserve"> </w:t>
        </w:r>
        <w:r w:rsidRPr="00185B78">
          <w:rPr>
            <w:smallCaps/>
            <w:noProof/>
            <w:sz w:val="22"/>
            <w:szCs w:val="22"/>
          </w:rPr>
          <w:t>投标人须</w:t>
        </w:r>
        <w:bookmarkStart w:id="2" w:name="_Hlt225953669"/>
        <w:bookmarkStart w:id="3" w:name="_Hlt225953670"/>
        <w:r w:rsidRPr="00185B78">
          <w:rPr>
            <w:smallCaps/>
            <w:noProof/>
            <w:sz w:val="22"/>
            <w:szCs w:val="22"/>
          </w:rPr>
          <w:t>知</w:t>
        </w:r>
        <w:bookmarkStart w:id="4" w:name="_Hlt225953706"/>
        <w:bookmarkEnd w:id="2"/>
        <w:bookmarkEnd w:id="3"/>
        <w:r w:rsidRPr="00185B78">
          <w:rPr>
            <w:smallCaps/>
            <w:noProof/>
            <w:sz w:val="22"/>
            <w:szCs w:val="22"/>
          </w:rPr>
          <w:t>前</w:t>
        </w:r>
        <w:bookmarkStart w:id="5" w:name="_Hlt222843698"/>
        <w:bookmarkStart w:id="6" w:name="_Hlt222843699"/>
        <w:bookmarkEnd w:id="4"/>
        <w:r w:rsidRPr="00185B78">
          <w:rPr>
            <w:smallCaps/>
            <w:noProof/>
            <w:sz w:val="22"/>
            <w:szCs w:val="22"/>
          </w:rPr>
          <w:t>附</w:t>
        </w:r>
        <w:bookmarkEnd w:id="5"/>
        <w:bookmarkEnd w:id="6"/>
        <w:r w:rsidRPr="00185B78">
          <w:rPr>
            <w:smallCaps/>
            <w:noProof/>
            <w:sz w:val="22"/>
            <w:szCs w:val="22"/>
          </w:rPr>
          <w:t>表</w:t>
        </w:r>
        <w:r w:rsidRPr="00185B78">
          <w:rPr>
            <w:rFonts w:ascii="Calibri" w:hAnsi="Calibri"/>
            <w:smallCaps/>
            <w:noProof/>
            <w:sz w:val="22"/>
            <w:szCs w:val="22"/>
          </w:rPr>
          <w:tab/>
        </w:r>
        <w:r w:rsidRPr="00185B78">
          <w:rPr>
            <w:rFonts w:ascii="Calibri" w:hAnsi="Calibri"/>
            <w:smallCaps/>
            <w:noProof/>
            <w:sz w:val="22"/>
            <w:szCs w:val="22"/>
          </w:rPr>
          <w:fldChar w:fldCharType="begin"/>
        </w:r>
        <w:r w:rsidRPr="00185B78">
          <w:rPr>
            <w:rFonts w:ascii="Calibri" w:hAnsi="Calibri"/>
            <w:smallCaps/>
            <w:noProof/>
            <w:sz w:val="22"/>
            <w:szCs w:val="22"/>
          </w:rPr>
          <w:instrText xml:space="preserve"> PAGEREF _Toc211959908 \h </w:instrText>
        </w:r>
        <w:r w:rsidRPr="00185B78">
          <w:rPr>
            <w:rFonts w:ascii="Calibri" w:hAnsi="Calibri"/>
            <w:smallCaps/>
            <w:noProof/>
            <w:sz w:val="22"/>
            <w:szCs w:val="22"/>
          </w:rPr>
        </w:r>
        <w:r w:rsidRPr="00185B78">
          <w:rPr>
            <w:rFonts w:ascii="Calibri" w:hAnsi="Calibri"/>
            <w:smallCaps/>
            <w:noProof/>
            <w:sz w:val="22"/>
            <w:szCs w:val="22"/>
          </w:rPr>
          <w:fldChar w:fldCharType="separate"/>
        </w:r>
        <w:r w:rsidRPr="00185B78">
          <w:rPr>
            <w:rFonts w:ascii="Calibri" w:hAnsi="Calibri"/>
            <w:smallCaps/>
            <w:noProof/>
            <w:sz w:val="22"/>
            <w:szCs w:val="22"/>
          </w:rPr>
          <w:t>38</w:t>
        </w:r>
        <w:r w:rsidRPr="00185B78">
          <w:rPr>
            <w:rFonts w:ascii="Calibri" w:hAnsi="Calibri"/>
            <w:smallCaps/>
            <w:noProof/>
            <w:sz w:val="22"/>
            <w:szCs w:val="22"/>
          </w:rPr>
          <w:fldChar w:fldCharType="end"/>
        </w:r>
      </w:hyperlink>
    </w:p>
    <w:p w14:paraId="2F8135B9" w14:textId="77777777" w:rsidR="00185B78" w:rsidRPr="00185B78" w:rsidRDefault="00185B78" w:rsidP="00185B78">
      <w:pPr>
        <w:tabs>
          <w:tab w:val="right" w:leader="dot" w:pos="8720"/>
        </w:tabs>
        <w:jc w:val="left"/>
        <w:rPr>
          <w:rFonts w:ascii="等线" w:eastAsia="等线" w:hAnsi="等线"/>
          <w:noProof/>
          <w:sz w:val="22"/>
        </w:rPr>
      </w:pPr>
      <w:hyperlink w:anchor="_Toc211959909" w:history="1">
        <w:r w:rsidRPr="00185B78">
          <w:rPr>
            <w:rFonts w:ascii="Calibri" w:hAnsi="Calibri"/>
            <w:smallCaps/>
            <w:noProof/>
            <w:sz w:val="22"/>
            <w:szCs w:val="22"/>
          </w:rPr>
          <w:t>第二节</w:t>
        </w:r>
        <w:r w:rsidRPr="00185B78">
          <w:rPr>
            <w:rFonts w:ascii="Calibri" w:hAnsi="Calibri"/>
            <w:smallCaps/>
            <w:noProof/>
            <w:sz w:val="22"/>
            <w:szCs w:val="22"/>
          </w:rPr>
          <w:t xml:space="preserve"> </w:t>
        </w:r>
        <w:r w:rsidRPr="00185B78">
          <w:rPr>
            <w:rFonts w:ascii="Calibri" w:hAnsi="Calibri"/>
            <w:smallCaps/>
            <w:noProof/>
            <w:sz w:val="22"/>
            <w:szCs w:val="22"/>
          </w:rPr>
          <w:t>投标人须知正文</w:t>
        </w:r>
        <w:r w:rsidRPr="00185B78">
          <w:rPr>
            <w:rFonts w:ascii="Calibri" w:hAnsi="Calibri"/>
            <w:smallCaps/>
            <w:noProof/>
            <w:sz w:val="22"/>
            <w:szCs w:val="22"/>
          </w:rPr>
          <w:tab/>
        </w:r>
        <w:r w:rsidRPr="00185B78">
          <w:rPr>
            <w:rFonts w:ascii="Calibri" w:hAnsi="Calibri"/>
            <w:smallCaps/>
            <w:noProof/>
            <w:sz w:val="22"/>
            <w:szCs w:val="22"/>
          </w:rPr>
          <w:fldChar w:fldCharType="begin"/>
        </w:r>
        <w:r w:rsidRPr="00185B78">
          <w:rPr>
            <w:rFonts w:ascii="Calibri" w:hAnsi="Calibri"/>
            <w:smallCaps/>
            <w:noProof/>
            <w:sz w:val="22"/>
            <w:szCs w:val="22"/>
          </w:rPr>
          <w:instrText xml:space="preserve"> PAGEREF _Toc211959909 \h </w:instrText>
        </w:r>
        <w:r w:rsidRPr="00185B78">
          <w:rPr>
            <w:rFonts w:ascii="Calibri" w:hAnsi="Calibri"/>
            <w:smallCaps/>
            <w:noProof/>
            <w:sz w:val="22"/>
            <w:szCs w:val="22"/>
          </w:rPr>
        </w:r>
        <w:r w:rsidRPr="00185B78">
          <w:rPr>
            <w:rFonts w:ascii="Calibri" w:hAnsi="Calibri"/>
            <w:smallCaps/>
            <w:noProof/>
            <w:sz w:val="22"/>
            <w:szCs w:val="22"/>
          </w:rPr>
          <w:fldChar w:fldCharType="separate"/>
        </w:r>
        <w:r w:rsidRPr="00185B78">
          <w:rPr>
            <w:rFonts w:ascii="Calibri" w:hAnsi="Calibri"/>
            <w:smallCaps/>
            <w:noProof/>
            <w:sz w:val="22"/>
            <w:szCs w:val="22"/>
          </w:rPr>
          <w:t>46</w:t>
        </w:r>
        <w:r w:rsidRPr="00185B78">
          <w:rPr>
            <w:rFonts w:ascii="Calibri" w:hAnsi="Calibri"/>
            <w:smallCaps/>
            <w:noProof/>
            <w:sz w:val="22"/>
            <w:szCs w:val="22"/>
          </w:rPr>
          <w:fldChar w:fldCharType="end"/>
        </w:r>
      </w:hyperlink>
    </w:p>
    <w:p w14:paraId="0AF6B46E" w14:textId="77777777" w:rsidR="00185B78" w:rsidRPr="00185B78" w:rsidRDefault="00185B78" w:rsidP="00185B78">
      <w:pPr>
        <w:tabs>
          <w:tab w:val="right" w:leader="dot" w:pos="8720"/>
        </w:tabs>
        <w:jc w:val="left"/>
        <w:rPr>
          <w:rFonts w:ascii="等线" w:eastAsia="等线" w:hAnsi="等线"/>
          <w:noProof/>
          <w:sz w:val="22"/>
        </w:rPr>
      </w:pPr>
      <w:hyperlink w:anchor="_Toc211959910" w:history="1">
        <w:r w:rsidRPr="00185B78">
          <w:rPr>
            <w:rFonts w:ascii="Calibri" w:hAnsi="Calibri"/>
            <w:smallCaps/>
            <w:noProof/>
            <w:sz w:val="22"/>
            <w:szCs w:val="22"/>
          </w:rPr>
          <w:t>一、总</w:t>
        </w:r>
        <w:r w:rsidRPr="00185B78">
          <w:rPr>
            <w:rFonts w:ascii="Calibri" w:hAnsi="Calibri"/>
            <w:smallCaps/>
            <w:noProof/>
            <w:sz w:val="22"/>
            <w:szCs w:val="22"/>
          </w:rPr>
          <w:t xml:space="preserve">  </w:t>
        </w:r>
        <w:r w:rsidRPr="00185B78">
          <w:rPr>
            <w:rFonts w:ascii="Calibri" w:hAnsi="Calibri"/>
            <w:smallCaps/>
            <w:noProof/>
            <w:sz w:val="22"/>
            <w:szCs w:val="22"/>
          </w:rPr>
          <w:t>则</w:t>
        </w:r>
        <w:r w:rsidRPr="00185B78">
          <w:rPr>
            <w:rFonts w:ascii="Calibri" w:hAnsi="Calibri"/>
            <w:smallCaps/>
            <w:noProof/>
            <w:sz w:val="22"/>
            <w:szCs w:val="22"/>
          </w:rPr>
          <w:tab/>
        </w:r>
        <w:r w:rsidRPr="00185B78">
          <w:rPr>
            <w:rFonts w:ascii="Calibri" w:hAnsi="Calibri"/>
            <w:smallCaps/>
            <w:noProof/>
            <w:sz w:val="22"/>
            <w:szCs w:val="22"/>
          </w:rPr>
          <w:fldChar w:fldCharType="begin"/>
        </w:r>
        <w:r w:rsidRPr="00185B78">
          <w:rPr>
            <w:rFonts w:ascii="Calibri" w:hAnsi="Calibri"/>
            <w:smallCaps/>
            <w:noProof/>
            <w:sz w:val="22"/>
            <w:szCs w:val="22"/>
          </w:rPr>
          <w:instrText xml:space="preserve"> PAGEREF _Toc211959910 \h </w:instrText>
        </w:r>
        <w:r w:rsidRPr="00185B78">
          <w:rPr>
            <w:rFonts w:ascii="Calibri" w:hAnsi="Calibri"/>
            <w:smallCaps/>
            <w:noProof/>
            <w:sz w:val="22"/>
            <w:szCs w:val="22"/>
          </w:rPr>
        </w:r>
        <w:r w:rsidRPr="00185B78">
          <w:rPr>
            <w:rFonts w:ascii="Calibri" w:hAnsi="Calibri"/>
            <w:smallCaps/>
            <w:noProof/>
            <w:sz w:val="22"/>
            <w:szCs w:val="22"/>
          </w:rPr>
          <w:fldChar w:fldCharType="separate"/>
        </w:r>
        <w:r w:rsidRPr="00185B78">
          <w:rPr>
            <w:rFonts w:ascii="Calibri" w:hAnsi="Calibri"/>
            <w:smallCaps/>
            <w:noProof/>
            <w:sz w:val="22"/>
            <w:szCs w:val="22"/>
          </w:rPr>
          <w:t>46</w:t>
        </w:r>
        <w:r w:rsidRPr="00185B78">
          <w:rPr>
            <w:rFonts w:ascii="Calibri" w:hAnsi="Calibri"/>
            <w:smallCaps/>
            <w:noProof/>
            <w:sz w:val="22"/>
            <w:szCs w:val="22"/>
          </w:rPr>
          <w:fldChar w:fldCharType="end"/>
        </w:r>
      </w:hyperlink>
    </w:p>
    <w:p w14:paraId="3574989C" w14:textId="77777777" w:rsidR="00185B78" w:rsidRPr="00185B78" w:rsidRDefault="00185B78" w:rsidP="00185B78">
      <w:pPr>
        <w:tabs>
          <w:tab w:val="right" w:leader="dot" w:pos="8720"/>
        </w:tabs>
        <w:jc w:val="left"/>
        <w:rPr>
          <w:rFonts w:ascii="等线" w:eastAsia="等线" w:hAnsi="等线"/>
          <w:noProof/>
          <w:sz w:val="22"/>
        </w:rPr>
      </w:pPr>
      <w:hyperlink w:anchor="_Toc211959911" w:history="1">
        <w:r w:rsidRPr="00185B78">
          <w:rPr>
            <w:rFonts w:ascii="Calibri" w:hAnsi="Calibri"/>
            <w:smallCaps/>
            <w:noProof/>
            <w:sz w:val="22"/>
            <w:szCs w:val="22"/>
          </w:rPr>
          <w:t>二、招标文件</w:t>
        </w:r>
        <w:r w:rsidRPr="00185B78">
          <w:rPr>
            <w:rFonts w:ascii="Calibri" w:hAnsi="Calibri"/>
            <w:smallCaps/>
            <w:noProof/>
            <w:sz w:val="22"/>
            <w:szCs w:val="22"/>
          </w:rPr>
          <w:tab/>
        </w:r>
        <w:r w:rsidRPr="00185B78">
          <w:rPr>
            <w:rFonts w:ascii="Calibri" w:hAnsi="Calibri"/>
            <w:smallCaps/>
            <w:noProof/>
            <w:sz w:val="22"/>
            <w:szCs w:val="22"/>
          </w:rPr>
          <w:fldChar w:fldCharType="begin"/>
        </w:r>
        <w:r w:rsidRPr="00185B78">
          <w:rPr>
            <w:rFonts w:ascii="Calibri" w:hAnsi="Calibri"/>
            <w:smallCaps/>
            <w:noProof/>
            <w:sz w:val="22"/>
            <w:szCs w:val="22"/>
          </w:rPr>
          <w:instrText xml:space="preserve"> PAGEREF _Toc211959911 \h </w:instrText>
        </w:r>
        <w:r w:rsidRPr="00185B78">
          <w:rPr>
            <w:rFonts w:ascii="Calibri" w:hAnsi="Calibri"/>
            <w:smallCaps/>
            <w:noProof/>
            <w:sz w:val="22"/>
            <w:szCs w:val="22"/>
          </w:rPr>
        </w:r>
        <w:r w:rsidRPr="00185B78">
          <w:rPr>
            <w:rFonts w:ascii="Calibri" w:hAnsi="Calibri"/>
            <w:smallCaps/>
            <w:noProof/>
            <w:sz w:val="22"/>
            <w:szCs w:val="22"/>
          </w:rPr>
          <w:fldChar w:fldCharType="separate"/>
        </w:r>
        <w:r w:rsidRPr="00185B78">
          <w:rPr>
            <w:rFonts w:ascii="Calibri" w:hAnsi="Calibri"/>
            <w:smallCaps/>
            <w:noProof/>
            <w:sz w:val="22"/>
            <w:szCs w:val="22"/>
          </w:rPr>
          <w:t>49</w:t>
        </w:r>
        <w:r w:rsidRPr="00185B78">
          <w:rPr>
            <w:rFonts w:ascii="Calibri" w:hAnsi="Calibri"/>
            <w:smallCaps/>
            <w:noProof/>
            <w:sz w:val="22"/>
            <w:szCs w:val="22"/>
          </w:rPr>
          <w:fldChar w:fldCharType="end"/>
        </w:r>
      </w:hyperlink>
    </w:p>
    <w:p w14:paraId="550F586F" w14:textId="77777777" w:rsidR="00185B78" w:rsidRPr="00185B78" w:rsidRDefault="00185B78" w:rsidP="00185B78">
      <w:pPr>
        <w:tabs>
          <w:tab w:val="right" w:leader="dot" w:pos="8720"/>
        </w:tabs>
        <w:jc w:val="left"/>
        <w:rPr>
          <w:rFonts w:ascii="等线" w:eastAsia="等线" w:hAnsi="等线"/>
          <w:noProof/>
          <w:sz w:val="22"/>
        </w:rPr>
      </w:pPr>
      <w:hyperlink w:anchor="_Toc211959912" w:history="1">
        <w:r w:rsidRPr="00185B78">
          <w:rPr>
            <w:rFonts w:ascii="Calibri" w:hAnsi="Calibri"/>
            <w:smallCaps/>
            <w:noProof/>
            <w:sz w:val="22"/>
            <w:szCs w:val="22"/>
          </w:rPr>
          <w:t>三、投标文件的编制</w:t>
        </w:r>
        <w:r w:rsidRPr="00185B78">
          <w:rPr>
            <w:rFonts w:ascii="Calibri" w:hAnsi="Calibri"/>
            <w:smallCaps/>
            <w:noProof/>
            <w:sz w:val="22"/>
            <w:szCs w:val="22"/>
          </w:rPr>
          <w:tab/>
        </w:r>
        <w:r w:rsidRPr="00185B78">
          <w:rPr>
            <w:rFonts w:ascii="Calibri" w:hAnsi="Calibri"/>
            <w:smallCaps/>
            <w:noProof/>
            <w:sz w:val="22"/>
            <w:szCs w:val="22"/>
          </w:rPr>
          <w:fldChar w:fldCharType="begin"/>
        </w:r>
        <w:r w:rsidRPr="00185B78">
          <w:rPr>
            <w:rFonts w:ascii="Calibri" w:hAnsi="Calibri"/>
            <w:smallCaps/>
            <w:noProof/>
            <w:sz w:val="22"/>
            <w:szCs w:val="22"/>
          </w:rPr>
          <w:instrText xml:space="preserve"> PAGEREF _Toc211959912 \h </w:instrText>
        </w:r>
        <w:r w:rsidRPr="00185B78">
          <w:rPr>
            <w:rFonts w:ascii="Calibri" w:hAnsi="Calibri"/>
            <w:smallCaps/>
            <w:noProof/>
            <w:sz w:val="22"/>
            <w:szCs w:val="22"/>
          </w:rPr>
        </w:r>
        <w:r w:rsidRPr="00185B78">
          <w:rPr>
            <w:rFonts w:ascii="Calibri" w:hAnsi="Calibri"/>
            <w:smallCaps/>
            <w:noProof/>
            <w:sz w:val="22"/>
            <w:szCs w:val="22"/>
          </w:rPr>
          <w:fldChar w:fldCharType="separate"/>
        </w:r>
        <w:r w:rsidRPr="00185B78">
          <w:rPr>
            <w:rFonts w:ascii="Calibri" w:hAnsi="Calibri"/>
            <w:smallCaps/>
            <w:noProof/>
            <w:sz w:val="22"/>
            <w:szCs w:val="22"/>
          </w:rPr>
          <w:t>50</w:t>
        </w:r>
        <w:r w:rsidRPr="00185B78">
          <w:rPr>
            <w:rFonts w:ascii="Calibri" w:hAnsi="Calibri"/>
            <w:smallCaps/>
            <w:noProof/>
            <w:sz w:val="22"/>
            <w:szCs w:val="22"/>
          </w:rPr>
          <w:fldChar w:fldCharType="end"/>
        </w:r>
      </w:hyperlink>
    </w:p>
    <w:p w14:paraId="48C08A44" w14:textId="77777777" w:rsidR="00185B78" w:rsidRPr="00185B78" w:rsidRDefault="00185B78" w:rsidP="00185B78">
      <w:pPr>
        <w:tabs>
          <w:tab w:val="right" w:leader="dot" w:pos="8720"/>
        </w:tabs>
        <w:jc w:val="left"/>
        <w:rPr>
          <w:rFonts w:ascii="等线" w:eastAsia="等线" w:hAnsi="等线"/>
          <w:noProof/>
          <w:sz w:val="22"/>
        </w:rPr>
      </w:pPr>
      <w:hyperlink w:anchor="_Toc211959913" w:history="1">
        <w:r w:rsidRPr="00185B78">
          <w:rPr>
            <w:rFonts w:ascii="Calibri" w:hAnsi="Calibri"/>
            <w:smallCaps/>
            <w:noProof/>
            <w:sz w:val="22"/>
            <w:szCs w:val="22"/>
          </w:rPr>
          <w:t>四、开</w:t>
        </w:r>
        <w:r w:rsidRPr="00185B78">
          <w:rPr>
            <w:rFonts w:ascii="Calibri" w:hAnsi="Calibri"/>
            <w:smallCaps/>
            <w:noProof/>
            <w:sz w:val="22"/>
            <w:szCs w:val="22"/>
          </w:rPr>
          <w:t xml:space="preserve">    </w:t>
        </w:r>
        <w:r w:rsidRPr="00185B78">
          <w:rPr>
            <w:rFonts w:ascii="Calibri" w:hAnsi="Calibri"/>
            <w:smallCaps/>
            <w:noProof/>
            <w:sz w:val="22"/>
            <w:szCs w:val="22"/>
          </w:rPr>
          <w:t>标</w:t>
        </w:r>
        <w:r w:rsidRPr="00185B78">
          <w:rPr>
            <w:rFonts w:ascii="Calibri" w:hAnsi="Calibri"/>
            <w:smallCaps/>
            <w:noProof/>
            <w:sz w:val="22"/>
            <w:szCs w:val="22"/>
          </w:rPr>
          <w:tab/>
        </w:r>
        <w:r w:rsidRPr="00185B78">
          <w:rPr>
            <w:rFonts w:ascii="Calibri" w:hAnsi="Calibri"/>
            <w:smallCaps/>
            <w:noProof/>
            <w:sz w:val="22"/>
            <w:szCs w:val="22"/>
          </w:rPr>
          <w:fldChar w:fldCharType="begin"/>
        </w:r>
        <w:r w:rsidRPr="00185B78">
          <w:rPr>
            <w:rFonts w:ascii="Calibri" w:hAnsi="Calibri"/>
            <w:smallCaps/>
            <w:noProof/>
            <w:sz w:val="22"/>
            <w:szCs w:val="22"/>
          </w:rPr>
          <w:instrText xml:space="preserve"> PAGEREF _Toc211959913 \h </w:instrText>
        </w:r>
        <w:r w:rsidRPr="00185B78">
          <w:rPr>
            <w:rFonts w:ascii="Calibri" w:hAnsi="Calibri"/>
            <w:smallCaps/>
            <w:noProof/>
            <w:sz w:val="22"/>
            <w:szCs w:val="22"/>
          </w:rPr>
        </w:r>
        <w:r w:rsidRPr="00185B78">
          <w:rPr>
            <w:rFonts w:ascii="Calibri" w:hAnsi="Calibri"/>
            <w:smallCaps/>
            <w:noProof/>
            <w:sz w:val="22"/>
            <w:szCs w:val="22"/>
          </w:rPr>
          <w:fldChar w:fldCharType="separate"/>
        </w:r>
        <w:r w:rsidRPr="00185B78">
          <w:rPr>
            <w:rFonts w:ascii="Calibri" w:hAnsi="Calibri"/>
            <w:smallCaps/>
            <w:noProof/>
            <w:sz w:val="22"/>
            <w:szCs w:val="22"/>
          </w:rPr>
          <w:t>53</w:t>
        </w:r>
        <w:r w:rsidRPr="00185B78">
          <w:rPr>
            <w:rFonts w:ascii="Calibri" w:hAnsi="Calibri"/>
            <w:smallCaps/>
            <w:noProof/>
            <w:sz w:val="22"/>
            <w:szCs w:val="22"/>
          </w:rPr>
          <w:fldChar w:fldCharType="end"/>
        </w:r>
      </w:hyperlink>
    </w:p>
    <w:p w14:paraId="1D853AC8" w14:textId="77777777" w:rsidR="00185B78" w:rsidRPr="00185B78" w:rsidRDefault="00185B78" w:rsidP="00185B78">
      <w:pPr>
        <w:tabs>
          <w:tab w:val="right" w:leader="dot" w:pos="8720"/>
        </w:tabs>
        <w:jc w:val="left"/>
        <w:rPr>
          <w:rFonts w:ascii="等线" w:eastAsia="等线" w:hAnsi="等线"/>
          <w:noProof/>
          <w:sz w:val="22"/>
        </w:rPr>
      </w:pPr>
      <w:hyperlink w:anchor="_Toc211959914" w:history="1">
        <w:r w:rsidRPr="00185B78">
          <w:rPr>
            <w:rFonts w:ascii="Calibri" w:hAnsi="Calibri"/>
            <w:smallCaps/>
            <w:noProof/>
            <w:sz w:val="22"/>
            <w:szCs w:val="22"/>
          </w:rPr>
          <w:t>五、资格审查</w:t>
        </w:r>
        <w:r w:rsidRPr="00185B78">
          <w:rPr>
            <w:rFonts w:ascii="Calibri" w:hAnsi="Calibri"/>
            <w:smallCaps/>
            <w:noProof/>
            <w:sz w:val="22"/>
            <w:szCs w:val="22"/>
          </w:rPr>
          <w:tab/>
        </w:r>
        <w:r w:rsidRPr="00185B78">
          <w:rPr>
            <w:rFonts w:ascii="Calibri" w:hAnsi="Calibri"/>
            <w:smallCaps/>
            <w:noProof/>
            <w:sz w:val="22"/>
            <w:szCs w:val="22"/>
          </w:rPr>
          <w:fldChar w:fldCharType="begin"/>
        </w:r>
        <w:r w:rsidRPr="00185B78">
          <w:rPr>
            <w:rFonts w:ascii="Calibri" w:hAnsi="Calibri"/>
            <w:smallCaps/>
            <w:noProof/>
            <w:sz w:val="22"/>
            <w:szCs w:val="22"/>
          </w:rPr>
          <w:instrText xml:space="preserve"> PAGEREF _Toc211959914 \h </w:instrText>
        </w:r>
        <w:r w:rsidRPr="00185B78">
          <w:rPr>
            <w:rFonts w:ascii="Calibri" w:hAnsi="Calibri"/>
            <w:smallCaps/>
            <w:noProof/>
            <w:sz w:val="22"/>
            <w:szCs w:val="22"/>
          </w:rPr>
        </w:r>
        <w:r w:rsidRPr="00185B78">
          <w:rPr>
            <w:rFonts w:ascii="Calibri" w:hAnsi="Calibri"/>
            <w:smallCaps/>
            <w:noProof/>
            <w:sz w:val="22"/>
            <w:szCs w:val="22"/>
          </w:rPr>
          <w:fldChar w:fldCharType="separate"/>
        </w:r>
        <w:r w:rsidRPr="00185B78">
          <w:rPr>
            <w:rFonts w:ascii="Calibri" w:hAnsi="Calibri"/>
            <w:smallCaps/>
            <w:noProof/>
            <w:sz w:val="22"/>
            <w:szCs w:val="22"/>
          </w:rPr>
          <w:t>54</w:t>
        </w:r>
        <w:r w:rsidRPr="00185B78">
          <w:rPr>
            <w:rFonts w:ascii="Calibri" w:hAnsi="Calibri"/>
            <w:smallCaps/>
            <w:noProof/>
            <w:sz w:val="22"/>
            <w:szCs w:val="22"/>
          </w:rPr>
          <w:fldChar w:fldCharType="end"/>
        </w:r>
      </w:hyperlink>
    </w:p>
    <w:p w14:paraId="1B2CC999" w14:textId="77777777" w:rsidR="00185B78" w:rsidRPr="00185B78" w:rsidRDefault="00185B78" w:rsidP="00185B78">
      <w:pPr>
        <w:tabs>
          <w:tab w:val="right" w:leader="dot" w:pos="8720"/>
        </w:tabs>
        <w:jc w:val="left"/>
        <w:rPr>
          <w:rFonts w:ascii="等线" w:eastAsia="等线" w:hAnsi="等线"/>
          <w:noProof/>
          <w:sz w:val="22"/>
        </w:rPr>
      </w:pPr>
      <w:hyperlink w:anchor="_Toc211959915" w:history="1">
        <w:r w:rsidRPr="00185B78">
          <w:rPr>
            <w:rFonts w:ascii="Calibri" w:hAnsi="Calibri"/>
            <w:smallCaps/>
            <w:noProof/>
            <w:sz w:val="22"/>
            <w:szCs w:val="22"/>
          </w:rPr>
          <w:t>六、评</w:t>
        </w:r>
        <w:r w:rsidRPr="00185B78">
          <w:rPr>
            <w:rFonts w:ascii="Calibri" w:hAnsi="Calibri"/>
            <w:smallCaps/>
            <w:noProof/>
            <w:sz w:val="22"/>
            <w:szCs w:val="22"/>
          </w:rPr>
          <w:t xml:space="preserve">   </w:t>
        </w:r>
        <w:r w:rsidRPr="00185B78">
          <w:rPr>
            <w:rFonts w:ascii="Calibri" w:hAnsi="Calibri"/>
            <w:smallCaps/>
            <w:noProof/>
            <w:sz w:val="22"/>
            <w:szCs w:val="22"/>
          </w:rPr>
          <w:t>标</w:t>
        </w:r>
        <w:r w:rsidRPr="00185B78">
          <w:rPr>
            <w:rFonts w:ascii="Calibri" w:hAnsi="Calibri"/>
            <w:smallCaps/>
            <w:noProof/>
            <w:sz w:val="22"/>
            <w:szCs w:val="22"/>
          </w:rPr>
          <w:tab/>
        </w:r>
        <w:r w:rsidRPr="00185B78">
          <w:rPr>
            <w:rFonts w:ascii="Calibri" w:hAnsi="Calibri"/>
            <w:smallCaps/>
            <w:noProof/>
            <w:sz w:val="22"/>
            <w:szCs w:val="22"/>
          </w:rPr>
          <w:fldChar w:fldCharType="begin"/>
        </w:r>
        <w:r w:rsidRPr="00185B78">
          <w:rPr>
            <w:rFonts w:ascii="Calibri" w:hAnsi="Calibri"/>
            <w:smallCaps/>
            <w:noProof/>
            <w:sz w:val="22"/>
            <w:szCs w:val="22"/>
          </w:rPr>
          <w:instrText xml:space="preserve"> PAGEREF _Toc211959915 \h </w:instrText>
        </w:r>
        <w:r w:rsidRPr="00185B78">
          <w:rPr>
            <w:rFonts w:ascii="Calibri" w:hAnsi="Calibri"/>
            <w:smallCaps/>
            <w:noProof/>
            <w:sz w:val="22"/>
            <w:szCs w:val="22"/>
          </w:rPr>
        </w:r>
        <w:r w:rsidRPr="00185B78">
          <w:rPr>
            <w:rFonts w:ascii="Calibri" w:hAnsi="Calibri"/>
            <w:smallCaps/>
            <w:noProof/>
            <w:sz w:val="22"/>
            <w:szCs w:val="22"/>
          </w:rPr>
          <w:fldChar w:fldCharType="separate"/>
        </w:r>
        <w:r w:rsidRPr="00185B78">
          <w:rPr>
            <w:rFonts w:ascii="Calibri" w:hAnsi="Calibri"/>
            <w:smallCaps/>
            <w:noProof/>
            <w:sz w:val="22"/>
            <w:szCs w:val="22"/>
          </w:rPr>
          <w:t>54</w:t>
        </w:r>
        <w:r w:rsidRPr="00185B78">
          <w:rPr>
            <w:rFonts w:ascii="Calibri" w:hAnsi="Calibri"/>
            <w:smallCaps/>
            <w:noProof/>
            <w:sz w:val="22"/>
            <w:szCs w:val="22"/>
          </w:rPr>
          <w:fldChar w:fldCharType="end"/>
        </w:r>
      </w:hyperlink>
    </w:p>
    <w:p w14:paraId="203EBC3D" w14:textId="77777777" w:rsidR="00185B78" w:rsidRPr="00185B78" w:rsidRDefault="00185B78" w:rsidP="00185B78">
      <w:pPr>
        <w:tabs>
          <w:tab w:val="right" w:leader="dot" w:pos="8720"/>
        </w:tabs>
        <w:jc w:val="left"/>
        <w:rPr>
          <w:rFonts w:ascii="等线" w:eastAsia="等线" w:hAnsi="等线"/>
          <w:noProof/>
          <w:sz w:val="22"/>
        </w:rPr>
      </w:pPr>
      <w:hyperlink w:anchor="_Toc211959916" w:history="1">
        <w:r w:rsidRPr="00185B78">
          <w:rPr>
            <w:rFonts w:ascii="Calibri" w:hAnsi="Calibri"/>
            <w:smallCaps/>
            <w:noProof/>
            <w:sz w:val="22"/>
            <w:szCs w:val="22"/>
          </w:rPr>
          <w:t>七、中标和合同</w:t>
        </w:r>
        <w:r w:rsidRPr="00185B78">
          <w:rPr>
            <w:rFonts w:ascii="Calibri" w:hAnsi="Calibri"/>
            <w:smallCaps/>
            <w:noProof/>
            <w:sz w:val="22"/>
            <w:szCs w:val="22"/>
          </w:rPr>
          <w:tab/>
        </w:r>
        <w:r w:rsidRPr="00185B78">
          <w:rPr>
            <w:rFonts w:ascii="Calibri" w:hAnsi="Calibri"/>
            <w:smallCaps/>
            <w:noProof/>
            <w:sz w:val="22"/>
            <w:szCs w:val="22"/>
          </w:rPr>
          <w:fldChar w:fldCharType="begin"/>
        </w:r>
        <w:r w:rsidRPr="00185B78">
          <w:rPr>
            <w:rFonts w:ascii="Calibri" w:hAnsi="Calibri"/>
            <w:smallCaps/>
            <w:noProof/>
            <w:sz w:val="22"/>
            <w:szCs w:val="22"/>
          </w:rPr>
          <w:instrText xml:space="preserve"> PAGEREF _Toc211959916 \h </w:instrText>
        </w:r>
        <w:r w:rsidRPr="00185B78">
          <w:rPr>
            <w:rFonts w:ascii="Calibri" w:hAnsi="Calibri"/>
            <w:smallCaps/>
            <w:noProof/>
            <w:sz w:val="22"/>
            <w:szCs w:val="22"/>
          </w:rPr>
        </w:r>
        <w:r w:rsidRPr="00185B78">
          <w:rPr>
            <w:rFonts w:ascii="Calibri" w:hAnsi="Calibri"/>
            <w:smallCaps/>
            <w:noProof/>
            <w:sz w:val="22"/>
            <w:szCs w:val="22"/>
          </w:rPr>
          <w:fldChar w:fldCharType="separate"/>
        </w:r>
        <w:r w:rsidRPr="00185B78">
          <w:rPr>
            <w:rFonts w:ascii="Calibri" w:hAnsi="Calibri"/>
            <w:smallCaps/>
            <w:noProof/>
            <w:sz w:val="22"/>
            <w:szCs w:val="22"/>
          </w:rPr>
          <w:t>56</w:t>
        </w:r>
        <w:r w:rsidRPr="00185B78">
          <w:rPr>
            <w:rFonts w:ascii="Calibri" w:hAnsi="Calibri"/>
            <w:smallCaps/>
            <w:noProof/>
            <w:sz w:val="22"/>
            <w:szCs w:val="22"/>
          </w:rPr>
          <w:fldChar w:fldCharType="end"/>
        </w:r>
      </w:hyperlink>
    </w:p>
    <w:p w14:paraId="21C838D8" w14:textId="77777777" w:rsidR="00185B78" w:rsidRPr="00185B78" w:rsidRDefault="00185B78" w:rsidP="00185B78">
      <w:pPr>
        <w:tabs>
          <w:tab w:val="right" w:leader="dot" w:pos="8720"/>
        </w:tabs>
        <w:jc w:val="left"/>
        <w:rPr>
          <w:rFonts w:ascii="等线" w:eastAsia="等线" w:hAnsi="等线"/>
          <w:noProof/>
          <w:sz w:val="22"/>
        </w:rPr>
      </w:pPr>
      <w:hyperlink w:anchor="_Toc211959917" w:history="1">
        <w:r w:rsidRPr="00185B78">
          <w:rPr>
            <w:rFonts w:ascii="Calibri" w:hAnsi="Calibri"/>
            <w:smallCaps/>
            <w:noProof/>
            <w:sz w:val="22"/>
            <w:szCs w:val="22"/>
          </w:rPr>
          <w:t>八、验收</w:t>
        </w:r>
        <w:r w:rsidRPr="00185B78">
          <w:rPr>
            <w:rFonts w:ascii="Calibri" w:hAnsi="Calibri"/>
            <w:smallCaps/>
            <w:noProof/>
            <w:sz w:val="22"/>
            <w:szCs w:val="22"/>
          </w:rPr>
          <w:tab/>
        </w:r>
        <w:r w:rsidRPr="00185B78">
          <w:rPr>
            <w:rFonts w:ascii="Calibri" w:hAnsi="Calibri"/>
            <w:smallCaps/>
            <w:noProof/>
            <w:sz w:val="22"/>
            <w:szCs w:val="22"/>
          </w:rPr>
          <w:fldChar w:fldCharType="begin"/>
        </w:r>
        <w:r w:rsidRPr="00185B78">
          <w:rPr>
            <w:rFonts w:ascii="Calibri" w:hAnsi="Calibri"/>
            <w:smallCaps/>
            <w:noProof/>
            <w:sz w:val="22"/>
            <w:szCs w:val="22"/>
          </w:rPr>
          <w:instrText xml:space="preserve"> PAGEREF _Toc211959917 \h </w:instrText>
        </w:r>
        <w:r w:rsidRPr="00185B78">
          <w:rPr>
            <w:rFonts w:ascii="Calibri" w:hAnsi="Calibri"/>
            <w:smallCaps/>
            <w:noProof/>
            <w:sz w:val="22"/>
            <w:szCs w:val="22"/>
          </w:rPr>
        </w:r>
        <w:r w:rsidRPr="00185B78">
          <w:rPr>
            <w:rFonts w:ascii="Calibri" w:hAnsi="Calibri"/>
            <w:smallCaps/>
            <w:noProof/>
            <w:sz w:val="22"/>
            <w:szCs w:val="22"/>
          </w:rPr>
          <w:fldChar w:fldCharType="separate"/>
        </w:r>
        <w:r w:rsidRPr="00185B78">
          <w:rPr>
            <w:rFonts w:ascii="Calibri" w:hAnsi="Calibri"/>
            <w:smallCaps/>
            <w:noProof/>
            <w:sz w:val="22"/>
            <w:szCs w:val="22"/>
          </w:rPr>
          <w:t>61</w:t>
        </w:r>
        <w:r w:rsidRPr="00185B78">
          <w:rPr>
            <w:rFonts w:ascii="Calibri" w:hAnsi="Calibri"/>
            <w:smallCaps/>
            <w:noProof/>
            <w:sz w:val="22"/>
            <w:szCs w:val="22"/>
          </w:rPr>
          <w:fldChar w:fldCharType="end"/>
        </w:r>
      </w:hyperlink>
    </w:p>
    <w:p w14:paraId="1939714A" w14:textId="77777777" w:rsidR="00185B78" w:rsidRPr="00185B78" w:rsidRDefault="00185B78" w:rsidP="00185B78">
      <w:pPr>
        <w:tabs>
          <w:tab w:val="right" w:leader="dot" w:pos="8720"/>
        </w:tabs>
        <w:jc w:val="left"/>
        <w:rPr>
          <w:rFonts w:ascii="等线" w:eastAsia="等线" w:hAnsi="等线"/>
          <w:noProof/>
          <w:sz w:val="22"/>
        </w:rPr>
      </w:pPr>
      <w:hyperlink w:anchor="_Toc211959918" w:history="1">
        <w:r w:rsidRPr="00185B78">
          <w:rPr>
            <w:rFonts w:ascii="Calibri" w:hAnsi="Calibri"/>
            <w:smallCaps/>
            <w:noProof/>
            <w:sz w:val="22"/>
            <w:szCs w:val="22"/>
          </w:rPr>
          <w:t>九、其他事项</w:t>
        </w:r>
        <w:r w:rsidRPr="00185B78">
          <w:rPr>
            <w:rFonts w:ascii="Calibri" w:hAnsi="Calibri"/>
            <w:smallCaps/>
            <w:noProof/>
            <w:sz w:val="22"/>
            <w:szCs w:val="22"/>
          </w:rPr>
          <w:tab/>
        </w:r>
        <w:r w:rsidRPr="00185B78">
          <w:rPr>
            <w:rFonts w:ascii="Calibri" w:hAnsi="Calibri"/>
            <w:smallCaps/>
            <w:noProof/>
            <w:sz w:val="22"/>
            <w:szCs w:val="22"/>
          </w:rPr>
          <w:fldChar w:fldCharType="begin"/>
        </w:r>
        <w:r w:rsidRPr="00185B78">
          <w:rPr>
            <w:rFonts w:ascii="Calibri" w:hAnsi="Calibri"/>
            <w:smallCaps/>
            <w:noProof/>
            <w:sz w:val="22"/>
            <w:szCs w:val="22"/>
          </w:rPr>
          <w:instrText xml:space="preserve"> PAGEREF _Toc211959918 \h </w:instrText>
        </w:r>
        <w:r w:rsidRPr="00185B78">
          <w:rPr>
            <w:rFonts w:ascii="Calibri" w:hAnsi="Calibri"/>
            <w:smallCaps/>
            <w:noProof/>
            <w:sz w:val="22"/>
            <w:szCs w:val="22"/>
          </w:rPr>
        </w:r>
        <w:r w:rsidRPr="00185B78">
          <w:rPr>
            <w:rFonts w:ascii="Calibri" w:hAnsi="Calibri"/>
            <w:smallCaps/>
            <w:noProof/>
            <w:sz w:val="22"/>
            <w:szCs w:val="22"/>
          </w:rPr>
          <w:fldChar w:fldCharType="separate"/>
        </w:r>
        <w:r w:rsidRPr="00185B78">
          <w:rPr>
            <w:rFonts w:ascii="Calibri" w:hAnsi="Calibri"/>
            <w:smallCaps/>
            <w:noProof/>
            <w:sz w:val="22"/>
            <w:szCs w:val="22"/>
          </w:rPr>
          <w:t>62</w:t>
        </w:r>
        <w:r w:rsidRPr="00185B78">
          <w:rPr>
            <w:rFonts w:ascii="Calibri" w:hAnsi="Calibri"/>
            <w:smallCaps/>
            <w:noProof/>
            <w:sz w:val="22"/>
            <w:szCs w:val="22"/>
          </w:rPr>
          <w:fldChar w:fldCharType="end"/>
        </w:r>
      </w:hyperlink>
    </w:p>
    <w:p w14:paraId="4BBBEDE9" w14:textId="77777777" w:rsidR="00185B78" w:rsidRPr="00185B78" w:rsidRDefault="00185B78" w:rsidP="00185B78">
      <w:pPr>
        <w:tabs>
          <w:tab w:val="right" w:leader="dot" w:pos="8720"/>
        </w:tabs>
        <w:spacing w:before="360" w:after="360"/>
        <w:jc w:val="left"/>
        <w:rPr>
          <w:rFonts w:ascii="等线" w:eastAsia="等线" w:hAnsi="等线"/>
          <w:noProof/>
          <w:sz w:val="22"/>
        </w:rPr>
      </w:pPr>
      <w:hyperlink w:anchor="_Toc211959919" w:history="1">
        <w:r w:rsidRPr="00185B78">
          <w:rPr>
            <w:caps/>
            <w:noProof/>
            <w:sz w:val="22"/>
            <w:szCs w:val="22"/>
          </w:rPr>
          <w:t>第四章</w:t>
        </w:r>
        <w:r w:rsidRPr="00185B78">
          <w:rPr>
            <w:caps/>
            <w:noProof/>
            <w:sz w:val="22"/>
            <w:szCs w:val="22"/>
          </w:rPr>
          <w:t xml:space="preserve">  </w:t>
        </w:r>
        <w:r w:rsidRPr="00185B78">
          <w:rPr>
            <w:caps/>
            <w:noProof/>
            <w:sz w:val="22"/>
            <w:szCs w:val="22"/>
          </w:rPr>
          <w:t>评标方法及评分标准</w:t>
        </w:r>
        <w:r w:rsidRPr="00185B78">
          <w:rPr>
            <w:rFonts w:ascii="Calibri" w:hAnsi="Calibri"/>
            <w:caps/>
            <w:noProof/>
            <w:sz w:val="22"/>
            <w:szCs w:val="22"/>
          </w:rPr>
          <w:tab/>
        </w:r>
        <w:r w:rsidRPr="00185B78">
          <w:rPr>
            <w:rFonts w:ascii="Calibri" w:hAnsi="Calibri"/>
            <w:caps/>
            <w:noProof/>
            <w:sz w:val="22"/>
            <w:szCs w:val="22"/>
          </w:rPr>
          <w:fldChar w:fldCharType="begin"/>
        </w:r>
        <w:r w:rsidRPr="00185B78">
          <w:rPr>
            <w:rFonts w:ascii="Calibri" w:hAnsi="Calibri"/>
            <w:caps/>
            <w:noProof/>
            <w:sz w:val="22"/>
            <w:szCs w:val="22"/>
          </w:rPr>
          <w:instrText xml:space="preserve"> PAGEREF _Toc211959919 \h </w:instrText>
        </w:r>
        <w:r w:rsidRPr="00185B78">
          <w:rPr>
            <w:rFonts w:ascii="Calibri" w:hAnsi="Calibri"/>
            <w:caps/>
            <w:noProof/>
            <w:sz w:val="22"/>
            <w:szCs w:val="22"/>
          </w:rPr>
        </w:r>
        <w:r w:rsidRPr="00185B78">
          <w:rPr>
            <w:rFonts w:ascii="Calibri" w:hAnsi="Calibri"/>
            <w:caps/>
            <w:noProof/>
            <w:sz w:val="22"/>
            <w:szCs w:val="22"/>
          </w:rPr>
          <w:fldChar w:fldCharType="separate"/>
        </w:r>
        <w:r w:rsidRPr="00185B78">
          <w:rPr>
            <w:rFonts w:ascii="Calibri" w:hAnsi="Calibri"/>
            <w:caps/>
            <w:noProof/>
            <w:sz w:val="22"/>
            <w:szCs w:val="22"/>
          </w:rPr>
          <w:t>63</w:t>
        </w:r>
        <w:r w:rsidRPr="00185B78">
          <w:rPr>
            <w:rFonts w:ascii="Calibri" w:hAnsi="Calibri"/>
            <w:caps/>
            <w:noProof/>
            <w:sz w:val="22"/>
            <w:szCs w:val="22"/>
          </w:rPr>
          <w:fldChar w:fldCharType="end"/>
        </w:r>
      </w:hyperlink>
    </w:p>
    <w:p w14:paraId="03A2EF2C" w14:textId="77777777" w:rsidR="00185B78" w:rsidRPr="00185B78" w:rsidRDefault="00185B78" w:rsidP="00185B78">
      <w:pPr>
        <w:tabs>
          <w:tab w:val="right" w:leader="dot" w:pos="8720"/>
        </w:tabs>
        <w:jc w:val="left"/>
        <w:rPr>
          <w:rFonts w:ascii="等线" w:eastAsia="等线" w:hAnsi="等线"/>
          <w:noProof/>
          <w:sz w:val="22"/>
        </w:rPr>
      </w:pPr>
      <w:hyperlink w:anchor="_Toc211959920" w:history="1">
        <w:r w:rsidRPr="00185B78">
          <w:rPr>
            <w:smallCaps/>
            <w:noProof/>
            <w:sz w:val="22"/>
            <w:szCs w:val="22"/>
          </w:rPr>
          <w:t>第一节</w:t>
        </w:r>
        <w:r w:rsidRPr="00185B78">
          <w:rPr>
            <w:smallCaps/>
            <w:noProof/>
            <w:sz w:val="22"/>
            <w:szCs w:val="22"/>
          </w:rPr>
          <w:t xml:space="preserve"> </w:t>
        </w:r>
        <w:r w:rsidRPr="00185B78">
          <w:rPr>
            <w:smallCaps/>
            <w:noProof/>
            <w:sz w:val="22"/>
            <w:szCs w:val="22"/>
          </w:rPr>
          <w:t>评标方法</w:t>
        </w:r>
        <w:r w:rsidRPr="00185B78">
          <w:rPr>
            <w:rFonts w:ascii="Calibri" w:hAnsi="Calibri"/>
            <w:smallCaps/>
            <w:noProof/>
            <w:sz w:val="22"/>
            <w:szCs w:val="22"/>
          </w:rPr>
          <w:tab/>
        </w:r>
        <w:r w:rsidRPr="00185B78">
          <w:rPr>
            <w:rFonts w:ascii="Calibri" w:hAnsi="Calibri"/>
            <w:smallCaps/>
            <w:noProof/>
            <w:sz w:val="22"/>
            <w:szCs w:val="22"/>
          </w:rPr>
          <w:fldChar w:fldCharType="begin"/>
        </w:r>
        <w:r w:rsidRPr="00185B78">
          <w:rPr>
            <w:rFonts w:ascii="Calibri" w:hAnsi="Calibri"/>
            <w:smallCaps/>
            <w:noProof/>
            <w:sz w:val="22"/>
            <w:szCs w:val="22"/>
          </w:rPr>
          <w:instrText xml:space="preserve"> PAGEREF _Toc211959920 \h </w:instrText>
        </w:r>
        <w:r w:rsidRPr="00185B78">
          <w:rPr>
            <w:rFonts w:ascii="Calibri" w:hAnsi="Calibri"/>
            <w:smallCaps/>
            <w:noProof/>
            <w:sz w:val="22"/>
            <w:szCs w:val="22"/>
          </w:rPr>
        </w:r>
        <w:r w:rsidRPr="00185B78">
          <w:rPr>
            <w:rFonts w:ascii="Calibri" w:hAnsi="Calibri"/>
            <w:smallCaps/>
            <w:noProof/>
            <w:sz w:val="22"/>
            <w:szCs w:val="22"/>
          </w:rPr>
          <w:fldChar w:fldCharType="separate"/>
        </w:r>
        <w:r w:rsidRPr="00185B78">
          <w:rPr>
            <w:rFonts w:ascii="Calibri" w:hAnsi="Calibri"/>
            <w:smallCaps/>
            <w:noProof/>
            <w:sz w:val="22"/>
            <w:szCs w:val="22"/>
          </w:rPr>
          <w:t>63</w:t>
        </w:r>
        <w:r w:rsidRPr="00185B78">
          <w:rPr>
            <w:rFonts w:ascii="Calibri" w:hAnsi="Calibri"/>
            <w:smallCaps/>
            <w:noProof/>
            <w:sz w:val="22"/>
            <w:szCs w:val="22"/>
          </w:rPr>
          <w:fldChar w:fldCharType="end"/>
        </w:r>
      </w:hyperlink>
    </w:p>
    <w:p w14:paraId="1CBE1133" w14:textId="77777777" w:rsidR="00185B78" w:rsidRPr="00185B78" w:rsidRDefault="00185B78" w:rsidP="00185B78">
      <w:pPr>
        <w:tabs>
          <w:tab w:val="right" w:leader="dot" w:pos="8720"/>
        </w:tabs>
        <w:jc w:val="left"/>
        <w:rPr>
          <w:rFonts w:ascii="等线" w:eastAsia="等线" w:hAnsi="等线"/>
          <w:noProof/>
          <w:sz w:val="22"/>
        </w:rPr>
      </w:pPr>
      <w:hyperlink w:anchor="_Toc211959921" w:history="1">
        <w:r w:rsidRPr="00185B78">
          <w:rPr>
            <w:smallCaps/>
            <w:noProof/>
            <w:sz w:val="22"/>
            <w:szCs w:val="22"/>
          </w:rPr>
          <w:t>第二节</w:t>
        </w:r>
        <w:r w:rsidRPr="00185B78">
          <w:rPr>
            <w:smallCaps/>
            <w:noProof/>
            <w:sz w:val="22"/>
            <w:szCs w:val="22"/>
          </w:rPr>
          <w:t xml:space="preserve"> </w:t>
        </w:r>
        <w:r w:rsidRPr="00185B78">
          <w:rPr>
            <w:smallCaps/>
            <w:noProof/>
            <w:sz w:val="22"/>
            <w:szCs w:val="22"/>
          </w:rPr>
          <w:t>评标程序</w:t>
        </w:r>
        <w:r w:rsidRPr="00185B78">
          <w:rPr>
            <w:rFonts w:ascii="Calibri" w:hAnsi="Calibri"/>
            <w:smallCaps/>
            <w:noProof/>
            <w:sz w:val="22"/>
            <w:szCs w:val="22"/>
          </w:rPr>
          <w:tab/>
        </w:r>
        <w:r w:rsidRPr="00185B78">
          <w:rPr>
            <w:rFonts w:ascii="Calibri" w:hAnsi="Calibri"/>
            <w:smallCaps/>
            <w:noProof/>
            <w:sz w:val="22"/>
            <w:szCs w:val="22"/>
          </w:rPr>
          <w:fldChar w:fldCharType="begin"/>
        </w:r>
        <w:r w:rsidRPr="00185B78">
          <w:rPr>
            <w:rFonts w:ascii="Calibri" w:hAnsi="Calibri"/>
            <w:smallCaps/>
            <w:noProof/>
            <w:sz w:val="22"/>
            <w:szCs w:val="22"/>
          </w:rPr>
          <w:instrText xml:space="preserve"> PAGEREF _Toc211959921 \h </w:instrText>
        </w:r>
        <w:r w:rsidRPr="00185B78">
          <w:rPr>
            <w:rFonts w:ascii="Calibri" w:hAnsi="Calibri"/>
            <w:smallCaps/>
            <w:noProof/>
            <w:sz w:val="22"/>
            <w:szCs w:val="22"/>
          </w:rPr>
        </w:r>
        <w:r w:rsidRPr="00185B78">
          <w:rPr>
            <w:rFonts w:ascii="Calibri" w:hAnsi="Calibri"/>
            <w:smallCaps/>
            <w:noProof/>
            <w:sz w:val="22"/>
            <w:szCs w:val="22"/>
          </w:rPr>
          <w:fldChar w:fldCharType="separate"/>
        </w:r>
        <w:r w:rsidRPr="00185B78">
          <w:rPr>
            <w:rFonts w:ascii="Calibri" w:hAnsi="Calibri"/>
            <w:smallCaps/>
            <w:noProof/>
            <w:sz w:val="22"/>
            <w:szCs w:val="22"/>
          </w:rPr>
          <w:t>63</w:t>
        </w:r>
        <w:r w:rsidRPr="00185B78">
          <w:rPr>
            <w:rFonts w:ascii="Calibri" w:hAnsi="Calibri"/>
            <w:smallCaps/>
            <w:noProof/>
            <w:sz w:val="22"/>
            <w:szCs w:val="22"/>
          </w:rPr>
          <w:fldChar w:fldCharType="end"/>
        </w:r>
      </w:hyperlink>
    </w:p>
    <w:p w14:paraId="42A69D6E" w14:textId="77777777" w:rsidR="00185B78" w:rsidRPr="00185B78" w:rsidRDefault="00185B78" w:rsidP="00185B78">
      <w:pPr>
        <w:tabs>
          <w:tab w:val="right" w:leader="dot" w:pos="8720"/>
        </w:tabs>
        <w:jc w:val="left"/>
        <w:rPr>
          <w:rFonts w:ascii="等线" w:eastAsia="等线" w:hAnsi="等线"/>
          <w:noProof/>
          <w:sz w:val="22"/>
        </w:rPr>
      </w:pPr>
      <w:hyperlink w:anchor="_Toc211959922" w:history="1">
        <w:r w:rsidRPr="00185B78">
          <w:rPr>
            <w:rFonts w:ascii="Calibri" w:hAnsi="Calibri"/>
            <w:smallCaps/>
            <w:noProof/>
            <w:sz w:val="22"/>
            <w:szCs w:val="22"/>
          </w:rPr>
          <w:t>第三节</w:t>
        </w:r>
        <w:r w:rsidRPr="00185B78">
          <w:rPr>
            <w:rFonts w:ascii="Calibri" w:hAnsi="Calibri"/>
            <w:smallCaps/>
            <w:noProof/>
            <w:sz w:val="22"/>
            <w:szCs w:val="22"/>
          </w:rPr>
          <w:t xml:space="preserve"> </w:t>
        </w:r>
        <w:r w:rsidRPr="00185B78">
          <w:rPr>
            <w:rFonts w:ascii="Calibri" w:hAnsi="Calibri"/>
            <w:smallCaps/>
            <w:noProof/>
            <w:sz w:val="22"/>
            <w:szCs w:val="22"/>
          </w:rPr>
          <w:t>评分标准</w:t>
        </w:r>
        <w:r w:rsidRPr="00185B78">
          <w:rPr>
            <w:rFonts w:ascii="Calibri" w:hAnsi="Calibri"/>
            <w:smallCaps/>
            <w:noProof/>
            <w:sz w:val="22"/>
            <w:szCs w:val="22"/>
          </w:rPr>
          <w:tab/>
        </w:r>
        <w:r w:rsidRPr="00185B78">
          <w:rPr>
            <w:rFonts w:ascii="Calibri" w:hAnsi="Calibri"/>
            <w:smallCaps/>
            <w:noProof/>
            <w:sz w:val="22"/>
            <w:szCs w:val="22"/>
          </w:rPr>
          <w:fldChar w:fldCharType="begin"/>
        </w:r>
        <w:r w:rsidRPr="00185B78">
          <w:rPr>
            <w:rFonts w:ascii="Calibri" w:hAnsi="Calibri"/>
            <w:smallCaps/>
            <w:noProof/>
            <w:sz w:val="22"/>
            <w:szCs w:val="22"/>
          </w:rPr>
          <w:instrText xml:space="preserve"> PAGEREF _Toc211959922 \h </w:instrText>
        </w:r>
        <w:r w:rsidRPr="00185B78">
          <w:rPr>
            <w:rFonts w:ascii="Calibri" w:hAnsi="Calibri"/>
            <w:smallCaps/>
            <w:noProof/>
            <w:sz w:val="22"/>
            <w:szCs w:val="22"/>
          </w:rPr>
        </w:r>
        <w:r w:rsidRPr="00185B78">
          <w:rPr>
            <w:rFonts w:ascii="Calibri" w:hAnsi="Calibri"/>
            <w:smallCaps/>
            <w:noProof/>
            <w:sz w:val="22"/>
            <w:szCs w:val="22"/>
          </w:rPr>
          <w:fldChar w:fldCharType="separate"/>
        </w:r>
        <w:r w:rsidRPr="00185B78">
          <w:rPr>
            <w:rFonts w:ascii="Calibri" w:hAnsi="Calibri"/>
            <w:smallCaps/>
            <w:noProof/>
            <w:sz w:val="22"/>
            <w:szCs w:val="22"/>
          </w:rPr>
          <w:t>67</w:t>
        </w:r>
        <w:r w:rsidRPr="00185B78">
          <w:rPr>
            <w:rFonts w:ascii="Calibri" w:hAnsi="Calibri"/>
            <w:smallCaps/>
            <w:noProof/>
            <w:sz w:val="22"/>
            <w:szCs w:val="22"/>
          </w:rPr>
          <w:fldChar w:fldCharType="end"/>
        </w:r>
      </w:hyperlink>
    </w:p>
    <w:p w14:paraId="0CF25EE1" w14:textId="77777777" w:rsidR="00185B78" w:rsidRPr="00185B78" w:rsidRDefault="00185B78" w:rsidP="00185B78">
      <w:pPr>
        <w:tabs>
          <w:tab w:val="right" w:leader="dot" w:pos="8720"/>
        </w:tabs>
        <w:jc w:val="left"/>
        <w:rPr>
          <w:rFonts w:ascii="等线" w:eastAsia="等线" w:hAnsi="等线"/>
          <w:noProof/>
          <w:sz w:val="22"/>
        </w:rPr>
      </w:pPr>
      <w:hyperlink w:anchor="_Toc211959923" w:history="1">
        <w:r w:rsidRPr="00185B78">
          <w:rPr>
            <w:rFonts w:ascii="Calibri" w:hAnsi="Calibri"/>
            <w:smallCaps/>
            <w:noProof/>
            <w:sz w:val="22"/>
            <w:szCs w:val="22"/>
          </w:rPr>
          <w:t>第四节</w:t>
        </w:r>
        <w:r w:rsidRPr="00185B78">
          <w:rPr>
            <w:rFonts w:ascii="Calibri" w:hAnsi="Calibri"/>
            <w:smallCaps/>
            <w:noProof/>
            <w:sz w:val="22"/>
            <w:szCs w:val="22"/>
          </w:rPr>
          <w:t xml:space="preserve"> </w:t>
        </w:r>
        <w:r w:rsidRPr="00185B78">
          <w:rPr>
            <w:rFonts w:ascii="Calibri" w:hAnsi="Calibri"/>
            <w:smallCaps/>
            <w:noProof/>
            <w:sz w:val="22"/>
            <w:szCs w:val="22"/>
          </w:rPr>
          <w:t>中标候选人推荐原则</w:t>
        </w:r>
        <w:r w:rsidRPr="00185B78">
          <w:rPr>
            <w:rFonts w:ascii="Calibri" w:hAnsi="Calibri"/>
            <w:smallCaps/>
            <w:noProof/>
            <w:sz w:val="22"/>
            <w:szCs w:val="22"/>
          </w:rPr>
          <w:tab/>
        </w:r>
        <w:r w:rsidRPr="00185B78">
          <w:rPr>
            <w:rFonts w:ascii="Calibri" w:hAnsi="Calibri"/>
            <w:smallCaps/>
            <w:noProof/>
            <w:sz w:val="22"/>
            <w:szCs w:val="22"/>
          </w:rPr>
          <w:fldChar w:fldCharType="begin"/>
        </w:r>
        <w:r w:rsidRPr="00185B78">
          <w:rPr>
            <w:rFonts w:ascii="Calibri" w:hAnsi="Calibri"/>
            <w:smallCaps/>
            <w:noProof/>
            <w:sz w:val="22"/>
            <w:szCs w:val="22"/>
          </w:rPr>
          <w:instrText xml:space="preserve"> PAGEREF _Toc211959923 \h </w:instrText>
        </w:r>
        <w:r w:rsidRPr="00185B78">
          <w:rPr>
            <w:rFonts w:ascii="Calibri" w:hAnsi="Calibri"/>
            <w:smallCaps/>
            <w:noProof/>
            <w:sz w:val="22"/>
            <w:szCs w:val="22"/>
          </w:rPr>
        </w:r>
        <w:r w:rsidRPr="00185B78">
          <w:rPr>
            <w:rFonts w:ascii="Calibri" w:hAnsi="Calibri"/>
            <w:smallCaps/>
            <w:noProof/>
            <w:sz w:val="22"/>
            <w:szCs w:val="22"/>
          </w:rPr>
          <w:fldChar w:fldCharType="separate"/>
        </w:r>
        <w:r w:rsidRPr="00185B78">
          <w:rPr>
            <w:rFonts w:ascii="Calibri" w:hAnsi="Calibri"/>
            <w:smallCaps/>
            <w:noProof/>
            <w:sz w:val="22"/>
            <w:szCs w:val="22"/>
          </w:rPr>
          <w:t>73</w:t>
        </w:r>
        <w:r w:rsidRPr="00185B78">
          <w:rPr>
            <w:rFonts w:ascii="Calibri" w:hAnsi="Calibri"/>
            <w:smallCaps/>
            <w:noProof/>
            <w:sz w:val="22"/>
            <w:szCs w:val="22"/>
          </w:rPr>
          <w:fldChar w:fldCharType="end"/>
        </w:r>
      </w:hyperlink>
    </w:p>
    <w:p w14:paraId="492E9004" w14:textId="77777777" w:rsidR="00185B78" w:rsidRPr="00185B78" w:rsidRDefault="00185B78" w:rsidP="00185B78">
      <w:pPr>
        <w:tabs>
          <w:tab w:val="right" w:leader="dot" w:pos="8720"/>
        </w:tabs>
        <w:jc w:val="left"/>
        <w:rPr>
          <w:rFonts w:ascii="等线" w:eastAsia="等线" w:hAnsi="等线"/>
          <w:noProof/>
          <w:sz w:val="22"/>
        </w:rPr>
      </w:pPr>
      <w:hyperlink w:anchor="_Toc211959924" w:history="1">
        <w:r w:rsidRPr="00185B78">
          <w:rPr>
            <w:rFonts w:ascii="Calibri" w:hAnsi="Calibri"/>
            <w:smallCaps/>
            <w:noProof/>
            <w:sz w:val="22"/>
            <w:szCs w:val="22"/>
          </w:rPr>
          <w:t>第五节</w:t>
        </w:r>
        <w:r w:rsidRPr="00185B78">
          <w:rPr>
            <w:rFonts w:ascii="Calibri" w:hAnsi="Calibri"/>
            <w:smallCaps/>
            <w:noProof/>
            <w:sz w:val="22"/>
            <w:szCs w:val="22"/>
          </w:rPr>
          <w:t xml:space="preserve"> </w:t>
        </w:r>
        <w:r w:rsidRPr="00185B78">
          <w:rPr>
            <w:rFonts w:ascii="Calibri" w:hAnsi="Calibri"/>
            <w:smallCaps/>
            <w:noProof/>
            <w:sz w:val="22"/>
            <w:szCs w:val="22"/>
          </w:rPr>
          <w:t>评标报告</w:t>
        </w:r>
        <w:r w:rsidRPr="00185B78">
          <w:rPr>
            <w:rFonts w:ascii="Calibri" w:hAnsi="Calibri"/>
            <w:smallCaps/>
            <w:noProof/>
            <w:sz w:val="22"/>
            <w:szCs w:val="22"/>
          </w:rPr>
          <w:tab/>
        </w:r>
        <w:r w:rsidRPr="00185B78">
          <w:rPr>
            <w:rFonts w:ascii="Calibri" w:hAnsi="Calibri"/>
            <w:smallCaps/>
            <w:noProof/>
            <w:sz w:val="22"/>
            <w:szCs w:val="22"/>
          </w:rPr>
          <w:fldChar w:fldCharType="begin"/>
        </w:r>
        <w:r w:rsidRPr="00185B78">
          <w:rPr>
            <w:rFonts w:ascii="Calibri" w:hAnsi="Calibri"/>
            <w:smallCaps/>
            <w:noProof/>
            <w:sz w:val="22"/>
            <w:szCs w:val="22"/>
          </w:rPr>
          <w:instrText xml:space="preserve"> PAGEREF _Toc211959924 \h </w:instrText>
        </w:r>
        <w:r w:rsidRPr="00185B78">
          <w:rPr>
            <w:rFonts w:ascii="Calibri" w:hAnsi="Calibri"/>
            <w:smallCaps/>
            <w:noProof/>
            <w:sz w:val="22"/>
            <w:szCs w:val="22"/>
          </w:rPr>
        </w:r>
        <w:r w:rsidRPr="00185B78">
          <w:rPr>
            <w:rFonts w:ascii="Calibri" w:hAnsi="Calibri"/>
            <w:smallCaps/>
            <w:noProof/>
            <w:sz w:val="22"/>
            <w:szCs w:val="22"/>
          </w:rPr>
          <w:fldChar w:fldCharType="separate"/>
        </w:r>
        <w:r w:rsidRPr="00185B78">
          <w:rPr>
            <w:rFonts w:ascii="Calibri" w:hAnsi="Calibri"/>
            <w:smallCaps/>
            <w:noProof/>
            <w:sz w:val="22"/>
            <w:szCs w:val="22"/>
          </w:rPr>
          <w:t>73</w:t>
        </w:r>
        <w:r w:rsidRPr="00185B78">
          <w:rPr>
            <w:rFonts w:ascii="Calibri" w:hAnsi="Calibri"/>
            <w:smallCaps/>
            <w:noProof/>
            <w:sz w:val="22"/>
            <w:szCs w:val="22"/>
          </w:rPr>
          <w:fldChar w:fldCharType="end"/>
        </w:r>
      </w:hyperlink>
    </w:p>
    <w:p w14:paraId="1A57BEB9" w14:textId="77777777" w:rsidR="00185B78" w:rsidRPr="00185B78" w:rsidRDefault="00185B78" w:rsidP="00185B78">
      <w:pPr>
        <w:tabs>
          <w:tab w:val="right" w:leader="dot" w:pos="8720"/>
        </w:tabs>
        <w:spacing w:before="360" w:after="360"/>
        <w:jc w:val="left"/>
        <w:rPr>
          <w:rFonts w:ascii="等线" w:eastAsia="等线" w:hAnsi="等线"/>
          <w:noProof/>
          <w:sz w:val="22"/>
        </w:rPr>
      </w:pPr>
      <w:hyperlink w:anchor="_Toc211959925" w:history="1">
        <w:r w:rsidRPr="00185B78">
          <w:rPr>
            <w:caps/>
            <w:noProof/>
            <w:sz w:val="22"/>
            <w:szCs w:val="22"/>
          </w:rPr>
          <w:t>第五章</w:t>
        </w:r>
        <w:r w:rsidRPr="00185B78">
          <w:rPr>
            <w:caps/>
            <w:noProof/>
            <w:sz w:val="22"/>
            <w:szCs w:val="22"/>
          </w:rPr>
          <w:t xml:space="preserve"> </w:t>
        </w:r>
        <w:r w:rsidRPr="00185B78">
          <w:rPr>
            <w:caps/>
            <w:noProof/>
            <w:sz w:val="22"/>
            <w:szCs w:val="22"/>
          </w:rPr>
          <w:t>拟签订的合同文本</w:t>
        </w:r>
        <w:r w:rsidRPr="00185B78">
          <w:rPr>
            <w:rFonts w:ascii="Calibri" w:hAnsi="Calibri"/>
            <w:caps/>
            <w:noProof/>
            <w:sz w:val="22"/>
            <w:szCs w:val="22"/>
          </w:rPr>
          <w:tab/>
        </w:r>
        <w:r w:rsidRPr="00185B78">
          <w:rPr>
            <w:rFonts w:ascii="Calibri" w:hAnsi="Calibri"/>
            <w:caps/>
            <w:noProof/>
            <w:sz w:val="22"/>
            <w:szCs w:val="22"/>
          </w:rPr>
          <w:fldChar w:fldCharType="begin"/>
        </w:r>
        <w:r w:rsidRPr="00185B78">
          <w:rPr>
            <w:rFonts w:ascii="Calibri" w:hAnsi="Calibri"/>
            <w:caps/>
            <w:noProof/>
            <w:sz w:val="22"/>
            <w:szCs w:val="22"/>
          </w:rPr>
          <w:instrText xml:space="preserve"> PAGEREF _Toc211959925 \h </w:instrText>
        </w:r>
        <w:r w:rsidRPr="00185B78">
          <w:rPr>
            <w:rFonts w:ascii="Calibri" w:hAnsi="Calibri"/>
            <w:caps/>
            <w:noProof/>
            <w:sz w:val="22"/>
            <w:szCs w:val="22"/>
          </w:rPr>
        </w:r>
        <w:r w:rsidRPr="00185B78">
          <w:rPr>
            <w:rFonts w:ascii="Calibri" w:hAnsi="Calibri"/>
            <w:caps/>
            <w:noProof/>
            <w:sz w:val="22"/>
            <w:szCs w:val="22"/>
          </w:rPr>
          <w:fldChar w:fldCharType="separate"/>
        </w:r>
        <w:r w:rsidRPr="00185B78">
          <w:rPr>
            <w:rFonts w:ascii="Calibri" w:hAnsi="Calibri"/>
            <w:caps/>
            <w:noProof/>
            <w:sz w:val="22"/>
            <w:szCs w:val="22"/>
          </w:rPr>
          <w:t>74</w:t>
        </w:r>
        <w:r w:rsidRPr="00185B78">
          <w:rPr>
            <w:rFonts w:ascii="Calibri" w:hAnsi="Calibri"/>
            <w:caps/>
            <w:noProof/>
            <w:sz w:val="22"/>
            <w:szCs w:val="22"/>
          </w:rPr>
          <w:fldChar w:fldCharType="end"/>
        </w:r>
      </w:hyperlink>
    </w:p>
    <w:p w14:paraId="333C8DCF" w14:textId="77777777" w:rsidR="00185B78" w:rsidRPr="00185B78" w:rsidRDefault="00185B78" w:rsidP="00185B78">
      <w:pPr>
        <w:tabs>
          <w:tab w:val="right" w:leader="dot" w:pos="8720"/>
        </w:tabs>
        <w:spacing w:before="360" w:after="360"/>
        <w:jc w:val="left"/>
        <w:rPr>
          <w:rFonts w:ascii="等线" w:eastAsia="等线" w:hAnsi="等线"/>
          <w:noProof/>
          <w:sz w:val="22"/>
        </w:rPr>
      </w:pPr>
      <w:hyperlink w:anchor="_Toc211959926" w:history="1">
        <w:r w:rsidRPr="00185B78">
          <w:rPr>
            <w:caps/>
            <w:noProof/>
            <w:sz w:val="22"/>
            <w:szCs w:val="22"/>
          </w:rPr>
          <w:t>第六章</w:t>
        </w:r>
        <w:r w:rsidRPr="00185B78">
          <w:rPr>
            <w:caps/>
            <w:noProof/>
            <w:sz w:val="22"/>
            <w:szCs w:val="22"/>
          </w:rPr>
          <w:t xml:space="preserve"> </w:t>
        </w:r>
        <w:r w:rsidRPr="00185B78">
          <w:rPr>
            <w:caps/>
            <w:noProof/>
            <w:sz w:val="22"/>
            <w:szCs w:val="22"/>
          </w:rPr>
          <w:t>投标文件格式</w:t>
        </w:r>
        <w:r w:rsidRPr="00185B78">
          <w:rPr>
            <w:rFonts w:ascii="Calibri" w:hAnsi="Calibri"/>
            <w:caps/>
            <w:noProof/>
            <w:sz w:val="22"/>
            <w:szCs w:val="22"/>
          </w:rPr>
          <w:tab/>
        </w:r>
        <w:r w:rsidRPr="00185B78">
          <w:rPr>
            <w:rFonts w:ascii="Calibri" w:hAnsi="Calibri"/>
            <w:caps/>
            <w:noProof/>
            <w:sz w:val="22"/>
            <w:szCs w:val="22"/>
          </w:rPr>
          <w:fldChar w:fldCharType="begin"/>
        </w:r>
        <w:r w:rsidRPr="00185B78">
          <w:rPr>
            <w:rFonts w:ascii="Calibri" w:hAnsi="Calibri"/>
            <w:caps/>
            <w:noProof/>
            <w:sz w:val="22"/>
            <w:szCs w:val="22"/>
          </w:rPr>
          <w:instrText xml:space="preserve"> PAGEREF _Toc211959926 \h </w:instrText>
        </w:r>
        <w:r w:rsidRPr="00185B78">
          <w:rPr>
            <w:rFonts w:ascii="Calibri" w:hAnsi="Calibri"/>
            <w:caps/>
            <w:noProof/>
            <w:sz w:val="22"/>
            <w:szCs w:val="22"/>
          </w:rPr>
        </w:r>
        <w:r w:rsidRPr="00185B78">
          <w:rPr>
            <w:rFonts w:ascii="Calibri" w:hAnsi="Calibri"/>
            <w:caps/>
            <w:noProof/>
            <w:sz w:val="22"/>
            <w:szCs w:val="22"/>
          </w:rPr>
          <w:fldChar w:fldCharType="separate"/>
        </w:r>
        <w:r w:rsidRPr="00185B78">
          <w:rPr>
            <w:rFonts w:ascii="Calibri" w:hAnsi="Calibri"/>
            <w:caps/>
            <w:noProof/>
            <w:sz w:val="22"/>
            <w:szCs w:val="22"/>
          </w:rPr>
          <w:t>95</w:t>
        </w:r>
        <w:r w:rsidRPr="00185B78">
          <w:rPr>
            <w:rFonts w:ascii="Calibri" w:hAnsi="Calibri"/>
            <w:caps/>
            <w:noProof/>
            <w:sz w:val="22"/>
            <w:szCs w:val="22"/>
          </w:rPr>
          <w:fldChar w:fldCharType="end"/>
        </w:r>
      </w:hyperlink>
    </w:p>
    <w:p w14:paraId="3519066E" w14:textId="77777777" w:rsidR="00185B78" w:rsidRPr="00185B78" w:rsidRDefault="00185B78" w:rsidP="00185B78">
      <w:pPr>
        <w:tabs>
          <w:tab w:val="right" w:leader="dot" w:pos="8720"/>
        </w:tabs>
        <w:jc w:val="left"/>
        <w:rPr>
          <w:rFonts w:ascii="等线" w:eastAsia="等线" w:hAnsi="等线"/>
          <w:noProof/>
          <w:sz w:val="22"/>
        </w:rPr>
      </w:pPr>
      <w:hyperlink w:anchor="_Toc211959927" w:history="1">
        <w:r w:rsidRPr="00185B78">
          <w:rPr>
            <w:rFonts w:ascii="Calibri" w:hAnsi="宋体"/>
            <w:smallCaps/>
            <w:noProof/>
            <w:sz w:val="22"/>
            <w:szCs w:val="22"/>
          </w:rPr>
          <w:t>第一节</w:t>
        </w:r>
        <w:r w:rsidRPr="00185B78">
          <w:rPr>
            <w:rFonts w:ascii="Calibri" w:hAnsi="宋体"/>
            <w:smallCaps/>
            <w:noProof/>
            <w:sz w:val="22"/>
            <w:szCs w:val="22"/>
          </w:rPr>
          <w:t xml:space="preserve"> </w:t>
        </w:r>
        <w:r w:rsidRPr="00185B78">
          <w:rPr>
            <w:rFonts w:ascii="Calibri" w:hAnsi="宋体"/>
            <w:smallCaps/>
            <w:noProof/>
            <w:sz w:val="22"/>
            <w:szCs w:val="22"/>
          </w:rPr>
          <w:t>投标文件外层包装封面格式</w:t>
        </w:r>
        <w:r w:rsidRPr="00185B78">
          <w:rPr>
            <w:rFonts w:ascii="Calibri" w:hAnsi="Calibri"/>
            <w:smallCaps/>
            <w:noProof/>
            <w:sz w:val="22"/>
            <w:szCs w:val="22"/>
          </w:rPr>
          <w:tab/>
        </w:r>
        <w:r w:rsidRPr="00185B78">
          <w:rPr>
            <w:rFonts w:ascii="Calibri" w:hAnsi="Calibri"/>
            <w:smallCaps/>
            <w:noProof/>
            <w:sz w:val="22"/>
            <w:szCs w:val="22"/>
          </w:rPr>
          <w:fldChar w:fldCharType="begin"/>
        </w:r>
        <w:r w:rsidRPr="00185B78">
          <w:rPr>
            <w:rFonts w:ascii="Calibri" w:hAnsi="Calibri"/>
            <w:smallCaps/>
            <w:noProof/>
            <w:sz w:val="22"/>
            <w:szCs w:val="22"/>
          </w:rPr>
          <w:instrText xml:space="preserve"> PAGEREF _Toc211959927 \h </w:instrText>
        </w:r>
        <w:r w:rsidRPr="00185B78">
          <w:rPr>
            <w:rFonts w:ascii="Calibri" w:hAnsi="Calibri"/>
            <w:smallCaps/>
            <w:noProof/>
            <w:sz w:val="22"/>
            <w:szCs w:val="22"/>
          </w:rPr>
        </w:r>
        <w:r w:rsidRPr="00185B78">
          <w:rPr>
            <w:rFonts w:ascii="Calibri" w:hAnsi="Calibri"/>
            <w:smallCaps/>
            <w:noProof/>
            <w:sz w:val="22"/>
            <w:szCs w:val="22"/>
          </w:rPr>
          <w:fldChar w:fldCharType="separate"/>
        </w:r>
        <w:r w:rsidRPr="00185B78">
          <w:rPr>
            <w:rFonts w:ascii="Calibri" w:hAnsi="Calibri"/>
            <w:smallCaps/>
            <w:noProof/>
            <w:sz w:val="22"/>
            <w:szCs w:val="22"/>
          </w:rPr>
          <w:t>96</w:t>
        </w:r>
        <w:r w:rsidRPr="00185B78">
          <w:rPr>
            <w:rFonts w:ascii="Calibri" w:hAnsi="Calibri"/>
            <w:smallCaps/>
            <w:noProof/>
            <w:sz w:val="22"/>
            <w:szCs w:val="22"/>
          </w:rPr>
          <w:fldChar w:fldCharType="end"/>
        </w:r>
      </w:hyperlink>
    </w:p>
    <w:p w14:paraId="1C1887B3" w14:textId="77777777" w:rsidR="00185B78" w:rsidRPr="00185B78" w:rsidRDefault="00185B78" w:rsidP="00185B78">
      <w:pPr>
        <w:tabs>
          <w:tab w:val="right" w:leader="dot" w:pos="8720"/>
        </w:tabs>
        <w:jc w:val="left"/>
        <w:rPr>
          <w:rFonts w:ascii="等线" w:eastAsia="等线" w:hAnsi="等线"/>
          <w:noProof/>
          <w:sz w:val="22"/>
        </w:rPr>
      </w:pPr>
      <w:hyperlink w:anchor="_Toc211959928" w:history="1">
        <w:r w:rsidRPr="00185B78">
          <w:rPr>
            <w:rFonts w:ascii="Calibri" w:hAnsi="宋体"/>
            <w:smallCaps/>
            <w:noProof/>
            <w:sz w:val="22"/>
            <w:szCs w:val="22"/>
          </w:rPr>
          <w:t>第二节</w:t>
        </w:r>
        <w:r w:rsidRPr="00185B78">
          <w:rPr>
            <w:rFonts w:ascii="Calibri" w:hAnsi="宋体"/>
            <w:smallCaps/>
            <w:noProof/>
            <w:sz w:val="22"/>
            <w:szCs w:val="22"/>
          </w:rPr>
          <w:t xml:space="preserve"> </w:t>
        </w:r>
        <w:r w:rsidRPr="00185B78">
          <w:rPr>
            <w:rFonts w:ascii="Calibri" w:hAnsi="宋体"/>
            <w:smallCaps/>
            <w:noProof/>
            <w:sz w:val="22"/>
            <w:szCs w:val="22"/>
          </w:rPr>
          <w:t>资格证明文件格式</w:t>
        </w:r>
        <w:r w:rsidRPr="00185B78">
          <w:rPr>
            <w:rFonts w:ascii="Calibri" w:hAnsi="Calibri"/>
            <w:smallCaps/>
            <w:noProof/>
            <w:sz w:val="22"/>
            <w:szCs w:val="22"/>
          </w:rPr>
          <w:tab/>
        </w:r>
        <w:r w:rsidRPr="00185B78">
          <w:rPr>
            <w:rFonts w:ascii="Calibri" w:hAnsi="Calibri"/>
            <w:smallCaps/>
            <w:noProof/>
            <w:sz w:val="22"/>
            <w:szCs w:val="22"/>
          </w:rPr>
          <w:fldChar w:fldCharType="begin"/>
        </w:r>
        <w:r w:rsidRPr="00185B78">
          <w:rPr>
            <w:rFonts w:ascii="Calibri" w:hAnsi="Calibri"/>
            <w:smallCaps/>
            <w:noProof/>
            <w:sz w:val="22"/>
            <w:szCs w:val="22"/>
          </w:rPr>
          <w:instrText xml:space="preserve"> PAGEREF _Toc211959928 \h </w:instrText>
        </w:r>
        <w:r w:rsidRPr="00185B78">
          <w:rPr>
            <w:rFonts w:ascii="Calibri" w:hAnsi="Calibri"/>
            <w:smallCaps/>
            <w:noProof/>
            <w:sz w:val="22"/>
            <w:szCs w:val="22"/>
          </w:rPr>
        </w:r>
        <w:r w:rsidRPr="00185B78">
          <w:rPr>
            <w:rFonts w:ascii="Calibri" w:hAnsi="Calibri"/>
            <w:smallCaps/>
            <w:noProof/>
            <w:sz w:val="22"/>
            <w:szCs w:val="22"/>
          </w:rPr>
          <w:fldChar w:fldCharType="separate"/>
        </w:r>
        <w:r w:rsidRPr="00185B78">
          <w:rPr>
            <w:rFonts w:ascii="Calibri" w:hAnsi="Calibri"/>
            <w:smallCaps/>
            <w:noProof/>
            <w:sz w:val="22"/>
            <w:szCs w:val="22"/>
          </w:rPr>
          <w:t>97</w:t>
        </w:r>
        <w:r w:rsidRPr="00185B78">
          <w:rPr>
            <w:rFonts w:ascii="Calibri" w:hAnsi="Calibri"/>
            <w:smallCaps/>
            <w:noProof/>
            <w:sz w:val="22"/>
            <w:szCs w:val="22"/>
          </w:rPr>
          <w:fldChar w:fldCharType="end"/>
        </w:r>
      </w:hyperlink>
    </w:p>
    <w:p w14:paraId="741A9A6B" w14:textId="77777777" w:rsidR="00185B78" w:rsidRPr="00185B78" w:rsidRDefault="00185B78" w:rsidP="00185B78">
      <w:pPr>
        <w:tabs>
          <w:tab w:val="right" w:leader="dot" w:pos="8720"/>
        </w:tabs>
        <w:jc w:val="left"/>
        <w:rPr>
          <w:rFonts w:ascii="等线" w:eastAsia="等线" w:hAnsi="等线"/>
          <w:noProof/>
          <w:sz w:val="22"/>
        </w:rPr>
      </w:pPr>
      <w:hyperlink w:anchor="_Toc211959929" w:history="1">
        <w:r w:rsidRPr="00185B78">
          <w:rPr>
            <w:rFonts w:ascii="Calibri" w:hAnsi="宋体"/>
            <w:smallCaps/>
            <w:noProof/>
            <w:sz w:val="22"/>
            <w:szCs w:val="22"/>
          </w:rPr>
          <w:t>第三节</w:t>
        </w:r>
        <w:r w:rsidRPr="00185B78">
          <w:rPr>
            <w:rFonts w:ascii="Calibri" w:hAnsi="宋体"/>
            <w:smallCaps/>
            <w:noProof/>
            <w:sz w:val="22"/>
            <w:szCs w:val="22"/>
          </w:rPr>
          <w:t xml:space="preserve"> </w:t>
        </w:r>
        <w:r w:rsidRPr="00185B78">
          <w:rPr>
            <w:rFonts w:ascii="Calibri" w:hAnsi="宋体"/>
            <w:smallCaps/>
            <w:noProof/>
            <w:sz w:val="22"/>
            <w:szCs w:val="22"/>
          </w:rPr>
          <w:t>商务文件格式</w:t>
        </w:r>
        <w:r w:rsidRPr="00185B78">
          <w:rPr>
            <w:rFonts w:ascii="Calibri" w:hAnsi="Calibri"/>
            <w:smallCaps/>
            <w:noProof/>
            <w:sz w:val="22"/>
            <w:szCs w:val="22"/>
          </w:rPr>
          <w:tab/>
        </w:r>
        <w:r w:rsidRPr="00185B78">
          <w:rPr>
            <w:rFonts w:ascii="Calibri" w:hAnsi="Calibri"/>
            <w:smallCaps/>
            <w:noProof/>
            <w:sz w:val="22"/>
            <w:szCs w:val="22"/>
          </w:rPr>
          <w:fldChar w:fldCharType="begin"/>
        </w:r>
        <w:r w:rsidRPr="00185B78">
          <w:rPr>
            <w:rFonts w:ascii="Calibri" w:hAnsi="Calibri"/>
            <w:smallCaps/>
            <w:noProof/>
            <w:sz w:val="22"/>
            <w:szCs w:val="22"/>
          </w:rPr>
          <w:instrText xml:space="preserve"> PAGEREF _Toc211959929 \h </w:instrText>
        </w:r>
        <w:r w:rsidRPr="00185B78">
          <w:rPr>
            <w:rFonts w:ascii="Calibri" w:hAnsi="Calibri"/>
            <w:smallCaps/>
            <w:noProof/>
            <w:sz w:val="22"/>
            <w:szCs w:val="22"/>
          </w:rPr>
        </w:r>
        <w:r w:rsidRPr="00185B78">
          <w:rPr>
            <w:rFonts w:ascii="Calibri" w:hAnsi="Calibri"/>
            <w:smallCaps/>
            <w:noProof/>
            <w:sz w:val="22"/>
            <w:szCs w:val="22"/>
          </w:rPr>
          <w:fldChar w:fldCharType="separate"/>
        </w:r>
        <w:r w:rsidRPr="00185B78">
          <w:rPr>
            <w:rFonts w:ascii="Calibri" w:hAnsi="Calibri"/>
            <w:smallCaps/>
            <w:noProof/>
            <w:sz w:val="22"/>
            <w:szCs w:val="22"/>
          </w:rPr>
          <w:t>105</w:t>
        </w:r>
        <w:r w:rsidRPr="00185B78">
          <w:rPr>
            <w:rFonts w:ascii="Calibri" w:hAnsi="Calibri"/>
            <w:smallCaps/>
            <w:noProof/>
            <w:sz w:val="22"/>
            <w:szCs w:val="22"/>
          </w:rPr>
          <w:fldChar w:fldCharType="end"/>
        </w:r>
      </w:hyperlink>
    </w:p>
    <w:p w14:paraId="3BA2E425" w14:textId="77777777" w:rsidR="00185B78" w:rsidRPr="00185B78" w:rsidRDefault="00185B78" w:rsidP="00185B78">
      <w:pPr>
        <w:tabs>
          <w:tab w:val="right" w:leader="dot" w:pos="8720"/>
        </w:tabs>
        <w:jc w:val="left"/>
        <w:rPr>
          <w:rFonts w:ascii="等线" w:eastAsia="等线" w:hAnsi="等线"/>
          <w:noProof/>
          <w:sz w:val="22"/>
        </w:rPr>
      </w:pPr>
      <w:hyperlink w:anchor="_Toc211959930" w:history="1">
        <w:r w:rsidRPr="00185B78">
          <w:rPr>
            <w:rFonts w:ascii="Calibri" w:hAnsi="宋体"/>
            <w:smallCaps/>
            <w:noProof/>
            <w:sz w:val="22"/>
            <w:szCs w:val="22"/>
          </w:rPr>
          <w:t>第四节</w:t>
        </w:r>
        <w:r w:rsidRPr="00185B78">
          <w:rPr>
            <w:rFonts w:ascii="Calibri" w:hAnsi="宋体"/>
            <w:smallCaps/>
            <w:noProof/>
            <w:sz w:val="22"/>
            <w:szCs w:val="22"/>
          </w:rPr>
          <w:t xml:space="preserve"> </w:t>
        </w:r>
        <w:r w:rsidRPr="00185B78">
          <w:rPr>
            <w:rFonts w:ascii="Calibri" w:hAnsi="宋体"/>
            <w:smallCaps/>
            <w:noProof/>
            <w:sz w:val="22"/>
            <w:szCs w:val="22"/>
          </w:rPr>
          <w:t>技术文件格式</w:t>
        </w:r>
        <w:r w:rsidRPr="00185B78">
          <w:rPr>
            <w:rFonts w:ascii="Calibri" w:hAnsi="Calibri"/>
            <w:smallCaps/>
            <w:noProof/>
            <w:sz w:val="22"/>
            <w:szCs w:val="22"/>
          </w:rPr>
          <w:tab/>
        </w:r>
        <w:r w:rsidRPr="00185B78">
          <w:rPr>
            <w:rFonts w:ascii="Calibri" w:hAnsi="Calibri"/>
            <w:smallCaps/>
            <w:noProof/>
            <w:sz w:val="22"/>
            <w:szCs w:val="22"/>
          </w:rPr>
          <w:fldChar w:fldCharType="begin"/>
        </w:r>
        <w:r w:rsidRPr="00185B78">
          <w:rPr>
            <w:rFonts w:ascii="Calibri" w:hAnsi="Calibri"/>
            <w:smallCaps/>
            <w:noProof/>
            <w:sz w:val="22"/>
            <w:szCs w:val="22"/>
          </w:rPr>
          <w:instrText xml:space="preserve"> PAGEREF _Toc211959930 \h </w:instrText>
        </w:r>
        <w:r w:rsidRPr="00185B78">
          <w:rPr>
            <w:rFonts w:ascii="Calibri" w:hAnsi="Calibri"/>
            <w:smallCaps/>
            <w:noProof/>
            <w:sz w:val="22"/>
            <w:szCs w:val="22"/>
          </w:rPr>
        </w:r>
        <w:r w:rsidRPr="00185B78">
          <w:rPr>
            <w:rFonts w:ascii="Calibri" w:hAnsi="Calibri"/>
            <w:smallCaps/>
            <w:noProof/>
            <w:sz w:val="22"/>
            <w:szCs w:val="22"/>
          </w:rPr>
          <w:fldChar w:fldCharType="separate"/>
        </w:r>
        <w:r w:rsidRPr="00185B78">
          <w:rPr>
            <w:rFonts w:ascii="Calibri" w:hAnsi="Calibri"/>
            <w:smallCaps/>
            <w:noProof/>
            <w:sz w:val="22"/>
            <w:szCs w:val="22"/>
          </w:rPr>
          <w:t>115</w:t>
        </w:r>
        <w:r w:rsidRPr="00185B78">
          <w:rPr>
            <w:rFonts w:ascii="Calibri" w:hAnsi="Calibri"/>
            <w:smallCaps/>
            <w:noProof/>
            <w:sz w:val="22"/>
            <w:szCs w:val="22"/>
          </w:rPr>
          <w:fldChar w:fldCharType="end"/>
        </w:r>
      </w:hyperlink>
    </w:p>
    <w:p w14:paraId="73174138" w14:textId="77777777" w:rsidR="00185B78" w:rsidRPr="00185B78" w:rsidRDefault="00185B78" w:rsidP="00185B78">
      <w:pPr>
        <w:tabs>
          <w:tab w:val="right" w:leader="dot" w:pos="8720"/>
        </w:tabs>
        <w:jc w:val="left"/>
        <w:rPr>
          <w:rFonts w:ascii="等线" w:eastAsia="等线" w:hAnsi="等线"/>
          <w:noProof/>
          <w:sz w:val="22"/>
        </w:rPr>
      </w:pPr>
      <w:hyperlink w:anchor="_Toc211959931" w:history="1">
        <w:r w:rsidRPr="00185B78">
          <w:rPr>
            <w:rFonts w:ascii="Calibri" w:hAnsi="宋体"/>
            <w:smallCaps/>
            <w:noProof/>
            <w:sz w:val="22"/>
            <w:szCs w:val="22"/>
          </w:rPr>
          <w:t>第五节</w:t>
        </w:r>
        <w:r w:rsidRPr="00185B78">
          <w:rPr>
            <w:rFonts w:ascii="Calibri" w:hAnsi="宋体"/>
            <w:smallCaps/>
            <w:noProof/>
            <w:sz w:val="22"/>
            <w:szCs w:val="22"/>
          </w:rPr>
          <w:t xml:space="preserve"> </w:t>
        </w:r>
        <w:r w:rsidRPr="00185B78">
          <w:rPr>
            <w:rFonts w:ascii="Calibri" w:hAnsi="宋体"/>
            <w:smallCaps/>
            <w:noProof/>
            <w:sz w:val="22"/>
            <w:szCs w:val="22"/>
          </w:rPr>
          <w:t>报价文件格式</w:t>
        </w:r>
        <w:r w:rsidRPr="00185B78">
          <w:rPr>
            <w:rFonts w:ascii="Calibri" w:hAnsi="Calibri"/>
            <w:smallCaps/>
            <w:noProof/>
            <w:sz w:val="22"/>
            <w:szCs w:val="22"/>
          </w:rPr>
          <w:tab/>
        </w:r>
        <w:r w:rsidRPr="00185B78">
          <w:rPr>
            <w:rFonts w:ascii="Calibri" w:hAnsi="Calibri"/>
            <w:smallCaps/>
            <w:noProof/>
            <w:sz w:val="22"/>
            <w:szCs w:val="22"/>
          </w:rPr>
          <w:fldChar w:fldCharType="begin"/>
        </w:r>
        <w:r w:rsidRPr="00185B78">
          <w:rPr>
            <w:rFonts w:ascii="Calibri" w:hAnsi="Calibri"/>
            <w:smallCaps/>
            <w:noProof/>
            <w:sz w:val="22"/>
            <w:szCs w:val="22"/>
          </w:rPr>
          <w:instrText xml:space="preserve"> PAGEREF _Toc211959931 \h </w:instrText>
        </w:r>
        <w:r w:rsidRPr="00185B78">
          <w:rPr>
            <w:rFonts w:ascii="Calibri" w:hAnsi="Calibri"/>
            <w:smallCaps/>
            <w:noProof/>
            <w:sz w:val="22"/>
            <w:szCs w:val="22"/>
          </w:rPr>
        </w:r>
        <w:r w:rsidRPr="00185B78">
          <w:rPr>
            <w:rFonts w:ascii="Calibri" w:hAnsi="Calibri"/>
            <w:smallCaps/>
            <w:noProof/>
            <w:sz w:val="22"/>
            <w:szCs w:val="22"/>
          </w:rPr>
          <w:fldChar w:fldCharType="separate"/>
        </w:r>
        <w:r w:rsidRPr="00185B78">
          <w:rPr>
            <w:rFonts w:ascii="Calibri" w:hAnsi="Calibri"/>
            <w:smallCaps/>
            <w:noProof/>
            <w:sz w:val="22"/>
            <w:szCs w:val="22"/>
          </w:rPr>
          <w:t>121</w:t>
        </w:r>
        <w:r w:rsidRPr="00185B78">
          <w:rPr>
            <w:rFonts w:ascii="Calibri" w:hAnsi="Calibri"/>
            <w:smallCaps/>
            <w:noProof/>
            <w:sz w:val="22"/>
            <w:szCs w:val="22"/>
          </w:rPr>
          <w:fldChar w:fldCharType="end"/>
        </w:r>
      </w:hyperlink>
    </w:p>
    <w:p w14:paraId="5E2E031E" w14:textId="77777777" w:rsidR="00185B78" w:rsidRPr="00185B78" w:rsidRDefault="00185B78" w:rsidP="00185B78">
      <w:pPr>
        <w:tabs>
          <w:tab w:val="right" w:leader="dot" w:pos="8720"/>
        </w:tabs>
        <w:jc w:val="left"/>
        <w:rPr>
          <w:rFonts w:ascii="等线" w:eastAsia="等线" w:hAnsi="等线"/>
          <w:noProof/>
          <w:sz w:val="22"/>
        </w:rPr>
      </w:pPr>
      <w:hyperlink w:anchor="_Toc211959932" w:history="1">
        <w:r w:rsidRPr="00185B78">
          <w:rPr>
            <w:rFonts w:ascii="宋体" w:hAnsi="宋体"/>
            <w:smallCaps/>
            <w:noProof/>
            <w:sz w:val="22"/>
            <w:szCs w:val="22"/>
          </w:rPr>
          <w:t>第六节 其他文书、文件格式</w:t>
        </w:r>
        <w:r w:rsidRPr="00185B78">
          <w:rPr>
            <w:rFonts w:ascii="Calibri" w:hAnsi="Calibri"/>
            <w:smallCaps/>
            <w:noProof/>
            <w:sz w:val="22"/>
            <w:szCs w:val="22"/>
          </w:rPr>
          <w:tab/>
        </w:r>
        <w:r w:rsidRPr="00185B78">
          <w:rPr>
            <w:rFonts w:ascii="Calibri" w:hAnsi="Calibri"/>
            <w:smallCaps/>
            <w:noProof/>
            <w:sz w:val="22"/>
            <w:szCs w:val="22"/>
          </w:rPr>
          <w:fldChar w:fldCharType="begin"/>
        </w:r>
        <w:r w:rsidRPr="00185B78">
          <w:rPr>
            <w:rFonts w:ascii="Calibri" w:hAnsi="Calibri"/>
            <w:smallCaps/>
            <w:noProof/>
            <w:sz w:val="22"/>
            <w:szCs w:val="22"/>
          </w:rPr>
          <w:instrText xml:space="preserve"> PAGEREF _Toc211959932 \h </w:instrText>
        </w:r>
        <w:r w:rsidRPr="00185B78">
          <w:rPr>
            <w:rFonts w:ascii="Calibri" w:hAnsi="Calibri"/>
            <w:smallCaps/>
            <w:noProof/>
            <w:sz w:val="22"/>
            <w:szCs w:val="22"/>
          </w:rPr>
        </w:r>
        <w:r w:rsidRPr="00185B78">
          <w:rPr>
            <w:rFonts w:ascii="Calibri" w:hAnsi="Calibri"/>
            <w:smallCaps/>
            <w:noProof/>
            <w:sz w:val="22"/>
            <w:szCs w:val="22"/>
          </w:rPr>
          <w:fldChar w:fldCharType="separate"/>
        </w:r>
        <w:r w:rsidRPr="00185B78">
          <w:rPr>
            <w:rFonts w:ascii="Calibri" w:hAnsi="Calibri"/>
            <w:smallCaps/>
            <w:noProof/>
            <w:sz w:val="22"/>
            <w:szCs w:val="22"/>
          </w:rPr>
          <w:t>127</w:t>
        </w:r>
        <w:r w:rsidRPr="00185B78">
          <w:rPr>
            <w:rFonts w:ascii="Calibri" w:hAnsi="Calibri"/>
            <w:smallCaps/>
            <w:noProof/>
            <w:sz w:val="22"/>
            <w:szCs w:val="22"/>
          </w:rPr>
          <w:fldChar w:fldCharType="end"/>
        </w:r>
      </w:hyperlink>
    </w:p>
    <w:p w14:paraId="263A86D1" w14:textId="77777777" w:rsidR="00185B78" w:rsidRPr="00185B78" w:rsidRDefault="00185B78" w:rsidP="00185B78">
      <w:pPr>
        <w:tabs>
          <w:tab w:val="right" w:leader="dot" w:pos="8720"/>
        </w:tabs>
        <w:spacing w:before="360" w:after="360"/>
        <w:jc w:val="left"/>
        <w:rPr>
          <w:rFonts w:ascii="等线" w:eastAsia="等线" w:hAnsi="等线"/>
          <w:noProof/>
          <w:sz w:val="22"/>
        </w:rPr>
      </w:pPr>
      <w:hyperlink w:anchor="_Toc211959933" w:history="1">
        <w:r w:rsidRPr="00185B78">
          <w:rPr>
            <w:caps/>
            <w:noProof/>
            <w:sz w:val="22"/>
            <w:szCs w:val="22"/>
          </w:rPr>
          <w:t>第七章</w:t>
        </w:r>
        <w:r w:rsidRPr="00185B78">
          <w:rPr>
            <w:caps/>
            <w:noProof/>
            <w:sz w:val="22"/>
            <w:szCs w:val="22"/>
          </w:rPr>
          <w:t xml:space="preserve"> </w:t>
        </w:r>
        <w:r w:rsidRPr="00185B78">
          <w:rPr>
            <w:caps/>
            <w:noProof/>
            <w:sz w:val="22"/>
            <w:szCs w:val="22"/>
          </w:rPr>
          <w:t>质疑、投诉证明材料格式</w:t>
        </w:r>
        <w:r w:rsidRPr="00185B78">
          <w:rPr>
            <w:rFonts w:ascii="Calibri" w:hAnsi="Calibri"/>
            <w:caps/>
            <w:noProof/>
            <w:sz w:val="22"/>
            <w:szCs w:val="22"/>
          </w:rPr>
          <w:tab/>
        </w:r>
        <w:r w:rsidRPr="00185B78">
          <w:rPr>
            <w:rFonts w:ascii="Calibri" w:hAnsi="Calibri"/>
            <w:caps/>
            <w:noProof/>
            <w:sz w:val="22"/>
            <w:szCs w:val="22"/>
          </w:rPr>
          <w:fldChar w:fldCharType="begin"/>
        </w:r>
        <w:r w:rsidRPr="00185B78">
          <w:rPr>
            <w:rFonts w:ascii="Calibri" w:hAnsi="Calibri"/>
            <w:caps/>
            <w:noProof/>
            <w:sz w:val="22"/>
            <w:szCs w:val="22"/>
          </w:rPr>
          <w:instrText xml:space="preserve"> PAGEREF _Toc211959933 \h </w:instrText>
        </w:r>
        <w:r w:rsidRPr="00185B78">
          <w:rPr>
            <w:rFonts w:ascii="Calibri" w:hAnsi="Calibri"/>
            <w:caps/>
            <w:noProof/>
            <w:sz w:val="22"/>
            <w:szCs w:val="22"/>
          </w:rPr>
        </w:r>
        <w:r w:rsidRPr="00185B78">
          <w:rPr>
            <w:rFonts w:ascii="Calibri" w:hAnsi="Calibri"/>
            <w:caps/>
            <w:noProof/>
            <w:sz w:val="22"/>
            <w:szCs w:val="22"/>
          </w:rPr>
          <w:fldChar w:fldCharType="separate"/>
        </w:r>
        <w:r w:rsidRPr="00185B78">
          <w:rPr>
            <w:rFonts w:ascii="Calibri" w:hAnsi="Calibri"/>
            <w:caps/>
            <w:noProof/>
            <w:sz w:val="22"/>
            <w:szCs w:val="22"/>
          </w:rPr>
          <w:t>129</w:t>
        </w:r>
        <w:r w:rsidRPr="00185B78">
          <w:rPr>
            <w:rFonts w:ascii="Calibri" w:hAnsi="Calibri"/>
            <w:caps/>
            <w:noProof/>
            <w:sz w:val="22"/>
            <w:szCs w:val="22"/>
          </w:rPr>
          <w:fldChar w:fldCharType="end"/>
        </w:r>
      </w:hyperlink>
    </w:p>
    <w:p w14:paraId="2E52CF80" w14:textId="77777777" w:rsidR="00185B78" w:rsidRPr="00185B78" w:rsidRDefault="00185B78" w:rsidP="00185B78">
      <w:pPr>
        <w:tabs>
          <w:tab w:val="right" w:leader="dot" w:pos="8720"/>
        </w:tabs>
        <w:jc w:val="left"/>
        <w:rPr>
          <w:rFonts w:ascii="等线" w:eastAsia="等线" w:hAnsi="等线"/>
          <w:noProof/>
          <w:sz w:val="22"/>
        </w:rPr>
      </w:pPr>
      <w:hyperlink w:anchor="_Toc211959934" w:history="1">
        <w:r w:rsidRPr="00185B78">
          <w:rPr>
            <w:rFonts w:ascii="宋体" w:hAnsi="宋体"/>
            <w:smallCaps/>
            <w:noProof/>
            <w:sz w:val="22"/>
            <w:szCs w:val="22"/>
          </w:rPr>
          <w:t>第一节 质疑函（格式）</w:t>
        </w:r>
        <w:r w:rsidRPr="00185B78">
          <w:rPr>
            <w:rFonts w:ascii="Calibri" w:hAnsi="Calibri"/>
            <w:smallCaps/>
            <w:noProof/>
            <w:sz w:val="22"/>
            <w:szCs w:val="22"/>
          </w:rPr>
          <w:tab/>
        </w:r>
        <w:r w:rsidRPr="00185B78">
          <w:rPr>
            <w:rFonts w:ascii="Calibri" w:hAnsi="Calibri"/>
            <w:smallCaps/>
            <w:noProof/>
            <w:sz w:val="22"/>
            <w:szCs w:val="22"/>
          </w:rPr>
          <w:fldChar w:fldCharType="begin"/>
        </w:r>
        <w:r w:rsidRPr="00185B78">
          <w:rPr>
            <w:rFonts w:ascii="Calibri" w:hAnsi="Calibri"/>
            <w:smallCaps/>
            <w:noProof/>
            <w:sz w:val="22"/>
            <w:szCs w:val="22"/>
          </w:rPr>
          <w:instrText xml:space="preserve"> PAGEREF _Toc211959934 \h </w:instrText>
        </w:r>
        <w:r w:rsidRPr="00185B78">
          <w:rPr>
            <w:rFonts w:ascii="Calibri" w:hAnsi="Calibri"/>
            <w:smallCaps/>
            <w:noProof/>
            <w:sz w:val="22"/>
            <w:szCs w:val="22"/>
          </w:rPr>
        </w:r>
        <w:r w:rsidRPr="00185B78">
          <w:rPr>
            <w:rFonts w:ascii="Calibri" w:hAnsi="Calibri"/>
            <w:smallCaps/>
            <w:noProof/>
            <w:sz w:val="22"/>
            <w:szCs w:val="22"/>
          </w:rPr>
          <w:fldChar w:fldCharType="separate"/>
        </w:r>
        <w:r w:rsidRPr="00185B78">
          <w:rPr>
            <w:rFonts w:ascii="Calibri" w:hAnsi="Calibri"/>
            <w:smallCaps/>
            <w:noProof/>
            <w:sz w:val="22"/>
            <w:szCs w:val="22"/>
          </w:rPr>
          <w:t>130</w:t>
        </w:r>
        <w:r w:rsidRPr="00185B78">
          <w:rPr>
            <w:rFonts w:ascii="Calibri" w:hAnsi="Calibri"/>
            <w:smallCaps/>
            <w:noProof/>
            <w:sz w:val="22"/>
            <w:szCs w:val="22"/>
          </w:rPr>
          <w:fldChar w:fldCharType="end"/>
        </w:r>
      </w:hyperlink>
    </w:p>
    <w:p w14:paraId="39EF3798" w14:textId="77777777" w:rsidR="00185B78" w:rsidRPr="00185B78" w:rsidRDefault="00185B78" w:rsidP="00185B78">
      <w:pPr>
        <w:tabs>
          <w:tab w:val="right" w:leader="dot" w:pos="8720"/>
        </w:tabs>
        <w:jc w:val="left"/>
        <w:rPr>
          <w:rFonts w:ascii="等线" w:eastAsia="等线" w:hAnsi="等线"/>
          <w:noProof/>
          <w:sz w:val="22"/>
        </w:rPr>
      </w:pPr>
      <w:hyperlink w:anchor="_Toc211959935" w:history="1">
        <w:r w:rsidRPr="00185B78">
          <w:rPr>
            <w:rFonts w:ascii="宋体" w:hAnsi="宋体"/>
            <w:smallCaps/>
            <w:noProof/>
            <w:sz w:val="22"/>
            <w:szCs w:val="22"/>
          </w:rPr>
          <w:t>第二节 投诉书（格式）</w:t>
        </w:r>
        <w:r w:rsidRPr="00185B78">
          <w:rPr>
            <w:rFonts w:ascii="Calibri" w:hAnsi="Calibri"/>
            <w:smallCaps/>
            <w:noProof/>
            <w:sz w:val="22"/>
            <w:szCs w:val="22"/>
          </w:rPr>
          <w:tab/>
        </w:r>
        <w:r w:rsidRPr="00185B78">
          <w:rPr>
            <w:rFonts w:ascii="Calibri" w:hAnsi="Calibri"/>
            <w:smallCaps/>
            <w:noProof/>
            <w:sz w:val="22"/>
            <w:szCs w:val="22"/>
          </w:rPr>
          <w:fldChar w:fldCharType="begin"/>
        </w:r>
        <w:r w:rsidRPr="00185B78">
          <w:rPr>
            <w:rFonts w:ascii="Calibri" w:hAnsi="Calibri"/>
            <w:smallCaps/>
            <w:noProof/>
            <w:sz w:val="22"/>
            <w:szCs w:val="22"/>
          </w:rPr>
          <w:instrText xml:space="preserve"> PAGEREF _Toc211959935 \h </w:instrText>
        </w:r>
        <w:r w:rsidRPr="00185B78">
          <w:rPr>
            <w:rFonts w:ascii="Calibri" w:hAnsi="Calibri"/>
            <w:smallCaps/>
            <w:noProof/>
            <w:sz w:val="22"/>
            <w:szCs w:val="22"/>
          </w:rPr>
        </w:r>
        <w:r w:rsidRPr="00185B78">
          <w:rPr>
            <w:rFonts w:ascii="Calibri" w:hAnsi="Calibri"/>
            <w:smallCaps/>
            <w:noProof/>
            <w:sz w:val="22"/>
            <w:szCs w:val="22"/>
          </w:rPr>
          <w:fldChar w:fldCharType="separate"/>
        </w:r>
        <w:r w:rsidRPr="00185B78">
          <w:rPr>
            <w:rFonts w:ascii="Calibri" w:hAnsi="Calibri"/>
            <w:smallCaps/>
            <w:noProof/>
            <w:sz w:val="22"/>
            <w:szCs w:val="22"/>
          </w:rPr>
          <w:t>133</w:t>
        </w:r>
        <w:r w:rsidRPr="00185B78">
          <w:rPr>
            <w:rFonts w:ascii="Calibri" w:hAnsi="Calibri"/>
            <w:smallCaps/>
            <w:noProof/>
            <w:sz w:val="22"/>
            <w:szCs w:val="22"/>
          </w:rPr>
          <w:fldChar w:fldCharType="end"/>
        </w:r>
      </w:hyperlink>
    </w:p>
    <w:p w14:paraId="293490BF" w14:textId="77777777" w:rsidR="00185B78" w:rsidRPr="00185B78" w:rsidRDefault="00185B78" w:rsidP="00185B78">
      <w:pPr>
        <w:jc w:val="center"/>
        <w:rPr>
          <w:rFonts w:ascii="Calibri" w:hAnsi="宋体"/>
          <w:b/>
          <w:bCs/>
          <w:caps/>
          <w:sz w:val="28"/>
          <w:szCs w:val="28"/>
          <w:u w:val="single"/>
        </w:rPr>
      </w:pPr>
      <w:r w:rsidRPr="00185B78">
        <w:rPr>
          <w:rFonts w:ascii="Calibri" w:hAnsi="宋体"/>
          <w:caps/>
          <w:sz w:val="28"/>
          <w:szCs w:val="28"/>
        </w:rPr>
        <w:fldChar w:fldCharType="end"/>
      </w:r>
    </w:p>
    <w:p w14:paraId="60A1B0A6" w14:textId="77777777" w:rsidR="00185B78" w:rsidRPr="00185B78" w:rsidRDefault="00185B78" w:rsidP="00185B78">
      <w:pPr>
        <w:jc w:val="center"/>
        <w:outlineLvl w:val="0"/>
        <w:rPr>
          <w:rFonts w:ascii="宋体" w:hAnsi="Courier New"/>
          <w:szCs w:val="20"/>
        </w:rPr>
        <w:sectPr w:rsidR="00185B78" w:rsidRPr="00185B78" w:rsidSect="00185B78">
          <w:footerReference w:type="default" r:id="rId10"/>
          <w:headerReference w:type="first" r:id="rId11"/>
          <w:footerReference w:type="first" r:id="rId12"/>
          <w:pgSz w:w="11910" w:h="16840"/>
          <w:pgMar w:top="1520" w:right="1500" w:bottom="280" w:left="1680" w:header="720" w:footer="720" w:gutter="0"/>
          <w:pgNumType w:start="1"/>
          <w:cols w:space="720"/>
          <w:titlePg/>
          <w:docGrid w:linePitch="286"/>
        </w:sectPr>
      </w:pPr>
    </w:p>
    <w:p w14:paraId="3602B229" w14:textId="77777777" w:rsidR="00185B78" w:rsidRPr="00185B78" w:rsidRDefault="00185B78" w:rsidP="00185B78">
      <w:pPr>
        <w:jc w:val="center"/>
        <w:outlineLvl w:val="0"/>
        <w:rPr>
          <w:rFonts w:ascii="宋体" w:hAnsi="宋体"/>
          <w:b/>
          <w:sz w:val="36"/>
          <w:szCs w:val="36"/>
        </w:rPr>
      </w:pPr>
      <w:r w:rsidRPr="00185B78">
        <w:rPr>
          <w:rFonts w:ascii="宋体" w:hAnsi="Courier New"/>
          <w:szCs w:val="20"/>
        </w:rPr>
        <w:lastRenderedPageBreak/>
        <w:tab/>
      </w:r>
      <w:bookmarkStart w:id="7" w:name="_Toc211959905"/>
      <w:bookmarkStart w:id="8" w:name="_Toc532545041"/>
      <w:r w:rsidRPr="00185B78">
        <w:rPr>
          <w:b/>
          <w:sz w:val="36"/>
          <w:szCs w:val="20"/>
        </w:rPr>
        <w:t>第一章</w:t>
      </w:r>
      <w:r w:rsidRPr="00185B78">
        <w:rPr>
          <w:b/>
          <w:sz w:val="36"/>
          <w:szCs w:val="20"/>
        </w:rPr>
        <w:t xml:space="preserve">  </w:t>
      </w:r>
      <w:r w:rsidRPr="00185B78">
        <w:rPr>
          <w:b/>
          <w:sz w:val="36"/>
          <w:szCs w:val="20"/>
        </w:rPr>
        <w:t>招标公告</w:t>
      </w:r>
      <w:bookmarkEnd w:id="7"/>
      <w:bookmarkEnd w:id="8"/>
    </w:p>
    <w:p w14:paraId="2079B147" w14:textId="77777777" w:rsidR="00185B78" w:rsidRPr="00185B78" w:rsidRDefault="00185B78" w:rsidP="00185B78">
      <w:pPr>
        <w:jc w:val="center"/>
        <w:rPr>
          <w:b/>
          <w:sz w:val="36"/>
          <w:szCs w:val="36"/>
        </w:rPr>
      </w:pPr>
      <w:r w:rsidRPr="00185B78">
        <w:rPr>
          <w:b/>
          <w:sz w:val="36"/>
          <w:szCs w:val="36"/>
        </w:rPr>
        <w:t>广西国建项目管理有限公司关于广西医科大学药学院以旧换新仪器设备采购（第二批）（</w:t>
      </w:r>
      <w:r w:rsidRPr="00185B78">
        <w:rPr>
          <w:b/>
          <w:sz w:val="36"/>
          <w:szCs w:val="36"/>
        </w:rPr>
        <w:t>GXZC2026-G1-002236-GXGJ</w:t>
      </w:r>
      <w:r w:rsidRPr="00185B78">
        <w:rPr>
          <w:b/>
          <w:sz w:val="36"/>
          <w:szCs w:val="36"/>
        </w:rPr>
        <w:t>）公开招标公告</w:t>
      </w:r>
    </w:p>
    <w:p w14:paraId="7792B739" w14:textId="77777777" w:rsidR="00185B78" w:rsidRPr="00185B78" w:rsidRDefault="00185B78" w:rsidP="00185B78">
      <w:pPr>
        <w:pBdr>
          <w:top w:val="single" w:sz="4" w:space="1" w:color="auto"/>
          <w:left w:val="single" w:sz="4" w:space="4" w:color="auto"/>
          <w:bottom w:val="single" w:sz="4" w:space="1" w:color="auto"/>
          <w:right w:val="single" w:sz="4" w:space="4" w:color="auto"/>
        </w:pBdr>
        <w:spacing w:line="360" w:lineRule="exact"/>
        <w:ind w:firstLineChars="200" w:firstLine="420"/>
        <w:rPr>
          <w:rFonts w:ascii="宋体" w:hAnsi="宋体"/>
          <w:szCs w:val="21"/>
        </w:rPr>
      </w:pPr>
      <w:r w:rsidRPr="00185B78">
        <w:rPr>
          <w:rFonts w:ascii="宋体" w:hAnsi="宋体"/>
          <w:szCs w:val="21"/>
        </w:rPr>
        <w:t>项目概况</w:t>
      </w:r>
    </w:p>
    <w:p w14:paraId="528BFC05" w14:textId="77777777" w:rsidR="00185B78" w:rsidRPr="00185B78" w:rsidRDefault="00185B78" w:rsidP="00185B78">
      <w:pPr>
        <w:pBdr>
          <w:top w:val="single" w:sz="4" w:space="1" w:color="auto"/>
          <w:left w:val="single" w:sz="4" w:space="4" w:color="auto"/>
          <w:bottom w:val="single" w:sz="4" w:space="1" w:color="auto"/>
          <w:right w:val="single" w:sz="4" w:space="4" w:color="auto"/>
        </w:pBdr>
        <w:spacing w:line="360" w:lineRule="exact"/>
        <w:ind w:firstLineChars="250" w:firstLine="525"/>
        <w:rPr>
          <w:rFonts w:ascii="宋体" w:hAnsi="宋体"/>
          <w:szCs w:val="21"/>
          <w:u w:val="single"/>
        </w:rPr>
      </w:pPr>
      <w:r w:rsidRPr="00185B78">
        <w:rPr>
          <w:rFonts w:ascii="宋体" w:hAnsi="宋体"/>
          <w:szCs w:val="21"/>
          <w:u w:val="single"/>
        </w:rPr>
        <w:t xml:space="preserve">  广西医科大学药学院以旧换新仪器设备采购（第二批）  </w:t>
      </w:r>
      <w:r w:rsidRPr="00185B78">
        <w:rPr>
          <w:rFonts w:ascii="宋体" w:hAnsi="宋体"/>
          <w:szCs w:val="21"/>
        </w:rPr>
        <w:t>招标项目的潜在投标人应在“广西政府采购云平台”（https://www.gcy.zfcg.gxzf.gov.cn/）获取（下载）招标文件，并于</w:t>
      </w:r>
      <w:r w:rsidRPr="00185B78">
        <w:rPr>
          <w:rFonts w:ascii="宋体" w:hAnsi="宋体"/>
          <w:szCs w:val="21"/>
          <w:u w:val="single"/>
        </w:rPr>
        <w:t>2026年8月14日9时30分</w:t>
      </w:r>
      <w:r w:rsidRPr="00185B78">
        <w:rPr>
          <w:rFonts w:ascii="宋体" w:hAnsi="宋体"/>
          <w:bCs/>
          <w:szCs w:val="21"/>
        </w:rPr>
        <w:t>（北京时间）前</w:t>
      </w:r>
      <w:r w:rsidRPr="00185B78">
        <w:rPr>
          <w:rFonts w:ascii="宋体" w:hAnsi="宋体"/>
          <w:szCs w:val="21"/>
        </w:rPr>
        <w:t>递交（上传）投标文件。</w:t>
      </w:r>
    </w:p>
    <w:p w14:paraId="5F501E76" w14:textId="77777777" w:rsidR="00185B78" w:rsidRPr="00185B78" w:rsidRDefault="00185B78" w:rsidP="00185B78">
      <w:pPr>
        <w:spacing w:line="360" w:lineRule="exact"/>
        <w:rPr>
          <w:rFonts w:ascii="黑体" w:eastAsia="黑体" w:hAnsi="黑体"/>
          <w:b/>
          <w:bCs/>
          <w:sz w:val="24"/>
        </w:rPr>
      </w:pPr>
      <w:bookmarkStart w:id="9" w:name="_Toc28359002"/>
      <w:bookmarkStart w:id="10" w:name="_Toc35393621"/>
      <w:bookmarkStart w:id="11" w:name="_Toc35393790"/>
      <w:bookmarkStart w:id="12" w:name="_Toc28359079"/>
      <w:bookmarkStart w:id="13" w:name="_Hlk24379207"/>
      <w:r w:rsidRPr="00185B78">
        <w:rPr>
          <w:rFonts w:ascii="黑体" w:eastAsia="黑体" w:hAnsi="黑体"/>
          <w:b/>
          <w:bCs/>
          <w:sz w:val="24"/>
        </w:rPr>
        <w:t>一、项目基本情况</w:t>
      </w:r>
      <w:bookmarkEnd w:id="9"/>
      <w:bookmarkEnd w:id="10"/>
      <w:bookmarkEnd w:id="11"/>
      <w:bookmarkEnd w:id="12"/>
    </w:p>
    <w:p w14:paraId="1FAD7C1F" w14:textId="77777777" w:rsidR="00185B78" w:rsidRPr="00185B78" w:rsidRDefault="00185B78" w:rsidP="00185B78">
      <w:pPr>
        <w:spacing w:line="360" w:lineRule="exact"/>
        <w:ind w:firstLineChars="200" w:firstLine="420"/>
        <w:rPr>
          <w:rFonts w:ascii="宋体" w:hAnsi="宋体"/>
          <w:szCs w:val="21"/>
        </w:rPr>
      </w:pPr>
      <w:r w:rsidRPr="00185B78">
        <w:rPr>
          <w:rFonts w:ascii="宋体" w:hAnsi="宋体"/>
          <w:szCs w:val="21"/>
        </w:rPr>
        <w:t>项目编号：GXZC2026-G1-002236-GXGJ</w:t>
      </w:r>
    </w:p>
    <w:p w14:paraId="5D7F7046" w14:textId="77777777" w:rsidR="00185B78" w:rsidRPr="00185B78" w:rsidRDefault="00185B78" w:rsidP="00185B78">
      <w:pPr>
        <w:spacing w:line="360" w:lineRule="exact"/>
        <w:ind w:firstLineChars="200" w:firstLine="420"/>
        <w:rPr>
          <w:rFonts w:ascii="宋体" w:hAnsi="宋体"/>
          <w:szCs w:val="21"/>
        </w:rPr>
      </w:pPr>
      <w:r w:rsidRPr="00185B78">
        <w:rPr>
          <w:rFonts w:ascii="宋体" w:hAnsi="宋体"/>
          <w:szCs w:val="21"/>
        </w:rPr>
        <w:t>项目名称：广西医科大学药学院以旧换新仪器设备采购（第二批）</w:t>
      </w:r>
    </w:p>
    <w:bookmarkEnd w:id="13"/>
    <w:p w14:paraId="7D03246A" w14:textId="77777777" w:rsidR="00185B78" w:rsidRPr="00185B78" w:rsidRDefault="00185B78" w:rsidP="00185B78">
      <w:pPr>
        <w:spacing w:line="360" w:lineRule="exact"/>
        <w:ind w:firstLineChars="200" w:firstLine="420"/>
        <w:rPr>
          <w:rFonts w:ascii="宋体" w:hAnsi="宋体"/>
          <w:szCs w:val="21"/>
        </w:rPr>
      </w:pPr>
      <w:r w:rsidRPr="00185B78">
        <w:rPr>
          <w:rFonts w:ascii="宋体" w:hAnsi="宋体"/>
          <w:szCs w:val="21"/>
        </w:rPr>
        <w:t>预算金额：869.60万元</w:t>
      </w:r>
    </w:p>
    <w:p w14:paraId="7C98E16D" w14:textId="77777777" w:rsidR="00185B78" w:rsidRPr="00185B78" w:rsidRDefault="00185B78" w:rsidP="00185B78">
      <w:pPr>
        <w:spacing w:line="380" w:lineRule="exact"/>
        <w:ind w:firstLineChars="200" w:firstLine="420"/>
        <w:rPr>
          <w:rFonts w:ascii="宋体" w:hAnsi="宋体" w:cs="宋体"/>
        </w:rPr>
      </w:pPr>
      <w:r w:rsidRPr="00185B78">
        <w:rPr>
          <w:rFonts w:ascii="宋体" w:hAnsi="宋体" w:cs="宋体"/>
          <w:szCs w:val="21"/>
          <w:lang w:bidi="ar"/>
        </w:rPr>
        <w:t>最高限价（如有）：</w:t>
      </w:r>
      <w:r w:rsidRPr="00185B78">
        <w:rPr>
          <w:rFonts w:ascii="宋体" w:hAnsi="宋体"/>
          <w:szCs w:val="21"/>
        </w:rPr>
        <w:t>869.60万元</w:t>
      </w:r>
    </w:p>
    <w:p w14:paraId="100D1A99" w14:textId="77777777" w:rsidR="00185B78" w:rsidRPr="00185B78" w:rsidRDefault="00185B78" w:rsidP="00185B78">
      <w:pPr>
        <w:spacing w:line="360" w:lineRule="exact"/>
        <w:ind w:firstLineChars="200" w:firstLine="420"/>
        <w:rPr>
          <w:rFonts w:ascii="宋体" w:hAnsi="宋体" w:cs="宋体"/>
        </w:rPr>
      </w:pPr>
      <w:r w:rsidRPr="00185B78">
        <w:rPr>
          <w:rFonts w:ascii="宋体" w:hAnsi="宋体"/>
          <w:szCs w:val="21"/>
        </w:rPr>
        <w:t>采购需求：</w:t>
      </w:r>
      <w:r w:rsidRPr="00185B78">
        <w:t>高精确度旋光仪</w:t>
      </w:r>
      <w:r w:rsidRPr="00185B78">
        <w:t>1</w:t>
      </w:r>
      <w:r w:rsidRPr="00185B78">
        <w:t>套、新一代非标记高通量分子相互作用仪</w:t>
      </w:r>
      <w:r w:rsidRPr="00185B78">
        <w:t>1</w:t>
      </w:r>
      <w:r w:rsidRPr="00185B78">
        <w:t>套、共聚焦拉曼显微光谱仪</w:t>
      </w:r>
      <w:r w:rsidRPr="00185B78">
        <w:t xml:space="preserve"> 1</w:t>
      </w:r>
      <w:r w:rsidRPr="00185B78">
        <w:t>套、全自动一体化微滴流式数字</w:t>
      </w:r>
      <w:r w:rsidRPr="00185B78">
        <w:t>PCR 1</w:t>
      </w:r>
      <w:r w:rsidRPr="00185B78">
        <w:t>套、</w:t>
      </w:r>
      <w:r w:rsidRPr="00185B78">
        <w:t>X</w:t>
      </w:r>
      <w:r w:rsidRPr="00185B78">
        <w:t>射线粉末衍射仪器</w:t>
      </w:r>
      <w:r w:rsidRPr="00185B78">
        <w:t>1</w:t>
      </w:r>
      <w:r w:rsidRPr="00185B78">
        <w:t>套、化学发光成像仪</w:t>
      </w:r>
      <w:r w:rsidRPr="00185B78">
        <w:t>1</w:t>
      </w:r>
      <w:r w:rsidRPr="00185B78">
        <w:t>套、电感耦合等离子体质谱检测系统</w:t>
      </w:r>
      <w:r w:rsidRPr="00185B78">
        <w:t>1</w:t>
      </w:r>
      <w:r w:rsidRPr="00185B78">
        <w:t>套、旋转剪切流变仪</w:t>
      </w:r>
      <w:r w:rsidRPr="00185B78">
        <w:t>1</w:t>
      </w:r>
      <w:r w:rsidRPr="00185B78">
        <w:t>套、蛋白液相分析系统</w:t>
      </w:r>
      <w:r w:rsidRPr="00185B78">
        <w:t>1</w:t>
      </w:r>
      <w:r w:rsidRPr="00185B78">
        <w:t>套、</w:t>
      </w:r>
      <w:r w:rsidRPr="00185B78">
        <w:t>AI</w:t>
      </w:r>
      <w:r w:rsidRPr="00185B78">
        <w:t>动物精细行为八合一工作站</w:t>
      </w:r>
      <w:r w:rsidRPr="00185B78">
        <w:t>1</w:t>
      </w:r>
      <w:r w:rsidRPr="00185B78">
        <w:t>套</w:t>
      </w:r>
      <w:r w:rsidRPr="00185B78">
        <w:rPr>
          <w:rFonts w:ascii="宋体" w:hAnsi="宋体"/>
          <w:szCs w:val="21"/>
        </w:rPr>
        <w:t>；</w:t>
      </w:r>
      <w:r w:rsidRPr="00185B78">
        <w:rPr>
          <w:rFonts w:ascii="宋体" w:hAnsi="宋体" w:cs="宋体"/>
        </w:rPr>
        <w:t>如需进一步了解详细内容，详见招标文件。</w:t>
      </w:r>
    </w:p>
    <w:p w14:paraId="61C206C5" w14:textId="77777777" w:rsidR="00185B78" w:rsidRPr="00185B78" w:rsidRDefault="00185B78" w:rsidP="00185B78">
      <w:pPr>
        <w:spacing w:line="360" w:lineRule="exact"/>
        <w:ind w:firstLineChars="200" w:firstLine="420"/>
        <w:rPr>
          <w:rFonts w:ascii="宋体" w:hAnsi="宋体"/>
          <w:szCs w:val="21"/>
        </w:rPr>
      </w:pPr>
      <w:r w:rsidRPr="00185B78">
        <w:rPr>
          <w:rFonts w:ascii="宋体" w:hAnsi="宋体"/>
          <w:szCs w:val="21"/>
        </w:rPr>
        <w:t>合同履行期限：详见采购需求。</w:t>
      </w:r>
      <w:r w:rsidRPr="00185B78">
        <w:rPr>
          <w:rFonts w:ascii="宋体" w:hAnsi="宋体" w:cs="宋体"/>
          <w:szCs w:val="21"/>
        </w:rPr>
        <w:t xml:space="preserve">  </w:t>
      </w:r>
    </w:p>
    <w:p w14:paraId="6B8A8D54" w14:textId="77777777" w:rsidR="00185B78" w:rsidRPr="00185B78" w:rsidRDefault="00185B78" w:rsidP="00185B78">
      <w:pPr>
        <w:spacing w:line="380" w:lineRule="exact"/>
        <w:ind w:firstLineChars="200" w:firstLine="420"/>
        <w:rPr>
          <w:rFonts w:ascii="宋体" w:hAnsi="宋体" w:cs="宋体"/>
        </w:rPr>
      </w:pPr>
      <w:bookmarkStart w:id="14" w:name="_Toc28359080"/>
      <w:bookmarkStart w:id="15" w:name="_Toc28359003"/>
      <w:bookmarkStart w:id="16" w:name="_Toc35393791"/>
      <w:bookmarkStart w:id="17" w:name="_Toc35393622"/>
      <w:r w:rsidRPr="00185B78">
        <w:rPr>
          <w:rFonts w:ascii="宋体" w:hAnsi="宋体" w:cs="宋体"/>
          <w:szCs w:val="21"/>
          <w:lang w:bidi="ar"/>
        </w:rPr>
        <w:t>本项目不接受联合体投标。</w:t>
      </w:r>
    </w:p>
    <w:p w14:paraId="3D5CC095" w14:textId="77777777" w:rsidR="00185B78" w:rsidRPr="00185B78" w:rsidRDefault="00185B78" w:rsidP="00185B78">
      <w:pPr>
        <w:spacing w:line="360" w:lineRule="exact"/>
        <w:rPr>
          <w:rFonts w:ascii="黑体" w:eastAsia="黑体" w:hAnsi="黑体"/>
          <w:b/>
          <w:bCs/>
          <w:sz w:val="24"/>
        </w:rPr>
      </w:pPr>
      <w:r w:rsidRPr="00185B78">
        <w:rPr>
          <w:rFonts w:ascii="黑体" w:eastAsia="黑体" w:hAnsi="黑体"/>
          <w:b/>
          <w:bCs/>
          <w:sz w:val="24"/>
        </w:rPr>
        <w:t>二、投标人的资格要求：</w:t>
      </w:r>
      <w:bookmarkEnd w:id="14"/>
      <w:bookmarkEnd w:id="15"/>
      <w:bookmarkEnd w:id="16"/>
      <w:bookmarkEnd w:id="17"/>
    </w:p>
    <w:p w14:paraId="2A54F1B7" w14:textId="77777777" w:rsidR="00185B78" w:rsidRPr="00185B78" w:rsidRDefault="00185B78" w:rsidP="00185B78">
      <w:pPr>
        <w:spacing w:line="360" w:lineRule="exact"/>
        <w:ind w:firstLineChars="200" w:firstLine="420"/>
        <w:rPr>
          <w:rFonts w:ascii="宋体" w:hAnsi="宋体"/>
          <w:szCs w:val="21"/>
        </w:rPr>
      </w:pPr>
      <w:r w:rsidRPr="00185B78">
        <w:rPr>
          <w:rFonts w:ascii="宋体" w:hAnsi="宋体"/>
          <w:szCs w:val="21"/>
        </w:rPr>
        <w:t>1.满足《中华人民共和国政府采购法》第二十二条规定；</w:t>
      </w:r>
    </w:p>
    <w:p w14:paraId="17C9CE4D" w14:textId="77777777" w:rsidR="00185B78" w:rsidRPr="00185B78" w:rsidRDefault="00185B78" w:rsidP="00185B78">
      <w:pPr>
        <w:spacing w:line="360" w:lineRule="exact"/>
        <w:ind w:firstLineChars="200" w:firstLine="420"/>
        <w:rPr>
          <w:rFonts w:ascii="宋体" w:hAnsi="宋体"/>
          <w:szCs w:val="21"/>
        </w:rPr>
      </w:pPr>
      <w:bookmarkStart w:id="18" w:name="_Toc28359081"/>
      <w:bookmarkStart w:id="19" w:name="_Toc28359004"/>
      <w:r w:rsidRPr="00185B78">
        <w:rPr>
          <w:rFonts w:ascii="宋体" w:hAnsi="宋体"/>
          <w:szCs w:val="21"/>
        </w:rPr>
        <w:t>2.落实政府采购政策需满足的资格要求：</w:t>
      </w:r>
    </w:p>
    <w:p w14:paraId="33FC2B20" w14:textId="77777777" w:rsidR="00185B78" w:rsidRPr="00185B78" w:rsidRDefault="00185B78" w:rsidP="00185B78">
      <w:pPr>
        <w:spacing w:line="360" w:lineRule="exact"/>
        <w:ind w:firstLineChars="200" w:firstLine="420"/>
        <w:rPr>
          <w:rFonts w:ascii="宋体" w:hAnsi="宋体"/>
          <w:szCs w:val="21"/>
        </w:rPr>
      </w:pPr>
      <w:r w:rsidRPr="00185B78">
        <w:rPr>
          <w:rFonts w:ascii="宋体" w:hAnsi="宋体"/>
          <w:szCs w:val="21"/>
        </w:rPr>
        <w:t>□专门面向中小企业采购的项目（</w:t>
      </w:r>
      <w:r w:rsidRPr="00185B78">
        <w:rPr>
          <w:rFonts w:ascii="宋体" w:hAnsi="宋体" w:cs="宋体"/>
          <w:szCs w:val="21"/>
        </w:rPr>
        <w:t>产品制造商</w:t>
      </w:r>
      <w:r w:rsidRPr="00185B78">
        <w:rPr>
          <w:rFonts w:ascii="宋体" w:hAnsi="宋体"/>
          <w:szCs w:val="21"/>
        </w:rPr>
        <w:t>应为中小微企业或监狱企业或残疾人福利性单位)</w:t>
      </w:r>
    </w:p>
    <w:p w14:paraId="6C0F4B94" w14:textId="77777777" w:rsidR="00185B78" w:rsidRPr="00185B78" w:rsidRDefault="00185B78" w:rsidP="00185B78">
      <w:pPr>
        <w:spacing w:line="360" w:lineRule="exact"/>
        <w:ind w:firstLineChars="200" w:firstLine="420"/>
        <w:rPr>
          <w:rFonts w:ascii="宋体" w:hAnsi="宋体"/>
          <w:szCs w:val="21"/>
        </w:rPr>
      </w:pPr>
      <w:r w:rsidRPr="00185B78">
        <w:rPr>
          <w:rFonts w:ascii="MS Gothic" w:eastAsia="MS Gothic" w:hAnsi="MS Gothic" w:cs="MS Gothic"/>
          <w:szCs w:val="21"/>
        </w:rPr>
        <w:t>☑</w:t>
      </w:r>
      <w:r w:rsidRPr="00185B78">
        <w:rPr>
          <w:rFonts w:ascii="宋体" w:hAnsi="宋体"/>
          <w:szCs w:val="21"/>
        </w:rPr>
        <w:t>非专门面向中小企业采购的项目</w:t>
      </w:r>
    </w:p>
    <w:p w14:paraId="21D36E9E" w14:textId="77777777" w:rsidR="00185B78" w:rsidRPr="00185B78" w:rsidRDefault="00185B78" w:rsidP="00185B78">
      <w:pPr>
        <w:spacing w:line="360" w:lineRule="exact"/>
        <w:ind w:firstLineChars="200" w:firstLine="420"/>
        <w:rPr>
          <w:rFonts w:ascii="宋体" w:hAnsi="宋体"/>
          <w:szCs w:val="21"/>
        </w:rPr>
      </w:pPr>
      <w:r w:rsidRPr="00185B78">
        <w:rPr>
          <w:rFonts w:ascii="宋体" w:hAnsi="宋体"/>
          <w:szCs w:val="21"/>
        </w:rPr>
        <w:t>其他要求：无</w:t>
      </w:r>
    </w:p>
    <w:p w14:paraId="474774FF" w14:textId="77777777" w:rsidR="00185B78" w:rsidRPr="00185B78" w:rsidRDefault="00185B78" w:rsidP="00185B78">
      <w:pPr>
        <w:spacing w:line="360" w:lineRule="exact"/>
        <w:ind w:firstLineChars="200" w:firstLine="420"/>
        <w:rPr>
          <w:rFonts w:ascii="宋体" w:hAnsi="宋体"/>
          <w:szCs w:val="21"/>
          <w:u w:val="single"/>
        </w:rPr>
      </w:pPr>
      <w:r w:rsidRPr="00185B78">
        <w:rPr>
          <w:rFonts w:ascii="宋体" w:hAnsi="宋体"/>
          <w:szCs w:val="21"/>
        </w:rPr>
        <w:t>3.本项目的特定资格要求：</w:t>
      </w:r>
      <w:r w:rsidRPr="00185B78">
        <w:rPr>
          <w:rFonts w:ascii="宋体" w:hAnsi="宋体" w:cs="宋体"/>
        </w:rPr>
        <w:t>具备有效的《辐射安全许可证》（许可种类和范围至少包含生产或销售）（依据《放射性同位素与射线装置安全许可管理办法》相关规定）。</w:t>
      </w:r>
    </w:p>
    <w:p w14:paraId="1B602D0F" w14:textId="77777777" w:rsidR="00185B78" w:rsidRPr="00185B78" w:rsidRDefault="00185B78" w:rsidP="00185B78">
      <w:pPr>
        <w:spacing w:line="360" w:lineRule="exact"/>
        <w:rPr>
          <w:rFonts w:ascii="黑体" w:eastAsia="黑体" w:hAnsi="黑体"/>
          <w:b/>
          <w:bCs/>
          <w:sz w:val="24"/>
        </w:rPr>
      </w:pPr>
      <w:bookmarkStart w:id="20" w:name="_Toc35393623"/>
      <w:bookmarkStart w:id="21" w:name="_Toc35393792"/>
      <w:r w:rsidRPr="00185B78">
        <w:rPr>
          <w:rFonts w:ascii="黑体" w:eastAsia="黑体" w:hAnsi="黑体"/>
          <w:b/>
          <w:bCs/>
          <w:sz w:val="24"/>
        </w:rPr>
        <w:t>三、获取招标文件</w:t>
      </w:r>
      <w:bookmarkEnd w:id="18"/>
      <w:bookmarkEnd w:id="19"/>
      <w:bookmarkEnd w:id="20"/>
      <w:bookmarkEnd w:id="21"/>
    </w:p>
    <w:p w14:paraId="53AD6ACB" w14:textId="77777777" w:rsidR="00185B78" w:rsidRPr="00185B78" w:rsidRDefault="00185B78" w:rsidP="00185B78">
      <w:pPr>
        <w:snapToGrid w:val="0"/>
        <w:spacing w:line="360" w:lineRule="exact"/>
        <w:ind w:firstLineChars="200" w:firstLine="420"/>
        <w:rPr>
          <w:rFonts w:ascii="宋体" w:hAnsi="宋体"/>
        </w:rPr>
      </w:pPr>
      <w:bookmarkStart w:id="22" w:name="_Toc28359082"/>
      <w:bookmarkStart w:id="23" w:name="_Toc28359005"/>
      <w:bookmarkStart w:id="24" w:name="_Toc35393624"/>
      <w:bookmarkStart w:id="25" w:name="_Toc35393793"/>
      <w:r w:rsidRPr="00185B78">
        <w:rPr>
          <w:rFonts w:ascii="宋体" w:hAnsi="宋体"/>
        </w:rPr>
        <w:t>1.时间：2026年7月23日起至2026年7月30日，</w:t>
      </w:r>
      <w:r w:rsidRPr="00185B78">
        <w:rPr>
          <w:rFonts w:ascii="宋体" w:hAnsi="宋体" w:cs="宋体"/>
        </w:rPr>
        <w:t>每天上午</w:t>
      </w:r>
      <w:r w:rsidRPr="00185B78">
        <w:rPr>
          <w:rFonts w:ascii="宋体" w:hAnsi="宋体" w:cs="宋体"/>
          <w:u w:val="single"/>
        </w:rPr>
        <w:t>0：00</w:t>
      </w:r>
      <w:r w:rsidRPr="00185B78">
        <w:rPr>
          <w:rFonts w:ascii="宋体" w:hAnsi="宋体" w:cs="宋体"/>
        </w:rPr>
        <w:t>至</w:t>
      </w:r>
      <w:r w:rsidRPr="00185B78">
        <w:rPr>
          <w:rFonts w:ascii="宋体" w:hAnsi="宋体" w:cs="宋体"/>
          <w:u w:val="single"/>
        </w:rPr>
        <w:t>12：00</w:t>
      </w:r>
      <w:r w:rsidRPr="00185B78">
        <w:rPr>
          <w:rFonts w:ascii="宋体" w:hAnsi="宋体" w:cs="宋体"/>
        </w:rPr>
        <w:t>，下午</w:t>
      </w:r>
      <w:r w:rsidRPr="00185B78">
        <w:rPr>
          <w:rFonts w:ascii="宋体" w:hAnsi="宋体" w:cs="宋体"/>
          <w:u w:val="single"/>
        </w:rPr>
        <w:t>12：00</w:t>
      </w:r>
      <w:r w:rsidRPr="00185B78">
        <w:rPr>
          <w:rFonts w:ascii="宋体" w:hAnsi="宋体" w:cs="宋体"/>
        </w:rPr>
        <w:t>至</w:t>
      </w:r>
      <w:r w:rsidRPr="00185B78">
        <w:rPr>
          <w:rFonts w:ascii="宋体" w:hAnsi="宋体" w:cs="宋体"/>
          <w:u w:val="single"/>
        </w:rPr>
        <w:t>23：59</w:t>
      </w:r>
      <w:r w:rsidRPr="00185B78">
        <w:rPr>
          <w:rFonts w:ascii="宋体" w:hAnsi="宋体"/>
        </w:rPr>
        <w:t>（北京时间，法定节假日除外）。</w:t>
      </w:r>
    </w:p>
    <w:p w14:paraId="3EE6DF7D" w14:textId="77777777" w:rsidR="00185B78" w:rsidRPr="00185B78" w:rsidRDefault="00185B78" w:rsidP="00185B78">
      <w:pPr>
        <w:snapToGrid w:val="0"/>
        <w:spacing w:line="360" w:lineRule="exact"/>
        <w:ind w:firstLineChars="200" w:firstLine="420"/>
        <w:rPr>
          <w:rFonts w:ascii="宋体" w:hAnsi="宋体"/>
        </w:rPr>
      </w:pPr>
      <w:r w:rsidRPr="00185B78">
        <w:rPr>
          <w:rFonts w:ascii="宋体" w:hAnsi="宋体"/>
        </w:rPr>
        <w:t>2.地点：“广西政府采购云平台”。</w:t>
      </w:r>
    </w:p>
    <w:p w14:paraId="3A188DE9" w14:textId="77777777" w:rsidR="00185B78" w:rsidRPr="00185B78" w:rsidRDefault="00185B78" w:rsidP="00185B78">
      <w:pPr>
        <w:spacing w:line="360" w:lineRule="exact"/>
        <w:ind w:firstLineChars="200" w:firstLine="420"/>
        <w:rPr>
          <w:rFonts w:ascii="黑体" w:eastAsia="黑体" w:hAnsi="黑体"/>
          <w:b/>
          <w:bCs/>
          <w:sz w:val="24"/>
        </w:rPr>
      </w:pPr>
      <w:r w:rsidRPr="00185B78">
        <w:rPr>
          <w:rFonts w:ascii="宋体" w:hAnsi="宋体"/>
          <w:szCs w:val="21"/>
        </w:rPr>
        <w:t>3.获取方式：</w:t>
      </w:r>
      <w:r w:rsidRPr="00185B78">
        <w:rPr>
          <w:rFonts w:ascii="宋体" w:hAnsi="宋体"/>
        </w:rPr>
        <w:t>网上下载。本项目不提供纸质文件，潜在供应商需通过账号或者CA登录“广西政府采购云平台”（https://www.gcy.zfcg.gxzf.gov.cn/）进行报名并获取采购文件。电子投标文件制作需要基于“广西政府采购云平台”获取的采购文件编制，通过其他方式获取采购文件的，将有可能导致供应商无法在“广西政府采购云平台”编制及上传投标文件</w:t>
      </w:r>
      <w:r w:rsidRPr="00185B78">
        <w:rPr>
          <w:rFonts w:ascii="宋体" w:hAnsi="宋体"/>
          <w:szCs w:val="21"/>
        </w:rPr>
        <w:t>。</w:t>
      </w:r>
    </w:p>
    <w:p w14:paraId="5B08F2C4" w14:textId="77777777" w:rsidR="00185B78" w:rsidRPr="00185B78" w:rsidRDefault="00185B78" w:rsidP="00185B78">
      <w:pPr>
        <w:spacing w:line="380" w:lineRule="exact"/>
        <w:ind w:firstLineChars="200" w:firstLine="420"/>
        <w:rPr>
          <w:rFonts w:ascii="宋体" w:hAnsi="宋体" w:cs="宋体"/>
        </w:rPr>
      </w:pPr>
      <w:r w:rsidRPr="00185B78">
        <w:rPr>
          <w:rFonts w:ascii="宋体" w:hAnsi="宋体" w:cs="宋体"/>
          <w:szCs w:val="21"/>
          <w:lang w:bidi="ar"/>
        </w:rPr>
        <w:t>4.售价：招标文件工本费每本</w:t>
      </w:r>
      <w:r w:rsidRPr="00185B78">
        <w:rPr>
          <w:rFonts w:ascii="宋体" w:hAnsi="宋体" w:cs="宋体"/>
          <w:szCs w:val="21"/>
          <w:u w:val="single"/>
          <w:lang w:bidi="ar"/>
        </w:rPr>
        <w:t xml:space="preserve">  0 </w:t>
      </w:r>
      <w:r w:rsidRPr="00185B78">
        <w:rPr>
          <w:rFonts w:ascii="宋体" w:hAnsi="宋体" w:cs="宋体"/>
          <w:szCs w:val="21"/>
          <w:lang w:bidi="ar"/>
        </w:rPr>
        <w:t>元。</w:t>
      </w:r>
    </w:p>
    <w:p w14:paraId="01564237" w14:textId="77777777" w:rsidR="00185B78" w:rsidRPr="00185B78" w:rsidRDefault="00185B78" w:rsidP="00185B78">
      <w:pPr>
        <w:spacing w:line="360" w:lineRule="exact"/>
        <w:rPr>
          <w:rFonts w:ascii="黑体" w:eastAsia="黑体" w:hAnsi="黑体"/>
          <w:b/>
          <w:bCs/>
          <w:sz w:val="24"/>
        </w:rPr>
      </w:pPr>
      <w:r w:rsidRPr="00185B78">
        <w:rPr>
          <w:rFonts w:ascii="黑体" w:eastAsia="黑体" w:hAnsi="黑体"/>
          <w:b/>
          <w:bCs/>
          <w:sz w:val="24"/>
        </w:rPr>
        <w:t>四、提交投标文件</w:t>
      </w:r>
      <w:bookmarkEnd w:id="22"/>
      <w:bookmarkEnd w:id="23"/>
      <w:r w:rsidRPr="00185B78">
        <w:rPr>
          <w:rFonts w:ascii="黑体" w:eastAsia="黑体" w:hAnsi="黑体"/>
          <w:b/>
          <w:bCs/>
          <w:sz w:val="24"/>
        </w:rPr>
        <w:t>截止时间、开标时间和地点</w:t>
      </w:r>
      <w:bookmarkEnd w:id="24"/>
      <w:bookmarkEnd w:id="25"/>
    </w:p>
    <w:p w14:paraId="6536F8DE" w14:textId="77777777" w:rsidR="00185B78" w:rsidRPr="00185B78" w:rsidRDefault="00185B78" w:rsidP="00185B78">
      <w:pPr>
        <w:spacing w:line="360" w:lineRule="exact"/>
        <w:ind w:firstLineChars="200" w:firstLine="420"/>
        <w:rPr>
          <w:rFonts w:ascii="宋体" w:hAnsi="宋体" w:cs="宋体"/>
          <w:szCs w:val="21"/>
          <w:u w:val="single"/>
        </w:rPr>
      </w:pPr>
      <w:r w:rsidRPr="00185B78">
        <w:rPr>
          <w:rFonts w:ascii="宋体" w:hAnsi="宋体"/>
          <w:bCs/>
          <w:szCs w:val="21"/>
        </w:rPr>
        <w:t>1.提交投标文件截止时间和开标时间：</w:t>
      </w:r>
      <w:r w:rsidRPr="00185B78">
        <w:rPr>
          <w:rFonts w:ascii="宋体" w:hAnsi="宋体"/>
          <w:szCs w:val="21"/>
          <w:u w:val="single"/>
        </w:rPr>
        <w:t>2026年8月14日</w:t>
      </w:r>
      <w:r w:rsidRPr="00185B78">
        <w:rPr>
          <w:rFonts w:ascii="宋体" w:hAnsi="宋体"/>
          <w:bCs/>
          <w:szCs w:val="21"/>
          <w:u w:val="single"/>
        </w:rPr>
        <w:t>9点30分</w:t>
      </w:r>
      <w:r w:rsidRPr="00185B78">
        <w:rPr>
          <w:rFonts w:ascii="宋体" w:hAnsi="宋体"/>
          <w:bCs/>
          <w:szCs w:val="21"/>
        </w:rPr>
        <w:t>（北京时间）</w:t>
      </w:r>
    </w:p>
    <w:p w14:paraId="08F64208" w14:textId="77777777" w:rsidR="00185B78" w:rsidRPr="00185B78" w:rsidRDefault="00185B78" w:rsidP="00185B78">
      <w:pPr>
        <w:spacing w:line="360" w:lineRule="exact"/>
        <w:ind w:firstLineChars="200" w:firstLine="420"/>
        <w:rPr>
          <w:rFonts w:ascii="宋体" w:hAnsi="宋体"/>
          <w:szCs w:val="21"/>
        </w:rPr>
      </w:pPr>
      <w:r w:rsidRPr="00185B78">
        <w:rPr>
          <w:rFonts w:ascii="宋体" w:hAnsi="宋体"/>
          <w:szCs w:val="21"/>
        </w:rPr>
        <w:t>2.投标和开标地点：</w:t>
      </w:r>
    </w:p>
    <w:p w14:paraId="6A4FE2A1" w14:textId="77777777" w:rsidR="00185B78" w:rsidRPr="00185B78" w:rsidRDefault="00185B78" w:rsidP="00185B78">
      <w:pPr>
        <w:widowControl/>
        <w:spacing w:line="360" w:lineRule="exact"/>
        <w:ind w:firstLineChars="200" w:firstLine="420"/>
        <w:jc w:val="left"/>
        <w:rPr>
          <w:rFonts w:ascii="宋体" w:hAnsi="宋体"/>
          <w:szCs w:val="21"/>
        </w:rPr>
      </w:pPr>
      <w:bookmarkStart w:id="26" w:name="_Hlk162280259"/>
      <w:r w:rsidRPr="00185B78">
        <w:rPr>
          <w:rFonts w:ascii="宋体" w:hAnsi="宋体"/>
          <w:szCs w:val="21"/>
        </w:rPr>
        <w:t>（1）投标文件提交方式：本项目为</w:t>
      </w:r>
      <w:r w:rsidRPr="00185B78">
        <w:rPr>
          <w:rFonts w:ascii="宋体" w:hAnsi="宋体"/>
        </w:rPr>
        <w:t>全流程电子化采购项目</w:t>
      </w:r>
      <w:r w:rsidRPr="00185B78">
        <w:rPr>
          <w:rFonts w:ascii="宋体" w:hAnsi="宋体"/>
          <w:szCs w:val="21"/>
        </w:rPr>
        <w:t>，通过“广西政府采购云平台”</w:t>
      </w:r>
      <w:bookmarkStart w:id="27" w:name="_Hlk162279046"/>
      <w:r w:rsidRPr="00185B78">
        <w:rPr>
          <w:rFonts w:ascii="宋体" w:hAnsi="宋体"/>
          <w:szCs w:val="21"/>
        </w:rPr>
        <w:t>（https://www.gcy.zfcg.gxzf.gov.cn/）</w:t>
      </w:r>
      <w:bookmarkEnd w:id="27"/>
      <w:r w:rsidRPr="00185B78">
        <w:rPr>
          <w:rFonts w:ascii="宋体" w:hAnsi="宋体"/>
          <w:szCs w:val="21"/>
        </w:rPr>
        <w:t>实行在线电子投标，供应商应先安装“政采云电子交易客户端”（请自行前往“广西政府采购云平台”进行下载），并按照本项目采购文件和“广西政府采购云平台”的要求编制、加密后在投标截止时间前通过网络上传至“广西政府采购云平台”，</w:t>
      </w:r>
      <w:r w:rsidRPr="00185B78">
        <w:rPr>
          <w:rFonts w:ascii="宋体" w:hAnsi="宋体"/>
          <w:b/>
          <w:szCs w:val="21"/>
        </w:rPr>
        <w:t>供应商在“广西政府采购云平台”提交电子投标文件时，请填写参加远程开标活动经办人联系方式。</w:t>
      </w:r>
      <w:r w:rsidRPr="00185B78">
        <w:rPr>
          <w:rFonts w:ascii="宋体" w:hAnsi="宋体"/>
        </w:rPr>
        <w:t>电子投标具体操作流程见“广西政府采购云电子卖场首页右上角—服务中心—帮助中心-项目采购-常见问题”。</w:t>
      </w:r>
    </w:p>
    <w:p w14:paraId="15B61D66" w14:textId="77777777" w:rsidR="00185B78" w:rsidRPr="00185B78" w:rsidRDefault="00185B78" w:rsidP="00185B78">
      <w:pPr>
        <w:widowControl/>
        <w:spacing w:line="360" w:lineRule="exact"/>
        <w:ind w:firstLineChars="200" w:firstLine="420"/>
        <w:jc w:val="left"/>
        <w:rPr>
          <w:rFonts w:ascii="宋体" w:hAnsi="宋体"/>
          <w:szCs w:val="21"/>
        </w:rPr>
      </w:pPr>
      <w:r w:rsidRPr="00185B78">
        <w:rPr>
          <w:rFonts w:ascii="宋体" w:hAnsi="宋体"/>
          <w:szCs w:val="21"/>
        </w:rPr>
        <w:t>（2）未进行网上注册并办理数字证书（CA认证）的供应商将无法参与本项目政府采购活动，供应商应当在投标截止时间前，完成电子交易平台上的CA数字证书办理</w:t>
      </w:r>
      <w:bookmarkStart w:id="28" w:name="_Hlk162279322"/>
      <w:bookmarkStart w:id="29" w:name="_Hlk162279897"/>
      <w:r w:rsidRPr="00185B78">
        <w:rPr>
          <w:rFonts w:ascii="宋体" w:hAnsi="宋体"/>
          <w:szCs w:val="21"/>
        </w:rPr>
        <w:t>及投标文件的提交</w:t>
      </w:r>
      <w:r w:rsidRPr="00185B78">
        <w:rPr>
          <w:rFonts w:ascii="宋体" w:hAnsi="宋体"/>
        </w:rPr>
        <w:t>（供应商可登录“广西政府采购网”，依次进入“办事服务-办事指南” 或者登录“广西政府采购云平台”电子卖场，依次进入“服务中心-帮助中心-入驻与配置-常见问题-CA管理”中查看CA数字证书办理操作流程。如在操作过程中遇到问题或者需要技术支持，请致电政采云客服热线：95763）</w:t>
      </w:r>
      <w:bookmarkEnd w:id="28"/>
      <w:bookmarkEnd w:id="29"/>
      <w:r w:rsidRPr="00185B78">
        <w:rPr>
          <w:rFonts w:ascii="宋体" w:hAnsi="宋体"/>
          <w:szCs w:val="21"/>
        </w:rPr>
        <w:t>。</w:t>
      </w:r>
    </w:p>
    <w:p w14:paraId="06927C8B" w14:textId="77777777" w:rsidR="00185B78" w:rsidRPr="00185B78" w:rsidRDefault="00185B78" w:rsidP="00185B78">
      <w:pPr>
        <w:widowControl/>
        <w:spacing w:line="360" w:lineRule="exact"/>
        <w:ind w:firstLineChars="200" w:firstLine="420"/>
        <w:jc w:val="left"/>
        <w:rPr>
          <w:rFonts w:ascii="宋体" w:hAnsi="宋体"/>
          <w:szCs w:val="21"/>
        </w:rPr>
      </w:pPr>
      <w:bookmarkStart w:id="30" w:name="_Hlk162280250"/>
      <w:r w:rsidRPr="00185B78">
        <w:rPr>
          <w:rFonts w:ascii="宋体" w:hAnsi="宋体"/>
          <w:szCs w:val="21"/>
        </w:rPr>
        <w:t>（3）为确保网上操作合法、有效和安全，请投标供应商确保在电子投标过程中能够对相关数据电文进行加密和使用电子签章，妥善保管CA数字证书并使用有效的CA数字证书参与整个招标活动。</w:t>
      </w:r>
    </w:p>
    <w:p w14:paraId="3CC09399" w14:textId="77777777" w:rsidR="00185B78" w:rsidRPr="00185B78" w:rsidRDefault="00185B78" w:rsidP="00185B78">
      <w:pPr>
        <w:spacing w:line="360" w:lineRule="exact"/>
        <w:ind w:firstLineChars="200" w:firstLine="420"/>
        <w:rPr>
          <w:rFonts w:ascii="宋体" w:hAnsi="宋体"/>
          <w:bCs/>
          <w:szCs w:val="21"/>
          <w:u w:val="single"/>
        </w:rPr>
      </w:pPr>
      <w:r w:rsidRPr="00185B78">
        <w:rPr>
          <w:rFonts w:ascii="宋体" w:hAnsi="宋体"/>
          <w:bCs/>
          <w:szCs w:val="21"/>
          <w:u w:val="single"/>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14:paraId="42EB29C7" w14:textId="77777777" w:rsidR="00185B78" w:rsidRPr="00185B78" w:rsidRDefault="00185B78" w:rsidP="00185B78">
      <w:pPr>
        <w:widowControl/>
        <w:spacing w:line="360" w:lineRule="exact"/>
        <w:ind w:firstLineChars="200" w:firstLine="420"/>
        <w:jc w:val="left"/>
        <w:rPr>
          <w:rFonts w:ascii="宋体" w:hAnsi="宋体"/>
          <w:szCs w:val="21"/>
        </w:rPr>
      </w:pPr>
      <w:r w:rsidRPr="00185B78">
        <w:rPr>
          <w:rFonts w:ascii="宋体" w:hAnsi="宋体"/>
          <w:szCs w:val="21"/>
        </w:rPr>
        <w:t>（4）开标地点：本次招标将于</w:t>
      </w:r>
      <w:r w:rsidRPr="00185B78">
        <w:rPr>
          <w:rFonts w:ascii="宋体" w:hAnsi="宋体"/>
          <w:szCs w:val="21"/>
          <w:u w:val="single"/>
        </w:rPr>
        <w:t>2026年8月14日</w:t>
      </w:r>
      <w:r w:rsidRPr="00185B78">
        <w:rPr>
          <w:rFonts w:ascii="宋体" w:hAnsi="宋体"/>
          <w:bCs/>
          <w:szCs w:val="21"/>
          <w:u w:val="single"/>
        </w:rPr>
        <w:t>9点30分</w:t>
      </w:r>
      <w:r w:rsidRPr="00185B78">
        <w:rPr>
          <w:rFonts w:ascii="宋体" w:hAnsi="宋体"/>
          <w:szCs w:val="21"/>
        </w:rPr>
        <w:t>在“广西政府采购云平台”电子开标大厅（广西壮族自治区南宁市青秀区星湖路22号）。</w:t>
      </w:r>
    </w:p>
    <w:p w14:paraId="52AE7EEC" w14:textId="77777777" w:rsidR="00185B78" w:rsidRPr="00185B78" w:rsidRDefault="00185B78" w:rsidP="00185B78">
      <w:pPr>
        <w:snapToGrid w:val="0"/>
        <w:spacing w:line="360" w:lineRule="exact"/>
        <w:ind w:firstLineChars="200" w:firstLine="420"/>
        <w:rPr>
          <w:rFonts w:ascii="宋体" w:hAnsi="宋体" w:cs="宋体"/>
          <w:kern w:val="0"/>
          <w:szCs w:val="21"/>
        </w:rPr>
      </w:pPr>
      <w:bookmarkStart w:id="31" w:name="_Hlk162280211"/>
      <w:bookmarkEnd w:id="30"/>
      <w:r w:rsidRPr="00185B78">
        <w:rPr>
          <w:rFonts w:ascii="宋体" w:hAnsi="宋体" w:cs="宋体"/>
          <w:kern w:val="0"/>
          <w:szCs w:val="21"/>
        </w:rPr>
        <w:t>（5）CA证书在线解密：供应商投标时，需通过制作投标文件时用来加密的有效数字证书（CA认证）登录“广西政府采购云平台”电子开标大厅现场在规定时间对加密的投标文件进行解密，否则后果自负。</w:t>
      </w:r>
    </w:p>
    <w:bookmarkEnd w:id="31"/>
    <w:p w14:paraId="0B481674" w14:textId="77777777" w:rsidR="00185B78" w:rsidRPr="00185B78" w:rsidRDefault="00185B78" w:rsidP="00185B78">
      <w:pPr>
        <w:spacing w:line="360" w:lineRule="exact"/>
        <w:ind w:firstLineChars="200" w:firstLine="420"/>
        <w:jc w:val="left"/>
        <w:rPr>
          <w:rFonts w:ascii="宋体" w:hAnsi="宋体" w:cs="宋体"/>
          <w:kern w:val="0"/>
          <w:szCs w:val="21"/>
        </w:rPr>
      </w:pPr>
      <w:r w:rsidRPr="00185B78">
        <w:rPr>
          <w:rFonts w:ascii="宋体" w:hAnsi="宋体"/>
        </w:rPr>
        <w:t>（6）本项目不接受未登录“广西政府采购云平台”获取本项目采购文件的供应商投标。</w:t>
      </w:r>
    </w:p>
    <w:p w14:paraId="67921723" w14:textId="77777777" w:rsidR="00185B78" w:rsidRPr="00185B78" w:rsidRDefault="00185B78" w:rsidP="00185B78">
      <w:pPr>
        <w:spacing w:line="360" w:lineRule="exact"/>
        <w:rPr>
          <w:rFonts w:ascii="黑体" w:eastAsia="黑体" w:hAnsi="黑体"/>
          <w:b/>
          <w:bCs/>
          <w:sz w:val="24"/>
        </w:rPr>
      </w:pPr>
      <w:bookmarkStart w:id="32" w:name="_Toc35393794"/>
      <w:bookmarkStart w:id="33" w:name="_Toc35393625"/>
      <w:bookmarkStart w:id="34" w:name="_Toc28359007"/>
      <w:bookmarkStart w:id="35" w:name="_Toc28359084"/>
      <w:bookmarkEnd w:id="26"/>
      <w:r w:rsidRPr="00185B78">
        <w:rPr>
          <w:rFonts w:ascii="黑体" w:eastAsia="黑体" w:hAnsi="黑体"/>
          <w:b/>
          <w:bCs/>
          <w:sz w:val="24"/>
        </w:rPr>
        <w:t>五、公告期限</w:t>
      </w:r>
      <w:bookmarkEnd w:id="32"/>
      <w:bookmarkEnd w:id="33"/>
      <w:bookmarkEnd w:id="34"/>
      <w:bookmarkEnd w:id="35"/>
    </w:p>
    <w:p w14:paraId="6A8E7FFD" w14:textId="77777777" w:rsidR="00185B78" w:rsidRPr="00185B78" w:rsidRDefault="00185B78" w:rsidP="00185B78">
      <w:pPr>
        <w:spacing w:line="360" w:lineRule="exact"/>
        <w:ind w:firstLineChars="200" w:firstLine="420"/>
        <w:rPr>
          <w:rFonts w:ascii="宋体" w:hAnsi="宋体" w:cs="宋体"/>
          <w:kern w:val="0"/>
          <w:szCs w:val="21"/>
        </w:rPr>
      </w:pPr>
      <w:r w:rsidRPr="00185B78">
        <w:rPr>
          <w:rFonts w:ascii="宋体" w:hAnsi="宋体" w:cs="宋体"/>
          <w:kern w:val="0"/>
          <w:szCs w:val="21"/>
        </w:rPr>
        <w:t>自本公告发布之日起5个工作日。</w:t>
      </w:r>
    </w:p>
    <w:p w14:paraId="77D10AC9" w14:textId="77777777" w:rsidR="00185B78" w:rsidRPr="00185B78" w:rsidRDefault="00185B78" w:rsidP="00185B78">
      <w:pPr>
        <w:spacing w:line="360" w:lineRule="exact"/>
        <w:rPr>
          <w:rFonts w:ascii="黑体" w:eastAsia="黑体" w:hAnsi="黑体"/>
          <w:b/>
          <w:bCs/>
          <w:sz w:val="24"/>
        </w:rPr>
      </w:pPr>
      <w:bookmarkStart w:id="36" w:name="_Toc35393626"/>
      <w:bookmarkStart w:id="37" w:name="_Toc35393795"/>
      <w:r w:rsidRPr="00185B78">
        <w:rPr>
          <w:rFonts w:ascii="黑体" w:eastAsia="黑体" w:hAnsi="黑体"/>
          <w:b/>
          <w:bCs/>
          <w:sz w:val="24"/>
        </w:rPr>
        <w:t>六、其他补充事宜</w:t>
      </w:r>
      <w:bookmarkEnd w:id="36"/>
      <w:bookmarkEnd w:id="37"/>
    </w:p>
    <w:p w14:paraId="2997C738" w14:textId="77777777" w:rsidR="00185B78" w:rsidRPr="00185B78" w:rsidRDefault="00185B78" w:rsidP="00185B78">
      <w:pPr>
        <w:spacing w:line="360" w:lineRule="exact"/>
        <w:ind w:firstLineChars="150" w:firstLine="315"/>
        <w:rPr>
          <w:rFonts w:ascii="宋体" w:hAnsi="宋体" w:cs="宋体"/>
          <w:kern w:val="0"/>
          <w:szCs w:val="21"/>
        </w:rPr>
      </w:pPr>
      <w:r w:rsidRPr="00185B78">
        <w:rPr>
          <w:rFonts w:ascii="宋体" w:hAnsi="宋体" w:cs="宋体"/>
          <w:kern w:val="0"/>
          <w:szCs w:val="21"/>
        </w:rPr>
        <w:t>1.投标保证金（人民币）：</w:t>
      </w:r>
      <w:r w:rsidRPr="00185B78">
        <w:rPr>
          <w:rFonts w:ascii="宋体" w:hAnsi="宋体" w:cs="宋体"/>
          <w:kern w:val="0"/>
          <w:szCs w:val="21"/>
          <w:u w:val="single"/>
        </w:rPr>
        <w:t>80000.00</w:t>
      </w:r>
      <w:r w:rsidRPr="00185B78">
        <w:rPr>
          <w:rFonts w:ascii="宋体" w:hAnsi="宋体" w:cs="宋体"/>
          <w:kern w:val="0"/>
          <w:szCs w:val="21"/>
        </w:rPr>
        <w:t>元。（必须足额缴纳）</w:t>
      </w:r>
    </w:p>
    <w:p w14:paraId="3EC26F1C" w14:textId="77777777" w:rsidR="00185B78" w:rsidRPr="00185B78" w:rsidRDefault="00185B78" w:rsidP="00185B78">
      <w:pPr>
        <w:spacing w:line="360" w:lineRule="exact"/>
        <w:ind w:firstLineChars="150" w:firstLine="315"/>
        <w:rPr>
          <w:rFonts w:ascii="宋体" w:hAnsi="宋体" w:cs="宋体"/>
          <w:kern w:val="0"/>
          <w:szCs w:val="21"/>
        </w:rPr>
      </w:pPr>
      <w:r w:rsidRPr="00185B78">
        <w:rPr>
          <w:rFonts w:ascii="宋体" w:hAnsi="宋体" w:cs="宋体"/>
          <w:kern w:val="0"/>
          <w:szCs w:val="21"/>
        </w:rPr>
        <w:t>投标人应于投标文件递交截止时间前将投标保证金以银行转账、电汇、网上支付、支票、汇票、本票或者金融机构、担保机构、保险机构出具的保函、保险单等非现金形式提交。采用支票、汇票、本票或者金融机构、担保机构、保险机构出具的保函、保险单等形式的，投标人应当在</w:t>
      </w:r>
      <w:bookmarkStart w:id="38" w:name="_Hlk200553942"/>
      <w:r w:rsidRPr="00185B78">
        <w:rPr>
          <w:rFonts w:ascii="宋体" w:hAnsi="宋体" w:cs="宋体"/>
          <w:kern w:val="0"/>
          <w:szCs w:val="21"/>
        </w:rPr>
        <w:t>投标文件</w:t>
      </w:r>
      <w:r w:rsidRPr="00185B78">
        <w:rPr>
          <w:rFonts w:ascii="宋体" w:hAnsi="宋体" w:cs="宋体"/>
        </w:rPr>
        <w:t>提交</w:t>
      </w:r>
      <w:r w:rsidRPr="00185B78">
        <w:rPr>
          <w:rFonts w:ascii="宋体" w:hAnsi="宋体" w:cs="宋体"/>
          <w:kern w:val="0"/>
          <w:szCs w:val="21"/>
        </w:rPr>
        <w:t>截止时间前</w:t>
      </w:r>
      <w:bookmarkEnd w:id="38"/>
      <w:r w:rsidRPr="00185B78">
        <w:rPr>
          <w:rFonts w:ascii="宋体" w:hAnsi="宋体" w:cs="宋体"/>
          <w:kern w:val="0"/>
          <w:szCs w:val="21"/>
        </w:rPr>
        <w:t>递交单独密封的票据或保函、保险单原件；采用银行转账、电汇、网上支付形式的，投标人须于投标文件递交截止时间前将投标保证金从投标人基本账户转至采购代理机构指定账户。</w:t>
      </w:r>
      <w:r w:rsidRPr="00185B78">
        <w:rPr>
          <w:rFonts w:ascii="宋体" w:hAnsi="宋体" w:cs="宋体"/>
          <w:b/>
          <w:kern w:val="0"/>
          <w:szCs w:val="21"/>
          <w:u w:val="single"/>
        </w:rPr>
        <w:t>缴纳时注明项目编号</w:t>
      </w:r>
      <w:r w:rsidRPr="00185B78">
        <w:rPr>
          <w:rFonts w:ascii="宋体" w:hAnsi="宋体" w:cs="宋体"/>
          <w:kern w:val="0"/>
          <w:szCs w:val="21"/>
        </w:rPr>
        <w:t>（财务室电话：0771- 4915599）:</w:t>
      </w:r>
    </w:p>
    <w:p w14:paraId="442D4EC0" w14:textId="77777777" w:rsidR="00185B78" w:rsidRPr="00185B78" w:rsidRDefault="00185B78" w:rsidP="00185B78">
      <w:pPr>
        <w:spacing w:line="360" w:lineRule="exact"/>
        <w:ind w:firstLineChars="150" w:firstLine="315"/>
        <w:rPr>
          <w:rFonts w:ascii="宋体" w:hAnsi="宋体" w:cs="宋体"/>
          <w:kern w:val="0"/>
          <w:szCs w:val="21"/>
        </w:rPr>
      </w:pPr>
      <w:r w:rsidRPr="00185B78">
        <w:rPr>
          <w:rFonts w:ascii="宋体" w:hAnsi="宋体" w:cs="宋体"/>
          <w:kern w:val="0"/>
          <w:szCs w:val="21"/>
        </w:rPr>
        <w:t>开户名称：广西国建项目管理有限公司</w:t>
      </w:r>
    </w:p>
    <w:p w14:paraId="193303D4" w14:textId="77777777" w:rsidR="00185B78" w:rsidRPr="00185B78" w:rsidRDefault="00185B78" w:rsidP="00185B78">
      <w:pPr>
        <w:spacing w:line="360" w:lineRule="exact"/>
        <w:ind w:firstLineChars="150" w:firstLine="315"/>
        <w:rPr>
          <w:rFonts w:ascii="宋体" w:hAnsi="宋体" w:cs="宋体"/>
          <w:kern w:val="0"/>
          <w:szCs w:val="21"/>
        </w:rPr>
      </w:pPr>
      <w:r w:rsidRPr="00185B78">
        <w:rPr>
          <w:rFonts w:ascii="宋体" w:hAnsi="宋体" w:cs="宋体"/>
          <w:kern w:val="0"/>
          <w:szCs w:val="21"/>
        </w:rPr>
        <w:t>开户银行：广西北部湾银行股份有限公司南宁市金凯支行</w:t>
      </w:r>
    </w:p>
    <w:p w14:paraId="55269AF4" w14:textId="77777777" w:rsidR="00185B78" w:rsidRPr="00185B78" w:rsidRDefault="00185B78" w:rsidP="00185B78">
      <w:pPr>
        <w:spacing w:line="360" w:lineRule="exact"/>
        <w:ind w:firstLineChars="150" w:firstLine="315"/>
        <w:rPr>
          <w:rFonts w:ascii="宋体" w:hAnsi="宋体" w:cs="宋体"/>
          <w:kern w:val="0"/>
          <w:szCs w:val="21"/>
        </w:rPr>
      </w:pPr>
      <w:r w:rsidRPr="00185B78">
        <w:rPr>
          <w:rFonts w:ascii="宋体" w:hAnsi="宋体" w:cs="宋体"/>
          <w:kern w:val="0"/>
          <w:szCs w:val="21"/>
        </w:rPr>
        <w:t>银行账号：8001 1543 5100 035</w:t>
      </w:r>
    </w:p>
    <w:p w14:paraId="451372A9" w14:textId="77777777" w:rsidR="00185B78" w:rsidRPr="00185B78" w:rsidRDefault="00185B78" w:rsidP="00185B78">
      <w:pPr>
        <w:spacing w:line="360" w:lineRule="exact"/>
        <w:ind w:firstLineChars="150" w:firstLine="315"/>
        <w:rPr>
          <w:rFonts w:ascii="宋体" w:hAnsi="宋体" w:cs="宋体"/>
          <w:kern w:val="0"/>
          <w:szCs w:val="21"/>
        </w:rPr>
      </w:pPr>
      <w:bookmarkStart w:id="39" w:name="_Hlk37429585"/>
      <w:r w:rsidRPr="00185B78">
        <w:rPr>
          <w:rFonts w:ascii="宋体" w:hAnsi="宋体" w:cs="宋体"/>
          <w:kern w:val="0"/>
          <w:szCs w:val="21"/>
        </w:rPr>
        <w:t>2</w:t>
      </w:r>
      <w:bookmarkStart w:id="40" w:name="_Hlk37429595"/>
      <w:r w:rsidRPr="00185B78">
        <w:rPr>
          <w:rFonts w:ascii="宋体" w:hAnsi="宋体" w:cs="宋体"/>
          <w:kern w:val="0"/>
          <w:szCs w:val="21"/>
        </w:rPr>
        <w:t>.网上查询地址</w:t>
      </w:r>
      <w:bookmarkStart w:id="41" w:name="_Hlk37429674"/>
      <w:bookmarkEnd w:id="39"/>
      <w:bookmarkEnd w:id="40"/>
    </w:p>
    <w:p w14:paraId="16228614" w14:textId="77777777" w:rsidR="00185B78" w:rsidRPr="00185B78" w:rsidRDefault="00185B78" w:rsidP="00185B78">
      <w:pPr>
        <w:spacing w:line="360" w:lineRule="exact"/>
        <w:ind w:firstLineChars="150" w:firstLine="315"/>
        <w:rPr>
          <w:rFonts w:ascii="宋体" w:hAnsi="宋体" w:cs="宋体"/>
          <w:kern w:val="0"/>
          <w:sz w:val="24"/>
        </w:rPr>
      </w:pPr>
      <w:r w:rsidRPr="00185B78">
        <w:rPr>
          <w:rFonts w:ascii="宋体" w:hAnsi="宋体"/>
          <w:szCs w:val="21"/>
        </w:rPr>
        <w:t>（http://www.ccgp.gov.cn）中国政府采购网、（http://zfcg.gxzf.gov.cn）广西壮族自治区政府采购网、（http://gxggzy.gxzf.gov.cn）广西壮族自治区公共资源交易中心。</w:t>
      </w:r>
    </w:p>
    <w:p w14:paraId="457E6816" w14:textId="77777777" w:rsidR="00185B78" w:rsidRPr="00185B78" w:rsidRDefault="00185B78" w:rsidP="00185B78">
      <w:pPr>
        <w:spacing w:line="360" w:lineRule="exact"/>
        <w:ind w:firstLineChars="150" w:firstLine="315"/>
        <w:rPr>
          <w:rFonts w:ascii="宋体" w:hAnsi="宋体" w:cs="宋体"/>
          <w:kern w:val="0"/>
          <w:szCs w:val="21"/>
        </w:rPr>
      </w:pPr>
      <w:r w:rsidRPr="00185B78">
        <w:rPr>
          <w:rFonts w:ascii="宋体" w:hAnsi="宋体"/>
          <w:szCs w:val="21"/>
        </w:rPr>
        <w:t>3.</w:t>
      </w:r>
      <w:r w:rsidRPr="00185B78">
        <w:rPr>
          <w:rFonts w:ascii="宋体" w:hAnsi="宋体" w:cs="宋体"/>
          <w:kern w:val="0"/>
          <w:szCs w:val="21"/>
        </w:rPr>
        <w:t>本项目需要落实的政府采购政策</w:t>
      </w:r>
    </w:p>
    <w:p w14:paraId="1D6BDE06" w14:textId="77777777" w:rsidR="00185B78" w:rsidRPr="00185B78" w:rsidRDefault="00185B78" w:rsidP="00185B78">
      <w:pPr>
        <w:spacing w:line="360" w:lineRule="exact"/>
        <w:ind w:firstLineChars="150" w:firstLine="315"/>
        <w:rPr>
          <w:rFonts w:ascii="宋体" w:hAnsi="宋体" w:cs="宋体"/>
          <w:kern w:val="0"/>
          <w:szCs w:val="21"/>
        </w:rPr>
      </w:pPr>
      <w:r w:rsidRPr="00185B78">
        <w:rPr>
          <w:rFonts w:ascii="宋体" w:hAnsi="宋体" w:cs="宋体"/>
          <w:kern w:val="0"/>
          <w:szCs w:val="21"/>
        </w:rPr>
        <w:t>（1）政府采购促进中小企业发展。</w:t>
      </w:r>
    </w:p>
    <w:p w14:paraId="4E315157" w14:textId="77777777" w:rsidR="00185B78" w:rsidRPr="00185B78" w:rsidRDefault="00185B78" w:rsidP="00185B78">
      <w:pPr>
        <w:spacing w:line="360" w:lineRule="exact"/>
        <w:ind w:firstLineChars="150" w:firstLine="315"/>
        <w:rPr>
          <w:rFonts w:ascii="宋体" w:hAnsi="宋体" w:cs="宋体"/>
          <w:kern w:val="0"/>
          <w:szCs w:val="21"/>
        </w:rPr>
      </w:pPr>
      <w:r w:rsidRPr="00185B78">
        <w:rPr>
          <w:rFonts w:ascii="宋体" w:hAnsi="宋体" w:cs="宋体"/>
          <w:kern w:val="0"/>
          <w:szCs w:val="21"/>
        </w:rPr>
        <w:t>（2）政府采购支持采用本国产品的政策。</w:t>
      </w:r>
    </w:p>
    <w:p w14:paraId="550A432E" w14:textId="77777777" w:rsidR="00185B78" w:rsidRPr="00185B78" w:rsidRDefault="00185B78" w:rsidP="00185B78">
      <w:pPr>
        <w:spacing w:line="360" w:lineRule="exact"/>
        <w:ind w:firstLineChars="150" w:firstLine="315"/>
        <w:rPr>
          <w:rFonts w:ascii="宋体" w:hAnsi="宋体" w:cs="宋体"/>
          <w:kern w:val="0"/>
          <w:szCs w:val="21"/>
        </w:rPr>
      </w:pPr>
      <w:r w:rsidRPr="00185B78">
        <w:rPr>
          <w:rFonts w:ascii="宋体" w:hAnsi="宋体" w:cs="宋体"/>
          <w:kern w:val="0"/>
          <w:szCs w:val="21"/>
        </w:rPr>
        <w:t>（3）强制采购节能产品；优先采购节能产品、环境标志产品。</w:t>
      </w:r>
    </w:p>
    <w:p w14:paraId="05C02DFB" w14:textId="77777777" w:rsidR="00185B78" w:rsidRPr="00185B78" w:rsidRDefault="00185B78" w:rsidP="00185B78">
      <w:pPr>
        <w:spacing w:line="360" w:lineRule="exact"/>
        <w:ind w:firstLineChars="150" w:firstLine="315"/>
        <w:rPr>
          <w:rFonts w:ascii="宋体" w:hAnsi="宋体" w:cs="宋体"/>
          <w:kern w:val="0"/>
          <w:szCs w:val="21"/>
        </w:rPr>
      </w:pPr>
      <w:r w:rsidRPr="00185B78">
        <w:rPr>
          <w:rFonts w:ascii="宋体" w:hAnsi="宋体" w:cs="宋体"/>
          <w:kern w:val="0"/>
          <w:szCs w:val="21"/>
        </w:rPr>
        <w:t>（4）政府采购促进残疾人就业政策。</w:t>
      </w:r>
    </w:p>
    <w:p w14:paraId="38B0A9BC" w14:textId="77777777" w:rsidR="00185B78" w:rsidRPr="00185B78" w:rsidRDefault="00185B78" w:rsidP="00185B78">
      <w:pPr>
        <w:spacing w:line="360" w:lineRule="exact"/>
        <w:ind w:firstLineChars="150" w:firstLine="315"/>
        <w:rPr>
          <w:rFonts w:ascii="宋体" w:hAnsi="宋体" w:cs="宋体"/>
          <w:kern w:val="0"/>
          <w:szCs w:val="21"/>
        </w:rPr>
      </w:pPr>
      <w:r w:rsidRPr="00185B78">
        <w:rPr>
          <w:rFonts w:ascii="宋体" w:hAnsi="宋体" w:cs="宋体"/>
          <w:kern w:val="0"/>
          <w:szCs w:val="21"/>
        </w:rPr>
        <w:t>（5）政府采购支持监狱企业发展。</w:t>
      </w:r>
      <w:bookmarkEnd w:id="41"/>
    </w:p>
    <w:p w14:paraId="6C6C69EF" w14:textId="77777777" w:rsidR="00185B78" w:rsidRPr="00185B78" w:rsidRDefault="00185B78" w:rsidP="00185B78">
      <w:pPr>
        <w:spacing w:line="360" w:lineRule="exact"/>
        <w:ind w:firstLineChars="150" w:firstLine="315"/>
        <w:rPr>
          <w:rFonts w:ascii="宋体" w:hAnsi="宋体" w:cs="宋体"/>
          <w:kern w:val="0"/>
          <w:szCs w:val="21"/>
        </w:rPr>
      </w:pPr>
      <w:r w:rsidRPr="00185B78">
        <w:rPr>
          <w:rFonts w:ascii="宋体" w:hAnsi="宋体" w:cs="宋体"/>
          <w:kern w:val="0"/>
          <w:szCs w:val="21"/>
        </w:rPr>
        <w:t>（6）</w:t>
      </w:r>
      <w:r w:rsidRPr="00185B78">
        <w:t>扶持不发达地区和少数民族地区政策</w:t>
      </w:r>
    </w:p>
    <w:p w14:paraId="1628F175" w14:textId="77777777" w:rsidR="00185B78" w:rsidRPr="00185B78" w:rsidRDefault="00185B78" w:rsidP="00185B78">
      <w:pPr>
        <w:spacing w:line="360" w:lineRule="exact"/>
        <w:ind w:firstLineChars="150" w:firstLine="315"/>
        <w:rPr>
          <w:rFonts w:ascii="宋体" w:hAnsi="宋体" w:cs="宋体"/>
          <w:kern w:val="0"/>
          <w:szCs w:val="21"/>
        </w:rPr>
      </w:pPr>
      <w:r w:rsidRPr="00185B78">
        <w:rPr>
          <w:rFonts w:ascii="宋体" w:hAnsi="宋体" w:cs="宋体"/>
          <w:kern w:val="0"/>
          <w:szCs w:val="21"/>
        </w:rPr>
        <w:t>4.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14:paraId="3BC3E441" w14:textId="77777777" w:rsidR="00185B78" w:rsidRPr="00185B78" w:rsidRDefault="00185B78" w:rsidP="00185B78">
      <w:pPr>
        <w:spacing w:line="360" w:lineRule="exact"/>
        <w:ind w:firstLineChars="200" w:firstLine="420"/>
        <w:rPr>
          <w:rFonts w:ascii="宋体" w:hAnsi="宋体" w:cs="宋体"/>
          <w:kern w:val="0"/>
          <w:szCs w:val="21"/>
        </w:rPr>
      </w:pPr>
      <w:r w:rsidRPr="00185B78">
        <w:rPr>
          <w:rFonts w:ascii="宋体" w:hAnsi="宋体" w:cs="宋体"/>
          <w:kern w:val="0"/>
          <w:szCs w:val="21"/>
        </w:rPr>
        <w:t>5.若对项目采购电子交易系统操作有疑问，可登录“广西政府采购云平台”（https://www.gcy.zfcg.gxzf.gov.cn/），点击右侧咨询小采，获取采小蜜智能服务管家帮助，或拨打政采云服务热线95763获取热线服务帮助。</w:t>
      </w:r>
    </w:p>
    <w:p w14:paraId="651867C7" w14:textId="77777777" w:rsidR="00185B78" w:rsidRPr="00185B78" w:rsidRDefault="00185B78" w:rsidP="00185B78">
      <w:pPr>
        <w:spacing w:line="360" w:lineRule="exact"/>
        <w:ind w:firstLineChars="200" w:firstLine="420"/>
        <w:jc w:val="left"/>
        <w:rPr>
          <w:rFonts w:ascii="宋体" w:hAnsi="宋体"/>
          <w:szCs w:val="21"/>
        </w:rPr>
      </w:pPr>
      <w:r w:rsidRPr="00185B78">
        <w:rPr>
          <w:rFonts w:ascii="宋体" w:hAnsi="宋体" w:cs="宋体"/>
          <w:kern w:val="0"/>
          <w:szCs w:val="21"/>
        </w:rPr>
        <w:t>6.</w:t>
      </w:r>
      <w:r w:rsidRPr="00185B78">
        <w:rPr>
          <w:rFonts w:ascii="宋体" w:hAnsi="宋体"/>
          <w:szCs w:val="21"/>
        </w:rPr>
        <w:t>为确保网上操作合法、有效和安全，投标供应商应当在投标截止时间前完成在“政府采购云平台”的身份认证，确保在电子投标过程中能够对相关数据电文进行加密和使用电子签章。使用“政采云电子交易客户端”需要提前申领CA数字证书（</w:t>
      </w:r>
      <w:r w:rsidRPr="00185B78">
        <w:rPr>
          <w:rFonts w:ascii="宋体" w:hAnsi="宋体"/>
        </w:rPr>
        <w:t>供应商可登录“广西政府采购网”，依次进入“办事服务-下载专区”或者登录“广西政府采购云平台”，依次进入“服务中心-入驻与配置”中查看CA数字证书办理操作流程。如在操作过程中遇到问题或者需要技术支持，请致电政采云客服热线：95763）</w:t>
      </w:r>
      <w:r w:rsidRPr="00185B78">
        <w:rPr>
          <w:rFonts w:ascii="宋体" w:hAnsi="宋体"/>
          <w:szCs w:val="21"/>
        </w:rPr>
        <w:t>。</w:t>
      </w:r>
    </w:p>
    <w:p w14:paraId="74523926" w14:textId="77777777" w:rsidR="00185B78" w:rsidRPr="00185B78" w:rsidRDefault="00185B78" w:rsidP="00185B78">
      <w:pPr>
        <w:spacing w:line="360" w:lineRule="exact"/>
        <w:rPr>
          <w:rFonts w:ascii="黑体" w:eastAsia="黑体" w:hAnsi="黑体"/>
          <w:b/>
          <w:bCs/>
          <w:sz w:val="24"/>
        </w:rPr>
      </w:pPr>
      <w:bookmarkStart w:id="42" w:name="_Toc28359085"/>
      <w:bookmarkStart w:id="43" w:name="_Toc35393627"/>
      <w:bookmarkStart w:id="44" w:name="_Toc28359008"/>
      <w:bookmarkStart w:id="45" w:name="_Toc35393796"/>
      <w:r w:rsidRPr="00185B78">
        <w:rPr>
          <w:rFonts w:ascii="黑体" w:eastAsia="黑体" w:hAnsi="黑体"/>
          <w:b/>
          <w:bCs/>
          <w:sz w:val="24"/>
        </w:rPr>
        <w:t>七、对本次招标提出询问，请按以下方式联系。</w:t>
      </w:r>
      <w:bookmarkEnd w:id="42"/>
      <w:bookmarkEnd w:id="43"/>
      <w:bookmarkEnd w:id="44"/>
      <w:bookmarkEnd w:id="45"/>
    </w:p>
    <w:p w14:paraId="11674A50" w14:textId="77777777" w:rsidR="00185B78" w:rsidRPr="00185B78" w:rsidRDefault="00185B78" w:rsidP="00185B78">
      <w:pPr>
        <w:spacing w:line="360" w:lineRule="exact"/>
        <w:ind w:firstLineChars="202" w:firstLine="424"/>
        <w:rPr>
          <w:rFonts w:ascii="宋体" w:hAnsi="宋体" w:cs="宋体"/>
        </w:rPr>
      </w:pPr>
      <w:bookmarkStart w:id="46" w:name="_Toc532545042"/>
      <w:r w:rsidRPr="00185B78">
        <w:rPr>
          <w:rFonts w:ascii="宋体" w:hAnsi="宋体" w:cs="宋体"/>
        </w:rPr>
        <w:t>1.采购人信息</w:t>
      </w:r>
    </w:p>
    <w:p w14:paraId="429A9AEE" w14:textId="77777777" w:rsidR="00185B78" w:rsidRPr="00185B78" w:rsidRDefault="00185B78" w:rsidP="00185B78">
      <w:pPr>
        <w:spacing w:line="360" w:lineRule="exact"/>
        <w:ind w:firstLineChars="202" w:firstLine="424"/>
        <w:rPr>
          <w:rFonts w:ascii="宋体" w:hAnsi="宋体" w:cs="宋体"/>
        </w:rPr>
      </w:pPr>
      <w:r w:rsidRPr="00185B78">
        <w:rPr>
          <w:rFonts w:ascii="宋体" w:hAnsi="宋体" w:cs="宋体"/>
        </w:rPr>
        <w:t>名 称：广西医科大学</w:t>
      </w:r>
    </w:p>
    <w:p w14:paraId="40367B52" w14:textId="77777777" w:rsidR="00185B78" w:rsidRPr="00185B78" w:rsidRDefault="00185B78" w:rsidP="00185B78">
      <w:pPr>
        <w:spacing w:line="360" w:lineRule="exact"/>
        <w:ind w:firstLineChars="202" w:firstLine="424"/>
        <w:rPr>
          <w:rFonts w:ascii="宋体" w:hAnsi="宋体" w:cs="宋体"/>
        </w:rPr>
      </w:pPr>
      <w:r w:rsidRPr="00185B78">
        <w:rPr>
          <w:rFonts w:ascii="宋体" w:hAnsi="宋体" w:cs="宋体"/>
        </w:rPr>
        <w:t>地 址：广西南宁市青秀区双拥路22号</w:t>
      </w:r>
    </w:p>
    <w:p w14:paraId="0525D0FC" w14:textId="77777777" w:rsidR="00185B78" w:rsidRPr="00185B78" w:rsidRDefault="00185B78" w:rsidP="00185B78">
      <w:pPr>
        <w:spacing w:line="360" w:lineRule="exact"/>
        <w:ind w:firstLineChars="202" w:firstLine="424"/>
        <w:rPr>
          <w:rFonts w:ascii="宋体" w:hAnsi="宋体" w:cs="宋体"/>
        </w:rPr>
      </w:pPr>
      <w:r w:rsidRPr="00185B78">
        <w:rPr>
          <w:rFonts w:ascii="宋体" w:hAnsi="宋体" w:cs="宋体"/>
        </w:rPr>
        <w:t>联系人及联系方式： 陆晓林  0771-5358884</w:t>
      </w:r>
    </w:p>
    <w:p w14:paraId="16CEFF02" w14:textId="77777777" w:rsidR="00185B78" w:rsidRPr="00185B78" w:rsidRDefault="00185B78" w:rsidP="00185B78">
      <w:pPr>
        <w:spacing w:line="360" w:lineRule="exact"/>
        <w:ind w:firstLineChars="202" w:firstLine="424"/>
        <w:rPr>
          <w:rFonts w:ascii="宋体" w:hAnsi="宋体" w:cs="宋体"/>
        </w:rPr>
      </w:pPr>
      <w:r w:rsidRPr="00185B78">
        <w:rPr>
          <w:rFonts w:ascii="宋体" w:hAnsi="宋体" w:cs="宋体"/>
        </w:rPr>
        <w:t>2.采购代理机构信息</w:t>
      </w:r>
    </w:p>
    <w:p w14:paraId="1E19B0B1" w14:textId="77777777" w:rsidR="00185B78" w:rsidRPr="00185B78" w:rsidRDefault="00185B78" w:rsidP="00185B78">
      <w:pPr>
        <w:spacing w:line="360" w:lineRule="exact"/>
        <w:ind w:firstLineChars="202" w:firstLine="424"/>
        <w:rPr>
          <w:rFonts w:ascii="宋体" w:hAnsi="宋体" w:cs="宋体"/>
        </w:rPr>
      </w:pPr>
      <w:r w:rsidRPr="00185B78">
        <w:rPr>
          <w:rFonts w:ascii="宋体" w:hAnsi="宋体" w:cs="宋体"/>
        </w:rPr>
        <w:t>名 称：广西国建项目管理有限公司</w:t>
      </w:r>
    </w:p>
    <w:p w14:paraId="5A9C3C48" w14:textId="77777777" w:rsidR="00185B78" w:rsidRPr="00185B78" w:rsidRDefault="00185B78" w:rsidP="00185B78">
      <w:pPr>
        <w:spacing w:line="360" w:lineRule="exact"/>
        <w:ind w:firstLineChars="202" w:firstLine="424"/>
        <w:rPr>
          <w:rFonts w:ascii="宋体" w:hAnsi="宋体" w:cs="宋体"/>
        </w:rPr>
      </w:pPr>
      <w:r w:rsidRPr="00185B78">
        <w:rPr>
          <w:rFonts w:ascii="宋体" w:hAnsi="宋体" w:cs="宋体"/>
        </w:rPr>
        <w:t>地 址：广西南宁市白沙大道53号松宇时代17楼</w:t>
      </w:r>
    </w:p>
    <w:p w14:paraId="36C18906" w14:textId="77777777" w:rsidR="00185B78" w:rsidRPr="00185B78" w:rsidRDefault="00185B78" w:rsidP="00185B78">
      <w:pPr>
        <w:spacing w:line="360" w:lineRule="exact"/>
        <w:ind w:firstLineChars="202" w:firstLine="424"/>
        <w:rPr>
          <w:rFonts w:ascii="宋体" w:hAnsi="宋体" w:cs="宋体"/>
        </w:rPr>
      </w:pPr>
      <w:r w:rsidRPr="00185B78">
        <w:rPr>
          <w:rFonts w:ascii="宋体" w:hAnsi="宋体" w:cs="宋体"/>
        </w:rPr>
        <w:t>联系方式：0771-4915959</w:t>
      </w:r>
    </w:p>
    <w:p w14:paraId="39B2701D" w14:textId="77777777" w:rsidR="00185B78" w:rsidRPr="00185B78" w:rsidRDefault="00185B78" w:rsidP="00185B78">
      <w:pPr>
        <w:spacing w:line="360" w:lineRule="exact"/>
        <w:ind w:firstLineChars="202" w:firstLine="424"/>
        <w:rPr>
          <w:rFonts w:ascii="宋体" w:hAnsi="宋体" w:cs="宋体"/>
        </w:rPr>
      </w:pPr>
      <w:r w:rsidRPr="00185B78">
        <w:rPr>
          <w:rFonts w:ascii="宋体" w:hAnsi="宋体" w:cs="宋体"/>
        </w:rPr>
        <w:t>3.项目联系方式</w:t>
      </w:r>
    </w:p>
    <w:p w14:paraId="0D83E693" w14:textId="77777777" w:rsidR="00185B78" w:rsidRPr="00185B78" w:rsidRDefault="00185B78" w:rsidP="00185B78">
      <w:pPr>
        <w:spacing w:line="360" w:lineRule="exact"/>
        <w:ind w:firstLineChars="202" w:firstLine="424"/>
        <w:rPr>
          <w:rFonts w:ascii="宋体" w:hAnsi="宋体" w:cs="宋体"/>
        </w:rPr>
      </w:pPr>
      <w:r w:rsidRPr="00185B78">
        <w:rPr>
          <w:rFonts w:ascii="宋体" w:hAnsi="宋体" w:cs="宋体"/>
        </w:rPr>
        <w:t xml:space="preserve">项目联系人：潘新华 </w:t>
      </w:r>
    </w:p>
    <w:p w14:paraId="1831474F" w14:textId="77777777" w:rsidR="00185B78" w:rsidRPr="00185B78" w:rsidRDefault="00185B78" w:rsidP="00185B78">
      <w:pPr>
        <w:spacing w:line="360" w:lineRule="exact"/>
        <w:ind w:firstLineChars="202" w:firstLine="424"/>
        <w:rPr>
          <w:rFonts w:ascii="宋体" w:hAnsi="宋体" w:cs="宋体"/>
        </w:rPr>
      </w:pPr>
      <w:r w:rsidRPr="00185B78">
        <w:rPr>
          <w:rFonts w:ascii="宋体" w:hAnsi="宋体" w:cs="宋体"/>
        </w:rPr>
        <w:t>电 话：</w:t>
      </w:r>
      <w:r w:rsidRPr="00185B78">
        <w:rPr>
          <w:rFonts w:ascii="宋体" w:hAnsi="宋体" w:cs="宋体"/>
          <w:szCs w:val="21"/>
          <w:lang w:bidi="ar"/>
        </w:rPr>
        <w:t>0771-4915959</w:t>
      </w:r>
    </w:p>
    <w:p w14:paraId="35895420" w14:textId="77777777" w:rsidR="00185B78" w:rsidRPr="00185B78" w:rsidRDefault="00185B78" w:rsidP="00185B78">
      <w:pPr>
        <w:spacing w:line="360" w:lineRule="exact"/>
        <w:ind w:firstLineChars="200" w:firstLine="420"/>
        <w:jc w:val="left"/>
        <w:rPr>
          <w:rFonts w:ascii="宋体" w:hAnsi="宋体"/>
        </w:rPr>
      </w:pPr>
      <w:r w:rsidRPr="00185B78">
        <w:rPr>
          <w:rFonts w:ascii="宋体" w:hAnsi="宋体"/>
        </w:rPr>
        <w:t>保证金退付联系人：张艳芬       联系电话：0771-4915599</w:t>
      </w:r>
    </w:p>
    <w:p w14:paraId="706D32D4" w14:textId="77777777" w:rsidR="00185B78" w:rsidRPr="00185B78" w:rsidRDefault="00185B78" w:rsidP="00185B78">
      <w:pPr>
        <w:spacing w:line="360" w:lineRule="exact"/>
        <w:ind w:firstLineChars="200" w:firstLine="420"/>
        <w:jc w:val="left"/>
        <w:rPr>
          <w:rFonts w:ascii="宋体" w:hAnsi="宋体"/>
        </w:rPr>
      </w:pPr>
      <w:r w:rsidRPr="00185B78">
        <w:rPr>
          <w:rFonts w:ascii="宋体" w:hAnsi="宋体"/>
        </w:rPr>
        <w:t>公司邮箱：gxguojian@126.com    邮编：530000</w:t>
      </w:r>
    </w:p>
    <w:p w14:paraId="2843DBBD" w14:textId="77777777" w:rsidR="00185B78" w:rsidRPr="00185B78" w:rsidRDefault="00185B78" w:rsidP="00185B78">
      <w:pPr>
        <w:spacing w:line="360" w:lineRule="exact"/>
        <w:ind w:firstLineChars="200" w:firstLine="420"/>
        <w:jc w:val="left"/>
        <w:rPr>
          <w:rFonts w:ascii="宋体" w:hAnsi="宋体"/>
          <w:u w:val="single"/>
        </w:rPr>
      </w:pPr>
    </w:p>
    <w:p w14:paraId="4E51AAB7" w14:textId="77777777" w:rsidR="00185B78" w:rsidRPr="00185B78" w:rsidRDefault="00185B78" w:rsidP="00185B78">
      <w:pPr>
        <w:spacing w:line="360" w:lineRule="exact"/>
        <w:ind w:right="46"/>
        <w:jc w:val="right"/>
        <w:rPr>
          <w:rFonts w:ascii="宋体" w:hAnsi="宋体"/>
        </w:rPr>
      </w:pPr>
      <w:r w:rsidRPr="00185B78">
        <w:rPr>
          <w:rFonts w:ascii="宋体" w:hAnsi="宋体"/>
        </w:rPr>
        <w:t>广西国建项目管理有限公司</w:t>
      </w:r>
    </w:p>
    <w:p w14:paraId="2E0F0C24" w14:textId="77777777" w:rsidR="00185B78" w:rsidRPr="00185B78" w:rsidRDefault="00185B78" w:rsidP="00185B78">
      <w:pPr>
        <w:spacing w:line="360" w:lineRule="exact"/>
        <w:ind w:right="46"/>
        <w:jc w:val="right"/>
        <w:rPr>
          <w:rFonts w:ascii="宋体" w:hAnsi="宋体"/>
        </w:rPr>
      </w:pPr>
      <w:r w:rsidRPr="00185B78">
        <w:rPr>
          <w:rFonts w:ascii="宋体" w:hAnsi="宋体"/>
        </w:rPr>
        <w:t>2026年7月23日</w:t>
      </w:r>
    </w:p>
    <w:p w14:paraId="12519CDE" w14:textId="77777777" w:rsidR="00185B78" w:rsidRPr="00185B78" w:rsidRDefault="00185B78" w:rsidP="00185B78">
      <w:pPr>
        <w:spacing w:line="360" w:lineRule="exact"/>
        <w:ind w:right="46"/>
        <w:jc w:val="right"/>
        <w:rPr>
          <w:rFonts w:ascii="宋体" w:hAnsi="宋体"/>
        </w:rPr>
      </w:pPr>
    </w:p>
    <w:p w14:paraId="5FFBB7AE" w14:textId="77777777" w:rsidR="00185B78" w:rsidRPr="00185B78" w:rsidRDefault="00185B78" w:rsidP="00185B78">
      <w:pPr>
        <w:jc w:val="center"/>
        <w:outlineLvl w:val="0"/>
        <w:rPr>
          <w:b/>
          <w:sz w:val="36"/>
          <w:szCs w:val="20"/>
        </w:rPr>
      </w:pPr>
      <w:r w:rsidRPr="00185B78">
        <w:rPr>
          <w:b/>
          <w:sz w:val="36"/>
          <w:szCs w:val="20"/>
        </w:rPr>
        <w:br w:type="page"/>
      </w:r>
      <w:bookmarkStart w:id="47" w:name="_Toc211959906"/>
      <w:r w:rsidRPr="00185B78">
        <w:rPr>
          <w:b/>
          <w:sz w:val="36"/>
          <w:szCs w:val="20"/>
        </w:rPr>
        <w:t>第二章</w:t>
      </w:r>
      <w:r w:rsidRPr="00185B78">
        <w:rPr>
          <w:b/>
          <w:sz w:val="36"/>
          <w:szCs w:val="20"/>
        </w:rPr>
        <w:t xml:space="preserve">  </w:t>
      </w:r>
      <w:bookmarkEnd w:id="46"/>
      <w:r w:rsidRPr="00185B78">
        <w:rPr>
          <w:b/>
          <w:sz w:val="36"/>
          <w:szCs w:val="20"/>
        </w:rPr>
        <w:t>采购需求</w:t>
      </w:r>
      <w:bookmarkEnd w:id="47"/>
    </w:p>
    <w:p w14:paraId="56C26F8B" w14:textId="77777777" w:rsidR="00185B78" w:rsidRPr="00185B78" w:rsidRDefault="00185B78" w:rsidP="00185B78">
      <w:pPr>
        <w:adjustRightInd w:val="0"/>
        <w:spacing w:line="340" w:lineRule="exact"/>
        <w:rPr>
          <w:rFonts w:hAnsi="宋体"/>
          <w:b/>
          <w:szCs w:val="21"/>
        </w:rPr>
      </w:pPr>
    </w:p>
    <w:p w14:paraId="7C3DFF75" w14:textId="77777777" w:rsidR="00185B78" w:rsidRPr="00185B78" w:rsidRDefault="00185B78" w:rsidP="00185B78">
      <w:pPr>
        <w:adjustRightInd w:val="0"/>
        <w:spacing w:line="340" w:lineRule="exact"/>
        <w:rPr>
          <w:rFonts w:hAnsi="宋体"/>
          <w:b/>
          <w:szCs w:val="21"/>
        </w:rPr>
      </w:pPr>
      <w:r w:rsidRPr="00185B78">
        <w:rPr>
          <w:rFonts w:hAnsi="宋体"/>
          <w:b/>
          <w:szCs w:val="21"/>
        </w:rPr>
        <w:t>说明：</w:t>
      </w:r>
    </w:p>
    <w:p w14:paraId="717E3525" w14:textId="77777777" w:rsidR="00185B78" w:rsidRPr="00185B78" w:rsidRDefault="00185B78" w:rsidP="00185B78">
      <w:pPr>
        <w:spacing w:line="360" w:lineRule="auto"/>
        <w:ind w:firstLineChars="200" w:firstLine="420"/>
        <w:jc w:val="left"/>
        <w:rPr>
          <w:rFonts w:ascii="宋体" w:hAnsi="宋体" w:cs="宋体"/>
          <w:szCs w:val="21"/>
        </w:rPr>
      </w:pPr>
      <w:r w:rsidRPr="00185B78">
        <w:t xml:space="preserve">1. </w:t>
      </w:r>
      <w:r w:rsidRPr="00185B78">
        <w:t>为落实政府采购政策需满足的要求（根据项目实际情况填写内容）</w:t>
      </w:r>
    </w:p>
    <w:p w14:paraId="11C9C035" w14:textId="77777777" w:rsidR="00185B78" w:rsidRPr="00185B78" w:rsidRDefault="00185B78" w:rsidP="00185B78">
      <w:pPr>
        <w:spacing w:line="360" w:lineRule="auto"/>
        <w:ind w:firstLineChars="200" w:firstLine="420"/>
        <w:jc w:val="left"/>
        <w:rPr>
          <w:rFonts w:ascii="宋体" w:hAnsi="宋体" w:cs="宋体"/>
          <w:szCs w:val="21"/>
        </w:rPr>
      </w:pPr>
      <w:r w:rsidRPr="00185B78">
        <w:rPr>
          <w:rFonts w:ascii="宋体" w:hAnsi="宋体" w:cs="宋体"/>
          <w:szCs w:val="21"/>
        </w:rPr>
        <w:t>（1）本招标文件所称中小企业必须符合《政府采购促进中小企业发展管理办法》（财库〔2020〕46号）的规定。</w:t>
      </w:r>
    </w:p>
    <w:p w14:paraId="03DF7D29" w14:textId="77777777" w:rsidR="00185B78" w:rsidRPr="00185B78" w:rsidRDefault="00185B78" w:rsidP="00185B78">
      <w:pPr>
        <w:spacing w:line="360" w:lineRule="auto"/>
        <w:ind w:firstLineChars="202" w:firstLine="424"/>
        <w:jc w:val="left"/>
        <w:rPr>
          <w:rFonts w:ascii="宋体" w:hAnsi="宋体" w:cs="宋体"/>
          <w:szCs w:val="21"/>
        </w:rPr>
      </w:pPr>
      <w:r w:rsidRPr="00185B78">
        <w:rPr>
          <w:rFonts w:ascii="宋体" w:hAnsi="宋体" w:cs="宋体"/>
          <w:szCs w:val="21"/>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中提供所投标产品的节能产品认证证书复印件（加盖投标人电子公章），</w:t>
      </w:r>
      <w:r w:rsidRPr="00185B78">
        <w:rPr>
          <w:rFonts w:ascii="宋体" w:hAnsi="宋体" w:cs="宋体"/>
          <w:b/>
          <w:bCs/>
          <w:szCs w:val="21"/>
        </w:rPr>
        <w:t>否则投标文件作无效处理</w:t>
      </w:r>
      <w:r w:rsidRPr="00185B78">
        <w:rPr>
          <w:rFonts w:ascii="宋体" w:hAnsi="宋体" w:cs="宋体"/>
          <w:szCs w:val="21"/>
        </w:rPr>
        <w:t>。如本项目包含的货物属于品目清单内非标注“★”的产品时，应优先采购，具体详见“第四章 评标方法及评标标准”。</w:t>
      </w:r>
    </w:p>
    <w:p w14:paraId="2FD14172" w14:textId="77777777" w:rsidR="00185B78" w:rsidRPr="00185B78" w:rsidRDefault="00185B78" w:rsidP="00185B78">
      <w:pPr>
        <w:spacing w:line="360" w:lineRule="auto"/>
        <w:ind w:firstLineChars="202" w:firstLine="424"/>
        <w:jc w:val="left"/>
        <w:rPr>
          <w:rFonts w:ascii="宋体" w:hAnsi="宋体" w:cs="宋体"/>
          <w:szCs w:val="21"/>
        </w:rPr>
      </w:pPr>
      <w:r w:rsidRPr="00185B78">
        <w:rPr>
          <w:rFonts w:ascii="宋体" w:hAnsi="宋体" w:cs="宋体"/>
          <w:szCs w:val="21"/>
        </w:rPr>
        <w:t>（3）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9C88B0F" w14:textId="77777777" w:rsidR="00185B78" w:rsidRPr="00185B78" w:rsidRDefault="00185B78" w:rsidP="00185B78">
      <w:pPr>
        <w:spacing w:line="360" w:lineRule="auto"/>
        <w:ind w:firstLineChars="202" w:firstLine="426"/>
        <w:jc w:val="left"/>
        <w:rPr>
          <w:rFonts w:ascii="宋体" w:hAnsi="宋体" w:cs="宋体"/>
          <w:szCs w:val="21"/>
        </w:rPr>
      </w:pPr>
      <w:r w:rsidRPr="00185B78">
        <w:rPr>
          <w:rFonts w:ascii="宋体" w:hAnsi="宋体" w:cs="宋体"/>
          <w:b/>
          <w:bCs/>
          <w:szCs w:val="21"/>
        </w:rPr>
        <w:t>（4）本</w:t>
      </w:r>
      <w:r w:rsidRPr="00185B78">
        <w:rPr>
          <w:rFonts w:ascii="宋体" w:hAnsi="宋体" w:cs="宋体"/>
          <w:b/>
          <w:szCs w:val="21"/>
        </w:rPr>
        <w:t>项目采购范围包含列入《网络关键设备和网络安全专用产品目录》的网络安全专用产品的，应当按照《信息安全技术 网络安全专用产品安全技术要求》等相关国家标准的强制性要求，提供具备资格的机构安全认证合格或者安全检测证明材料（加盖投标人电子公章），否则投标文件作无效处理。</w:t>
      </w:r>
    </w:p>
    <w:p w14:paraId="6D8B6D5A" w14:textId="77777777" w:rsidR="00185B78" w:rsidRPr="00185B78" w:rsidRDefault="00185B78" w:rsidP="00185B78">
      <w:pPr>
        <w:spacing w:line="360" w:lineRule="auto"/>
        <w:ind w:firstLineChars="202" w:firstLine="426"/>
        <w:jc w:val="left"/>
        <w:rPr>
          <w:rFonts w:ascii="宋体" w:hAnsi="宋体" w:cs="宋体"/>
          <w:b/>
          <w:bCs/>
          <w:szCs w:val="21"/>
        </w:rPr>
      </w:pPr>
      <w:r w:rsidRPr="00185B78">
        <w:rPr>
          <w:rFonts w:ascii="宋体" w:hAnsi="宋体" w:cs="宋体"/>
          <w:b/>
          <w:bCs/>
          <w:szCs w:val="21"/>
        </w:rPr>
        <w:t>2.“实质性要求”是指招标文件中已经指明不满足则投标无效的条款，或者不能负偏离的条款，或者采购需求中带“▲”的条款。</w:t>
      </w:r>
    </w:p>
    <w:p w14:paraId="18EF0AA9" w14:textId="77777777" w:rsidR="00185B78" w:rsidRPr="00185B78" w:rsidRDefault="00185B78" w:rsidP="00185B78">
      <w:pPr>
        <w:spacing w:line="360" w:lineRule="auto"/>
        <w:ind w:firstLineChars="202" w:firstLine="424"/>
        <w:jc w:val="left"/>
      </w:pPr>
      <w:r w:rsidRPr="00185B78">
        <w:rPr>
          <w:rFonts w:ascii="宋体" w:hAnsi="宋体" w:cs="宋体"/>
          <w:szCs w:val="21"/>
        </w:rPr>
        <w:t>3.</w:t>
      </w:r>
      <w:r w:rsidRPr="00185B78">
        <w:t>如投标人投标产品存在侵犯他人的知识产权或者专利成果行为的，应承担相应法律责任。</w:t>
      </w:r>
    </w:p>
    <w:p w14:paraId="2578BDB4" w14:textId="77777777" w:rsidR="00185B78" w:rsidRPr="00185B78" w:rsidRDefault="00185B78" w:rsidP="00185B78">
      <w:pPr>
        <w:spacing w:line="320" w:lineRule="exact"/>
        <w:rPr>
          <w:rFonts w:ascii="宋体" w:hAnsi="宋体"/>
        </w:rPr>
      </w:pPr>
    </w:p>
    <w:tbl>
      <w:tblPr>
        <w:tblW w:w="9615"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2"/>
        <w:gridCol w:w="1591"/>
        <w:gridCol w:w="784"/>
        <w:gridCol w:w="851"/>
        <w:gridCol w:w="4717"/>
        <w:gridCol w:w="1134"/>
        <w:gridCol w:w="16"/>
      </w:tblGrid>
      <w:tr w:rsidR="00185B78" w:rsidRPr="00185B78" w14:paraId="7015C491" w14:textId="77777777" w:rsidTr="00ED1D90">
        <w:trPr>
          <w:trHeight w:val="516"/>
          <w:jc w:val="center"/>
        </w:trPr>
        <w:tc>
          <w:tcPr>
            <w:tcW w:w="9615" w:type="dxa"/>
            <w:gridSpan w:val="7"/>
            <w:tcBorders>
              <w:top w:val="single" w:sz="4" w:space="0" w:color="auto"/>
              <w:left w:val="single" w:sz="4" w:space="0" w:color="auto"/>
              <w:right w:val="single" w:sz="4" w:space="0" w:color="auto"/>
            </w:tcBorders>
            <w:vAlign w:val="center"/>
          </w:tcPr>
          <w:p w14:paraId="241260BC" w14:textId="77777777" w:rsidR="00185B78" w:rsidRPr="00185B78" w:rsidRDefault="00185B78" w:rsidP="00185B78">
            <w:pPr>
              <w:spacing w:line="360" w:lineRule="exact"/>
              <w:jc w:val="center"/>
              <w:rPr>
                <w:rFonts w:ascii="宋体" w:hAnsi="宋体" w:cs="宋体"/>
                <w:b/>
                <w:bCs/>
                <w:szCs w:val="21"/>
              </w:rPr>
            </w:pPr>
            <w:r w:rsidRPr="00185B78">
              <w:rPr>
                <w:rFonts w:ascii="宋体" w:hAnsi="宋体" w:cs="宋体"/>
                <w:b/>
                <w:bCs/>
                <w:szCs w:val="21"/>
              </w:rPr>
              <w:t>货物需求一览表</w:t>
            </w:r>
          </w:p>
        </w:tc>
      </w:tr>
      <w:tr w:rsidR="00185B78" w:rsidRPr="00185B78" w14:paraId="2FB87730" w14:textId="77777777" w:rsidTr="00ED1D90">
        <w:trPr>
          <w:trHeight w:val="516"/>
          <w:jc w:val="center"/>
        </w:trPr>
        <w:tc>
          <w:tcPr>
            <w:tcW w:w="2113" w:type="dxa"/>
            <w:gridSpan w:val="2"/>
            <w:tcBorders>
              <w:top w:val="single" w:sz="4" w:space="0" w:color="auto"/>
              <w:left w:val="single" w:sz="4" w:space="0" w:color="auto"/>
              <w:right w:val="single" w:sz="4" w:space="0" w:color="auto"/>
            </w:tcBorders>
            <w:vAlign w:val="center"/>
          </w:tcPr>
          <w:p w14:paraId="0E22D854" w14:textId="77777777" w:rsidR="00185B78" w:rsidRPr="00185B78" w:rsidRDefault="00185B78" w:rsidP="00185B78">
            <w:pPr>
              <w:spacing w:line="360" w:lineRule="exact"/>
              <w:jc w:val="center"/>
              <w:rPr>
                <w:rFonts w:ascii="宋体" w:hAnsi="宋体" w:cs="宋体"/>
                <w:szCs w:val="21"/>
              </w:rPr>
            </w:pPr>
            <w:r w:rsidRPr="00185B78">
              <w:rPr>
                <w:rFonts w:ascii="宋体" w:hAnsi="宋体" w:cs="宋体"/>
                <w:szCs w:val="21"/>
              </w:rPr>
              <w:t>标段</w:t>
            </w:r>
          </w:p>
        </w:tc>
        <w:tc>
          <w:tcPr>
            <w:tcW w:w="7502" w:type="dxa"/>
            <w:gridSpan w:val="5"/>
            <w:tcBorders>
              <w:top w:val="single" w:sz="4" w:space="0" w:color="auto"/>
              <w:left w:val="single" w:sz="4" w:space="0" w:color="auto"/>
              <w:right w:val="single" w:sz="4" w:space="0" w:color="auto"/>
            </w:tcBorders>
            <w:vAlign w:val="center"/>
          </w:tcPr>
          <w:p w14:paraId="69D1C67C" w14:textId="77777777" w:rsidR="00185B78" w:rsidRPr="00185B78" w:rsidRDefault="00185B78" w:rsidP="00185B78">
            <w:pPr>
              <w:spacing w:line="360" w:lineRule="exact"/>
              <w:jc w:val="left"/>
              <w:rPr>
                <w:rFonts w:ascii="宋体" w:hAnsi="宋体" w:cs="宋体"/>
                <w:szCs w:val="21"/>
              </w:rPr>
            </w:pPr>
            <w:r w:rsidRPr="00185B78">
              <w:rPr>
                <w:rFonts w:ascii="宋体" w:hAnsi="宋体" w:cs="宋体"/>
                <w:szCs w:val="21"/>
              </w:rPr>
              <w:t>1</w:t>
            </w:r>
          </w:p>
        </w:tc>
      </w:tr>
      <w:tr w:rsidR="00185B78" w:rsidRPr="00185B78" w14:paraId="5FB7F109" w14:textId="77777777" w:rsidTr="00ED1D90">
        <w:trPr>
          <w:gridAfter w:val="1"/>
          <w:wAfter w:w="16" w:type="dxa"/>
          <w:trHeight w:val="516"/>
          <w:jc w:val="center"/>
        </w:trPr>
        <w:tc>
          <w:tcPr>
            <w:tcW w:w="522" w:type="dxa"/>
            <w:tcBorders>
              <w:top w:val="single" w:sz="4" w:space="0" w:color="auto"/>
              <w:left w:val="single" w:sz="4" w:space="0" w:color="auto"/>
              <w:right w:val="single" w:sz="4" w:space="0" w:color="auto"/>
            </w:tcBorders>
            <w:vAlign w:val="center"/>
          </w:tcPr>
          <w:p w14:paraId="52C134BE" w14:textId="77777777" w:rsidR="00185B78" w:rsidRPr="00185B78" w:rsidRDefault="00185B78" w:rsidP="00185B78">
            <w:pPr>
              <w:spacing w:line="360" w:lineRule="exact"/>
              <w:jc w:val="center"/>
              <w:rPr>
                <w:rFonts w:ascii="宋体" w:hAnsi="宋体" w:cs="宋体"/>
                <w:szCs w:val="21"/>
              </w:rPr>
            </w:pPr>
            <w:r w:rsidRPr="00185B78">
              <w:rPr>
                <w:rFonts w:ascii="宋体" w:hAnsi="宋体" w:cs="宋体"/>
                <w:szCs w:val="21"/>
              </w:rPr>
              <w:t>序号</w:t>
            </w:r>
          </w:p>
        </w:tc>
        <w:tc>
          <w:tcPr>
            <w:tcW w:w="1591" w:type="dxa"/>
            <w:tcBorders>
              <w:top w:val="single" w:sz="4" w:space="0" w:color="auto"/>
              <w:left w:val="single" w:sz="4" w:space="0" w:color="auto"/>
              <w:right w:val="single" w:sz="4" w:space="0" w:color="auto"/>
            </w:tcBorders>
            <w:vAlign w:val="center"/>
          </w:tcPr>
          <w:p w14:paraId="591141BA" w14:textId="77777777" w:rsidR="00185B78" w:rsidRPr="00185B78" w:rsidRDefault="00185B78" w:rsidP="00185B78">
            <w:pPr>
              <w:spacing w:line="360" w:lineRule="exact"/>
              <w:jc w:val="center"/>
              <w:rPr>
                <w:rFonts w:ascii="宋体" w:hAnsi="宋体" w:cs="宋体"/>
                <w:szCs w:val="21"/>
              </w:rPr>
            </w:pPr>
            <w:r w:rsidRPr="00185B78">
              <w:rPr>
                <w:rFonts w:ascii="宋体" w:hAnsi="宋体" w:cs="宋体"/>
                <w:szCs w:val="21"/>
              </w:rPr>
              <w:t>标的名称</w:t>
            </w:r>
          </w:p>
        </w:tc>
        <w:tc>
          <w:tcPr>
            <w:tcW w:w="784" w:type="dxa"/>
            <w:tcBorders>
              <w:top w:val="single" w:sz="4" w:space="0" w:color="auto"/>
              <w:left w:val="single" w:sz="4" w:space="0" w:color="auto"/>
              <w:right w:val="single" w:sz="4" w:space="0" w:color="auto"/>
            </w:tcBorders>
            <w:vAlign w:val="center"/>
          </w:tcPr>
          <w:p w14:paraId="06135B35" w14:textId="77777777" w:rsidR="00185B78" w:rsidRPr="00185B78" w:rsidRDefault="00185B78" w:rsidP="00185B78">
            <w:pPr>
              <w:spacing w:line="360" w:lineRule="exact"/>
              <w:jc w:val="center"/>
              <w:rPr>
                <w:rFonts w:ascii="宋体" w:hAnsi="宋体" w:cs="宋体"/>
                <w:szCs w:val="21"/>
              </w:rPr>
            </w:pPr>
            <w:r w:rsidRPr="00185B78">
              <w:rPr>
                <w:rFonts w:ascii="宋体" w:hAnsi="宋体" w:cs="宋体"/>
                <w:szCs w:val="21"/>
              </w:rPr>
              <w:t>单位</w:t>
            </w:r>
          </w:p>
        </w:tc>
        <w:tc>
          <w:tcPr>
            <w:tcW w:w="851" w:type="dxa"/>
            <w:tcBorders>
              <w:top w:val="single" w:sz="4" w:space="0" w:color="auto"/>
              <w:left w:val="single" w:sz="4" w:space="0" w:color="auto"/>
              <w:right w:val="single" w:sz="4" w:space="0" w:color="auto"/>
            </w:tcBorders>
            <w:vAlign w:val="center"/>
          </w:tcPr>
          <w:p w14:paraId="2F9EC38A" w14:textId="77777777" w:rsidR="00185B78" w:rsidRPr="00185B78" w:rsidRDefault="00185B78" w:rsidP="00185B78">
            <w:pPr>
              <w:spacing w:line="360" w:lineRule="exact"/>
              <w:jc w:val="center"/>
              <w:rPr>
                <w:rFonts w:ascii="宋体" w:hAnsi="宋体" w:cs="宋体"/>
                <w:szCs w:val="21"/>
              </w:rPr>
            </w:pPr>
            <w:r w:rsidRPr="00185B78">
              <w:rPr>
                <w:rFonts w:ascii="宋体" w:hAnsi="宋体" w:cs="宋体"/>
                <w:szCs w:val="21"/>
              </w:rPr>
              <w:t>数量</w:t>
            </w:r>
          </w:p>
        </w:tc>
        <w:tc>
          <w:tcPr>
            <w:tcW w:w="4717" w:type="dxa"/>
            <w:tcBorders>
              <w:top w:val="single" w:sz="4" w:space="0" w:color="auto"/>
              <w:left w:val="single" w:sz="4" w:space="0" w:color="auto"/>
              <w:right w:val="single" w:sz="4" w:space="0" w:color="auto"/>
            </w:tcBorders>
            <w:vAlign w:val="center"/>
          </w:tcPr>
          <w:p w14:paraId="78C06351" w14:textId="77777777" w:rsidR="00185B78" w:rsidRPr="00185B78" w:rsidRDefault="00185B78" w:rsidP="00185B78">
            <w:pPr>
              <w:spacing w:line="360" w:lineRule="exact"/>
              <w:jc w:val="center"/>
              <w:rPr>
                <w:rFonts w:ascii="宋体" w:hAnsi="宋体" w:cs="宋体"/>
                <w:szCs w:val="21"/>
              </w:rPr>
            </w:pPr>
            <w:r w:rsidRPr="00185B78">
              <w:rPr>
                <w:rFonts w:ascii="宋体" w:hAnsi="宋体" w:cs="宋体"/>
                <w:szCs w:val="21"/>
              </w:rPr>
              <w:t>货物参数</w:t>
            </w:r>
          </w:p>
        </w:tc>
        <w:tc>
          <w:tcPr>
            <w:tcW w:w="1134" w:type="dxa"/>
            <w:tcBorders>
              <w:top w:val="single" w:sz="4" w:space="0" w:color="auto"/>
              <w:left w:val="single" w:sz="4" w:space="0" w:color="auto"/>
              <w:right w:val="single" w:sz="4" w:space="0" w:color="auto"/>
            </w:tcBorders>
            <w:vAlign w:val="center"/>
          </w:tcPr>
          <w:p w14:paraId="07AF00A2" w14:textId="77777777" w:rsidR="00185B78" w:rsidRPr="00185B78" w:rsidRDefault="00185B78" w:rsidP="00185B78">
            <w:pPr>
              <w:spacing w:line="360" w:lineRule="exact"/>
              <w:jc w:val="center"/>
              <w:rPr>
                <w:rFonts w:ascii="宋体" w:hAnsi="宋体" w:cs="宋体"/>
                <w:szCs w:val="21"/>
              </w:rPr>
            </w:pPr>
            <w:r w:rsidRPr="00185B78">
              <w:rPr>
                <w:rFonts w:ascii="宋体" w:hAnsi="宋体" w:cs="宋体"/>
                <w:szCs w:val="21"/>
              </w:rPr>
              <w:t>中小企业划分标准所属行业名称</w:t>
            </w:r>
          </w:p>
        </w:tc>
      </w:tr>
      <w:tr w:rsidR="00185B78" w:rsidRPr="00185B78" w14:paraId="3CAFDFE8" w14:textId="77777777" w:rsidTr="00ED1D90">
        <w:trPr>
          <w:gridAfter w:val="1"/>
          <w:wAfter w:w="16" w:type="dxa"/>
          <w:trHeight w:val="516"/>
          <w:jc w:val="center"/>
        </w:trPr>
        <w:tc>
          <w:tcPr>
            <w:tcW w:w="522" w:type="dxa"/>
            <w:tcBorders>
              <w:top w:val="single" w:sz="4" w:space="0" w:color="auto"/>
              <w:left w:val="single" w:sz="4" w:space="0" w:color="auto"/>
              <w:right w:val="single" w:sz="4" w:space="0" w:color="auto"/>
            </w:tcBorders>
            <w:vAlign w:val="center"/>
          </w:tcPr>
          <w:p w14:paraId="2EA6CA3A" w14:textId="77777777" w:rsidR="00185B78" w:rsidRPr="00185B78" w:rsidRDefault="00185B78" w:rsidP="00185B78">
            <w:pPr>
              <w:spacing w:line="360" w:lineRule="exact"/>
              <w:jc w:val="center"/>
              <w:rPr>
                <w:rFonts w:ascii="宋体" w:hAnsi="宋体" w:cs="宋体"/>
                <w:szCs w:val="21"/>
              </w:rPr>
            </w:pPr>
            <w:r w:rsidRPr="00185B78">
              <w:rPr>
                <w:rFonts w:ascii="宋体" w:hAnsi="宋体" w:cs="宋体"/>
                <w:szCs w:val="21"/>
              </w:rPr>
              <w:t>1</w:t>
            </w:r>
          </w:p>
        </w:tc>
        <w:tc>
          <w:tcPr>
            <w:tcW w:w="1591" w:type="dxa"/>
            <w:tcBorders>
              <w:top w:val="single" w:sz="4" w:space="0" w:color="auto"/>
              <w:left w:val="single" w:sz="4" w:space="0" w:color="auto"/>
              <w:right w:val="single" w:sz="4" w:space="0" w:color="auto"/>
            </w:tcBorders>
            <w:vAlign w:val="center"/>
          </w:tcPr>
          <w:p w14:paraId="4FA8D262" w14:textId="77777777" w:rsidR="00185B78" w:rsidRPr="00185B78" w:rsidRDefault="00185B78" w:rsidP="00185B78">
            <w:pPr>
              <w:spacing w:line="360" w:lineRule="exact"/>
              <w:jc w:val="center"/>
              <w:rPr>
                <w:rFonts w:ascii="宋体" w:hAnsi="宋体" w:cs="宋体"/>
                <w:szCs w:val="21"/>
              </w:rPr>
            </w:pPr>
            <w:r w:rsidRPr="00185B78">
              <w:rPr>
                <w:rFonts w:ascii="宋体" w:hAnsi="宋体" w:cs="宋体"/>
                <w:szCs w:val="21"/>
              </w:rPr>
              <w:t>高精确度旋光仪</w:t>
            </w:r>
          </w:p>
        </w:tc>
        <w:tc>
          <w:tcPr>
            <w:tcW w:w="784" w:type="dxa"/>
            <w:tcBorders>
              <w:top w:val="single" w:sz="4" w:space="0" w:color="auto"/>
              <w:left w:val="single" w:sz="4" w:space="0" w:color="auto"/>
              <w:right w:val="single" w:sz="4" w:space="0" w:color="auto"/>
            </w:tcBorders>
            <w:vAlign w:val="center"/>
          </w:tcPr>
          <w:p w14:paraId="1A9BE61A" w14:textId="77777777" w:rsidR="00185B78" w:rsidRPr="00185B78" w:rsidRDefault="00185B78" w:rsidP="00185B78">
            <w:pPr>
              <w:spacing w:line="360" w:lineRule="exact"/>
              <w:jc w:val="center"/>
              <w:rPr>
                <w:rFonts w:ascii="宋体" w:hAnsi="宋体" w:cs="宋体"/>
                <w:szCs w:val="21"/>
              </w:rPr>
            </w:pPr>
            <w:r w:rsidRPr="00185B78">
              <w:rPr>
                <w:color w:val="000000"/>
                <w:szCs w:val="21"/>
              </w:rPr>
              <w:t>套</w:t>
            </w:r>
          </w:p>
        </w:tc>
        <w:tc>
          <w:tcPr>
            <w:tcW w:w="851" w:type="dxa"/>
            <w:tcBorders>
              <w:top w:val="single" w:sz="4" w:space="0" w:color="auto"/>
              <w:left w:val="single" w:sz="4" w:space="0" w:color="auto"/>
              <w:right w:val="single" w:sz="4" w:space="0" w:color="auto"/>
            </w:tcBorders>
            <w:vAlign w:val="center"/>
          </w:tcPr>
          <w:p w14:paraId="69D72785" w14:textId="77777777" w:rsidR="00185B78" w:rsidRPr="00185B78" w:rsidRDefault="00185B78" w:rsidP="00185B78">
            <w:pPr>
              <w:spacing w:line="360" w:lineRule="exact"/>
              <w:jc w:val="center"/>
              <w:rPr>
                <w:rFonts w:ascii="宋体" w:hAnsi="宋体" w:cs="宋体"/>
                <w:szCs w:val="21"/>
              </w:rPr>
            </w:pPr>
            <w:r w:rsidRPr="00185B78">
              <w:rPr>
                <w:rFonts w:ascii="宋体" w:hAnsi="宋体"/>
                <w:color w:val="000000"/>
                <w:szCs w:val="21"/>
              </w:rPr>
              <w:t>1</w:t>
            </w:r>
          </w:p>
        </w:tc>
        <w:tc>
          <w:tcPr>
            <w:tcW w:w="4717" w:type="dxa"/>
            <w:tcBorders>
              <w:top w:val="single" w:sz="4" w:space="0" w:color="auto"/>
              <w:left w:val="single" w:sz="4" w:space="0" w:color="auto"/>
              <w:right w:val="single" w:sz="4" w:space="0" w:color="auto"/>
            </w:tcBorders>
            <w:vAlign w:val="center"/>
          </w:tcPr>
          <w:p w14:paraId="7E13FC5E" w14:textId="77777777" w:rsidR="00185B78" w:rsidRPr="00185B78" w:rsidRDefault="00185B78" w:rsidP="00185B78">
            <w:pPr>
              <w:spacing w:line="360" w:lineRule="exact"/>
              <w:jc w:val="left"/>
              <w:rPr>
                <w:rFonts w:ascii="宋体" w:hAnsi="宋体"/>
                <w:color w:val="000000"/>
                <w:szCs w:val="21"/>
              </w:rPr>
            </w:pPr>
            <w:r w:rsidRPr="00185B78">
              <w:rPr>
                <w:rFonts w:ascii="宋体" w:hAnsi="宋体"/>
                <w:color w:val="000000"/>
                <w:szCs w:val="21"/>
              </w:rPr>
              <w:t>主要技术指标</w:t>
            </w:r>
            <w:r w:rsidRPr="00185B78">
              <w:rPr>
                <w:rFonts w:ascii="宋体" w:hAnsi="宋体"/>
                <w:color w:val="000000"/>
                <w:szCs w:val="21"/>
              </w:rPr>
              <w:br/>
              <w:t>1. 主要用途：用于分析新合成产物的特性；药物和天然产物的定量检测；制糖工业的定量检测；香精香料的定量检测；手性分子物质的选择性检测等等。</w:t>
            </w:r>
            <w:r w:rsidRPr="00185B78">
              <w:rPr>
                <w:rFonts w:ascii="宋体" w:hAnsi="宋体"/>
                <w:color w:val="000000"/>
                <w:szCs w:val="21"/>
              </w:rPr>
              <w:br/>
              <w:t>2. 测量模式：旋光度、比旋度、浓度、以及用户自定义的其他模式。</w:t>
            </w:r>
            <w:r w:rsidRPr="00185B78">
              <w:rPr>
                <w:rFonts w:ascii="宋体" w:hAnsi="宋体"/>
                <w:color w:val="000000"/>
                <w:szCs w:val="21"/>
              </w:rPr>
              <w:br/>
              <w:t xml:space="preserve">3. 测量范围：旋光度：±89°Arc </w:t>
            </w:r>
            <w:r w:rsidRPr="00185B78">
              <w:rPr>
                <w:rFonts w:ascii="宋体" w:hAnsi="宋体"/>
                <w:color w:val="000000"/>
                <w:szCs w:val="21"/>
              </w:rPr>
              <w:br/>
              <w:t>比旋度：±999.99°Arc</w:t>
            </w:r>
            <w:r w:rsidRPr="00185B78">
              <w:rPr>
                <w:rFonts w:ascii="宋体" w:hAnsi="宋体"/>
                <w:color w:val="000000"/>
                <w:szCs w:val="21"/>
              </w:rPr>
              <w:br/>
              <w:t>浓  度：0-99.9%</w:t>
            </w:r>
            <w:r w:rsidRPr="00185B78">
              <w:rPr>
                <w:rFonts w:ascii="宋体" w:hAnsi="宋体"/>
                <w:color w:val="000000"/>
                <w:szCs w:val="21"/>
              </w:rPr>
              <w:br/>
              <w:t xml:space="preserve">4. 精度：旋光度：0.0001Arc </w:t>
            </w:r>
            <w:r w:rsidRPr="00185B78">
              <w:rPr>
                <w:rFonts w:ascii="宋体" w:hAnsi="宋体"/>
                <w:color w:val="000000"/>
                <w:szCs w:val="21"/>
              </w:rPr>
              <w:br/>
              <w:t>比旋度：0.0001</w:t>
            </w:r>
            <w:r w:rsidRPr="00185B78">
              <w:rPr>
                <w:rFonts w:ascii="宋体" w:hAnsi="宋体"/>
                <w:color w:val="000000"/>
                <w:szCs w:val="21"/>
              </w:rPr>
              <w:br/>
              <w:t>浓  度：0.0001%</w:t>
            </w:r>
            <w:r w:rsidRPr="00185B78">
              <w:rPr>
                <w:rFonts w:ascii="宋体" w:hAnsi="宋体"/>
                <w:color w:val="000000"/>
                <w:szCs w:val="21"/>
              </w:rPr>
              <w:br/>
              <w:t>5. 内存：仪器主机可保存100000个以上的测量数据而不会被覆盖和删除.</w:t>
            </w:r>
            <w:r w:rsidRPr="00185B78">
              <w:rPr>
                <w:rFonts w:ascii="宋体" w:hAnsi="宋体"/>
                <w:color w:val="000000"/>
                <w:szCs w:val="21"/>
              </w:rPr>
              <w:br/>
              <w:t>▲6. 准 确 度：采用双检测模式，高准确度检测模式，常规检测模式，0.0003°（高准确度模式）， 0.0020°（ 常规模式）</w:t>
            </w:r>
            <w:r w:rsidRPr="00185B78">
              <w:rPr>
                <w:rFonts w:ascii="宋体" w:hAnsi="宋体"/>
                <w:color w:val="000000"/>
                <w:szCs w:val="21"/>
              </w:rPr>
              <w:br/>
              <w:t>7. 光路器件：方解石棱镜(不受温度和湿度影响)。</w:t>
            </w:r>
            <w:r w:rsidRPr="00185B78">
              <w:rPr>
                <w:rFonts w:ascii="宋体" w:hAnsi="宋体"/>
                <w:color w:val="000000"/>
                <w:szCs w:val="21"/>
              </w:rPr>
              <w:br/>
              <w:t>▲8. 测量波长：365nm,405nm,436nm,546nm, 589nm，633 nm波长切换，操作界面触摸屏按键选择。</w:t>
            </w:r>
            <w:r w:rsidRPr="00185B78">
              <w:rPr>
                <w:rFonts w:ascii="宋体" w:hAnsi="宋体"/>
                <w:color w:val="000000"/>
                <w:szCs w:val="21"/>
              </w:rPr>
              <w:br/>
              <w:t>▲9. 控温范围：主机内置半导体帕尔贴控温系统，控温范围10℃—40℃，温度精度0.1℃，测量样品真实温度，非采用间接线圈无线传输测样品管温度。</w:t>
            </w:r>
            <w:r w:rsidRPr="00185B78">
              <w:rPr>
                <w:rFonts w:ascii="宋体" w:hAnsi="宋体"/>
                <w:color w:val="000000"/>
                <w:szCs w:val="21"/>
              </w:rPr>
              <w:br/>
              <w:t>10. 光 源：碘钨灯（不需要切换光源；开机不需要预热）</w:t>
            </w:r>
            <w:r w:rsidRPr="00185B78">
              <w:rPr>
                <w:rFonts w:ascii="宋体" w:hAnsi="宋体"/>
                <w:color w:val="000000"/>
                <w:szCs w:val="21"/>
              </w:rPr>
              <w:br/>
              <w:t>11. 测量腔体：可容纳200mm及以下的测量池，标配硅钢合金样品室，耐受6mol盐酸</w:t>
            </w:r>
            <w:r w:rsidRPr="00185B78">
              <w:rPr>
                <w:rFonts w:ascii="宋体" w:hAnsi="宋体"/>
                <w:color w:val="000000"/>
                <w:szCs w:val="21"/>
              </w:rPr>
              <w:br/>
              <w:t>▲12. 旋光管，耐腐蚀陶瓷旋光管（耐6mol盐酸长期做样），旋光管没有任何电子部件，没有线圈，可以直接超声清洗，终生保修。</w:t>
            </w:r>
            <w:r w:rsidRPr="00185B78">
              <w:rPr>
                <w:rFonts w:ascii="宋体" w:hAnsi="宋体"/>
                <w:color w:val="000000"/>
                <w:szCs w:val="21"/>
              </w:rPr>
              <w:br/>
              <w:t>13. 通讯接口：USB 接口, RS232 接口等,可连接键盘，鼠标，U盘，数码扫描仪等外部设备。网络接口，无需其他辅助软件，直接可以连接LIMS系统。</w:t>
            </w:r>
            <w:r w:rsidRPr="00185B78">
              <w:rPr>
                <w:rFonts w:ascii="宋体" w:hAnsi="宋体"/>
                <w:color w:val="000000"/>
                <w:szCs w:val="21"/>
              </w:rPr>
              <w:br/>
              <w:t xml:space="preserve">▲14. 校准工具：仪器具有自动校准程序，每个校准管每个波长都有国际认可的计量证书。            </w:t>
            </w:r>
            <w:r w:rsidRPr="00185B78">
              <w:rPr>
                <w:rFonts w:ascii="宋体" w:hAnsi="宋体"/>
                <w:color w:val="000000"/>
                <w:szCs w:val="21"/>
              </w:rPr>
              <w:br/>
              <w:t>15. 显 示 屏：一体式液晶触摸屏,无需外接其他显示器。</w:t>
            </w:r>
            <w:r w:rsidRPr="00185B78">
              <w:rPr>
                <w:rFonts w:ascii="宋体" w:hAnsi="宋体"/>
                <w:color w:val="000000"/>
                <w:szCs w:val="21"/>
              </w:rPr>
              <w:br/>
              <w:t>16. 操作界面：触摸式操作屏，Windows操作系统，超强兼容性，可直接连接各种打印机、网络版软件及LIMIS系统。</w:t>
            </w:r>
            <w:r w:rsidRPr="00185B78">
              <w:rPr>
                <w:rFonts w:ascii="宋体" w:hAnsi="宋体"/>
                <w:color w:val="000000"/>
                <w:szCs w:val="21"/>
              </w:rPr>
              <w:br/>
              <w:t>17. 光灵敏度OD值4.2以上。</w:t>
            </w:r>
            <w:r w:rsidRPr="00185B78">
              <w:rPr>
                <w:rFonts w:ascii="宋体" w:hAnsi="宋体"/>
                <w:color w:val="000000"/>
                <w:szCs w:val="21"/>
              </w:rPr>
              <w:br/>
              <w:t>18. 可以测试样品真实温度，并能通过工具验证，温度值可溯源。</w:t>
            </w:r>
            <w:r w:rsidRPr="00185B78">
              <w:rPr>
                <w:rFonts w:ascii="宋体" w:hAnsi="宋体"/>
                <w:color w:val="000000"/>
                <w:szCs w:val="21"/>
              </w:rPr>
              <w:br/>
              <w:t xml:space="preserve">19. 配置温度校准验证系统。                                                                                                                                                    20. 操作系统： Windows 10 或Windows11操作系统，彩色超大触摸LCD 显示屏，无需外置电脑，具备2个RS232 和 3 个USB 等通讯接口，方便链接鼠标、键盘、打印机等设备；可以直接连接实验室LIMS系统。                                      </w:t>
            </w:r>
            <w:r w:rsidRPr="00185B78">
              <w:rPr>
                <w:rFonts w:ascii="宋体" w:hAnsi="宋体"/>
                <w:color w:val="000000"/>
                <w:szCs w:val="21"/>
              </w:rPr>
              <w:br/>
              <w:t xml:space="preserve"> 21. 工作台配置：FDA 21CFR PART 11软件，软件满足，账户管理，账户数量无限制个数，多级管理，电子签名，审计追踪，审计追踪满足： </w:t>
            </w:r>
            <w:r w:rsidRPr="00185B78">
              <w:rPr>
                <w:rFonts w:ascii="宋体" w:hAnsi="宋体"/>
                <w:color w:val="000000"/>
                <w:szCs w:val="21"/>
              </w:rPr>
              <w:br/>
              <w:t>21.1增加，编辑，冻结 21CFR11的用户账户，不能删除用户；</w:t>
            </w:r>
            <w:r w:rsidRPr="00185B78">
              <w:rPr>
                <w:rFonts w:ascii="宋体" w:hAnsi="宋体"/>
                <w:color w:val="000000"/>
                <w:szCs w:val="21"/>
              </w:rPr>
              <w:br/>
              <w:t>21.2修改用户账户密码；</w:t>
            </w:r>
            <w:r w:rsidRPr="00185B78">
              <w:rPr>
                <w:rFonts w:ascii="宋体" w:hAnsi="宋体"/>
                <w:color w:val="000000"/>
                <w:szCs w:val="21"/>
              </w:rPr>
              <w:br/>
              <w:t>21.3锁定解锁用户账户；</w:t>
            </w:r>
            <w:r w:rsidRPr="00185B78">
              <w:rPr>
                <w:rFonts w:ascii="宋体" w:hAnsi="宋体"/>
                <w:color w:val="000000"/>
                <w:szCs w:val="21"/>
              </w:rPr>
              <w:br/>
              <w:t>21.4修改审计追踪备份的设定；</w:t>
            </w:r>
            <w:r w:rsidRPr="00185B78">
              <w:rPr>
                <w:rFonts w:ascii="宋体" w:hAnsi="宋体"/>
                <w:color w:val="000000"/>
                <w:szCs w:val="21"/>
              </w:rPr>
              <w:br/>
              <w:t>21.5修改密码设定的方法；</w:t>
            </w:r>
            <w:r w:rsidRPr="00185B78">
              <w:rPr>
                <w:rFonts w:ascii="宋体" w:hAnsi="宋体"/>
                <w:color w:val="000000"/>
                <w:szCs w:val="21"/>
              </w:rPr>
              <w:br/>
              <w:t>21.6修改注释；</w:t>
            </w:r>
            <w:r w:rsidRPr="00185B78">
              <w:rPr>
                <w:rFonts w:ascii="宋体" w:hAnsi="宋体"/>
                <w:color w:val="000000"/>
                <w:szCs w:val="21"/>
              </w:rPr>
              <w:br/>
              <w:t>21.7登录账户错误的次数；</w:t>
            </w:r>
            <w:r w:rsidRPr="00185B78">
              <w:rPr>
                <w:rFonts w:ascii="宋体" w:hAnsi="宋体"/>
                <w:color w:val="000000"/>
                <w:szCs w:val="21"/>
              </w:rPr>
              <w:br/>
              <w:t>21.8执行测量；</w:t>
            </w:r>
            <w:r w:rsidRPr="00185B78">
              <w:rPr>
                <w:rFonts w:ascii="宋体" w:hAnsi="宋体"/>
                <w:color w:val="000000"/>
                <w:szCs w:val="21"/>
              </w:rPr>
              <w:br/>
              <w:t>21.9终止测量；</w:t>
            </w:r>
            <w:r w:rsidRPr="00185B78">
              <w:rPr>
                <w:rFonts w:ascii="宋体" w:hAnsi="宋体"/>
                <w:color w:val="000000"/>
                <w:szCs w:val="21"/>
              </w:rPr>
              <w:br/>
              <w:t>21.10复核测量数据；</w:t>
            </w:r>
            <w:r w:rsidRPr="00185B78">
              <w:rPr>
                <w:rFonts w:ascii="宋体" w:hAnsi="宋体"/>
                <w:color w:val="000000"/>
                <w:szCs w:val="21"/>
              </w:rPr>
              <w:br/>
              <w:t>21.11增加，编辑方法数据；</w:t>
            </w:r>
            <w:r w:rsidRPr="00185B78">
              <w:rPr>
                <w:rFonts w:ascii="宋体" w:hAnsi="宋体"/>
                <w:color w:val="000000"/>
                <w:szCs w:val="21"/>
              </w:rPr>
              <w:br/>
              <w:t>21.12修改仪器的日期，时间；</w:t>
            </w:r>
            <w:r w:rsidRPr="00185B78">
              <w:rPr>
                <w:rFonts w:ascii="宋体" w:hAnsi="宋体"/>
                <w:color w:val="000000"/>
                <w:szCs w:val="21"/>
              </w:rPr>
              <w:br/>
              <w:t xml:space="preserve">21.13审计追踪内容不可删除。                                    </w:t>
            </w:r>
            <w:r w:rsidRPr="00185B78">
              <w:rPr>
                <w:rFonts w:ascii="宋体" w:hAnsi="宋体"/>
                <w:color w:val="000000"/>
                <w:szCs w:val="21"/>
              </w:rPr>
              <w:br/>
              <w:t>22.配置清单：</w:t>
            </w:r>
            <w:r w:rsidRPr="00185B78">
              <w:rPr>
                <w:rFonts w:ascii="宋体" w:hAnsi="宋体"/>
                <w:color w:val="000000"/>
                <w:szCs w:val="21"/>
              </w:rPr>
              <w:br/>
              <w:t>22.1高精度旋光仪主机，1台；</w:t>
            </w:r>
            <w:r w:rsidRPr="00185B78">
              <w:rPr>
                <w:rFonts w:ascii="宋体" w:hAnsi="宋体"/>
                <w:color w:val="000000"/>
                <w:szCs w:val="21"/>
              </w:rPr>
              <w:br/>
              <w:t>22.2陶瓷样品管2.0mL*1, 0.9mL*1和0.35mL*1，1套；</w:t>
            </w:r>
            <w:r w:rsidRPr="00185B78">
              <w:rPr>
                <w:rFonts w:ascii="宋体" w:hAnsi="宋体"/>
                <w:color w:val="000000"/>
                <w:szCs w:val="21"/>
              </w:rPr>
              <w:br/>
              <w:t>22.3配置耐6mol盐酸腐蚀样品室，1套；</w:t>
            </w:r>
            <w:r w:rsidRPr="00185B78">
              <w:rPr>
                <w:rFonts w:ascii="宋体" w:hAnsi="宋体"/>
                <w:color w:val="000000"/>
                <w:szCs w:val="21"/>
              </w:rPr>
              <w:br/>
              <w:t>22.4 3角度标准石英校准器（左旋，0点附近，右旋） 含每个波长的计量证书，1套；</w:t>
            </w:r>
            <w:r w:rsidRPr="00185B78">
              <w:rPr>
                <w:rFonts w:ascii="宋体" w:hAnsi="宋体"/>
                <w:color w:val="000000"/>
                <w:szCs w:val="21"/>
              </w:rPr>
              <w:br/>
              <w:t>22.5大量数据存储硬盘，1个；</w:t>
            </w:r>
            <w:r w:rsidRPr="00185B78">
              <w:rPr>
                <w:rFonts w:ascii="宋体" w:hAnsi="宋体"/>
                <w:color w:val="000000"/>
                <w:szCs w:val="21"/>
              </w:rPr>
              <w:br/>
              <w:t>22.6温度校准附件含温度计和证书，1套；</w:t>
            </w:r>
            <w:r w:rsidRPr="00185B78">
              <w:rPr>
                <w:rFonts w:ascii="宋体" w:hAnsi="宋体"/>
                <w:color w:val="000000"/>
                <w:szCs w:val="21"/>
              </w:rPr>
              <w:br/>
              <w:t>22.7光路准直系统，1个；</w:t>
            </w:r>
            <w:r w:rsidRPr="00185B78">
              <w:rPr>
                <w:rFonts w:ascii="宋体" w:hAnsi="宋体"/>
                <w:color w:val="000000"/>
                <w:szCs w:val="21"/>
              </w:rPr>
              <w:br/>
              <w:t>22.8多波长系统，六波长365 nm、405 nm、436 nm、546 nm、589 nm和633 nm ，1套；</w:t>
            </w:r>
            <w:r w:rsidRPr="00185B78">
              <w:rPr>
                <w:rFonts w:ascii="宋体" w:hAnsi="宋体"/>
                <w:color w:val="000000"/>
                <w:szCs w:val="21"/>
              </w:rPr>
              <w:br/>
              <w:t>22.9 碘钨灯，2个；</w:t>
            </w:r>
            <w:r w:rsidRPr="00185B78">
              <w:rPr>
                <w:rFonts w:ascii="宋体" w:hAnsi="宋体"/>
                <w:color w:val="000000"/>
                <w:szCs w:val="21"/>
              </w:rPr>
              <w:br/>
              <w:t xml:space="preserve">22.10原厂整机质保3年；                                       </w:t>
            </w:r>
            <w:r w:rsidRPr="00185B78">
              <w:rPr>
                <w:rFonts w:ascii="宋体" w:hAnsi="宋体"/>
                <w:color w:val="000000"/>
                <w:szCs w:val="21"/>
              </w:rPr>
              <w:br/>
              <w:t>22.11 正版21CFR软件1份；</w:t>
            </w:r>
            <w:r w:rsidRPr="00185B78">
              <w:rPr>
                <w:rFonts w:ascii="宋体" w:hAnsi="宋体"/>
                <w:color w:val="000000"/>
                <w:szCs w:val="21"/>
              </w:rPr>
              <w:br/>
              <w:t>22.12 除湿机（除湿面积：40 m</w:t>
            </w:r>
            <w:r w:rsidRPr="00185B78">
              <w:rPr>
                <w:rFonts w:ascii="宋体" w:hAnsi="宋体"/>
                <w:color w:val="000000"/>
                <w:szCs w:val="21"/>
                <w:vertAlign w:val="superscript"/>
              </w:rPr>
              <w:t>2</w:t>
            </w:r>
            <w:r w:rsidRPr="00185B78">
              <w:rPr>
                <w:rFonts w:ascii="宋体" w:hAnsi="宋体"/>
                <w:color w:val="000000"/>
                <w:szCs w:val="21"/>
              </w:rPr>
              <w:t>，40 L/24 h）1套。</w:t>
            </w:r>
          </w:p>
        </w:tc>
        <w:tc>
          <w:tcPr>
            <w:tcW w:w="1134" w:type="dxa"/>
            <w:tcBorders>
              <w:top w:val="single" w:sz="4" w:space="0" w:color="auto"/>
              <w:left w:val="single" w:sz="4" w:space="0" w:color="auto"/>
              <w:right w:val="single" w:sz="4" w:space="0" w:color="auto"/>
            </w:tcBorders>
            <w:vAlign w:val="center"/>
          </w:tcPr>
          <w:p w14:paraId="5FC5A74B" w14:textId="77777777" w:rsidR="00185B78" w:rsidRPr="00185B78" w:rsidRDefault="00185B78" w:rsidP="00185B78">
            <w:pPr>
              <w:spacing w:line="360" w:lineRule="exact"/>
              <w:jc w:val="center"/>
              <w:rPr>
                <w:rFonts w:ascii="宋体" w:hAnsi="宋体" w:cs="宋体"/>
                <w:szCs w:val="21"/>
              </w:rPr>
            </w:pPr>
            <w:r w:rsidRPr="00185B78">
              <w:rPr>
                <w:rFonts w:ascii="宋体" w:hAnsi="宋体" w:cs="宋体"/>
                <w:szCs w:val="21"/>
              </w:rPr>
              <w:t>工业</w:t>
            </w:r>
          </w:p>
        </w:tc>
      </w:tr>
      <w:tr w:rsidR="00185B78" w:rsidRPr="00185B78" w14:paraId="497DC4E7" w14:textId="77777777" w:rsidTr="00ED1D90">
        <w:trPr>
          <w:gridAfter w:val="1"/>
          <w:wAfter w:w="16" w:type="dxa"/>
          <w:trHeight w:val="516"/>
          <w:jc w:val="center"/>
        </w:trPr>
        <w:tc>
          <w:tcPr>
            <w:tcW w:w="522" w:type="dxa"/>
            <w:tcBorders>
              <w:top w:val="single" w:sz="4" w:space="0" w:color="auto"/>
              <w:left w:val="single" w:sz="4" w:space="0" w:color="auto"/>
              <w:right w:val="single" w:sz="4" w:space="0" w:color="auto"/>
            </w:tcBorders>
            <w:vAlign w:val="center"/>
          </w:tcPr>
          <w:p w14:paraId="422DA431" w14:textId="77777777" w:rsidR="00185B78" w:rsidRPr="00185B78" w:rsidRDefault="00185B78" w:rsidP="00185B78">
            <w:pPr>
              <w:spacing w:line="360" w:lineRule="exact"/>
              <w:jc w:val="center"/>
              <w:rPr>
                <w:rFonts w:ascii="宋体" w:hAnsi="宋体" w:cs="宋体"/>
                <w:szCs w:val="21"/>
              </w:rPr>
            </w:pPr>
            <w:r w:rsidRPr="00185B78">
              <w:rPr>
                <w:rFonts w:ascii="宋体" w:hAnsi="宋体" w:cs="宋体"/>
                <w:szCs w:val="21"/>
              </w:rPr>
              <w:t>2</w:t>
            </w:r>
          </w:p>
        </w:tc>
        <w:tc>
          <w:tcPr>
            <w:tcW w:w="1591" w:type="dxa"/>
            <w:tcBorders>
              <w:top w:val="single" w:sz="4" w:space="0" w:color="auto"/>
              <w:left w:val="single" w:sz="4" w:space="0" w:color="auto"/>
              <w:right w:val="single" w:sz="4" w:space="0" w:color="auto"/>
            </w:tcBorders>
            <w:vAlign w:val="center"/>
          </w:tcPr>
          <w:p w14:paraId="6C00CEA1" w14:textId="77777777" w:rsidR="00185B78" w:rsidRPr="00185B78" w:rsidRDefault="00185B78" w:rsidP="00185B78">
            <w:pPr>
              <w:spacing w:line="360" w:lineRule="exact"/>
              <w:jc w:val="center"/>
              <w:rPr>
                <w:rFonts w:ascii="宋体" w:hAnsi="宋体" w:cs="宋体"/>
                <w:szCs w:val="21"/>
              </w:rPr>
            </w:pPr>
            <w:r w:rsidRPr="00185B78">
              <w:rPr>
                <w:rFonts w:ascii="宋体" w:hAnsi="宋体" w:cs="宋体"/>
                <w:szCs w:val="21"/>
              </w:rPr>
              <w:t>新一代非标记高通量分子相互作用仪</w:t>
            </w:r>
          </w:p>
        </w:tc>
        <w:tc>
          <w:tcPr>
            <w:tcW w:w="784" w:type="dxa"/>
            <w:tcBorders>
              <w:top w:val="single" w:sz="4" w:space="0" w:color="auto"/>
              <w:left w:val="single" w:sz="4" w:space="0" w:color="auto"/>
              <w:right w:val="single" w:sz="4" w:space="0" w:color="auto"/>
            </w:tcBorders>
            <w:vAlign w:val="center"/>
          </w:tcPr>
          <w:p w14:paraId="7603E6BA" w14:textId="77777777" w:rsidR="00185B78" w:rsidRPr="00185B78" w:rsidRDefault="00185B78" w:rsidP="00185B78">
            <w:pPr>
              <w:spacing w:line="360" w:lineRule="exact"/>
              <w:jc w:val="center"/>
              <w:rPr>
                <w:rFonts w:ascii="宋体" w:hAnsi="宋体" w:cs="宋体"/>
                <w:szCs w:val="21"/>
              </w:rPr>
            </w:pPr>
            <w:r w:rsidRPr="00185B78">
              <w:rPr>
                <w:color w:val="000000"/>
                <w:szCs w:val="21"/>
              </w:rPr>
              <w:t>套</w:t>
            </w:r>
          </w:p>
        </w:tc>
        <w:tc>
          <w:tcPr>
            <w:tcW w:w="851" w:type="dxa"/>
            <w:tcBorders>
              <w:top w:val="single" w:sz="4" w:space="0" w:color="auto"/>
              <w:left w:val="single" w:sz="4" w:space="0" w:color="auto"/>
              <w:right w:val="single" w:sz="4" w:space="0" w:color="auto"/>
            </w:tcBorders>
            <w:vAlign w:val="center"/>
          </w:tcPr>
          <w:p w14:paraId="0EB771AC" w14:textId="77777777" w:rsidR="00185B78" w:rsidRPr="00185B78" w:rsidRDefault="00185B78" w:rsidP="00185B78">
            <w:pPr>
              <w:spacing w:line="360" w:lineRule="exact"/>
              <w:jc w:val="center"/>
              <w:rPr>
                <w:rFonts w:ascii="宋体" w:hAnsi="宋体" w:cs="宋体"/>
                <w:szCs w:val="21"/>
              </w:rPr>
            </w:pPr>
            <w:r w:rsidRPr="00185B78">
              <w:rPr>
                <w:rFonts w:ascii="宋体" w:hAnsi="宋体"/>
                <w:color w:val="000000"/>
                <w:szCs w:val="21"/>
              </w:rPr>
              <w:t>1</w:t>
            </w:r>
          </w:p>
        </w:tc>
        <w:tc>
          <w:tcPr>
            <w:tcW w:w="4717" w:type="dxa"/>
            <w:tcBorders>
              <w:top w:val="single" w:sz="4" w:space="0" w:color="auto"/>
              <w:left w:val="single" w:sz="4" w:space="0" w:color="auto"/>
              <w:right w:val="single" w:sz="4" w:space="0" w:color="auto"/>
            </w:tcBorders>
            <w:vAlign w:val="center"/>
          </w:tcPr>
          <w:p w14:paraId="2E908FF4" w14:textId="77777777" w:rsidR="00185B78" w:rsidRPr="00185B78" w:rsidRDefault="00185B78" w:rsidP="00185B78">
            <w:pPr>
              <w:numPr>
                <w:ilvl w:val="0"/>
                <w:numId w:val="1"/>
              </w:numPr>
              <w:spacing w:line="360" w:lineRule="exact"/>
              <w:jc w:val="left"/>
              <w:rPr>
                <w:rFonts w:ascii="宋体" w:hAnsi="宋体"/>
                <w:color w:val="000000"/>
                <w:szCs w:val="21"/>
              </w:rPr>
            </w:pPr>
            <w:r w:rsidRPr="00185B78">
              <w:rPr>
                <w:rFonts w:ascii="宋体" w:hAnsi="宋体"/>
                <w:color w:val="000000"/>
                <w:szCs w:val="21"/>
              </w:rPr>
              <w:t>主要技术指标</w:t>
            </w:r>
            <w:r w:rsidRPr="00185B78">
              <w:rPr>
                <w:rFonts w:ascii="宋体" w:hAnsi="宋体"/>
                <w:color w:val="000000"/>
                <w:szCs w:val="21"/>
              </w:rPr>
              <w:br/>
              <w:t>1、非标记实时在线检测分子间结合过程</w:t>
            </w:r>
            <w:r w:rsidRPr="00185B78">
              <w:rPr>
                <w:rFonts w:ascii="宋体" w:hAnsi="宋体"/>
                <w:color w:val="000000"/>
                <w:szCs w:val="21"/>
              </w:rPr>
              <w:br/>
              <w:t>2、可以对小分子化合物、核酸、多肽、蛋白质、寡糖或寡核苷酸、细胞、病毒或细菌等进行检测；</w:t>
            </w:r>
            <w:r w:rsidRPr="00185B78">
              <w:rPr>
                <w:rFonts w:ascii="宋体" w:hAnsi="宋体"/>
                <w:color w:val="000000"/>
                <w:szCs w:val="21"/>
              </w:rPr>
              <w:br/>
              <w:t>3、对血清，血浆，细胞裂解液，细胞上清液，组织匀浆等粗制样品中的蛋白质测定浓度，所有这些样品可以不做离心脱气过膜等前处理，进行快速直接测量。</w:t>
            </w:r>
            <w:r w:rsidRPr="00185B78">
              <w:rPr>
                <w:rFonts w:ascii="宋体" w:hAnsi="宋体"/>
                <w:color w:val="000000"/>
                <w:szCs w:val="21"/>
              </w:rPr>
              <w:br/>
              <w:t xml:space="preserve">4、进样针数量≥8 </w:t>
            </w:r>
            <w:r w:rsidRPr="00185B78">
              <w:rPr>
                <w:rFonts w:ascii="宋体" w:hAnsi="宋体"/>
                <w:color w:val="000000"/>
                <w:szCs w:val="21"/>
              </w:rPr>
              <w:br/>
              <w:t>5、传感器种类（28上）：Protein A, Protein G, Protein L, Streptavidine,SMAP, Anti-HIS, Anti-Human-IgG， Anti-Mouse-IgG, Amine Reactive, APS, Flex-MFC, Flex-SA, Flex-HFC</w:t>
            </w:r>
            <w:r w:rsidRPr="00185B78">
              <w:rPr>
                <w:rFonts w:ascii="宋体" w:hAnsi="宋体"/>
                <w:color w:val="000000"/>
                <w:szCs w:val="21"/>
              </w:rPr>
              <w:br/>
              <w:t>▲6、温度控制：仪器自身具备快速降温功能，5分钟内至少可将样品降至15℃，温控范围至少涵盖15℃-40℃；</w:t>
            </w:r>
            <w:r w:rsidRPr="00185B78">
              <w:rPr>
                <w:rFonts w:ascii="宋体" w:hAnsi="宋体"/>
                <w:color w:val="000000"/>
                <w:szCs w:val="21"/>
              </w:rPr>
              <w:br/>
            </w:r>
            <w:r w:rsidRPr="00185B78">
              <w:rPr>
                <w:color w:val="000000"/>
                <w:szCs w:val="21"/>
              </w:rPr>
              <w:t>7</w:t>
            </w:r>
            <w:r w:rsidRPr="00185B78">
              <w:rPr>
                <w:color w:val="000000"/>
                <w:szCs w:val="21"/>
              </w:rPr>
              <w:t>、本设备传感器</w:t>
            </w:r>
            <w:r w:rsidRPr="00185B78">
              <w:rPr>
                <w:color w:val="000000"/>
                <w:szCs w:val="21"/>
              </w:rPr>
              <w:t>/</w:t>
            </w:r>
            <w:r w:rsidRPr="00185B78">
              <w:rPr>
                <w:color w:val="000000"/>
                <w:szCs w:val="21"/>
              </w:rPr>
              <w:t>流通池</w:t>
            </w:r>
            <w:r w:rsidRPr="00185B78">
              <w:rPr>
                <w:color w:val="000000"/>
                <w:szCs w:val="21"/>
              </w:rPr>
              <w:t>/</w:t>
            </w:r>
            <w:r w:rsidRPr="00185B78">
              <w:rPr>
                <w:color w:val="000000"/>
                <w:szCs w:val="21"/>
              </w:rPr>
              <w:t>样点直径（高度）</w:t>
            </w:r>
            <w:r w:rsidRPr="00185B78">
              <w:rPr>
                <w:color w:val="000000"/>
                <w:szCs w:val="21"/>
              </w:rPr>
              <w:t>≥1000μm</w:t>
            </w:r>
            <w:r w:rsidRPr="00185B78">
              <w:rPr>
                <w:rFonts w:ascii="宋体" w:hAnsi="宋体"/>
                <w:color w:val="000000"/>
                <w:szCs w:val="21"/>
              </w:rPr>
              <w:br/>
              <w:t>8、样品混匀功能：具有至少包含0～1500 rpm；</w:t>
            </w:r>
            <w:r w:rsidRPr="00185B78">
              <w:rPr>
                <w:rFonts w:ascii="宋体" w:hAnsi="宋体"/>
                <w:color w:val="000000"/>
                <w:szCs w:val="21"/>
              </w:rPr>
              <w:br/>
              <w:t>9、热力学分析功能：具备，可以计算得到焓变、熵变等数据</w:t>
            </w:r>
            <w:r w:rsidRPr="00185B78">
              <w:rPr>
                <w:rFonts w:ascii="宋体" w:hAnsi="宋体"/>
                <w:color w:val="000000"/>
                <w:szCs w:val="21"/>
              </w:rPr>
              <w:br/>
              <w:t>10、垂钓功能：可自动垂钓并富集结合于靶蛋白的分子，用于后续质谱鉴定；需要有已发表文献证明该应用可行性。</w:t>
            </w:r>
            <w:r w:rsidRPr="00185B78">
              <w:rPr>
                <w:rFonts w:ascii="宋体" w:hAnsi="宋体"/>
                <w:color w:val="000000"/>
                <w:szCs w:val="21"/>
              </w:rPr>
              <w:br/>
              <w:t>11、可直接给出定量标准曲线公式，并可直接给出EC50/IC50值；</w:t>
            </w:r>
            <w:r w:rsidRPr="00185B78">
              <w:rPr>
                <w:rFonts w:ascii="宋体" w:hAnsi="宋体"/>
                <w:color w:val="000000"/>
                <w:szCs w:val="21"/>
              </w:rPr>
              <w:br/>
              <w:t>▲12、亲和力参数：平衡亲和力： 10 pM~1mM；结合常数范围： 10</w:t>
            </w:r>
            <w:r w:rsidRPr="00185B78">
              <w:rPr>
                <w:rFonts w:ascii="宋体" w:hAnsi="宋体"/>
                <w:color w:val="000000"/>
                <w:szCs w:val="21"/>
                <w:vertAlign w:val="superscript"/>
              </w:rPr>
              <w:t xml:space="preserve"> 1</w:t>
            </w:r>
            <w:r w:rsidRPr="00185B78">
              <w:rPr>
                <w:rFonts w:ascii="宋体" w:hAnsi="宋体"/>
                <w:color w:val="000000"/>
                <w:szCs w:val="21"/>
              </w:rPr>
              <w:t xml:space="preserve"> ---10</w:t>
            </w:r>
            <w:r w:rsidRPr="00185B78">
              <w:rPr>
                <w:rFonts w:ascii="宋体" w:hAnsi="宋体"/>
                <w:color w:val="000000"/>
                <w:szCs w:val="21"/>
                <w:vertAlign w:val="superscript"/>
              </w:rPr>
              <w:t>7</w:t>
            </w:r>
            <w:r w:rsidRPr="00185B78">
              <w:rPr>
                <w:rFonts w:ascii="宋体" w:hAnsi="宋体"/>
                <w:color w:val="000000"/>
                <w:szCs w:val="21"/>
              </w:rPr>
              <w:t xml:space="preserve"> M</w:t>
            </w:r>
            <w:r w:rsidRPr="00185B78">
              <w:rPr>
                <w:rFonts w:ascii="宋体" w:hAnsi="宋体"/>
                <w:color w:val="000000"/>
                <w:szCs w:val="21"/>
                <w:vertAlign w:val="superscript"/>
              </w:rPr>
              <w:t>-1</w:t>
            </w:r>
            <w:r w:rsidRPr="00185B78">
              <w:rPr>
                <w:rFonts w:ascii="宋体" w:hAnsi="宋体"/>
                <w:color w:val="000000"/>
                <w:szCs w:val="21"/>
              </w:rPr>
              <w:t>S</w:t>
            </w:r>
            <w:r w:rsidRPr="00185B78">
              <w:rPr>
                <w:rFonts w:ascii="宋体" w:hAnsi="宋体"/>
                <w:color w:val="000000"/>
                <w:szCs w:val="21"/>
                <w:vertAlign w:val="superscript"/>
              </w:rPr>
              <w:t>-1</w:t>
            </w:r>
            <w:r w:rsidRPr="00185B78">
              <w:rPr>
                <w:rFonts w:ascii="宋体" w:hAnsi="宋体"/>
                <w:color w:val="000000"/>
                <w:szCs w:val="21"/>
              </w:rPr>
              <w:t>；解离常数范围： 10</w:t>
            </w:r>
            <w:r w:rsidRPr="00185B78">
              <w:rPr>
                <w:rFonts w:ascii="宋体" w:hAnsi="宋体"/>
                <w:color w:val="000000"/>
                <w:szCs w:val="21"/>
                <w:vertAlign w:val="superscript"/>
              </w:rPr>
              <w:t>-6</w:t>
            </w:r>
            <w:r w:rsidRPr="00185B78">
              <w:rPr>
                <w:rFonts w:ascii="宋体" w:hAnsi="宋体"/>
                <w:color w:val="000000"/>
                <w:szCs w:val="21"/>
              </w:rPr>
              <w:t>------ 10</w:t>
            </w:r>
            <w:r w:rsidRPr="00185B78">
              <w:rPr>
                <w:rFonts w:ascii="宋体" w:hAnsi="宋体"/>
                <w:color w:val="000000"/>
                <w:szCs w:val="21"/>
                <w:vertAlign w:val="superscript"/>
              </w:rPr>
              <w:t>-1</w:t>
            </w:r>
            <w:r w:rsidRPr="00185B78">
              <w:rPr>
                <w:rFonts w:ascii="宋体" w:hAnsi="宋体"/>
                <w:color w:val="000000"/>
                <w:szCs w:val="21"/>
              </w:rPr>
              <w:t xml:space="preserve"> S</w:t>
            </w:r>
            <w:r w:rsidRPr="00185B78">
              <w:rPr>
                <w:rFonts w:ascii="宋体" w:hAnsi="宋体"/>
                <w:color w:val="000000"/>
                <w:szCs w:val="21"/>
                <w:vertAlign w:val="superscript"/>
              </w:rPr>
              <w:t>-1</w:t>
            </w:r>
            <w:r w:rsidRPr="00185B78">
              <w:rPr>
                <w:rFonts w:ascii="宋体" w:hAnsi="宋体"/>
                <w:color w:val="000000"/>
                <w:szCs w:val="21"/>
              </w:rPr>
              <w:br/>
              <w:t>▲13、样品体积：180-220 μL 。检测样品通量，每块孔板可检测168个样品。</w:t>
            </w:r>
            <w:r w:rsidRPr="00185B78">
              <w:rPr>
                <w:rFonts w:ascii="宋体" w:hAnsi="宋体"/>
                <w:color w:val="000000"/>
                <w:szCs w:val="21"/>
              </w:rPr>
              <w:br/>
              <w:t>14、数据采集速率：至少包含2Hz、5Hz、10Hz</w:t>
            </w:r>
            <w:r w:rsidRPr="00185B78">
              <w:rPr>
                <w:rFonts w:ascii="宋体" w:hAnsi="宋体"/>
                <w:color w:val="000000"/>
                <w:szCs w:val="21"/>
              </w:rPr>
              <w:br/>
              <w:t>▲15、样品混匀功能：具有至少包含0 ~ 1500 rpm；</w:t>
            </w:r>
            <w:r w:rsidRPr="00185B78">
              <w:rPr>
                <w:rFonts w:ascii="宋体" w:hAnsi="宋体"/>
                <w:color w:val="000000"/>
                <w:szCs w:val="21"/>
              </w:rPr>
              <w:br/>
              <w:t>▲16、基线噪声：≤0.003 nm或者≤0.02 RU(RMS) ；</w:t>
            </w:r>
            <w:r w:rsidRPr="00185B78">
              <w:rPr>
                <w:rFonts w:ascii="宋体" w:hAnsi="宋体"/>
                <w:color w:val="000000"/>
                <w:szCs w:val="21"/>
              </w:rPr>
              <w:br/>
              <w:t>▲17、基线漂移：≤0.002 nm/min或者≤0.03 RU/min；</w:t>
            </w:r>
            <w:r w:rsidRPr="00185B78">
              <w:rPr>
                <w:rFonts w:ascii="宋体" w:hAnsi="宋体"/>
                <w:color w:val="000000"/>
                <w:szCs w:val="21"/>
              </w:rPr>
              <w:br/>
              <w:t>▲18、样品板温控范围：15℃–40℃，支持板降温功能</w:t>
            </w:r>
            <w:r w:rsidRPr="00185B78">
              <w:rPr>
                <w:rFonts w:ascii="宋体" w:hAnsi="宋体"/>
                <w:color w:val="000000"/>
                <w:szCs w:val="21"/>
              </w:rPr>
              <w:br/>
              <w:t xml:space="preserve">19、检测模式：待检样品盘位置固定，保证样品检测准确性； </w:t>
            </w:r>
            <w:r w:rsidRPr="00185B78">
              <w:rPr>
                <w:rFonts w:ascii="宋体" w:hAnsi="宋体"/>
                <w:color w:val="000000"/>
                <w:szCs w:val="21"/>
              </w:rPr>
              <w:br/>
              <w:t>▲20、可以检测分子量小于100Da的小分子与其他分子亲和力；</w:t>
            </w:r>
            <w:r w:rsidRPr="00185B78">
              <w:rPr>
                <w:rFonts w:ascii="宋体" w:hAnsi="宋体"/>
                <w:color w:val="000000"/>
                <w:szCs w:val="21"/>
              </w:rPr>
              <w:br/>
              <w:t>21、唾液酸检测功能：具备专用唾液酸试剂盒及检测和分析模块</w:t>
            </w:r>
            <w:r w:rsidRPr="00185B78">
              <w:rPr>
                <w:rFonts w:ascii="宋体" w:hAnsi="宋体"/>
                <w:color w:val="000000"/>
                <w:szCs w:val="21"/>
              </w:rPr>
              <w:br/>
              <w:t>22、甘露糖检测功能：具备专用甘露糖唾液酸试剂盒及检测和分析模块</w:t>
            </w:r>
            <w:r w:rsidRPr="00185B78">
              <w:rPr>
                <w:rFonts w:ascii="宋体" w:hAnsi="宋体"/>
                <w:color w:val="000000"/>
                <w:szCs w:val="21"/>
              </w:rPr>
              <w:br/>
              <w:t>23、宿主细胞蛋白残留（HCP）检测功能：具备专用HCP试剂盒及检测和分析模块</w:t>
            </w:r>
            <w:r w:rsidRPr="00185B78">
              <w:rPr>
                <w:rFonts w:ascii="宋体" w:hAnsi="宋体"/>
                <w:color w:val="000000"/>
                <w:szCs w:val="21"/>
              </w:rPr>
              <w:br/>
              <w:t>▲24、残留蛋白A（RPA）检测功能：具备专用RPA试剂盒及检测和分析模块</w:t>
            </w:r>
            <w:r w:rsidRPr="00185B78">
              <w:rPr>
                <w:rFonts w:ascii="宋体" w:hAnsi="宋体"/>
                <w:color w:val="000000"/>
                <w:szCs w:val="21"/>
              </w:rPr>
              <w:br/>
              <w:t>25、表位配对分析功能：具备，自动分析抗体配对结合信号并形成交叉矩阵，生成配对图谱</w:t>
            </w:r>
            <w:r w:rsidRPr="00185B78">
              <w:rPr>
                <w:rFonts w:ascii="宋体" w:hAnsi="宋体"/>
                <w:color w:val="000000"/>
                <w:szCs w:val="21"/>
              </w:rPr>
              <w:br/>
              <w:t>▲26、独立的仪器操作软件和数据分析软件，数据采集和数据分析互不干扰影响，分析软件支持高通量分析，可整合分析多组实验数据</w:t>
            </w:r>
            <w:r w:rsidRPr="00185B78">
              <w:rPr>
                <w:rFonts w:ascii="宋体" w:hAnsi="宋体"/>
                <w:color w:val="000000"/>
                <w:szCs w:val="21"/>
              </w:rPr>
              <w:br/>
              <w:t>27、采集软件，具备动力学检测模块：具备链霉亲和素，氨基偶联传感器实验程序，抗体类传感器实验程序，小分子实验程序等</w:t>
            </w:r>
            <w:r w:rsidRPr="00185B78">
              <w:rPr>
                <w:rFonts w:ascii="宋体" w:hAnsi="宋体"/>
                <w:color w:val="000000"/>
                <w:szCs w:val="21"/>
              </w:rPr>
              <w:br/>
              <w:t>28、采集软件，具备定量检测模板：具备一步法直接定量程序，多步法定量程序等</w:t>
            </w:r>
            <w:r w:rsidRPr="00185B78">
              <w:rPr>
                <w:rFonts w:ascii="宋体" w:hAnsi="宋体"/>
                <w:color w:val="000000"/>
                <w:szCs w:val="21"/>
              </w:rPr>
              <w:br/>
              <w:t>29、采集软件具备检测信号阈值设置：可设置偶联及结合信号的实际高度或者结合速率等</w:t>
            </w:r>
            <w:r w:rsidRPr="00185B78">
              <w:rPr>
                <w:rFonts w:ascii="宋体" w:hAnsi="宋体"/>
                <w:color w:val="000000"/>
                <w:szCs w:val="21"/>
              </w:rPr>
              <w:br/>
              <w:t>30、采集软件具备传感器设置功能：可一次性放置1~96根传感器，并可连续切换使用</w:t>
            </w:r>
            <w:r w:rsidRPr="00185B78">
              <w:rPr>
                <w:rFonts w:ascii="宋体" w:hAnsi="宋体"/>
                <w:color w:val="000000"/>
                <w:szCs w:val="21"/>
              </w:rPr>
              <w:br/>
              <w:t>31、分析软件具备背景扣减分析：参比样品扣减、参比传感器扣减、双扣减、自定义扣减等</w:t>
            </w:r>
            <w:r w:rsidRPr="00185B78">
              <w:rPr>
                <w:rFonts w:ascii="宋体" w:hAnsi="宋体"/>
                <w:color w:val="000000"/>
                <w:szCs w:val="21"/>
              </w:rPr>
              <w:br/>
              <w:t>▲32、分析软件具备动力学分析模型：4种，1:1模型，2:1模型，1:2模型及Mass transport模型</w:t>
            </w:r>
            <w:r w:rsidRPr="00185B78">
              <w:rPr>
                <w:rFonts w:ascii="宋体" w:hAnsi="宋体"/>
                <w:color w:val="000000"/>
                <w:szCs w:val="21"/>
              </w:rPr>
              <w:br/>
              <w:t>33、分析软件具备稳态分析模型：2种，浓度与平衡信号，浓度与结合信号，并显示稳态拟合公式</w:t>
            </w:r>
            <w:r w:rsidRPr="00185B78">
              <w:rPr>
                <w:rFonts w:ascii="宋体" w:hAnsi="宋体"/>
                <w:color w:val="000000"/>
                <w:szCs w:val="21"/>
              </w:rPr>
              <w:br/>
              <w:t>34、动力学数据结果：KD，kon，koff，Kobs，Rmax，Req，R2，X2等多种参数</w:t>
            </w:r>
            <w:r w:rsidRPr="00185B78">
              <w:rPr>
                <w:rFonts w:ascii="宋体" w:hAnsi="宋体"/>
                <w:color w:val="000000"/>
                <w:szCs w:val="21"/>
              </w:rPr>
              <w:br/>
              <w:t>35、分析软件具备浓度检测标准曲线公式：线性点对点，4参数曲线（含加权与未加权），5参数曲线（含加权与未加权），线性直线等不同公式</w:t>
            </w:r>
            <w:r w:rsidRPr="00185B78">
              <w:rPr>
                <w:rFonts w:ascii="宋体" w:hAnsi="宋体"/>
                <w:color w:val="000000"/>
                <w:szCs w:val="21"/>
              </w:rPr>
              <w:br/>
              <w:t>36、分析软件具备浓度分析模型：起始结合速率vs浓度 及 平衡信号vs浓度两种模式</w:t>
            </w:r>
            <w:r w:rsidRPr="00185B78">
              <w:rPr>
                <w:rFonts w:ascii="宋体" w:hAnsi="宋体"/>
                <w:color w:val="000000"/>
                <w:szCs w:val="21"/>
              </w:rPr>
              <w:br/>
              <w:t>37、数据输出格式：Excel、TXT、JPEG、BMP、PNG等类型</w:t>
            </w:r>
            <w:r w:rsidRPr="00185B78">
              <w:rPr>
                <w:rFonts w:ascii="宋体" w:hAnsi="宋体"/>
                <w:color w:val="000000"/>
                <w:szCs w:val="21"/>
              </w:rPr>
              <w:br/>
              <w:t>38、支持第三方软件分析：可直接输出原始数据及拟合线数据，通过第三方专业分析软件进行数据集图形处理</w:t>
            </w:r>
            <w:r w:rsidRPr="00185B78">
              <w:rPr>
                <w:rFonts w:ascii="宋体" w:hAnsi="宋体"/>
                <w:color w:val="000000"/>
                <w:szCs w:val="21"/>
              </w:rPr>
              <w:br/>
              <w:t>39、分析软件具备动力学转换为定量分析，可将动力学结合信号转换为定量数据进行浓度分析</w:t>
            </w:r>
            <w:r w:rsidRPr="00185B78">
              <w:rPr>
                <w:rFonts w:ascii="宋体" w:hAnsi="宋体"/>
                <w:color w:val="000000"/>
                <w:szCs w:val="21"/>
              </w:rPr>
              <w:br/>
              <w:t>40、高通量分析软件功能：多种背景扣减模式：任意孔样品间，任意传感器间，任意样品板间，以及整板与整板间的相互背景扣减</w:t>
            </w:r>
            <w:r w:rsidRPr="00185B78">
              <w:rPr>
                <w:rFonts w:ascii="宋体" w:hAnsi="宋体"/>
                <w:color w:val="000000"/>
                <w:szCs w:val="21"/>
              </w:rPr>
              <w:br/>
              <w:t>41、高通量分析软件功能：表位分析及表位作图功能：自动计算竞争百分比，扣减背景，自反应信号等，自动形成Matrix矩阵和BinChart图</w:t>
            </w:r>
            <w:r w:rsidRPr="00185B78">
              <w:rPr>
                <w:rFonts w:ascii="宋体" w:hAnsi="宋体"/>
                <w:color w:val="000000"/>
                <w:szCs w:val="21"/>
              </w:rPr>
              <w:br/>
              <w:t>42、高通量分析软件功能：数据多批次同步处理：可将不同时期，不同用户的检测数据同步合并处理，进行高通量快速分析比对，并合并输出结果</w:t>
            </w:r>
            <w:r w:rsidRPr="00185B78">
              <w:rPr>
                <w:rFonts w:ascii="宋体" w:hAnsi="宋体"/>
                <w:color w:val="000000"/>
                <w:szCs w:val="21"/>
              </w:rPr>
              <w:br/>
              <w:t>43、 高通量分析软件功能：数据输出：可自定义报告模板，输出Excel、JPG、BMP、PNG、PDF、TXT等格式</w:t>
            </w:r>
            <w:r w:rsidRPr="00185B78">
              <w:rPr>
                <w:rFonts w:ascii="宋体" w:hAnsi="宋体"/>
                <w:color w:val="000000"/>
                <w:szCs w:val="21"/>
              </w:rPr>
              <w:br/>
              <w:t>二、配置清单：</w:t>
            </w:r>
            <w:r w:rsidRPr="00185B78">
              <w:rPr>
                <w:rFonts w:ascii="宋体" w:hAnsi="宋体"/>
                <w:color w:val="000000"/>
                <w:szCs w:val="21"/>
              </w:rPr>
              <w:br/>
              <w:t>1. 分子相互作用仪主机，1台</w:t>
            </w:r>
            <w:r w:rsidRPr="00185B78">
              <w:rPr>
                <w:rFonts w:ascii="宋体" w:hAnsi="宋体"/>
                <w:color w:val="000000"/>
                <w:szCs w:val="21"/>
              </w:rPr>
              <w:br/>
              <w:t>2. 工作站，1套</w:t>
            </w:r>
            <w:r w:rsidRPr="00185B78">
              <w:rPr>
                <w:rFonts w:ascii="宋体" w:hAnsi="宋体"/>
                <w:color w:val="000000"/>
                <w:szCs w:val="21"/>
              </w:rPr>
              <w:br/>
              <w:t xml:space="preserve">3. 操作软件，含动力学，定量及表位检测模块，1套 </w:t>
            </w:r>
            <w:r w:rsidRPr="00185B78">
              <w:rPr>
                <w:rFonts w:ascii="宋体" w:hAnsi="宋体"/>
                <w:color w:val="000000"/>
                <w:szCs w:val="21"/>
              </w:rPr>
              <w:br/>
              <w:t>4. 标准分析软件，含动力学，定量及表位分析模块，1套</w:t>
            </w:r>
            <w:r w:rsidRPr="00185B78">
              <w:rPr>
                <w:rFonts w:ascii="宋体" w:hAnsi="宋体"/>
                <w:color w:val="000000"/>
                <w:szCs w:val="21"/>
              </w:rPr>
              <w:br/>
              <w:t>5. 高通量分析软件，含动力学，定量及表位分析模块，1套</w:t>
            </w:r>
            <w:r w:rsidRPr="00185B78">
              <w:rPr>
                <w:rFonts w:ascii="宋体" w:hAnsi="宋体"/>
                <w:color w:val="000000"/>
                <w:szCs w:val="21"/>
              </w:rPr>
              <w:br/>
              <w:t xml:space="preserve">6. 配套传感器：SA及Pro A传感器各96个 </w:t>
            </w:r>
            <w:r w:rsidRPr="00185B78">
              <w:rPr>
                <w:rFonts w:ascii="宋体" w:hAnsi="宋体"/>
                <w:color w:val="000000"/>
                <w:szCs w:val="21"/>
              </w:rPr>
              <w:br/>
              <w:t>7. 质保3年</w:t>
            </w:r>
          </w:p>
        </w:tc>
        <w:tc>
          <w:tcPr>
            <w:tcW w:w="1134" w:type="dxa"/>
            <w:tcBorders>
              <w:top w:val="single" w:sz="4" w:space="0" w:color="auto"/>
              <w:left w:val="single" w:sz="4" w:space="0" w:color="auto"/>
              <w:right w:val="single" w:sz="4" w:space="0" w:color="auto"/>
            </w:tcBorders>
            <w:vAlign w:val="center"/>
          </w:tcPr>
          <w:p w14:paraId="7AEF4D84" w14:textId="77777777" w:rsidR="00185B78" w:rsidRPr="00185B78" w:rsidRDefault="00185B78" w:rsidP="00185B78">
            <w:pPr>
              <w:spacing w:line="360" w:lineRule="exact"/>
              <w:jc w:val="center"/>
              <w:rPr>
                <w:rFonts w:ascii="宋体" w:hAnsi="宋体" w:cs="宋体"/>
                <w:szCs w:val="21"/>
              </w:rPr>
            </w:pPr>
            <w:r w:rsidRPr="00185B78">
              <w:rPr>
                <w:rFonts w:ascii="宋体" w:hAnsi="宋体" w:cs="宋体"/>
                <w:szCs w:val="21"/>
              </w:rPr>
              <w:t>工业</w:t>
            </w:r>
          </w:p>
        </w:tc>
      </w:tr>
      <w:tr w:rsidR="00185B78" w:rsidRPr="00185B78" w14:paraId="5000EF76" w14:textId="77777777" w:rsidTr="00ED1D90">
        <w:trPr>
          <w:gridAfter w:val="1"/>
          <w:wAfter w:w="16" w:type="dxa"/>
          <w:trHeight w:val="516"/>
          <w:jc w:val="center"/>
        </w:trPr>
        <w:tc>
          <w:tcPr>
            <w:tcW w:w="522" w:type="dxa"/>
            <w:tcBorders>
              <w:top w:val="single" w:sz="4" w:space="0" w:color="auto"/>
              <w:left w:val="single" w:sz="4" w:space="0" w:color="auto"/>
              <w:right w:val="single" w:sz="4" w:space="0" w:color="auto"/>
            </w:tcBorders>
            <w:vAlign w:val="center"/>
          </w:tcPr>
          <w:p w14:paraId="78F7A6CF" w14:textId="77777777" w:rsidR="00185B78" w:rsidRPr="00185B78" w:rsidRDefault="00185B78" w:rsidP="00185B78">
            <w:pPr>
              <w:spacing w:line="360" w:lineRule="exact"/>
              <w:jc w:val="center"/>
              <w:rPr>
                <w:rFonts w:ascii="宋体" w:hAnsi="宋体" w:cs="宋体"/>
                <w:szCs w:val="21"/>
              </w:rPr>
            </w:pPr>
            <w:r w:rsidRPr="00185B78">
              <w:rPr>
                <w:rFonts w:ascii="宋体" w:hAnsi="宋体" w:cs="宋体"/>
                <w:szCs w:val="21"/>
              </w:rPr>
              <w:t>3</w:t>
            </w:r>
          </w:p>
        </w:tc>
        <w:tc>
          <w:tcPr>
            <w:tcW w:w="1591" w:type="dxa"/>
            <w:tcBorders>
              <w:top w:val="single" w:sz="4" w:space="0" w:color="auto"/>
              <w:left w:val="single" w:sz="4" w:space="0" w:color="auto"/>
              <w:right w:val="single" w:sz="4" w:space="0" w:color="auto"/>
            </w:tcBorders>
            <w:vAlign w:val="center"/>
          </w:tcPr>
          <w:p w14:paraId="4FC74BAF" w14:textId="77777777" w:rsidR="00185B78" w:rsidRPr="00185B78" w:rsidRDefault="00185B78" w:rsidP="00185B78">
            <w:pPr>
              <w:spacing w:line="360" w:lineRule="exact"/>
              <w:jc w:val="center"/>
              <w:rPr>
                <w:rFonts w:ascii="宋体" w:hAnsi="宋体" w:cs="宋体"/>
                <w:szCs w:val="21"/>
              </w:rPr>
            </w:pPr>
            <w:r w:rsidRPr="00185B78">
              <w:rPr>
                <w:rFonts w:ascii="宋体" w:hAnsi="宋体" w:cs="宋体"/>
                <w:szCs w:val="21"/>
              </w:rPr>
              <w:t xml:space="preserve">共聚焦拉曼显微光谱仪 </w:t>
            </w:r>
          </w:p>
        </w:tc>
        <w:tc>
          <w:tcPr>
            <w:tcW w:w="784" w:type="dxa"/>
            <w:tcBorders>
              <w:top w:val="single" w:sz="4" w:space="0" w:color="auto"/>
              <w:left w:val="single" w:sz="4" w:space="0" w:color="auto"/>
              <w:right w:val="single" w:sz="4" w:space="0" w:color="auto"/>
            </w:tcBorders>
            <w:vAlign w:val="center"/>
          </w:tcPr>
          <w:p w14:paraId="2BAF5569" w14:textId="77777777" w:rsidR="00185B78" w:rsidRPr="00185B78" w:rsidRDefault="00185B78" w:rsidP="00185B78">
            <w:pPr>
              <w:spacing w:line="360" w:lineRule="exact"/>
              <w:jc w:val="center"/>
              <w:rPr>
                <w:rFonts w:ascii="宋体" w:hAnsi="宋体" w:cs="宋体"/>
                <w:szCs w:val="21"/>
              </w:rPr>
            </w:pPr>
            <w:r w:rsidRPr="00185B78">
              <w:rPr>
                <w:color w:val="000000"/>
                <w:szCs w:val="21"/>
              </w:rPr>
              <w:t>套</w:t>
            </w:r>
          </w:p>
        </w:tc>
        <w:tc>
          <w:tcPr>
            <w:tcW w:w="851" w:type="dxa"/>
            <w:tcBorders>
              <w:top w:val="single" w:sz="4" w:space="0" w:color="auto"/>
              <w:left w:val="single" w:sz="4" w:space="0" w:color="auto"/>
              <w:right w:val="single" w:sz="4" w:space="0" w:color="auto"/>
            </w:tcBorders>
            <w:vAlign w:val="center"/>
          </w:tcPr>
          <w:p w14:paraId="006C7903" w14:textId="77777777" w:rsidR="00185B78" w:rsidRPr="00185B78" w:rsidRDefault="00185B78" w:rsidP="00185B78">
            <w:pPr>
              <w:spacing w:line="360" w:lineRule="exact"/>
              <w:jc w:val="center"/>
              <w:rPr>
                <w:rFonts w:ascii="宋体" w:hAnsi="宋体" w:cs="宋体"/>
                <w:szCs w:val="21"/>
              </w:rPr>
            </w:pPr>
            <w:r w:rsidRPr="00185B78">
              <w:rPr>
                <w:rFonts w:ascii="宋体" w:hAnsi="宋体"/>
                <w:color w:val="000000"/>
                <w:szCs w:val="21"/>
              </w:rPr>
              <w:t>1</w:t>
            </w:r>
          </w:p>
        </w:tc>
        <w:tc>
          <w:tcPr>
            <w:tcW w:w="4717" w:type="dxa"/>
            <w:tcBorders>
              <w:top w:val="single" w:sz="4" w:space="0" w:color="auto"/>
              <w:left w:val="single" w:sz="4" w:space="0" w:color="auto"/>
              <w:right w:val="single" w:sz="4" w:space="0" w:color="auto"/>
            </w:tcBorders>
            <w:vAlign w:val="center"/>
          </w:tcPr>
          <w:p w14:paraId="5C6B0FBA" w14:textId="77777777" w:rsidR="00185B78" w:rsidRPr="00185B78" w:rsidRDefault="00185B78" w:rsidP="00185B78">
            <w:pPr>
              <w:spacing w:line="360" w:lineRule="exact"/>
              <w:jc w:val="left"/>
              <w:rPr>
                <w:rFonts w:ascii="宋体" w:hAnsi="宋体"/>
                <w:color w:val="000000"/>
                <w:szCs w:val="21"/>
              </w:rPr>
            </w:pPr>
            <w:r w:rsidRPr="00185B78">
              <w:rPr>
                <w:rFonts w:ascii="宋体" w:hAnsi="宋体"/>
                <w:color w:val="000000"/>
                <w:szCs w:val="21"/>
              </w:rPr>
              <w:t>▲1)仪器具有自动对焦（Z轴方向的自动对焦）、自动扫描、自动成像功能，能实时进行Mapping成像功能；</w:t>
            </w:r>
            <w:r w:rsidRPr="00185B78">
              <w:rPr>
                <w:rFonts w:ascii="宋体" w:hAnsi="宋体"/>
                <w:color w:val="000000"/>
                <w:szCs w:val="21"/>
              </w:rPr>
              <w:br/>
              <w:t>2)电控移动平台范围：50 X 50 mm，扫描时要求进行实时图像拼接；</w:t>
            </w:r>
            <w:r w:rsidRPr="00185B78">
              <w:rPr>
                <w:rFonts w:ascii="宋体" w:hAnsi="宋体"/>
                <w:color w:val="000000"/>
                <w:szCs w:val="21"/>
              </w:rPr>
              <w:br/>
              <w:t>3)内置三激发波长：532nm、638、785nm其中532nm的最大激光输出功率不低于50mW、638nm最大激光输出功率不低于50mw、785nm激发波长的最大输出功率不低于300mW。实验时，激光全自动进行切换，无需重复调校，功率连续可调，通过软件设置；</w:t>
            </w:r>
            <w:r w:rsidRPr="00185B78">
              <w:rPr>
                <w:rFonts w:ascii="宋体" w:hAnsi="宋体"/>
                <w:color w:val="000000"/>
                <w:szCs w:val="21"/>
              </w:rPr>
              <w:br/>
              <w:t>▲4)光谱仪焦长≥510mm，光谱分辨率：≤1cm-1。检验标准：使用氖灯作为信号源，≥1800线高线数光栅，测试585nm发光线，其半高全宽小于等于1波数（FWHM≤1cm-1）。</w:t>
            </w:r>
            <w:r w:rsidRPr="00185B78">
              <w:rPr>
                <w:rFonts w:ascii="宋体" w:hAnsi="宋体"/>
                <w:color w:val="000000"/>
                <w:szCs w:val="21"/>
              </w:rPr>
              <w:br/>
              <w:t>5)分光光谱仪焦距不低于510mm，内置3片塔式可转动大面积光栅，光栅面积不低于70X70mm，光栅线数分别为600线、1200线、1800线。</w:t>
            </w:r>
            <w:r w:rsidRPr="00185B78">
              <w:rPr>
                <w:rFonts w:ascii="宋体" w:hAnsi="宋体"/>
                <w:color w:val="000000"/>
                <w:szCs w:val="21"/>
              </w:rPr>
              <w:br/>
              <w:t>▲6)采用超低温制冷面阵探测器，探测器分辨率不低于2048X256，探测器制冷温度最低可达-70℃；</w:t>
            </w:r>
            <w:r w:rsidRPr="00185B78">
              <w:rPr>
                <w:rFonts w:ascii="宋体" w:hAnsi="宋体"/>
                <w:color w:val="000000"/>
                <w:szCs w:val="21"/>
              </w:rPr>
              <w:br/>
              <w:t>7)可靠性好，要求显微镜部分和拉曼光谱仪部分必须采用一体化设计，光谱仪不能分立设置；</w:t>
            </w:r>
            <w:r w:rsidRPr="00185B78">
              <w:rPr>
                <w:rFonts w:ascii="宋体" w:hAnsi="宋体"/>
                <w:color w:val="000000"/>
                <w:szCs w:val="21"/>
              </w:rPr>
              <w:br/>
              <w:t>8)@为了提高信号灵敏度，要求全自由空间光路设计，不能有光纤导光，以避免光纤的插损，也不会存在光纤断裂的风险；</w:t>
            </w:r>
            <w:r w:rsidRPr="00185B78">
              <w:rPr>
                <w:rFonts w:ascii="宋体" w:hAnsi="宋体"/>
                <w:color w:val="000000"/>
                <w:szCs w:val="21"/>
              </w:rPr>
              <w:br/>
              <w:t>9)样品仓必须进行全黑环境，以避免杂散光的干扰，测试是舱门必须可关闭；</w:t>
            </w:r>
            <w:r w:rsidRPr="00185B78">
              <w:rPr>
                <w:rFonts w:ascii="宋体" w:hAnsi="宋体"/>
                <w:color w:val="000000"/>
                <w:szCs w:val="21"/>
              </w:rPr>
              <w:br/>
              <w:t>10)空间分辨率：水平＜1μm，垂直＜2μm；</w:t>
            </w:r>
            <w:r w:rsidRPr="00185B78">
              <w:rPr>
                <w:rFonts w:ascii="宋体" w:hAnsi="宋体"/>
                <w:color w:val="000000"/>
                <w:szCs w:val="21"/>
              </w:rPr>
              <w:br/>
              <w:t>11)为了保证样品的稳定性，自动对焦时，不能移动样品，只能上下移动物镜，以达到自动对焦的效果。</w:t>
            </w:r>
            <w:r w:rsidRPr="00185B78">
              <w:rPr>
                <w:rFonts w:ascii="宋体" w:hAnsi="宋体"/>
                <w:color w:val="000000"/>
                <w:szCs w:val="21"/>
              </w:rPr>
              <w:br/>
              <w:t xml:space="preserve">12)支持快速采集、精确采集、定量采集三种工作模式 </w:t>
            </w:r>
            <w:r w:rsidRPr="00185B78">
              <w:rPr>
                <w:rFonts w:ascii="宋体" w:hAnsi="宋体"/>
                <w:color w:val="000000"/>
                <w:szCs w:val="21"/>
              </w:rPr>
              <w:br/>
              <w:t>▲13) 表面成像相机分辨率：500万像素，具有景深融合功能，当使用物镜（10X、20X）物镜时，相机也可以对高低不平（高度差超过2mm）的样品扫描，在同一张图片中可以对各个不同高度的样品均可清晰成像，不得有模糊区域；</w:t>
            </w:r>
            <w:r w:rsidRPr="00185B78">
              <w:rPr>
                <w:rFonts w:ascii="宋体" w:hAnsi="宋体"/>
                <w:color w:val="000000"/>
                <w:szCs w:val="21"/>
              </w:rPr>
              <w:br/>
              <w:t>▲14）软件包含被测样本区域实拍图、mapping成像区、光谱显示区、伪彩色评价值显示区，具有单次采集以及扫描成像选项，采集可通过选取区域自动采集、选取中心点采集以及任意选点三种模式采集功能；</w:t>
            </w:r>
            <w:r w:rsidRPr="00185B78">
              <w:rPr>
                <w:rFonts w:ascii="宋体" w:hAnsi="宋体"/>
                <w:color w:val="000000"/>
                <w:szCs w:val="21"/>
              </w:rPr>
              <w:br/>
              <w:t>▲15）为了提高信号灵敏度，要求全自由空间光路设计，不能有光纤导光，以避免光纤的插损，也不会存在光纤断裂的风险，且样品仓必须进行全黑环境，以避免杂散光的干扰，测试时舱门必须可关闭；</w:t>
            </w:r>
            <w:r w:rsidRPr="00185B78">
              <w:rPr>
                <w:rFonts w:ascii="宋体" w:hAnsi="宋体"/>
                <w:color w:val="000000"/>
                <w:szCs w:val="21"/>
              </w:rPr>
              <w:br/>
              <w:t>16）具有第三方拉曼数据库药物、毒品库≥990种、聚合物&amp;单体≥1600种，且具有终身使用权；</w:t>
            </w:r>
            <w:r w:rsidRPr="00185B78">
              <w:rPr>
                <w:rFonts w:ascii="宋体" w:hAnsi="宋体"/>
                <w:color w:val="000000"/>
                <w:szCs w:val="21"/>
              </w:rPr>
              <w:br/>
              <w:t>17)8小时连续测量的光谱变化量不超过2%；</w:t>
            </w:r>
            <w:r w:rsidRPr="00185B78">
              <w:rPr>
                <w:rFonts w:ascii="宋体" w:hAnsi="宋体"/>
                <w:color w:val="000000"/>
                <w:szCs w:val="21"/>
              </w:rPr>
              <w:br/>
              <w:t>18)显微镜放大倍数：&gt;1000倍；</w:t>
            </w:r>
            <w:r w:rsidRPr="00185B78">
              <w:rPr>
                <w:rFonts w:ascii="宋体" w:hAnsi="宋体"/>
                <w:color w:val="000000"/>
                <w:szCs w:val="21"/>
              </w:rPr>
              <w:br/>
              <w:t>19)工作温度范围：-15-45℃；</w:t>
            </w:r>
            <w:r w:rsidRPr="00185B78">
              <w:rPr>
                <w:rFonts w:ascii="宋体" w:hAnsi="宋体"/>
                <w:color w:val="000000"/>
                <w:szCs w:val="21"/>
              </w:rPr>
              <w:br/>
              <w:t>▲20)高灵敏度：硅三阶峰（约在1440 cm-1）的信噪比≥30:1，并能观察到四阶峰，具有峰值查找，需要按局部信噪比进行查找，需要找出信噪比为3的拉曼峰值；</w:t>
            </w:r>
            <w:r w:rsidRPr="00185B78">
              <w:rPr>
                <w:rFonts w:ascii="宋体" w:hAnsi="宋体"/>
                <w:color w:val="000000"/>
                <w:szCs w:val="21"/>
              </w:rPr>
              <w:br/>
              <w:t>21)能同时显示多张谱图，具体数量可设定；</w:t>
            </w:r>
            <w:r w:rsidRPr="00185B78">
              <w:rPr>
                <w:rFonts w:ascii="宋体" w:hAnsi="宋体"/>
                <w:color w:val="000000"/>
                <w:szCs w:val="21"/>
              </w:rPr>
              <w:br/>
              <w:t>22)能一次复制、保存显示界面上的所有谱图原始数据（不少于5条）；</w:t>
            </w:r>
            <w:r w:rsidRPr="00185B78">
              <w:rPr>
                <w:rFonts w:ascii="宋体" w:hAnsi="宋体"/>
                <w:color w:val="000000"/>
                <w:szCs w:val="21"/>
              </w:rPr>
              <w:br/>
              <w:t>23)能打印当前谱图，打印的谱图上需要体现测试仪器参数设定值，如积分时间、激光功率等；</w:t>
            </w:r>
            <w:r w:rsidRPr="00185B78">
              <w:rPr>
                <w:rFonts w:ascii="宋体" w:hAnsi="宋体"/>
                <w:color w:val="000000"/>
                <w:szCs w:val="21"/>
              </w:rPr>
              <w:br/>
              <w:t>24）有波长矫正功能，用户可以自行完成波长校准。</w:t>
            </w:r>
            <w:r w:rsidRPr="00185B78">
              <w:rPr>
                <w:rFonts w:ascii="宋体" w:hAnsi="宋体"/>
                <w:color w:val="000000"/>
                <w:szCs w:val="21"/>
              </w:rPr>
              <w:br/>
              <w:t>25)显微针孔共聚焦功能，光斑直径≤1μm，可进行深度扫描，针孔为真机械针孔，而不是光纤针孔共焦；</w:t>
            </w:r>
            <w:r w:rsidRPr="00185B78">
              <w:rPr>
                <w:rFonts w:ascii="宋体" w:hAnsi="宋体"/>
                <w:color w:val="000000"/>
                <w:szCs w:val="21"/>
              </w:rPr>
              <w:br/>
              <w:t>26）原厂质保3年。</w:t>
            </w:r>
          </w:p>
        </w:tc>
        <w:tc>
          <w:tcPr>
            <w:tcW w:w="1134" w:type="dxa"/>
            <w:tcBorders>
              <w:top w:val="single" w:sz="4" w:space="0" w:color="auto"/>
              <w:left w:val="single" w:sz="4" w:space="0" w:color="auto"/>
              <w:right w:val="single" w:sz="4" w:space="0" w:color="auto"/>
            </w:tcBorders>
            <w:vAlign w:val="center"/>
          </w:tcPr>
          <w:p w14:paraId="12472FC9" w14:textId="77777777" w:rsidR="00185B78" w:rsidRPr="00185B78" w:rsidRDefault="00185B78" w:rsidP="00185B78">
            <w:pPr>
              <w:spacing w:line="360" w:lineRule="exact"/>
              <w:jc w:val="center"/>
              <w:rPr>
                <w:rFonts w:ascii="宋体" w:hAnsi="宋体" w:cs="宋体"/>
                <w:szCs w:val="21"/>
              </w:rPr>
            </w:pPr>
            <w:r w:rsidRPr="00185B78">
              <w:rPr>
                <w:rFonts w:ascii="宋体" w:hAnsi="宋体" w:cs="宋体"/>
                <w:szCs w:val="21"/>
              </w:rPr>
              <w:t>工业</w:t>
            </w:r>
          </w:p>
        </w:tc>
      </w:tr>
      <w:tr w:rsidR="00185B78" w:rsidRPr="00185B78" w14:paraId="467A08BF" w14:textId="77777777" w:rsidTr="00ED1D90">
        <w:trPr>
          <w:gridAfter w:val="1"/>
          <w:wAfter w:w="16" w:type="dxa"/>
          <w:trHeight w:val="516"/>
          <w:jc w:val="center"/>
        </w:trPr>
        <w:tc>
          <w:tcPr>
            <w:tcW w:w="522" w:type="dxa"/>
            <w:tcBorders>
              <w:top w:val="single" w:sz="4" w:space="0" w:color="auto"/>
              <w:left w:val="single" w:sz="4" w:space="0" w:color="auto"/>
              <w:right w:val="single" w:sz="4" w:space="0" w:color="auto"/>
            </w:tcBorders>
            <w:vAlign w:val="center"/>
          </w:tcPr>
          <w:p w14:paraId="4EEF599C" w14:textId="77777777" w:rsidR="00185B78" w:rsidRPr="00185B78" w:rsidRDefault="00185B78" w:rsidP="00185B78">
            <w:pPr>
              <w:spacing w:line="360" w:lineRule="exact"/>
              <w:jc w:val="center"/>
              <w:rPr>
                <w:rFonts w:ascii="宋体" w:hAnsi="宋体" w:cs="宋体"/>
                <w:szCs w:val="21"/>
              </w:rPr>
            </w:pPr>
            <w:r w:rsidRPr="00185B78">
              <w:rPr>
                <w:rFonts w:ascii="宋体" w:hAnsi="宋体" w:cs="宋体"/>
                <w:szCs w:val="21"/>
              </w:rPr>
              <w:t>4</w:t>
            </w:r>
          </w:p>
        </w:tc>
        <w:tc>
          <w:tcPr>
            <w:tcW w:w="1591" w:type="dxa"/>
            <w:tcBorders>
              <w:top w:val="single" w:sz="4" w:space="0" w:color="auto"/>
              <w:left w:val="single" w:sz="4" w:space="0" w:color="auto"/>
              <w:right w:val="single" w:sz="4" w:space="0" w:color="auto"/>
            </w:tcBorders>
            <w:vAlign w:val="center"/>
          </w:tcPr>
          <w:p w14:paraId="4F4D840C" w14:textId="77777777" w:rsidR="00185B78" w:rsidRPr="00185B78" w:rsidRDefault="00185B78" w:rsidP="00185B78">
            <w:pPr>
              <w:spacing w:line="360" w:lineRule="exact"/>
              <w:jc w:val="center"/>
              <w:rPr>
                <w:rFonts w:ascii="宋体" w:hAnsi="宋体" w:cs="宋体"/>
                <w:szCs w:val="21"/>
              </w:rPr>
            </w:pPr>
            <w:r w:rsidRPr="00185B78">
              <w:rPr>
                <w:rFonts w:ascii="宋体" w:hAnsi="宋体" w:cs="宋体"/>
                <w:szCs w:val="21"/>
              </w:rPr>
              <w:t xml:space="preserve">全自动一体化微滴流式数字PCR </w:t>
            </w:r>
          </w:p>
        </w:tc>
        <w:tc>
          <w:tcPr>
            <w:tcW w:w="784" w:type="dxa"/>
            <w:tcBorders>
              <w:top w:val="single" w:sz="4" w:space="0" w:color="auto"/>
              <w:left w:val="single" w:sz="4" w:space="0" w:color="auto"/>
              <w:right w:val="single" w:sz="4" w:space="0" w:color="auto"/>
            </w:tcBorders>
            <w:vAlign w:val="center"/>
          </w:tcPr>
          <w:p w14:paraId="6BCF9A0C" w14:textId="77777777" w:rsidR="00185B78" w:rsidRPr="00185B78" w:rsidRDefault="00185B78" w:rsidP="00185B78">
            <w:pPr>
              <w:spacing w:line="360" w:lineRule="exact"/>
              <w:jc w:val="center"/>
              <w:rPr>
                <w:rFonts w:ascii="宋体" w:hAnsi="宋体" w:cs="宋体"/>
                <w:szCs w:val="21"/>
              </w:rPr>
            </w:pPr>
            <w:r w:rsidRPr="00185B78">
              <w:rPr>
                <w:color w:val="000000"/>
                <w:szCs w:val="21"/>
              </w:rPr>
              <w:t>套</w:t>
            </w:r>
          </w:p>
        </w:tc>
        <w:tc>
          <w:tcPr>
            <w:tcW w:w="851" w:type="dxa"/>
            <w:tcBorders>
              <w:top w:val="single" w:sz="4" w:space="0" w:color="auto"/>
              <w:left w:val="single" w:sz="4" w:space="0" w:color="auto"/>
              <w:right w:val="single" w:sz="4" w:space="0" w:color="auto"/>
            </w:tcBorders>
            <w:vAlign w:val="center"/>
          </w:tcPr>
          <w:p w14:paraId="1655A876" w14:textId="77777777" w:rsidR="00185B78" w:rsidRPr="00185B78" w:rsidRDefault="00185B78" w:rsidP="00185B78">
            <w:pPr>
              <w:spacing w:line="360" w:lineRule="exact"/>
              <w:jc w:val="center"/>
              <w:rPr>
                <w:rFonts w:ascii="宋体" w:hAnsi="宋体" w:cs="宋体"/>
                <w:szCs w:val="21"/>
              </w:rPr>
            </w:pPr>
            <w:r w:rsidRPr="00185B78">
              <w:rPr>
                <w:rFonts w:ascii="宋体" w:hAnsi="宋体"/>
                <w:color w:val="000000"/>
                <w:szCs w:val="21"/>
              </w:rPr>
              <w:t>1</w:t>
            </w:r>
          </w:p>
        </w:tc>
        <w:tc>
          <w:tcPr>
            <w:tcW w:w="4717" w:type="dxa"/>
            <w:tcBorders>
              <w:top w:val="single" w:sz="4" w:space="0" w:color="auto"/>
              <w:left w:val="single" w:sz="4" w:space="0" w:color="auto"/>
              <w:right w:val="single" w:sz="4" w:space="0" w:color="auto"/>
            </w:tcBorders>
            <w:vAlign w:val="center"/>
          </w:tcPr>
          <w:p w14:paraId="6F2C7222" w14:textId="77777777" w:rsidR="00185B78" w:rsidRPr="00185B78" w:rsidRDefault="00185B78" w:rsidP="00185B78">
            <w:pPr>
              <w:spacing w:line="360" w:lineRule="exact"/>
              <w:jc w:val="left"/>
              <w:rPr>
                <w:rFonts w:ascii="宋体" w:hAnsi="宋体" w:cs="宋体"/>
                <w:szCs w:val="21"/>
              </w:rPr>
            </w:pPr>
            <w:r w:rsidRPr="00185B78">
              <w:rPr>
                <w:rFonts w:ascii="宋体" w:hAnsi="宋体"/>
                <w:color w:val="000000"/>
                <w:szCs w:val="21"/>
              </w:rPr>
              <w:t>▲1. 原理：基于微流体纳米芯片技术。芯片采用纯物理分割，纯物理封闭技术。整个实验过程中无需任何其他试剂进行封闭，无需任何油性物质作为微滴稳定性介质。可从原理上杜绝微滴粘连、融合、破裂、微滴碎片、空泡、异常大泡、分层及乳化不均等现象。</w:t>
            </w:r>
            <w:r w:rsidRPr="00185B78">
              <w:rPr>
                <w:rFonts w:ascii="宋体" w:hAnsi="宋体"/>
                <w:color w:val="000000"/>
                <w:szCs w:val="21"/>
              </w:rPr>
              <w:br/>
              <w:t>2.全自动操作一体化设计：在一台设备上实现全自动液滴生成、PCR扩增、7色荧光通道检测分析，无需另配PCR扩增仪，无需定制荧光检测通道，从样本进到结果出实现无人值守。激发通道：7色独立激发通道。 检测通道：不少于7色荧光检测通道，至少包含FAM、VIC、A425、ROX、CY5、CY5.5、CY7，无需定制通道，激发滤光片：激发滤光片尺寸规格不小于Ф27mm ,数量不少于7片，发射滤光片：发射滤光片尺寸规格不小于Ф27mm ,数量不少于7片，二向分色镜：尺寸规格不小于40*29mm。</w:t>
            </w:r>
            <w:r w:rsidRPr="00185B78">
              <w:rPr>
                <w:rFonts w:ascii="宋体" w:hAnsi="宋体"/>
                <w:color w:val="000000"/>
                <w:szCs w:val="21"/>
              </w:rPr>
              <w:br/>
              <w:t>▲3. 反应体系：单个孔的上样体积≥40μL。</w:t>
            </w:r>
            <w:r w:rsidRPr="00185B78">
              <w:rPr>
                <w:rFonts w:ascii="宋体" w:hAnsi="宋体"/>
                <w:color w:val="000000"/>
                <w:szCs w:val="21"/>
              </w:rPr>
              <w:br/>
              <w:t>4. 采用正压，≤ 18分钟完成96个样本微滴生成，提升实验效率；液滴生成在内置芯片中无需过滤网，降低污染可能性；</w:t>
            </w:r>
            <w:r w:rsidRPr="00185B78">
              <w:rPr>
                <w:rFonts w:ascii="宋体" w:hAnsi="宋体"/>
                <w:color w:val="000000"/>
                <w:szCs w:val="21"/>
              </w:rPr>
              <w:br/>
              <w:t>5. 液滴制备量：单个测试生成总液滴数30000个。</w:t>
            </w:r>
            <w:r w:rsidRPr="00185B78">
              <w:rPr>
                <w:rFonts w:ascii="宋体" w:hAnsi="宋体"/>
                <w:color w:val="000000"/>
                <w:szCs w:val="21"/>
              </w:rPr>
              <w:br/>
              <w:t>▲6. PCR模块具有温度梯度的功能，同时筛选≥12个不同的退火温度或反转录温度，加快检测体系的优化和建立。</w:t>
            </w:r>
            <w:r w:rsidRPr="00185B78">
              <w:rPr>
                <w:rFonts w:ascii="宋体" w:hAnsi="宋体"/>
                <w:color w:val="000000"/>
                <w:szCs w:val="21"/>
              </w:rPr>
              <w:br/>
              <w:t>7. 扩增模块：扩增模块温度：平均升温速率≥2.5℃/s，平均降温速率≥2.5℃/s，控温精度≤±0.5℃，温度准确性≤±0.5℃，温度持续时间与编制温度时间的相对偏差≤5%范围内。</w:t>
            </w:r>
            <w:r w:rsidRPr="00185B78">
              <w:rPr>
                <w:rFonts w:ascii="宋体" w:hAnsi="宋体"/>
                <w:color w:val="000000"/>
                <w:szCs w:val="21"/>
              </w:rPr>
              <w:br/>
              <w:t>8. 扩增通量：单次同时检测样本数≥96个。</w:t>
            </w:r>
            <w:r w:rsidRPr="00185B78">
              <w:rPr>
                <w:rFonts w:ascii="宋体" w:hAnsi="宋体"/>
                <w:color w:val="000000"/>
                <w:szCs w:val="21"/>
              </w:rPr>
              <w:br/>
              <w:t>9.检测通量：32通量芯片单次阅读分析样品数1~32个</w:t>
            </w:r>
            <w:r w:rsidRPr="00185B78">
              <w:rPr>
                <w:rFonts w:ascii="宋体" w:hAnsi="宋体"/>
                <w:color w:val="000000"/>
                <w:szCs w:val="21"/>
              </w:rPr>
              <w:br/>
              <w:t>▲10. 兼容基于染料法或探针法的检测DNA或RNA，支持在一个反应中同时完成含RNA和DNA 靶标的灵敏定量。</w:t>
            </w:r>
            <w:r w:rsidRPr="00185B78">
              <w:rPr>
                <w:rFonts w:ascii="宋体" w:hAnsi="宋体"/>
                <w:color w:val="000000"/>
                <w:szCs w:val="21"/>
              </w:rPr>
              <w:br/>
              <w:t>11. 检测模式：高像素相机，显微成像检测，非流式法逐个微滴检测。</w:t>
            </w:r>
            <w:r w:rsidRPr="00185B78">
              <w:rPr>
                <w:rFonts w:ascii="宋体" w:hAnsi="宋体"/>
                <w:color w:val="000000"/>
                <w:szCs w:val="21"/>
              </w:rPr>
              <w:br/>
              <w:t>12. 单次进样检测样本数量：≥96个，样本数量灵活可调。</w:t>
            </w:r>
            <w:r w:rsidRPr="00185B78">
              <w:rPr>
                <w:rFonts w:ascii="宋体" w:hAnsi="宋体"/>
                <w:color w:val="000000"/>
                <w:szCs w:val="21"/>
              </w:rPr>
              <w:br/>
              <w:t>13. 光源：高寿命、高聚焦度、高功率白色LED光源，激发光谱与发射光谱无干扰重叠，提升检测灵敏度。</w:t>
            </w:r>
            <w:r w:rsidRPr="00185B78">
              <w:rPr>
                <w:rFonts w:ascii="宋体" w:hAnsi="宋体"/>
                <w:color w:val="000000"/>
                <w:szCs w:val="21"/>
              </w:rPr>
              <w:br/>
              <w:t>▲14. 检测芯片：实验完成后，低温条件保存下，一周之内可支持≥3次数据反复读取。</w:t>
            </w:r>
            <w:r w:rsidRPr="00185B78">
              <w:rPr>
                <w:rFonts w:ascii="宋体" w:hAnsi="宋体"/>
                <w:color w:val="000000"/>
                <w:szCs w:val="21"/>
              </w:rPr>
              <w:br/>
              <w:t>15. 检测器：CMOS检测器，成像器呈现真实的二维，相机的分辨率4096*3000，像素单元的分辨率为3.5μm左右。</w:t>
            </w:r>
            <w:r w:rsidRPr="00185B78">
              <w:rPr>
                <w:rFonts w:ascii="宋体" w:hAnsi="宋体"/>
                <w:color w:val="000000"/>
                <w:szCs w:val="21"/>
              </w:rPr>
              <w:br/>
              <w:t>▲16. 样品检测方式：具有高效检测方式，96个样本信号采集时间小于5分钟，可自动检测并移除图像中的灰尘、毛发等颗粒，去除影响相邻分区的轻微灰尘，低扩增区域及填充不良区域系统会将其标记为无效并排除。</w:t>
            </w:r>
            <w:r w:rsidRPr="00185B78">
              <w:rPr>
                <w:rFonts w:ascii="宋体" w:hAnsi="宋体"/>
                <w:color w:val="000000"/>
                <w:szCs w:val="21"/>
              </w:rPr>
              <w:br/>
              <w:t>17. 微滴有效率：≥90%，可在信号采集阶段可直接区分真阴性微滴和无样本的假阴性空微滴</w:t>
            </w:r>
            <w:r w:rsidRPr="00185B78">
              <w:rPr>
                <w:rFonts w:ascii="宋体" w:hAnsi="宋体"/>
                <w:color w:val="000000"/>
                <w:szCs w:val="21"/>
              </w:rPr>
              <w:br/>
              <w:t>▲18. 原厂提供多种预混液，包括DNA探针法和染料法，RNA一步法的探针法和染料法以及多重检测专用试剂盒。其中DNA探针法和染料法预混液可在常温储存80小时以上，而不会影响后续反应的性能。</w:t>
            </w:r>
            <w:r w:rsidRPr="00185B78">
              <w:rPr>
                <w:rFonts w:ascii="宋体" w:hAnsi="宋体"/>
                <w:color w:val="000000"/>
                <w:szCs w:val="21"/>
              </w:rPr>
              <w:br/>
              <w:t>19. 整体运行时间：96个样品完成微滴生成，PCR反应以及信号检测分析三个步骤总计最快时间≤2.5小时</w:t>
            </w:r>
            <w:r w:rsidRPr="00185B78">
              <w:rPr>
                <w:rFonts w:ascii="宋体" w:hAnsi="宋体"/>
                <w:color w:val="000000"/>
                <w:szCs w:val="21"/>
              </w:rPr>
              <w:br/>
              <w:t>20. 样品最大模板上样体积≥25ul；</w:t>
            </w:r>
            <w:r w:rsidRPr="00185B78">
              <w:rPr>
                <w:rFonts w:ascii="宋体" w:hAnsi="宋体"/>
                <w:color w:val="000000"/>
                <w:szCs w:val="21"/>
              </w:rPr>
              <w:br/>
              <w:t>▲21. 防污染：全流程全封闭体系，微滴生成后对道进行热封，确保反应体系不与外部环境接触，减少气溶胶污染；上样后无需振动注射、开盖、封盖或封膜等复杂操作，避免气溶胶污染。</w:t>
            </w:r>
            <w:r w:rsidRPr="00185B78">
              <w:rPr>
                <w:rFonts w:ascii="宋体" w:hAnsi="宋体"/>
                <w:color w:val="000000"/>
                <w:szCs w:val="21"/>
              </w:rPr>
              <w:br/>
              <w:t>22. 无需制定标准曲线，即可进行精确定量。</w:t>
            </w:r>
            <w:r w:rsidRPr="00185B78">
              <w:rPr>
                <w:rFonts w:ascii="宋体" w:hAnsi="宋体"/>
                <w:color w:val="000000"/>
                <w:szCs w:val="21"/>
              </w:rPr>
              <w:br/>
              <w:t>23. 仪器无需液滴检测油，可满足大样本的检测需求，避免油包水产生微滴粘连、融合、破裂、微滴碎片、空泡、异常大泡、分层及乳化不均等问题。</w:t>
            </w:r>
            <w:r w:rsidRPr="00185B78">
              <w:rPr>
                <w:rFonts w:ascii="宋体" w:hAnsi="宋体"/>
                <w:color w:val="000000"/>
                <w:szCs w:val="21"/>
              </w:rPr>
              <w:br/>
              <w:t>▲24. 耗材只需要唯一纳米孔板，可避免规格搭配复杂，效期长短不一致的问题。</w:t>
            </w:r>
            <w:r w:rsidRPr="00185B78">
              <w:rPr>
                <w:rFonts w:ascii="宋体" w:hAnsi="宋体"/>
                <w:color w:val="000000"/>
                <w:szCs w:val="21"/>
              </w:rPr>
              <w:br/>
              <w:t>25. 灵敏度：≤0.1%，能检测到单拷贝基因</w:t>
            </w:r>
            <w:r w:rsidRPr="00185B78">
              <w:rPr>
                <w:rFonts w:ascii="宋体" w:hAnsi="宋体"/>
                <w:color w:val="000000"/>
                <w:szCs w:val="21"/>
              </w:rPr>
              <w:br/>
              <w:t>26. 软件功能1：能进行机器的操控和检测数据的采集分析，检测过程中可以实时回看并分析检测结果，一周之内可支持≥3次数据反复读取。。</w:t>
            </w:r>
            <w:r w:rsidRPr="00185B78">
              <w:rPr>
                <w:rFonts w:ascii="宋体" w:hAnsi="宋体"/>
                <w:color w:val="000000"/>
                <w:szCs w:val="21"/>
              </w:rPr>
              <w:br/>
              <w:t>27. 软件功能2：可预设检测项目及其判读标准，软件自动判读检测结果；能以一维图、二维图、三维图、直方图形式显示各通道的的荧光信号，计算给出每个样品中含有靶分子的起始拷贝数或浓度(copies/μL)、拷贝数变异CNV、稀有突变比例，可导出实验报告且结果可以Excel表格形式输出。</w:t>
            </w:r>
            <w:r w:rsidRPr="00185B78">
              <w:rPr>
                <w:rFonts w:ascii="宋体" w:hAnsi="宋体"/>
                <w:color w:val="000000"/>
                <w:szCs w:val="21"/>
              </w:rPr>
              <w:br/>
              <w:t>28. 软件功能3：阈值线可自动也可手动，每个样本可单独设定阈值线；可合并多个样品的微滴总数进行统计分析，可同时对多批次数据自由组合分析；可编辑公式对数据进行二次分析。</w:t>
            </w:r>
            <w:r w:rsidRPr="00185B78">
              <w:rPr>
                <w:rFonts w:ascii="宋体" w:hAnsi="宋体"/>
                <w:color w:val="000000"/>
                <w:szCs w:val="21"/>
              </w:rPr>
              <w:br/>
              <w:t>29. 软件功能4：自动荧光补偿功能，方便多重检测的荧光矫正。</w:t>
            </w:r>
            <w:r w:rsidRPr="00185B78">
              <w:rPr>
                <w:rFonts w:ascii="宋体" w:hAnsi="宋体"/>
                <w:color w:val="000000"/>
                <w:szCs w:val="21"/>
              </w:rPr>
              <w:br/>
              <w:t>30. 软件功能5：支持多重分析功能，可以独立计算每群分簇的浓度，可设置任意簇之间的比值。</w:t>
            </w:r>
            <w:r w:rsidRPr="00185B78">
              <w:rPr>
                <w:rFonts w:ascii="宋体" w:hAnsi="宋体"/>
                <w:color w:val="000000"/>
                <w:szCs w:val="21"/>
              </w:rPr>
              <w:br/>
              <w:t>31. 软件功能6：软件具有审计追踪功能，符合法规涵盖的对电子系统合规性的总体要求。</w:t>
            </w:r>
            <w:r w:rsidRPr="00185B78">
              <w:rPr>
                <w:rFonts w:ascii="宋体" w:hAnsi="宋体"/>
                <w:color w:val="000000"/>
                <w:szCs w:val="21"/>
              </w:rPr>
              <w:br/>
              <w:t>32. 可在官方网站查询体积校正系数软件，使得数据更符合泊松分布要求，更精准。</w:t>
            </w:r>
            <w:r w:rsidRPr="00185B78">
              <w:rPr>
                <w:rFonts w:ascii="宋体" w:hAnsi="宋体"/>
                <w:color w:val="000000"/>
                <w:szCs w:val="21"/>
              </w:rPr>
              <w:br/>
              <w:t>33. 系统使用环境条件：温度5-40℃；</w:t>
            </w:r>
            <w:r w:rsidRPr="00185B78">
              <w:rPr>
                <w:rFonts w:ascii="宋体" w:hAnsi="宋体"/>
                <w:color w:val="000000"/>
                <w:szCs w:val="21"/>
              </w:rPr>
              <w:br/>
              <w:t>34. 相对湿度5%-85%；。</w:t>
            </w:r>
            <w:r w:rsidRPr="00185B78">
              <w:rPr>
                <w:rFonts w:ascii="宋体" w:hAnsi="宋体"/>
                <w:color w:val="000000"/>
                <w:szCs w:val="21"/>
              </w:rPr>
              <w:br/>
              <w:t>35.压力装置与仪器一体化集成设计：压力装置与仪器一体化集成设计无需外接任何外源性气源及空气压缩机。无需振动注射装置，有效避免机械振动确保实验准确性，并延长使用时间。</w:t>
            </w:r>
            <w:r w:rsidRPr="00185B78">
              <w:rPr>
                <w:rFonts w:ascii="宋体" w:hAnsi="宋体"/>
                <w:color w:val="000000"/>
                <w:szCs w:val="21"/>
              </w:rPr>
              <w:br/>
              <w:t xml:space="preserve">三、系统配置： </w:t>
            </w:r>
            <w:r w:rsidRPr="00185B78">
              <w:rPr>
                <w:rFonts w:ascii="宋体" w:hAnsi="宋体"/>
                <w:color w:val="000000"/>
                <w:szCs w:val="21"/>
              </w:rPr>
              <w:br/>
              <w:t>3.1.主机1台</w:t>
            </w:r>
            <w:r w:rsidRPr="00185B78">
              <w:rPr>
                <w:rFonts w:ascii="宋体" w:hAnsi="宋体"/>
                <w:color w:val="000000"/>
                <w:szCs w:val="21"/>
              </w:rPr>
              <w:br/>
              <w:t>3.2.原装配套分析软件1套</w:t>
            </w:r>
            <w:r w:rsidRPr="00185B78">
              <w:rPr>
                <w:rFonts w:ascii="宋体" w:hAnsi="宋体"/>
                <w:color w:val="000000"/>
                <w:szCs w:val="21"/>
              </w:rPr>
              <w:br/>
              <w:t>3.3.系统安装调试试剂盒1套</w:t>
            </w:r>
            <w:r w:rsidRPr="00185B78">
              <w:rPr>
                <w:rFonts w:ascii="宋体" w:hAnsi="宋体"/>
                <w:color w:val="000000"/>
                <w:szCs w:val="21"/>
              </w:rPr>
              <w:br/>
              <w:t>四、售后服务：</w:t>
            </w:r>
            <w:r w:rsidRPr="00185B78">
              <w:rPr>
                <w:rFonts w:ascii="宋体" w:hAnsi="宋体"/>
                <w:color w:val="000000"/>
                <w:szCs w:val="21"/>
              </w:rPr>
              <w:br/>
              <w:t>4.1.由供应商或生产商负责免费到用户处安装调试，定期维护，终身负责维修；</w:t>
            </w:r>
            <w:r w:rsidRPr="00185B78">
              <w:rPr>
                <w:rFonts w:ascii="宋体" w:hAnsi="宋体"/>
                <w:color w:val="000000"/>
                <w:szCs w:val="21"/>
              </w:rPr>
              <w:br/>
              <w:t>4.2.软件终身免费升级；</w:t>
            </w:r>
            <w:r w:rsidRPr="00185B78">
              <w:rPr>
                <w:rFonts w:ascii="宋体" w:hAnsi="宋体"/>
                <w:color w:val="000000"/>
                <w:szCs w:val="21"/>
              </w:rPr>
              <w:br/>
              <w:t>4.3.对最终用户在安装现场进行免费人员培训2人以上；</w:t>
            </w:r>
            <w:r w:rsidRPr="00185B78">
              <w:rPr>
                <w:rFonts w:ascii="宋体" w:hAnsi="宋体"/>
                <w:color w:val="000000"/>
                <w:szCs w:val="21"/>
              </w:rPr>
              <w:br/>
              <w:t>4.4.售后服务应在1小时内响应，2个工作日内到达现场；</w:t>
            </w:r>
            <w:r w:rsidRPr="00185B78">
              <w:rPr>
                <w:rFonts w:ascii="宋体" w:hAnsi="宋体"/>
                <w:color w:val="000000"/>
                <w:szCs w:val="21"/>
              </w:rPr>
              <w:br/>
              <w:t>4.5.提供实验条件优化和试剂盒定制服务。</w:t>
            </w:r>
            <w:r w:rsidRPr="00185B78">
              <w:rPr>
                <w:rFonts w:ascii="宋体" w:hAnsi="宋体"/>
                <w:color w:val="000000"/>
                <w:szCs w:val="21"/>
              </w:rPr>
              <w:br/>
              <w:t>4.6.产品质保期至少为3年，在质保期内属产品质量问题所发生的一切费用由供方负担。</w:t>
            </w:r>
          </w:p>
        </w:tc>
        <w:tc>
          <w:tcPr>
            <w:tcW w:w="1134" w:type="dxa"/>
            <w:tcBorders>
              <w:top w:val="single" w:sz="4" w:space="0" w:color="auto"/>
              <w:left w:val="single" w:sz="4" w:space="0" w:color="auto"/>
              <w:right w:val="single" w:sz="4" w:space="0" w:color="auto"/>
            </w:tcBorders>
            <w:vAlign w:val="center"/>
          </w:tcPr>
          <w:p w14:paraId="17237632" w14:textId="77777777" w:rsidR="00185B78" w:rsidRPr="00185B78" w:rsidRDefault="00185B78" w:rsidP="00185B78">
            <w:pPr>
              <w:spacing w:line="360" w:lineRule="exact"/>
              <w:jc w:val="center"/>
              <w:rPr>
                <w:rFonts w:ascii="宋体" w:hAnsi="宋体" w:cs="宋体"/>
                <w:szCs w:val="21"/>
              </w:rPr>
            </w:pPr>
            <w:r w:rsidRPr="00185B78">
              <w:rPr>
                <w:rFonts w:ascii="宋体" w:hAnsi="宋体" w:cs="宋体"/>
                <w:szCs w:val="21"/>
              </w:rPr>
              <w:t>工业</w:t>
            </w:r>
          </w:p>
        </w:tc>
      </w:tr>
      <w:tr w:rsidR="00185B78" w:rsidRPr="00185B78" w14:paraId="576B56D3" w14:textId="77777777" w:rsidTr="00ED1D90">
        <w:trPr>
          <w:gridAfter w:val="1"/>
          <w:wAfter w:w="16" w:type="dxa"/>
          <w:trHeight w:val="516"/>
          <w:jc w:val="center"/>
        </w:trPr>
        <w:tc>
          <w:tcPr>
            <w:tcW w:w="522" w:type="dxa"/>
            <w:tcBorders>
              <w:top w:val="single" w:sz="4" w:space="0" w:color="auto"/>
              <w:left w:val="single" w:sz="4" w:space="0" w:color="auto"/>
              <w:right w:val="single" w:sz="4" w:space="0" w:color="auto"/>
            </w:tcBorders>
            <w:vAlign w:val="center"/>
          </w:tcPr>
          <w:p w14:paraId="52AE6426" w14:textId="77777777" w:rsidR="00185B78" w:rsidRPr="00185B78" w:rsidRDefault="00185B78" w:rsidP="00185B78">
            <w:pPr>
              <w:spacing w:line="360" w:lineRule="exact"/>
              <w:jc w:val="center"/>
              <w:rPr>
                <w:rFonts w:ascii="宋体" w:hAnsi="宋体" w:cs="宋体"/>
                <w:szCs w:val="21"/>
              </w:rPr>
            </w:pPr>
            <w:r w:rsidRPr="00185B78">
              <w:rPr>
                <w:rFonts w:ascii="宋体" w:hAnsi="宋体" w:cs="宋体"/>
                <w:szCs w:val="21"/>
              </w:rPr>
              <w:t>5</w:t>
            </w:r>
          </w:p>
        </w:tc>
        <w:tc>
          <w:tcPr>
            <w:tcW w:w="1591" w:type="dxa"/>
            <w:tcBorders>
              <w:top w:val="single" w:sz="4" w:space="0" w:color="auto"/>
              <w:left w:val="single" w:sz="4" w:space="0" w:color="auto"/>
              <w:right w:val="single" w:sz="4" w:space="0" w:color="auto"/>
            </w:tcBorders>
            <w:vAlign w:val="center"/>
          </w:tcPr>
          <w:p w14:paraId="0744DAB4" w14:textId="77777777" w:rsidR="00185B78" w:rsidRPr="00185B78" w:rsidRDefault="00185B78" w:rsidP="00185B78">
            <w:pPr>
              <w:spacing w:line="360" w:lineRule="exact"/>
              <w:jc w:val="center"/>
              <w:rPr>
                <w:rFonts w:ascii="宋体" w:hAnsi="宋体" w:cs="宋体"/>
                <w:szCs w:val="21"/>
              </w:rPr>
            </w:pPr>
            <w:r w:rsidRPr="00185B78">
              <w:rPr>
                <w:rFonts w:ascii="宋体" w:hAnsi="宋体" w:cs="宋体"/>
                <w:szCs w:val="21"/>
              </w:rPr>
              <w:t>X射线粉末衍射仪器</w:t>
            </w:r>
          </w:p>
        </w:tc>
        <w:tc>
          <w:tcPr>
            <w:tcW w:w="784" w:type="dxa"/>
            <w:tcBorders>
              <w:top w:val="single" w:sz="4" w:space="0" w:color="auto"/>
              <w:left w:val="single" w:sz="4" w:space="0" w:color="auto"/>
              <w:right w:val="single" w:sz="4" w:space="0" w:color="auto"/>
            </w:tcBorders>
            <w:vAlign w:val="center"/>
          </w:tcPr>
          <w:p w14:paraId="7786D725" w14:textId="77777777" w:rsidR="00185B78" w:rsidRPr="00185B78" w:rsidRDefault="00185B78" w:rsidP="00185B78">
            <w:pPr>
              <w:spacing w:line="360" w:lineRule="exact"/>
              <w:jc w:val="center"/>
              <w:rPr>
                <w:rFonts w:ascii="宋体" w:hAnsi="宋体" w:cs="宋体"/>
                <w:szCs w:val="21"/>
              </w:rPr>
            </w:pPr>
            <w:r w:rsidRPr="00185B78">
              <w:rPr>
                <w:color w:val="000000"/>
                <w:szCs w:val="21"/>
              </w:rPr>
              <w:t>套</w:t>
            </w:r>
          </w:p>
        </w:tc>
        <w:tc>
          <w:tcPr>
            <w:tcW w:w="851" w:type="dxa"/>
            <w:tcBorders>
              <w:top w:val="single" w:sz="4" w:space="0" w:color="auto"/>
              <w:left w:val="single" w:sz="4" w:space="0" w:color="auto"/>
              <w:right w:val="single" w:sz="4" w:space="0" w:color="auto"/>
            </w:tcBorders>
            <w:vAlign w:val="center"/>
          </w:tcPr>
          <w:p w14:paraId="0AF8A9A5" w14:textId="77777777" w:rsidR="00185B78" w:rsidRPr="00185B78" w:rsidRDefault="00185B78" w:rsidP="00185B78">
            <w:pPr>
              <w:spacing w:line="360" w:lineRule="exact"/>
              <w:jc w:val="center"/>
              <w:rPr>
                <w:rFonts w:ascii="宋体" w:hAnsi="宋体" w:cs="宋体"/>
                <w:szCs w:val="21"/>
              </w:rPr>
            </w:pPr>
            <w:r w:rsidRPr="00185B78">
              <w:rPr>
                <w:rFonts w:ascii="宋体" w:hAnsi="宋体"/>
                <w:color w:val="000000"/>
                <w:szCs w:val="21"/>
              </w:rPr>
              <w:t>1</w:t>
            </w:r>
          </w:p>
        </w:tc>
        <w:tc>
          <w:tcPr>
            <w:tcW w:w="4717" w:type="dxa"/>
            <w:tcBorders>
              <w:top w:val="single" w:sz="4" w:space="0" w:color="auto"/>
              <w:left w:val="single" w:sz="4" w:space="0" w:color="auto"/>
              <w:right w:val="single" w:sz="4" w:space="0" w:color="auto"/>
            </w:tcBorders>
            <w:vAlign w:val="center"/>
          </w:tcPr>
          <w:p w14:paraId="0090D485" w14:textId="77777777" w:rsidR="00185B78" w:rsidRPr="00185B78" w:rsidRDefault="00185B78" w:rsidP="00185B78">
            <w:pPr>
              <w:numPr>
                <w:ilvl w:val="0"/>
                <w:numId w:val="2"/>
              </w:numPr>
              <w:spacing w:line="360" w:lineRule="exact"/>
              <w:jc w:val="left"/>
              <w:rPr>
                <w:rFonts w:ascii="宋体" w:hAnsi="宋体"/>
                <w:color w:val="000000"/>
                <w:szCs w:val="21"/>
              </w:rPr>
            </w:pPr>
            <w:r w:rsidRPr="00185B78">
              <w:rPr>
                <w:rFonts w:ascii="宋体" w:hAnsi="宋体"/>
                <w:color w:val="000000"/>
                <w:szCs w:val="21"/>
              </w:rPr>
              <w:t>最大输出功率：3kW；X光管电压：10~60kV，1kV/step</w:t>
            </w:r>
            <w:r w:rsidRPr="00185B78">
              <w:rPr>
                <w:rFonts w:ascii="宋体" w:hAnsi="宋体"/>
                <w:szCs w:val="21"/>
              </w:rPr>
              <w:t>；X光管电流：2~50mA，1</w:t>
            </w:r>
            <w:r w:rsidRPr="00185B78">
              <w:rPr>
                <w:rFonts w:ascii="宋体" w:hAnsi="宋体"/>
                <w:color w:val="000000"/>
                <w:szCs w:val="21"/>
              </w:rPr>
              <w:t>mA/step；输出稳定性：≤0.005%；波纹陶瓷管、Cu靶、焦点尺寸1×10mm、最大输出功率≥2.4kW。</w:t>
            </w:r>
            <w:r w:rsidRPr="00185B78">
              <w:rPr>
                <w:rFonts w:ascii="宋体" w:hAnsi="宋体"/>
                <w:color w:val="000000"/>
                <w:szCs w:val="21"/>
              </w:rPr>
              <w:br/>
              <w:t>▲2. 测角仪结构：样品水平，立式测角仪θs—θd结构，扫描半径： 标准225mm，扫描范围：-110-161</w:t>
            </w:r>
            <w:r w:rsidRPr="00185B78">
              <w:rPr>
                <w:color w:val="000000"/>
                <w:szCs w:val="21"/>
              </w:rPr>
              <w:t>˚</w:t>
            </w:r>
            <w:r w:rsidRPr="00185B78">
              <w:rPr>
                <w:rFonts w:ascii="宋体" w:hAnsi="宋体"/>
                <w:color w:val="000000"/>
                <w:szCs w:val="21"/>
              </w:rPr>
              <w:t>，最小步进角度：0.0001</w:t>
            </w:r>
            <w:r w:rsidRPr="00185B78">
              <w:rPr>
                <w:color w:val="000000"/>
                <w:szCs w:val="21"/>
              </w:rPr>
              <w:t>˚</w:t>
            </w:r>
            <w:r w:rsidRPr="00185B78">
              <w:rPr>
                <w:rFonts w:ascii="宋体" w:hAnsi="宋体"/>
                <w:color w:val="000000"/>
                <w:szCs w:val="21"/>
              </w:rPr>
              <w:t>；2θ角重复精度：0.0001</w:t>
            </w:r>
            <w:r w:rsidRPr="00185B78">
              <w:rPr>
                <w:color w:val="000000"/>
                <w:szCs w:val="21"/>
              </w:rPr>
              <w:t>˚</w:t>
            </w:r>
            <w:r w:rsidRPr="00185B78">
              <w:rPr>
                <w:rFonts w:ascii="宋体" w:hAnsi="宋体"/>
                <w:color w:val="000000"/>
                <w:szCs w:val="21"/>
              </w:rPr>
              <w:t>；全谱衍射角度线性度：≤±0.01</w:t>
            </w:r>
            <w:r w:rsidRPr="00185B78">
              <w:rPr>
                <w:color w:val="000000"/>
                <w:szCs w:val="21"/>
              </w:rPr>
              <w:t>˚</w:t>
            </w:r>
            <w:r w:rsidRPr="00185B78">
              <w:rPr>
                <w:rFonts w:ascii="宋体" w:hAnsi="宋体"/>
                <w:color w:val="000000"/>
                <w:szCs w:val="21"/>
              </w:rPr>
              <w:br/>
              <w:t>▲3. 控制方式：整机采用PLC控制（不接受单片机控制）;显示方式：约十英寸触摸屏，实时在线监测，显示仪器状态；</w:t>
            </w:r>
            <w:r w:rsidRPr="00185B78">
              <w:rPr>
                <w:rFonts w:ascii="宋体" w:hAnsi="宋体"/>
                <w:color w:val="000000"/>
                <w:szCs w:val="21"/>
              </w:rPr>
              <w:br/>
              <w:t xml:space="preserve">4. 探测器：一维阵列探测器；线性计数率：1*109cps，无噪音，通道数：640，通道宽：50um，能量分辨率：687±5 eV，闪烁计数器（能谱分辨率≤50%）；测量国际标准样品si粉，采样时间0.1秒，步宽角度0.01 </w:t>
            </w:r>
            <w:r w:rsidRPr="00185B78">
              <w:rPr>
                <w:color w:val="000000"/>
                <w:szCs w:val="21"/>
              </w:rPr>
              <w:t>˚</w:t>
            </w:r>
            <w:r w:rsidRPr="00185B78">
              <w:rPr>
                <w:rFonts w:ascii="宋体" w:hAnsi="宋体"/>
                <w:color w:val="000000"/>
                <w:szCs w:val="21"/>
              </w:rPr>
              <w:t xml:space="preserve">时，主峰28.442 </w:t>
            </w:r>
            <w:r w:rsidRPr="00185B78">
              <w:rPr>
                <w:color w:val="000000"/>
                <w:szCs w:val="21"/>
              </w:rPr>
              <w:t>˚</w:t>
            </w:r>
            <w:r w:rsidRPr="00185B78">
              <w:rPr>
                <w:rFonts w:ascii="宋体" w:hAnsi="宋体"/>
                <w:color w:val="000000"/>
                <w:szCs w:val="21"/>
              </w:rPr>
              <w:t>的半峰宽优于0.075，且主峰分辨率≤85%。</w:t>
            </w:r>
            <w:r w:rsidRPr="00185B78">
              <w:rPr>
                <w:rFonts w:ascii="宋体" w:hAnsi="宋体"/>
                <w:color w:val="000000"/>
                <w:szCs w:val="21"/>
              </w:rPr>
              <w:br/>
              <w:t>5. X射线泄漏量≤0.12μSv/h。；</w:t>
            </w:r>
            <w:r w:rsidRPr="00185B78">
              <w:rPr>
                <w:rFonts w:ascii="宋体" w:hAnsi="宋体"/>
                <w:color w:val="000000"/>
                <w:szCs w:val="21"/>
              </w:rPr>
              <w:br/>
              <w:t>▲6. 数据处理软件：衍射仪通用的正版sgxpro数据处理软件，可对晶体键长、键角、构型、构象、成键电子云密度、倒易点阵、 取向点阵等进行分析。提供2021年正版THCLXRPD数据处理软件，软件为双库。四种定量分析，全用积分强度，全谱峰分离，卡片K值法定量分析，全谱拟合法。对衍射数据进行常规处物相定性、定量分析。</w:t>
            </w:r>
            <w:r w:rsidRPr="00185B78">
              <w:rPr>
                <w:rFonts w:ascii="宋体" w:hAnsi="宋体"/>
                <w:color w:val="000000"/>
                <w:szCs w:val="21"/>
              </w:rPr>
              <w:br/>
              <w:t xml:space="preserve">二、整机综合稳定度 </w:t>
            </w:r>
            <w:r w:rsidRPr="00185B78">
              <w:rPr>
                <w:rFonts w:ascii="宋体" w:hAnsi="宋体"/>
                <w:color w:val="000000"/>
                <w:szCs w:val="21"/>
              </w:rPr>
              <w:br/>
              <w:t>整机综合稳定度：≤0.3%一、高频高压固态X射线发生器 ：</w:t>
            </w:r>
            <w:r w:rsidRPr="00185B78">
              <w:rPr>
                <w:rFonts w:ascii="宋体" w:hAnsi="宋体"/>
                <w:color w:val="000000"/>
                <w:szCs w:val="21"/>
              </w:rPr>
              <w:br/>
              <w:t>1. 最大输出功率：3kW；</w:t>
            </w:r>
            <w:r w:rsidRPr="00185B78">
              <w:rPr>
                <w:rFonts w:ascii="宋体" w:hAnsi="宋体"/>
                <w:color w:val="000000"/>
                <w:szCs w:val="21"/>
              </w:rPr>
              <w:br/>
              <w:t>2. X光管电压：10~60kV，1kV/step；</w:t>
            </w:r>
            <w:r w:rsidRPr="00185B78">
              <w:rPr>
                <w:rFonts w:ascii="宋体" w:hAnsi="宋体"/>
                <w:color w:val="000000"/>
                <w:szCs w:val="21"/>
              </w:rPr>
              <w:br/>
              <w:t>3.</w:t>
            </w:r>
            <w:r w:rsidRPr="00185B78">
              <w:rPr>
                <w:rFonts w:ascii="宋体" w:hAnsi="宋体"/>
                <w:color w:val="EE0000"/>
                <w:szCs w:val="21"/>
              </w:rPr>
              <w:t xml:space="preserve"> </w:t>
            </w:r>
            <w:r w:rsidRPr="00185B78">
              <w:rPr>
                <w:rFonts w:ascii="宋体" w:hAnsi="宋体"/>
                <w:szCs w:val="21"/>
              </w:rPr>
              <w:t>X光管电流：2~50mA， 1</w:t>
            </w:r>
            <w:r w:rsidRPr="00185B78">
              <w:rPr>
                <w:rFonts w:ascii="宋体" w:hAnsi="宋体"/>
                <w:color w:val="000000"/>
                <w:szCs w:val="21"/>
              </w:rPr>
              <w:t xml:space="preserve">mA/step；  </w:t>
            </w:r>
            <w:r w:rsidRPr="00185B78">
              <w:rPr>
                <w:rFonts w:ascii="宋体" w:hAnsi="宋体"/>
                <w:color w:val="000000"/>
                <w:szCs w:val="21"/>
              </w:rPr>
              <w:br/>
              <w:t xml:space="preserve">4. 输出稳定性：≤0.005%； </w:t>
            </w:r>
            <w:r w:rsidRPr="00185B78">
              <w:rPr>
                <w:rFonts w:ascii="宋体" w:hAnsi="宋体"/>
                <w:color w:val="000000"/>
                <w:szCs w:val="21"/>
              </w:rPr>
              <w:br/>
              <w:t>5 .X光管：波纹陶瓷管、Cu靶、焦点尺寸1×10 mm、最大输出功率 2.4kW。</w:t>
            </w:r>
            <w:r w:rsidRPr="00185B78">
              <w:rPr>
                <w:rFonts w:ascii="宋体" w:hAnsi="宋体"/>
                <w:color w:val="000000"/>
                <w:szCs w:val="21"/>
              </w:rPr>
              <w:br/>
              <w:t>三、质保期</w:t>
            </w:r>
            <w:r w:rsidRPr="00185B78">
              <w:rPr>
                <w:rFonts w:ascii="宋体" w:hAnsi="宋体"/>
                <w:color w:val="000000"/>
                <w:szCs w:val="21"/>
              </w:rPr>
              <w:br/>
              <w:t>原厂质保3年。</w:t>
            </w:r>
          </w:p>
        </w:tc>
        <w:tc>
          <w:tcPr>
            <w:tcW w:w="1134" w:type="dxa"/>
            <w:tcBorders>
              <w:top w:val="single" w:sz="4" w:space="0" w:color="auto"/>
              <w:left w:val="single" w:sz="4" w:space="0" w:color="auto"/>
              <w:right w:val="single" w:sz="4" w:space="0" w:color="auto"/>
            </w:tcBorders>
            <w:vAlign w:val="center"/>
          </w:tcPr>
          <w:p w14:paraId="4F35A0EC" w14:textId="77777777" w:rsidR="00185B78" w:rsidRPr="00185B78" w:rsidRDefault="00185B78" w:rsidP="00185B78">
            <w:pPr>
              <w:spacing w:line="360" w:lineRule="exact"/>
              <w:jc w:val="center"/>
              <w:rPr>
                <w:rFonts w:ascii="宋体" w:hAnsi="宋体" w:cs="宋体"/>
                <w:szCs w:val="21"/>
              </w:rPr>
            </w:pPr>
            <w:r w:rsidRPr="00185B78">
              <w:rPr>
                <w:rFonts w:ascii="宋体" w:hAnsi="宋体" w:cs="宋体"/>
                <w:szCs w:val="21"/>
              </w:rPr>
              <w:t>工业</w:t>
            </w:r>
          </w:p>
        </w:tc>
      </w:tr>
      <w:tr w:rsidR="00185B78" w:rsidRPr="00185B78" w14:paraId="1B0ECFDE" w14:textId="77777777" w:rsidTr="00ED1D90">
        <w:trPr>
          <w:gridAfter w:val="1"/>
          <w:wAfter w:w="16" w:type="dxa"/>
          <w:trHeight w:val="516"/>
          <w:jc w:val="center"/>
        </w:trPr>
        <w:tc>
          <w:tcPr>
            <w:tcW w:w="522" w:type="dxa"/>
            <w:tcBorders>
              <w:top w:val="single" w:sz="4" w:space="0" w:color="auto"/>
              <w:left w:val="single" w:sz="4" w:space="0" w:color="auto"/>
              <w:right w:val="single" w:sz="4" w:space="0" w:color="auto"/>
            </w:tcBorders>
            <w:vAlign w:val="center"/>
          </w:tcPr>
          <w:p w14:paraId="4BEEC0D5" w14:textId="77777777" w:rsidR="00185B78" w:rsidRPr="00185B78" w:rsidRDefault="00185B78" w:rsidP="00185B78">
            <w:pPr>
              <w:spacing w:line="360" w:lineRule="exact"/>
              <w:jc w:val="center"/>
              <w:rPr>
                <w:rFonts w:ascii="宋体" w:hAnsi="宋体" w:cs="宋体"/>
                <w:szCs w:val="21"/>
              </w:rPr>
            </w:pPr>
            <w:r w:rsidRPr="00185B78">
              <w:rPr>
                <w:rFonts w:ascii="宋体" w:hAnsi="宋体" w:cs="宋体"/>
                <w:szCs w:val="21"/>
              </w:rPr>
              <w:t>6</w:t>
            </w:r>
          </w:p>
        </w:tc>
        <w:tc>
          <w:tcPr>
            <w:tcW w:w="1591" w:type="dxa"/>
            <w:tcBorders>
              <w:top w:val="single" w:sz="4" w:space="0" w:color="auto"/>
              <w:left w:val="single" w:sz="4" w:space="0" w:color="auto"/>
              <w:right w:val="single" w:sz="4" w:space="0" w:color="auto"/>
            </w:tcBorders>
            <w:vAlign w:val="center"/>
          </w:tcPr>
          <w:p w14:paraId="21687F9A" w14:textId="77777777" w:rsidR="00185B78" w:rsidRPr="00185B78" w:rsidRDefault="00185B78" w:rsidP="00185B78">
            <w:pPr>
              <w:spacing w:line="360" w:lineRule="exact"/>
              <w:jc w:val="center"/>
              <w:rPr>
                <w:rFonts w:ascii="宋体" w:hAnsi="宋体" w:cs="宋体"/>
                <w:szCs w:val="21"/>
              </w:rPr>
            </w:pPr>
            <w:r w:rsidRPr="00185B78">
              <w:rPr>
                <w:rFonts w:ascii="宋体" w:hAnsi="宋体" w:cs="宋体"/>
                <w:szCs w:val="21"/>
              </w:rPr>
              <w:t>化学发光成像仪</w:t>
            </w:r>
          </w:p>
        </w:tc>
        <w:tc>
          <w:tcPr>
            <w:tcW w:w="784" w:type="dxa"/>
            <w:tcBorders>
              <w:top w:val="single" w:sz="4" w:space="0" w:color="auto"/>
              <w:left w:val="single" w:sz="4" w:space="0" w:color="auto"/>
              <w:right w:val="single" w:sz="4" w:space="0" w:color="auto"/>
            </w:tcBorders>
            <w:vAlign w:val="center"/>
          </w:tcPr>
          <w:p w14:paraId="40F3F0B7" w14:textId="77777777" w:rsidR="00185B78" w:rsidRPr="00185B78" w:rsidRDefault="00185B78" w:rsidP="00185B78">
            <w:pPr>
              <w:spacing w:line="360" w:lineRule="exact"/>
              <w:jc w:val="center"/>
              <w:rPr>
                <w:rFonts w:ascii="宋体" w:hAnsi="宋体" w:cs="宋体"/>
                <w:szCs w:val="21"/>
              </w:rPr>
            </w:pPr>
            <w:r w:rsidRPr="00185B78">
              <w:rPr>
                <w:color w:val="000000"/>
                <w:szCs w:val="21"/>
              </w:rPr>
              <w:t>套</w:t>
            </w:r>
          </w:p>
        </w:tc>
        <w:tc>
          <w:tcPr>
            <w:tcW w:w="851" w:type="dxa"/>
            <w:tcBorders>
              <w:top w:val="single" w:sz="4" w:space="0" w:color="auto"/>
              <w:left w:val="single" w:sz="4" w:space="0" w:color="auto"/>
              <w:right w:val="single" w:sz="4" w:space="0" w:color="auto"/>
            </w:tcBorders>
            <w:vAlign w:val="center"/>
          </w:tcPr>
          <w:p w14:paraId="6966780A" w14:textId="77777777" w:rsidR="00185B78" w:rsidRPr="00185B78" w:rsidRDefault="00185B78" w:rsidP="00185B78">
            <w:pPr>
              <w:spacing w:line="360" w:lineRule="exact"/>
              <w:jc w:val="center"/>
              <w:rPr>
                <w:rFonts w:ascii="宋体" w:hAnsi="宋体" w:cs="宋体"/>
                <w:szCs w:val="21"/>
              </w:rPr>
            </w:pPr>
            <w:r w:rsidRPr="00185B78">
              <w:rPr>
                <w:rFonts w:ascii="宋体" w:hAnsi="宋体"/>
                <w:color w:val="000000"/>
                <w:szCs w:val="21"/>
              </w:rPr>
              <w:t>1</w:t>
            </w:r>
          </w:p>
        </w:tc>
        <w:tc>
          <w:tcPr>
            <w:tcW w:w="4717" w:type="dxa"/>
            <w:tcBorders>
              <w:top w:val="single" w:sz="4" w:space="0" w:color="auto"/>
              <w:left w:val="single" w:sz="4" w:space="0" w:color="auto"/>
              <w:right w:val="single" w:sz="4" w:space="0" w:color="auto"/>
            </w:tcBorders>
            <w:vAlign w:val="center"/>
          </w:tcPr>
          <w:p w14:paraId="1B18167D" w14:textId="77777777" w:rsidR="00185B78" w:rsidRPr="00185B78" w:rsidRDefault="00185B78" w:rsidP="00185B78">
            <w:pPr>
              <w:spacing w:line="360" w:lineRule="exact"/>
              <w:jc w:val="left"/>
              <w:rPr>
                <w:rFonts w:ascii="宋体" w:hAnsi="宋体"/>
                <w:color w:val="000000"/>
                <w:szCs w:val="21"/>
              </w:rPr>
            </w:pPr>
            <w:r w:rsidRPr="00185B78">
              <w:rPr>
                <w:rFonts w:ascii="宋体" w:hAnsi="宋体"/>
                <w:color w:val="000000"/>
                <w:szCs w:val="21"/>
              </w:rPr>
              <w:t>主要技术指标</w:t>
            </w:r>
            <w:r w:rsidRPr="00185B78">
              <w:rPr>
                <w:rFonts w:ascii="宋体" w:hAnsi="宋体"/>
                <w:color w:val="000000"/>
                <w:szCs w:val="21"/>
              </w:rPr>
              <w:br/>
              <w:t>1、≥12寸内嵌式触摸屏操作系统，可实时监测仪器使用环境及状态</w:t>
            </w:r>
            <w:r w:rsidRPr="00185B78">
              <w:rPr>
                <w:rFonts w:ascii="宋体" w:hAnsi="宋体"/>
                <w:color w:val="000000"/>
                <w:szCs w:val="21"/>
              </w:rPr>
              <w:br/>
              <w:t>▲2、相机：科研级深度制冷CCD相机，2688*2200，三级半导体制冷方式，-65℃(室温30℃)</w:t>
            </w:r>
            <w:r w:rsidRPr="00185B78">
              <w:rPr>
                <w:rFonts w:ascii="宋体" w:hAnsi="宋体"/>
                <w:color w:val="000000"/>
                <w:szCs w:val="21"/>
              </w:rPr>
              <w:br/>
              <w:t>▲3、镜头：F0.8大光圈高清晰专业镜头，自动对焦</w:t>
            </w:r>
            <w:r w:rsidRPr="00185B78">
              <w:rPr>
                <w:rFonts w:ascii="宋体" w:hAnsi="宋体"/>
                <w:color w:val="000000"/>
                <w:szCs w:val="21"/>
              </w:rPr>
              <w:br/>
              <w:t>▲4、成像面积：样品拍摄面积多方案选择，视野范围可调整（最大拍摄面积：21x26cm）</w:t>
            </w:r>
            <w:r w:rsidRPr="00185B78">
              <w:rPr>
                <w:rFonts w:ascii="宋体" w:hAnsi="宋体"/>
                <w:color w:val="000000"/>
                <w:szCs w:val="21"/>
              </w:rPr>
              <w:br/>
              <w:t>5、光源：组合式三波长LED透射光源/300-320nm波长LED紫外光源/475-480nm波长LED蓝光光源/全波段LED白色光源，标配无影设计LED反射白光，五通道高强度无影LED （R=620-625nm，G=520-525nm，B=475-480nm，NIR1=670-685nm，NIR2=765-785nm，）荧光激发光源，反射荧光激发光源光强5挡可调，满足多种荧光成像实验</w:t>
            </w:r>
            <w:r w:rsidRPr="00185B78">
              <w:rPr>
                <w:rFonts w:ascii="宋体" w:hAnsi="宋体"/>
                <w:color w:val="000000"/>
                <w:szCs w:val="21"/>
              </w:rPr>
              <w:br/>
              <w:t>6、背照式九位滤光片轮，标配五组专业的带通滤光片535nm/605nm/699nm/720nm/820nm，透光率≥85%</w:t>
            </w:r>
            <w:r w:rsidRPr="00185B78">
              <w:rPr>
                <w:rFonts w:ascii="宋体" w:hAnsi="宋体"/>
                <w:color w:val="000000"/>
                <w:szCs w:val="21"/>
              </w:rPr>
              <w:br/>
              <w:t>7、质保3年</w:t>
            </w:r>
          </w:p>
        </w:tc>
        <w:tc>
          <w:tcPr>
            <w:tcW w:w="1134" w:type="dxa"/>
            <w:tcBorders>
              <w:top w:val="single" w:sz="4" w:space="0" w:color="auto"/>
              <w:left w:val="single" w:sz="4" w:space="0" w:color="auto"/>
              <w:right w:val="single" w:sz="4" w:space="0" w:color="auto"/>
            </w:tcBorders>
            <w:vAlign w:val="center"/>
          </w:tcPr>
          <w:p w14:paraId="062380BF" w14:textId="77777777" w:rsidR="00185B78" w:rsidRPr="00185B78" w:rsidRDefault="00185B78" w:rsidP="00185B78">
            <w:pPr>
              <w:spacing w:line="360" w:lineRule="exact"/>
              <w:jc w:val="center"/>
              <w:rPr>
                <w:rFonts w:ascii="宋体" w:hAnsi="宋体" w:cs="宋体"/>
                <w:szCs w:val="21"/>
              </w:rPr>
            </w:pPr>
            <w:r w:rsidRPr="00185B78">
              <w:rPr>
                <w:rFonts w:ascii="宋体" w:hAnsi="宋体" w:cs="宋体"/>
                <w:szCs w:val="21"/>
              </w:rPr>
              <w:t>工业</w:t>
            </w:r>
          </w:p>
        </w:tc>
      </w:tr>
      <w:tr w:rsidR="00185B78" w:rsidRPr="00185B78" w14:paraId="3E46A7B0" w14:textId="77777777" w:rsidTr="00ED1D90">
        <w:trPr>
          <w:gridAfter w:val="1"/>
          <w:wAfter w:w="16" w:type="dxa"/>
          <w:trHeight w:val="516"/>
          <w:jc w:val="center"/>
        </w:trPr>
        <w:tc>
          <w:tcPr>
            <w:tcW w:w="522" w:type="dxa"/>
            <w:tcBorders>
              <w:top w:val="single" w:sz="4" w:space="0" w:color="auto"/>
              <w:left w:val="single" w:sz="4" w:space="0" w:color="auto"/>
              <w:right w:val="single" w:sz="4" w:space="0" w:color="auto"/>
            </w:tcBorders>
            <w:vAlign w:val="center"/>
          </w:tcPr>
          <w:p w14:paraId="22493F22" w14:textId="77777777" w:rsidR="00185B78" w:rsidRPr="00185B78" w:rsidRDefault="00185B78" w:rsidP="00185B78">
            <w:pPr>
              <w:spacing w:line="360" w:lineRule="exact"/>
              <w:jc w:val="center"/>
              <w:rPr>
                <w:rFonts w:ascii="宋体" w:hAnsi="宋体" w:cs="宋体"/>
                <w:szCs w:val="21"/>
              </w:rPr>
            </w:pPr>
            <w:r w:rsidRPr="00185B78">
              <w:rPr>
                <w:rFonts w:ascii="宋体" w:hAnsi="宋体" w:cs="宋体"/>
                <w:szCs w:val="21"/>
              </w:rPr>
              <w:t>7</w:t>
            </w:r>
          </w:p>
        </w:tc>
        <w:tc>
          <w:tcPr>
            <w:tcW w:w="1591" w:type="dxa"/>
            <w:tcBorders>
              <w:top w:val="single" w:sz="4" w:space="0" w:color="auto"/>
              <w:left w:val="single" w:sz="4" w:space="0" w:color="auto"/>
              <w:right w:val="single" w:sz="4" w:space="0" w:color="auto"/>
            </w:tcBorders>
            <w:vAlign w:val="center"/>
          </w:tcPr>
          <w:p w14:paraId="6F07B9C4" w14:textId="77777777" w:rsidR="00185B78" w:rsidRPr="00185B78" w:rsidRDefault="00185B78" w:rsidP="00185B78">
            <w:pPr>
              <w:spacing w:line="360" w:lineRule="exact"/>
              <w:jc w:val="center"/>
              <w:rPr>
                <w:rFonts w:ascii="宋体" w:hAnsi="宋体" w:cs="宋体"/>
                <w:szCs w:val="21"/>
              </w:rPr>
            </w:pPr>
            <w:r w:rsidRPr="00185B78">
              <w:rPr>
                <w:rFonts w:ascii="宋体" w:hAnsi="宋体" w:cs="宋体"/>
                <w:szCs w:val="21"/>
              </w:rPr>
              <w:t>电感耦合等离子体质谱检测系统</w:t>
            </w:r>
          </w:p>
        </w:tc>
        <w:tc>
          <w:tcPr>
            <w:tcW w:w="784" w:type="dxa"/>
            <w:tcBorders>
              <w:top w:val="single" w:sz="4" w:space="0" w:color="auto"/>
              <w:left w:val="single" w:sz="4" w:space="0" w:color="auto"/>
              <w:right w:val="single" w:sz="4" w:space="0" w:color="auto"/>
            </w:tcBorders>
            <w:vAlign w:val="center"/>
          </w:tcPr>
          <w:p w14:paraId="166E79CF" w14:textId="77777777" w:rsidR="00185B78" w:rsidRPr="00185B78" w:rsidRDefault="00185B78" w:rsidP="00185B78">
            <w:pPr>
              <w:spacing w:line="360" w:lineRule="exact"/>
              <w:jc w:val="center"/>
              <w:rPr>
                <w:rFonts w:ascii="宋体" w:hAnsi="宋体" w:cs="宋体"/>
                <w:szCs w:val="21"/>
              </w:rPr>
            </w:pPr>
            <w:r w:rsidRPr="00185B78">
              <w:rPr>
                <w:color w:val="000000"/>
                <w:szCs w:val="21"/>
              </w:rPr>
              <w:t>套</w:t>
            </w:r>
          </w:p>
        </w:tc>
        <w:tc>
          <w:tcPr>
            <w:tcW w:w="851" w:type="dxa"/>
            <w:tcBorders>
              <w:top w:val="single" w:sz="4" w:space="0" w:color="auto"/>
              <w:left w:val="single" w:sz="4" w:space="0" w:color="auto"/>
              <w:right w:val="single" w:sz="4" w:space="0" w:color="auto"/>
            </w:tcBorders>
            <w:vAlign w:val="center"/>
          </w:tcPr>
          <w:p w14:paraId="2743B95E" w14:textId="77777777" w:rsidR="00185B78" w:rsidRPr="00185B78" w:rsidRDefault="00185B78" w:rsidP="00185B78">
            <w:pPr>
              <w:spacing w:line="360" w:lineRule="exact"/>
              <w:jc w:val="center"/>
              <w:rPr>
                <w:rFonts w:ascii="宋体" w:hAnsi="宋体" w:cs="宋体"/>
                <w:szCs w:val="21"/>
              </w:rPr>
            </w:pPr>
            <w:r w:rsidRPr="00185B78">
              <w:rPr>
                <w:rFonts w:ascii="宋体" w:hAnsi="宋体"/>
                <w:color w:val="000000"/>
                <w:szCs w:val="21"/>
              </w:rPr>
              <w:t>1</w:t>
            </w:r>
          </w:p>
        </w:tc>
        <w:tc>
          <w:tcPr>
            <w:tcW w:w="4717" w:type="dxa"/>
            <w:tcBorders>
              <w:top w:val="single" w:sz="4" w:space="0" w:color="auto"/>
              <w:left w:val="single" w:sz="4" w:space="0" w:color="auto"/>
              <w:right w:val="single" w:sz="4" w:space="0" w:color="auto"/>
            </w:tcBorders>
            <w:vAlign w:val="center"/>
          </w:tcPr>
          <w:p w14:paraId="6C2B0358" w14:textId="77777777" w:rsidR="00185B78" w:rsidRPr="00185B78" w:rsidRDefault="00185B78" w:rsidP="00185B78">
            <w:pPr>
              <w:spacing w:line="360" w:lineRule="exact"/>
              <w:jc w:val="left"/>
              <w:rPr>
                <w:rFonts w:ascii="宋体" w:hAnsi="宋体" w:cs="宋体"/>
                <w:szCs w:val="21"/>
              </w:rPr>
            </w:pPr>
            <w:r w:rsidRPr="00185B78">
              <w:rPr>
                <w:rFonts w:ascii="宋体" w:hAnsi="宋体"/>
                <w:color w:val="000000"/>
                <w:szCs w:val="21"/>
              </w:rPr>
              <w:t>1技术要求</w:t>
            </w:r>
            <w:r w:rsidRPr="00185B78">
              <w:rPr>
                <w:rFonts w:ascii="宋体" w:hAnsi="宋体"/>
                <w:color w:val="000000"/>
                <w:szCs w:val="21"/>
              </w:rPr>
              <w:br/>
              <w:t>1.1 整体要求</w:t>
            </w:r>
            <w:r w:rsidRPr="00185B78">
              <w:rPr>
                <w:rFonts w:ascii="宋体" w:hAnsi="宋体"/>
                <w:color w:val="000000"/>
                <w:szCs w:val="21"/>
              </w:rPr>
              <w:br/>
              <w:t>1.1.1仪器主机应包含进样系统、离子源及可视化系统、接口系统、双离子偏转系统、碰撞反应池、质量分析器、双模检测器及数据处理平台。为了满足高盐及复杂基体样品分析耐受性，具有自动氩气稀释功能。为了能够在碰撞或反应模式中引入质量筛选功能以实现更有效的多原子离子干扰去除效果，实现对复杂基体样品的准确分析，仪器供应商所提供的产品应具有可实现质量筛选功能的四级杆和多极杆碰撞池。</w:t>
            </w:r>
            <w:r w:rsidRPr="00185B78">
              <w:rPr>
                <w:rFonts w:ascii="宋体" w:hAnsi="宋体"/>
                <w:color w:val="000000"/>
                <w:szCs w:val="21"/>
              </w:rPr>
              <w:br/>
              <w:t>1.1.2灵敏度：</w:t>
            </w:r>
            <w:r w:rsidRPr="00185B78">
              <w:rPr>
                <w:rFonts w:ascii="宋体" w:hAnsi="宋体"/>
                <w:color w:val="000000"/>
                <w:szCs w:val="21"/>
              </w:rPr>
              <w:br/>
              <w:t>低质量数：Li(7) ≥100M；中质量数：Y(89) ≥250M；高质量数：Tl(205) ≥320 M；</w:t>
            </w:r>
            <w:r w:rsidRPr="00185B78">
              <w:rPr>
                <w:rFonts w:ascii="宋体" w:hAnsi="宋体"/>
                <w:color w:val="000000"/>
                <w:szCs w:val="21"/>
              </w:rPr>
              <w:br/>
              <w:t>1.1.3检测限：</w:t>
            </w:r>
            <w:r w:rsidRPr="00185B78">
              <w:rPr>
                <w:rFonts w:ascii="宋体" w:hAnsi="宋体"/>
                <w:color w:val="000000"/>
                <w:szCs w:val="21"/>
              </w:rPr>
              <w:br/>
              <w:t>Be(9) ≤ 0.5 ppt；In(115) ≤ 0.1 ppt；Bi(209) ≤ 0.1 ppt；</w:t>
            </w:r>
            <w:r w:rsidRPr="00185B78">
              <w:rPr>
                <w:rFonts w:ascii="宋体" w:hAnsi="宋体"/>
                <w:color w:val="000000"/>
                <w:szCs w:val="21"/>
              </w:rPr>
              <w:br/>
              <w:t>1.1.4氧化物产率(CeO+/Ce+) ：≤2.0%；</w:t>
            </w:r>
            <w:r w:rsidRPr="00185B78">
              <w:rPr>
                <w:rFonts w:ascii="宋体" w:hAnsi="宋体"/>
                <w:color w:val="000000"/>
                <w:szCs w:val="21"/>
              </w:rPr>
              <w:br/>
              <w:t>1.1.5双电荷产率(Ce2+/Ce+)：≤3.0 %；</w:t>
            </w:r>
            <w:r w:rsidRPr="00185B78">
              <w:rPr>
                <w:rFonts w:ascii="宋体" w:hAnsi="宋体"/>
                <w:color w:val="000000"/>
                <w:szCs w:val="21"/>
              </w:rPr>
              <w:br/>
              <w:t>1.1.6短期稳定性(RSD)： ≤2% (20 min)；</w:t>
            </w:r>
            <w:r w:rsidRPr="00185B78">
              <w:rPr>
                <w:rFonts w:ascii="宋体" w:hAnsi="宋体"/>
                <w:color w:val="000000"/>
                <w:szCs w:val="21"/>
              </w:rPr>
              <w:br/>
              <w:t>1.1.7长期稳定性(RSD)：≤3% (2 hrs)；</w:t>
            </w:r>
            <w:r w:rsidRPr="00185B78">
              <w:rPr>
                <w:rFonts w:ascii="宋体" w:hAnsi="宋体"/>
                <w:color w:val="000000"/>
                <w:szCs w:val="21"/>
              </w:rPr>
              <w:br/>
              <w:t>1.2 进样系统</w:t>
            </w:r>
            <w:r w:rsidRPr="00185B78">
              <w:rPr>
                <w:rFonts w:ascii="宋体" w:hAnsi="宋体"/>
                <w:color w:val="000000"/>
                <w:szCs w:val="21"/>
              </w:rPr>
              <w:br/>
              <w:t>1.2.1蠕动泵：采用12节滚轮，4通道，低脉动的小型蠕动泵，软件控制，以加快样品的引入和冲洗速度，使仪器具有更高的分析效率，同时保证更强的进样拓展能力，具有双向转动功能，泵体应采用惰性材质制造，防止酸液滴落对滚轮的腐蚀。可自动适配松紧程度，无需手动调节。</w:t>
            </w:r>
            <w:r w:rsidRPr="00185B78">
              <w:rPr>
                <w:rFonts w:ascii="宋体" w:hAnsi="宋体"/>
                <w:color w:val="000000"/>
                <w:szCs w:val="21"/>
              </w:rPr>
              <w:br/>
              <w:t>▲1.2.2雾化器：提供多种雾化器可选，包括高效石英同心雾化器；耐高盐同心雾化器；具有高雾化效率及可耐氢氟酸进样。</w:t>
            </w:r>
            <w:r w:rsidRPr="00185B78">
              <w:rPr>
                <w:rFonts w:ascii="宋体" w:hAnsi="宋体"/>
                <w:color w:val="000000"/>
                <w:szCs w:val="21"/>
              </w:rPr>
              <w:br/>
              <w:t>1.2.3雾化室：配备具有半导体制冷功能的小体积旋流型或双通道型石英雾化室。</w:t>
            </w:r>
            <w:r w:rsidRPr="00185B78">
              <w:rPr>
                <w:rFonts w:ascii="宋体" w:hAnsi="宋体"/>
                <w:color w:val="000000"/>
                <w:szCs w:val="21"/>
              </w:rPr>
              <w:br/>
              <w:t>1.2.4炬管：石英材质；分体式炬管，中心管可根据需要随时独立更换，维护方便。插入即自动实现气体气路连接(包括冷却气、辅助气、载气)，无需手动连接气路，水平及垂直位置可调，采样深度(离锥接口的距离)可调，全自动调节。</w:t>
            </w:r>
            <w:r w:rsidRPr="00185B78">
              <w:rPr>
                <w:rFonts w:ascii="宋体" w:hAnsi="宋体"/>
                <w:color w:val="000000"/>
                <w:szCs w:val="21"/>
              </w:rPr>
              <w:br/>
              <w:t>▲1.2.5石英中心管：采用可拆卸式或一体式设计。</w:t>
            </w:r>
            <w:r w:rsidRPr="00185B78">
              <w:rPr>
                <w:rFonts w:ascii="宋体" w:hAnsi="宋体"/>
                <w:color w:val="000000"/>
                <w:szCs w:val="21"/>
              </w:rPr>
              <w:br/>
              <w:t>1.2.6等离子体炬位调整：由计算机控制步进电机进行三维(X,Y, Z方向)位置控制，步长调节精度0.05mm，参数存储于计算机软件中。</w:t>
            </w:r>
            <w:r w:rsidRPr="00185B78">
              <w:rPr>
                <w:rFonts w:ascii="宋体" w:hAnsi="宋体"/>
                <w:color w:val="000000"/>
                <w:szCs w:val="21"/>
              </w:rPr>
              <w:br/>
              <w:t>1.2.7等离子气路部分均采用4路高精度的质量流量计控制（包括冷却气、辅助气、雾化气和稀释气）。</w:t>
            </w:r>
            <w:r w:rsidRPr="00185B78">
              <w:rPr>
                <w:rFonts w:ascii="宋体" w:hAnsi="宋体"/>
                <w:color w:val="000000"/>
                <w:szCs w:val="21"/>
              </w:rPr>
              <w:br/>
              <w:t>1.2.8等离子体可视系统：可以实时通过电脑显示器监控等离子体及锥口和中心管的状态，便于及时判断仪器是否需要维护。方便将ICPMS主机与控制电脑分开放置的用户直接通过控制电脑观察仪器运行情况并进行参数优化。</w:t>
            </w:r>
            <w:r w:rsidRPr="00185B78">
              <w:rPr>
                <w:rFonts w:ascii="宋体" w:hAnsi="宋体"/>
                <w:color w:val="000000"/>
                <w:szCs w:val="21"/>
              </w:rPr>
              <w:br/>
              <w:t>1.2.9气体稀释：采用1000mL/min质量流量计控制，具有氩气稀释 (AGD) 模式及多种设定稀释系数配置处理各种样品，稀释倍数≥100倍，在创建方法时由用户进行直观选择，每种 AGD 模式可实现自动参数优化，无需手动调谐。</w:t>
            </w:r>
            <w:r w:rsidRPr="00185B78">
              <w:rPr>
                <w:rFonts w:ascii="宋体" w:hAnsi="宋体"/>
                <w:color w:val="000000"/>
                <w:szCs w:val="21"/>
              </w:rPr>
              <w:br/>
              <w:t>▲1.2.10高盐进样系统：全自动在线气体稀释装置，可在炬管之前把含25% NaCl的样品的基体稀释到0.3% NaCl以内，具有预设稀释倍数和稀释气体流量手动调节两种工作模式；</w:t>
            </w:r>
            <w:r w:rsidRPr="00185B78">
              <w:rPr>
                <w:rFonts w:ascii="宋体" w:hAnsi="宋体"/>
                <w:color w:val="000000"/>
                <w:szCs w:val="21"/>
              </w:rPr>
              <w:br/>
              <w:t>1.3 射频发生系统</w:t>
            </w:r>
            <w:r w:rsidRPr="00185B78">
              <w:rPr>
                <w:rFonts w:ascii="宋体" w:hAnsi="宋体"/>
                <w:color w:val="000000"/>
                <w:szCs w:val="21"/>
              </w:rPr>
              <w:br/>
              <w:t>1.3.1离子源：为获得更高的等离子体中心通道温度提高样品的离子化效率，仪器应采用≦27.12MHz工作频率驱动的自激式全固态RF发生器；功率在550-1600W范围内连续可调，调节精度0.5W。</w:t>
            </w:r>
            <w:r w:rsidRPr="00185B78">
              <w:rPr>
                <w:rFonts w:ascii="宋体" w:hAnsi="宋体"/>
                <w:color w:val="000000"/>
                <w:szCs w:val="21"/>
              </w:rPr>
              <w:br/>
              <w:t>1.3.2仪器应能够使用500W的冷等离子体进行样品分析，进行冷焰分析时无需使用屏蔽炬亦可保证冷等离子体的稳定工作及信号的灵敏度。要求在一次样品分析中能自动切换冷焰模式和标准模式，保证样品中所有分析元素（在两种不同模式中）一次进样完成分析。</w:t>
            </w:r>
            <w:r w:rsidRPr="00185B78">
              <w:rPr>
                <w:rFonts w:ascii="宋体" w:hAnsi="宋体"/>
                <w:color w:val="000000"/>
                <w:szCs w:val="21"/>
              </w:rPr>
              <w:br/>
              <w:t>▲1.3.3具有</w:t>
            </w:r>
            <w:r w:rsidRPr="00185B78">
              <w:rPr>
                <w:rFonts w:ascii="宋体" w:hAnsi="宋体"/>
                <w:szCs w:val="21"/>
              </w:rPr>
              <w:t>工作线圈和接口的二次放电消除功能，采用无需屏蔽炬设计的虚拟接地技术，保证仪器最佳性能的同时减少不必要的消耗品——屏蔽炬。</w:t>
            </w:r>
            <w:r w:rsidRPr="00185B78">
              <w:rPr>
                <w:rFonts w:ascii="宋体" w:hAnsi="宋体"/>
                <w:szCs w:val="21"/>
              </w:rPr>
              <w:br/>
            </w:r>
            <w:r w:rsidRPr="00185B78">
              <w:rPr>
                <w:rFonts w:ascii="宋体" w:hAnsi="宋体"/>
                <w:color w:val="000000"/>
                <w:szCs w:val="21"/>
              </w:rPr>
              <w:t>1.3.4 工作线圈采用高效耦合能力贵金属涂层设计，为防止等离子体高温熔融风险，应采用精密控温水冷设计。</w:t>
            </w:r>
            <w:r w:rsidRPr="00185B78">
              <w:rPr>
                <w:rFonts w:ascii="宋体" w:hAnsi="宋体"/>
                <w:color w:val="000000"/>
                <w:szCs w:val="21"/>
              </w:rPr>
              <w:br/>
              <w:t>1.4 接口部分</w:t>
            </w:r>
            <w:r w:rsidRPr="00185B78">
              <w:rPr>
                <w:rFonts w:ascii="宋体" w:hAnsi="宋体"/>
                <w:color w:val="000000"/>
                <w:szCs w:val="21"/>
              </w:rPr>
              <w:br/>
              <w:t>1.4.1接口：接口部分应采用双锥设计，兼顾保护分析腔真空度和耐盐两个方面，避免采用对分析腔真空度有明显影响的大锥孔设计，采样锥口径应控制在0.9-1.1mm，截取锥口径应控制在0.5-0.7mm；同时配有不损失样品灵敏度的接口耐盐设计，可在高灵敏度情况下实现对35%盐度样品的连续稳定分析。</w:t>
            </w:r>
            <w:r w:rsidRPr="00185B78">
              <w:rPr>
                <w:rFonts w:ascii="宋体" w:hAnsi="宋体"/>
                <w:color w:val="000000"/>
                <w:szCs w:val="21"/>
              </w:rPr>
              <w:br/>
              <w:t>1.4.2接口锥：采样锥和截取锥组成的双锥接口，锥数量≤2个，采样锥孔径≤1.1mm，截取锥孔径≤0.5mm。</w:t>
            </w:r>
            <w:r w:rsidRPr="00185B78">
              <w:rPr>
                <w:rFonts w:ascii="宋体" w:hAnsi="宋体"/>
                <w:color w:val="000000"/>
                <w:szCs w:val="21"/>
              </w:rPr>
              <w:br/>
              <w:t>1.4.3 提取透镜：采用双离子提取透镜设计，具有与四级杆分析器同步电压扫描功能，保证各质量区最大化离子传输效率。</w:t>
            </w:r>
            <w:r w:rsidRPr="00185B78">
              <w:rPr>
                <w:rFonts w:ascii="宋体" w:hAnsi="宋体"/>
                <w:color w:val="000000"/>
                <w:szCs w:val="21"/>
              </w:rPr>
              <w:br/>
              <w:t>1.5离子偏转聚焦系统</w:t>
            </w:r>
            <w:r w:rsidRPr="00185B78">
              <w:rPr>
                <w:rFonts w:ascii="宋体" w:hAnsi="宋体"/>
                <w:color w:val="000000"/>
                <w:szCs w:val="21"/>
              </w:rPr>
              <w:br/>
              <w:t>1.5.1为避免分析腔内碰撞反应池和质量分析器的样品沉积，仪器应在接口后部配置一套正交离子偏转聚焦系统。通过电场作用使样品离子产生90°偏转并与未解离的中性粒子和光子实现完全分离，以降低仪器背景噪音；中性粒子和光子应通过分子泵排出而无需采用任何挡板技术阻挡，避免后期对该系统的维护。</w:t>
            </w:r>
            <w:r w:rsidRPr="00185B78">
              <w:rPr>
                <w:rFonts w:ascii="宋体" w:hAnsi="宋体"/>
                <w:color w:val="000000"/>
                <w:szCs w:val="21"/>
              </w:rPr>
              <w:br/>
              <w:t>1.5.2该偏转聚焦系统应具备抑制离子束展宽的功能。可在系统内形成空间三维电场分布，保证样品离子在进行90°偏转的同时实现三维方向的离子束聚焦，抑制空间电荷效应带来的展宽，提高样品离子的传递效率进而保证仪器的灵敏度水平，提供仪器设计和三维压缩原理图证明；具有与四级杆分析器同步电压扫描功能，保证各质量区最大化离子传输效率，</w:t>
            </w:r>
            <w:r w:rsidRPr="00185B78">
              <w:rPr>
                <w:rFonts w:ascii="宋体" w:hAnsi="宋体"/>
                <w:color w:val="000000"/>
                <w:szCs w:val="21"/>
              </w:rPr>
              <w:br/>
              <w:t>1.5.3 DA透镜：为了消除因碰撞或反应过程中由于电荷转移而二次产生的中性粒子，保证仪器具有极低的背景噪音，样品离子在通过碰撞反应池后可被DA透镜进行离轴偏转，将池内可能产生的二次中性干扰消除。</w:t>
            </w:r>
            <w:r w:rsidRPr="00185B78">
              <w:rPr>
                <w:rFonts w:ascii="宋体" w:hAnsi="宋体"/>
                <w:color w:val="000000"/>
                <w:szCs w:val="21"/>
              </w:rPr>
              <w:br/>
              <w:t>1.6碰撞反应池</w:t>
            </w:r>
            <w:r w:rsidRPr="00185B78">
              <w:rPr>
                <w:rFonts w:ascii="宋体" w:hAnsi="宋体"/>
                <w:color w:val="000000"/>
                <w:szCs w:val="21"/>
              </w:rPr>
              <w:br/>
              <w:t>1.6.1碰撞反应池：不低于六极杆设计，氦气流速：≥12 mL/min，池内可使用标准模式、碰撞模式、反应模式等至少三种模式进行干扰的消除和样品分析。</w:t>
            </w:r>
            <w:r w:rsidRPr="00185B78">
              <w:rPr>
                <w:rFonts w:ascii="宋体" w:hAnsi="宋体"/>
                <w:color w:val="000000"/>
                <w:szCs w:val="21"/>
              </w:rPr>
              <w:br/>
              <w:t>1.7四极杆质量分辨器</w:t>
            </w:r>
            <w:r w:rsidRPr="00185B78">
              <w:rPr>
                <w:rFonts w:ascii="宋体" w:hAnsi="宋体"/>
                <w:color w:val="000000"/>
                <w:szCs w:val="21"/>
              </w:rPr>
              <w:br/>
              <w:t>1.7.1采用四极杆设计</w:t>
            </w:r>
            <w:r w:rsidRPr="00185B78">
              <w:rPr>
                <w:rFonts w:ascii="宋体" w:hAnsi="宋体"/>
                <w:color w:val="000000"/>
                <w:szCs w:val="21"/>
              </w:rPr>
              <w:br/>
              <w:t>1.7.2四极杆质量分辨器：Mo材料或合金材料的四极杆设计，驱动频率不低于2.2MHz。</w:t>
            </w:r>
            <w:r w:rsidRPr="00185B78">
              <w:rPr>
                <w:rFonts w:ascii="宋体" w:hAnsi="宋体"/>
                <w:color w:val="000000"/>
                <w:szCs w:val="21"/>
              </w:rPr>
              <w:br/>
              <w:t>1.7.3 四极杆具有可调分辨率功能，可以在同一方法中针对不同元素进行不同分辨率的设定，要求在一次样品测试中，四极杆在不同分辨率下自动切换。</w:t>
            </w:r>
            <w:r w:rsidRPr="00185B78">
              <w:rPr>
                <w:rFonts w:ascii="宋体" w:hAnsi="宋体"/>
                <w:color w:val="000000"/>
                <w:szCs w:val="21"/>
              </w:rPr>
              <w:br/>
              <w:t>1.7.4质谱范围：2-290amu，</w:t>
            </w:r>
            <w:r w:rsidRPr="00185B78">
              <w:rPr>
                <w:rFonts w:ascii="宋体" w:hAnsi="宋体"/>
                <w:color w:val="000000"/>
                <w:szCs w:val="21"/>
              </w:rPr>
              <w:br/>
              <w:t>1.7.5四极杆质量稳定度：&lt;±0.025amu/天</w:t>
            </w:r>
            <w:r w:rsidRPr="00185B78">
              <w:rPr>
                <w:rFonts w:ascii="宋体" w:hAnsi="宋体"/>
                <w:color w:val="000000"/>
                <w:szCs w:val="21"/>
              </w:rPr>
              <w:br/>
              <w:t>1.7.6四极杆扫描速度：&gt;4000 amu/s</w:t>
            </w:r>
            <w:r w:rsidRPr="00185B78">
              <w:rPr>
                <w:rFonts w:ascii="宋体" w:hAnsi="宋体"/>
                <w:color w:val="000000"/>
                <w:szCs w:val="21"/>
              </w:rPr>
              <w:br/>
              <w:t>1.7.7全数字四极杆射频发生器，实时动态分辨率调整技术，超高的质量稳定性，免维护。</w:t>
            </w:r>
            <w:r w:rsidRPr="00185B78">
              <w:rPr>
                <w:rFonts w:ascii="宋体" w:hAnsi="宋体"/>
                <w:color w:val="000000"/>
                <w:szCs w:val="21"/>
              </w:rPr>
              <w:br/>
              <w:t>1.8离子检测系统</w:t>
            </w:r>
            <w:r w:rsidRPr="00185B78">
              <w:rPr>
                <w:rFonts w:ascii="宋体" w:hAnsi="宋体"/>
                <w:color w:val="000000"/>
                <w:szCs w:val="21"/>
              </w:rPr>
              <w:br/>
              <w:t>1.8.1检测器：采用脉冲模拟双模式电子倍增器，检测器计数范围不低于10个数量级。</w:t>
            </w:r>
            <w:r w:rsidRPr="00185B78">
              <w:rPr>
                <w:rFonts w:ascii="宋体" w:hAnsi="宋体"/>
                <w:color w:val="000000"/>
                <w:szCs w:val="21"/>
              </w:rPr>
              <w:br/>
              <w:t>1.9 真空系统</w:t>
            </w:r>
            <w:r w:rsidRPr="00185B78">
              <w:rPr>
                <w:rFonts w:ascii="宋体" w:hAnsi="宋体"/>
                <w:color w:val="000000"/>
                <w:szCs w:val="21"/>
              </w:rPr>
              <w:br/>
              <w:t>▲1.9.1 配备前级机械泵和分子涡轮泵，分子泵&gt;490L/S，维护保养后抽真空时间&lt;15分钟，达到2X10e-7mBar的真空。</w:t>
            </w:r>
            <w:r w:rsidRPr="00185B78">
              <w:rPr>
                <w:rFonts w:ascii="宋体" w:hAnsi="宋体"/>
                <w:color w:val="000000"/>
                <w:szCs w:val="21"/>
              </w:rPr>
              <w:br/>
              <w:t>1.10通用型自动进样器，可兼容ICP或ICP-MS 样品分析，使得任何实验室都可以通过适当地加强自动化程度，最大限度地提高分析量。</w:t>
            </w:r>
            <w:r w:rsidRPr="00185B78">
              <w:rPr>
                <w:rFonts w:ascii="宋体" w:hAnsi="宋体"/>
                <w:color w:val="000000"/>
                <w:szCs w:val="21"/>
              </w:rPr>
              <w:br/>
              <w:t>1.10.1样品容量：120位，最大可拓展至360位。</w:t>
            </w:r>
            <w:r w:rsidRPr="00185B78">
              <w:rPr>
                <w:rFonts w:ascii="宋体" w:hAnsi="宋体"/>
                <w:color w:val="000000"/>
                <w:szCs w:val="21"/>
              </w:rPr>
              <w:br/>
              <w:t>1.11 配套软件技术指标</w:t>
            </w:r>
            <w:r w:rsidRPr="00185B78">
              <w:rPr>
                <w:rFonts w:ascii="宋体" w:hAnsi="宋体"/>
                <w:color w:val="000000"/>
                <w:szCs w:val="21"/>
              </w:rPr>
              <w:br/>
              <w:t>1.11.1配套ICP-MS工作站可以完成方法设置、仪器校正调谐(自动)、序列编辑、样品分析、数据处理、报告模板设置等常规分析功能</w:t>
            </w:r>
            <w:r w:rsidRPr="00185B78">
              <w:rPr>
                <w:rFonts w:ascii="宋体" w:hAnsi="宋体"/>
                <w:color w:val="000000"/>
                <w:szCs w:val="21"/>
              </w:rPr>
              <w:br/>
              <w:t>1.11.2可添加全面的QC质量控制管理功能和内标检测功能，软件根据设定规则自动判定</w:t>
            </w:r>
            <w:r w:rsidRPr="00185B78">
              <w:rPr>
                <w:rFonts w:ascii="宋体" w:hAnsi="宋体"/>
                <w:color w:val="000000"/>
                <w:szCs w:val="21"/>
              </w:rPr>
              <w:br/>
              <w:t>1.11.3除了常规样品分析外，软件具有丰富的应用拓展功能，可添加形态分析、激光联用分析、纳米颗粒分析、单细胞分析等功能</w:t>
            </w:r>
            <w:r w:rsidRPr="00185B78">
              <w:rPr>
                <w:rFonts w:ascii="宋体" w:hAnsi="宋体"/>
                <w:color w:val="000000"/>
                <w:szCs w:val="21"/>
              </w:rPr>
              <w:br/>
              <w:t>1.11.4可一键启动实验程序，包括自检、自动启动冷却水循环机、点火等</w:t>
            </w:r>
            <w:r w:rsidRPr="00185B78">
              <w:rPr>
                <w:rFonts w:ascii="宋体" w:hAnsi="宋体"/>
                <w:color w:val="000000"/>
                <w:szCs w:val="21"/>
              </w:rPr>
              <w:br/>
              <w:t>▲1.11.5能够满足从亚ppt级到百分级浓度的测定，在同一次运行中同时测定痕量与常量元素；对于Na标准溶液浓度0、500ppm、1000ppm建立的标准曲线，线性优于0.999。</w:t>
            </w:r>
            <w:r w:rsidRPr="00185B78">
              <w:rPr>
                <w:rFonts w:ascii="宋体" w:hAnsi="宋体"/>
                <w:color w:val="000000"/>
                <w:szCs w:val="21"/>
              </w:rPr>
              <w:br/>
              <w:t>1.11.6远程控制功能：可通过手机APP进行仪器点火/熄火、参数设定、报告读取等</w:t>
            </w:r>
            <w:r w:rsidRPr="00185B78">
              <w:rPr>
                <w:rFonts w:ascii="宋体" w:hAnsi="宋体"/>
                <w:color w:val="000000"/>
                <w:szCs w:val="21"/>
              </w:rPr>
              <w:br/>
              <w:t>1.12微波消解仪</w:t>
            </w:r>
            <w:r w:rsidRPr="00185B78">
              <w:rPr>
                <w:rFonts w:ascii="宋体" w:hAnsi="宋体"/>
                <w:color w:val="000000"/>
                <w:szCs w:val="21"/>
              </w:rPr>
              <w:br/>
              <w:t xml:space="preserve">1.12.1微波功率及能量密度：微波输出功率≥1200W，微波能量密度42.86W/dm </w:t>
            </w:r>
            <w:r w:rsidRPr="00185B78">
              <w:rPr>
                <w:rFonts w:ascii="宋体" w:hAnsi="宋体" w:cs="Calibri"/>
                <w:color w:val="000000"/>
                <w:szCs w:val="21"/>
              </w:rPr>
              <w:t>³</w:t>
            </w:r>
            <w:r w:rsidRPr="00185B78">
              <w:rPr>
                <w:rFonts w:ascii="宋体" w:hAnsi="宋体"/>
                <w:color w:val="000000"/>
                <w:szCs w:val="21"/>
              </w:rPr>
              <w:br/>
              <w:t>1.12.2微波工作方式：连续、非脉冲模式微波发射，0-100%功率全程自动连续可调</w:t>
            </w:r>
            <w:r w:rsidRPr="00185B78">
              <w:rPr>
                <w:rFonts w:ascii="宋体" w:hAnsi="宋体"/>
                <w:color w:val="000000"/>
                <w:szCs w:val="21"/>
              </w:rPr>
              <w:br/>
              <w:t>1.12.3电磁辐射安全（微波泄漏）：仪器正常运行时，仪器外壳处电磁辐射≤0.01mW/cm</w:t>
            </w:r>
            <w:r w:rsidRPr="00185B78">
              <w:rPr>
                <w:rFonts w:ascii="宋体" w:hAnsi="宋体" w:cs="Calibri"/>
                <w:color w:val="000000"/>
                <w:szCs w:val="21"/>
              </w:rPr>
              <w:t>²</w:t>
            </w:r>
            <w:r w:rsidRPr="00185B78">
              <w:rPr>
                <w:rFonts w:ascii="宋体" w:hAnsi="宋体" w:cs="仿宋"/>
                <w:color w:val="000000"/>
                <w:szCs w:val="21"/>
              </w:rPr>
              <w:t>。（投标文件需提供具有</w:t>
            </w:r>
            <w:r w:rsidRPr="00185B78">
              <w:rPr>
                <w:rFonts w:ascii="宋体" w:hAnsi="宋体"/>
                <w:color w:val="000000"/>
                <w:szCs w:val="21"/>
              </w:rPr>
              <w:t>CMA和CNAS的第三方检测机构出具的检测报告或</w:t>
            </w:r>
            <w:r w:rsidRPr="00185B78">
              <w:t>产品彩页或厂家白皮书等技术说明资料</w:t>
            </w:r>
            <w:r w:rsidRPr="00185B78">
              <w:rPr>
                <w:rFonts w:ascii="宋体" w:hAnsi="宋体"/>
                <w:color w:val="000000"/>
                <w:szCs w:val="21"/>
              </w:rPr>
              <w:t>）</w:t>
            </w:r>
            <w:r w:rsidRPr="00185B78">
              <w:rPr>
                <w:rFonts w:ascii="宋体" w:hAnsi="宋体"/>
                <w:color w:val="000000"/>
                <w:szCs w:val="21"/>
              </w:rPr>
              <w:br/>
              <w:t>1.12.4腔体容积：≥ 26L，腔体材料：整体由316L不锈钢无缝焊接而成。</w:t>
            </w:r>
            <w:r w:rsidRPr="00185B78">
              <w:rPr>
                <w:rFonts w:ascii="宋体" w:hAnsi="宋体"/>
                <w:color w:val="000000"/>
                <w:szCs w:val="21"/>
              </w:rPr>
              <w:br/>
              <w:t>1.12.5批处理能力：可兼容≥16位高通量消解转子（消解罐60ml）和≥10位高性能消解转子（消解罐100ml），转子类型2种。</w:t>
            </w:r>
            <w:r w:rsidRPr="00185B78">
              <w:rPr>
                <w:rFonts w:ascii="宋体" w:hAnsi="宋体"/>
                <w:color w:val="000000"/>
                <w:szCs w:val="21"/>
              </w:rPr>
              <w:br/>
              <w:t>1.12.6消解炉门采用正前方左右侧开门方式，腔体正面具有防爆透明可视窗口。</w:t>
            </w:r>
            <w:r w:rsidRPr="00185B78">
              <w:rPr>
                <w:rFonts w:ascii="宋体" w:hAnsi="宋体"/>
                <w:color w:val="000000"/>
                <w:szCs w:val="21"/>
              </w:rPr>
              <w:br/>
              <w:t>1.12.7炉腔质保：腔体5年质量保证，非人为损坏、如出现形变或腐蚀生锈，免费更换。</w:t>
            </w:r>
            <w:r w:rsidRPr="00185B78">
              <w:rPr>
                <w:rFonts w:ascii="宋体" w:hAnsi="宋体"/>
                <w:color w:val="000000"/>
                <w:szCs w:val="21"/>
              </w:rPr>
              <w:br/>
              <w:t>1.12.8测温方式：采用非接触式全罐底部透射红外测温技术，可以测每个消解罐的温度，温度精度≤±0.1℃，低于60℃时，仪器控制界面温度显示为RT。（投标文件需提供温度低于60℃仪器控制界面截图作为佐证）。</w:t>
            </w:r>
            <w:r w:rsidRPr="00185B78">
              <w:rPr>
                <w:rFonts w:ascii="宋体" w:hAnsi="宋体"/>
                <w:color w:val="000000"/>
                <w:szCs w:val="21"/>
              </w:rPr>
              <w:br/>
              <w:t>1.12.9红外传感器透过5mm厚的聚四氟乙烯挡板测定200℃热源，透射率需≥90%（投标文件需提供第三方检测报告或</w:t>
            </w:r>
            <w:r w:rsidRPr="00185B78">
              <w:t>产品彩页或厂家白皮书等技术说明资料</w:t>
            </w:r>
            <w:r w:rsidRPr="00185B78">
              <w:rPr>
                <w:rFonts w:ascii="宋体" w:hAnsi="宋体"/>
                <w:color w:val="000000"/>
                <w:szCs w:val="21"/>
              </w:rPr>
              <w:t>作为佐证）。</w:t>
            </w:r>
            <w:r w:rsidRPr="00185B78">
              <w:rPr>
                <w:rFonts w:ascii="宋体" w:hAnsi="宋体"/>
                <w:color w:val="000000"/>
                <w:szCs w:val="21"/>
              </w:rPr>
              <w:br/>
              <w:t>1.12.10智能全罐控压技术：每个消解罐具有强回弹性的金属弹簧材质的定量控压模块，超压时自动泄压，低压时自动密闭，无易损耗材。内罐密封塞中心具有≥1个泄压孔（投标文件需提供定量控压模块图片作为佐证）。</w:t>
            </w:r>
            <w:r w:rsidRPr="00185B78">
              <w:rPr>
                <w:rFonts w:ascii="宋体" w:hAnsi="宋体"/>
                <w:color w:val="000000"/>
                <w:szCs w:val="21"/>
              </w:rPr>
              <w:br/>
              <w:t>1.12.11采用主机一体式控制系统，历史实验数据可保存并在主机回看。</w:t>
            </w:r>
            <w:r w:rsidRPr="00185B78">
              <w:rPr>
                <w:rFonts w:ascii="宋体" w:hAnsi="宋体"/>
                <w:color w:val="000000"/>
                <w:szCs w:val="21"/>
              </w:rPr>
              <w:br/>
              <w:t>1.12.12 仪器内置应用方法库，必须为斜率升温方法，开机界面置顶最近用过的三个方法，即调即用。</w:t>
            </w:r>
            <w:r w:rsidRPr="00185B78">
              <w:rPr>
                <w:rFonts w:ascii="宋体" w:hAnsi="宋体"/>
                <w:color w:val="000000"/>
                <w:szCs w:val="21"/>
              </w:rPr>
              <w:br/>
              <w:t>▲1.12.13安全自检功能：运行前自动检测并且操作界面显示转子匹配、微波源、风机、马达等核心部件的检测结果，确保安全后才可运行。</w:t>
            </w:r>
            <w:r w:rsidRPr="00185B78">
              <w:rPr>
                <w:rFonts w:ascii="宋体" w:hAnsi="宋体"/>
                <w:color w:val="000000"/>
                <w:szCs w:val="21"/>
              </w:rPr>
              <w:br/>
              <w:t>1.12.14 转子非整体结构，转子和消解罐子各自独立</w:t>
            </w:r>
            <w:r w:rsidRPr="00185B78">
              <w:rPr>
                <w:rFonts w:ascii="宋体" w:hAnsi="宋体"/>
                <w:color w:val="000000"/>
                <w:szCs w:val="21"/>
              </w:rPr>
              <w:br/>
              <w:t>1.12.15 批处理量≥16位，罐体容积≥60mL。</w:t>
            </w:r>
            <w:r w:rsidRPr="00185B78">
              <w:rPr>
                <w:rFonts w:ascii="宋体" w:hAnsi="宋体"/>
                <w:color w:val="000000"/>
                <w:szCs w:val="21"/>
              </w:rPr>
              <w:br/>
              <w:t>▲1.12.16内罐材质：由TFM（改性聚四氟乙烯）制作，底部内六角稳固结构设计，安装时手拧即可，无需借助电动力矩扳手、旋盖器等外界工具，且带字母+数字编码，无需手写。（投标文件中需提供消解内罐底部内六角设计实物图片作为佐证）</w:t>
            </w:r>
            <w:r w:rsidRPr="00185B78">
              <w:rPr>
                <w:rFonts w:ascii="宋体" w:hAnsi="宋体"/>
                <w:color w:val="000000"/>
                <w:szCs w:val="21"/>
              </w:rPr>
              <w:br/>
              <w:t>1.12.17 消解内罐内壁光洁度Ra≤0.8μm。（投标文件需提供第三方检测报告或</w:t>
            </w:r>
            <w:r w:rsidRPr="00185B78">
              <w:t>产品彩页或厂家白皮书等技术说明资料</w:t>
            </w:r>
            <w:r w:rsidRPr="00185B78">
              <w:rPr>
                <w:rFonts w:ascii="宋体" w:hAnsi="宋体"/>
                <w:color w:val="000000"/>
                <w:szCs w:val="21"/>
              </w:rPr>
              <w:t>作为佐证）</w:t>
            </w:r>
            <w:r w:rsidRPr="00185B78">
              <w:rPr>
                <w:rFonts w:ascii="宋体" w:hAnsi="宋体"/>
                <w:color w:val="000000"/>
                <w:szCs w:val="21"/>
              </w:rPr>
              <w:br/>
              <w:t>1.12.18护套材质：由纤维增强型材料制作，防爆裂并支持水洗易于清洁。</w:t>
            </w:r>
            <w:r w:rsidRPr="00185B78">
              <w:rPr>
                <w:rFonts w:ascii="宋体" w:hAnsi="宋体"/>
                <w:color w:val="000000"/>
                <w:szCs w:val="21"/>
              </w:rPr>
              <w:br/>
              <w:t>1.12.19最高耐受压力：≥ 120bar；</w:t>
            </w:r>
            <w:r w:rsidRPr="00185B78">
              <w:rPr>
                <w:rFonts w:ascii="宋体" w:hAnsi="宋体"/>
                <w:color w:val="000000"/>
                <w:szCs w:val="21"/>
              </w:rPr>
              <w:br/>
              <w:t>1.12.20 最高耐受温度：≥ 300℃；</w:t>
            </w:r>
            <w:r w:rsidRPr="00185B78">
              <w:rPr>
                <w:rFonts w:ascii="宋体" w:hAnsi="宋体"/>
                <w:color w:val="000000"/>
                <w:szCs w:val="21"/>
              </w:rPr>
              <w:br/>
              <w:t>1.13配置要求</w:t>
            </w:r>
            <w:r w:rsidRPr="00185B78">
              <w:rPr>
                <w:rFonts w:ascii="宋体" w:hAnsi="宋体"/>
                <w:color w:val="000000"/>
                <w:szCs w:val="21"/>
              </w:rPr>
              <w:br/>
              <w:t>1.11.21.1主机（含一体式控制系统和操作软件）1台；</w:t>
            </w:r>
            <w:r w:rsidRPr="00185B78">
              <w:rPr>
                <w:rFonts w:ascii="宋体" w:hAnsi="宋体"/>
                <w:color w:val="000000"/>
                <w:szCs w:val="21"/>
              </w:rPr>
              <w:br/>
              <w:t>1.11.21.2非接触式内温测量红外传感器 1组；</w:t>
            </w:r>
            <w:r w:rsidRPr="00185B78">
              <w:rPr>
                <w:rFonts w:ascii="宋体" w:hAnsi="宋体"/>
                <w:color w:val="000000"/>
                <w:szCs w:val="21"/>
              </w:rPr>
              <w:br/>
              <w:t>1.11.21.3耐腐蚀排风系统 1组；</w:t>
            </w:r>
            <w:r w:rsidRPr="00185B78">
              <w:rPr>
                <w:rFonts w:ascii="宋体" w:hAnsi="宋体"/>
                <w:color w:val="000000"/>
                <w:szCs w:val="21"/>
              </w:rPr>
              <w:br/>
              <w:t>1.11.21.4 16位转子 1组；</w:t>
            </w:r>
            <w:r w:rsidRPr="00185B78">
              <w:rPr>
                <w:rFonts w:ascii="宋体" w:hAnsi="宋体"/>
                <w:color w:val="000000"/>
                <w:szCs w:val="21"/>
              </w:rPr>
              <w:br/>
              <w:t>1.11.21.5消解罐 16套；</w:t>
            </w:r>
            <w:r w:rsidRPr="00185B78">
              <w:rPr>
                <w:rFonts w:ascii="宋体" w:hAnsi="宋体"/>
                <w:color w:val="000000"/>
                <w:szCs w:val="21"/>
              </w:rPr>
              <w:br/>
              <w:t>1.11.21.6定量控压模块16个；</w:t>
            </w:r>
            <w:r w:rsidRPr="00185B78">
              <w:rPr>
                <w:rFonts w:ascii="宋体" w:hAnsi="宋体"/>
                <w:color w:val="000000"/>
                <w:szCs w:val="21"/>
              </w:rPr>
              <w:br/>
              <w:t>1.11.21.7 24位赶酸仪 1台；</w:t>
            </w:r>
            <w:r w:rsidRPr="00185B78">
              <w:rPr>
                <w:rFonts w:ascii="宋体" w:hAnsi="宋体"/>
                <w:color w:val="000000"/>
                <w:szCs w:val="21"/>
              </w:rPr>
              <w:br/>
              <w:t>1.11.21.8样品架 1套；</w:t>
            </w:r>
            <w:r w:rsidRPr="00185B78">
              <w:rPr>
                <w:rFonts w:ascii="宋体" w:hAnsi="宋体"/>
                <w:color w:val="000000"/>
                <w:szCs w:val="21"/>
              </w:rPr>
              <w:br/>
              <w:t>2配置要求</w:t>
            </w:r>
            <w:r w:rsidRPr="00185B78">
              <w:rPr>
                <w:rFonts w:ascii="宋体" w:hAnsi="宋体"/>
                <w:color w:val="000000"/>
                <w:szCs w:val="21"/>
              </w:rPr>
              <w:br/>
              <w:t>▲2.1ICP-MS质谱主机：包括发生器、离子透镜系统、带轴向加速功能的六级杆碰撞反应池（含1路MFC）、真空系统、检测器。投标文件需提供碰撞反应池的彩页说明或厂家参数说明加盖公章）</w:t>
            </w:r>
            <w:r w:rsidRPr="00185B78">
              <w:rPr>
                <w:rFonts w:ascii="宋体" w:hAnsi="宋体"/>
                <w:color w:val="000000"/>
                <w:szCs w:val="21"/>
              </w:rPr>
              <w:br/>
              <w:t>▲2.2智能电子稀释系（在同一次检测中，不同元素可设置不同稀释参数，在不损失痕量元素灵敏度的情况下对常量元素进行智能的电子稀释，实现一次进样高低含量元素同时测定，线性相关系数优于0.9999）（投标文件需提供软件截图或厂家参数说明加盖公章）</w:t>
            </w:r>
            <w:r w:rsidRPr="00185B78">
              <w:rPr>
                <w:rFonts w:ascii="宋体" w:hAnsi="宋体"/>
                <w:color w:val="000000"/>
                <w:szCs w:val="21"/>
              </w:rPr>
              <w:br/>
              <w:t>2.3 在线气溶胶气体稀释模块；</w:t>
            </w:r>
            <w:r w:rsidRPr="00185B78">
              <w:rPr>
                <w:rFonts w:ascii="宋体" w:hAnsi="宋体"/>
                <w:color w:val="000000"/>
                <w:szCs w:val="21"/>
              </w:rPr>
              <w:br/>
              <w:t>2.4进样系统1套：需配备蠕动泵、泵管、接头、雾化室(含半导体制冷)、雾化器、中心管、炬管等；</w:t>
            </w:r>
            <w:r w:rsidRPr="00185B78">
              <w:rPr>
                <w:rFonts w:ascii="宋体" w:hAnsi="宋体"/>
                <w:color w:val="000000"/>
                <w:szCs w:val="21"/>
              </w:rPr>
              <w:br/>
              <w:t>2.5自动进样器 1台,120位；</w:t>
            </w:r>
            <w:r w:rsidRPr="00185B78">
              <w:rPr>
                <w:rFonts w:ascii="宋体" w:hAnsi="宋体"/>
                <w:color w:val="000000"/>
                <w:szCs w:val="21"/>
              </w:rPr>
              <w:br/>
              <w:t>2.6 5年耗材配件（采样锥2套，截取锥2套，雾化器2套，矩管2套，中心管2套，泵油2瓶）；</w:t>
            </w:r>
            <w:r w:rsidRPr="00185B78">
              <w:rPr>
                <w:rFonts w:ascii="宋体" w:hAnsi="宋体"/>
                <w:color w:val="000000"/>
                <w:szCs w:val="21"/>
              </w:rPr>
              <w:br/>
              <w:t>2.7冷却循环水机 1台，可使用仪器软件开启/关闭；</w:t>
            </w:r>
            <w:r w:rsidRPr="00185B78">
              <w:rPr>
                <w:rFonts w:ascii="宋体" w:hAnsi="宋体"/>
                <w:color w:val="000000"/>
                <w:szCs w:val="21"/>
              </w:rPr>
              <w:br/>
              <w:t>2.8仪器工作站及软件：配套的质谱专用工作站（含电脑打印机）；</w:t>
            </w:r>
            <w:r w:rsidRPr="00185B78">
              <w:rPr>
                <w:rFonts w:ascii="宋体" w:hAnsi="宋体"/>
                <w:color w:val="000000"/>
                <w:szCs w:val="21"/>
              </w:rPr>
              <w:br/>
              <w:t>2.8微波消解仪 1台，16位高通量；</w:t>
            </w:r>
            <w:r w:rsidRPr="00185B78">
              <w:rPr>
                <w:rFonts w:ascii="宋体" w:hAnsi="宋体"/>
                <w:color w:val="000000"/>
                <w:szCs w:val="21"/>
              </w:rPr>
              <w:br/>
              <w:t>3售后服务</w:t>
            </w:r>
            <w:r w:rsidRPr="00185B78">
              <w:rPr>
                <w:rFonts w:ascii="宋体" w:hAnsi="宋体"/>
                <w:color w:val="000000"/>
                <w:szCs w:val="21"/>
              </w:rPr>
              <w:br/>
              <w:t>3.1质保期至少五年(从产品验收合格之日起计算)。</w:t>
            </w:r>
            <w:r w:rsidRPr="00185B78">
              <w:rPr>
                <w:rFonts w:ascii="宋体" w:hAnsi="宋体"/>
                <w:color w:val="000000"/>
                <w:szCs w:val="21"/>
              </w:rPr>
              <w:br/>
              <w:t>3.2终身提供仪器的软件升级服务(如果有);五年内免费提供仪器应用支持服务，在华南有备品备件库，有售后驻点，能及时供应仪器常用配件。</w:t>
            </w:r>
            <w:r w:rsidRPr="00185B78">
              <w:rPr>
                <w:rFonts w:ascii="宋体" w:hAnsi="宋体"/>
                <w:color w:val="000000"/>
                <w:szCs w:val="21"/>
              </w:rPr>
              <w:br/>
              <w:t>3.3 质保期内7x24小时技术支持与服务。在质保期内设备出现的故障，需在60分钟内响应，若有重大问题需提供现场技术支持，在24小时内派工程技术人员到现场排除故障或提供有效解决方案。</w:t>
            </w:r>
            <w:r w:rsidRPr="00185B78">
              <w:rPr>
                <w:rFonts w:ascii="宋体" w:hAnsi="宋体"/>
                <w:color w:val="000000"/>
                <w:szCs w:val="21"/>
              </w:rPr>
              <w:br/>
              <w:t>3.4维护服务：质保期内及结束后，每年派技术工程师免费巡访用户4次，对设备的状况进行了解，对设备的使用和维护提供建议和帮助。上门维修免人工费、差旅费，维修部件以优惠价格提供。</w:t>
            </w:r>
            <w:r w:rsidRPr="00185B78">
              <w:rPr>
                <w:rFonts w:ascii="宋体" w:hAnsi="宋体"/>
                <w:color w:val="000000"/>
                <w:szCs w:val="21"/>
              </w:rPr>
              <w:br/>
              <w:t>3.5上述服务产生的相关费用已包含于本采购合同总价中，采购人无需额外支付费用。</w:t>
            </w:r>
          </w:p>
        </w:tc>
        <w:tc>
          <w:tcPr>
            <w:tcW w:w="1134" w:type="dxa"/>
            <w:tcBorders>
              <w:top w:val="single" w:sz="4" w:space="0" w:color="auto"/>
              <w:left w:val="single" w:sz="4" w:space="0" w:color="auto"/>
              <w:right w:val="single" w:sz="4" w:space="0" w:color="auto"/>
            </w:tcBorders>
            <w:vAlign w:val="center"/>
          </w:tcPr>
          <w:p w14:paraId="492C29A6" w14:textId="77777777" w:rsidR="00185B78" w:rsidRPr="00185B78" w:rsidRDefault="00185B78" w:rsidP="00185B78">
            <w:pPr>
              <w:spacing w:line="360" w:lineRule="exact"/>
              <w:jc w:val="center"/>
              <w:rPr>
                <w:rFonts w:ascii="宋体" w:hAnsi="宋体" w:cs="宋体"/>
                <w:szCs w:val="21"/>
              </w:rPr>
            </w:pPr>
            <w:r w:rsidRPr="00185B78">
              <w:rPr>
                <w:rFonts w:ascii="宋体" w:hAnsi="宋体" w:cs="宋体"/>
                <w:szCs w:val="21"/>
              </w:rPr>
              <w:t>工业</w:t>
            </w:r>
          </w:p>
        </w:tc>
      </w:tr>
      <w:tr w:rsidR="00185B78" w:rsidRPr="00185B78" w14:paraId="33EB4815" w14:textId="77777777" w:rsidTr="00ED1D90">
        <w:trPr>
          <w:gridAfter w:val="1"/>
          <w:wAfter w:w="16" w:type="dxa"/>
          <w:trHeight w:val="516"/>
          <w:jc w:val="center"/>
        </w:trPr>
        <w:tc>
          <w:tcPr>
            <w:tcW w:w="522" w:type="dxa"/>
            <w:tcBorders>
              <w:top w:val="single" w:sz="4" w:space="0" w:color="auto"/>
              <w:left w:val="single" w:sz="4" w:space="0" w:color="auto"/>
              <w:right w:val="single" w:sz="4" w:space="0" w:color="auto"/>
            </w:tcBorders>
            <w:vAlign w:val="center"/>
          </w:tcPr>
          <w:p w14:paraId="379BD15F" w14:textId="77777777" w:rsidR="00185B78" w:rsidRPr="00185B78" w:rsidRDefault="00185B78" w:rsidP="00185B78">
            <w:pPr>
              <w:spacing w:line="360" w:lineRule="exact"/>
              <w:jc w:val="center"/>
              <w:rPr>
                <w:rFonts w:ascii="宋体" w:hAnsi="宋体" w:cs="宋体"/>
                <w:szCs w:val="21"/>
              </w:rPr>
            </w:pPr>
            <w:r w:rsidRPr="00185B78">
              <w:rPr>
                <w:rFonts w:ascii="宋体" w:hAnsi="宋体" w:cs="宋体"/>
                <w:szCs w:val="21"/>
              </w:rPr>
              <w:t>8</w:t>
            </w:r>
          </w:p>
        </w:tc>
        <w:tc>
          <w:tcPr>
            <w:tcW w:w="1591" w:type="dxa"/>
            <w:tcBorders>
              <w:top w:val="single" w:sz="4" w:space="0" w:color="auto"/>
              <w:left w:val="single" w:sz="4" w:space="0" w:color="auto"/>
              <w:right w:val="single" w:sz="4" w:space="0" w:color="auto"/>
            </w:tcBorders>
            <w:vAlign w:val="center"/>
          </w:tcPr>
          <w:p w14:paraId="6FBBF975" w14:textId="77777777" w:rsidR="00185B78" w:rsidRPr="00185B78" w:rsidRDefault="00185B78" w:rsidP="00185B78">
            <w:pPr>
              <w:spacing w:line="360" w:lineRule="exact"/>
              <w:jc w:val="center"/>
              <w:rPr>
                <w:rFonts w:ascii="宋体" w:hAnsi="宋体" w:cs="宋体"/>
                <w:szCs w:val="21"/>
              </w:rPr>
            </w:pPr>
            <w:r w:rsidRPr="00185B78">
              <w:rPr>
                <w:rFonts w:ascii="宋体" w:hAnsi="宋体" w:cs="宋体"/>
                <w:szCs w:val="21"/>
              </w:rPr>
              <w:t>旋转剪切流变仪</w:t>
            </w:r>
          </w:p>
        </w:tc>
        <w:tc>
          <w:tcPr>
            <w:tcW w:w="784" w:type="dxa"/>
            <w:tcBorders>
              <w:top w:val="single" w:sz="4" w:space="0" w:color="auto"/>
              <w:left w:val="single" w:sz="4" w:space="0" w:color="auto"/>
              <w:right w:val="single" w:sz="4" w:space="0" w:color="auto"/>
            </w:tcBorders>
            <w:vAlign w:val="center"/>
          </w:tcPr>
          <w:p w14:paraId="195DF671" w14:textId="77777777" w:rsidR="00185B78" w:rsidRPr="00185B78" w:rsidRDefault="00185B78" w:rsidP="00185B78">
            <w:pPr>
              <w:spacing w:line="360" w:lineRule="exact"/>
              <w:jc w:val="center"/>
              <w:rPr>
                <w:rFonts w:ascii="宋体" w:hAnsi="宋体" w:cs="宋体"/>
                <w:szCs w:val="21"/>
              </w:rPr>
            </w:pPr>
            <w:r w:rsidRPr="00185B78">
              <w:rPr>
                <w:color w:val="000000"/>
                <w:szCs w:val="21"/>
              </w:rPr>
              <w:t>套</w:t>
            </w:r>
          </w:p>
        </w:tc>
        <w:tc>
          <w:tcPr>
            <w:tcW w:w="851" w:type="dxa"/>
            <w:tcBorders>
              <w:top w:val="single" w:sz="4" w:space="0" w:color="auto"/>
              <w:left w:val="single" w:sz="4" w:space="0" w:color="auto"/>
              <w:right w:val="single" w:sz="4" w:space="0" w:color="auto"/>
            </w:tcBorders>
            <w:vAlign w:val="center"/>
          </w:tcPr>
          <w:p w14:paraId="44C4071F" w14:textId="77777777" w:rsidR="00185B78" w:rsidRPr="00185B78" w:rsidRDefault="00185B78" w:rsidP="00185B78">
            <w:pPr>
              <w:spacing w:line="360" w:lineRule="exact"/>
              <w:jc w:val="center"/>
              <w:rPr>
                <w:rFonts w:ascii="宋体" w:hAnsi="宋体" w:cs="宋体"/>
                <w:szCs w:val="21"/>
              </w:rPr>
            </w:pPr>
            <w:r w:rsidRPr="00185B78">
              <w:rPr>
                <w:rFonts w:ascii="宋体" w:hAnsi="宋体"/>
                <w:color w:val="000000"/>
                <w:szCs w:val="21"/>
              </w:rPr>
              <w:t>1</w:t>
            </w:r>
          </w:p>
        </w:tc>
        <w:tc>
          <w:tcPr>
            <w:tcW w:w="4717" w:type="dxa"/>
            <w:tcBorders>
              <w:top w:val="single" w:sz="4" w:space="0" w:color="auto"/>
              <w:left w:val="single" w:sz="4" w:space="0" w:color="auto"/>
              <w:right w:val="single" w:sz="4" w:space="0" w:color="auto"/>
            </w:tcBorders>
            <w:vAlign w:val="center"/>
          </w:tcPr>
          <w:p w14:paraId="2F520156" w14:textId="77777777" w:rsidR="00185B78" w:rsidRPr="00185B78" w:rsidRDefault="00185B78" w:rsidP="00185B78">
            <w:pPr>
              <w:spacing w:line="360" w:lineRule="exact"/>
              <w:jc w:val="left"/>
              <w:rPr>
                <w:rFonts w:ascii="宋体" w:hAnsi="宋体" w:cs="宋体"/>
                <w:szCs w:val="21"/>
              </w:rPr>
            </w:pPr>
            <w:r w:rsidRPr="00185B78">
              <w:rPr>
                <w:rFonts w:ascii="宋体" w:hAnsi="宋体"/>
                <w:color w:val="000000"/>
                <w:szCs w:val="21"/>
              </w:rPr>
              <w:t xml:space="preserve">技术指标 </w:t>
            </w:r>
            <w:r w:rsidRPr="00185B78">
              <w:rPr>
                <w:rFonts w:ascii="宋体" w:hAnsi="宋体"/>
                <w:color w:val="000000"/>
                <w:szCs w:val="21"/>
              </w:rPr>
              <w:br/>
              <w:t>1、可应用于食品（液态、固态、凝胶、分散体系）、发酵、化工、医药、 纺织、农业等行业的多种检测，适合于蛋白、多糖等大分子亲水胶体材料的流变特性测定，包括任何粘度的流体、软固体、聚合物、凝胶和分散液的流变特性研究。</w:t>
            </w:r>
            <w:r w:rsidRPr="00185B78">
              <w:rPr>
                <w:rFonts w:ascii="宋体" w:hAnsi="宋体"/>
                <w:color w:val="000000"/>
                <w:szCs w:val="21"/>
              </w:rPr>
              <w:br/>
              <w:t>2、工作环境要求</w:t>
            </w:r>
            <w:r w:rsidRPr="00185B78">
              <w:rPr>
                <w:rFonts w:ascii="宋体" w:hAnsi="宋体"/>
                <w:color w:val="000000"/>
                <w:szCs w:val="21"/>
              </w:rPr>
              <w:br/>
              <w:t>(1) 温度要求：0℃～45℃；</w:t>
            </w:r>
            <w:r w:rsidRPr="00185B78">
              <w:rPr>
                <w:rFonts w:ascii="宋体" w:hAnsi="宋体"/>
                <w:color w:val="000000"/>
                <w:szCs w:val="21"/>
              </w:rPr>
              <w:br/>
              <w:t>(2)相对湿度要求：10%～90%；</w:t>
            </w:r>
            <w:r w:rsidRPr="00185B78">
              <w:rPr>
                <w:rFonts w:ascii="宋体" w:hAnsi="宋体"/>
                <w:color w:val="000000"/>
                <w:szCs w:val="21"/>
              </w:rPr>
              <w:br/>
              <w:t>(3)交流电源：220V，50Hz，有良好的接地。</w:t>
            </w:r>
            <w:r w:rsidRPr="00185B78">
              <w:rPr>
                <w:rFonts w:ascii="宋体" w:hAnsi="宋体"/>
                <w:color w:val="000000"/>
                <w:szCs w:val="21"/>
              </w:rPr>
              <w:br/>
              <w:t>(4) 需配套外接设备：带制冷功能的循环水浴1台（0℃以下须使用冷却循环水）。</w:t>
            </w:r>
            <w:r w:rsidRPr="00185B78">
              <w:rPr>
                <w:rFonts w:ascii="宋体" w:hAnsi="宋体"/>
                <w:color w:val="000000"/>
                <w:szCs w:val="21"/>
              </w:rPr>
              <w:br/>
              <w:t>▲3、检测指标：时间，剪切应力，扭矩，剪切应变，偏转角，剪切速率，旋转转速，振荡频率，振荡角频率，温度，法向力，间隙，黏度，复合剪切模量，储能模量，损耗模量，相位角，损耗系数，复合黏度，复黏度（RE),复黏度（IM)。</w:t>
            </w:r>
            <w:r w:rsidRPr="00185B78">
              <w:rPr>
                <w:rFonts w:ascii="宋体" w:hAnsi="宋体"/>
                <w:color w:val="000000"/>
                <w:szCs w:val="21"/>
              </w:rPr>
              <w:br/>
              <w:t>4、振荡角频率：1.57-157rad/s</w:t>
            </w:r>
            <w:r w:rsidRPr="00185B78">
              <w:rPr>
                <w:rFonts w:ascii="宋体" w:hAnsi="宋体"/>
                <w:color w:val="000000"/>
                <w:szCs w:val="21"/>
              </w:rPr>
              <w:br/>
              <w:t>5、震荡频率：0.01-100Hz</w:t>
            </w:r>
            <w:r w:rsidRPr="00185B78">
              <w:rPr>
                <w:rFonts w:ascii="宋体" w:hAnsi="宋体"/>
                <w:color w:val="000000"/>
                <w:szCs w:val="21"/>
              </w:rPr>
              <w:br/>
              <w:t>▲6、平板椎板测试用温控系统温度控制范围:-20～180℃;</w:t>
            </w:r>
            <w:r w:rsidRPr="00185B78">
              <w:rPr>
                <w:rFonts w:ascii="宋体" w:hAnsi="宋体"/>
                <w:color w:val="000000"/>
                <w:szCs w:val="21"/>
              </w:rPr>
              <w:br/>
              <w:t>7、控温精度:±0.1℃;</w:t>
            </w:r>
            <w:r w:rsidRPr="00185B78">
              <w:rPr>
                <w:rFonts w:ascii="宋体" w:hAnsi="宋体"/>
                <w:color w:val="000000"/>
                <w:szCs w:val="21"/>
              </w:rPr>
              <w:br/>
              <w:t>8、扭矩范围:0.2-100mNm;</w:t>
            </w:r>
            <w:r w:rsidRPr="00185B78">
              <w:rPr>
                <w:rFonts w:ascii="宋体" w:hAnsi="宋体"/>
                <w:color w:val="000000"/>
                <w:szCs w:val="21"/>
              </w:rPr>
              <w:br/>
              <w:t>9、扭矩分辨率:0.01mNm;</w:t>
            </w:r>
            <w:r w:rsidRPr="00185B78">
              <w:rPr>
                <w:rFonts w:ascii="宋体" w:hAnsi="宋体"/>
                <w:color w:val="000000"/>
                <w:szCs w:val="21"/>
              </w:rPr>
              <w:br/>
              <w:t>10、角位移分辨率:0.5mrd;</w:t>
            </w:r>
            <w:r w:rsidRPr="00185B78">
              <w:rPr>
                <w:rFonts w:ascii="宋体" w:hAnsi="宋体"/>
                <w:color w:val="000000"/>
                <w:szCs w:val="21"/>
              </w:rPr>
              <w:br/>
              <w:t>11、粘度范围0～10000Pa·s</w:t>
            </w:r>
            <w:r w:rsidRPr="00185B78">
              <w:rPr>
                <w:rFonts w:ascii="宋体" w:hAnsi="宋体"/>
                <w:color w:val="000000"/>
                <w:szCs w:val="21"/>
              </w:rPr>
              <w:br/>
              <w:t>12、重复性:±2%</w:t>
            </w:r>
            <w:r w:rsidRPr="00185B78">
              <w:rPr>
                <w:rFonts w:ascii="宋体" w:hAnsi="宋体"/>
                <w:color w:val="000000"/>
                <w:szCs w:val="21"/>
              </w:rPr>
              <w:br/>
              <w:t>13、角速率范围:0.01～157rad/s;</w:t>
            </w:r>
            <w:r w:rsidRPr="00185B78">
              <w:rPr>
                <w:rFonts w:ascii="宋体" w:hAnsi="宋体"/>
                <w:color w:val="000000"/>
                <w:szCs w:val="21"/>
              </w:rPr>
              <w:br/>
              <w:t>14、剪切速率调节范围:0.1–1000s</w:t>
            </w:r>
            <w:r w:rsidRPr="00185B78">
              <w:rPr>
                <w:rFonts w:ascii="宋体" w:hAnsi="宋体" w:cs="Calibri"/>
                <w:color w:val="000000"/>
                <w:szCs w:val="21"/>
              </w:rPr>
              <w:t>¹</w:t>
            </w:r>
            <w:r w:rsidRPr="00185B78">
              <w:rPr>
                <w:rFonts w:ascii="宋体" w:hAnsi="宋体"/>
                <w:color w:val="000000"/>
                <w:szCs w:val="21"/>
              </w:rPr>
              <w:t>;</w:t>
            </w:r>
            <w:r w:rsidRPr="00185B78">
              <w:rPr>
                <w:rFonts w:ascii="宋体" w:hAnsi="宋体"/>
                <w:color w:val="000000"/>
                <w:szCs w:val="21"/>
              </w:rPr>
              <w:br/>
              <w:t>15、偏转角：0.5mrd–无上限;</w:t>
            </w:r>
            <w:r w:rsidRPr="00185B78">
              <w:rPr>
                <w:rFonts w:ascii="宋体" w:hAnsi="宋体"/>
                <w:color w:val="000000"/>
                <w:szCs w:val="21"/>
              </w:rPr>
              <w:br/>
              <w:t>16、旋转速度：0.1 ～1500rpm;</w:t>
            </w:r>
            <w:r w:rsidRPr="00185B78">
              <w:rPr>
                <w:rFonts w:ascii="宋体" w:hAnsi="宋体"/>
                <w:color w:val="000000"/>
                <w:szCs w:val="21"/>
              </w:rPr>
              <w:br/>
              <w:t>17、剪切应变：≥0.01%;</w:t>
            </w:r>
            <w:r w:rsidRPr="00185B78">
              <w:rPr>
                <w:rFonts w:ascii="宋体" w:hAnsi="宋体"/>
                <w:color w:val="000000"/>
                <w:szCs w:val="21"/>
              </w:rPr>
              <w:br/>
              <w:t>18、最大法向力：40N</w:t>
            </w:r>
            <w:r w:rsidRPr="00185B78">
              <w:rPr>
                <w:rFonts w:ascii="宋体" w:hAnsi="宋体"/>
                <w:color w:val="000000"/>
                <w:szCs w:val="21"/>
              </w:rPr>
              <w:br/>
              <w:t>19、法向力分辨率：0.5 mN</w:t>
            </w:r>
            <w:r w:rsidRPr="00185B78">
              <w:rPr>
                <w:rFonts w:ascii="宋体" w:hAnsi="宋体"/>
                <w:color w:val="000000"/>
                <w:szCs w:val="21"/>
              </w:rPr>
              <w:br/>
              <w:t>20、驱动电机轴承：磁悬浮或空气轴承</w:t>
            </w:r>
            <w:r w:rsidRPr="00185B78">
              <w:rPr>
                <w:rFonts w:ascii="宋体" w:hAnsi="宋体"/>
                <w:color w:val="000000"/>
                <w:szCs w:val="21"/>
              </w:rPr>
              <w:br/>
              <w:t>21、通讯要求：设备配套的物联网设备需自带4G或5G通讯模块，可实现电脑端远程参数管理，设备数据可实时上传到指定的云中心数据处理软件接口。</w:t>
            </w:r>
            <w:r w:rsidRPr="00185B78">
              <w:rPr>
                <w:rFonts w:ascii="宋体" w:hAnsi="宋体"/>
                <w:color w:val="000000"/>
                <w:szCs w:val="21"/>
              </w:rPr>
              <w:br/>
              <w:t>22、软件支持用户自定义的测试方法设置，设置方便逻辑清晰、测试结果直接显示、原始数据直接导出，也可以生成PDF标准格式的测试报告；</w:t>
            </w:r>
            <w:r w:rsidRPr="00185B78">
              <w:rPr>
                <w:rFonts w:ascii="宋体" w:hAnsi="宋体"/>
                <w:color w:val="000000"/>
                <w:szCs w:val="21"/>
              </w:rPr>
              <w:br/>
              <w:t xml:space="preserve"> 23、旋转测试：粘度、剪切应力、流动曲线、粘度曲线、粘温曲线,屈服应力等；</w:t>
            </w:r>
            <w:r w:rsidRPr="00185B78">
              <w:rPr>
                <w:rFonts w:ascii="宋体" w:hAnsi="宋体"/>
                <w:color w:val="000000"/>
                <w:szCs w:val="21"/>
              </w:rPr>
              <w:br/>
              <w:t>24、振荡测试：储能模量、损耗模量、复合剪切模量、复数粘度以及相位角等；</w:t>
            </w:r>
            <w:r w:rsidRPr="00185B78">
              <w:rPr>
                <w:rFonts w:ascii="宋体" w:hAnsi="宋体"/>
                <w:color w:val="000000"/>
                <w:szCs w:val="21"/>
              </w:rPr>
              <w:br/>
              <w:t>▲25、软件配置要求：带有操作教学视频不少于5个（含温度控制系统介绍视频，圆筒转子安装视频、流变仪软件端口设置视频、流变仪硬件使用教程视频、流变仪测样操作视频）</w:t>
            </w:r>
            <w:r w:rsidRPr="00185B78">
              <w:rPr>
                <w:rFonts w:ascii="宋体" w:hAnsi="宋体"/>
                <w:color w:val="000000"/>
                <w:szCs w:val="21"/>
              </w:rPr>
              <w:br/>
              <w:t>▲26、软件具有中文操作界面， 产品自带智能感官仿真软件，仿真软件仿真实验室可真实的在线模拟电子鼻、电子舌、质构仪等仪器的实验操作和数据采集处理；软件仿真实验室有仪器的介绍，使用规范，操作和使用说明，数据处理分析，样例分析等KT板，其中详细还原规范的电子鼻、电子舌、质构仪对样品信号收集和分析过程；需提供此参数软件彩色截图证明文件。</w:t>
            </w:r>
            <w:r w:rsidRPr="00185B78">
              <w:rPr>
                <w:rFonts w:ascii="宋体" w:hAnsi="宋体"/>
                <w:color w:val="000000"/>
                <w:szCs w:val="21"/>
              </w:rPr>
              <w:br/>
              <w:t>▲27、方法设置一页便捷式设计，可设定方法名称，选择转子、测试方法、测量选项、测量变化、变化规律、测试变量、变化规律、恒定值、采集数据等；软件内带物性、流变、热力学、电学等知识库，软件内随时检索物性相关知识解析；带有国标算法，软件可直接调用。</w:t>
            </w:r>
            <w:r w:rsidRPr="00185B78">
              <w:rPr>
                <w:rFonts w:ascii="宋体" w:hAnsi="宋体"/>
                <w:color w:val="000000"/>
                <w:szCs w:val="21"/>
              </w:rPr>
              <w:br/>
              <w:t>28、软件具有著作权，根据需要可选择审计追踪模块，3Q认证模块，可满足GB、ISO、ASTM、DIN EN和FGSV等标准的测试要求；</w:t>
            </w:r>
            <w:r w:rsidRPr="00185B78">
              <w:rPr>
                <w:rFonts w:ascii="宋体" w:hAnsi="宋体"/>
                <w:color w:val="000000"/>
                <w:szCs w:val="21"/>
              </w:rPr>
              <w:br/>
              <w:t>29、溶剂封闭产品成分中无高度有害物质，检测结果符合REACH认证的要求，每项的高度关注物质不得超过在物品中的质量百分比0.1%，需提供检第三方测报告复印件。</w:t>
            </w:r>
            <w:r w:rsidRPr="00185B78">
              <w:rPr>
                <w:rFonts w:ascii="宋体" w:hAnsi="宋体"/>
                <w:color w:val="000000"/>
                <w:szCs w:val="21"/>
              </w:rPr>
              <w:br/>
              <w:t>30、配置清单：流变仪主机1台,控制软件和数据处理软件1套, 平板测试转子（含10mm，25mm,50mm平板测试转子各1个）1套，25mm/2°椎板转子1个，平板椎板测试用温控系统1套，冷却循环水1台、备品配件（含连接线、工具包）1套、操作手册1份。</w:t>
            </w:r>
            <w:r w:rsidRPr="00185B78">
              <w:rPr>
                <w:rFonts w:ascii="宋体" w:hAnsi="宋体"/>
                <w:color w:val="000000"/>
                <w:szCs w:val="21"/>
              </w:rPr>
              <w:br/>
              <w:t>31、除湿机（40 m</w:t>
            </w:r>
            <w:r w:rsidRPr="00185B78">
              <w:rPr>
                <w:rFonts w:ascii="宋体" w:hAnsi="宋体"/>
                <w:color w:val="000000"/>
                <w:szCs w:val="21"/>
                <w:vertAlign w:val="superscript"/>
              </w:rPr>
              <w:t>2</w:t>
            </w:r>
            <w:r w:rsidRPr="00185B78">
              <w:rPr>
                <w:rFonts w:ascii="宋体" w:hAnsi="宋体"/>
                <w:color w:val="000000"/>
                <w:szCs w:val="21"/>
              </w:rPr>
              <w:t>，40 L/24 h）一套。</w:t>
            </w:r>
            <w:r w:rsidRPr="00185B78">
              <w:rPr>
                <w:rFonts w:ascii="宋体" w:hAnsi="宋体"/>
                <w:color w:val="000000"/>
                <w:szCs w:val="21"/>
              </w:rPr>
              <w:br/>
              <w:t>32、原厂质保3年。</w:t>
            </w:r>
          </w:p>
        </w:tc>
        <w:tc>
          <w:tcPr>
            <w:tcW w:w="1134" w:type="dxa"/>
            <w:tcBorders>
              <w:top w:val="single" w:sz="4" w:space="0" w:color="auto"/>
              <w:left w:val="single" w:sz="4" w:space="0" w:color="auto"/>
              <w:right w:val="single" w:sz="4" w:space="0" w:color="auto"/>
            </w:tcBorders>
            <w:vAlign w:val="center"/>
          </w:tcPr>
          <w:p w14:paraId="780A083F" w14:textId="77777777" w:rsidR="00185B78" w:rsidRPr="00185B78" w:rsidRDefault="00185B78" w:rsidP="00185B78">
            <w:pPr>
              <w:spacing w:line="360" w:lineRule="exact"/>
              <w:jc w:val="center"/>
              <w:rPr>
                <w:rFonts w:ascii="宋体" w:hAnsi="宋体" w:cs="宋体"/>
                <w:szCs w:val="21"/>
              </w:rPr>
            </w:pPr>
            <w:r w:rsidRPr="00185B78">
              <w:rPr>
                <w:rFonts w:ascii="宋体" w:hAnsi="宋体" w:cs="宋体"/>
                <w:szCs w:val="21"/>
              </w:rPr>
              <w:t>工业</w:t>
            </w:r>
          </w:p>
        </w:tc>
      </w:tr>
      <w:tr w:rsidR="00185B78" w:rsidRPr="00185B78" w14:paraId="6BA29006" w14:textId="77777777" w:rsidTr="00ED1D90">
        <w:trPr>
          <w:gridAfter w:val="1"/>
          <w:wAfter w:w="16" w:type="dxa"/>
          <w:trHeight w:val="516"/>
          <w:jc w:val="center"/>
        </w:trPr>
        <w:tc>
          <w:tcPr>
            <w:tcW w:w="522" w:type="dxa"/>
            <w:tcBorders>
              <w:top w:val="single" w:sz="4" w:space="0" w:color="auto"/>
              <w:left w:val="single" w:sz="4" w:space="0" w:color="auto"/>
              <w:right w:val="single" w:sz="4" w:space="0" w:color="auto"/>
            </w:tcBorders>
            <w:vAlign w:val="center"/>
          </w:tcPr>
          <w:p w14:paraId="64391662" w14:textId="77777777" w:rsidR="00185B78" w:rsidRPr="00185B78" w:rsidRDefault="00185B78" w:rsidP="00185B78">
            <w:pPr>
              <w:spacing w:line="360" w:lineRule="exact"/>
              <w:jc w:val="center"/>
              <w:rPr>
                <w:rFonts w:ascii="宋体" w:hAnsi="宋体" w:cs="宋体"/>
                <w:szCs w:val="21"/>
              </w:rPr>
            </w:pPr>
            <w:r w:rsidRPr="00185B78">
              <w:rPr>
                <w:rFonts w:ascii="宋体" w:hAnsi="宋体" w:cs="宋体"/>
                <w:szCs w:val="21"/>
              </w:rPr>
              <w:t>9</w:t>
            </w:r>
          </w:p>
        </w:tc>
        <w:tc>
          <w:tcPr>
            <w:tcW w:w="1591" w:type="dxa"/>
            <w:tcBorders>
              <w:top w:val="single" w:sz="4" w:space="0" w:color="auto"/>
              <w:left w:val="single" w:sz="4" w:space="0" w:color="auto"/>
              <w:right w:val="single" w:sz="4" w:space="0" w:color="auto"/>
            </w:tcBorders>
            <w:vAlign w:val="center"/>
          </w:tcPr>
          <w:p w14:paraId="7D1C95C0" w14:textId="77777777" w:rsidR="00185B78" w:rsidRPr="00185B78" w:rsidRDefault="00185B78" w:rsidP="00185B78">
            <w:pPr>
              <w:spacing w:line="360" w:lineRule="exact"/>
              <w:jc w:val="center"/>
              <w:rPr>
                <w:rFonts w:ascii="宋体" w:hAnsi="宋体" w:cs="宋体"/>
                <w:szCs w:val="21"/>
              </w:rPr>
            </w:pPr>
            <w:r w:rsidRPr="00185B78">
              <w:rPr>
                <w:rFonts w:ascii="宋体" w:hAnsi="宋体" w:cs="宋体"/>
                <w:szCs w:val="21"/>
              </w:rPr>
              <w:t>蛋白液相分析系统</w:t>
            </w:r>
          </w:p>
        </w:tc>
        <w:tc>
          <w:tcPr>
            <w:tcW w:w="784" w:type="dxa"/>
            <w:tcBorders>
              <w:top w:val="single" w:sz="4" w:space="0" w:color="auto"/>
              <w:left w:val="single" w:sz="4" w:space="0" w:color="auto"/>
              <w:right w:val="single" w:sz="4" w:space="0" w:color="auto"/>
            </w:tcBorders>
            <w:vAlign w:val="center"/>
          </w:tcPr>
          <w:p w14:paraId="4CA9D305" w14:textId="77777777" w:rsidR="00185B78" w:rsidRPr="00185B78" w:rsidRDefault="00185B78" w:rsidP="00185B78">
            <w:pPr>
              <w:spacing w:line="360" w:lineRule="exact"/>
              <w:jc w:val="center"/>
              <w:rPr>
                <w:rFonts w:ascii="宋体" w:hAnsi="宋体" w:cs="宋体"/>
                <w:szCs w:val="21"/>
              </w:rPr>
            </w:pPr>
            <w:r w:rsidRPr="00185B78">
              <w:rPr>
                <w:color w:val="000000"/>
                <w:szCs w:val="21"/>
              </w:rPr>
              <w:t>套</w:t>
            </w:r>
          </w:p>
        </w:tc>
        <w:tc>
          <w:tcPr>
            <w:tcW w:w="851" w:type="dxa"/>
            <w:tcBorders>
              <w:top w:val="single" w:sz="4" w:space="0" w:color="auto"/>
              <w:left w:val="single" w:sz="4" w:space="0" w:color="auto"/>
              <w:right w:val="single" w:sz="4" w:space="0" w:color="auto"/>
            </w:tcBorders>
            <w:vAlign w:val="center"/>
          </w:tcPr>
          <w:p w14:paraId="2A1152CA" w14:textId="77777777" w:rsidR="00185B78" w:rsidRPr="00185B78" w:rsidRDefault="00185B78" w:rsidP="00185B78">
            <w:pPr>
              <w:spacing w:line="360" w:lineRule="exact"/>
              <w:jc w:val="center"/>
              <w:rPr>
                <w:rFonts w:ascii="宋体" w:hAnsi="宋体" w:cs="宋体"/>
                <w:szCs w:val="21"/>
              </w:rPr>
            </w:pPr>
            <w:r w:rsidRPr="00185B78">
              <w:rPr>
                <w:rFonts w:ascii="宋体" w:hAnsi="宋体"/>
                <w:color w:val="000000"/>
                <w:szCs w:val="21"/>
              </w:rPr>
              <w:t>1</w:t>
            </w:r>
          </w:p>
        </w:tc>
        <w:tc>
          <w:tcPr>
            <w:tcW w:w="4717" w:type="dxa"/>
            <w:tcBorders>
              <w:top w:val="single" w:sz="4" w:space="0" w:color="auto"/>
              <w:left w:val="single" w:sz="4" w:space="0" w:color="auto"/>
              <w:right w:val="single" w:sz="4" w:space="0" w:color="auto"/>
            </w:tcBorders>
            <w:vAlign w:val="center"/>
          </w:tcPr>
          <w:p w14:paraId="75A1DF67" w14:textId="77777777" w:rsidR="00185B78" w:rsidRPr="00185B78" w:rsidRDefault="00185B78" w:rsidP="00185B78">
            <w:pPr>
              <w:spacing w:line="360" w:lineRule="exact"/>
              <w:jc w:val="left"/>
              <w:rPr>
                <w:rFonts w:ascii="宋体" w:hAnsi="宋体"/>
                <w:color w:val="000000"/>
                <w:szCs w:val="21"/>
              </w:rPr>
            </w:pPr>
            <w:r w:rsidRPr="00185B78">
              <w:rPr>
                <w:rFonts w:ascii="宋体" w:hAnsi="宋体"/>
                <w:szCs w:val="21"/>
              </w:rPr>
              <w:t>主要技术指标</w:t>
            </w:r>
            <w:r w:rsidRPr="00185B78">
              <w:rPr>
                <w:rFonts w:ascii="宋体" w:hAnsi="宋体"/>
                <w:szCs w:val="21"/>
              </w:rPr>
              <w:br/>
              <w:t>1.工作条件</w:t>
            </w:r>
            <w:r w:rsidRPr="00185B78">
              <w:rPr>
                <w:rFonts w:ascii="宋体" w:hAnsi="宋体"/>
                <w:szCs w:val="21"/>
              </w:rPr>
              <w:br/>
              <w:t>1.1电源要求：100-240 V, ~50-60 Hz</w:t>
            </w:r>
            <w:r w:rsidRPr="00185B78">
              <w:rPr>
                <w:rFonts w:ascii="宋体" w:hAnsi="宋体"/>
                <w:szCs w:val="21"/>
              </w:rPr>
              <w:br/>
              <w:t>1.2工作温度： 4℃-35℃</w:t>
            </w:r>
            <w:r w:rsidRPr="00185B78">
              <w:rPr>
                <w:rFonts w:ascii="宋体" w:hAnsi="宋体"/>
                <w:szCs w:val="21"/>
              </w:rPr>
              <w:br/>
              <w:t>1.3相对湿度： 20%-95%，无冷凝水</w:t>
            </w:r>
            <w:r w:rsidRPr="00185B78">
              <w:rPr>
                <w:rFonts w:ascii="宋体" w:hAnsi="宋体"/>
                <w:szCs w:val="21"/>
              </w:rPr>
              <w:br/>
              <w:t>1.4工作条件安全性要求符合中国及国际有关标准</w:t>
            </w:r>
            <w:r w:rsidRPr="00185B78">
              <w:rPr>
                <w:rFonts w:ascii="宋体" w:hAnsi="宋体"/>
                <w:szCs w:val="21"/>
              </w:rPr>
              <w:br/>
              <w:t>2.设备技术参数</w:t>
            </w:r>
            <w:r w:rsidRPr="00185B78">
              <w:rPr>
                <w:rFonts w:ascii="宋体" w:hAnsi="宋体"/>
                <w:szCs w:val="21"/>
              </w:rPr>
              <w:br/>
              <w:t>▲2.1该系统符合GMP环境下的卫生级系统。                                                                                                           ▲2.2卫生级双柱塞泵</w:t>
            </w:r>
            <w:r w:rsidRPr="00185B78">
              <w:rPr>
                <w:rFonts w:ascii="宋体" w:hAnsi="宋体"/>
                <w:szCs w:val="21"/>
              </w:rPr>
              <w:br/>
              <w:t>2.2.1单泵流速范围：4~600ml/min</w:t>
            </w:r>
            <w:r w:rsidRPr="00185B78">
              <w:rPr>
                <w:rFonts w:ascii="宋体" w:hAnsi="宋体"/>
                <w:szCs w:val="21"/>
              </w:rPr>
              <w:br/>
              <w:t>2.2.2双泵叠加装柱：1~1200ml/ min</w:t>
            </w:r>
            <w:r w:rsidRPr="00185B78">
              <w:rPr>
                <w:rFonts w:ascii="宋体" w:hAnsi="宋体"/>
                <w:szCs w:val="21"/>
              </w:rPr>
              <w:br/>
              <w:t>2.2.3合格范围：5%~95%</w:t>
            </w:r>
            <w:r w:rsidRPr="00185B78">
              <w:rPr>
                <w:rFonts w:ascii="宋体" w:hAnsi="宋体"/>
                <w:szCs w:val="21"/>
              </w:rPr>
              <w:br/>
              <w:t>2.2.4压力范围：0~2MPa（20bar，290psi）</w:t>
            </w:r>
            <w:r w:rsidRPr="00185B78">
              <w:rPr>
                <w:rFonts w:ascii="宋体" w:hAnsi="宋体"/>
                <w:szCs w:val="21"/>
              </w:rPr>
              <w:br/>
              <w:t xml:space="preserve">2.2.5粘度范围：0.7~10cp                                                  </w:t>
            </w:r>
            <w:r w:rsidRPr="00185B78">
              <w:rPr>
                <w:rFonts w:ascii="宋体" w:hAnsi="宋体"/>
                <w:szCs w:val="21"/>
              </w:rPr>
              <w:br/>
              <w:t>▲2.3 紫外检测器：</w:t>
            </w:r>
            <w:r w:rsidRPr="00185B78">
              <w:rPr>
                <w:rFonts w:ascii="宋体" w:hAnsi="宋体"/>
                <w:szCs w:val="21"/>
              </w:rPr>
              <w:br/>
              <w:t>2.3.1可变双波长紫外检测器：监测范围190 nm-800nm；</w:t>
            </w:r>
            <w:r w:rsidRPr="00185B78">
              <w:rPr>
                <w:rFonts w:ascii="宋体" w:hAnsi="宋体"/>
                <w:szCs w:val="21"/>
              </w:rPr>
              <w:br/>
              <w:t>2.3.3 全谱直读，可同时检测四个任意波长；光程2mm；</w:t>
            </w:r>
            <w:r w:rsidRPr="00185B78">
              <w:rPr>
                <w:rFonts w:ascii="宋体" w:hAnsi="宋体"/>
                <w:szCs w:val="21"/>
              </w:rPr>
              <w:br/>
              <w:t>2.3.4采用氘灯-钨灯作为光源，使用寿命不低于2000小时，</w:t>
            </w:r>
            <w:r w:rsidRPr="00185B78">
              <w:rPr>
                <w:rFonts w:ascii="宋体" w:hAnsi="宋体"/>
                <w:szCs w:val="21"/>
              </w:rPr>
              <w:br/>
              <w:t>2.3.5波长精度：±1nm；</w:t>
            </w:r>
            <w:r w:rsidRPr="00185B78">
              <w:rPr>
                <w:rFonts w:ascii="宋体" w:hAnsi="宋体"/>
                <w:szCs w:val="21"/>
              </w:rPr>
              <w:br/>
              <w:t>2.3.6波长重复性：±0.5nm；</w:t>
            </w:r>
            <w:r w:rsidRPr="00185B78">
              <w:rPr>
                <w:rFonts w:ascii="宋体" w:hAnsi="宋体"/>
                <w:szCs w:val="21"/>
              </w:rPr>
              <w:br/>
              <w:t xml:space="preserve">2.3.7漂移：1mAU/Hr； </w:t>
            </w:r>
            <w:r w:rsidRPr="00185B78">
              <w:rPr>
                <w:rFonts w:ascii="宋体" w:hAnsi="宋体"/>
                <w:szCs w:val="21"/>
              </w:rPr>
              <w:br/>
              <w:t>2.3.8 噪声：±0.04mAU（@254nm，1S）</w:t>
            </w:r>
            <w:r w:rsidRPr="00185B78">
              <w:rPr>
                <w:rFonts w:ascii="宋体" w:hAnsi="宋体"/>
                <w:szCs w:val="21"/>
              </w:rPr>
              <w:br/>
              <w:t>2.3.9光纤传导，外置流通池避免光源温度影响蛋白样品的活性</w:t>
            </w:r>
            <w:r w:rsidRPr="00185B78">
              <w:rPr>
                <w:rFonts w:ascii="宋体" w:hAnsi="宋体"/>
                <w:szCs w:val="21"/>
              </w:rPr>
              <w:br/>
              <w:t>2.3.10 标准2mm流通池：20ul死体积，最大耐压2MPa；                                                                                                                                                 ▲2.4电导率检测器</w:t>
            </w:r>
            <w:r w:rsidRPr="00185B78">
              <w:rPr>
                <w:rFonts w:ascii="宋体" w:hAnsi="宋体"/>
                <w:szCs w:val="21"/>
              </w:rPr>
              <w:br/>
              <w:t>2.4.1 检测范围：0.1~999.9mS/cm</w:t>
            </w:r>
            <w:r w:rsidRPr="00185B78">
              <w:rPr>
                <w:rFonts w:ascii="宋体" w:hAnsi="宋体"/>
                <w:szCs w:val="21"/>
              </w:rPr>
              <w:br/>
              <w:t>2.4.2 检测池体积：20ul</w:t>
            </w:r>
            <w:r w:rsidRPr="00185B78">
              <w:rPr>
                <w:rFonts w:ascii="宋体" w:hAnsi="宋体"/>
                <w:szCs w:val="21"/>
              </w:rPr>
              <w:br/>
              <w:t>2.4.3 电导精确度：±3%或0.1mS/cm</w:t>
            </w:r>
            <w:r w:rsidRPr="00185B78">
              <w:rPr>
                <w:rFonts w:ascii="宋体" w:hAnsi="宋体"/>
                <w:szCs w:val="21"/>
              </w:rPr>
              <w:br/>
              <w:t xml:space="preserve">2.4.4 内置温度传感器，自动对电导补偿校准   </w:t>
            </w:r>
            <w:r w:rsidRPr="00185B78">
              <w:rPr>
                <w:rFonts w:ascii="宋体" w:hAnsi="宋体"/>
                <w:szCs w:val="21"/>
              </w:rPr>
              <w:br/>
              <w:t>▲2.5 温度检测器</w:t>
            </w:r>
            <w:r w:rsidRPr="00185B78">
              <w:rPr>
                <w:rFonts w:ascii="宋体" w:hAnsi="宋体"/>
                <w:szCs w:val="21"/>
              </w:rPr>
              <w:br/>
              <w:t>2.5.1 温度范围：0~99℃</w:t>
            </w:r>
            <w:r w:rsidRPr="00185B78">
              <w:rPr>
                <w:rFonts w:ascii="宋体" w:hAnsi="宋体"/>
                <w:szCs w:val="21"/>
              </w:rPr>
              <w:br/>
              <w:t xml:space="preserve">2.5.2 温度准确度：±2℃（2~50℃区间）；  </w:t>
            </w:r>
            <w:r w:rsidRPr="00185B78">
              <w:rPr>
                <w:rFonts w:ascii="宋体" w:hAnsi="宋体"/>
                <w:szCs w:val="21"/>
              </w:rPr>
              <w:br/>
              <w:t>▲2.6 示差折光检测器：</w:t>
            </w:r>
            <w:r w:rsidRPr="00185B78">
              <w:rPr>
                <w:rFonts w:ascii="宋体" w:hAnsi="宋体"/>
                <w:szCs w:val="21"/>
              </w:rPr>
              <w:br/>
              <w:t>2.6.1检测器适用于多种应用，如糖类、氨基酸等水溶性物质的检测；</w:t>
            </w:r>
            <w:r w:rsidRPr="00185B78">
              <w:rPr>
                <w:rFonts w:ascii="宋体" w:hAnsi="宋体"/>
                <w:szCs w:val="21"/>
              </w:rPr>
              <w:br/>
              <w:t>2.6.2流通池容量8ul；</w:t>
            </w:r>
            <w:r w:rsidRPr="00185B78">
              <w:rPr>
                <w:rFonts w:ascii="宋体" w:hAnsi="宋体"/>
                <w:szCs w:val="21"/>
              </w:rPr>
              <w:br/>
              <w:t xml:space="preserve">2.6.3流速1-50ml/min；                                                                                                                                     </w:t>
            </w:r>
            <w:r w:rsidRPr="00185B78">
              <w:rPr>
                <w:rFonts w:ascii="宋体" w:hAnsi="宋体"/>
                <w:szCs w:val="21"/>
              </w:rPr>
              <w:br/>
              <w:t>▲2.7 pH检测器</w:t>
            </w:r>
            <w:r w:rsidRPr="00185B78">
              <w:rPr>
                <w:rFonts w:ascii="宋体" w:hAnsi="宋体"/>
                <w:szCs w:val="21"/>
              </w:rPr>
              <w:br/>
              <w:t>2.7.1 pH范围2~12</w:t>
            </w:r>
            <w:r w:rsidRPr="00185B78">
              <w:rPr>
                <w:rFonts w:ascii="宋体" w:hAnsi="宋体"/>
                <w:szCs w:val="21"/>
              </w:rPr>
              <w:br/>
              <w:t xml:space="preserve">2.7.2 pH精确度：±0.15；                                                                                                                                                        </w:t>
            </w:r>
            <w:r w:rsidRPr="00185B78">
              <w:rPr>
                <w:rFonts w:ascii="宋体" w:hAnsi="宋体"/>
                <w:szCs w:val="21"/>
              </w:rPr>
              <w:br/>
              <w:t xml:space="preserve">▲2.8进口8通道：A泵四通道，B泵四通道                                                                                                                                               </w:t>
            </w:r>
            <w:r w:rsidRPr="00185B78">
              <w:rPr>
                <w:rFonts w:ascii="宋体" w:hAnsi="宋体"/>
                <w:szCs w:val="21"/>
              </w:rPr>
              <w:br/>
              <w:t xml:space="preserve">2.9 出口8通道                                                                                                                                                                             </w:t>
            </w:r>
            <w:r w:rsidRPr="00185B78">
              <w:rPr>
                <w:rFonts w:ascii="宋体" w:hAnsi="宋体"/>
                <w:szCs w:val="21"/>
              </w:rPr>
              <w:br/>
              <w:t>2.10 单柱位阀：可实现Bypass、正向、反向功能；                                                                                                                                            ▲2.11气泡陷阱：可有效排除系统中的气泡，可选择在线或不在线；</w:t>
            </w:r>
            <w:r w:rsidRPr="00185B78">
              <w:rPr>
                <w:rFonts w:ascii="宋体" w:hAnsi="宋体"/>
                <w:szCs w:val="21"/>
              </w:rPr>
              <w:br/>
              <w:t>2.12 混合器：12ml混合腔体；</w:t>
            </w:r>
            <w:r w:rsidRPr="00185B78">
              <w:rPr>
                <w:rFonts w:ascii="宋体" w:hAnsi="宋体"/>
                <w:szCs w:val="21"/>
              </w:rPr>
              <w:br/>
              <w:t>2.13 气泡传感器2套：分别监控样品上样或检测管路中的气泡；</w:t>
            </w:r>
            <w:r w:rsidRPr="00185B78">
              <w:rPr>
                <w:rFonts w:ascii="宋体" w:hAnsi="宋体"/>
                <w:szCs w:val="21"/>
              </w:rPr>
              <w:br/>
              <w:t>▲2.14 压力传感器2套：检测范围0~2MPa；                                                                                                                                                                                                                                                                                                  2.15 系统软件提供中、英文版本，控制平台可随时加减控制元件，支持模块升级。</w:t>
            </w:r>
            <w:r w:rsidRPr="00185B78">
              <w:rPr>
                <w:rFonts w:ascii="宋体" w:hAnsi="宋体"/>
                <w:szCs w:val="21"/>
              </w:rPr>
              <w:br/>
              <w:t>2.16 各种模块之间可自由转换，即系统在运行时，可以同时进行方法编辑和结果处理。</w:t>
            </w:r>
            <w:r w:rsidRPr="00185B78">
              <w:rPr>
                <w:rFonts w:ascii="宋体" w:hAnsi="宋体"/>
                <w:szCs w:val="21"/>
              </w:rPr>
              <w:br/>
              <w:t>2.17 智能编程、自行编写程序；支持SQL Server数据库，远程数据存储，可自动备份，保证数据安全性。</w:t>
            </w:r>
            <w:r w:rsidRPr="00185B78">
              <w:rPr>
                <w:rFonts w:ascii="宋体" w:hAnsi="宋体"/>
                <w:szCs w:val="21"/>
              </w:rPr>
              <w:br/>
              <w:t>2.18具有自动积分、一键积分功能。</w:t>
            </w:r>
            <w:r w:rsidRPr="00185B78">
              <w:rPr>
                <w:rFonts w:ascii="宋体" w:hAnsi="宋体"/>
                <w:szCs w:val="21"/>
              </w:rPr>
              <w:br/>
              <w:t>2.19 流路实时在线，实时监控和控制，交互式的流路控制，便于系统管理和网络连接。</w:t>
            </w:r>
            <w:r w:rsidRPr="00185B78">
              <w:rPr>
                <w:rFonts w:ascii="宋体" w:hAnsi="宋体"/>
                <w:szCs w:val="21"/>
              </w:rPr>
              <w:br/>
              <w:t>2.20 在同一个操作界面上，同时可显示运行曲线，流路图等。</w:t>
            </w:r>
            <w:r w:rsidRPr="00185B78">
              <w:rPr>
                <w:rFonts w:ascii="宋体" w:hAnsi="宋体"/>
                <w:szCs w:val="21"/>
              </w:rPr>
              <w:br/>
              <w:t>2.21 具有断电数据防丢失功能。</w:t>
            </w:r>
            <w:r w:rsidRPr="00185B78">
              <w:rPr>
                <w:rFonts w:ascii="宋体" w:hAnsi="宋体"/>
                <w:szCs w:val="21"/>
              </w:rPr>
              <w:br/>
              <w:t>2.22 软件应具有用户权限控制，操作记录跟踪，数字签名等功能。</w:t>
            </w:r>
            <w:r w:rsidRPr="00185B78">
              <w:rPr>
                <w:rFonts w:ascii="宋体" w:hAnsi="宋体"/>
                <w:szCs w:val="21"/>
              </w:rPr>
              <w:br/>
              <w:t>2.23 应能通过程序编辑，控制所有硬件，支持Scouting及方法序列功能，实现无人值守的层析工作。</w:t>
            </w:r>
            <w:r w:rsidRPr="00185B78">
              <w:rPr>
                <w:rFonts w:ascii="宋体" w:hAnsi="宋体"/>
                <w:szCs w:val="21"/>
              </w:rPr>
              <w:br/>
              <w:t>2.24 系统运行中可手动添加Mark标记，且标记结果需和数据一起保存；方法编辑可以采用脚本编辑，方便工艺开发。</w:t>
            </w:r>
            <w:r w:rsidRPr="00185B78">
              <w:rPr>
                <w:rFonts w:ascii="宋体" w:hAnsi="宋体"/>
                <w:szCs w:val="21"/>
              </w:rPr>
              <w:br/>
              <w:t>2.25 可通过检测压力、UV、电导等参数，进行报警设计，一旦达到警戒线，仪器可自行报警并暂停或进入设定的下一阶段。</w:t>
            </w:r>
            <w:r w:rsidRPr="00185B78">
              <w:rPr>
                <w:rFonts w:ascii="宋体" w:hAnsi="宋体"/>
                <w:szCs w:val="21"/>
              </w:rPr>
              <w:br/>
              <w:t>2.26 密码狗启动软件，有效保护数据安全性。</w:t>
            </w:r>
            <w:r w:rsidRPr="00185B78">
              <w:rPr>
                <w:rFonts w:ascii="宋体" w:hAnsi="宋体"/>
                <w:szCs w:val="21"/>
              </w:rPr>
              <w:br/>
              <w:t>2.27 提供软件截图，截图须包括：手动操作命令界面、实时流路图显示界面、模块化的方法编辑界面、Scouting设置界面、结果分析界面、用户权限控制界面、操作记录跟踪界面、数字签名界面等。</w:t>
            </w:r>
            <w:r w:rsidRPr="00185B78">
              <w:rPr>
                <w:rFonts w:ascii="宋体" w:hAnsi="宋体"/>
                <w:szCs w:val="21"/>
              </w:rPr>
              <w:br/>
              <w:t>2.28 压盖型真空冷冻干燥系统</w:t>
            </w:r>
            <w:r w:rsidRPr="00185B78">
              <w:rPr>
                <w:rFonts w:ascii="宋体" w:hAnsi="宋体"/>
                <w:szCs w:val="21"/>
              </w:rPr>
              <w:br/>
              <w:t>▲2.28.1 冻干面积：1㎡，物料盘尺寸：约550 mm×480 mm，物料盘数量：4个，盘装物料：约20L（料厚约10mm）；</w:t>
            </w:r>
            <w:r w:rsidRPr="00185B78">
              <w:rPr>
                <w:rFonts w:ascii="宋体" w:hAnsi="宋体"/>
                <w:szCs w:val="21"/>
              </w:rPr>
              <w:br/>
              <w:t>2.28.2 搁板尺寸：约480 mm×360 mm，搁板数量：4+1层，搁板间距：约50 mm；</w:t>
            </w:r>
            <w:r w:rsidRPr="00185B78">
              <w:rPr>
                <w:rFonts w:ascii="宋体" w:hAnsi="宋体"/>
                <w:szCs w:val="21"/>
              </w:rPr>
              <w:br/>
              <w:t>2.28.3 搁板温度范围：-55℃~+70℃，搁板温差：±1℃（平衡时）；</w:t>
            </w:r>
            <w:r w:rsidRPr="00185B78">
              <w:rPr>
                <w:rFonts w:ascii="宋体" w:hAnsi="宋体"/>
                <w:szCs w:val="21"/>
              </w:rPr>
              <w:br/>
              <w:t>▲2.28.4 冷阱温度：≤-80℃（空载），捕水能力：≥15kg/24h；</w:t>
            </w:r>
            <w:r w:rsidRPr="00185B78">
              <w:rPr>
                <w:rFonts w:ascii="宋体" w:hAnsi="宋体"/>
                <w:szCs w:val="21"/>
              </w:rPr>
              <w:br/>
              <w:t>2.28.5 真空泵抽气速率：8L/s，极限真空度：≤1Pa（空载）；</w:t>
            </w:r>
            <w:r w:rsidRPr="00185B78">
              <w:rPr>
                <w:rFonts w:ascii="宋体" w:hAnsi="宋体"/>
                <w:szCs w:val="21"/>
              </w:rPr>
              <w:br/>
              <w:t>2.28.6装机功率：5500w；</w:t>
            </w:r>
            <w:r w:rsidRPr="00185B78">
              <w:rPr>
                <w:rFonts w:ascii="宋体" w:hAnsi="宋体"/>
                <w:szCs w:val="21"/>
              </w:rPr>
              <w:br/>
              <w:t>2.28.7 冷却方式：风冷。</w:t>
            </w:r>
            <w:r w:rsidRPr="00185B78">
              <w:rPr>
                <w:rFonts w:ascii="宋体" w:hAnsi="宋体"/>
                <w:szCs w:val="21"/>
              </w:rPr>
              <w:br/>
              <w:t>二、配置清单：</w:t>
            </w:r>
            <w:r w:rsidRPr="00185B78">
              <w:rPr>
                <w:rFonts w:ascii="宋体" w:hAnsi="宋体"/>
                <w:szCs w:val="21"/>
              </w:rPr>
              <w:br/>
              <w:t>1. 卫生级蛋白层析系统1套：</w:t>
            </w:r>
            <w:r w:rsidRPr="00185B78">
              <w:rPr>
                <w:rFonts w:ascii="宋体" w:hAnsi="宋体"/>
                <w:szCs w:val="21"/>
              </w:rPr>
              <w:br/>
              <w:t>包含双泵系统1套、UV检测器1个、示差检测器1个、电导检测器1个、温度检测器1个、pH检测器1个、气泡陷阱1套、混合器1套、气泡传感器1个、压力传感器1个等；</w:t>
            </w:r>
            <w:r w:rsidRPr="00185B78">
              <w:rPr>
                <w:rFonts w:ascii="宋体" w:hAnsi="宋体"/>
                <w:szCs w:val="21"/>
              </w:rPr>
              <w:br/>
              <w:t>2. 数据处理工作平台1套（Intel i7以上处理器，32GB DDR5，1 TB的固态硬盘，约27英寸液晶显示器，Windows 11 操作系统）和蛋白层析工作站软件1套；</w:t>
            </w:r>
            <w:r w:rsidRPr="00185B78">
              <w:rPr>
                <w:rFonts w:ascii="宋体" w:hAnsi="宋体"/>
                <w:szCs w:val="21"/>
              </w:rPr>
              <w:br/>
              <w:t>3.启动包1套：包括全套管路接头、维护工具和说明书等。</w:t>
            </w:r>
            <w:r w:rsidRPr="00185B78">
              <w:rPr>
                <w:rFonts w:ascii="宋体" w:hAnsi="宋体"/>
                <w:szCs w:val="21"/>
              </w:rPr>
              <w:br/>
              <w:t>4. 压盖型真空冷冻干燥系统，1套；</w:t>
            </w:r>
            <w:r w:rsidRPr="00185B78">
              <w:rPr>
                <w:rFonts w:ascii="宋体" w:hAnsi="宋体"/>
                <w:szCs w:val="21"/>
              </w:rPr>
              <w:br/>
              <w:t>5. 多功能生物实验层析柜，1台（双门；容积：≥1800L；温度控制：0-10℃；湿度控制：35-95RH；内置电源接口：≥3个；层架：8个；紫外灯杀菌）；</w:t>
            </w:r>
            <w:r w:rsidRPr="00185B78">
              <w:rPr>
                <w:rFonts w:ascii="宋体" w:hAnsi="宋体"/>
                <w:szCs w:val="21"/>
              </w:rPr>
              <w:br/>
              <w:t>6．数据处理工作平台，1套（Intel i7以上处理器，32GB DDR5，1 TB的固态硬盘，约27英寸液晶显示器，Windows 11 操作系统）；</w:t>
            </w:r>
            <w:r w:rsidRPr="00185B78">
              <w:rPr>
                <w:rFonts w:ascii="宋体" w:hAnsi="宋体"/>
                <w:szCs w:val="21"/>
              </w:rPr>
              <w:br/>
              <w:t>7. 分子筛柱子5个，离子交换层析柱5*5mL 2套，脱盐柱5*5mL 1套，脱盐柱4*53 mL 1套；</w:t>
            </w:r>
            <w:r w:rsidRPr="00185B78">
              <w:rPr>
                <w:rFonts w:ascii="宋体" w:hAnsi="宋体"/>
                <w:szCs w:val="21"/>
              </w:rPr>
              <w:br/>
              <w:t>8. 保证仪器设备的正常运行和常规保养所需的附件、专用工具和消耗品。</w:t>
            </w:r>
            <w:r w:rsidRPr="00185B78">
              <w:rPr>
                <w:rFonts w:ascii="宋体" w:hAnsi="宋体"/>
                <w:szCs w:val="21"/>
              </w:rPr>
              <w:br/>
              <w:t>9.原厂质保5年。</w:t>
            </w:r>
          </w:p>
        </w:tc>
        <w:tc>
          <w:tcPr>
            <w:tcW w:w="1134" w:type="dxa"/>
            <w:tcBorders>
              <w:top w:val="single" w:sz="4" w:space="0" w:color="auto"/>
              <w:left w:val="single" w:sz="4" w:space="0" w:color="auto"/>
              <w:right w:val="single" w:sz="4" w:space="0" w:color="auto"/>
            </w:tcBorders>
            <w:vAlign w:val="center"/>
          </w:tcPr>
          <w:p w14:paraId="5E047252" w14:textId="77777777" w:rsidR="00185B78" w:rsidRPr="00185B78" w:rsidRDefault="00185B78" w:rsidP="00185B78">
            <w:pPr>
              <w:spacing w:line="360" w:lineRule="exact"/>
              <w:jc w:val="center"/>
              <w:rPr>
                <w:rFonts w:ascii="宋体" w:hAnsi="宋体" w:cs="宋体"/>
                <w:szCs w:val="21"/>
              </w:rPr>
            </w:pPr>
            <w:r w:rsidRPr="00185B78">
              <w:rPr>
                <w:rFonts w:ascii="宋体" w:hAnsi="宋体" w:cs="宋体"/>
                <w:szCs w:val="21"/>
              </w:rPr>
              <w:t>工业</w:t>
            </w:r>
          </w:p>
        </w:tc>
      </w:tr>
      <w:tr w:rsidR="00185B78" w:rsidRPr="00185B78" w14:paraId="6AD53E5E" w14:textId="77777777" w:rsidTr="00ED1D90">
        <w:trPr>
          <w:gridAfter w:val="1"/>
          <w:wAfter w:w="16" w:type="dxa"/>
          <w:trHeight w:val="516"/>
          <w:jc w:val="center"/>
        </w:trPr>
        <w:tc>
          <w:tcPr>
            <w:tcW w:w="522" w:type="dxa"/>
            <w:tcBorders>
              <w:top w:val="single" w:sz="4" w:space="0" w:color="auto"/>
              <w:left w:val="single" w:sz="4" w:space="0" w:color="auto"/>
              <w:right w:val="single" w:sz="4" w:space="0" w:color="auto"/>
            </w:tcBorders>
            <w:vAlign w:val="center"/>
          </w:tcPr>
          <w:p w14:paraId="567C2705" w14:textId="77777777" w:rsidR="00185B78" w:rsidRPr="00185B78" w:rsidRDefault="00185B78" w:rsidP="00185B78">
            <w:pPr>
              <w:spacing w:line="360" w:lineRule="exact"/>
              <w:jc w:val="center"/>
              <w:rPr>
                <w:rFonts w:ascii="宋体" w:hAnsi="宋体" w:cs="宋体"/>
                <w:szCs w:val="21"/>
              </w:rPr>
            </w:pPr>
            <w:r w:rsidRPr="00185B78">
              <w:rPr>
                <w:rFonts w:ascii="宋体" w:hAnsi="宋体" w:cs="宋体"/>
                <w:szCs w:val="21"/>
              </w:rPr>
              <w:t>10</w:t>
            </w:r>
          </w:p>
        </w:tc>
        <w:tc>
          <w:tcPr>
            <w:tcW w:w="1591" w:type="dxa"/>
            <w:tcBorders>
              <w:top w:val="single" w:sz="4" w:space="0" w:color="auto"/>
              <w:left w:val="single" w:sz="4" w:space="0" w:color="auto"/>
              <w:right w:val="single" w:sz="4" w:space="0" w:color="auto"/>
            </w:tcBorders>
            <w:vAlign w:val="center"/>
          </w:tcPr>
          <w:p w14:paraId="73F1D9EF" w14:textId="77777777" w:rsidR="00185B78" w:rsidRPr="00185B78" w:rsidRDefault="00185B78" w:rsidP="00185B78">
            <w:pPr>
              <w:spacing w:line="360" w:lineRule="exact"/>
              <w:jc w:val="center"/>
              <w:rPr>
                <w:rFonts w:ascii="宋体" w:hAnsi="宋体" w:cs="宋体"/>
                <w:szCs w:val="21"/>
              </w:rPr>
            </w:pPr>
            <w:r w:rsidRPr="00185B78">
              <w:rPr>
                <w:rFonts w:ascii="宋体" w:hAnsi="宋体" w:cs="宋体"/>
                <w:szCs w:val="21"/>
              </w:rPr>
              <w:t>AI动物精细行为八合一工作站</w:t>
            </w:r>
          </w:p>
        </w:tc>
        <w:tc>
          <w:tcPr>
            <w:tcW w:w="784" w:type="dxa"/>
            <w:tcBorders>
              <w:top w:val="single" w:sz="4" w:space="0" w:color="auto"/>
              <w:left w:val="single" w:sz="4" w:space="0" w:color="auto"/>
              <w:right w:val="single" w:sz="4" w:space="0" w:color="auto"/>
            </w:tcBorders>
            <w:vAlign w:val="center"/>
          </w:tcPr>
          <w:p w14:paraId="20428DFA" w14:textId="77777777" w:rsidR="00185B78" w:rsidRPr="00185B78" w:rsidRDefault="00185B78" w:rsidP="00185B78">
            <w:pPr>
              <w:spacing w:line="360" w:lineRule="exact"/>
              <w:jc w:val="center"/>
              <w:rPr>
                <w:rFonts w:ascii="宋体" w:hAnsi="宋体" w:cs="宋体"/>
                <w:szCs w:val="21"/>
              </w:rPr>
            </w:pPr>
            <w:r w:rsidRPr="00185B78">
              <w:rPr>
                <w:color w:val="000000"/>
                <w:szCs w:val="21"/>
              </w:rPr>
              <w:t>套</w:t>
            </w:r>
          </w:p>
        </w:tc>
        <w:tc>
          <w:tcPr>
            <w:tcW w:w="851" w:type="dxa"/>
            <w:tcBorders>
              <w:top w:val="single" w:sz="4" w:space="0" w:color="auto"/>
              <w:left w:val="single" w:sz="4" w:space="0" w:color="auto"/>
              <w:right w:val="single" w:sz="4" w:space="0" w:color="auto"/>
            </w:tcBorders>
            <w:vAlign w:val="center"/>
          </w:tcPr>
          <w:p w14:paraId="344D75E1" w14:textId="77777777" w:rsidR="00185B78" w:rsidRPr="00185B78" w:rsidRDefault="00185B78" w:rsidP="00185B78">
            <w:pPr>
              <w:spacing w:line="360" w:lineRule="exact"/>
              <w:jc w:val="center"/>
              <w:rPr>
                <w:rFonts w:ascii="宋体" w:hAnsi="宋体" w:cs="宋体"/>
                <w:szCs w:val="21"/>
              </w:rPr>
            </w:pPr>
            <w:r w:rsidRPr="00185B78">
              <w:rPr>
                <w:rFonts w:ascii="宋体" w:hAnsi="宋体"/>
                <w:color w:val="000000"/>
                <w:szCs w:val="21"/>
              </w:rPr>
              <w:t>1</w:t>
            </w:r>
          </w:p>
        </w:tc>
        <w:tc>
          <w:tcPr>
            <w:tcW w:w="4717" w:type="dxa"/>
            <w:tcBorders>
              <w:top w:val="single" w:sz="4" w:space="0" w:color="auto"/>
              <w:left w:val="single" w:sz="4" w:space="0" w:color="auto"/>
              <w:right w:val="single" w:sz="4" w:space="0" w:color="auto"/>
            </w:tcBorders>
            <w:vAlign w:val="center"/>
          </w:tcPr>
          <w:p w14:paraId="1AB00C36" w14:textId="77777777" w:rsidR="00185B78" w:rsidRPr="00185B78" w:rsidRDefault="00185B78" w:rsidP="00185B78">
            <w:pPr>
              <w:numPr>
                <w:ilvl w:val="255"/>
                <w:numId w:val="0"/>
              </w:numPr>
              <w:spacing w:line="360" w:lineRule="exact"/>
              <w:jc w:val="left"/>
              <w:rPr>
                <w:rFonts w:ascii="宋体" w:hAnsi="宋体"/>
                <w:szCs w:val="21"/>
              </w:rPr>
            </w:pPr>
            <w:r w:rsidRPr="00185B78">
              <w:rPr>
                <w:rFonts w:ascii="宋体" w:hAnsi="宋体"/>
                <w:szCs w:val="21"/>
              </w:rPr>
              <w:t>硬件参数</w:t>
            </w:r>
            <w:r w:rsidRPr="00185B78">
              <w:rPr>
                <w:rFonts w:ascii="宋体" w:hAnsi="宋体"/>
                <w:szCs w:val="21"/>
              </w:rPr>
              <w:br/>
              <w:t>▲1、集成化活动箱；一个箱体集成明暗箱、跳台、避暗、穿梭、获得性无助、Y迷宫、悬尾游泳、洞板等八大实验功能，无需增加箱体和更换箱体。</w:t>
            </w:r>
            <w:r w:rsidRPr="00185B78">
              <w:rPr>
                <w:rFonts w:ascii="宋体" w:hAnsi="宋体"/>
                <w:szCs w:val="21"/>
              </w:rPr>
              <w:br/>
              <w:t>2、两室内径的基本参数 (l×w×h cm)为：大鼠：30×30×50；小鼠：20×15×40；</w:t>
            </w:r>
            <w:r w:rsidRPr="00185B78">
              <w:rPr>
                <w:rFonts w:ascii="宋体" w:hAnsi="宋体"/>
                <w:szCs w:val="21"/>
              </w:rPr>
              <w:br/>
              <w:t>3、绝缘跳台的基本参数：小鼠跳台直径5cm，高5cm；大鼠跳台直径7cm，高9cm。</w:t>
            </w:r>
            <w:r w:rsidRPr="00185B78">
              <w:rPr>
                <w:rFonts w:ascii="宋体" w:hAnsi="宋体"/>
                <w:szCs w:val="21"/>
              </w:rPr>
              <w:br/>
              <w:t>4、动物排泄物收集器：隐藏分离式；</w:t>
            </w:r>
            <w:r w:rsidRPr="00185B78">
              <w:rPr>
                <w:rFonts w:ascii="宋体" w:hAnsi="宋体"/>
                <w:szCs w:val="21"/>
              </w:rPr>
              <w:br/>
              <w:t>▲5、电栅电压调整范围：20V ~ 120V（方波峰值），调整步长1V；电栅限流调整范围：0.06mA~4.00mA，调整步长0.02 mA；</w:t>
            </w:r>
            <w:r w:rsidRPr="00185B78">
              <w:rPr>
                <w:rFonts w:ascii="宋体" w:hAnsi="宋体"/>
                <w:szCs w:val="21"/>
              </w:rPr>
              <w:br/>
              <w:t>▲6、光刺激信号：两室蓝色刺激光；</w:t>
            </w:r>
            <w:r w:rsidRPr="00185B78">
              <w:rPr>
                <w:rFonts w:ascii="宋体" w:hAnsi="宋体"/>
                <w:szCs w:val="21"/>
              </w:rPr>
              <w:br/>
              <w:t>7、摄像采集模块：红外功能视频模块；</w:t>
            </w:r>
            <w:r w:rsidRPr="00185B78">
              <w:rPr>
                <w:rFonts w:ascii="宋体" w:hAnsi="宋体"/>
                <w:szCs w:val="21"/>
              </w:rPr>
              <w:br/>
              <w:t>8、灯光调节：led 灯照度可调0 -1000lux；</w:t>
            </w:r>
            <w:r w:rsidRPr="00185B78">
              <w:rPr>
                <w:rFonts w:ascii="宋体" w:hAnsi="宋体"/>
                <w:szCs w:val="21"/>
              </w:rPr>
              <w:br/>
              <w:t>9、洞板实验：大、小鼠通用，黑、白鼠通用。实验箱尺寸：40×40×35cm（长宽高）；分布16个洞，直径2cm。</w:t>
            </w:r>
            <w:r w:rsidRPr="00185B78">
              <w:rPr>
                <w:rFonts w:ascii="宋体" w:hAnsi="宋体"/>
                <w:szCs w:val="21"/>
              </w:rPr>
              <w:br/>
              <w:t>10、Y迷宫：大、小鼠通用，黑、白鼠通用。</w:t>
            </w:r>
            <w:r w:rsidRPr="00185B78">
              <w:rPr>
                <w:rFonts w:ascii="宋体" w:hAnsi="宋体"/>
                <w:szCs w:val="21"/>
              </w:rPr>
              <w:br/>
              <w:t>大鼠单臂尺寸：长≥425mm，宽≥145mm，≥300mm。</w:t>
            </w:r>
            <w:r w:rsidRPr="00185B78">
              <w:rPr>
                <w:rFonts w:ascii="宋体" w:hAnsi="宋体"/>
                <w:szCs w:val="21"/>
              </w:rPr>
              <w:br/>
              <w:t>小鼠单臂尺寸：长≥300mm，宽≥60mm，≥200mm。</w:t>
            </w:r>
            <w:r w:rsidRPr="00185B78">
              <w:rPr>
                <w:rFonts w:ascii="宋体" w:hAnsi="宋体"/>
                <w:szCs w:val="21"/>
              </w:rPr>
              <w:br/>
              <w:t>11.悬尾游泳实验：硬件外形 参考尺寸：1000× 530× 850mm</w:t>
            </w:r>
            <w:r w:rsidRPr="00185B78">
              <w:rPr>
                <w:rFonts w:ascii="宋体" w:hAnsi="宋体"/>
                <w:szCs w:val="21"/>
              </w:rPr>
              <w:br/>
              <w:t>。游泳活动箱尺寸大鼠直径200mm ，内径190mm，高500mm。小鼠直径130mm，内径120mm，高400mm。</w:t>
            </w:r>
            <w:r w:rsidRPr="00185B78">
              <w:rPr>
                <w:rFonts w:ascii="宋体" w:hAnsi="宋体"/>
                <w:szCs w:val="21"/>
              </w:rPr>
              <w:br/>
              <w:t>▲12、适用动物：大、小鼠通用，黑、白鼠通用。</w:t>
            </w:r>
            <w:r w:rsidRPr="00185B78">
              <w:rPr>
                <w:rFonts w:ascii="宋体" w:hAnsi="宋体"/>
                <w:szCs w:val="21"/>
              </w:rPr>
              <w:br/>
              <w:t>二、软件参数</w:t>
            </w:r>
            <w:r w:rsidRPr="00185B78">
              <w:rPr>
                <w:rFonts w:ascii="宋体" w:hAnsi="宋体"/>
                <w:szCs w:val="21"/>
              </w:rPr>
              <w:br/>
              <w:t>1、跳台实验指标、错误次数、潜伏期、安全区时间、错误区时间</w:t>
            </w:r>
            <w:r w:rsidRPr="00185B78">
              <w:rPr>
                <w:rFonts w:ascii="宋体" w:hAnsi="宋体"/>
                <w:szCs w:val="21"/>
              </w:rPr>
              <w:br/>
              <w:t>2、明室亮度可调节，最高亮度应高于动物饲养室灯光亮度。</w:t>
            </w:r>
            <w:r w:rsidRPr="00185B78">
              <w:rPr>
                <w:rFonts w:ascii="宋体" w:hAnsi="宋体"/>
                <w:szCs w:val="21"/>
              </w:rPr>
              <w:br/>
              <w:t>▲3、明暗箱技术指标：入暗潜伏期、入明潜伏期、入暗次数、入明次数、穿箱次数、明室时间、暗室时间、明室近口区时间、暗室近口区时间、明室周边区时间、暗室周边区时间、运动时间、明室运动时间、暗室运动时间、明室静息时间、暗室静息时间、总路程、明室路程、暗室路程、运动速度、明室运动速度、暗室运动速度、活动轨迹图。</w:t>
            </w:r>
            <w:r w:rsidRPr="00185B78">
              <w:rPr>
                <w:rFonts w:ascii="宋体" w:hAnsi="宋体"/>
                <w:szCs w:val="21"/>
              </w:rPr>
              <w:br/>
              <w:t>4、避暗实验指标：入暗潜伏期、入明潜伏期、错误次数、明室时间、暗室时间、运动时间、静息时间、明室运动时间、暗室运动时间、明室静息时间、暗室静息时间、总路程、明室路程、暗室路程、平均速度、明室运动速度、暗室运动速度、明室近口区时间。活动轨迹图。</w:t>
            </w:r>
            <w:r w:rsidRPr="00185B78">
              <w:rPr>
                <w:rFonts w:ascii="宋体" w:hAnsi="宋体"/>
                <w:szCs w:val="21"/>
              </w:rPr>
              <w:br/>
              <w:t>5、穿梭实验指标：主动穿梭次数、主动穿梭平均反应时间、主动穿梭平均反应速度、主动穿梭路程、被动穿梭总次数、被动穿梭平均反应时间、被动穿梭平均反应速度、被动穿梭路程、安全区时间、错误区时间、逃避失败次数、间歇期穿梭次数、潜伏期时间、近口区时间、活动轨迹图。</w:t>
            </w:r>
            <w:r w:rsidRPr="00185B78">
              <w:rPr>
                <w:rFonts w:ascii="宋体" w:hAnsi="宋体"/>
                <w:szCs w:val="21"/>
              </w:rPr>
              <w:br/>
              <w:t>6、获得性无助实验指标：逃避失败次数、逃避潜伏期、回避次数、回避平均反应时间、回避平均反应速度、主动穿梭路程、逃避总次数、逃避平均反应时间、逃避平均反应速度、逃避穿梭路程、安全区时间、错误区时间、间歇期穿梭次数、潜伏期时间、近口区时间、活动轨迹图。</w:t>
            </w:r>
            <w:r w:rsidRPr="00185B78">
              <w:rPr>
                <w:rFonts w:ascii="宋体" w:hAnsi="宋体"/>
                <w:szCs w:val="21"/>
              </w:rPr>
              <w:br/>
              <w:t>7、洞板实验指标：运动距离，运动速度，实验时间，探洞次数，第一次探洞潜伏期、第二次探洞潜伏期、探洞结束时间、探洞持续时间</w:t>
            </w:r>
            <w:r w:rsidRPr="00185B78">
              <w:rPr>
                <w:rFonts w:ascii="宋体" w:hAnsi="宋体"/>
                <w:szCs w:val="21"/>
              </w:rPr>
              <w:br/>
              <w:t>▲8、Y迷宫实验指标：每个活动臂的参数包含：时间、时间占比、距离、距离占比、平均速度、进入次数、头部角度变化、头部变化率、头部指数变化、头部变化率、躯干角度变化、躯干变化率、躯干指数变化、躯干变化率。</w:t>
            </w:r>
            <w:r w:rsidRPr="00185B78">
              <w:rPr>
                <w:rFonts w:ascii="宋体" w:hAnsi="宋体"/>
                <w:szCs w:val="21"/>
              </w:rPr>
              <w:br/>
              <w:t>9、悬尾游泳实验指标：观察时间、不动时间、挣扎时间、潜伏期、不动时间百分比、挣扎时间百分比、游泳时间。</w:t>
            </w:r>
            <w:r w:rsidRPr="00185B78">
              <w:rPr>
                <w:rFonts w:ascii="宋体" w:hAnsi="宋体"/>
                <w:szCs w:val="21"/>
              </w:rPr>
              <w:br/>
              <w:t>10、原厂质保3年。</w:t>
            </w:r>
          </w:p>
        </w:tc>
        <w:tc>
          <w:tcPr>
            <w:tcW w:w="1134" w:type="dxa"/>
            <w:tcBorders>
              <w:top w:val="single" w:sz="4" w:space="0" w:color="auto"/>
              <w:left w:val="single" w:sz="4" w:space="0" w:color="auto"/>
              <w:right w:val="single" w:sz="4" w:space="0" w:color="auto"/>
            </w:tcBorders>
            <w:vAlign w:val="center"/>
          </w:tcPr>
          <w:p w14:paraId="6ED1346D" w14:textId="77777777" w:rsidR="00185B78" w:rsidRPr="00185B78" w:rsidRDefault="00185B78" w:rsidP="00185B78">
            <w:pPr>
              <w:spacing w:line="360" w:lineRule="exact"/>
              <w:jc w:val="center"/>
              <w:rPr>
                <w:rFonts w:ascii="宋体" w:hAnsi="宋体" w:cs="宋体"/>
                <w:szCs w:val="21"/>
              </w:rPr>
            </w:pPr>
            <w:r w:rsidRPr="00185B78">
              <w:rPr>
                <w:rFonts w:ascii="宋体" w:hAnsi="宋体" w:cs="宋体"/>
                <w:szCs w:val="21"/>
              </w:rPr>
              <w:t>工业</w:t>
            </w:r>
          </w:p>
        </w:tc>
      </w:tr>
      <w:tr w:rsidR="00185B78" w:rsidRPr="00185B78" w14:paraId="17890C0C" w14:textId="77777777" w:rsidTr="00ED1D90">
        <w:trPr>
          <w:trHeight w:val="416"/>
          <w:jc w:val="center"/>
        </w:trPr>
        <w:tc>
          <w:tcPr>
            <w:tcW w:w="522" w:type="dxa"/>
            <w:tcBorders>
              <w:top w:val="single" w:sz="4" w:space="0" w:color="auto"/>
              <w:left w:val="single" w:sz="4" w:space="0" w:color="auto"/>
              <w:bottom w:val="single" w:sz="4" w:space="0" w:color="auto"/>
              <w:right w:val="single" w:sz="4" w:space="0" w:color="auto"/>
            </w:tcBorders>
            <w:vAlign w:val="center"/>
          </w:tcPr>
          <w:p w14:paraId="11C69742" w14:textId="77777777" w:rsidR="00185B78" w:rsidRPr="00185B78" w:rsidRDefault="00185B78" w:rsidP="00185B78">
            <w:pPr>
              <w:spacing w:line="360" w:lineRule="exact"/>
              <w:jc w:val="center"/>
              <w:rPr>
                <w:rFonts w:ascii="宋体" w:hAnsi="宋体" w:cs="宋体"/>
                <w:szCs w:val="21"/>
              </w:rPr>
            </w:pPr>
            <w:r w:rsidRPr="00185B78">
              <w:rPr>
                <w:rFonts w:ascii="宋体" w:hAnsi="宋体" w:cs="宋体"/>
                <w:szCs w:val="21"/>
              </w:rPr>
              <w:t>▲商务条款</w:t>
            </w:r>
          </w:p>
        </w:tc>
        <w:tc>
          <w:tcPr>
            <w:tcW w:w="9093" w:type="dxa"/>
            <w:gridSpan w:val="6"/>
            <w:tcBorders>
              <w:top w:val="single" w:sz="4" w:space="0" w:color="auto"/>
              <w:left w:val="single" w:sz="4" w:space="0" w:color="auto"/>
              <w:bottom w:val="single" w:sz="4" w:space="0" w:color="auto"/>
              <w:right w:val="single" w:sz="4" w:space="0" w:color="auto"/>
            </w:tcBorders>
          </w:tcPr>
          <w:p w14:paraId="0AA5833D" w14:textId="77777777" w:rsidR="00185B78" w:rsidRPr="00185B78" w:rsidRDefault="00185B78" w:rsidP="00185B78">
            <w:pPr>
              <w:spacing w:line="360" w:lineRule="exact"/>
              <w:rPr>
                <w:rFonts w:ascii="宋体" w:hAnsi="宋体" w:cs="宋体"/>
                <w:szCs w:val="21"/>
              </w:rPr>
            </w:pPr>
            <w:r w:rsidRPr="00185B78">
              <w:rPr>
                <w:rFonts w:ascii="宋体" w:hAnsi="宋体" w:cs="宋体"/>
                <w:szCs w:val="21"/>
              </w:rPr>
              <w:t>一、合同签订期：自中标通知书发出之日起 25日内。</w:t>
            </w:r>
          </w:p>
          <w:p w14:paraId="0AA880D9" w14:textId="77777777" w:rsidR="00185B78" w:rsidRPr="00185B78" w:rsidRDefault="00185B78" w:rsidP="00185B78">
            <w:pPr>
              <w:snapToGrid w:val="0"/>
              <w:spacing w:line="360" w:lineRule="exact"/>
              <w:rPr>
                <w:rFonts w:ascii="宋体" w:hAnsi="宋体" w:cs="宋体"/>
                <w:szCs w:val="21"/>
              </w:rPr>
            </w:pPr>
            <w:r w:rsidRPr="00185B78">
              <w:rPr>
                <w:rFonts w:ascii="宋体" w:hAnsi="宋体" w:cs="宋体"/>
                <w:szCs w:val="21"/>
              </w:rPr>
              <w:t>二、交货时间：签订合同后30日内整体完成供货安装调试完毕并通过验收。</w:t>
            </w:r>
          </w:p>
          <w:p w14:paraId="7D63B575" w14:textId="77777777" w:rsidR="00185B78" w:rsidRPr="00185B78" w:rsidRDefault="00185B78" w:rsidP="00185B78">
            <w:pPr>
              <w:spacing w:line="360" w:lineRule="exact"/>
              <w:rPr>
                <w:rFonts w:ascii="宋体" w:hAnsi="宋体" w:cs="宋体"/>
                <w:szCs w:val="21"/>
              </w:rPr>
            </w:pPr>
            <w:r w:rsidRPr="00185B78">
              <w:rPr>
                <w:rFonts w:ascii="宋体" w:hAnsi="宋体" w:cs="宋体"/>
                <w:szCs w:val="21"/>
              </w:rPr>
              <w:t xml:space="preserve">三、交货地点：采购人指定地点 </w:t>
            </w:r>
          </w:p>
          <w:p w14:paraId="75354548" w14:textId="77777777" w:rsidR="00185B78" w:rsidRPr="00185B78" w:rsidRDefault="00185B78" w:rsidP="00185B78">
            <w:pPr>
              <w:spacing w:line="360" w:lineRule="exact"/>
              <w:rPr>
                <w:rFonts w:ascii="宋体" w:hAnsi="宋体" w:cs="宋体"/>
                <w:szCs w:val="21"/>
              </w:rPr>
            </w:pPr>
            <w:r w:rsidRPr="00185B78">
              <w:rPr>
                <w:rFonts w:ascii="宋体" w:hAnsi="宋体" w:cs="宋体"/>
                <w:szCs w:val="21"/>
              </w:rPr>
              <w:t>四、验收标准、规范：</w:t>
            </w:r>
          </w:p>
          <w:p w14:paraId="17AFDE0F" w14:textId="77777777" w:rsidR="00185B78" w:rsidRPr="00185B78" w:rsidRDefault="00185B78" w:rsidP="00185B78">
            <w:pPr>
              <w:spacing w:line="360" w:lineRule="exact"/>
              <w:rPr>
                <w:rFonts w:ascii="宋体" w:hAnsi="宋体" w:cs="宋体"/>
                <w:szCs w:val="21"/>
              </w:rPr>
            </w:pPr>
            <w:r w:rsidRPr="00185B78">
              <w:rPr>
                <w:rFonts w:ascii="宋体" w:hAnsi="宋体" w:cs="宋体"/>
                <w:szCs w:val="21"/>
              </w:rPr>
              <w:t>1、中标人向采购人提供的货物必须是全新的原装产品；投标所提供的所有设备必须是签订合同之日前两年内生产的机型。</w:t>
            </w:r>
          </w:p>
          <w:p w14:paraId="50E6A583" w14:textId="77777777" w:rsidR="00185B78" w:rsidRPr="00185B78" w:rsidRDefault="00185B78" w:rsidP="00185B78">
            <w:pPr>
              <w:spacing w:line="360" w:lineRule="exact"/>
              <w:rPr>
                <w:rFonts w:ascii="宋体" w:hAnsi="宋体" w:cs="宋体"/>
                <w:szCs w:val="21"/>
              </w:rPr>
            </w:pPr>
            <w:r w:rsidRPr="00185B78">
              <w:rPr>
                <w:rFonts w:ascii="宋体" w:hAnsi="宋体" w:cs="宋体"/>
                <w:szCs w:val="21"/>
              </w:rPr>
              <w:t>2、本项目中的货物，投标人投标时必须提供包含该设备生产商编写的、完整的、中（英）文版的性能参数描述等有关产品说明或彩页（可以是从生产厂家网页下载的PDF或HTML文件）。当投标文件提供的设备性能参数与该设备生产商提供的性能参数不符合时，以后者为准。</w:t>
            </w:r>
          </w:p>
          <w:p w14:paraId="3B68780B" w14:textId="77777777" w:rsidR="00185B78" w:rsidRPr="00185B78" w:rsidRDefault="00185B78" w:rsidP="00185B78">
            <w:pPr>
              <w:spacing w:line="360" w:lineRule="exact"/>
              <w:rPr>
                <w:rFonts w:ascii="宋体" w:hAnsi="宋体" w:cs="宋体"/>
                <w:szCs w:val="21"/>
              </w:rPr>
            </w:pPr>
            <w:r w:rsidRPr="00185B78">
              <w:rPr>
                <w:rFonts w:ascii="宋体" w:hAnsi="宋体" w:cs="宋体"/>
                <w:szCs w:val="21"/>
              </w:rPr>
              <w:t>3、验收过程中所产生的一切费用均由中标人承担，报价时应考虑相关费用。</w:t>
            </w:r>
          </w:p>
          <w:p w14:paraId="31D21597" w14:textId="77777777" w:rsidR="00185B78" w:rsidRPr="00185B78" w:rsidRDefault="00185B78" w:rsidP="00185B78">
            <w:pPr>
              <w:spacing w:line="360" w:lineRule="exact"/>
              <w:rPr>
                <w:rFonts w:ascii="宋体" w:hAnsi="宋体" w:cs="宋体"/>
                <w:szCs w:val="21"/>
              </w:rPr>
            </w:pPr>
            <w:r w:rsidRPr="00185B78">
              <w:rPr>
                <w:rFonts w:ascii="宋体" w:hAnsi="宋体" w:cs="宋体"/>
                <w:szCs w:val="21"/>
              </w:rPr>
              <w:t>4、中标人在货物验收时由采购单位对照招标文件的功能目标及技术指标全面核对检验，对所有要求出具的证明文件的原件进行核查，如不符合招标文件的技术需求及要求以及提供虚假承诺的，按相关规定做退货处理及违约处理，中标人承担所有责任和费用，采购人保留进一步追究责任的权利。</w:t>
            </w:r>
          </w:p>
          <w:p w14:paraId="6393024B" w14:textId="77777777" w:rsidR="00185B78" w:rsidRPr="00185B78" w:rsidRDefault="00185B78" w:rsidP="00185B78">
            <w:pPr>
              <w:topLinePunct/>
              <w:snapToGrid w:val="0"/>
              <w:spacing w:line="360" w:lineRule="exact"/>
              <w:rPr>
                <w:rFonts w:ascii="宋体" w:hAnsi="宋体" w:cs="宋体"/>
                <w:szCs w:val="21"/>
              </w:rPr>
            </w:pPr>
            <w:r w:rsidRPr="00185B78">
              <w:rPr>
                <w:rFonts w:ascii="宋体" w:hAnsi="宋体" w:cs="宋体"/>
                <w:szCs w:val="21"/>
              </w:rPr>
              <w:t>5、本采购文件的相关要求。</w:t>
            </w:r>
          </w:p>
          <w:p w14:paraId="19CBD92E" w14:textId="77777777" w:rsidR="00185B78" w:rsidRPr="00185B78" w:rsidRDefault="00185B78" w:rsidP="00185B78">
            <w:pPr>
              <w:spacing w:line="360" w:lineRule="exact"/>
              <w:rPr>
                <w:rFonts w:ascii="宋体" w:hAnsi="宋体" w:cs="宋体"/>
                <w:szCs w:val="21"/>
              </w:rPr>
            </w:pPr>
            <w:r w:rsidRPr="00185B78">
              <w:rPr>
                <w:rFonts w:ascii="宋体" w:hAnsi="宋体" w:cs="宋体"/>
                <w:szCs w:val="21"/>
              </w:rPr>
              <w:t>6、国家相关法律、法规、标准和规范等</w:t>
            </w:r>
          </w:p>
          <w:p w14:paraId="3C577CB3" w14:textId="77777777" w:rsidR="00185B78" w:rsidRPr="00185B78" w:rsidRDefault="00185B78" w:rsidP="00185B78">
            <w:pPr>
              <w:spacing w:line="360" w:lineRule="exact"/>
              <w:rPr>
                <w:rFonts w:ascii="宋体" w:hAnsi="宋体" w:cs="宋体"/>
                <w:szCs w:val="21"/>
              </w:rPr>
            </w:pPr>
            <w:r w:rsidRPr="00185B78">
              <w:rPr>
                <w:rFonts w:ascii="宋体" w:hAnsi="宋体" w:cs="宋体"/>
                <w:szCs w:val="21"/>
              </w:rPr>
              <w:t>五、售后服务要求：</w:t>
            </w:r>
          </w:p>
          <w:p w14:paraId="0357A158" w14:textId="77777777" w:rsidR="00185B78" w:rsidRPr="00185B78" w:rsidRDefault="00185B78" w:rsidP="00185B78">
            <w:pPr>
              <w:spacing w:line="360" w:lineRule="exact"/>
              <w:rPr>
                <w:rFonts w:ascii="宋体" w:hAnsi="宋体" w:cs="宋体"/>
                <w:szCs w:val="21"/>
              </w:rPr>
            </w:pPr>
            <w:r w:rsidRPr="00185B78">
              <w:rPr>
                <w:rFonts w:ascii="宋体" w:hAnsi="宋体" w:cs="宋体"/>
                <w:szCs w:val="21"/>
              </w:rPr>
              <w:t>1、免费送货上门，免费安装调试合格，免费定期回访及维护。</w:t>
            </w:r>
          </w:p>
          <w:p w14:paraId="53D556ED" w14:textId="77777777" w:rsidR="00185B78" w:rsidRPr="00185B78" w:rsidRDefault="00185B78" w:rsidP="00185B78">
            <w:pPr>
              <w:spacing w:line="360" w:lineRule="exact"/>
              <w:rPr>
                <w:rFonts w:ascii="宋体" w:hAnsi="宋体" w:cs="宋体"/>
                <w:szCs w:val="21"/>
              </w:rPr>
            </w:pPr>
            <w:r w:rsidRPr="00185B78">
              <w:rPr>
                <w:rFonts w:ascii="宋体" w:hAnsi="宋体" w:cs="宋体"/>
                <w:szCs w:val="21"/>
              </w:rPr>
              <w:t>2、质保期：除“技术需求及要求”中另有约定外，其余货物按国家有关产品“三包”规定执行“三包”，质保期自货物验收合格之日起计算3年（部分货物有更长的质量保证期限的或中标供应商承诺有更长质保期的，按照利于采购人的质量保证期限计算质保时间）。</w:t>
            </w:r>
          </w:p>
          <w:p w14:paraId="3A74B783" w14:textId="77777777" w:rsidR="00185B78" w:rsidRPr="00185B78" w:rsidRDefault="00185B78" w:rsidP="00185B78">
            <w:pPr>
              <w:spacing w:line="360" w:lineRule="exact"/>
              <w:rPr>
                <w:rFonts w:ascii="宋体" w:hAnsi="宋体" w:cs="宋体"/>
                <w:szCs w:val="21"/>
              </w:rPr>
            </w:pPr>
            <w:r w:rsidRPr="00185B78">
              <w:rPr>
                <w:rFonts w:ascii="宋体" w:hAnsi="宋体" w:cs="宋体"/>
                <w:szCs w:val="21"/>
              </w:rPr>
              <w:t>质保为整机（整台、整套）及软件，质保期内保证设备的合法性使用，国家强制检测由投标人负责，质保期内的质量责任由中标人承担；由于设备质量造成的安全事故由中标人承担；质保期内货物故障后中标人承诺免费更换新件。</w:t>
            </w:r>
          </w:p>
          <w:p w14:paraId="2AB0E845" w14:textId="77777777" w:rsidR="00185B78" w:rsidRPr="00185B78" w:rsidRDefault="00185B78" w:rsidP="00185B78">
            <w:pPr>
              <w:snapToGrid w:val="0"/>
              <w:spacing w:line="360" w:lineRule="exact"/>
              <w:jc w:val="left"/>
              <w:rPr>
                <w:rFonts w:ascii="宋体" w:hAnsi="宋体" w:cs="宋体"/>
                <w:szCs w:val="21"/>
              </w:rPr>
            </w:pPr>
            <w:r w:rsidRPr="00185B78">
              <w:rPr>
                <w:rFonts w:ascii="宋体" w:hAnsi="宋体" w:cs="宋体"/>
                <w:szCs w:val="21"/>
              </w:rPr>
              <w:t>3、服务响应时间：7×24小时提供服务。电话报修要求1小时内响应，如果合同设备需要现场服务，工程师将在3个工作日到达维修现场（如货物需求中有更高的服务响应要求，按更高要求执行。）</w:t>
            </w:r>
          </w:p>
          <w:p w14:paraId="5FCB6413" w14:textId="77777777" w:rsidR="00185B78" w:rsidRPr="00185B78" w:rsidRDefault="00185B78" w:rsidP="00185B78">
            <w:pPr>
              <w:spacing w:line="360" w:lineRule="exact"/>
              <w:rPr>
                <w:rFonts w:ascii="宋体" w:hAnsi="宋体" w:cs="宋体"/>
                <w:szCs w:val="21"/>
              </w:rPr>
            </w:pPr>
            <w:r w:rsidRPr="00185B78">
              <w:rPr>
                <w:rFonts w:ascii="宋体" w:hAnsi="宋体" w:cs="宋体"/>
                <w:szCs w:val="21"/>
              </w:rPr>
              <w:t>4、备品备件要求：维修设备时更换问题部件，并负责备件的运输，具体包括：</w:t>
            </w:r>
          </w:p>
          <w:p w14:paraId="18CB11E9" w14:textId="77777777" w:rsidR="00185B78" w:rsidRPr="00185B78" w:rsidRDefault="00185B78" w:rsidP="00185B78">
            <w:pPr>
              <w:snapToGrid w:val="0"/>
              <w:spacing w:line="360" w:lineRule="exact"/>
              <w:jc w:val="left"/>
              <w:rPr>
                <w:rFonts w:ascii="宋体" w:hAnsi="宋体" w:cs="宋体"/>
                <w:szCs w:val="21"/>
              </w:rPr>
            </w:pPr>
            <w:r w:rsidRPr="00185B78">
              <w:rPr>
                <w:rFonts w:ascii="宋体" w:hAnsi="宋体" w:cs="宋体"/>
                <w:szCs w:val="21"/>
              </w:rPr>
              <w:t>（1）提供保修所需的备件供应要及时、充足。</w:t>
            </w:r>
          </w:p>
          <w:p w14:paraId="417AC56D" w14:textId="77777777" w:rsidR="00185B78" w:rsidRPr="00185B78" w:rsidRDefault="00185B78" w:rsidP="00185B78">
            <w:pPr>
              <w:spacing w:line="360" w:lineRule="exact"/>
              <w:rPr>
                <w:rFonts w:ascii="宋体" w:hAnsi="宋体" w:cs="宋体"/>
                <w:szCs w:val="21"/>
              </w:rPr>
            </w:pPr>
            <w:r w:rsidRPr="00185B78">
              <w:rPr>
                <w:rFonts w:ascii="宋体" w:hAnsi="宋体" w:cs="宋体"/>
                <w:szCs w:val="21"/>
              </w:rPr>
              <w:t>（2）备件必须是原厂提供的未拆封原装备件</w:t>
            </w:r>
          </w:p>
          <w:p w14:paraId="1DF4BFC4" w14:textId="77777777" w:rsidR="00185B78" w:rsidRPr="00185B78" w:rsidRDefault="00185B78" w:rsidP="00185B78">
            <w:pPr>
              <w:spacing w:line="360" w:lineRule="exact"/>
              <w:rPr>
                <w:rFonts w:ascii="宋体" w:hAnsi="宋体" w:cs="宋体"/>
                <w:szCs w:val="21"/>
              </w:rPr>
            </w:pPr>
            <w:r w:rsidRPr="00185B78">
              <w:rPr>
                <w:rFonts w:ascii="宋体" w:hAnsi="宋体" w:cs="宋体"/>
                <w:szCs w:val="21"/>
              </w:rPr>
              <w:t>5、设备安装调试及技术培训：供应商协助进行安装前的准备工作。到货后，供应商安排工程师免费安装。设备安装后，供应商安装工程师为用户提供为期3天6场现场培训，培训内容包括：基本原理、结构、操作、软件使用、数据处理、维护保养及简单故障排除，保证采购人的使用人员能正确操作设备，熟练使用设备的各种功能。</w:t>
            </w:r>
          </w:p>
          <w:p w14:paraId="516D7B86" w14:textId="77777777" w:rsidR="00185B78" w:rsidRPr="00185B78" w:rsidRDefault="00185B78" w:rsidP="00185B78">
            <w:pPr>
              <w:spacing w:line="360" w:lineRule="exact"/>
              <w:rPr>
                <w:rFonts w:ascii="宋体" w:hAnsi="宋体" w:cs="宋体"/>
                <w:szCs w:val="21"/>
              </w:rPr>
            </w:pPr>
            <w:r w:rsidRPr="00185B78">
              <w:rPr>
                <w:rFonts w:ascii="宋体" w:hAnsi="宋体" w:cs="宋体"/>
                <w:szCs w:val="21"/>
              </w:rPr>
              <w:t>6、在正常安装、使用过程中，凡是因产品质量问题所造成采购人损失的，中标人负责赔偿采购人的一切经济损失。</w:t>
            </w:r>
          </w:p>
          <w:p w14:paraId="70289BCB" w14:textId="77777777" w:rsidR="00185B78" w:rsidRPr="00185B78" w:rsidRDefault="00185B78" w:rsidP="00185B78">
            <w:pPr>
              <w:spacing w:line="360" w:lineRule="exact"/>
              <w:rPr>
                <w:rFonts w:ascii="宋体" w:hAnsi="宋体" w:cs="宋体"/>
                <w:szCs w:val="21"/>
              </w:rPr>
            </w:pPr>
            <w:r w:rsidRPr="00185B78">
              <w:rPr>
                <w:rFonts w:ascii="宋体" w:hAnsi="宋体" w:cs="宋体"/>
                <w:szCs w:val="21"/>
              </w:rPr>
              <w:t>7、本政府采购项目现执行的有关政策、法律及法规，如有与国家最新发布的政策、法律及法规相抵触时，投标人必须无条件按照最新规定执行，且造成的损失均由投标人自行承担。</w:t>
            </w:r>
          </w:p>
          <w:p w14:paraId="60EDABF6" w14:textId="77777777" w:rsidR="00185B78" w:rsidRPr="00185B78" w:rsidRDefault="00185B78" w:rsidP="00185B78">
            <w:pPr>
              <w:spacing w:line="360" w:lineRule="exact"/>
              <w:rPr>
                <w:rFonts w:ascii="宋体" w:hAnsi="宋体" w:cs="宋体"/>
                <w:szCs w:val="21"/>
              </w:rPr>
            </w:pPr>
            <w:r w:rsidRPr="00185B78">
              <w:rPr>
                <w:rFonts w:ascii="宋体" w:hAnsi="宋体" w:cs="宋体"/>
                <w:szCs w:val="21"/>
              </w:rPr>
              <w:t>8、其余按厂家承诺进行。</w:t>
            </w:r>
          </w:p>
          <w:p w14:paraId="18EAE7E4" w14:textId="77777777" w:rsidR="00185B78" w:rsidRPr="00185B78" w:rsidRDefault="00185B78" w:rsidP="00185B78">
            <w:pPr>
              <w:spacing w:line="360" w:lineRule="exact"/>
              <w:rPr>
                <w:rFonts w:ascii="宋体" w:hAnsi="宋体" w:cs="宋体"/>
                <w:szCs w:val="21"/>
              </w:rPr>
            </w:pPr>
            <w:r w:rsidRPr="00185B78">
              <w:rPr>
                <w:rFonts w:ascii="宋体" w:hAnsi="宋体" w:cs="宋体"/>
                <w:szCs w:val="21"/>
              </w:rPr>
              <w:t>六、其他要求：</w:t>
            </w:r>
          </w:p>
          <w:p w14:paraId="06CEE269" w14:textId="77777777" w:rsidR="00185B78" w:rsidRPr="00185B78" w:rsidRDefault="00185B78" w:rsidP="00185B78">
            <w:pPr>
              <w:spacing w:line="360" w:lineRule="exact"/>
              <w:rPr>
                <w:rFonts w:ascii="宋体" w:hAnsi="宋体" w:cs="宋体"/>
                <w:szCs w:val="21"/>
              </w:rPr>
            </w:pPr>
            <w:r w:rsidRPr="00185B78">
              <w:rPr>
                <w:rFonts w:ascii="宋体" w:hAnsi="宋体" w:cs="宋体"/>
                <w:szCs w:val="21"/>
              </w:rPr>
              <w:t>1、报价必须含以下部分，包括：</w:t>
            </w:r>
          </w:p>
          <w:p w14:paraId="49D07BAF" w14:textId="77777777" w:rsidR="00185B78" w:rsidRPr="00185B78" w:rsidRDefault="00185B78" w:rsidP="00185B78">
            <w:pPr>
              <w:topLinePunct/>
              <w:snapToGrid w:val="0"/>
              <w:spacing w:line="360" w:lineRule="exact"/>
              <w:rPr>
                <w:rFonts w:ascii="宋体" w:hAnsi="宋体" w:cs="宋体"/>
                <w:szCs w:val="21"/>
              </w:rPr>
            </w:pPr>
            <w:r w:rsidRPr="00185B78">
              <w:rPr>
                <w:rFonts w:ascii="宋体" w:hAnsi="宋体" w:cs="宋体"/>
                <w:szCs w:val="21"/>
              </w:rPr>
              <w:t>（1）货物的价格：包括货款、杂配件、安装调试费、验收费、施工水电费等完成本项过程所需的全部费用；</w:t>
            </w:r>
          </w:p>
          <w:p w14:paraId="5E25C27D" w14:textId="77777777" w:rsidR="00185B78" w:rsidRPr="00185B78" w:rsidRDefault="00185B78" w:rsidP="00185B78">
            <w:pPr>
              <w:topLinePunct/>
              <w:snapToGrid w:val="0"/>
              <w:spacing w:line="360" w:lineRule="exact"/>
              <w:rPr>
                <w:rFonts w:ascii="宋体" w:hAnsi="宋体" w:cs="宋体"/>
                <w:szCs w:val="21"/>
              </w:rPr>
            </w:pPr>
            <w:r w:rsidRPr="00185B78">
              <w:rPr>
                <w:rFonts w:ascii="宋体" w:hAnsi="宋体" w:cs="宋体"/>
                <w:szCs w:val="21"/>
              </w:rPr>
              <w:t>（2）货物的标准附件、备品备件、专用工具的价格；</w:t>
            </w:r>
          </w:p>
          <w:p w14:paraId="69A30E0C" w14:textId="77777777" w:rsidR="00185B78" w:rsidRPr="00185B78" w:rsidRDefault="00185B78" w:rsidP="00185B78">
            <w:pPr>
              <w:topLinePunct/>
              <w:snapToGrid w:val="0"/>
              <w:spacing w:line="360" w:lineRule="exact"/>
              <w:rPr>
                <w:rFonts w:ascii="宋体" w:hAnsi="宋体" w:cs="宋体"/>
                <w:szCs w:val="21"/>
              </w:rPr>
            </w:pPr>
            <w:r w:rsidRPr="00185B78">
              <w:rPr>
                <w:rFonts w:ascii="宋体" w:hAnsi="宋体" w:cs="宋体"/>
                <w:szCs w:val="21"/>
              </w:rPr>
              <w:t>（3）运输、装卸、保管、调试、培训、技术支持、售后服务费；</w:t>
            </w:r>
          </w:p>
          <w:p w14:paraId="2F5EDDFE" w14:textId="77777777" w:rsidR="00185B78" w:rsidRPr="00185B78" w:rsidRDefault="00185B78" w:rsidP="00185B78">
            <w:pPr>
              <w:topLinePunct/>
              <w:snapToGrid w:val="0"/>
              <w:spacing w:line="360" w:lineRule="exact"/>
              <w:rPr>
                <w:rFonts w:ascii="宋体" w:hAnsi="宋体" w:cs="宋体"/>
                <w:szCs w:val="21"/>
              </w:rPr>
            </w:pPr>
            <w:r w:rsidRPr="00185B78">
              <w:rPr>
                <w:rFonts w:ascii="宋体" w:hAnsi="宋体" w:cs="宋体"/>
                <w:szCs w:val="21"/>
              </w:rPr>
              <w:t>（4）保险费和各项税金。</w:t>
            </w:r>
          </w:p>
          <w:p w14:paraId="657727DF" w14:textId="77777777" w:rsidR="00185B78" w:rsidRPr="00185B78" w:rsidRDefault="00185B78" w:rsidP="00185B78">
            <w:pPr>
              <w:topLinePunct/>
              <w:snapToGrid w:val="0"/>
              <w:spacing w:line="360" w:lineRule="exact"/>
              <w:rPr>
                <w:rFonts w:ascii="宋体" w:hAnsi="宋体" w:cs="宋体"/>
                <w:szCs w:val="21"/>
              </w:rPr>
            </w:pPr>
            <w:r w:rsidRPr="00185B78">
              <w:rPr>
                <w:rFonts w:ascii="宋体" w:hAnsi="宋体" w:cs="宋体"/>
                <w:szCs w:val="21"/>
              </w:rPr>
              <w:t>2、付款方式：</w:t>
            </w:r>
          </w:p>
          <w:p w14:paraId="2741849C" w14:textId="77777777" w:rsidR="00185B78" w:rsidRPr="00185B78" w:rsidRDefault="00185B78" w:rsidP="00185B78">
            <w:pPr>
              <w:topLinePunct/>
              <w:snapToGrid w:val="0"/>
              <w:spacing w:line="360" w:lineRule="exact"/>
              <w:rPr>
                <w:rFonts w:ascii="宋体" w:hAnsi="宋体" w:cs="宋体"/>
                <w:szCs w:val="21"/>
              </w:rPr>
            </w:pPr>
            <w:r w:rsidRPr="00185B78">
              <w:rPr>
                <w:rFonts w:ascii="宋体" w:hAnsi="宋体" w:cs="宋体"/>
                <w:szCs w:val="21"/>
              </w:rPr>
              <w:t>自签订合同之日起十个工作日内，采购人支付合同款总额30%作为预付款，货物交付并验收合格，中标人提供相应金额真实、合法、有效的正式发票后，采购人十个工作日内支付剩余款项。【乙方应提供货款全额的发票（货物采购须开具增值税专用发票）】。</w:t>
            </w:r>
          </w:p>
        </w:tc>
      </w:tr>
      <w:tr w:rsidR="00185B78" w:rsidRPr="00185B78" w14:paraId="5F425892" w14:textId="77777777" w:rsidTr="00ED1D90">
        <w:trPr>
          <w:trHeight w:val="515"/>
          <w:jc w:val="center"/>
        </w:trPr>
        <w:tc>
          <w:tcPr>
            <w:tcW w:w="522" w:type="dxa"/>
            <w:tcBorders>
              <w:top w:val="single" w:sz="4" w:space="0" w:color="auto"/>
              <w:left w:val="single" w:sz="4" w:space="0" w:color="auto"/>
              <w:bottom w:val="single" w:sz="4" w:space="0" w:color="auto"/>
              <w:right w:val="single" w:sz="4" w:space="0" w:color="auto"/>
            </w:tcBorders>
            <w:vAlign w:val="center"/>
          </w:tcPr>
          <w:p w14:paraId="7F9FE4BF" w14:textId="77777777" w:rsidR="00185B78" w:rsidRPr="00185B78" w:rsidRDefault="00185B78" w:rsidP="00185B78">
            <w:pPr>
              <w:spacing w:line="380" w:lineRule="exact"/>
              <w:rPr>
                <w:rFonts w:ascii="宋体" w:hAnsi="宋体" w:cs="宋体"/>
                <w:szCs w:val="21"/>
              </w:rPr>
            </w:pPr>
            <w:r w:rsidRPr="00185B78">
              <w:rPr>
                <w:rFonts w:ascii="宋体" w:hAnsi="宋体" w:cs="宋体"/>
                <w:szCs w:val="21"/>
              </w:rPr>
              <w:t>▲</w:t>
            </w:r>
            <w:r w:rsidRPr="00185B78">
              <w:rPr>
                <w:rFonts w:ascii="宋体" w:hAnsi="宋体"/>
                <w:szCs w:val="21"/>
              </w:rPr>
              <w:t>履约保证金</w:t>
            </w:r>
          </w:p>
        </w:tc>
        <w:tc>
          <w:tcPr>
            <w:tcW w:w="9093" w:type="dxa"/>
            <w:gridSpan w:val="6"/>
            <w:tcBorders>
              <w:top w:val="single" w:sz="4" w:space="0" w:color="auto"/>
              <w:left w:val="single" w:sz="4" w:space="0" w:color="auto"/>
              <w:bottom w:val="single" w:sz="4" w:space="0" w:color="auto"/>
              <w:right w:val="single" w:sz="4" w:space="0" w:color="auto"/>
            </w:tcBorders>
            <w:vAlign w:val="center"/>
          </w:tcPr>
          <w:p w14:paraId="34178306" w14:textId="77777777" w:rsidR="00185B78" w:rsidRPr="00185B78" w:rsidRDefault="00185B78" w:rsidP="00185B78">
            <w:pPr>
              <w:snapToGrid w:val="0"/>
              <w:spacing w:line="440" w:lineRule="exact"/>
              <w:ind w:firstLineChars="200" w:firstLine="420"/>
              <w:rPr>
                <w:rFonts w:ascii="宋体" w:hAnsi="宋体" w:cs="Arial"/>
                <w:u w:val="single"/>
              </w:rPr>
            </w:pPr>
            <w:r w:rsidRPr="00185B78">
              <w:rPr>
                <w:rFonts w:hAnsi="宋体" w:cs="宋体"/>
              </w:rPr>
              <w:t>履约保证金金额：</w:t>
            </w:r>
            <w:r w:rsidRPr="00185B78">
              <w:t>合同金额的</w:t>
            </w:r>
            <w:r w:rsidRPr="00185B78">
              <w:t>2%</w:t>
            </w:r>
            <w:r w:rsidRPr="00185B78">
              <w:t>；</w:t>
            </w:r>
            <w:r w:rsidRPr="00185B78">
              <w:rPr>
                <w:rFonts w:ascii="Arial" w:hAnsi="Arial" w:cs="Arial"/>
                <w:bCs/>
                <w:color w:val="000000"/>
                <w:u w:val="single"/>
              </w:rPr>
              <w:t xml:space="preserve"> </w:t>
            </w:r>
            <w:r w:rsidRPr="00185B78">
              <w:rPr>
                <w:rFonts w:ascii="宋体" w:hAnsi="宋体" w:cs="Arial"/>
                <w:u w:val="single"/>
              </w:rPr>
              <w:t>按本项目中标金额的5%（中小企业缴纳数额为中标金额的2%）收取。</w:t>
            </w:r>
          </w:p>
          <w:p w14:paraId="050A5EF7" w14:textId="77777777" w:rsidR="00185B78" w:rsidRPr="00185B78" w:rsidRDefault="00185B78" w:rsidP="00185B78">
            <w:pPr>
              <w:widowControl/>
              <w:snapToGrid w:val="0"/>
              <w:spacing w:line="440" w:lineRule="exact"/>
              <w:jc w:val="left"/>
              <w:rPr>
                <w:rFonts w:ascii="宋体" w:hAnsi="宋体" w:cs="宋体"/>
                <w:kern w:val="0"/>
                <w:sz w:val="24"/>
              </w:rPr>
            </w:pPr>
            <w:r w:rsidRPr="00185B78">
              <w:rPr>
                <w:rFonts w:ascii="宋体" w:hAnsi="宋体" w:cs="Arial"/>
              </w:rPr>
              <w:t>1、</w:t>
            </w:r>
            <w:r w:rsidRPr="00185B78">
              <w:rPr>
                <w:rFonts w:ascii="宋体" w:hAnsi="宋体" w:cs="宋体"/>
              </w:rPr>
              <w:t>在签订合同前乙方向甲方缴纳履约保证金</w:t>
            </w:r>
            <w:r w:rsidRPr="00185B78">
              <w:t>。</w:t>
            </w:r>
          </w:p>
          <w:p w14:paraId="79E9DEC7" w14:textId="77777777" w:rsidR="00185B78" w:rsidRPr="00185B78" w:rsidRDefault="00185B78" w:rsidP="00185B78">
            <w:pPr>
              <w:spacing w:line="380" w:lineRule="exact"/>
              <w:rPr>
                <w:rFonts w:ascii="宋体" w:hAnsi="宋体" w:cs="宋体"/>
                <w:szCs w:val="20"/>
              </w:rPr>
            </w:pPr>
            <w:r w:rsidRPr="00185B78">
              <w:rPr>
                <w:rFonts w:ascii="宋体" w:hAnsi="宋体" w:cs="宋体"/>
                <w:szCs w:val="20"/>
              </w:rPr>
              <w:t>2、履约保证金提交方式：银行转账、支票、汇票、本票或者银行、保险机构出具的保函等非现金方式。</w:t>
            </w:r>
          </w:p>
          <w:p w14:paraId="1C146936" w14:textId="77777777" w:rsidR="00185B78" w:rsidRPr="00185B78" w:rsidRDefault="00185B78" w:rsidP="00185B78">
            <w:pPr>
              <w:spacing w:line="380" w:lineRule="exact"/>
              <w:rPr>
                <w:rFonts w:ascii="宋体" w:hAnsi="宋体" w:cs="宋体"/>
                <w:szCs w:val="20"/>
              </w:rPr>
            </w:pPr>
            <w:r w:rsidRPr="00185B78">
              <w:rPr>
                <w:rFonts w:ascii="宋体" w:hAnsi="宋体" w:cs="宋体"/>
                <w:szCs w:val="20"/>
              </w:rPr>
              <w:t>3、项目验收合格后，乙方提供《政府采购项目履约保证金退付意见书》及《政府采购项目合同验收报告》，向甲方提出书面申请退还，甲方自收到乙方合格的申请材料后5个工作日内办理履约保证金退还手续(不计利息)。</w:t>
            </w:r>
          </w:p>
          <w:p w14:paraId="56150C44" w14:textId="77777777" w:rsidR="00185B78" w:rsidRPr="00185B78" w:rsidRDefault="00185B78" w:rsidP="00185B78">
            <w:pPr>
              <w:spacing w:line="380" w:lineRule="exact"/>
              <w:rPr>
                <w:rFonts w:ascii="宋体" w:hAnsi="宋体" w:cs="宋体"/>
                <w:szCs w:val="20"/>
              </w:rPr>
            </w:pPr>
            <w:r w:rsidRPr="00185B78">
              <w:rPr>
                <w:rFonts w:ascii="宋体" w:hAnsi="宋体" w:cs="宋体"/>
                <w:szCs w:val="20"/>
              </w:rPr>
              <w:t>4、履约保证金指定账户：</w:t>
            </w:r>
          </w:p>
          <w:p w14:paraId="008469C5" w14:textId="77777777" w:rsidR="00185B78" w:rsidRPr="00185B78" w:rsidRDefault="00185B78" w:rsidP="00185B78">
            <w:pPr>
              <w:spacing w:line="380" w:lineRule="exact"/>
              <w:rPr>
                <w:rFonts w:ascii="宋体" w:hAnsi="宋体" w:cs="宋体"/>
                <w:szCs w:val="20"/>
              </w:rPr>
            </w:pPr>
            <w:r w:rsidRPr="00185B78">
              <w:rPr>
                <w:rFonts w:ascii="宋体" w:hAnsi="宋体" w:cs="宋体"/>
                <w:szCs w:val="20"/>
              </w:rPr>
              <w:t xml:space="preserve">开户名称：广西医科大学  </w:t>
            </w:r>
          </w:p>
          <w:p w14:paraId="72DA4E9B" w14:textId="77777777" w:rsidR="00185B78" w:rsidRPr="00185B78" w:rsidRDefault="00185B78" w:rsidP="00185B78">
            <w:pPr>
              <w:spacing w:line="380" w:lineRule="exact"/>
              <w:rPr>
                <w:rFonts w:ascii="宋体" w:hAnsi="宋体" w:cs="宋体"/>
                <w:szCs w:val="20"/>
              </w:rPr>
            </w:pPr>
            <w:r w:rsidRPr="00185B78">
              <w:rPr>
                <w:rFonts w:ascii="宋体" w:hAnsi="宋体" w:cs="宋体"/>
                <w:szCs w:val="20"/>
              </w:rPr>
              <w:t xml:space="preserve">开户银行：中行南宁市医科大支行  </w:t>
            </w:r>
          </w:p>
          <w:p w14:paraId="3C067850" w14:textId="77777777" w:rsidR="00185B78" w:rsidRPr="00185B78" w:rsidRDefault="00185B78" w:rsidP="00185B78">
            <w:pPr>
              <w:spacing w:line="380" w:lineRule="exact"/>
              <w:rPr>
                <w:rFonts w:ascii="宋体" w:hAnsi="宋体" w:cs="宋体"/>
                <w:szCs w:val="21"/>
              </w:rPr>
            </w:pPr>
            <w:r w:rsidRPr="00185B78">
              <w:rPr>
                <w:rFonts w:ascii="宋体" w:hAnsi="宋体" w:cs="宋体"/>
                <w:szCs w:val="20"/>
              </w:rPr>
              <w:t>银行账号：622357485287</w:t>
            </w:r>
          </w:p>
        </w:tc>
      </w:tr>
      <w:tr w:rsidR="00185B78" w:rsidRPr="00185B78" w14:paraId="12DD3C28" w14:textId="77777777" w:rsidTr="00ED1D90">
        <w:trPr>
          <w:trHeight w:val="515"/>
          <w:jc w:val="center"/>
        </w:trPr>
        <w:tc>
          <w:tcPr>
            <w:tcW w:w="522" w:type="dxa"/>
            <w:tcBorders>
              <w:top w:val="single" w:sz="4" w:space="0" w:color="auto"/>
              <w:left w:val="single" w:sz="4" w:space="0" w:color="auto"/>
              <w:bottom w:val="single" w:sz="4" w:space="0" w:color="auto"/>
              <w:right w:val="single" w:sz="4" w:space="0" w:color="auto"/>
            </w:tcBorders>
            <w:vAlign w:val="center"/>
          </w:tcPr>
          <w:p w14:paraId="0F4CCC22" w14:textId="77777777" w:rsidR="00185B78" w:rsidRPr="00185B78" w:rsidRDefault="00185B78" w:rsidP="00185B78">
            <w:pPr>
              <w:spacing w:line="360" w:lineRule="exact"/>
              <w:rPr>
                <w:rFonts w:ascii="宋体" w:hAnsi="宋体" w:cs="宋体"/>
                <w:szCs w:val="21"/>
              </w:rPr>
            </w:pPr>
            <w:r w:rsidRPr="00185B78">
              <w:rPr>
                <w:rFonts w:ascii="宋体" w:hAnsi="宋体" w:cs="宋体"/>
                <w:szCs w:val="21"/>
              </w:rPr>
              <w:t>其他说明</w:t>
            </w:r>
          </w:p>
        </w:tc>
        <w:tc>
          <w:tcPr>
            <w:tcW w:w="9093" w:type="dxa"/>
            <w:gridSpan w:val="6"/>
            <w:tcBorders>
              <w:top w:val="single" w:sz="4" w:space="0" w:color="auto"/>
              <w:left w:val="single" w:sz="4" w:space="0" w:color="auto"/>
              <w:bottom w:val="single" w:sz="4" w:space="0" w:color="auto"/>
              <w:right w:val="single" w:sz="4" w:space="0" w:color="auto"/>
            </w:tcBorders>
          </w:tcPr>
          <w:p w14:paraId="103FE7D5" w14:textId="77777777" w:rsidR="00185B78" w:rsidRPr="00185B78" w:rsidRDefault="00185B78" w:rsidP="00185B78">
            <w:pPr>
              <w:widowControl/>
              <w:shd w:val="clear" w:color="auto" w:fill="FFFFFF"/>
              <w:spacing w:line="360" w:lineRule="exact"/>
            </w:pPr>
            <w:r w:rsidRPr="00185B78">
              <w:t>一、进口产品说明</w:t>
            </w:r>
          </w:p>
          <w:p w14:paraId="7EAD81AF" w14:textId="77777777" w:rsidR="00185B78" w:rsidRPr="00185B78" w:rsidRDefault="00185B78" w:rsidP="00185B78">
            <w:pPr>
              <w:spacing w:line="360" w:lineRule="exact"/>
              <w:ind w:firstLineChars="200" w:firstLine="420"/>
            </w:pPr>
            <w:r w:rsidRPr="00185B78">
              <w:t>□</w:t>
            </w:r>
            <w:r w:rsidRPr="00185B78">
              <w:t>本表的第</w:t>
            </w:r>
            <w:r w:rsidRPr="00185B78">
              <w:rPr>
                <w:u w:val="single"/>
              </w:rPr>
              <w:t xml:space="preserve">     </w:t>
            </w:r>
            <w:r w:rsidRPr="00185B78">
              <w:t>项货物所涉及的货物已按规定办妥进口产品采购审核手续，投标产品可选用进口产品；但如选用进口产品时必须为全套原装进口产品（即通过中国海关报关验放进入中国境内且产自关境外的产品），同时投标人必须负责办理进口产品所有相关手续并承担所有费用。其他货物不接受进口产品参与投标，否则作无效标处理。</w:t>
            </w:r>
          </w:p>
          <w:p w14:paraId="61551653" w14:textId="77777777" w:rsidR="00185B78" w:rsidRPr="00185B78" w:rsidRDefault="00185B78" w:rsidP="00185B78">
            <w:pPr>
              <w:tabs>
                <w:tab w:val="left" w:pos="180"/>
                <w:tab w:val="left" w:pos="1620"/>
              </w:tabs>
              <w:spacing w:line="360" w:lineRule="exact"/>
              <w:ind w:firstLineChars="200" w:firstLine="420"/>
              <w:rPr>
                <w:rFonts w:ascii="宋体" w:hAnsi="宋体" w:cs="宋体"/>
              </w:rPr>
            </w:pPr>
            <w:r w:rsidRPr="00185B78">
              <w:rPr>
                <w:rFonts w:ascii="MS Gothic" w:eastAsia="MS Gothic" w:hAnsi="MS Gothic" w:cs="MS Gothic"/>
              </w:rPr>
              <w:t>☑</w:t>
            </w:r>
            <w:r w:rsidRPr="00185B78">
              <w:rPr>
                <w:rFonts w:ascii="宋体" w:hAnsi="宋体" w:cs="宋体"/>
              </w:rPr>
              <w:t>本项目货物所涉及的货物不接受进口产品（即通过中国海关报关验放进入中国境内且产自关境外的产品）参与投标，如有进口产品参与投标的作无效标处理。</w:t>
            </w:r>
          </w:p>
          <w:p w14:paraId="184662D2" w14:textId="77777777" w:rsidR="00185B78" w:rsidRPr="00185B78" w:rsidRDefault="00185B78" w:rsidP="00185B78">
            <w:pPr>
              <w:spacing w:line="360" w:lineRule="exact"/>
              <w:rPr>
                <w:rFonts w:ascii="宋体" w:hAnsi="宋体" w:cs="宋体"/>
              </w:rPr>
            </w:pPr>
            <w:r w:rsidRPr="00185B78">
              <w:rPr>
                <w:rFonts w:ascii="宋体" w:hAnsi="宋体" w:cs="宋体"/>
              </w:rPr>
              <w:t>二、核心产品：本项目核心产品为第2项货物“</w:t>
            </w:r>
            <w:r w:rsidRPr="00185B78">
              <w:rPr>
                <w:rFonts w:ascii="宋体" w:hAnsi="宋体" w:cs="宋体"/>
                <w:szCs w:val="21"/>
              </w:rPr>
              <w:t>新一代非标记高通量分子相互作用仪</w:t>
            </w:r>
            <w:r w:rsidRPr="00185B78">
              <w:rPr>
                <w:rFonts w:ascii="宋体" w:hAnsi="宋体" w:cs="宋体"/>
              </w:rPr>
              <w:t>”。（核心产品品牌相同的，视为提供同品牌产品）</w:t>
            </w:r>
          </w:p>
          <w:p w14:paraId="5F49BEA5" w14:textId="77777777" w:rsidR="00185B78" w:rsidRPr="00185B78" w:rsidRDefault="00185B78" w:rsidP="00185B78">
            <w:pPr>
              <w:spacing w:line="400" w:lineRule="exact"/>
              <w:rPr>
                <w:rFonts w:ascii="宋体" w:hAnsi="宋体" w:cs="宋体"/>
                <w:szCs w:val="21"/>
              </w:rPr>
            </w:pPr>
            <w:r w:rsidRPr="00185B78">
              <w:rPr>
                <w:rFonts w:ascii="宋体" w:hAnsi="宋体" w:cs="宋体"/>
                <w:szCs w:val="21"/>
              </w:rPr>
              <w:t>注：</w:t>
            </w:r>
            <w:r w:rsidRPr="00185B78">
              <w:rPr>
                <w:rFonts w:ascii="宋体" w:hAnsi="宋体" w:cs="宋体"/>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按照采购文件规定的方式确定一个投标人获得中标人推荐资格，采购文件未规定的采取随机抽取方式确定，其他同品牌投标人不作为中标候选人</w:t>
            </w:r>
            <w:r w:rsidRPr="00185B78">
              <w:rPr>
                <w:rFonts w:ascii="宋体" w:hAnsi="宋体" w:cs="宋体"/>
                <w:szCs w:val="21"/>
              </w:rPr>
              <w:t>。</w:t>
            </w:r>
          </w:p>
          <w:p w14:paraId="2B23AE2A" w14:textId="77777777" w:rsidR="00185B78" w:rsidRPr="00185B78" w:rsidRDefault="00185B78" w:rsidP="00185B78">
            <w:pPr>
              <w:spacing w:line="360" w:lineRule="exact"/>
              <w:rPr>
                <w:rFonts w:ascii="宋体" w:hAnsi="宋体" w:cs="宋体"/>
                <w:szCs w:val="21"/>
              </w:rPr>
            </w:pPr>
            <w:r w:rsidRPr="00185B78">
              <w:rPr>
                <w:rFonts w:ascii="宋体" w:hAnsi="宋体" w:cs="宋体"/>
                <w:szCs w:val="21"/>
              </w:rPr>
              <w:t>3、如有请提供与投标产品相关的资料、实施方案、售后服务方案、信誉、业绩等资料。</w:t>
            </w:r>
          </w:p>
        </w:tc>
      </w:tr>
    </w:tbl>
    <w:p w14:paraId="4C59752A" w14:textId="77777777" w:rsidR="00185B78" w:rsidRPr="00185B78" w:rsidRDefault="00185B78" w:rsidP="00185B78">
      <w:pPr>
        <w:spacing w:line="428" w:lineRule="exact"/>
        <w:ind w:left="119"/>
        <w:rPr>
          <w:rFonts w:hAnsi="宋体"/>
        </w:rPr>
      </w:pPr>
    </w:p>
    <w:p w14:paraId="1EF0B3A9" w14:textId="77777777" w:rsidR="00185B78" w:rsidRPr="00185B78" w:rsidRDefault="00185B78" w:rsidP="00185B78">
      <w:pPr>
        <w:spacing w:line="428" w:lineRule="exact"/>
        <w:ind w:left="119"/>
        <w:rPr>
          <w:rFonts w:ascii="Arial Unicode MS" w:eastAsia="Arial Unicode MS" w:hAnsi="Arial Unicode MS" w:cs="Arial Unicode MS"/>
          <w:sz w:val="17"/>
          <w:szCs w:val="17"/>
        </w:rPr>
      </w:pPr>
      <w:r w:rsidRPr="00185B78">
        <w:rPr>
          <w:rFonts w:hAnsi="宋体"/>
        </w:rPr>
        <w:br w:type="page"/>
      </w:r>
      <w:r w:rsidRPr="00185B78">
        <w:rPr>
          <w:rFonts w:ascii="Arial Unicode MS" w:eastAsia="Arial Unicode MS" w:hAnsi="Arial Unicode MS" w:cs="Arial Unicode MS"/>
          <w:sz w:val="32"/>
          <w:szCs w:val="32"/>
        </w:rPr>
        <w:t>附件1：</w:t>
      </w:r>
    </w:p>
    <w:p w14:paraId="13292759" w14:textId="77777777" w:rsidR="00185B78" w:rsidRPr="00185B78" w:rsidRDefault="00185B78" w:rsidP="00185B78">
      <w:pPr>
        <w:spacing w:line="528" w:lineRule="exact"/>
        <w:ind w:left="1871"/>
        <w:rPr>
          <w:rFonts w:ascii="Arial Unicode MS" w:eastAsia="Arial Unicode MS" w:hAnsi="Arial Unicode MS" w:cs="Arial Unicode MS"/>
          <w:sz w:val="40"/>
          <w:szCs w:val="40"/>
        </w:rPr>
      </w:pPr>
      <w:r w:rsidRPr="00185B78">
        <w:rPr>
          <w:rFonts w:ascii="Arial Unicode MS" w:eastAsia="Arial Unicode MS" w:hAnsi="Arial Unicode MS" w:cs="Arial Unicode MS"/>
          <w:sz w:val="40"/>
          <w:szCs w:val="40"/>
        </w:rPr>
        <w:t>节能产品政府采购品目清单</w:t>
      </w:r>
    </w:p>
    <w:tbl>
      <w:tblPr>
        <w:tblW w:w="92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1116"/>
        <w:gridCol w:w="1516"/>
        <w:gridCol w:w="1612"/>
        <w:gridCol w:w="4335"/>
      </w:tblGrid>
      <w:tr w:rsidR="00185B78" w:rsidRPr="00185B78" w14:paraId="2A6B6437" w14:textId="77777777" w:rsidTr="00ED1D90">
        <w:trPr>
          <w:trHeight w:val="555"/>
        </w:trPr>
        <w:tc>
          <w:tcPr>
            <w:tcW w:w="660" w:type="dxa"/>
          </w:tcPr>
          <w:p w14:paraId="2CD749B7" w14:textId="77777777" w:rsidR="00185B78" w:rsidRPr="00185B78" w:rsidRDefault="00185B78" w:rsidP="00185B78">
            <w:pPr>
              <w:widowControl/>
              <w:jc w:val="center"/>
              <w:rPr>
                <w:rFonts w:ascii="宋体" w:hAnsi="宋体" w:cs="宋体"/>
                <w:b/>
                <w:bCs/>
                <w:color w:val="000000"/>
                <w:kern w:val="0"/>
                <w:sz w:val="22"/>
                <w:szCs w:val="22"/>
              </w:rPr>
            </w:pPr>
            <w:r w:rsidRPr="00185B78">
              <w:rPr>
                <w:rFonts w:ascii="宋体" w:hAnsi="宋体" w:cs="宋体"/>
                <w:b/>
                <w:bCs/>
                <w:color w:val="000000"/>
                <w:kern w:val="0"/>
                <w:sz w:val="22"/>
                <w:szCs w:val="22"/>
              </w:rPr>
              <w:t>品目序号</w:t>
            </w:r>
          </w:p>
        </w:tc>
        <w:tc>
          <w:tcPr>
            <w:tcW w:w="4020" w:type="dxa"/>
            <w:gridSpan w:val="3"/>
            <w:vAlign w:val="center"/>
          </w:tcPr>
          <w:p w14:paraId="5A33B6CA" w14:textId="77777777" w:rsidR="00185B78" w:rsidRPr="00185B78" w:rsidRDefault="00185B78" w:rsidP="00185B78">
            <w:pPr>
              <w:widowControl/>
              <w:jc w:val="center"/>
              <w:rPr>
                <w:rFonts w:ascii="宋体" w:hAnsi="宋体" w:cs="宋体"/>
                <w:b/>
                <w:bCs/>
                <w:color w:val="000000"/>
                <w:kern w:val="0"/>
                <w:sz w:val="22"/>
                <w:szCs w:val="22"/>
              </w:rPr>
            </w:pPr>
            <w:r w:rsidRPr="00185B78">
              <w:rPr>
                <w:rFonts w:ascii="宋体" w:hAnsi="宋体" w:cs="宋体"/>
                <w:b/>
                <w:bCs/>
                <w:color w:val="000000"/>
                <w:kern w:val="0"/>
                <w:sz w:val="22"/>
                <w:szCs w:val="22"/>
              </w:rPr>
              <w:t>名称</w:t>
            </w:r>
          </w:p>
        </w:tc>
        <w:tc>
          <w:tcPr>
            <w:tcW w:w="4540" w:type="dxa"/>
            <w:vAlign w:val="center"/>
          </w:tcPr>
          <w:p w14:paraId="0CF83DE6" w14:textId="77777777" w:rsidR="00185B78" w:rsidRPr="00185B78" w:rsidRDefault="00185B78" w:rsidP="00185B78">
            <w:pPr>
              <w:widowControl/>
              <w:jc w:val="center"/>
              <w:rPr>
                <w:rFonts w:ascii="宋体" w:hAnsi="宋体" w:cs="宋体"/>
                <w:b/>
                <w:bCs/>
                <w:color w:val="000000"/>
                <w:kern w:val="0"/>
                <w:sz w:val="22"/>
                <w:szCs w:val="22"/>
              </w:rPr>
            </w:pPr>
            <w:r w:rsidRPr="00185B78">
              <w:rPr>
                <w:rFonts w:ascii="宋体" w:hAnsi="宋体" w:cs="宋体"/>
                <w:b/>
                <w:bCs/>
                <w:color w:val="000000"/>
                <w:kern w:val="0"/>
                <w:sz w:val="22"/>
                <w:szCs w:val="22"/>
              </w:rPr>
              <w:t>依据的标准</w:t>
            </w:r>
          </w:p>
        </w:tc>
      </w:tr>
      <w:tr w:rsidR="00185B78" w:rsidRPr="00185B78" w14:paraId="698B2E97" w14:textId="77777777" w:rsidTr="00ED1D90">
        <w:trPr>
          <w:trHeight w:val="495"/>
        </w:trPr>
        <w:tc>
          <w:tcPr>
            <w:tcW w:w="660" w:type="dxa"/>
            <w:vMerge w:val="restart"/>
            <w:vAlign w:val="center"/>
          </w:tcPr>
          <w:p w14:paraId="74F06CA4"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1</w:t>
            </w:r>
          </w:p>
        </w:tc>
        <w:tc>
          <w:tcPr>
            <w:tcW w:w="1080" w:type="dxa"/>
            <w:vMerge w:val="restart"/>
            <w:vAlign w:val="center"/>
          </w:tcPr>
          <w:p w14:paraId="4684C78A"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A020101计算机设备</w:t>
            </w:r>
          </w:p>
        </w:tc>
        <w:tc>
          <w:tcPr>
            <w:tcW w:w="1320" w:type="dxa"/>
            <w:vAlign w:val="center"/>
          </w:tcPr>
          <w:p w14:paraId="6EE7CBA0"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★A02010104台式计算机</w:t>
            </w:r>
          </w:p>
        </w:tc>
        <w:tc>
          <w:tcPr>
            <w:tcW w:w="1620" w:type="dxa"/>
            <w:vAlign w:val="center"/>
          </w:tcPr>
          <w:p w14:paraId="4D7BB8CD"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 xml:space="preserve">　</w:t>
            </w:r>
          </w:p>
        </w:tc>
        <w:tc>
          <w:tcPr>
            <w:tcW w:w="4540" w:type="dxa"/>
            <w:vAlign w:val="center"/>
          </w:tcPr>
          <w:p w14:paraId="1E6D7E18" w14:textId="77777777" w:rsidR="00185B78" w:rsidRPr="00185B78" w:rsidRDefault="00185B78" w:rsidP="00185B78">
            <w:pPr>
              <w:widowControl/>
              <w:jc w:val="left"/>
              <w:rPr>
                <w:rFonts w:ascii="宋体" w:hAnsi="宋体" w:cs="宋体"/>
                <w:color w:val="000000"/>
                <w:kern w:val="0"/>
                <w:sz w:val="20"/>
                <w:szCs w:val="20"/>
              </w:rPr>
            </w:pPr>
            <w:r w:rsidRPr="00185B78">
              <w:rPr>
                <w:rFonts w:ascii="宋体" w:hAnsi="宋体" w:cs="宋体"/>
                <w:color w:val="000000"/>
                <w:kern w:val="0"/>
                <w:sz w:val="20"/>
                <w:szCs w:val="20"/>
              </w:rPr>
              <w:t>《微型计算机能效限定值及能效等级》（GB28380）</w:t>
            </w:r>
          </w:p>
        </w:tc>
      </w:tr>
      <w:tr w:rsidR="00185B78" w:rsidRPr="00185B78" w14:paraId="7CE2E9AA" w14:textId="77777777" w:rsidTr="00ED1D90">
        <w:trPr>
          <w:trHeight w:val="495"/>
        </w:trPr>
        <w:tc>
          <w:tcPr>
            <w:tcW w:w="0" w:type="auto"/>
            <w:vMerge/>
            <w:vAlign w:val="center"/>
          </w:tcPr>
          <w:p w14:paraId="1B8748D3" w14:textId="77777777" w:rsidR="00185B78" w:rsidRPr="00185B78" w:rsidRDefault="00185B78" w:rsidP="00185B78">
            <w:pPr>
              <w:widowControl/>
              <w:jc w:val="left"/>
              <w:rPr>
                <w:rFonts w:ascii="宋体" w:hAnsi="宋体" w:cs="宋体"/>
                <w:color w:val="000000"/>
                <w:kern w:val="0"/>
                <w:sz w:val="20"/>
                <w:szCs w:val="20"/>
              </w:rPr>
            </w:pPr>
          </w:p>
        </w:tc>
        <w:tc>
          <w:tcPr>
            <w:tcW w:w="0" w:type="auto"/>
            <w:vMerge/>
            <w:vAlign w:val="center"/>
          </w:tcPr>
          <w:p w14:paraId="300184B2" w14:textId="77777777" w:rsidR="00185B78" w:rsidRPr="00185B78" w:rsidRDefault="00185B78" w:rsidP="00185B78">
            <w:pPr>
              <w:widowControl/>
              <w:jc w:val="left"/>
              <w:rPr>
                <w:rFonts w:ascii="宋体" w:hAnsi="宋体" w:cs="宋体"/>
                <w:color w:val="000000"/>
                <w:kern w:val="0"/>
                <w:sz w:val="20"/>
                <w:szCs w:val="20"/>
              </w:rPr>
            </w:pPr>
          </w:p>
        </w:tc>
        <w:tc>
          <w:tcPr>
            <w:tcW w:w="1320" w:type="dxa"/>
            <w:vAlign w:val="center"/>
          </w:tcPr>
          <w:p w14:paraId="454C636D"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★A02010105便携式计算机</w:t>
            </w:r>
          </w:p>
        </w:tc>
        <w:tc>
          <w:tcPr>
            <w:tcW w:w="1620" w:type="dxa"/>
            <w:vAlign w:val="center"/>
          </w:tcPr>
          <w:p w14:paraId="1E8F205F"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 xml:space="preserve">　</w:t>
            </w:r>
          </w:p>
        </w:tc>
        <w:tc>
          <w:tcPr>
            <w:tcW w:w="4540" w:type="dxa"/>
            <w:vAlign w:val="center"/>
          </w:tcPr>
          <w:p w14:paraId="73D992D5" w14:textId="77777777" w:rsidR="00185B78" w:rsidRPr="00185B78" w:rsidRDefault="00185B78" w:rsidP="00185B78">
            <w:pPr>
              <w:widowControl/>
              <w:jc w:val="left"/>
              <w:rPr>
                <w:rFonts w:ascii="宋体" w:hAnsi="宋体" w:cs="宋体"/>
                <w:color w:val="000000"/>
                <w:kern w:val="0"/>
                <w:sz w:val="20"/>
                <w:szCs w:val="20"/>
              </w:rPr>
            </w:pPr>
            <w:r w:rsidRPr="00185B78">
              <w:rPr>
                <w:rFonts w:ascii="宋体" w:hAnsi="宋体" w:cs="宋体"/>
                <w:color w:val="000000"/>
                <w:kern w:val="0"/>
                <w:sz w:val="20"/>
                <w:szCs w:val="20"/>
              </w:rPr>
              <w:t>《微型计算机能效限定值及能效等级》（GB28380）</w:t>
            </w:r>
          </w:p>
        </w:tc>
      </w:tr>
      <w:tr w:rsidR="00185B78" w:rsidRPr="00185B78" w14:paraId="2CAF727B" w14:textId="77777777" w:rsidTr="00ED1D90">
        <w:trPr>
          <w:trHeight w:val="735"/>
        </w:trPr>
        <w:tc>
          <w:tcPr>
            <w:tcW w:w="0" w:type="auto"/>
            <w:vMerge/>
            <w:vAlign w:val="center"/>
          </w:tcPr>
          <w:p w14:paraId="282B1B5E" w14:textId="77777777" w:rsidR="00185B78" w:rsidRPr="00185B78" w:rsidRDefault="00185B78" w:rsidP="00185B78">
            <w:pPr>
              <w:widowControl/>
              <w:jc w:val="left"/>
              <w:rPr>
                <w:rFonts w:ascii="宋体" w:hAnsi="宋体" w:cs="宋体"/>
                <w:color w:val="000000"/>
                <w:kern w:val="0"/>
                <w:sz w:val="20"/>
                <w:szCs w:val="20"/>
              </w:rPr>
            </w:pPr>
          </w:p>
        </w:tc>
        <w:tc>
          <w:tcPr>
            <w:tcW w:w="0" w:type="auto"/>
            <w:vMerge/>
            <w:vAlign w:val="center"/>
          </w:tcPr>
          <w:p w14:paraId="18C59B53" w14:textId="77777777" w:rsidR="00185B78" w:rsidRPr="00185B78" w:rsidRDefault="00185B78" w:rsidP="00185B78">
            <w:pPr>
              <w:widowControl/>
              <w:jc w:val="left"/>
              <w:rPr>
                <w:rFonts w:ascii="宋体" w:hAnsi="宋体" w:cs="宋体"/>
                <w:color w:val="000000"/>
                <w:kern w:val="0"/>
                <w:sz w:val="20"/>
                <w:szCs w:val="20"/>
              </w:rPr>
            </w:pPr>
          </w:p>
        </w:tc>
        <w:tc>
          <w:tcPr>
            <w:tcW w:w="1320" w:type="dxa"/>
            <w:vAlign w:val="center"/>
          </w:tcPr>
          <w:p w14:paraId="6FE47F23"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★A02010107平板式微型计算机</w:t>
            </w:r>
          </w:p>
        </w:tc>
        <w:tc>
          <w:tcPr>
            <w:tcW w:w="1620" w:type="dxa"/>
            <w:vAlign w:val="center"/>
          </w:tcPr>
          <w:p w14:paraId="2BEE6690"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 xml:space="preserve">　</w:t>
            </w:r>
          </w:p>
        </w:tc>
        <w:tc>
          <w:tcPr>
            <w:tcW w:w="4540" w:type="dxa"/>
            <w:vAlign w:val="center"/>
          </w:tcPr>
          <w:p w14:paraId="73E17E19" w14:textId="77777777" w:rsidR="00185B78" w:rsidRPr="00185B78" w:rsidRDefault="00185B78" w:rsidP="00185B78">
            <w:pPr>
              <w:widowControl/>
              <w:jc w:val="left"/>
              <w:rPr>
                <w:rFonts w:ascii="宋体" w:hAnsi="宋体" w:cs="宋体"/>
                <w:color w:val="000000"/>
                <w:kern w:val="0"/>
                <w:sz w:val="20"/>
                <w:szCs w:val="20"/>
              </w:rPr>
            </w:pPr>
            <w:r w:rsidRPr="00185B78">
              <w:rPr>
                <w:rFonts w:ascii="宋体" w:hAnsi="宋体" w:cs="宋体"/>
                <w:color w:val="000000"/>
                <w:kern w:val="0"/>
                <w:sz w:val="20"/>
                <w:szCs w:val="20"/>
              </w:rPr>
              <w:t>《微型计算机能效限定值及能效等级》（GB28380）</w:t>
            </w:r>
          </w:p>
        </w:tc>
      </w:tr>
      <w:tr w:rsidR="00185B78" w:rsidRPr="00185B78" w14:paraId="62D6F59B" w14:textId="77777777" w:rsidTr="00ED1D90">
        <w:trPr>
          <w:trHeight w:val="495"/>
        </w:trPr>
        <w:tc>
          <w:tcPr>
            <w:tcW w:w="660" w:type="dxa"/>
            <w:vMerge w:val="restart"/>
            <w:vAlign w:val="center"/>
          </w:tcPr>
          <w:p w14:paraId="61C793A7"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2</w:t>
            </w:r>
          </w:p>
        </w:tc>
        <w:tc>
          <w:tcPr>
            <w:tcW w:w="1080" w:type="dxa"/>
            <w:vMerge w:val="restart"/>
            <w:vAlign w:val="center"/>
          </w:tcPr>
          <w:p w14:paraId="407845A2"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A020106输入输出设备</w:t>
            </w:r>
          </w:p>
        </w:tc>
        <w:tc>
          <w:tcPr>
            <w:tcW w:w="1320" w:type="dxa"/>
            <w:vMerge w:val="restart"/>
            <w:vAlign w:val="center"/>
          </w:tcPr>
          <w:p w14:paraId="61143B21"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A02010601打印设备</w:t>
            </w:r>
          </w:p>
        </w:tc>
        <w:tc>
          <w:tcPr>
            <w:tcW w:w="1620" w:type="dxa"/>
            <w:vAlign w:val="center"/>
          </w:tcPr>
          <w:p w14:paraId="602D54AD"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A0201060101喷墨打印机</w:t>
            </w:r>
          </w:p>
        </w:tc>
        <w:tc>
          <w:tcPr>
            <w:tcW w:w="4540" w:type="dxa"/>
            <w:vAlign w:val="center"/>
          </w:tcPr>
          <w:p w14:paraId="46165C12" w14:textId="77777777" w:rsidR="00185B78" w:rsidRPr="00185B78" w:rsidRDefault="00185B78" w:rsidP="00185B78">
            <w:pPr>
              <w:widowControl/>
              <w:jc w:val="left"/>
              <w:rPr>
                <w:rFonts w:ascii="宋体" w:hAnsi="宋体" w:cs="宋体"/>
                <w:color w:val="000000"/>
                <w:kern w:val="0"/>
                <w:sz w:val="20"/>
                <w:szCs w:val="20"/>
              </w:rPr>
            </w:pPr>
            <w:r w:rsidRPr="00185B78">
              <w:rPr>
                <w:rFonts w:ascii="宋体" w:hAnsi="宋体" w:cs="宋体"/>
                <w:color w:val="000000"/>
                <w:kern w:val="0"/>
                <w:sz w:val="20"/>
                <w:szCs w:val="20"/>
              </w:rPr>
              <w:t>《复印机、打印机和传真机能效限定值及能效等级》（GB21521）</w:t>
            </w:r>
          </w:p>
        </w:tc>
      </w:tr>
      <w:tr w:rsidR="00185B78" w:rsidRPr="00185B78" w14:paraId="774BCC47" w14:textId="77777777" w:rsidTr="00ED1D90">
        <w:trPr>
          <w:trHeight w:val="495"/>
        </w:trPr>
        <w:tc>
          <w:tcPr>
            <w:tcW w:w="0" w:type="auto"/>
            <w:vMerge/>
            <w:vAlign w:val="center"/>
          </w:tcPr>
          <w:p w14:paraId="6B9917B1" w14:textId="77777777" w:rsidR="00185B78" w:rsidRPr="00185B78" w:rsidRDefault="00185B78" w:rsidP="00185B78">
            <w:pPr>
              <w:widowControl/>
              <w:jc w:val="left"/>
              <w:rPr>
                <w:rFonts w:ascii="宋体" w:hAnsi="宋体" w:cs="宋体"/>
                <w:color w:val="000000"/>
                <w:kern w:val="0"/>
                <w:sz w:val="20"/>
                <w:szCs w:val="20"/>
              </w:rPr>
            </w:pPr>
          </w:p>
        </w:tc>
        <w:tc>
          <w:tcPr>
            <w:tcW w:w="0" w:type="auto"/>
            <w:vMerge/>
            <w:vAlign w:val="center"/>
          </w:tcPr>
          <w:p w14:paraId="6B2EE014" w14:textId="77777777" w:rsidR="00185B78" w:rsidRPr="00185B78" w:rsidRDefault="00185B78" w:rsidP="00185B78">
            <w:pPr>
              <w:widowControl/>
              <w:jc w:val="left"/>
              <w:rPr>
                <w:rFonts w:ascii="宋体" w:hAnsi="宋体" w:cs="宋体"/>
                <w:color w:val="000000"/>
                <w:kern w:val="0"/>
                <w:sz w:val="20"/>
                <w:szCs w:val="20"/>
              </w:rPr>
            </w:pPr>
          </w:p>
        </w:tc>
        <w:tc>
          <w:tcPr>
            <w:tcW w:w="0" w:type="auto"/>
            <w:vMerge/>
            <w:vAlign w:val="center"/>
          </w:tcPr>
          <w:p w14:paraId="005745FF" w14:textId="77777777" w:rsidR="00185B78" w:rsidRPr="00185B78" w:rsidRDefault="00185B78" w:rsidP="00185B78">
            <w:pPr>
              <w:widowControl/>
              <w:jc w:val="left"/>
              <w:rPr>
                <w:rFonts w:ascii="宋体" w:hAnsi="宋体" w:cs="宋体"/>
                <w:color w:val="000000"/>
                <w:kern w:val="0"/>
                <w:sz w:val="20"/>
                <w:szCs w:val="20"/>
              </w:rPr>
            </w:pPr>
          </w:p>
        </w:tc>
        <w:tc>
          <w:tcPr>
            <w:tcW w:w="1620" w:type="dxa"/>
            <w:vAlign w:val="center"/>
          </w:tcPr>
          <w:p w14:paraId="2F24FC50"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★A0201060102激光打印机</w:t>
            </w:r>
          </w:p>
        </w:tc>
        <w:tc>
          <w:tcPr>
            <w:tcW w:w="4540" w:type="dxa"/>
            <w:vAlign w:val="center"/>
          </w:tcPr>
          <w:p w14:paraId="38F05724" w14:textId="77777777" w:rsidR="00185B78" w:rsidRPr="00185B78" w:rsidRDefault="00185B78" w:rsidP="00185B78">
            <w:pPr>
              <w:widowControl/>
              <w:jc w:val="left"/>
              <w:rPr>
                <w:rFonts w:ascii="宋体" w:hAnsi="宋体" w:cs="宋体"/>
                <w:color w:val="000000"/>
                <w:kern w:val="0"/>
                <w:sz w:val="20"/>
                <w:szCs w:val="20"/>
              </w:rPr>
            </w:pPr>
            <w:r w:rsidRPr="00185B78">
              <w:rPr>
                <w:rFonts w:ascii="宋体" w:hAnsi="宋体" w:cs="宋体"/>
                <w:color w:val="000000"/>
                <w:kern w:val="0"/>
                <w:sz w:val="20"/>
                <w:szCs w:val="20"/>
              </w:rPr>
              <w:t>《复印机、打印机和传真机能效限定值及能效等级》（GB21521）</w:t>
            </w:r>
          </w:p>
        </w:tc>
      </w:tr>
      <w:tr w:rsidR="00185B78" w:rsidRPr="00185B78" w14:paraId="6DA0A415" w14:textId="77777777" w:rsidTr="00ED1D90">
        <w:trPr>
          <w:trHeight w:val="495"/>
        </w:trPr>
        <w:tc>
          <w:tcPr>
            <w:tcW w:w="0" w:type="auto"/>
            <w:vMerge/>
            <w:vAlign w:val="center"/>
          </w:tcPr>
          <w:p w14:paraId="31E8B595" w14:textId="77777777" w:rsidR="00185B78" w:rsidRPr="00185B78" w:rsidRDefault="00185B78" w:rsidP="00185B78">
            <w:pPr>
              <w:widowControl/>
              <w:jc w:val="left"/>
              <w:rPr>
                <w:rFonts w:ascii="宋体" w:hAnsi="宋体" w:cs="宋体"/>
                <w:color w:val="000000"/>
                <w:kern w:val="0"/>
                <w:sz w:val="20"/>
                <w:szCs w:val="20"/>
              </w:rPr>
            </w:pPr>
          </w:p>
        </w:tc>
        <w:tc>
          <w:tcPr>
            <w:tcW w:w="0" w:type="auto"/>
            <w:vMerge/>
            <w:vAlign w:val="center"/>
          </w:tcPr>
          <w:p w14:paraId="478ADD49" w14:textId="77777777" w:rsidR="00185B78" w:rsidRPr="00185B78" w:rsidRDefault="00185B78" w:rsidP="00185B78">
            <w:pPr>
              <w:widowControl/>
              <w:jc w:val="left"/>
              <w:rPr>
                <w:rFonts w:ascii="宋体" w:hAnsi="宋体" w:cs="宋体"/>
                <w:color w:val="000000"/>
                <w:kern w:val="0"/>
                <w:sz w:val="20"/>
                <w:szCs w:val="20"/>
              </w:rPr>
            </w:pPr>
          </w:p>
        </w:tc>
        <w:tc>
          <w:tcPr>
            <w:tcW w:w="0" w:type="auto"/>
            <w:vMerge/>
            <w:vAlign w:val="center"/>
          </w:tcPr>
          <w:p w14:paraId="3558104A" w14:textId="77777777" w:rsidR="00185B78" w:rsidRPr="00185B78" w:rsidRDefault="00185B78" w:rsidP="00185B78">
            <w:pPr>
              <w:widowControl/>
              <w:jc w:val="left"/>
              <w:rPr>
                <w:rFonts w:ascii="宋体" w:hAnsi="宋体" w:cs="宋体"/>
                <w:color w:val="000000"/>
                <w:kern w:val="0"/>
                <w:sz w:val="20"/>
                <w:szCs w:val="20"/>
              </w:rPr>
            </w:pPr>
          </w:p>
        </w:tc>
        <w:tc>
          <w:tcPr>
            <w:tcW w:w="1620" w:type="dxa"/>
            <w:vAlign w:val="center"/>
          </w:tcPr>
          <w:p w14:paraId="0E75A766"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★A0201060104针式打印机</w:t>
            </w:r>
          </w:p>
        </w:tc>
        <w:tc>
          <w:tcPr>
            <w:tcW w:w="4540" w:type="dxa"/>
            <w:vAlign w:val="center"/>
          </w:tcPr>
          <w:p w14:paraId="52A3B697" w14:textId="77777777" w:rsidR="00185B78" w:rsidRPr="00185B78" w:rsidRDefault="00185B78" w:rsidP="00185B78">
            <w:pPr>
              <w:widowControl/>
              <w:jc w:val="left"/>
              <w:rPr>
                <w:rFonts w:ascii="宋体" w:hAnsi="宋体" w:cs="宋体"/>
                <w:color w:val="000000"/>
                <w:kern w:val="0"/>
                <w:sz w:val="20"/>
                <w:szCs w:val="20"/>
              </w:rPr>
            </w:pPr>
            <w:r w:rsidRPr="00185B78">
              <w:rPr>
                <w:rFonts w:ascii="宋体" w:hAnsi="宋体" w:cs="宋体"/>
                <w:color w:val="000000"/>
                <w:kern w:val="0"/>
                <w:sz w:val="20"/>
                <w:szCs w:val="20"/>
              </w:rPr>
              <w:t>《复印机、打印机和传真机能效限定值及能效等级》（GB21521）</w:t>
            </w:r>
          </w:p>
        </w:tc>
      </w:tr>
      <w:tr w:rsidR="00185B78" w:rsidRPr="00185B78" w14:paraId="2AA057D8" w14:textId="77777777" w:rsidTr="00ED1D90">
        <w:trPr>
          <w:trHeight w:val="495"/>
        </w:trPr>
        <w:tc>
          <w:tcPr>
            <w:tcW w:w="0" w:type="auto"/>
            <w:vMerge/>
            <w:vAlign w:val="center"/>
          </w:tcPr>
          <w:p w14:paraId="46C3A2AE" w14:textId="77777777" w:rsidR="00185B78" w:rsidRPr="00185B78" w:rsidRDefault="00185B78" w:rsidP="00185B78">
            <w:pPr>
              <w:widowControl/>
              <w:jc w:val="left"/>
              <w:rPr>
                <w:rFonts w:ascii="宋体" w:hAnsi="宋体" w:cs="宋体"/>
                <w:color w:val="000000"/>
                <w:kern w:val="0"/>
                <w:sz w:val="20"/>
                <w:szCs w:val="20"/>
              </w:rPr>
            </w:pPr>
          </w:p>
        </w:tc>
        <w:tc>
          <w:tcPr>
            <w:tcW w:w="0" w:type="auto"/>
            <w:vMerge/>
            <w:vAlign w:val="center"/>
          </w:tcPr>
          <w:p w14:paraId="5A44BA29" w14:textId="77777777" w:rsidR="00185B78" w:rsidRPr="00185B78" w:rsidRDefault="00185B78" w:rsidP="00185B78">
            <w:pPr>
              <w:widowControl/>
              <w:jc w:val="left"/>
              <w:rPr>
                <w:rFonts w:ascii="宋体" w:hAnsi="宋体" w:cs="宋体"/>
                <w:color w:val="000000"/>
                <w:kern w:val="0"/>
                <w:sz w:val="20"/>
                <w:szCs w:val="20"/>
              </w:rPr>
            </w:pPr>
          </w:p>
        </w:tc>
        <w:tc>
          <w:tcPr>
            <w:tcW w:w="1320" w:type="dxa"/>
            <w:vAlign w:val="center"/>
          </w:tcPr>
          <w:p w14:paraId="19A6A5A4"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A02010604显示设备</w:t>
            </w:r>
          </w:p>
        </w:tc>
        <w:tc>
          <w:tcPr>
            <w:tcW w:w="1620" w:type="dxa"/>
            <w:vAlign w:val="center"/>
          </w:tcPr>
          <w:p w14:paraId="292D49E3"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★A0201060401液晶显示器</w:t>
            </w:r>
          </w:p>
        </w:tc>
        <w:tc>
          <w:tcPr>
            <w:tcW w:w="4540" w:type="dxa"/>
            <w:vAlign w:val="center"/>
          </w:tcPr>
          <w:p w14:paraId="497863FA" w14:textId="77777777" w:rsidR="00185B78" w:rsidRPr="00185B78" w:rsidRDefault="00185B78" w:rsidP="00185B78">
            <w:pPr>
              <w:widowControl/>
              <w:jc w:val="left"/>
              <w:rPr>
                <w:rFonts w:ascii="宋体" w:hAnsi="宋体" w:cs="宋体"/>
                <w:color w:val="000000"/>
                <w:kern w:val="0"/>
                <w:sz w:val="20"/>
                <w:szCs w:val="20"/>
              </w:rPr>
            </w:pPr>
            <w:r w:rsidRPr="00185B78">
              <w:rPr>
                <w:rFonts w:ascii="宋体" w:hAnsi="宋体" w:cs="宋体"/>
                <w:color w:val="000000"/>
                <w:kern w:val="0"/>
                <w:sz w:val="20"/>
                <w:szCs w:val="20"/>
              </w:rPr>
              <w:t>《计算机显示器能效限定值及能效等级》（GB21520）</w:t>
            </w:r>
          </w:p>
        </w:tc>
      </w:tr>
      <w:tr w:rsidR="00185B78" w:rsidRPr="00185B78" w14:paraId="5002791D" w14:textId="77777777" w:rsidTr="00ED1D90">
        <w:trPr>
          <w:trHeight w:val="975"/>
        </w:trPr>
        <w:tc>
          <w:tcPr>
            <w:tcW w:w="0" w:type="auto"/>
            <w:vMerge/>
            <w:vAlign w:val="center"/>
          </w:tcPr>
          <w:p w14:paraId="6456D421" w14:textId="77777777" w:rsidR="00185B78" w:rsidRPr="00185B78" w:rsidRDefault="00185B78" w:rsidP="00185B78">
            <w:pPr>
              <w:widowControl/>
              <w:jc w:val="left"/>
              <w:rPr>
                <w:rFonts w:ascii="宋体" w:hAnsi="宋体" w:cs="宋体"/>
                <w:color w:val="000000"/>
                <w:kern w:val="0"/>
                <w:sz w:val="20"/>
                <w:szCs w:val="20"/>
              </w:rPr>
            </w:pPr>
          </w:p>
        </w:tc>
        <w:tc>
          <w:tcPr>
            <w:tcW w:w="0" w:type="auto"/>
            <w:vMerge/>
            <w:vAlign w:val="center"/>
          </w:tcPr>
          <w:p w14:paraId="7214EDF2" w14:textId="77777777" w:rsidR="00185B78" w:rsidRPr="00185B78" w:rsidRDefault="00185B78" w:rsidP="00185B78">
            <w:pPr>
              <w:widowControl/>
              <w:jc w:val="left"/>
              <w:rPr>
                <w:rFonts w:ascii="宋体" w:hAnsi="宋体" w:cs="宋体"/>
                <w:color w:val="000000"/>
                <w:kern w:val="0"/>
                <w:sz w:val="20"/>
                <w:szCs w:val="20"/>
              </w:rPr>
            </w:pPr>
          </w:p>
        </w:tc>
        <w:tc>
          <w:tcPr>
            <w:tcW w:w="1320" w:type="dxa"/>
            <w:vAlign w:val="center"/>
          </w:tcPr>
          <w:p w14:paraId="27F955B3"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A02010609图形图像输入设备</w:t>
            </w:r>
          </w:p>
        </w:tc>
        <w:tc>
          <w:tcPr>
            <w:tcW w:w="1620" w:type="dxa"/>
            <w:vAlign w:val="center"/>
          </w:tcPr>
          <w:p w14:paraId="23598660"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A0201060901扫描仪</w:t>
            </w:r>
          </w:p>
        </w:tc>
        <w:tc>
          <w:tcPr>
            <w:tcW w:w="4540" w:type="dxa"/>
            <w:vAlign w:val="center"/>
          </w:tcPr>
          <w:p w14:paraId="3C84DC41" w14:textId="77777777" w:rsidR="00185B78" w:rsidRPr="00185B78" w:rsidRDefault="00185B78" w:rsidP="00185B78">
            <w:pPr>
              <w:widowControl/>
              <w:jc w:val="left"/>
              <w:rPr>
                <w:rFonts w:ascii="宋体" w:hAnsi="宋体" w:cs="宋体"/>
                <w:color w:val="000000"/>
                <w:kern w:val="0"/>
                <w:sz w:val="20"/>
                <w:szCs w:val="20"/>
              </w:rPr>
            </w:pPr>
            <w:r w:rsidRPr="00185B78">
              <w:rPr>
                <w:rFonts w:ascii="宋体" w:hAnsi="宋体" w:cs="宋体"/>
                <w:color w:val="000000"/>
                <w:kern w:val="0"/>
                <w:sz w:val="20"/>
                <w:szCs w:val="20"/>
              </w:rPr>
              <w:t>参照《复印机、打印机和传真机能效限定值及能效等级》（GB21521）中打印速度为15页/分的针式打印机相关要求中打印速度为15页/分的针式打印机相关要求</w:t>
            </w:r>
          </w:p>
        </w:tc>
      </w:tr>
      <w:tr w:rsidR="00185B78" w:rsidRPr="00185B78" w14:paraId="68F48942" w14:textId="77777777" w:rsidTr="00ED1D90">
        <w:trPr>
          <w:trHeight w:val="495"/>
        </w:trPr>
        <w:tc>
          <w:tcPr>
            <w:tcW w:w="660" w:type="dxa"/>
            <w:vAlign w:val="center"/>
          </w:tcPr>
          <w:p w14:paraId="09ED1CAA"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3</w:t>
            </w:r>
          </w:p>
        </w:tc>
        <w:tc>
          <w:tcPr>
            <w:tcW w:w="1080" w:type="dxa"/>
            <w:vAlign w:val="center"/>
          </w:tcPr>
          <w:p w14:paraId="6871520A"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A020202投影仪</w:t>
            </w:r>
          </w:p>
        </w:tc>
        <w:tc>
          <w:tcPr>
            <w:tcW w:w="1320" w:type="dxa"/>
            <w:vAlign w:val="center"/>
          </w:tcPr>
          <w:p w14:paraId="5E6530E2"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 xml:space="preserve">　</w:t>
            </w:r>
          </w:p>
        </w:tc>
        <w:tc>
          <w:tcPr>
            <w:tcW w:w="1620" w:type="dxa"/>
            <w:vAlign w:val="center"/>
          </w:tcPr>
          <w:p w14:paraId="6B11337A"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 xml:space="preserve">　</w:t>
            </w:r>
          </w:p>
        </w:tc>
        <w:tc>
          <w:tcPr>
            <w:tcW w:w="4540" w:type="dxa"/>
            <w:vAlign w:val="center"/>
          </w:tcPr>
          <w:p w14:paraId="0DF0C64F" w14:textId="77777777" w:rsidR="00185B78" w:rsidRPr="00185B78" w:rsidRDefault="00185B78" w:rsidP="00185B78">
            <w:pPr>
              <w:widowControl/>
              <w:jc w:val="left"/>
              <w:rPr>
                <w:rFonts w:ascii="宋体" w:hAnsi="宋体" w:cs="宋体"/>
                <w:color w:val="000000"/>
                <w:kern w:val="0"/>
                <w:sz w:val="20"/>
                <w:szCs w:val="20"/>
              </w:rPr>
            </w:pPr>
            <w:r w:rsidRPr="00185B78">
              <w:rPr>
                <w:rFonts w:ascii="宋体" w:hAnsi="宋体" w:cs="宋体"/>
                <w:color w:val="000000"/>
                <w:kern w:val="0"/>
                <w:sz w:val="20"/>
                <w:szCs w:val="20"/>
              </w:rPr>
              <w:t>《投影机能效限定值及能效等级》（GB32028）</w:t>
            </w:r>
          </w:p>
        </w:tc>
      </w:tr>
      <w:tr w:rsidR="00185B78" w:rsidRPr="00185B78" w14:paraId="773657B9" w14:textId="77777777" w:rsidTr="00ED1D90">
        <w:trPr>
          <w:trHeight w:val="495"/>
        </w:trPr>
        <w:tc>
          <w:tcPr>
            <w:tcW w:w="660" w:type="dxa"/>
            <w:vAlign w:val="center"/>
          </w:tcPr>
          <w:p w14:paraId="08428A89"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4</w:t>
            </w:r>
          </w:p>
        </w:tc>
        <w:tc>
          <w:tcPr>
            <w:tcW w:w="1080" w:type="dxa"/>
            <w:vAlign w:val="center"/>
          </w:tcPr>
          <w:p w14:paraId="7BC97046"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A020204多功能一体机</w:t>
            </w:r>
          </w:p>
        </w:tc>
        <w:tc>
          <w:tcPr>
            <w:tcW w:w="1320" w:type="dxa"/>
            <w:vAlign w:val="center"/>
          </w:tcPr>
          <w:p w14:paraId="79E52AB5"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 xml:space="preserve">　</w:t>
            </w:r>
          </w:p>
        </w:tc>
        <w:tc>
          <w:tcPr>
            <w:tcW w:w="1620" w:type="dxa"/>
            <w:vAlign w:val="center"/>
          </w:tcPr>
          <w:p w14:paraId="67A45691"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 xml:space="preserve">　</w:t>
            </w:r>
          </w:p>
        </w:tc>
        <w:tc>
          <w:tcPr>
            <w:tcW w:w="4540" w:type="dxa"/>
            <w:vAlign w:val="center"/>
          </w:tcPr>
          <w:p w14:paraId="2699D969" w14:textId="77777777" w:rsidR="00185B78" w:rsidRPr="00185B78" w:rsidRDefault="00185B78" w:rsidP="00185B78">
            <w:pPr>
              <w:widowControl/>
              <w:jc w:val="left"/>
              <w:rPr>
                <w:rFonts w:ascii="宋体" w:hAnsi="宋体" w:cs="宋体"/>
                <w:color w:val="000000"/>
                <w:kern w:val="0"/>
                <w:sz w:val="20"/>
                <w:szCs w:val="20"/>
              </w:rPr>
            </w:pPr>
            <w:r w:rsidRPr="00185B78">
              <w:rPr>
                <w:rFonts w:ascii="宋体" w:hAnsi="宋体" w:cs="宋体"/>
                <w:color w:val="000000"/>
                <w:kern w:val="0"/>
                <w:sz w:val="20"/>
                <w:szCs w:val="20"/>
              </w:rPr>
              <w:t>《复印机、打印机和传真机能效限定值及能效等级》（GB21521）</w:t>
            </w:r>
          </w:p>
        </w:tc>
      </w:tr>
      <w:tr w:rsidR="00185B78" w:rsidRPr="00185B78" w14:paraId="66147ABB" w14:textId="77777777" w:rsidTr="00ED1D90">
        <w:trPr>
          <w:trHeight w:val="495"/>
        </w:trPr>
        <w:tc>
          <w:tcPr>
            <w:tcW w:w="660" w:type="dxa"/>
            <w:vAlign w:val="center"/>
          </w:tcPr>
          <w:p w14:paraId="7AD05874"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5</w:t>
            </w:r>
          </w:p>
        </w:tc>
        <w:tc>
          <w:tcPr>
            <w:tcW w:w="1080" w:type="dxa"/>
            <w:vAlign w:val="center"/>
          </w:tcPr>
          <w:p w14:paraId="25DE4AE9"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A020519泵</w:t>
            </w:r>
          </w:p>
        </w:tc>
        <w:tc>
          <w:tcPr>
            <w:tcW w:w="1320" w:type="dxa"/>
            <w:vAlign w:val="center"/>
          </w:tcPr>
          <w:p w14:paraId="5BEC8E5B"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A02051901离心泵</w:t>
            </w:r>
          </w:p>
        </w:tc>
        <w:tc>
          <w:tcPr>
            <w:tcW w:w="1620" w:type="dxa"/>
            <w:vAlign w:val="center"/>
          </w:tcPr>
          <w:p w14:paraId="1D1E1E5D"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 xml:space="preserve">　</w:t>
            </w:r>
          </w:p>
        </w:tc>
        <w:tc>
          <w:tcPr>
            <w:tcW w:w="4540" w:type="dxa"/>
            <w:vAlign w:val="center"/>
          </w:tcPr>
          <w:p w14:paraId="277F9F71" w14:textId="77777777" w:rsidR="00185B78" w:rsidRPr="00185B78" w:rsidRDefault="00185B78" w:rsidP="00185B78">
            <w:pPr>
              <w:widowControl/>
              <w:jc w:val="left"/>
              <w:rPr>
                <w:rFonts w:ascii="宋体" w:hAnsi="宋体" w:cs="宋体"/>
                <w:color w:val="000000"/>
                <w:kern w:val="0"/>
                <w:sz w:val="20"/>
                <w:szCs w:val="20"/>
              </w:rPr>
            </w:pPr>
            <w:r w:rsidRPr="00185B78">
              <w:rPr>
                <w:rFonts w:ascii="宋体" w:hAnsi="宋体" w:cs="宋体"/>
                <w:color w:val="000000"/>
                <w:kern w:val="0"/>
                <w:sz w:val="20"/>
                <w:szCs w:val="20"/>
              </w:rPr>
              <w:t>《清水离心泵能效限定值及节能评价值》（GB19762）</w:t>
            </w:r>
          </w:p>
        </w:tc>
      </w:tr>
      <w:tr w:rsidR="00185B78" w:rsidRPr="00185B78" w14:paraId="1967CDE2" w14:textId="77777777" w:rsidTr="00ED1D90">
        <w:trPr>
          <w:trHeight w:val="735"/>
        </w:trPr>
        <w:tc>
          <w:tcPr>
            <w:tcW w:w="660" w:type="dxa"/>
            <w:vMerge w:val="restart"/>
            <w:vAlign w:val="center"/>
          </w:tcPr>
          <w:p w14:paraId="3AB5391E"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6</w:t>
            </w:r>
          </w:p>
        </w:tc>
        <w:tc>
          <w:tcPr>
            <w:tcW w:w="1080" w:type="dxa"/>
            <w:vMerge w:val="restart"/>
            <w:vAlign w:val="center"/>
          </w:tcPr>
          <w:p w14:paraId="555CFDED"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A020523制冷空调设备</w:t>
            </w:r>
          </w:p>
        </w:tc>
        <w:tc>
          <w:tcPr>
            <w:tcW w:w="1320" w:type="dxa"/>
            <w:vMerge w:val="restart"/>
            <w:vAlign w:val="center"/>
          </w:tcPr>
          <w:p w14:paraId="6B86589E"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★A02052301制冷压缩机</w:t>
            </w:r>
          </w:p>
        </w:tc>
        <w:tc>
          <w:tcPr>
            <w:tcW w:w="1620" w:type="dxa"/>
            <w:vAlign w:val="center"/>
          </w:tcPr>
          <w:p w14:paraId="1C029857"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冷水机组</w:t>
            </w:r>
          </w:p>
        </w:tc>
        <w:tc>
          <w:tcPr>
            <w:tcW w:w="4540" w:type="dxa"/>
            <w:vAlign w:val="center"/>
          </w:tcPr>
          <w:p w14:paraId="2A9B0DA9" w14:textId="77777777" w:rsidR="00185B78" w:rsidRPr="00185B78" w:rsidRDefault="00185B78" w:rsidP="00185B78">
            <w:pPr>
              <w:widowControl/>
              <w:jc w:val="left"/>
              <w:rPr>
                <w:rFonts w:ascii="宋体" w:hAnsi="宋体" w:cs="宋体"/>
                <w:color w:val="000000"/>
                <w:kern w:val="0"/>
                <w:sz w:val="20"/>
                <w:szCs w:val="20"/>
              </w:rPr>
            </w:pPr>
            <w:r w:rsidRPr="00185B78">
              <w:rPr>
                <w:rFonts w:ascii="宋体" w:hAnsi="宋体" w:cs="宋体"/>
                <w:color w:val="000000"/>
                <w:kern w:val="0"/>
                <w:sz w:val="20"/>
                <w:szCs w:val="20"/>
              </w:rPr>
              <w:t>《冷水机组能效限定值及能效等级》（GB19577），《低环境温度空气源热泵（冷水）机组能效限定值及能效等级》（GB37480）</w:t>
            </w:r>
          </w:p>
        </w:tc>
      </w:tr>
      <w:tr w:rsidR="00185B78" w:rsidRPr="00185B78" w14:paraId="2C23BBCC" w14:textId="77777777" w:rsidTr="00ED1D90">
        <w:trPr>
          <w:trHeight w:val="495"/>
        </w:trPr>
        <w:tc>
          <w:tcPr>
            <w:tcW w:w="0" w:type="auto"/>
            <w:vMerge/>
            <w:vAlign w:val="center"/>
          </w:tcPr>
          <w:p w14:paraId="3E522780" w14:textId="77777777" w:rsidR="00185B78" w:rsidRPr="00185B78" w:rsidRDefault="00185B78" w:rsidP="00185B78">
            <w:pPr>
              <w:widowControl/>
              <w:jc w:val="left"/>
              <w:rPr>
                <w:rFonts w:ascii="宋体" w:hAnsi="宋体" w:cs="宋体"/>
                <w:color w:val="000000"/>
                <w:kern w:val="0"/>
                <w:sz w:val="20"/>
                <w:szCs w:val="20"/>
              </w:rPr>
            </w:pPr>
          </w:p>
        </w:tc>
        <w:tc>
          <w:tcPr>
            <w:tcW w:w="0" w:type="auto"/>
            <w:vMerge/>
            <w:vAlign w:val="center"/>
          </w:tcPr>
          <w:p w14:paraId="70C22F84" w14:textId="77777777" w:rsidR="00185B78" w:rsidRPr="00185B78" w:rsidRDefault="00185B78" w:rsidP="00185B78">
            <w:pPr>
              <w:widowControl/>
              <w:jc w:val="left"/>
              <w:rPr>
                <w:rFonts w:ascii="宋体" w:hAnsi="宋体" w:cs="宋体"/>
                <w:color w:val="000000"/>
                <w:kern w:val="0"/>
                <w:sz w:val="20"/>
                <w:szCs w:val="20"/>
              </w:rPr>
            </w:pPr>
          </w:p>
        </w:tc>
        <w:tc>
          <w:tcPr>
            <w:tcW w:w="0" w:type="auto"/>
            <w:vMerge/>
            <w:vAlign w:val="center"/>
          </w:tcPr>
          <w:p w14:paraId="64A5C8DF" w14:textId="77777777" w:rsidR="00185B78" w:rsidRPr="00185B78" w:rsidRDefault="00185B78" w:rsidP="00185B78">
            <w:pPr>
              <w:widowControl/>
              <w:jc w:val="left"/>
              <w:rPr>
                <w:rFonts w:ascii="宋体" w:hAnsi="宋体" w:cs="宋体"/>
                <w:color w:val="000000"/>
                <w:kern w:val="0"/>
                <w:sz w:val="20"/>
                <w:szCs w:val="20"/>
              </w:rPr>
            </w:pPr>
          </w:p>
        </w:tc>
        <w:tc>
          <w:tcPr>
            <w:tcW w:w="1620" w:type="dxa"/>
            <w:vAlign w:val="center"/>
          </w:tcPr>
          <w:p w14:paraId="4717FED5"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水源热泵机组</w:t>
            </w:r>
          </w:p>
        </w:tc>
        <w:tc>
          <w:tcPr>
            <w:tcW w:w="4540" w:type="dxa"/>
            <w:vAlign w:val="center"/>
          </w:tcPr>
          <w:p w14:paraId="7E9819D3" w14:textId="77777777" w:rsidR="00185B78" w:rsidRPr="00185B78" w:rsidRDefault="00185B78" w:rsidP="00185B78">
            <w:pPr>
              <w:widowControl/>
              <w:jc w:val="left"/>
              <w:rPr>
                <w:rFonts w:ascii="宋体" w:hAnsi="宋体" w:cs="宋体"/>
                <w:color w:val="000000"/>
                <w:kern w:val="0"/>
                <w:sz w:val="20"/>
                <w:szCs w:val="20"/>
              </w:rPr>
            </w:pPr>
            <w:r w:rsidRPr="00185B78">
              <w:rPr>
                <w:rFonts w:ascii="宋体" w:hAnsi="宋体" w:cs="宋体"/>
                <w:color w:val="000000"/>
                <w:kern w:val="0"/>
                <w:sz w:val="20"/>
                <w:szCs w:val="20"/>
              </w:rPr>
              <w:t>《水（地）源热泵机组能效限定值及能效等级》（GB30721）</w:t>
            </w:r>
          </w:p>
        </w:tc>
      </w:tr>
      <w:tr w:rsidR="00185B78" w:rsidRPr="00185B78" w14:paraId="1F7CC5CE" w14:textId="77777777" w:rsidTr="00ED1D90">
        <w:trPr>
          <w:trHeight w:val="495"/>
        </w:trPr>
        <w:tc>
          <w:tcPr>
            <w:tcW w:w="0" w:type="auto"/>
            <w:vMerge/>
            <w:vAlign w:val="center"/>
          </w:tcPr>
          <w:p w14:paraId="71E85C98" w14:textId="77777777" w:rsidR="00185B78" w:rsidRPr="00185B78" w:rsidRDefault="00185B78" w:rsidP="00185B78">
            <w:pPr>
              <w:widowControl/>
              <w:jc w:val="left"/>
              <w:rPr>
                <w:rFonts w:ascii="宋体" w:hAnsi="宋体" w:cs="宋体"/>
                <w:color w:val="000000"/>
                <w:kern w:val="0"/>
                <w:sz w:val="20"/>
                <w:szCs w:val="20"/>
              </w:rPr>
            </w:pPr>
          </w:p>
        </w:tc>
        <w:tc>
          <w:tcPr>
            <w:tcW w:w="0" w:type="auto"/>
            <w:vMerge/>
            <w:vAlign w:val="center"/>
          </w:tcPr>
          <w:p w14:paraId="7A352B1A" w14:textId="77777777" w:rsidR="00185B78" w:rsidRPr="00185B78" w:rsidRDefault="00185B78" w:rsidP="00185B78">
            <w:pPr>
              <w:widowControl/>
              <w:jc w:val="left"/>
              <w:rPr>
                <w:rFonts w:ascii="宋体" w:hAnsi="宋体" w:cs="宋体"/>
                <w:color w:val="000000"/>
                <w:kern w:val="0"/>
                <w:sz w:val="20"/>
                <w:szCs w:val="20"/>
              </w:rPr>
            </w:pPr>
          </w:p>
        </w:tc>
        <w:tc>
          <w:tcPr>
            <w:tcW w:w="0" w:type="auto"/>
            <w:vMerge/>
            <w:vAlign w:val="center"/>
          </w:tcPr>
          <w:p w14:paraId="64C37642" w14:textId="77777777" w:rsidR="00185B78" w:rsidRPr="00185B78" w:rsidRDefault="00185B78" w:rsidP="00185B78">
            <w:pPr>
              <w:widowControl/>
              <w:jc w:val="left"/>
              <w:rPr>
                <w:rFonts w:ascii="宋体" w:hAnsi="宋体" w:cs="宋体"/>
                <w:color w:val="000000"/>
                <w:kern w:val="0"/>
                <w:sz w:val="20"/>
                <w:szCs w:val="20"/>
              </w:rPr>
            </w:pPr>
          </w:p>
        </w:tc>
        <w:tc>
          <w:tcPr>
            <w:tcW w:w="1620" w:type="dxa"/>
            <w:vAlign w:val="center"/>
          </w:tcPr>
          <w:p w14:paraId="399CBEE2"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溴化锂吸收式冷水机组</w:t>
            </w:r>
          </w:p>
        </w:tc>
        <w:tc>
          <w:tcPr>
            <w:tcW w:w="4540" w:type="dxa"/>
            <w:vAlign w:val="center"/>
          </w:tcPr>
          <w:p w14:paraId="4D53B613" w14:textId="77777777" w:rsidR="00185B78" w:rsidRPr="00185B78" w:rsidRDefault="00185B78" w:rsidP="00185B78">
            <w:pPr>
              <w:widowControl/>
              <w:jc w:val="left"/>
              <w:rPr>
                <w:rFonts w:ascii="宋体" w:hAnsi="宋体" w:cs="宋体"/>
                <w:color w:val="000000"/>
                <w:kern w:val="0"/>
                <w:sz w:val="20"/>
                <w:szCs w:val="20"/>
              </w:rPr>
            </w:pPr>
            <w:r w:rsidRPr="00185B78">
              <w:rPr>
                <w:rFonts w:ascii="宋体" w:hAnsi="宋体" w:cs="宋体"/>
                <w:color w:val="000000"/>
                <w:kern w:val="0"/>
                <w:sz w:val="20"/>
                <w:szCs w:val="20"/>
              </w:rPr>
              <w:t>《溴化锂吸收式冷水机组能效限定值及能效等级》（GB29540）</w:t>
            </w:r>
          </w:p>
        </w:tc>
      </w:tr>
      <w:tr w:rsidR="00185B78" w:rsidRPr="00185B78" w14:paraId="517E3440" w14:textId="77777777" w:rsidTr="00ED1D90">
        <w:trPr>
          <w:trHeight w:val="735"/>
        </w:trPr>
        <w:tc>
          <w:tcPr>
            <w:tcW w:w="0" w:type="auto"/>
            <w:vMerge/>
            <w:vAlign w:val="center"/>
          </w:tcPr>
          <w:p w14:paraId="10BD2D94" w14:textId="77777777" w:rsidR="00185B78" w:rsidRPr="00185B78" w:rsidRDefault="00185B78" w:rsidP="00185B78">
            <w:pPr>
              <w:widowControl/>
              <w:jc w:val="left"/>
              <w:rPr>
                <w:rFonts w:ascii="宋体" w:hAnsi="宋体" w:cs="宋体"/>
                <w:color w:val="000000"/>
                <w:kern w:val="0"/>
                <w:sz w:val="20"/>
                <w:szCs w:val="20"/>
              </w:rPr>
            </w:pPr>
          </w:p>
        </w:tc>
        <w:tc>
          <w:tcPr>
            <w:tcW w:w="0" w:type="auto"/>
            <w:vMerge/>
            <w:vAlign w:val="center"/>
          </w:tcPr>
          <w:p w14:paraId="448A5404" w14:textId="77777777" w:rsidR="00185B78" w:rsidRPr="00185B78" w:rsidRDefault="00185B78" w:rsidP="00185B78">
            <w:pPr>
              <w:widowControl/>
              <w:jc w:val="left"/>
              <w:rPr>
                <w:rFonts w:ascii="宋体" w:hAnsi="宋体" w:cs="宋体"/>
                <w:color w:val="000000"/>
                <w:kern w:val="0"/>
                <w:sz w:val="20"/>
                <w:szCs w:val="20"/>
              </w:rPr>
            </w:pPr>
          </w:p>
        </w:tc>
        <w:tc>
          <w:tcPr>
            <w:tcW w:w="1320" w:type="dxa"/>
            <w:vMerge w:val="restart"/>
            <w:vAlign w:val="center"/>
          </w:tcPr>
          <w:p w14:paraId="09C601B6"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★A02052305空调机组</w:t>
            </w:r>
          </w:p>
        </w:tc>
        <w:tc>
          <w:tcPr>
            <w:tcW w:w="1620" w:type="dxa"/>
            <w:vAlign w:val="center"/>
          </w:tcPr>
          <w:p w14:paraId="0C3C57F2"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多联式空调（热泵）机组(制冷量&gt;14000W)</w:t>
            </w:r>
          </w:p>
        </w:tc>
        <w:tc>
          <w:tcPr>
            <w:tcW w:w="4540" w:type="dxa"/>
            <w:vAlign w:val="center"/>
          </w:tcPr>
          <w:p w14:paraId="02069491" w14:textId="77777777" w:rsidR="00185B78" w:rsidRPr="00185B78" w:rsidRDefault="00185B78" w:rsidP="00185B78">
            <w:pPr>
              <w:widowControl/>
              <w:jc w:val="left"/>
              <w:rPr>
                <w:rFonts w:ascii="宋体" w:hAnsi="宋体" w:cs="宋体"/>
                <w:color w:val="000000"/>
                <w:kern w:val="0"/>
                <w:sz w:val="20"/>
                <w:szCs w:val="20"/>
              </w:rPr>
            </w:pPr>
            <w:r w:rsidRPr="00185B78">
              <w:rPr>
                <w:rFonts w:ascii="宋体" w:hAnsi="宋体" w:cs="宋体"/>
                <w:color w:val="000000"/>
                <w:kern w:val="0"/>
                <w:sz w:val="20"/>
                <w:szCs w:val="20"/>
              </w:rPr>
              <w:t>《多联式空调（热泵）机组能效限定值及能源效率等级》（GB21454）</w:t>
            </w:r>
          </w:p>
        </w:tc>
      </w:tr>
      <w:tr w:rsidR="00185B78" w:rsidRPr="00185B78" w14:paraId="354FE8A9" w14:textId="77777777" w:rsidTr="00ED1D90">
        <w:trPr>
          <w:trHeight w:val="735"/>
        </w:trPr>
        <w:tc>
          <w:tcPr>
            <w:tcW w:w="0" w:type="auto"/>
            <w:vMerge/>
            <w:vAlign w:val="center"/>
          </w:tcPr>
          <w:p w14:paraId="71A75038" w14:textId="77777777" w:rsidR="00185B78" w:rsidRPr="00185B78" w:rsidRDefault="00185B78" w:rsidP="00185B78">
            <w:pPr>
              <w:widowControl/>
              <w:jc w:val="left"/>
              <w:rPr>
                <w:rFonts w:ascii="宋体" w:hAnsi="宋体" w:cs="宋体"/>
                <w:color w:val="000000"/>
                <w:kern w:val="0"/>
                <w:sz w:val="20"/>
                <w:szCs w:val="20"/>
              </w:rPr>
            </w:pPr>
          </w:p>
        </w:tc>
        <w:tc>
          <w:tcPr>
            <w:tcW w:w="0" w:type="auto"/>
            <w:vMerge/>
            <w:vAlign w:val="center"/>
          </w:tcPr>
          <w:p w14:paraId="3ABD6470" w14:textId="77777777" w:rsidR="00185B78" w:rsidRPr="00185B78" w:rsidRDefault="00185B78" w:rsidP="00185B78">
            <w:pPr>
              <w:widowControl/>
              <w:jc w:val="left"/>
              <w:rPr>
                <w:rFonts w:ascii="宋体" w:hAnsi="宋体" w:cs="宋体"/>
                <w:color w:val="000000"/>
                <w:kern w:val="0"/>
                <w:sz w:val="20"/>
                <w:szCs w:val="20"/>
              </w:rPr>
            </w:pPr>
          </w:p>
        </w:tc>
        <w:tc>
          <w:tcPr>
            <w:tcW w:w="0" w:type="auto"/>
            <w:vMerge/>
            <w:vAlign w:val="center"/>
          </w:tcPr>
          <w:p w14:paraId="0EC2EC57" w14:textId="77777777" w:rsidR="00185B78" w:rsidRPr="00185B78" w:rsidRDefault="00185B78" w:rsidP="00185B78">
            <w:pPr>
              <w:widowControl/>
              <w:jc w:val="left"/>
              <w:rPr>
                <w:rFonts w:ascii="宋体" w:hAnsi="宋体" w:cs="宋体"/>
                <w:color w:val="000000"/>
                <w:kern w:val="0"/>
                <w:sz w:val="20"/>
                <w:szCs w:val="20"/>
              </w:rPr>
            </w:pPr>
          </w:p>
        </w:tc>
        <w:tc>
          <w:tcPr>
            <w:tcW w:w="1620" w:type="dxa"/>
            <w:vAlign w:val="center"/>
          </w:tcPr>
          <w:p w14:paraId="66F17C4D"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单元式空气调节机(制冷量&gt;14000W</w:t>
            </w:r>
          </w:p>
        </w:tc>
        <w:tc>
          <w:tcPr>
            <w:tcW w:w="4540" w:type="dxa"/>
            <w:vAlign w:val="center"/>
          </w:tcPr>
          <w:p w14:paraId="593A86BD" w14:textId="77777777" w:rsidR="00185B78" w:rsidRPr="00185B78" w:rsidRDefault="00185B78" w:rsidP="00185B78">
            <w:pPr>
              <w:widowControl/>
              <w:jc w:val="left"/>
              <w:rPr>
                <w:rFonts w:ascii="宋体" w:hAnsi="宋体" w:cs="宋体"/>
                <w:color w:val="000000"/>
                <w:kern w:val="0"/>
                <w:sz w:val="20"/>
                <w:szCs w:val="20"/>
              </w:rPr>
            </w:pPr>
            <w:r w:rsidRPr="00185B78">
              <w:rPr>
                <w:rFonts w:ascii="宋体" w:hAnsi="宋体" w:cs="宋体"/>
                <w:color w:val="000000"/>
                <w:kern w:val="0"/>
                <w:sz w:val="20"/>
                <w:szCs w:val="20"/>
              </w:rPr>
              <w:t>《单元式空气调节机能效限定值及能效等级》（GB19576）《风管送风式空调机组能效限定值及能效等级》（GB37479）</w:t>
            </w:r>
          </w:p>
        </w:tc>
      </w:tr>
      <w:tr w:rsidR="00185B78" w:rsidRPr="00185B78" w14:paraId="24F93BF1" w14:textId="77777777" w:rsidTr="00ED1D90">
        <w:trPr>
          <w:trHeight w:val="735"/>
        </w:trPr>
        <w:tc>
          <w:tcPr>
            <w:tcW w:w="0" w:type="auto"/>
            <w:vMerge/>
            <w:vAlign w:val="center"/>
          </w:tcPr>
          <w:p w14:paraId="559D79BA" w14:textId="77777777" w:rsidR="00185B78" w:rsidRPr="00185B78" w:rsidRDefault="00185B78" w:rsidP="00185B78">
            <w:pPr>
              <w:widowControl/>
              <w:jc w:val="left"/>
              <w:rPr>
                <w:rFonts w:ascii="宋体" w:hAnsi="宋体" w:cs="宋体"/>
                <w:color w:val="000000"/>
                <w:kern w:val="0"/>
                <w:sz w:val="20"/>
                <w:szCs w:val="20"/>
              </w:rPr>
            </w:pPr>
          </w:p>
        </w:tc>
        <w:tc>
          <w:tcPr>
            <w:tcW w:w="0" w:type="auto"/>
            <w:vMerge/>
            <w:vAlign w:val="center"/>
          </w:tcPr>
          <w:p w14:paraId="1553C8B6" w14:textId="77777777" w:rsidR="00185B78" w:rsidRPr="00185B78" w:rsidRDefault="00185B78" w:rsidP="00185B78">
            <w:pPr>
              <w:widowControl/>
              <w:jc w:val="left"/>
              <w:rPr>
                <w:rFonts w:ascii="宋体" w:hAnsi="宋体" w:cs="宋体"/>
                <w:color w:val="000000"/>
                <w:kern w:val="0"/>
                <w:sz w:val="20"/>
                <w:szCs w:val="20"/>
              </w:rPr>
            </w:pPr>
          </w:p>
        </w:tc>
        <w:tc>
          <w:tcPr>
            <w:tcW w:w="1320" w:type="dxa"/>
            <w:vAlign w:val="center"/>
          </w:tcPr>
          <w:p w14:paraId="4A47B66C"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★A02052309专用制冷、空调设备</w:t>
            </w:r>
          </w:p>
        </w:tc>
        <w:tc>
          <w:tcPr>
            <w:tcW w:w="1620" w:type="dxa"/>
            <w:vAlign w:val="center"/>
          </w:tcPr>
          <w:p w14:paraId="3C2E31F0"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机房空调</w:t>
            </w:r>
          </w:p>
        </w:tc>
        <w:tc>
          <w:tcPr>
            <w:tcW w:w="4540" w:type="dxa"/>
            <w:vAlign w:val="center"/>
          </w:tcPr>
          <w:p w14:paraId="533EA2D2" w14:textId="77777777" w:rsidR="00185B78" w:rsidRPr="00185B78" w:rsidRDefault="00185B78" w:rsidP="00185B78">
            <w:pPr>
              <w:widowControl/>
              <w:jc w:val="left"/>
              <w:rPr>
                <w:rFonts w:ascii="宋体" w:hAnsi="宋体" w:cs="宋体"/>
                <w:color w:val="000000"/>
                <w:kern w:val="0"/>
                <w:sz w:val="20"/>
                <w:szCs w:val="20"/>
              </w:rPr>
            </w:pPr>
            <w:r w:rsidRPr="00185B78">
              <w:rPr>
                <w:rFonts w:ascii="宋体" w:hAnsi="宋体" w:cs="宋体"/>
                <w:color w:val="000000"/>
                <w:kern w:val="0"/>
                <w:sz w:val="20"/>
                <w:szCs w:val="20"/>
              </w:rPr>
              <w:t>《单元式空气调节机能效限定值及能效等级》（GB19576）</w:t>
            </w:r>
          </w:p>
        </w:tc>
      </w:tr>
      <w:tr w:rsidR="00185B78" w:rsidRPr="00185B78" w14:paraId="6742880E" w14:textId="77777777" w:rsidTr="00ED1D90">
        <w:trPr>
          <w:trHeight w:val="735"/>
        </w:trPr>
        <w:tc>
          <w:tcPr>
            <w:tcW w:w="0" w:type="auto"/>
            <w:vMerge/>
            <w:vAlign w:val="center"/>
          </w:tcPr>
          <w:p w14:paraId="087D4460" w14:textId="77777777" w:rsidR="00185B78" w:rsidRPr="00185B78" w:rsidRDefault="00185B78" w:rsidP="00185B78">
            <w:pPr>
              <w:widowControl/>
              <w:jc w:val="left"/>
              <w:rPr>
                <w:rFonts w:ascii="宋体" w:hAnsi="宋体" w:cs="宋体"/>
                <w:color w:val="000000"/>
                <w:kern w:val="0"/>
                <w:sz w:val="20"/>
                <w:szCs w:val="20"/>
              </w:rPr>
            </w:pPr>
          </w:p>
        </w:tc>
        <w:tc>
          <w:tcPr>
            <w:tcW w:w="0" w:type="auto"/>
            <w:vMerge/>
            <w:vAlign w:val="center"/>
          </w:tcPr>
          <w:p w14:paraId="48B4D6B7" w14:textId="77777777" w:rsidR="00185B78" w:rsidRPr="00185B78" w:rsidRDefault="00185B78" w:rsidP="00185B78">
            <w:pPr>
              <w:widowControl/>
              <w:jc w:val="left"/>
              <w:rPr>
                <w:rFonts w:ascii="宋体" w:hAnsi="宋体" w:cs="宋体"/>
                <w:color w:val="000000"/>
                <w:kern w:val="0"/>
                <w:sz w:val="20"/>
                <w:szCs w:val="20"/>
              </w:rPr>
            </w:pPr>
          </w:p>
        </w:tc>
        <w:tc>
          <w:tcPr>
            <w:tcW w:w="1320" w:type="dxa"/>
            <w:vAlign w:val="center"/>
          </w:tcPr>
          <w:p w14:paraId="5C9DFB07"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A02052399其他制冷空调设备</w:t>
            </w:r>
          </w:p>
        </w:tc>
        <w:tc>
          <w:tcPr>
            <w:tcW w:w="1620" w:type="dxa"/>
            <w:vAlign w:val="center"/>
          </w:tcPr>
          <w:p w14:paraId="33B41F80"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冷却塔</w:t>
            </w:r>
          </w:p>
        </w:tc>
        <w:tc>
          <w:tcPr>
            <w:tcW w:w="4540" w:type="dxa"/>
            <w:vAlign w:val="center"/>
          </w:tcPr>
          <w:p w14:paraId="202930D1" w14:textId="77777777" w:rsidR="00185B78" w:rsidRPr="00185B78" w:rsidRDefault="00185B78" w:rsidP="00185B78">
            <w:pPr>
              <w:widowControl/>
              <w:jc w:val="left"/>
              <w:rPr>
                <w:rFonts w:ascii="宋体" w:hAnsi="宋体" w:cs="宋体"/>
                <w:color w:val="000000"/>
                <w:kern w:val="0"/>
                <w:sz w:val="20"/>
                <w:szCs w:val="20"/>
              </w:rPr>
            </w:pPr>
            <w:r w:rsidRPr="00185B78">
              <w:rPr>
                <w:rFonts w:ascii="宋体" w:hAnsi="宋体" w:cs="宋体"/>
                <w:color w:val="000000"/>
                <w:kern w:val="0"/>
                <w:sz w:val="20"/>
                <w:szCs w:val="20"/>
              </w:rPr>
              <w:t>《机械通风冷却塔第1部分：中小型开式冷却塔》（GB/T7190.1）；《机械通风冷却塔第2部分：大型开式冷却塔》（GB/T7190.2）</w:t>
            </w:r>
          </w:p>
        </w:tc>
      </w:tr>
      <w:tr w:rsidR="00185B78" w:rsidRPr="00185B78" w14:paraId="10FEB62C" w14:textId="77777777" w:rsidTr="00ED1D90">
        <w:trPr>
          <w:trHeight w:val="495"/>
        </w:trPr>
        <w:tc>
          <w:tcPr>
            <w:tcW w:w="660" w:type="dxa"/>
            <w:vAlign w:val="center"/>
          </w:tcPr>
          <w:p w14:paraId="7E6A81E2"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7</w:t>
            </w:r>
          </w:p>
        </w:tc>
        <w:tc>
          <w:tcPr>
            <w:tcW w:w="1080" w:type="dxa"/>
            <w:vAlign w:val="center"/>
          </w:tcPr>
          <w:p w14:paraId="5705C485"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A020601电机</w:t>
            </w:r>
          </w:p>
        </w:tc>
        <w:tc>
          <w:tcPr>
            <w:tcW w:w="1320" w:type="dxa"/>
            <w:vAlign w:val="center"/>
          </w:tcPr>
          <w:p w14:paraId="13510141"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 xml:space="preserve">　</w:t>
            </w:r>
          </w:p>
        </w:tc>
        <w:tc>
          <w:tcPr>
            <w:tcW w:w="1620" w:type="dxa"/>
            <w:vAlign w:val="center"/>
          </w:tcPr>
          <w:p w14:paraId="25A9D369"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 xml:space="preserve">　</w:t>
            </w:r>
          </w:p>
        </w:tc>
        <w:tc>
          <w:tcPr>
            <w:tcW w:w="4540" w:type="dxa"/>
            <w:vAlign w:val="center"/>
          </w:tcPr>
          <w:p w14:paraId="7F2030D7" w14:textId="77777777" w:rsidR="00185B78" w:rsidRPr="00185B78" w:rsidRDefault="00185B78" w:rsidP="00185B78">
            <w:pPr>
              <w:widowControl/>
              <w:jc w:val="left"/>
              <w:rPr>
                <w:rFonts w:ascii="宋体" w:hAnsi="宋体" w:cs="宋体"/>
                <w:color w:val="000000"/>
                <w:kern w:val="0"/>
                <w:sz w:val="20"/>
                <w:szCs w:val="20"/>
              </w:rPr>
            </w:pPr>
            <w:r w:rsidRPr="00185B78">
              <w:rPr>
                <w:rFonts w:ascii="宋体" w:hAnsi="宋体" w:cs="宋体"/>
                <w:color w:val="000000"/>
                <w:kern w:val="0"/>
                <w:sz w:val="20"/>
                <w:szCs w:val="20"/>
              </w:rPr>
              <w:t>《中小型三相异步电动机能效限定值及能效等级》（GB18613）</w:t>
            </w:r>
          </w:p>
        </w:tc>
      </w:tr>
      <w:tr w:rsidR="00185B78" w:rsidRPr="00185B78" w14:paraId="02C4CE4D" w14:textId="77777777" w:rsidTr="00ED1D90">
        <w:trPr>
          <w:trHeight w:val="495"/>
        </w:trPr>
        <w:tc>
          <w:tcPr>
            <w:tcW w:w="660" w:type="dxa"/>
            <w:vAlign w:val="center"/>
          </w:tcPr>
          <w:p w14:paraId="169F7873"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8</w:t>
            </w:r>
          </w:p>
        </w:tc>
        <w:tc>
          <w:tcPr>
            <w:tcW w:w="1080" w:type="dxa"/>
            <w:vAlign w:val="center"/>
          </w:tcPr>
          <w:p w14:paraId="7EDC8BAC"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A020602变压器</w:t>
            </w:r>
          </w:p>
        </w:tc>
        <w:tc>
          <w:tcPr>
            <w:tcW w:w="1320" w:type="dxa"/>
            <w:vAlign w:val="center"/>
          </w:tcPr>
          <w:p w14:paraId="6DE732A7"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配电变压器</w:t>
            </w:r>
          </w:p>
        </w:tc>
        <w:tc>
          <w:tcPr>
            <w:tcW w:w="1620" w:type="dxa"/>
            <w:vAlign w:val="center"/>
          </w:tcPr>
          <w:p w14:paraId="598F2388"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 xml:space="preserve">　</w:t>
            </w:r>
          </w:p>
        </w:tc>
        <w:tc>
          <w:tcPr>
            <w:tcW w:w="4540" w:type="dxa"/>
            <w:vAlign w:val="center"/>
          </w:tcPr>
          <w:p w14:paraId="635303C7" w14:textId="77777777" w:rsidR="00185B78" w:rsidRPr="00185B78" w:rsidRDefault="00185B78" w:rsidP="00185B78">
            <w:pPr>
              <w:widowControl/>
              <w:jc w:val="left"/>
              <w:rPr>
                <w:rFonts w:ascii="宋体" w:hAnsi="宋体" w:cs="宋体"/>
                <w:color w:val="000000"/>
                <w:kern w:val="0"/>
                <w:sz w:val="20"/>
                <w:szCs w:val="20"/>
              </w:rPr>
            </w:pPr>
            <w:r w:rsidRPr="00185B78">
              <w:rPr>
                <w:rFonts w:ascii="宋体" w:hAnsi="宋体" w:cs="宋体"/>
                <w:color w:val="000000"/>
                <w:kern w:val="0"/>
                <w:sz w:val="20"/>
                <w:szCs w:val="20"/>
              </w:rPr>
              <w:t>《三相配电变压器能效限定值及能效等级》（GB20052）</w:t>
            </w:r>
          </w:p>
        </w:tc>
      </w:tr>
      <w:tr w:rsidR="00185B78" w:rsidRPr="00185B78" w14:paraId="5FDA9BB3" w14:textId="77777777" w:rsidTr="00ED1D90">
        <w:trPr>
          <w:trHeight w:val="495"/>
        </w:trPr>
        <w:tc>
          <w:tcPr>
            <w:tcW w:w="660" w:type="dxa"/>
            <w:vAlign w:val="center"/>
          </w:tcPr>
          <w:p w14:paraId="532B0DC1"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9</w:t>
            </w:r>
          </w:p>
        </w:tc>
        <w:tc>
          <w:tcPr>
            <w:tcW w:w="1080" w:type="dxa"/>
            <w:vAlign w:val="center"/>
          </w:tcPr>
          <w:p w14:paraId="35BB7E48"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★A020609镇流器</w:t>
            </w:r>
          </w:p>
        </w:tc>
        <w:tc>
          <w:tcPr>
            <w:tcW w:w="1320" w:type="dxa"/>
            <w:vAlign w:val="center"/>
          </w:tcPr>
          <w:p w14:paraId="74E8607A"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管型荧光灯镇流器</w:t>
            </w:r>
          </w:p>
        </w:tc>
        <w:tc>
          <w:tcPr>
            <w:tcW w:w="1620" w:type="dxa"/>
            <w:vAlign w:val="center"/>
          </w:tcPr>
          <w:p w14:paraId="11CA1DBC"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 xml:space="preserve">　</w:t>
            </w:r>
          </w:p>
        </w:tc>
        <w:tc>
          <w:tcPr>
            <w:tcW w:w="4540" w:type="dxa"/>
            <w:vAlign w:val="center"/>
          </w:tcPr>
          <w:p w14:paraId="11E3810D" w14:textId="77777777" w:rsidR="00185B78" w:rsidRPr="00185B78" w:rsidRDefault="00185B78" w:rsidP="00185B78">
            <w:pPr>
              <w:widowControl/>
              <w:jc w:val="left"/>
              <w:rPr>
                <w:rFonts w:ascii="宋体" w:hAnsi="宋体" w:cs="宋体"/>
                <w:color w:val="000000"/>
                <w:kern w:val="0"/>
                <w:sz w:val="20"/>
                <w:szCs w:val="20"/>
              </w:rPr>
            </w:pPr>
            <w:r w:rsidRPr="00185B78">
              <w:rPr>
                <w:rFonts w:ascii="宋体" w:hAnsi="宋体" w:cs="宋体"/>
                <w:color w:val="000000"/>
                <w:kern w:val="0"/>
                <w:sz w:val="20"/>
                <w:szCs w:val="20"/>
              </w:rPr>
              <w:t>《管形荧光灯镇流器能效限定值及能效等级》（GB17896）</w:t>
            </w:r>
          </w:p>
        </w:tc>
      </w:tr>
      <w:tr w:rsidR="00185B78" w:rsidRPr="00185B78" w14:paraId="17C3BABC" w14:textId="77777777" w:rsidTr="00ED1D90">
        <w:trPr>
          <w:trHeight w:val="495"/>
        </w:trPr>
        <w:tc>
          <w:tcPr>
            <w:tcW w:w="660" w:type="dxa"/>
            <w:vMerge w:val="restart"/>
            <w:vAlign w:val="center"/>
          </w:tcPr>
          <w:p w14:paraId="609402E8"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10</w:t>
            </w:r>
          </w:p>
        </w:tc>
        <w:tc>
          <w:tcPr>
            <w:tcW w:w="1080" w:type="dxa"/>
            <w:vMerge w:val="restart"/>
            <w:vAlign w:val="center"/>
          </w:tcPr>
          <w:p w14:paraId="2940792A"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A020618生活用电器</w:t>
            </w:r>
          </w:p>
        </w:tc>
        <w:tc>
          <w:tcPr>
            <w:tcW w:w="1320" w:type="dxa"/>
            <w:vAlign w:val="center"/>
          </w:tcPr>
          <w:p w14:paraId="297515E7"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A0206180101电冰箱</w:t>
            </w:r>
          </w:p>
        </w:tc>
        <w:tc>
          <w:tcPr>
            <w:tcW w:w="1620" w:type="dxa"/>
            <w:vAlign w:val="center"/>
          </w:tcPr>
          <w:p w14:paraId="0BD60A00"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 xml:space="preserve">　</w:t>
            </w:r>
          </w:p>
        </w:tc>
        <w:tc>
          <w:tcPr>
            <w:tcW w:w="4540" w:type="dxa"/>
            <w:vAlign w:val="center"/>
          </w:tcPr>
          <w:p w14:paraId="2D4A55A1" w14:textId="77777777" w:rsidR="00185B78" w:rsidRPr="00185B78" w:rsidRDefault="00185B78" w:rsidP="00185B78">
            <w:pPr>
              <w:widowControl/>
              <w:jc w:val="left"/>
              <w:rPr>
                <w:rFonts w:ascii="宋体" w:hAnsi="宋体" w:cs="宋体"/>
                <w:color w:val="000000"/>
                <w:kern w:val="0"/>
                <w:sz w:val="20"/>
                <w:szCs w:val="20"/>
              </w:rPr>
            </w:pPr>
            <w:r w:rsidRPr="00185B78">
              <w:rPr>
                <w:rFonts w:ascii="宋体" w:hAnsi="宋体" w:cs="宋体"/>
                <w:color w:val="000000"/>
                <w:kern w:val="0"/>
                <w:sz w:val="20"/>
                <w:szCs w:val="20"/>
              </w:rPr>
              <w:t>《家用电冰箱耗电量限定值及能效等级》（GB 12021.2）</w:t>
            </w:r>
          </w:p>
        </w:tc>
      </w:tr>
      <w:tr w:rsidR="00185B78" w:rsidRPr="00185B78" w14:paraId="4CD27A05" w14:textId="77777777" w:rsidTr="00ED1D90">
        <w:trPr>
          <w:trHeight w:val="975"/>
        </w:trPr>
        <w:tc>
          <w:tcPr>
            <w:tcW w:w="0" w:type="auto"/>
            <w:vMerge/>
            <w:vAlign w:val="center"/>
          </w:tcPr>
          <w:p w14:paraId="4ADF8F72" w14:textId="77777777" w:rsidR="00185B78" w:rsidRPr="00185B78" w:rsidRDefault="00185B78" w:rsidP="00185B78">
            <w:pPr>
              <w:widowControl/>
              <w:jc w:val="left"/>
              <w:rPr>
                <w:rFonts w:ascii="宋体" w:hAnsi="宋体" w:cs="宋体"/>
                <w:color w:val="000000"/>
                <w:kern w:val="0"/>
                <w:sz w:val="20"/>
                <w:szCs w:val="20"/>
              </w:rPr>
            </w:pPr>
          </w:p>
        </w:tc>
        <w:tc>
          <w:tcPr>
            <w:tcW w:w="0" w:type="auto"/>
            <w:vMerge/>
            <w:vAlign w:val="center"/>
          </w:tcPr>
          <w:p w14:paraId="7D8ED763" w14:textId="77777777" w:rsidR="00185B78" w:rsidRPr="00185B78" w:rsidRDefault="00185B78" w:rsidP="00185B78">
            <w:pPr>
              <w:widowControl/>
              <w:jc w:val="left"/>
              <w:rPr>
                <w:rFonts w:ascii="宋体" w:hAnsi="宋体" w:cs="宋体"/>
                <w:color w:val="000000"/>
                <w:kern w:val="0"/>
                <w:sz w:val="20"/>
                <w:szCs w:val="20"/>
              </w:rPr>
            </w:pPr>
          </w:p>
        </w:tc>
        <w:tc>
          <w:tcPr>
            <w:tcW w:w="1320" w:type="dxa"/>
            <w:vMerge w:val="restart"/>
            <w:vAlign w:val="center"/>
          </w:tcPr>
          <w:p w14:paraId="6BE9DC09"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★A0206180203空调机</w:t>
            </w:r>
          </w:p>
        </w:tc>
        <w:tc>
          <w:tcPr>
            <w:tcW w:w="1620" w:type="dxa"/>
            <w:vAlign w:val="center"/>
          </w:tcPr>
          <w:p w14:paraId="05AB34D7"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房间空气调节器</w:t>
            </w:r>
          </w:p>
        </w:tc>
        <w:tc>
          <w:tcPr>
            <w:tcW w:w="4540" w:type="dxa"/>
            <w:vAlign w:val="center"/>
          </w:tcPr>
          <w:p w14:paraId="1416E16B" w14:textId="77777777" w:rsidR="00185B78" w:rsidRPr="00185B78" w:rsidRDefault="00185B78" w:rsidP="00185B78">
            <w:pPr>
              <w:widowControl/>
              <w:jc w:val="left"/>
              <w:rPr>
                <w:rFonts w:ascii="宋体" w:hAnsi="宋体" w:cs="宋体"/>
                <w:color w:val="000000"/>
                <w:kern w:val="0"/>
                <w:sz w:val="20"/>
                <w:szCs w:val="20"/>
              </w:rPr>
            </w:pPr>
            <w:r w:rsidRPr="00185B78">
              <w:rPr>
                <w:rFonts w:ascii="宋体" w:hAnsi="宋体" w:cs="宋体"/>
                <w:color w:val="000000"/>
                <w:kern w:val="0"/>
                <w:sz w:val="20"/>
                <w:szCs w:val="20"/>
              </w:rPr>
              <w:t>《转速可控型房间空气调节器能效限定值及能效等级》（GB21455-2013），待2019年修订发布后，按《房间空气调节器能效限定值及能效等级》（GB21455-2019）实施。</w:t>
            </w:r>
          </w:p>
        </w:tc>
      </w:tr>
      <w:tr w:rsidR="00185B78" w:rsidRPr="00185B78" w14:paraId="79F0F366" w14:textId="77777777" w:rsidTr="00ED1D90">
        <w:trPr>
          <w:trHeight w:val="735"/>
        </w:trPr>
        <w:tc>
          <w:tcPr>
            <w:tcW w:w="0" w:type="auto"/>
            <w:vMerge/>
            <w:vAlign w:val="center"/>
          </w:tcPr>
          <w:p w14:paraId="419FFBD7" w14:textId="77777777" w:rsidR="00185B78" w:rsidRPr="00185B78" w:rsidRDefault="00185B78" w:rsidP="00185B78">
            <w:pPr>
              <w:widowControl/>
              <w:jc w:val="left"/>
              <w:rPr>
                <w:rFonts w:ascii="宋体" w:hAnsi="宋体" w:cs="宋体"/>
                <w:color w:val="000000"/>
                <w:kern w:val="0"/>
                <w:sz w:val="20"/>
                <w:szCs w:val="20"/>
              </w:rPr>
            </w:pPr>
          </w:p>
        </w:tc>
        <w:tc>
          <w:tcPr>
            <w:tcW w:w="0" w:type="auto"/>
            <w:vMerge/>
            <w:vAlign w:val="center"/>
          </w:tcPr>
          <w:p w14:paraId="318D41C5" w14:textId="77777777" w:rsidR="00185B78" w:rsidRPr="00185B78" w:rsidRDefault="00185B78" w:rsidP="00185B78">
            <w:pPr>
              <w:widowControl/>
              <w:jc w:val="left"/>
              <w:rPr>
                <w:rFonts w:ascii="宋体" w:hAnsi="宋体" w:cs="宋体"/>
                <w:color w:val="000000"/>
                <w:kern w:val="0"/>
                <w:sz w:val="20"/>
                <w:szCs w:val="20"/>
              </w:rPr>
            </w:pPr>
          </w:p>
        </w:tc>
        <w:tc>
          <w:tcPr>
            <w:tcW w:w="0" w:type="auto"/>
            <w:vMerge/>
            <w:vAlign w:val="center"/>
          </w:tcPr>
          <w:p w14:paraId="1320F42B" w14:textId="77777777" w:rsidR="00185B78" w:rsidRPr="00185B78" w:rsidRDefault="00185B78" w:rsidP="00185B78">
            <w:pPr>
              <w:widowControl/>
              <w:jc w:val="left"/>
              <w:rPr>
                <w:rFonts w:ascii="宋体" w:hAnsi="宋体" w:cs="宋体"/>
                <w:color w:val="000000"/>
                <w:kern w:val="0"/>
                <w:sz w:val="20"/>
                <w:szCs w:val="20"/>
              </w:rPr>
            </w:pPr>
          </w:p>
        </w:tc>
        <w:tc>
          <w:tcPr>
            <w:tcW w:w="1620" w:type="dxa"/>
            <w:vAlign w:val="center"/>
          </w:tcPr>
          <w:p w14:paraId="7243C1AD"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多联式空调（热泵）机组（制冷量≤ 14000W）</w:t>
            </w:r>
          </w:p>
        </w:tc>
        <w:tc>
          <w:tcPr>
            <w:tcW w:w="4540" w:type="dxa"/>
            <w:vAlign w:val="center"/>
          </w:tcPr>
          <w:p w14:paraId="2C6A028F" w14:textId="77777777" w:rsidR="00185B78" w:rsidRPr="00185B78" w:rsidRDefault="00185B78" w:rsidP="00185B78">
            <w:pPr>
              <w:widowControl/>
              <w:jc w:val="left"/>
              <w:rPr>
                <w:rFonts w:ascii="宋体" w:hAnsi="宋体" w:cs="宋体"/>
                <w:color w:val="000000"/>
                <w:kern w:val="0"/>
                <w:sz w:val="20"/>
                <w:szCs w:val="20"/>
              </w:rPr>
            </w:pPr>
            <w:r w:rsidRPr="00185B78">
              <w:rPr>
                <w:rFonts w:ascii="宋体" w:hAnsi="宋体" w:cs="宋体"/>
                <w:color w:val="000000"/>
                <w:kern w:val="0"/>
                <w:sz w:val="20"/>
                <w:szCs w:val="20"/>
              </w:rPr>
              <w:t>《多联式空调（热泵）机组能效限定值及能源效率等级》（GB21454）</w:t>
            </w:r>
          </w:p>
        </w:tc>
      </w:tr>
      <w:tr w:rsidR="00185B78" w:rsidRPr="00185B78" w14:paraId="0976C5EE" w14:textId="77777777" w:rsidTr="00ED1D90">
        <w:trPr>
          <w:trHeight w:val="735"/>
        </w:trPr>
        <w:tc>
          <w:tcPr>
            <w:tcW w:w="0" w:type="auto"/>
            <w:vMerge/>
            <w:vAlign w:val="center"/>
          </w:tcPr>
          <w:p w14:paraId="2BB68CE3" w14:textId="77777777" w:rsidR="00185B78" w:rsidRPr="00185B78" w:rsidRDefault="00185B78" w:rsidP="00185B78">
            <w:pPr>
              <w:widowControl/>
              <w:jc w:val="left"/>
              <w:rPr>
                <w:rFonts w:ascii="宋体" w:hAnsi="宋体" w:cs="宋体"/>
                <w:color w:val="000000"/>
                <w:kern w:val="0"/>
                <w:sz w:val="20"/>
                <w:szCs w:val="20"/>
              </w:rPr>
            </w:pPr>
          </w:p>
        </w:tc>
        <w:tc>
          <w:tcPr>
            <w:tcW w:w="0" w:type="auto"/>
            <w:vMerge/>
            <w:vAlign w:val="center"/>
          </w:tcPr>
          <w:p w14:paraId="1547AB9F" w14:textId="77777777" w:rsidR="00185B78" w:rsidRPr="00185B78" w:rsidRDefault="00185B78" w:rsidP="00185B78">
            <w:pPr>
              <w:widowControl/>
              <w:jc w:val="left"/>
              <w:rPr>
                <w:rFonts w:ascii="宋体" w:hAnsi="宋体" w:cs="宋体"/>
                <w:color w:val="000000"/>
                <w:kern w:val="0"/>
                <w:sz w:val="20"/>
                <w:szCs w:val="20"/>
              </w:rPr>
            </w:pPr>
          </w:p>
        </w:tc>
        <w:tc>
          <w:tcPr>
            <w:tcW w:w="0" w:type="auto"/>
            <w:vMerge/>
            <w:vAlign w:val="center"/>
          </w:tcPr>
          <w:p w14:paraId="798FAD5A" w14:textId="77777777" w:rsidR="00185B78" w:rsidRPr="00185B78" w:rsidRDefault="00185B78" w:rsidP="00185B78">
            <w:pPr>
              <w:widowControl/>
              <w:jc w:val="left"/>
              <w:rPr>
                <w:rFonts w:ascii="宋体" w:hAnsi="宋体" w:cs="宋体"/>
                <w:color w:val="000000"/>
                <w:kern w:val="0"/>
                <w:sz w:val="20"/>
                <w:szCs w:val="20"/>
              </w:rPr>
            </w:pPr>
          </w:p>
        </w:tc>
        <w:tc>
          <w:tcPr>
            <w:tcW w:w="1620" w:type="dxa"/>
            <w:vAlign w:val="center"/>
          </w:tcPr>
          <w:p w14:paraId="17FA578C"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单元式空气调节机(制冷量≤14000W)</w:t>
            </w:r>
          </w:p>
        </w:tc>
        <w:tc>
          <w:tcPr>
            <w:tcW w:w="4540" w:type="dxa"/>
            <w:vAlign w:val="center"/>
          </w:tcPr>
          <w:p w14:paraId="79FD6774" w14:textId="77777777" w:rsidR="00185B78" w:rsidRPr="00185B78" w:rsidRDefault="00185B78" w:rsidP="00185B78">
            <w:pPr>
              <w:widowControl/>
              <w:jc w:val="left"/>
              <w:rPr>
                <w:rFonts w:ascii="宋体" w:hAnsi="宋体" w:cs="宋体"/>
                <w:color w:val="000000"/>
                <w:kern w:val="0"/>
                <w:sz w:val="20"/>
                <w:szCs w:val="20"/>
              </w:rPr>
            </w:pPr>
            <w:r w:rsidRPr="00185B78">
              <w:rPr>
                <w:rFonts w:ascii="宋体" w:hAnsi="宋体" w:cs="宋体"/>
                <w:color w:val="000000"/>
                <w:kern w:val="0"/>
                <w:sz w:val="20"/>
                <w:szCs w:val="20"/>
              </w:rPr>
              <w:t>《单元式空气调节机能效限定值及能源效率等级》（GB19576）《风管送风式空调机组能效限定值及能效等级》（GB37479）</w:t>
            </w:r>
          </w:p>
        </w:tc>
      </w:tr>
      <w:tr w:rsidR="00185B78" w:rsidRPr="00185B78" w14:paraId="54F6468C" w14:textId="77777777" w:rsidTr="00ED1D90">
        <w:trPr>
          <w:trHeight w:val="495"/>
        </w:trPr>
        <w:tc>
          <w:tcPr>
            <w:tcW w:w="0" w:type="auto"/>
            <w:vMerge/>
            <w:vAlign w:val="center"/>
          </w:tcPr>
          <w:p w14:paraId="2C93E772" w14:textId="77777777" w:rsidR="00185B78" w:rsidRPr="00185B78" w:rsidRDefault="00185B78" w:rsidP="00185B78">
            <w:pPr>
              <w:widowControl/>
              <w:jc w:val="left"/>
              <w:rPr>
                <w:rFonts w:ascii="宋体" w:hAnsi="宋体" w:cs="宋体"/>
                <w:color w:val="000000"/>
                <w:kern w:val="0"/>
                <w:sz w:val="20"/>
                <w:szCs w:val="20"/>
              </w:rPr>
            </w:pPr>
          </w:p>
        </w:tc>
        <w:tc>
          <w:tcPr>
            <w:tcW w:w="0" w:type="auto"/>
            <w:vMerge/>
            <w:vAlign w:val="center"/>
          </w:tcPr>
          <w:p w14:paraId="4122CBCB" w14:textId="77777777" w:rsidR="00185B78" w:rsidRPr="00185B78" w:rsidRDefault="00185B78" w:rsidP="00185B78">
            <w:pPr>
              <w:widowControl/>
              <w:jc w:val="left"/>
              <w:rPr>
                <w:rFonts w:ascii="宋体" w:hAnsi="宋体" w:cs="宋体"/>
                <w:color w:val="000000"/>
                <w:kern w:val="0"/>
                <w:sz w:val="20"/>
                <w:szCs w:val="20"/>
              </w:rPr>
            </w:pPr>
          </w:p>
        </w:tc>
        <w:tc>
          <w:tcPr>
            <w:tcW w:w="1320" w:type="dxa"/>
            <w:vAlign w:val="center"/>
          </w:tcPr>
          <w:p w14:paraId="6EF0FA3E"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A0206180301洗衣机</w:t>
            </w:r>
          </w:p>
        </w:tc>
        <w:tc>
          <w:tcPr>
            <w:tcW w:w="1620" w:type="dxa"/>
            <w:vAlign w:val="center"/>
          </w:tcPr>
          <w:p w14:paraId="2DBD1203"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 xml:space="preserve">　</w:t>
            </w:r>
          </w:p>
        </w:tc>
        <w:tc>
          <w:tcPr>
            <w:tcW w:w="4540" w:type="dxa"/>
            <w:vAlign w:val="center"/>
          </w:tcPr>
          <w:p w14:paraId="4968CFBC" w14:textId="77777777" w:rsidR="00185B78" w:rsidRPr="00185B78" w:rsidRDefault="00185B78" w:rsidP="00185B78">
            <w:pPr>
              <w:widowControl/>
              <w:jc w:val="left"/>
              <w:rPr>
                <w:rFonts w:ascii="宋体" w:hAnsi="宋体" w:cs="宋体"/>
                <w:color w:val="000000"/>
                <w:kern w:val="0"/>
                <w:sz w:val="20"/>
                <w:szCs w:val="20"/>
              </w:rPr>
            </w:pPr>
            <w:r w:rsidRPr="00185B78">
              <w:rPr>
                <w:rFonts w:ascii="宋体" w:hAnsi="宋体" w:cs="宋体"/>
                <w:color w:val="000000"/>
                <w:kern w:val="0"/>
                <w:sz w:val="20"/>
                <w:szCs w:val="20"/>
              </w:rPr>
              <w:t>《电动洗衣机能效水效限定值及等级》（GB12021.4）</w:t>
            </w:r>
          </w:p>
        </w:tc>
      </w:tr>
      <w:tr w:rsidR="00185B78" w:rsidRPr="00185B78" w14:paraId="28FC6850" w14:textId="77777777" w:rsidTr="00ED1D90">
        <w:trPr>
          <w:trHeight w:val="495"/>
        </w:trPr>
        <w:tc>
          <w:tcPr>
            <w:tcW w:w="0" w:type="auto"/>
            <w:vMerge/>
            <w:vAlign w:val="center"/>
          </w:tcPr>
          <w:p w14:paraId="06FD4E3E" w14:textId="77777777" w:rsidR="00185B78" w:rsidRPr="00185B78" w:rsidRDefault="00185B78" w:rsidP="00185B78">
            <w:pPr>
              <w:widowControl/>
              <w:jc w:val="left"/>
              <w:rPr>
                <w:rFonts w:ascii="宋体" w:hAnsi="宋体" w:cs="宋体"/>
                <w:color w:val="000000"/>
                <w:kern w:val="0"/>
                <w:sz w:val="20"/>
                <w:szCs w:val="20"/>
              </w:rPr>
            </w:pPr>
          </w:p>
        </w:tc>
        <w:tc>
          <w:tcPr>
            <w:tcW w:w="0" w:type="auto"/>
            <w:vMerge/>
            <w:vAlign w:val="center"/>
          </w:tcPr>
          <w:p w14:paraId="3EAF4AC9" w14:textId="77777777" w:rsidR="00185B78" w:rsidRPr="00185B78" w:rsidRDefault="00185B78" w:rsidP="00185B78">
            <w:pPr>
              <w:widowControl/>
              <w:jc w:val="left"/>
              <w:rPr>
                <w:rFonts w:ascii="宋体" w:hAnsi="宋体" w:cs="宋体"/>
                <w:color w:val="000000"/>
                <w:kern w:val="0"/>
                <w:sz w:val="20"/>
                <w:szCs w:val="20"/>
              </w:rPr>
            </w:pPr>
          </w:p>
        </w:tc>
        <w:tc>
          <w:tcPr>
            <w:tcW w:w="1320" w:type="dxa"/>
            <w:vMerge w:val="restart"/>
            <w:vAlign w:val="center"/>
          </w:tcPr>
          <w:p w14:paraId="65D4C594"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A02061808热水器</w:t>
            </w:r>
          </w:p>
        </w:tc>
        <w:tc>
          <w:tcPr>
            <w:tcW w:w="1620" w:type="dxa"/>
            <w:vAlign w:val="center"/>
          </w:tcPr>
          <w:p w14:paraId="2EACA053"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★电热水器</w:t>
            </w:r>
          </w:p>
        </w:tc>
        <w:tc>
          <w:tcPr>
            <w:tcW w:w="4540" w:type="dxa"/>
            <w:vAlign w:val="center"/>
          </w:tcPr>
          <w:p w14:paraId="2F8F56A9" w14:textId="77777777" w:rsidR="00185B78" w:rsidRPr="00185B78" w:rsidRDefault="00185B78" w:rsidP="00185B78">
            <w:pPr>
              <w:widowControl/>
              <w:jc w:val="left"/>
              <w:rPr>
                <w:rFonts w:ascii="宋体" w:hAnsi="宋体" w:cs="宋体"/>
                <w:color w:val="000000"/>
                <w:kern w:val="0"/>
                <w:sz w:val="20"/>
                <w:szCs w:val="20"/>
              </w:rPr>
            </w:pPr>
            <w:r w:rsidRPr="00185B78">
              <w:rPr>
                <w:rFonts w:ascii="宋体" w:hAnsi="宋体" w:cs="宋体"/>
                <w:color w:val="000000"/>
                <w:kern w:val="0"/>
                <w:sz w:val="20"/>
                <w:szCs w:val="20"/>
              </w:rPr>
              <w:t>《储水式电热水器能效限定值及能效等级》（GB21519）</w:t>
            </w:r>
          </w:p>
        </w:tc>
      </w:tr>
      <w:tr w:rsidR="00185B78" w:rsidRPr="00185B78" w14:paraId="10359B7D" w14:textId="77777777" w:rsidTr="00ED1D90">
        <w:trPr>
          <w:trHeight w:val="495"/>
        </w:trPr>
        <w:tc>
          <w:tcPr>
            <w:tcW w:w="0" w:type="auto"/>
            <w:vMerge/>
            <w:vAlign w:val="center"/>
          </w:tcPr>
          <w:p w14:paraId="763A9382" w14:textId="77777777" w:rsidR="00185B78" w:rsidRPr="00185B78" w:rsidRDefault="00185B78" w:rsidP="00185B78">
            <w:pPr>
              <w:widowControl/>
              <w:jc w:val="left"/>
              <w:rPr>
                <w:rFonts w:ascii="宋体" w:hAnsi="宋体" w:cs="宋体"/>
                <w:color w:val="000000"/>
                <w:kern w:val="0"/>
                <w:sz w:val="20"/>
                <w:szCs w:val="20"/>
              </w:rPr>
            </w:pPr>
          </w:p>
        </w:tc>
        <w:tc>
          <w:tcPr>
            <w:tcW w:w="0" w:type="auto"/>
            <w:vMerge/>
            <w:vAlign w:val="center"/>
          </w:tcPr>
          <w:p w14:paraId="4039E93F" w14:textId="77777777" w:rsidR="00185B78" w:rsidRPr="00185B78" w:rsidRDefault="00185B78" w:rsidP="00185B78">
            <w:pPr>
              <w:widowControl/>
              <w:jc w:val="left"/>
              <w:rPr>
                <w:rFonts w:ascii="宋体" w:hAnsi="宋体" w:cs="宋体"/>
                <w:color w:val="000000"/>
                <w:kern w:val="0"/>
                <w:sz w:val="20"/>
                <w:szCs w:val="20"/>
              </w:rPr>
            </w:pPr>
          </w:p>
        </w:tc>
        <w:tc>
          <w:tcPr>
            <w:tcW w:w="0" w:type="auto"/>
            <w:vMerge/>
            <w:vAlign w:val="center"/>
          </w:tcPr>
          <w:p w14:paraId="08B5FC05" w14:textId="77777777" w:rsidR="00185B78" w:rsidRPr="00185B78" w:rsidRDefault="00185B78" w:rsidP="00185B78">
            <w:pPr>
              <w:widowControl/>
              <w:jc w:val="left"/>
              <w:rPr>
                <w:rFonts w:ascii="宋体" w:hAnsi="宋体" w:cs="宋体"/>
                <w:color w:val="000000"/>
                <w:kern w:val="0"/>
                <w:sz w:val="20"/>
                <w:szCs w:val="20"/>
              </w:rPr>
            </w:pPr>
          </w:p>
        </w:tc>
        <w:tc>
          <w:tcPr>
            <w:tcW w:w="1620" w:type="dxa"/>
            <w:vAlign w:val="center"/>
          </w:tcPr>
          <w:p w14:paraId="4891EF08"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燃气热水器</w:t>
            </w:r>
          </w:p>
        </w:tc>
        <w:tc>
          <w:tcPr>
            <w:tcW w:w="4540" w:type="dxa"/>
            <w:vAlign w:val="center"/>
          </w:tcPr>
          <w:p w14:paraId="218BEDFC" w14:textId="77777777" w:rsidR="00185B78" w:rsidRPr="00185B78" w:rsidRDefault="00185B78" w:rsidP="00185B78">
            <w:pPr>
              <w:widowControl/>
              <w:jc w:val="left"/>
              <w:rPr>
                <w:rFonts w:ascii="宋体" w:hAnsi="宋体" w:cs="宋体"/>
                <w:color w:val="000000"/>
                <w:kern w:val="0"/>
                <w:sz w:val="20"/>
                <w:szCs w:val="20"/>
              </w:rPr>
            </w:pPr>
            <w:r w:rsidRPr="00185B78">
              <w:rPr>
                <w:rFonts w:ascii="宋体" w:hAnsi="宋体" w:cs="宋体"/>
                <w:color w:val="000000"/>
                <w:kern w:val="0"/>
                <w:sz w:val="20"/>
                <w:szCs w:val="20"/>
              </w:rPr>
              <w:t>《家用燃气快速热水器和燃气采暖热水炉能效限定值及能效等级》（GB20665）</w:t>
            </w:r>
          </w:p>
        </w:tc>
      </w:tr>
      <w:tr w:rsidR="00185B78" w:rsidRPr="00185B78" w14:paraId="773630AF" w14:textId="77777777" w:rsidTr="00ED1D90">
        <w:trPr>
          <w:trHeight w:val="495"/>
        </w:trPr>
        <w:tc>
          <w:tcPr>
            <w:tcW w:w="0" w:type="auto"/>
            <w:vMerge/>
            <w:vAlign w:val="center"/>
          </w:tcPr>
          <w:p w14:paraId="739AD410" w14:textId="77777777" w:rsidR="00185B78" w:rsidRPr="00185B78" w:rsidRDefault="00185B78" w:rsidP="00185B78">
            <w:pPr>
              <w:widowControl/>
              <w:jc w:val="left"/>
              <w:rPr>
                <w:rFonts w:ascii="宋体" w:hAnsi="宋体" w:cs="宋体"/>
                <w:color w:val="000000"/>
                <w:kern w:val="0"/>
                <w:sz w:val="20"/>
                <w:szCs w:val="20"/>
              </w:rPr>
            </w:pPr>
          </w:p>
        </w:tc>
        <w:tc>
          <w:tcPr>
            <w:tcW w:w="0" w:type="auto"/>
            <w:vMerge/>
            <w:vAlign w:val="center"/>
          </w:tcPr>
          <w:p w14:paraId="15C658DC" w14:textId="77777777" w:rsidR="00185B78" w:rsidRPr="00185B78" w:rsidRDefault="00185B78" w:rsidP="00185B78">
            <w:pPr>
              <w:widowControl/>
              <w:jc w:val="left"/>
              <w:rPr>
                <w:rFonts w:ascii="宋体" w:hAnsi="宋体" w:cs="宋体"/>
                <w:color w:val="000000"/>
                <w:kern w:val="0"/>
                <w:sz w:val="20"/>
                <w:szCs w:val="20"/>
              </w:rPr>
            </w:pPr>
          </w:p>
        </w:tc>
        <w:tc>
          <w:tcPr>
            <w:tcW w:w="0" w:type="auto"/>
            <w:vMerge/>
            <w:vAlign w:val="center"/>
          </w:tcPr>
          <w:p w14:paraId="754BAAE3" w14:textId="77777777" w:rsidR="00185B78" w:rsidRPr="00185B78" w:rsidRDefault="00185B78" w:rsidP="00185B78">
            <w:pPr>
              <w:widowControl/>
              <w:jc w:val="left"/>
              <w:rPr>
                <w:rFonts w:ascii="宋体" w:hAnsi="宋体" w:cs="宋体"/>
                <w:color w:val="000000"/>
                <w:kern w:val="0"/>
                <w:sz w:val="20"/>
                <w:szCs w:val="20"/>
              </w:rPr>
            </w:pPr>
          </w:p>
        </w:tc>
        <w:tc>
          <w:tcPr>
            <w:tcW w:w="1620" w:type="dxa"/>
            <w:vAlign w:val="center"/>
          </w:tcPr>
          <w:p w14:paraId="72E7C4CB"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热泵热水器</w:t>
            </w:r>
          </w:p>
        </w:tc>
        <w:tc>
          <w:tcPr>
            <w:tcW w:w="4540" w:type="dxa"/>
            <w:vAlign w:val="center"/>
          </w:tcPr>
          <w:p w14:paraId="4075832D" w14:textId="77777777" w:rsidR="00185B78" w:rsidRPr="00185B78" w:rsidRDefault="00185B78" w:rsidP="00185B78">
            <w:pPr>
              <w:widowControl/>
              <w:jc w:val="left"/>
              <w:rPr>
                <w:rFonts w:ascii="宋体" w:hAnsi="宋体" w:cs="宋体"/>
                <w:color w:val="000000"/>
                <w:kern w:val="0"/>
                <w:sz w:val="20"/>
                <w:szCs w:val="20"/>
              </w:rPr>
            </w:pPr>
            <w:r w:rsidRPr="00185B78">
              <w:rPr>
                <w:rFonts w:ascii="宋体" w:hAnsi="宋体" w:cs="宋体"/>
                <w:color w:val="000000"/>
                <w:kern w:val="0"/>
                <w:sz w:val="20"/>
                <w:szCs w:val="20"/>
              </w:rPr>
              <w:t>《热泵热水机（器）能效限定值及能效等级》（GB29541）</w:t>
            </w:r>
          </w:p>
        </w:tc>
      </w:tr>
      <w:tr w:rsidR="00185B78" w:rsidRPr="00185B78" w14:paraId="4891A5F6" w14:textId="77777777" w:rsidTr="00ED1D90">
        <w:trPr>
          <w:trHeight w:val="495"/>
        </w:trPr>
        <w:tc>
          <w:tcPr>
            <w:tcW w:w="0" w:type="auto"/>
            <w:vMerge/>
            <w:vAlign w:val="center"/>
          </w:tcPr>
          <w:p w14:paraId="74F69385" w14:textId="77777777" w:rsidR="00185B78" w:rsidRPr="00185B78" w:rsidRDefault="00185B78" w:rsidP="00185B78">
            <w:pPr>
              <w:widowControl/>
              <w:jc w:val="left"/>
              <w:rPr>
                <w:rFonts w:ascii="宋体" w:hAnsi="宋体" w:cs="宋体"/>
                <w:color w:val="000000"/>
                <w:kern w:val="0"/>
                <w:sz w:val="20"/>
                <w:szCs w:val="20"/>
              </w:rPr>
            </w:pPr>
          </w:p>
        </w:tc>
        <w:tc>
          <w:tcPr>
            <w:tcW w:w="0" w:type="auto"/>
            <w:vMerge/>
            <w:vAlign w:val="center"/>
          </w:tcPr>
          <w:p w14:paraId="32864F87" w14:textId="77777777" w:rsidR="00185B78" w:rsidRPr="00185B78" w:rsidRDefault="00185B78" w:rsidP="00185B78">
            <w:pPr>
              <w:widowControl/>
              <w:jc w:val="left"/>
              <w:rPr>
                <w:rFonts w:ascii="宋体" w:hAnsi="宋体" w:cs="宋体"/>
                <w:color w:val="000000"/>
                <w:kern w:val="0"/>
                <w:sz w:val="20"/>
                <w:szCs w:val="20"/>
              </w:rPr>
            </w:pPr>
          </w:p>
        </w:tc>
        <w:tc>
          <w:tcPr>
            <w:tcW w:w="0" w:type="auto"/>
            <w:vMerge/>
            <w:vAlign w:val="center"/>
          </w:tcPr>
          <w:p w14:paraId="65A5AB68" w14:textId="77777777" w:rsidR="00185B78" w:rsidRPr="00185B78" w:rsidRDefault="00185B78" w:rsidP="00185B78">
            <w:pPr>
              <w:widowControl/>
              <w:jc w:val="left"/>
              <w:rPr>
                <w:rFonts w:ascii="宋体" w:hAnsi="宋体" w:cs="宋体"/>
                <w:color w:val="000000"/>
                <w:kern w:val="0"/>
                <w:sz w:val="20"/>
                <w:szCs w:val="20"/>
              </w:rPr>
            </w:pPr>
          </w:p>
        </w:tc>
        <w:tc>
          <w:tcPr>
            <w:tcW w:w="1620" w:type="dxa"/>
            <w:vAlign w:val="center"/>
          </w:tcPr>
          <w:p w14:paraId="1FADABEB"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太阳能热水系统</w:t>
            </w:r>
          </w:p>
        </w:tc>
        <w:tc>
          <w:tcPr>
            <w:tcW w:w="4540" w:type="dxa"/>
            <w:vAlign w:val="center"/>
          </w:tcPr>
          <w:p w14:paraId="64A928DD" w14:textId="77777777" w:rsidR="00185B78" w:rsidRPr="00185B78" w:rsidRDefault="00185B78" w:rsidP="00185B78">
            <w:pPr>
              <w:widowControl/>
              <w:jc w:val="left"/>
              <w:rPr>
                <w:rFonts w:ascii="宋体" w:hAnsi="宋体" w:cs="宋体"/>
                <w:color w:val="000000"/>
                <w:kern w:val="0"/>
                <w:sz w:val="20"/>
                <w:szCs w:val="20"/>
              </w:rPr>
            </w:pPr>
            <w:r w:rsidRPr="00185B78">
              <w:rPr>
                <w:rFonts w:ascii="宋体" w:hAnsi="宋体" w:cs="宋体"/>
                <w:color w:val="000000"/>
                <w:kern w:val="0"/>
                <w:sz w:val="20"/>
                <w:szCs w:val="20"/>
              </w:rPr>
              <w:t>《家用太阳能热水系统能效限定值及能效等级》（GB26969）</w:t>
            </w:r>
          </w:p>
        </w:tc>
      </w:tr>
      <w:tr w:rsidR="00185B78" w:rsidRPr="00185B78" w14:paraId="44F80343" w14:textId="77777777" w:rsidTr="00ED1D90">
        <w:trPr>
          <w:trHeight w:val="495"/>
        </w:trPr>
        <w:tc>
          <w:tcPr>
            <w:tcW w:w="660" w:type="dxa"/>
            <w:vMerge w:val="restart"/>
            <w:vAlign w:val="center"/>
          </w:tcPr>
          <w:p w14:paraId="1698BBFD"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11</w:t>
            </w:r>
          </w:p>
        </w:tc>
        <w:tc>
          <w:tcPr>
            <w:tcW w:w="1080" w:type="dxa"/>
            <w:vMerge w:val="restart"/>
            <w:vAlign w:val="center"/>
          </w:tcPr>
          <w:p w14:paraId="7C70A8C8"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A020619照明设备</w:t>
            </w:r>
          </w:p>
        </w:tc>
        <w:tc>
          <w:tcPr>
            <w:tcW w:w="1320" w:type="dxa"/>
            <w:vAlign w:val="center"/>
          </w:tcPr>
          <w:p w14:paraId="0907F2A0"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★普通照明用双端荧光灯</w:t>
            </w:r>
          </w:p>
        </w:tc>
        <w:tc>
          <w:tcPr>
            <w:tcW w:w="1620" w:type="dxa"/>
            <w:vAlign w:val="center"/>
          </w:tcPr>
          <w:p w14:paraId="10F3A23E"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 xml:space="preserve">　</w:t>
            </w:r>
          </w:p>
        </w:tc>
        <w:tc>
          <w:tcPr>
            <w:tcW w:w="4540" w:type="dxa"/>
            <w:vAlign w:val="center"/>
          </w:tcPr>
          <w:p w14:paraId="6DA3EE40" w14:textId="77777777" w:rsidR="00185B78" w:rsidRPr="00185B78" w:rsidRDefault="00185B78" w:rsidP="00185B78">
            <w:pPr>
              <w:widowControl/>
              <w:jc w:val="left"/>
              <w:rPr>
                <w:rFonts w:ascii="宋体" w:hAnsi="宋体" w:cs="宋体"/>
                <w:color w:val="000000"/>
                <w:kern w:val="0"/>
                <w:sz w:val="20"/>
                <w:szCs w:val="20"/>
              </w:rPr>
            </w:pPr>
            <w:r w:rsidRPr="00185B78">
              <w:rPr>
                <w:rFonts w:ascii="宋体" w:hAnsi="宋体" w:cs="宋体"/>
                <w:color w:val="000000"/>
                <w:kern w:val="0"/>
                <w:sz w:val="20"/>
                <w:szCs w:val="20"/>
              </w:rPr>
              <w:t>《普通照明用双端荧光灯能效限定值及能效等级》（GB19043）</w:t>
            </w:r>
          </w:p>
        </w:tc>
      </w:tr>
      <w:tr w:rsidR="00185B78" w:rsidRPr="00185B78" w14:paraId="4C3766E2" w14:textId="77777777" w:rsidTr="00ED1D90">
        <w:trPr>
          <w:trHeight w:val="495"/>
        </w:trPr>
        <w:tc>
          <w:tcPr>
            <w:tcW w:w="0" w:type="auto"/>
            <w:vMerge/>
            <w:vAlign w:val="center"/>
          </w:tcPr>
          <w:p w14:paraId="79A1FE79" w14:textId="77777777" w:rsidR="00185B78" w:rsidRPr="00185B78" w:rsidRDefault="00185B78" w:rsidP="00185B78">
            <w:pPr>
              <w:widowControl/>
              <w:jc w:val="left"/>
              <w:rPr>
                <w:rFonts w:ascii="宋体" w:hAnsi="宋体" w:cs="宋体"/>
                <w:color w:val="000000"/>
                <w:kern w:val="0"/>
                <w:sz w:val="20"/>
                <w:szCs w:val="20"/>
              </w:rPr>
            </w:pPr>
          </w:p>
        </w:tc>
        <w:tc>
          <w:tcPr>
            <w:tcW w:w="0" w:type="auto"/>
            <w:vMerge/>
            <w:vAlign w:val="center"/>
          </w:tcPr>
          <w:p w14:paraId="56AC5FB1" w14:textId="77777777" w:rsidR="00185B78" w:rsidRPr="00185B78" w:rsidRDefault="00185B78" w:rsidP="00185B78">
            <w:pPr>
              <w:widowControl/>
              <w:jc w:val="left"/>
              <w:rPr>
                <w:rFonts w:ascii="宋体" w:hAnsi="宋体" w:cs="宋体"/>
                <w:color w:val="000000"/>
                <w:kern w:val="0"/>
                <w:sz w:val="20"/>
                <w:szCs w:val="20"/>
              </w:rPr>
            </w:pPr>
          </w:p>
        </w:tc>
        <w:tc>
          <w:tcPr>
            <w:tcW w:w="1320" w:type="dxa"/>
            <w:vAlign w:val="center"/>
          </w:tcPr>
          <w:p w14:paraId="2DDFED55"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LED道路/隧道照明产品</w:t>
            </w:r>
          </w:p>
        </w:tc>
        <w:tc>
          <w:tcPr>
            <w:tcW w:w="1620" w:type="dxa"/>
            <w:vAlign w:val="center"/>
          </w:tcPr>
          <w:p w14:paraId="02A09C2A"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 xml:space="preserve">　</w:t>
            </w:r>
          </w:p>
        </w:tc>
        <w:tc>
          <w:tcPr>
            <w:tcW w:w="4540" w:type="dxa"/>
            <w:vAlign w:val="center"/>
          </w:tcPr>
          <w:p w14:paraId="6693B945" w14:textId="77777777" w:rsidR="00185B78" w:rsidRPr="00185B78" w:rsidRDefault="00185B78" w:rsidP="00185B78">
            <w:pPr>
              <w:widowControl/>
              <w:jc w:val="left"/>
              <w:rPr>
                <w:rFonts w:ascii="宋体" w:hAnsi="宋体" w:cs="宋体"/>
                <w:color w:val="000000"/>
                <w:kern w:val="0"/>
                <w:sz w:val="20"/>
                <w:szCs w:val="20"/>
              </w:rPr>
            </w:pPr>
            <w:r w:rsidRPr="00185B78">
              <w:rPr>
                <w:rFonts w:ascii="宋体" w:hAnsi="宋体" w:cs="宋体"/>
                <w:color w:val="000000"/>
                <w:kern w:val="0"/>
                <w:sz w:val="20"/>
                <w:szCs w:val="20"/>
              </w:rPr>
              <w:t>《道路和隧道照明用LED灯具能效限定值及能效等级》（GB37478）</w:t>
            </w:r>
          </w:p>
        </w:tc>
      </w:tr>
      <w:tr w:rsidR="00185B78" w:rsidRPr="00185B78" w14:paraId="04407A31" w14:textId="77777777" w:rsidTr="00ED1D90">
        <w:trPr>
          <w:trHeight w:val="495"/>
        </w:trPr>
        <w:tc>
          <w:tcPr>
            <w:tcW w:w="0" w:type="auto"/>
            <w:vMerge/>
            <w:vAlign w:val="center"/>
          </w:tcPr>
          <w:p w14:paraId="0472BC47" w14:textId="77777777" w:rsidR="00185B78" w:rsidRPr="00185B78" w:rsidRDefault="00185B78" w:rsidP="00185B78">
            <w:pPr>
              <w:widowControl/>
              <w:jc w:val="left"/>
              <w:rPr>
                <w:rFonts w:ascii="宋体" w:hAnsi="宋体" w:cs="宋体"/>
                <w:color w:val="000000"/>
                <w:kern w:val="0"/>
                <w:sz w:val="20"/>
                <w:szCs w:val="20"/>
              </w:rPr>
            </w:pPr>
          </w:p>
        </w:tc>
        <w:tc>
          <w:tcPr>
            <w:tcW w:w="0" w:type="auto"/>
            <w:vMerge/>
            <w:vAlign w:val="center"/>
          </w:tcPr>
          <w:p w14:paraId="40ADB0E8" w14:textId="77777777" w:rsidR="00185B78" w:rsidRPr="00185B78" w:rsidRDefault="00185B78" w:rsidP="00185B78">
            <w:pPr>
              <w:widowControl/>
              <w:jc w:val="left"/>
              <w:rPr>
                <w:rFonts w:ascii="宋体" w:hAnsi="宋体" w:cs="宋体"/>
                <w:color w:val="000000"/>
                <w:kern w:val="0"/>
                <w:sz w:val="20"/>
                <w:szCs w:val="20"/>
              </w:rPr>
            </w:pPr>
          </w:p>
        </w:tc>
        <w:tc>
          <w:tcPr>
            <w:tcW w:w="1320" w:type="dxa"/>
            <w:vAlign w:val="center"/>
          </w:tcPr>
          <w:p w14:paraId="62688833"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LED筒灯</w:t>
            </w:r>
          </w:p>
        </w:tc>
        <w:tc>
          <w:tcPr>
            <w:tcW w:w="1620" w:type="dxa"/>
            <w:vAlign w:val="center"/>
          </w:tcPr>
          <w:p w14:paraId="5F3DF726"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 xml:space="preserve">　</w:t>
            </w:r>
          </w:p>
        </w:tc>
        <w:tc>
          <w:tcPr>
            <w:tcW w:w="4540" w:type="dxa"/>
            <w:vAlign w:val="center"/>
          </w:tcPr>
          <w:p w14:paraId="673F58D9" w14:textId="77777777" w:rsidR="00185B78" w:rsidRPr="00185B78" w:rsidRDefault="00185B78" w:rsidP="00185B78">
            <w:pPr>
              <w:widowControl/>
              <w:jc w:val="left"/>
              <w:rPr>
                <w:rFonts w:ascii="宋体" w:hAnsi="宋体" w:cs="宋体"/>
                <w:color w:val="000000"/>
                <w:kern w:val="0"/>
                <w:sz w:val="20"/>
                <w:szCs w:val="20"/>
              </w:rPr>
            </w:pPr>
            <w:r w:rsidRPr="00185B78">
              <w:rPr>
                <w:rFonts w:ascii="宋体" w:hAnsi="宋体" w:cs="宋体"/>
                <w:color w:val="000000"/>
                <w:kern w:val="0"/>
                <w:sz w:val="20"/>
                <w:szCs w:val="20"/>
              </w:rPr>
              <w:t>《室内照明用LED产品能效限定值及能效等级》（GB30255）</w:t>
            </w:r>
          </w:p>
        </w:tc>
      </w:tr>
      <w:tr w:rsidR="00185B78" w:rsidRPr="00185B78" w14:paraId="584F0841" w14:textId="77777777" w:rsidTr="00ED1D90">
        <w:trPr>
          <w:trHeight w:val="735"/>
        </w:trPr>
        <w:tc>
          <w:tcPr>
            <w:tcW w:w="0" w:type="auto"/>
            <w:vMerge/>
            <w:vAlign w:val="center"/>
          </w:tcPr>
          <w:p w14:paraId="389C58DB" w14:textId="77777777" w:rsidR="00185B78" w:rsidRPr="00185B78" w:rsidRDefault="00185B78" w:rsidP="00185B78">
            <w:pPr>
              <w:widowControl/>
              <w:jc w:val="left"/>
              <w:rPr>
                <w:rFonts w:ascii="宋体" w:hAnsi="宋体" w:cs="宋体"/>
                <w:color w:val="000000"/>
                <w:kern w:val="0"/>
                <w:sz w:val="20"/>
                <w:szCs w:val="20"/>
              </w:rPr>
            </w:pPr>
          </w:p>
        </w:tc>
        <w:tc>
          <w:tcPr>
            <w:tcW w:w="0" w:type="auto"/>
            <w:vMerge/>
            <w:vAlign w:val="center"/>
          </w:tcPr>
          <w:p w14:paraId="6109A618" w14:textId="77777777" w:rsidR="00185B78" w:rsidRPr="00185B78" w:rsidRDefault="00185B78" w:rsidP="00185B78">
            <w:pPr>
              <w:widowControl/>
              <w:jc w:val="left"/>
              <w:rPr>
                <w:rFonts w:ascii="宋体" w:hAnsi="宋体" w:cs="宋体"/>
                <w:color w:val="000000"/>
                <w:kern w:val="0"/>
                <w:sz w:val="20"/>
                <w:szCs w:val="20"/>
              </w:rPr>
            </w:pPr>
          </w:p>
        </w:tc>
        <w:tc>
          <w:tcPr>
            <w:tcW w:w="1320" w:type="dxa"/>
            <w:vAlign w:val="center"/>
          </w:tcPr>
          <w:p w14:paraId="4A35CD12"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普通照明用非定向自镇流LED灯</w:t>
            </w:r>
          </w:p>
        </w:tc>
        <w:tc>
          <w:tcPr>
            <w:tcW w:w="1620" w:type="dxa"/>
            <w:vAlign w:val="center"/>
          </w:tcPr>
          <w:p w14:paraId="0D090A07"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 xml:space="preserve">　</w:t>
            </w:r>
          </w:p>
        </w:tc>
        <w:tc>
          <w:tcPr>
            <w:tcW w:w="4540" w:type="dxa"/>
            <w:vAlign w:val="center"/>
          </w:tcPr>
          <w:p w14:paraId="2ED263E5" w14:textId="77777777" w:rsidR="00185B78" w:rsidRPr="00185B78" w:rsidRDefault="00185B78" w:rsidP="00185B78">
            <w:pPr>
              <w:widowControl/>
              <w:jc w:val="left"/>
              <w:rPr>
                <w:rFonts w:ascii="宋体" w:hAnsi="宋体" w:cs="宋体"/>
                <w:color w:val="000000"/>
                <w:kern w:val="0"/>
                <w:sz w:val="20"/>
                <w:szCs w:val="20"/>
              </w:rPr>
            </w:pPr>
            <w:r w:rsidRPr="00185B78">
              <w:rPr>
                <w:rFonts w:ascii="宋体" w:hAnsi="宋体" w:cs="宋体"/>
                <w:color w:val="000000"/>
                <w:kern w:val="0"/>
                <w:sz w:val="20"/>
                <w:szCs w:val="20"/>
              </w:rPr>
              <w:t>《室内照明用LED产品能效限定值及能效等级》（GB30255）</w:t>
            </w:r>
          </w:p>
        </w:tc>
      </w:tr>
      <w:tr w:rsidR="00185B78" w:rsidRPr="00185B78" w14:paraId="330C5FFD" w14:textId="77777777" w:rsidTr="00ED1D90">
        <w:trPr>
          <w:trHeight w:val="735"/>
        </w:trPr>
        <w:tc>
          <w:tcPr>
            <w:tcW w:w="660" w:type="dxa"/>
            <w:vAlign w:val="center"/>
          </w:tcPr>
          <w:p w14:paraId="6AFC8B10"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12</w:t>
            </w:r>
          </w:p>
        </w:tc>
        <w:tc>
          <w:tcPr>
            <w:tcW w:w="1080" w:type="dxa"/>
            <w:vAlign w:val="center"/>
          </w:tcPr>
          <w:p w14:paraId="756FE2C4"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★A020910电视设备</w:t>
            </w:r>
          </w:p>
        </w:tc>
        <w:tc>
          <w:tcPr>
            <w:tcW w:w="1320" w:type="dxa"/>
            <w:vAlign w:val="center"/>
          </w:tcPr>
          <w:p w14:paraId="605B6014"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A02091001普通电视设备（电视机）</w:t>
            </w:r>
          </w:p>
        </w:tc>
        <w:tc>
          <w:tcPr>
            <w:tcW w:w="1620" w:type="dxa"/>
            <w:vAlign w:val="center"/>
          </w:tcPr>
          <w:p w14:paraId="2C81C83E"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 xml:space="preserve">　</w:t>
            </w:r>
          </w:p>
        </w:tc>
        <w:tc>
          <w:tcPr>
            <w:tcW w:w="4540" w:type="dxa"/>
            <w:vAlign w:val="center"/>
          </w:tcPr>
          <w:p w14:paraId="09EBB85C" w14:textId="77777777" w:rsidR="00185B78" w:rsidRPr="00185B78" w:rsidRDefault="00185B78" w:rsidP="00185B78">
            <w:pPr>
              <w:widowControl/>
              <w:jc w:val="left"/>
              <w:rPr>
                <w:rFonts w:ascii="宋体" w:hAnsi="宋体" w:cs="宋体"/>
                <w:color w:val="000000"/>
                <w:kern w:val="0"/>
                <w:sz w:val="20"/>
                <w:szCs w:val="20"/>
              </w:rPr>
            </w:pPr>
            <w:r w:rsidRPr="00185B78">
              <w:rPr>
                <w:rFonts w:ascii="宋体" w:hAnsi="宋体" w:cs="宋体"/>
                <w:color w:val="000000"/>
                <w:kern w:val="0"/>
                <w:sz w:val="20"/>
                <w:szCs w:val="20"/>
              </w:rPr>
              <w:t>《平板电视能效限定值及能效等级》（GB24850）</w:t>
            </w:r>
          </w:p>
        </w:tc>
      </w:tr>
      <w:tr w:rsidR="00185B78" w:rsidRPr="00185B78" w14:paraId="3BCB99C5" w14:textId="77777777" w:rsidTr="00ED1D90">
        <w:trPr>
          <w:trHeight w:val="975"/>
        </w:trPr>
        <w:tc>
          <w:tcPr>
            <w:tcW w:w="660" w:type="dxa"/>
            <w:vAlign w:val="center"/>
          </w:tcPr>
          <w:p w14:paraId="7CCB3A15"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13</w:t>
            </w:r>
          </w:p>
        </w:tc>
        <w:tc>
          <w:tcPr>
            <w:tcW w:w="1080" w:type="dxa"/>
            <w:vAlign w:val="center"/>
          </w:tcPr>
          <w:p w14:paraId="1B803B48"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★A020911视频设备</w:t>
            </w:r>
          </w:p>
        </w:tc>
        <w:tc>
          <w:tcPr>
            <w:tcW w:w="1320" w:type="dxa"/>
            <w:vAlign w:val="center"/>
          </w:tcPr>
          <w:p w14:paraId="216EF22E"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A02091107视频监控设备</w:t>
            </w:r>
          </w:p>
        </w:tc>
        <w:tc>
          <w:tcPr>
            <w:tcW w:w="1620" w:type="dxa"/>
            <w:vAlign w:val="center"/>
          </w:tcPr>
          <w:p w14:paraId="384D8AF4"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监视器</w:t>
            </w:r>
          </w:p>
        </w:tc>
        <w:tc>
          <w:tcPr>
            <w:tcW w:w="4540" w:type="dxa"/>
            <w:vAlign w:val="center"/>
          </w:tcPr>
          <w:p w14:paraId="11D88DFB" w14:textId="77777777" w:rsidR="00185B78" w:rsidRPr="00185B78" w:rsidRDefault="00185B78" w:rsidP="00185B78">
            <w:pPr>
              <w:widowControl/>
              <w:jc w:val="left"/>
              <w:rPr>
                <w:rFonts w:ascii="宋体" w:hAnsi="宋体" w:cs="宋体"/>
                <w:color w:val="000000"/>
                <w:kern w:val="0"/>
                <w:sz w:val="20"/>
                <w:szCs w:val="20"/>
              </w:rPr>
            </w:pPr>
            <w:r w:rsidRPr="00185B78">
              <w:rPr>
                <w:rFonts w:ascii="宋体" w:hAnsi="宋体" w:cs="宋体"/>
                <w:color w:val="000000"/>
                <w:kern w:val="0"/>
                <w:sz w:val="20"/>
                <w:szCs w:val="20"/>
              </w:rPr>
              <w:t>以射频信号为主要信号输入的监视器应符合《平板电视能效限定值及能效等级》（GB24850），以数字信号为主要信号输入的监视器应符合《计算机显示器能效限定值及能效等级》（GB21520）</w:t>
            </w:r>
          </w:p>
        </w:tc>
      </w:tr>
      <w:tr w:rsidR="00185B78" w:rsidRPr="00185B78" w14:paraId="71C72AF4" w14:textId="77777777" w:rsidTr="00ED1D90">
        <w:trPr>
          <w:trHeight w:val="495"/>
        </w:trPr>
        <w:tc>
          <w:tcPr>
            <w:tcW w:w="660" w:type="dxa"/>
            <w:vAlign w:val="center"/>
          </w:tcPr>
          <w:p w14:paraId="0CD6EE44"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14</w:t>
            </w:r>
          </w:p>
        </w:tc>
        <w:tc>
          <w:tcPr>
            <w:tcW w:w="1080" w:type="dxa"/>
            <w:vAlign w:val="center"/>
          </w:tcPr>
          <w:p w14:paraId="2C7F560F"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A031210饮食炊事机械</w:t>
            </w:r>
          </w:p>
        </w:tc>
        <w:tc>
          <w:tcPr>
            <w:tcW w:w="1320" w:type="dxa"/>
            <w:vAlign w:val="center"/>
          </w:tcPr>
          <w:p w14:paraId="2C154F7F"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商用燃气灶具</w:t>
            </w:r>
          </w:p>
        </w:tc>
        <w:tc>
          <w:tcPr>
            <w:tcW w:w="1620" w:type="dxa"/>
            <w:vAlign w:val="center"/>
          </w:tcPr>
          <w:p w14:paraId="48979101"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 xml:space="preserve">　</w:t>
            </w:r>
          </w:p>
        </w:tc>
        <w:tc>
          <w:tcPr>
            <w:tcW w:w="4540" w:type="dxa"/>
            <w:vAlign w:val="center"/>
          </w:tcPr>
          <w:p w14:paraId="79A2B358" w14:textId="77777777" w:rsidR="00185B78" w:rsidRPr="00185B78" w:rsidRDefault="00185B78" w:rsidP="00185B78">
            <w:pPr>
              <w:widowControl/>
              <w:jc w:val="left"/>
              <w:rPr>
                <w:rFonts w:ascii="宋体" w:hAnsi="宋体" w:cs="宋体"/>
                <w:color w:val="000000"/>
                <w:kern w:val="0"/>
                <w:sz w:val="20"/>
                <w:szCs w:val="20"/>
              </w:rPr>
            </w:pPr>
            <w:r w:rsidRPr="00185B78">
              <w:rPr>
                <w:rFonts w:ascii="宋体" w:hAnsi="宋体" w:cs="宋体"/>
                <w:color w:val="000000"/>
                <w:kern w:val="0"/>
                <w:sz w:val="20"/>
                <w:szCs w:val="20"/>
              </w:rPr>
              <w:t>《商用燃气灶具能效限定值及能效等级》（GB30531）</w:t>
            </w:r>
          </w:p>
        </w:tc>
      </w:tr>
      <w:tr w:rsidR="00185B78" w:rsidRPr="00185B78" w14:paraId="269A27FE" w14:textId="77777777" w:rsidTr="00ED1D90">
        <w:trPr>
          <w:trHeight w:val="285"/>
        </w:trPr>
        <w:tc>
          <w:tcPr>
            <w:tcW w:w="660" w:type="dxa"/>
            <w:vMerge w:val="restart"/>
            <w:vAlign w:val="center"/>
          </w:tcPr>
          <w:p w14:paraId="00C7D9BE"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15</w:t>
            </w:r>
          </w:p>
        </w:tc>
        <w:tc>
          <w:tcPr>
            <w:tcW w:w="1080" w:type="dxa"/>
            <w:vMerge w:val="restart"/>
            <w:vAlign w:val="center"/>
          </w:tcPr>
          <w:p w14:paraId="0DF8EE52"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★A060805便器</w:t>
            </w:r>
          </w:p>
        </w:tc>
        <w:tc>
          <w:tcPr>
            <w:tcW w:w="1320" w:type="dxa"/>
            <w:vAlign w:val="center"/>
          </w:tcPr>
          <w:p w14:paraId="21DB7E48"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坐便器</w:t>
            </w:r>
          </w:p>
        </w:tc>
        <w:tc>
          <w:tcPr>
            <w:tcW w:w="1620" w:type="dxa"/>
            <w:vAlign w:val="center"/>
          </w:tcPr>
          <w:p w14:paraId="7C8861DD"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 xml:space="preserve">　</w:t>
            </w:r>
          </w:p>
        </w:tc>
        <w:tc>
          <w:tcPr>
            <w:tcW w:w="4540" w:type="dxa"/>
            <w:vAlign w:val="center"/>
          </w:tcPr>
          <w:p w14:paraId="171F4B58" w14:textId="77777777" w:rsidR="00185B78" w:rsidRPr="00185B78" w:rsidRDefault="00185B78" w:rsidP="00185B78">
            <w:pPr>
              <w:widowControl/>
              <w:jc w:val="left"/>
              <w:rPr>
                <w:rFonts w:ascii="宋体" w:hAnsi="宋体" w:cs="宋体"/>
                <w:color w:val="000000"/>
                <w:kern w:val="0"/>
                <w:sz w:val="20"/>
                <w:szCs w:val="20"/>
              </w:rPr>
            </w:pPr>
            <w:r w:rsidRPr="00185B78">
              <w:rPr>
                <w:rFonts w:ascii="宋体" w:hAnsi="宋体" w:cs="宋体"/>
                <w:color w:val="000000"/>
                <w:kern w:val="0"/>
                <w:sz w:val="20"/>
                <w:szCs w:val="20"/>
              </w:rPr>
              <w:t>《坐便器水效限定值及水效等级》（GB25502）</w:t>
            </w:r>
          </w:p>
        </w:tc>
      </w:tr>
      <w:tr w:rsidR="00185B78" w:rsidRPr="00185B78" w14:paraId="3C878D3E" w14:textId="77777777" w:rsidTr="00ED1D90">
        <w:trPr>
          <w:trHeight w:val="495"/>
        </w:trPr>
        <w:tc>
          <w:tcPr>
            <w:tcW w:w="0" w:type="auto"/>
            <w:vMerge/>
            <w:vAlign w:val="center"/>
          </w:tcPr>
          <w:p w14:paraId="02FCF785" w14:textId="77777777" w:rsidR="00185B78" w:rsidRPr="00185B78" w:rsidRDefault="00185B78" w:rsidP="00185B78">
            <w:pPr>
              <w:widowControl/>
              <w:jc w:val="left"/>
              <w:rPr>
                <w:rFonts w:ascii="宋体" w:hAnsi="宋体" w:cs="宋体"/>
                <w:color w:val="000000"/>
                <w:kern w:val="0"/>
                <w:sz w:val="20"/>
                <w:szCs w:val="20"/>
              </w:rPr>
            </w:pPr>
          </w:p>
        </w:tc>
        <w:tc>
          <w:tcPr>
            <w:tcW w:w="0" w:type="auto"/>
            <w:vMerge/>
            <w:vAlign w:val="center"/>
          </w:tcPr>
          <w:p w14:paraId="3DB05E4B" w14:textId="77777777" w:rsidR="00185B78" w:rsidRPr="00185B78" w:rsidRDefault="00185B78" w:rsidP="00185B78">
            <w:pPr>
              <w:widowControl/>
              <w:jc w:val="left"/>
              <w:rPr>
                <w:rFonts w:ascii="宋体" w:hAnsi="宋体" w:cs="宋体"/>
                <w:color w:val="000000"/>
                <w:kern w:val="0"/>
                <w:sz w:val="20"/>
                <w:szCs w:val="20"/>
              </w:rPr>
            </w:pPr>
          </w:p>
        </w:tc>
        <w:tc>
          <w:tcPr>
            <w:tcW w:w="1320" w:type="dxa"/>
            <w:vAlign w:val="center"/>
          </w:tcPr>
          <w:p w14:paraId="321E26D6"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蹲便器</w:t>
            </w:r>
          </w:p>
        </w:tc>
        <w:tc>
          <w:tcPr>
            <w:tcW w:w="1620" w:type="dxa"/>
            <w:vAlign w:val="center"/>
          </w:tcPr>
          <w:p w14:paraId="49C4A414"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 xml:space="preserve">　</w:t>
            </w:r>
          </w:p>
        </w:tc>
        <w:tc>
          <w:tcPr>
            <w:tcW w:w="4540" w:type="dxa"/>
            <w:vAlign w:val="center"/>
          </w:tcPr>
          <w:p w14:paraId="17D75FEC" w14:textId="77777777" w:rsidR="00185B78" w:rsidRPr="00185B78" w:rsidRDefault="00185B78" w:rsidP="00185B78">
            <w:pPr>
              <w:widowControl/>
              <w:jc w:val="left"/>
              <w:rPr>
                <w:rFonts w:ascii="宋体" w:hAnsi="宋体" w:cs="宋体"/>
                <w:color w:val="000000"/>
                <w:kern w:val="0"/>
                <w:sz w:val="20"/>
                <w:szCs w:val="20"/>
              </w:rPr>
            </w:pPr>
            <w:r w:rsidRPr="00185B78">
              <w:rPr>
                <w:rFonts w:ascii="宋体" w:hAnsi="宋体" w:cs="宋体"/>
                <w:color w:val="000000"/>
                <w:kern w:val="0"/>
                <w:sz w:val="20"/>
                <w:szCs w:val="20"/>
              </w:rPr>
              <w:t>《蹲便器用水效率限定值及用水效率等级》（GB30717）</w:t>
            </w:r>
          </w:p>
        </w:tc>
      </w:tr>
      <w:tr w:rsidR="00185B78" w:rsidRPr="00185B78" w14:paraId="0F0652E6" w14:textId="77777777" w:rsidTr="00ED1D90">
        <w:trPr>
          <w:trHeight w:val="495"/>
        </w:trPr>
        <w:tc>
          <w:tcPr>
            <w:tcW w:w="0" w:type="auto"/>
            <w:vMerge/>
            <w:vAlign w:val="center"/>
          </w:tcPr>
          <w:p w14:paraId="37425951" w14:textId="77777777" w:rsidR="00185B78" w:rsidRPr="00185B78" w:rsidRDefault="00185B78" w:rsidP="00185B78">
            <w:pPr>
              <w:widowControl/>
              <w:jc w:val="left"/>
              <w:rPr>
                <w:rFonts w:ascii="宋体" w:hAnsi="宋体" w:cs="宋体"/>
                <w:color w:val="000000"/>
                <w:kern w:val="0"/>
                <w:sz w:val="20"/>
                <w:szCs w:val="20"/>
              </w:rPr>
            </w:pPr>
          </w:p>
        </w:tc>
        <w:tc>
          <w:tcPr>
            <w:tcW w:w="0" w:type="auto"/>
            <w:vMerge/>
            <w:vAlign w:val="center"/>
          </w:tcPr>
          <w:p w14:paraId="07695172" w14:textId="77777777" w:rsidR="00185B78" w:rsidRPr="00185B78" w:rsidRDefault="00185B78" w:rsidP="00185B78">
            <w:pPr>
              <w:widowControl/>
              <w:jc w:val="left"/>
              <w:rPr>
                <w:rFonts w:ascii="宋体" w:hAnsi="宋体" w:cs="宋体"/>
                <w:color w:val="000000"/>
                <w:kern w:val="0"/>
                <w:sz w:val="20"/>
                <w:szCs w:val="20"/>
              </w:rPr>
            </w:pPr>
          </w:p>
        </w:tc>
        <w:tc>
          <w:tcPr>
            <w:tcW w:w="1320" w:type="dxa"/>
            <w:vAlign w:val="center"/>
          </w:tcPr>
          <w:p w14:paraId="6E662DCC"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小便器</w:t>
            </w:r>
          </w:p>
        </w:tc>
        <w:tc>
          <w:tcPr>
            <w:tcW w:w="1620" w:type="dxa"/>
            <w:vAlign w:val="center"/>
          </w:tcPr>
          <w:p w14:paraId="60F7CB77"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 xml:space="preserve">　</w:t>
            </w:r>
          </w:p>
        </w:tc>
        <w:tc>
          <w:tcPr>
            <w:tcW w:w="4540" w:type="dxa"/>
            <w:vAlign w:val="center"/>
          </w:tcPr>
          <w:p w14:paraId="1D4584DA" w14:textId="77777777" w:rsidR="00185B78" w:rsidRPr="00185B78" w:rsidRDefault="00185B78" w:rsidP="00185B78">
            <w:pPr>
              <w:widowControl/>
              <w:jc w:val="left"/>
              <w:rPr>
                <w:rFonts w:ascii="宋体" w:hAnsi="宋体" w:cs="宋体"/>
                <w:color w:val="000000"/>
                <w:kern w:val="0"/>
                <w:sz w:val="20"/>
                <w:szCs w:val="20"/>
              </w:rPr>
            </w:pPr>
            <w:r w:rsidRPr="00185B78">
              <w:rPr>
                <w:rFonts w:ascii="宋体" w:hAnsi="宋体" w:cs="宋体"/>
                <w:color w:val="000000"/>
                <w:kern w:val="0"/>
                <w:sz w:val="20"/>
                <w:szCs w:val="20"/>
              </w:rPr>
              <w:t>《小便器用水效率限定值及用水效率等级》（GB28377）</w:t>
            </w:r>
          </w:p>
        </w:tc>
      </w:tr>
      <w:tr w:rsidR="00185B78" w:rsidRPr="00185B78" w14:paraId="5A6E29C9" w14:textId="77777777" w:rsidTr="00ED1D90">
        <w:trPr>
          <w:trHeight w:val="495"/>
        </w:trPr>
        <w:tc>
          <w:tcPr>
            <w:tcW w:w="660" w:type="dxa"/>
            <w:vAlign w:val="center"/>
          </w:tcPr>
          <w:p w14:paraId="00A701C6"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16</w:t>
            </w:r>
          </w:p>
        </w:tc>
        <w:tc>
          <w:tcPr>
            <w:tcW w:w="1080" w:type="dxa"/>
            <w:vAlign w:val="center"/>
          </w:tcPr>
          <w:p w14:paraId="21FBAF98"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★A060806水嘴</w:t>
            </w:r>
          </w:p>
        </w:tc>
        <w:tc>
          <w:tcPr>
            <w:tcW w:w="1320" w:type="dxa"/>
            <w:vAlign w:val="center"/>
          </w:tcPr>
          <w:p w14:paraId="4F8C2992"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 xml:space="preserve">　</w:t>
            </w:r>
          </w:p>
        </w:tc>
        <w:tc>
          <w:tcPr>
            <w:tcW w:w="1620" w:type="dxa"/>
            <w:vAlign w:val="center"/>
          </w:tcPr>
          <w:p w14:paraId="4F2392BA"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 xml:space="preserve">　</w:t>
            </w:r>
          </w:p>
        </w:tc>
        <w:tc>
          <w:tcPr>
            <w:tcW w:w="4540" w:type="dxa"/>
            <w:vAlign w:val="center"/>
          </w:tcPr>
          <w:p w14:paraId="22C0D312" w14:textId="77777777" w:rsidR="00185B78" w:rsidRPr="00185B78" w:rsidRDefault="00185B78" w:rsidP="00185B78">
            <w:pPr>
              <w:widowControl/>
              <w:jc w:val="left"/>
              <w:rPr>
                <w:rFonts w:ascii="宋体" w:hAnsi="宋体" w:cs="宋体"/>
                <w:color w:val="000000"/>
                <w:kern w:val="0"/>
                <w:sz w:val="20"/>
                <w:szCs w:val="20"/>
              </w:rPr>
            </w:pPr>
            <w:r w:rsidRPr="00185B78">
              <w:rPr>
                <w:rFonts w:ascii="宋体" w:hAnsi="宋体" w:cs="宋体"/>
                <w:color w:val="000000"/>
                <w:kern w:val="0"/>
                <w:sz w:val="20"/>
                <w:szCs w:val="20"/>
              </w:rPr>
              <w:t>《水嘴用水效率限定值及用水效率等级》（GB 25501）</w:t>
            </w:r>
          </w:p>
        </w:tc>
      </w:tr>
      <w:tr w:rsidR="00185B78" w:rsidRPr="00185B78" w14:paraId="7D5CA8D1" w14:textId="77777777" w:rsidTr="00ED1D90">
        <w:trPr>
          <w:trHeight w:val="495"/>
        </w:trPr>
        <w:tc>
          <w:tcPr>
            <w:tcW w:w="660" w:type="dxa"/>
            <w:vAlign w:val="center"/>
          </w:tcPr>
          <w:p w14:paraId="4F45F277"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17</w:t>
            </w:r>
          </w:p>
        </w:tc>
        <w:tc>
          <w:tcPr>
            <w:tcW w:w="1080" w:type="dxa"/>
            <w:vAlign w:val="center"/>
          </w:tcPr>
          <w:p w14:paraId="49738F07"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A060807便器冲洗阀</w:t>
            </w:r>
          </w:p>
        </w:tc>
        <w:tc>
          <w:tcPr>
            <w:tcW w:w="1320" w:type="dxa"/>
            <w:vAlign w:val="center"/>
          </w:tcPr>
          <w:p w14:paraId="7142EA8A"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 xml:space="preserve">　</w:t>
            </w:r>
          </w:p>
        </w:tc>
        <w:tc>
          <w:tcPr>
            <w:tcW w:w="1620" w:type="dxa"/>
            <w:vAlign w:val="center"/>
          </w:tcPr>
          <w:p w14:paraId="2F2C98A9"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 xml:space="preserve">　</w:t>
            </w:r>
          </w:p>
        </w:tc>
        <w:tc>
          <w:tcPr>
            <w:tcW w:w="4540" w:type="dxa"/>
            <w:vAlign w:val="center"/>
          </w:tcPr>
          <w:p w14:paraId="5CE94DDB" w14:textId="77777777" w:rsidR="00185B78" w:rsidRPr="00185B78" w:rsidRDefault="00185B78" w:rsidP="00185B78">
            <w:pPr>
              <w:widowControl/>
              <w:jc w:val="left"/>
              <w:rPr>
                <w:rFonts w:ascii="宋体" w:hAnsi="宋体" w:cs="宋体"/>
                <w:color w:val="000000"/>
                <w:kern w:val="0"/>
                <w:sz w:val="20"/>
                <w:szCs w:val="20"/>
              </w:rPr>
            </w:pPr>
            <w:r w:rsidRPr="00185B78">
              <w:rPr>
                <w:rFonts w:ascii="宋体" w:hAnsi="宋体" w:cs="宋体"/>
                <w:color w:val="000000"/>
                <w:kern w:val="0"/>
                <w:sz w:val="20"/>
                <w:szCs w:val="20"/>
              </w:rPr>
              <w:t>《便器冲洗阀用水效率限定值及用水效率等级》（GB28379）</w:t>
            </w:r>
          </w:p>
        </w:tc>
      </w:tr>
      <w:tr w:rsidR="00185B78" w:rsidRPr="00185B78" w14:paraId="44D916B0" w14:textId="77777777" w:rsidTr="00ED1D90">
        <w:trPr>
          <w:trHeight w:val="495"/>
        </w:trPr>
        <w:tc>
          <w:tcPr>
            <w:tcW w:w="660" w:type="dxa"/>
            <w:vAlign w:val="center"/>
          </w:tcPr>
          <w:p w14:paraId="66C54718"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18</w:t>
            </w:r>
          </w:p>
        </w:tc>
        <w:tc>
          <w:tcPr>
            <w:tcW w:w="1080" w:type="dxa"/>
            <w:vAlign w:val="center"/>
          </w:tcPr>
          <w:p w14:paraId="39455696"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A060810淋浴器</w:t>
            </w:r>
          </w:p>
        </w:tc>
        <w:tc>
          <w:tcPr>
            <w:tcW w:w="1320" w:type="dxa"/>
            <w:vAlign w:val="center"/>
          </w:tcPr>
          <w:p w14:paraId="34177D6D"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 xml:space="preserve">　</w:t>
            </w:r>
          </w:p>
        </w:tc>
        <w:tc>
          <w:tcPr>
            <w:tcW w:w="1620" w:type="dxa"/>
            <w:vAlign w:val="center"/>
          </w:tcPr>
          <w:p w14:paraId="04339CA3" w14:textId="77777777" w:rsidR="00185B78" w:rsidRPr="00185B78" w:rsidRDefault="00185B78" w:rsidP="00185B78">
            <w:pPr>
              <w:widowControl/>
              <w:jc w:val="center"/>
              <w:rPr>
                <w:rFonts w:ascii="宋体" w:hAnsi="宋体" w:cs="宋体"/>
                <w:color w:val="000000"/>
                <w:kern w:val="0"/>
                <w:sz w:val="20"/>
                <w:szCs w:val="20"/>
              </w:rPr>
            </w:pPr>
            <w:r w:rsidRPr="00185B78">
              <w:rPr>
                <w:rFonts w:ascii="宋体" w:hAnsi="宋体" w:cs="宋体"/>
                <w:color w:val="000000"/>
                <w:kern w:val="0"/>
                <w:sz w:val="20"/>
                <w:szCs w:val="20"/>
              </w:rPr>
              <w:t xml:space="preserve">　</w:t>
            </w:r>
          </w:p>
        </w:tc>
        <w:tc>
          <w:tcPr>
            <w:tcW w:w="4540" w:type="dxa"/>
            <w:vAlign w:val="center"/>
          </w:tcPr>
          <w:p w14:paraId="4B0CCB1E" w14:textId="77777777" w:rsidR="00185B78" w:rsidRPr="00185B78" w:rsidRDefault="00185B78" w:rsidP="00185B78">
            <w:pPr>
              <w:widowControl/>
              <w:jc w:val="left"/>
              <w:rPr>
                <w:rFonts w:ascii="宋体" w:hAnsi="宋体" w:cs="宋体"/>
                <w:color w:val="000000"/>
                <w:kern w:val="0"/>
                <w:sz w:val="20"/>
                <w:szCs w:val="20"/>
              </w:rPr>
            </w:pPr>
            <w:r w:rsidRPr="00185B78">
              <w:rPr>
                <w:rFonts w:ascii="宋体" w:hAnsi="宋体" w:cs="宋体"/>
                <w:color w:val="000000"/>
                <w:kern w:val="0"/>
                <w:sz w:val="20"/>
                <w:szCs w:val="20"/>
              </w:rPr>
              <w:t>《淋浴器用水效率限定值及用水效率等级》（GB28378）</w:t>
            </w:r>
          </w:p>
        </w:tc>
      </w:tr>
    </w:tbl>
    <w:p w14:paraId="57484124" w14:textId="77777777" w:rsidR="00185B78" w:rsidRPr="00185B78" w:rsidRDefault="00185B78" w:rsidP="00185B78">
      <w:pPr>
        <w:spacing w:line="428" w:lineRule="exact"/>
        <w:ind w:left="119"/>
        <w:rPr>
          <w:rFonts w:ascii="宋体" w:hAnsi="宋体"/>
          <w:szCs w:val="21"/>
        </w:rPr>
      </w:pPr>
      <w:r w:rsidRPr="00185B78">
        <w:rPr>
          <w:spacing w:val="-3"/>
          <w:szCs w:val="21"/>
        </w:rPr>
        <w:t>注：</w:t>
      </w:r>
      <w:r w:rsidRPr="00185B78">
        <w:rPr>
          <w:spacing w:val="-3"/>
          <w:szCs w:val="21"/>
        </w:rPr>
        <w:t>1.</w:t>
      </w:r>
      <w:r w:rsidRPr="00185B78">
        <w:rPr>
          <w:spacing w:val="-3"/>
          <w:szCs w:val="21"/>
        </w:rPr>
        <w:t>节能产品认证应依据相关国家标准的最新版本，依据国家标准中二级能效（水效）</w:t>
      </w:r>
      <w:r w:rsidRPr="00185B78">
        <w:rPr>
          <w:szCs w:val="21"/>
        </w:rPr>
        <w:t>指标。</w:t>
      </w:r>
    </w:p>
    <w:p w14:paraId="09F7EECD" w14:textId="77777777" w:rsidR="00185B78" w:rsidRPr="00185B78" w:rsidRDefault="00185B78" w:rsidP="00185B78">
      <w:pPr>
        <w:spacing w:after="120" w:line="360" w:lineRule="auto"/>
        <w:rPr>
          <w:b/>
          <w:bCs/>
          <w:szCs w:val="21"/>
        </w:rPr>
      </w:pPr>
      <w:r w:rsidRPr="00185B78">
        <w:rPr>
          <w:rFonts w:ascii="宋体" w:hAnsi="宋体"/>
          <w:szCs w:val="21"/>
        </w:rPr>
        <w:t xml:space="preserve">    </w:t>
      </w:r>
      <w:r w:rsidRPr="00185B78">
        <w:rPr>
          <w:szCs w:val="21"/>
        </w:rPr>
        <w:t>2</w:t>
      </w:r>
      <w:r w:rsidRPr="00185B78">
        <w:rPr>
          <w:b/>
          <w:bCs/>
          <w:szCs w:val="21"/>
        </w:rPr>
        <w:t>.</w:t>
      </w:r>
      <w:r w:rsidRPr="00185B78">
        <w:rPr>
          <w:b/>
          <w:bCs/>
          <w:szCs w:val="21"/>
        </w:rPr>
        <w:t>以</w:t>
      </w:r>
      <w:r w:rsidRPr="00185B78">
        <w:rPr>
          <w:b/>
          <w:bCs/>
          <w:szCs w:val="21"/>
        </w:rPr>
        <w:t>“</w:t>
      </w:r>
      <w:r w:rsidRPr="00185B78">
        <w:rPr>
          <w:rFonts w:ascii="Segoe UI Symbol" w:hAnsi="Segoe UI Symbol" w:cs="Segoe UI Symbol"/>
          <w:b/>
          <w:bCs/>
          <w:szCs w:val="21"/>
        </w:rPr>
        <w:t>★</w:t>
      </w:r>
      <w:r w:rsidRPr="00185B78">
        <w:rPr>
          <w:b/>
          <w:bCs/>
          <w:szCs w:val="21"/>
        </w:rPr>
        <w:t>”</w:t>
      </w:r>
      <w:r w:rsidRPr="00185B78">
        <w:rPr>
          <w:b/>
          <w:bCs/>
          <w:szCs w:val="21"/>
        </w:rPr>
        <w:t>标注的为政府强制采购产品。</w:t>
      </w:r>
    </w:p>
    <w:p w14:paraId="0790F775" w14:textId="77777777" w:rsidR="00185B78" w:rsidRPr="00185B78" w:rsidRDefault="00185B78" w:rsidP="00185B78">
      <w:pPr>
        <w:jc w:val="left"/>
        <w:rPr>
          <w:rFonts w:ascii="Arial Unicode MS" w:eastAsia="Arial Unicode MS" w:hAnsi="Arial Unicode MS" w:cs="Arial Unicode MS"/>
          <w:sz w:val="32"/>
          <w:szCs w:val="32"/>
        </w:rPr>
      </w:pPr>
      <w:r w:rsidRPr="00185B78">
        <w:rPr>
          <w:rFonts w:hAnsi="宋体"/>
        </w:rPr>
        <w:br w:type="page"/>
      </w:r>
      <w:r w:rsidRPr="00185B78">
        <w:rPr>
          <w:rFonts w:ascii="微软雅黑" w:eastAsia="微软雅黑" w:hAnsi="微软雅黑" w:cs="微软雅黑"/>
          <w:sz w:val="32"/>
          <w:szCs w:val="32"/>
        </w:rPr>
        <w:t>附件</w:t>
      </w:r>
      <w:r w:rsidRPr="00185B78">
        <w:rPr>
          <w:rFonts w:ascii="Arial Unicode MS" w:eastAsia="Arial Unicode MS" w:hAnsi="Arial Unicode MS" w:cs="Arial Unicode MS"/>
          <w:sz w:val="32"/>
          <w:szCs w:val="32"/>
        </w:rPr>
        <w:t>2</w:t>
      </w:r>
      <w:r w:rsidRPr="00185B78">
        <w:rPr>
          <w:rFonts w:ascii="微软雅黑" w:eastAsia="微软雅黑" w:hAnsi="微软雅黑" w:cs="微软雅黑"/>
          <w:sz w:val="32"/>
          <w:szCs w:val="32"/>
        </w:rPr>
        <w:t>：</w:t>
      </w:r>
    </w:p>
    <w:p w14:paraId="5F71F3D5" w14:textId="77777777" w:rsidR="00185B78" w:rsidRPr="00185B78" w:rsidRDefault="00185B78" w:rsidP="00185B78">
      <w:pPr>
        <w:spacing w:line="528" w:lineRule="exact"/>
        <w:jc w:val="center"/>
        <w:rPr>
          <w:rFonts w:ascii="Arial Unicode MS" w:eastAsia="Arial Unicode MS" w:hAnsi="Arial Unicode MS" w:cs="Arial Unicode MS"/>
          <w:sz w:val="40"/>
          <w:szCs w:val="40"/>
        </w:rPr>
      </w:pPr>
      <w:r w:rsidRPr="00185B78">
        <w:rPr>
          <w:rFonts w:ascii="微软雅黑" w:eastAsia="微软雅黑" w:hAnsi="微软雅黑" w:cs="微软雅黑"/>
          <w:sz w:val="40"/>
          <w:szCs w:val="40"/>
        </w:rPr>
        <w:t>中小微企业划型标准</w:t>
      </w:r>
    </w:p>
    <w:tbl>
      <w:tblPr>
        <w:tblW w:w="9206" w:type="dxa"/>
        <w:tblInd w:w="250" w:type="dxa"/>
        <w:tblLayout w:type="fixed"/>
        <w:tblLook w:val="04A0" w:firstRow="1" w:lastRow="0" w:firstColumn="1" w:lastColumn="0" w:noHBand="0" w:noVBand="1"/>
      </w:tblPr>
      <w:tblGrid>
        <w:gridCol w:w="1797"/>
        <w:gridCol w:w="1461"/>
        <w:gridCol w:w="1278"/>
        <w:gridCol w:w="1917"/>
        <w:gridCol w:w="1704"/>
        <w:gridCol w:w="1049"/>
      </w:tblGrid>
      <w:tr w:rsidR="00185B78" w:rsidRPr="00185B78" w14:paraId="400726A2" w14:textId="77777777" w:rsidTr="00ED1D90">
        <w:trPr>
          <w:trHeight w:val="285"/>
        </w:trPr>
        <w:tc>
          <w:tcPr>
            <w:tcW w:w="1797" w:type="dxa"/>
            <w:tcBorders>
              <w:top w:val="single" w:sz="4" w:space="0" w:color="auto"/>
              <w:left w:val="single" w:sz="4" w:space="0" w:color="auto"/>
              <w:bottom w:val="single" w:sz="4" w:space="0" w:color="auto"/>
              <w:right w:val="single" w:sz="4" w:space="0" w:color="auto"/>
            </w:tcBorders>
            <w:vAlign w:val="center"/>
          </w:tcPr>
          <w:p w14:paraId="31A4124A" w14:textId="77777777" w:rsidR="00185B78" w:rsidRPr="00185B78" w:rsidRDefault="00185B78" w:rsidP="00185B78">
            <w:pPr>
              <w:widowControl/>
              <w:jc w:val="left"/>
              <w:rPr>
                <w:rFonts w:ascii="仿宋_GB2312" w:eastAsia="仿宋_GB2312" w:hAnsi="仿宋" w:cs="宋体"/>
                <w:b/>
                <w:kern w:val="0"/>
                <w:sz w:val="24"/>
              </w:rPr>
            </w:pPr>
            <w:r w:rsidRPr="00185B78">
              <w:rPr>
                <w:rFonts w:ascii="仿宋_GB2312" w:eastAsia="仿宋_GB2312" w:hAnsi="仿宋" w:cs="宋体"/>
                <w:b/>
                <w:kern w:val="0"/>
                <w:sz w:val="24"/>
              </w:rPr>
              <w:t>行业名称</w:t>
            </w:r>
          </w:p>
        </w:tc>
        <w:tc>
          <w:tcPr>
            <w:tcW w:w="1461" w:type="dxa"/>
            <w:tcBorders>
              <w:top w:val="single" w:sz="4" w:space="0" w:color="auto"/>
              <w:left w:val="nil"/>
              <w:bottom w:val="single" w:sz="4" w:space="0" w:color="auto"/>
              <w:right w:val="single" w:sz="4" w:space="0" w:color="auto"/>
            </w:tcBorders>
            <w:vAlign w:val="center"/>
          </w:tcPr>
          <w:p w14:paraId="7E5E6789" w14:textId="77777777" w:rsidR="00185B78" w:rsidRPr="00185B78" w:rsidRDefault="00185B78" w:rsidP="00185B78">
            <w:pPr>
              <w:widowControl/>
              <w:jc w:val="center"/>
              <w:rPr>
                <w:rFonts w:ascii="仿宋_GB2312" w:eastAsia="仿宋_GB2312" w:hAnsi="仿宋" w:cs="宋体"/>
                <w:b/>
                <w:kern w:val="0"/>
                <w:sz w:val="24"/>
              </w:rPr>
            </w:pPr>
            <w:r w:rsidRPr="00185B78">
              <w:rPr>
                <w:rFonts w:ascii="仿宋_GB2312" w:eastAsia="仿宋_GB2312" w:hAnsi="仿宋" w:cs="宋体"/>
                <w:b/>
                <w:kern w:val="0"/>
                <w:sz w:val="24"/>
              </w:rPr>
              <w:t>指标名称</w:t>
            </w:r>
          </w:p>
        </w:tc>
        <w:tc>
          <w:tcPr>
            <w:tcW w:w="1278" w:type="dxa"/>
            <w:tcBorders>
              <w:top w:val="single" w:sz="4" w:space="0" w:color="auto"/>
              <w:left w:val="nil"/>
              <w:bottom w:val="single" w:sz="4" w:space="0" w:color="auto"/>
              <w:right w:val="single" w:sz="4" w:space="0" w:color="auto"/>
            </w:tcBorders>
            <w:vAlign w:val="center"/>
          </w:tcPr>
          <w:p w14:paraId="06B6FDFD" w14:textId="77777777" w:rsidR="00185B78" w:rsidRPr="00185B78" w:rsidRDefault="00185B78" w:rsidP="00185B78">
            <w:pPr>
              <w:widowControl/>
              <w:jc w:val="center"/>
              <w:rPr>
                <w:rFonts w:ascii="仿宋_GB2312" w:eastAsia="仿宋_GB2312" w:hAnsi="仿宋" w:cs="宋体"/>
                <w:b/>
                <w:kern w:val="0"/>
                <w:sz w:val="24"/>
              </w:rPr>
            </w:pPr>
            <w:r w:rsidRPr="00185B78">
              <w:rPr>
                <w:rFonts w:ascii="仿宋_GB2312" w:eastAsia="仿宋_GB2312" w:hAnsi="仿宋" w:cs="宋体"/>
                <w:b/>
                <w:kern w:val="0"/>
                <w:sz w:val="24"/>
              </w:rPr>
              <w:t>计量单位</w:t>
            </w:r>
          </w:p>
        </w:tc>
        <w:tc>
          <w:tcPr>
            <w:tcW w:w="1917" w:type="dxa"/>
            <w:tcBorders>
              <w:top w:val="single" w:sz="4" w:space="0" w:color="auto"/>
              <w:left w:val="nil"/>
              <w:bottom w:val="single" w:sz="4" w:space="0" w:color="auto"/>
              <w:right w:val="single" w:sz="4" w:space="0" w:color="auto"/>
            </w:tcBorders>
            <w:vAlign w:val="center"/>
          </w:tcPr>
          <w:p w14:paraId="353A9945" w14:textId="77777777" w:rsidR="00185B78" w:rsidRPr="00185B78" w:rsidRDefault="00185B78" w:rsidP="00185B78">
            <w:pPr>
              <w:widowControl/>
              <w:jc w:val="center"/>
              <w:rPr>
                <w:rFonts w:ascii="仿宋_GB2312" w:eastAsia="仿宋_GB2312" w:hAnsi="仿宋" w:cs="宋体"/>
                <w:b/>
                <w:kern w:val="0"/>
                <w:sz w:val="24"/>
              </w:rPr>
            </w:pPr>
            <w:r w:rsidRPr="00185B78">
              <w:rPr>
                <w:rFonts w:ascii="仿宋_GB2312" w:eastAsia="仿宋_GB2312" w:hAnsi="仿宋" w:cs="宋体"/>
                <w:b/>
                <w:kern w:val="0"/>
                <w:sz w:val="24"/>
              </w:rPr>
              <w:t>中型</w:t>
            </w:r>
          </w:p>
        </w:tc>
        <w:tc>
          <w:tcPr>
            <w:tcW w:w="1704" w:type="dxa"/>
            <w:tcBorders>
              <w:top w:val="single" w:sz="4" w:space="0" w:color="auto"/>
              <w:left w:val="nil"/>
              <w:bottom w:val="single" w:sz="4" w:space="0" w:color="auto"/>
              <w:right w:val="single" w:sz="4" w:space="0" w:color="auto"/>
            </w:tcBorders>
            <w:vAlign w:val="center"/>
          </w:tcPr>
          <w:p w14:paraId="2416B50C" w14:textId="77777777" w:rsidR="00185B78" w:rsidRPr="00185B78" w:rsidRDefault="00185B78" w:rsidP="00185B78">
            <w:pPr>
              <w:widowControl/>
              <w:jc w:val="center"/>
              <w:rPr>
                <w:rFonts w:ascii="仿宋_GB2312" w:eastAsia="仿宋_GB2312" w:hAnsi="仿宋" w:cs="宋体"/>
                <w:b/>
                <w:kern w:val="0"/>
                <w:sz w:val="24"/>
              </w:rPr>
            </w:pPr>
            <w:r w:rsidRPr="00185B78">
              <w:rPr>
                <w:rFonts w:ascii="仿宋_GB2312" w:eastAsia="仿宋_GB2312" w:hAnsi="仿宋" w:cs="宋体"/>
                <w:b/>
                <w:kern w:val="0"/>
                <w:sz w:val="24"/>
              </w:rPr>
              <w:t>小型</w:t>
            </w:r>
          </w:p>
        </w:tc>
        <w:tc>
          <w:tcPr>
            <w:tcW w:w="1049" w:type="dxa"/>
            <w:tcBorders>
              <w:top w:val="single" w:sz="4" w:space="0" w:color="auto"/>
              <w:left w:val="nil"/>
              <w:bottom w:val="single" w:sz="4" w:space="0" w:color="auto"/>
              <w:right w:val="single" w:sz="4" w:space="0" w:color="auto"/>
            </w:tcBorders>
            <w:vAlign w:val="center"/>
          </w:tcPr>
          <w:p w14:paraId="162C640E" w14:textId="77777777" w:rsidR="00185B78" w:rsidRPr="00185B78" w:rsidRDefault="00185B78" w:rsidP="00185B78">
            <w:pPr>
              <w:widowControl/>
              <w:jc w:val="center"/>
              <w:rPr>
                <w:rFonts w:ascii="仿宋_GB2312" w:eastAsia="仿宋_GB2312" w:hAnsi="仿宋" w:cs="宋体"/>
                <w:b/>
                <w:kern w:val="0"/>
                <w:sz w:val="24"/>
              </w:rPr>
            </w:pPr>
            <w:r w:rsidRPr="00185B78">
              <w:rPr>
                <w:rFonts w:ascii="仿宋_GB2312" w:eastAsia="仿宋_GB2312" w:hAnsi="仿宋" w:cs="宋体"/>
                <w:b/>
                <w:kern w:val="0"/>
                <w:sz w:val="24"/>
              </w:rPr>
              <w:t>微型</w:t>
            </w:r>
          </w:p>
        </w:tc>
      </w:tr>
      <w:tr w:rsidR="00185B78" w:rsidRPr="00185B78" w14:paraId="72C9AEBA" w14:textId="77777777" w:rsidTr="00ED1D90">
        <w:trPr>
          <w:trHeight w:val="225"/>
        </w:trPr>
        <w:tc>
          <w:tcPr>
            <w:tcW w:w="1797" w:type="dxa"/>
            <w:tcBorders>
              <w:top w:val="nil"/>
              <w:left w:val="single" w:sz="4" w:space="0" w:color="auto"/>
              <w:bottom w:val="single" w:sz="4" w:space="0" w:color="auto"/>
              <w:right w:val="single" w:sz="4" w:space="0" w:color="auto"/>
            </w:tcBorders>
            <w:vAlign w:val="center"/>
          </w:tcPr>
          <w:p w14:paraId="6D61DB82" w14:textId="77777777" w:rsidR="00185B78" w:rsidRPr="00185B78" w:rsidRDefault="00185B78" w:rsidP="00185B78">
            <w:pPr>
              <w:widowControl/>
              <w:jc w:val="center"/>
              <w:rPr>
                <w:rFonts w:ascii="仿宋_GB2312" w:eastAsia="仿宋_GB2312" w:hAnsi="仿宋" w:cs="宋体"/>
                <w:b/>
                <w:bCs/>
                <w:kern w:val="0"/>
                <w:sz w:val="18"/>
                <w:szCs w:val="18"/>
              </w:rPr>
            </w:pPr>
            <w:r w:rsidRPr="00185B78">
              <w:rPr>
                <w:rFonts w:ascii="仿宋_GB2312" w:eastAsia="仿宋_GB2312" w:hAnsi="仿宋" w:cs="宋体"/>
                <w:b/>
                <w:bCs/>
                <w:kern w:val="0"/>
                <w:sz w:val="18"/>
                <w:szCs w:val="18"/>
              </w:rPr>
              <w:t>农、林、牧、渔</w:t>
            </w:r>
          </w:p>
        </w:tc>
        <w:tc>
          <w:tcPr>
            <w:tcW w:w="1461" w:type="dxa"/>
            <w:tcBorders>
              <w:top w:val="nil"/>
              <w:left w:val="nil"/>
              <w:bottom w:val="single" w:sz="4" w:space="0" w:color="auto"/>
              <w:right w:val="single" w:sz="4" w:space="0" w:color="auto"/>
            </w:tcBorders>
            <w:vAlign w:val="center"/>
          </w:tcPr>
          <w:p w14:paraId="5E2EEF14"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营业收入（Y）</w:t>
            </w:r>
          </w:p>
        </w:tc>
        <w:tc>
          <w:tcPr>
            <w:tcW w:w="1278" w:type="dxa"/>
            <w:tcBorders>
              <w:top w:val="nil"/>
              <w:left w:val="nil"/>
              <w:bottom w:val="single" w:sz="4" w:space="0" w:color="auto"/>
              <w:right w:val="single" w:sz="4" w:space="0" w:color="auto"/>
            </w:tcBorders>
            <w:vAlign w:val="center"/>
          </w:tcPr>
          <w:p w14:paraId="4996BEFC"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万元</w:t>
            </w:r>
          </w:p>
        </w:tc>
        <w:tc>
          <w:tcPr>
            <w:tcW w:w="1917" w:type="dxa"/>
            <w:tcBorders>
              <w:top w:val="nil"/>
              <w:left w:val="nil"/>
              <w:bottom w:val="single" w:sz="4" w:space="0" w:color="auto"/>
              <w:right w:val="single" w:sz="4" w:space="0" w:color="auto"/>
            </w:tcBorders>
            <w:vAlign w:val="center"/>
          </w:tcPr>
          <w:p w14:paraId="3729B8E4"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500</w:t>
            </w:r>
            <w:r w:rsidRPr="00185B78">
              <w:rPr>
                <w:rFonts w:ascii="仿宋_GB2312" w:eastAsia="仿宋_GB2312" w:hAnsi="仿宋" w:cs="宋体"/>
                <w:kern w:val="0"/>
                <w:sz w:val="18"/>
                <w:szCs w:val="18"/>
              </w:rPr>
              <w:t>≤</w:t>
            </w:r>
            <w:r w:rsidRPr="00185B78">
              <w:rPr>
                <w:rFonts w:ascii="仿宋_GB2312" w:eastAsia="仿宋_GB2312" w:hAnsi="仿宋" w:cs="宋体"/>
                <w:kern w:val="0"/>
                <w:sz w:val="18"/>
                <w:szCs w:val="18"/>
              </w:rPr>
              <w:t>Y＜20000</w:t>
            </w:r>
          </w:p>
        </w:tc>
        <w:tc>
          <w:tcPr>
            <w:tcW w:w="1704" w:type="dxa"/>
            <w:tcBorders>
              <w:top w:val="nil"/>
              <w:left w:val="nil"/>
              <w:bottom w:val="single" w:sz="4" w:space="0" w:color="auto"/>
              <w:right w:val="single" w:sz="4" w:space="0" w:color="auto"/>
            </w:tcBorders>
            <w:vAlign w:val="center"/>
          </w:tcPr>
          <w:p w14:paraId="56A6D985"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50</w:t>
            </w:r>
            <w:r w:rsidRPr="00185B78">
              <w:rPr>
                <w:rFonts w:ascii="仿宋_GB2312" w:eastAsia="仿宋_GB2312" w:hAnsi="仿宋" w:cs="宋体"/>
                <w:kern w:val="0"/>
                <w:sz w:val="18"/>
                <w:szCs w:val="18"/>
              </w:rPr>
              <w:t>≤</w:t>
            </w:r>
            <w:r w:rsidRPr="00185B78">
              <w:rPr>
                <w:rFonts w:ascii="仿宋_GB2312" w:eastAsia="仿宋_GB2312" w:hAnsi="仿宋" w:cs="宋体"/>
                <w:kern w:val="0"/>
                <w:sz w:val="18"/>
                <w:szCs w:val="18"/>
              </w:rPr>
              <w:t>Y＜500</w:t>
            </w:r>
          </w:p>
        </w:tc>
        <w:tc>
          <w:tcPr>
            <w:tcW w:w="1049" w:type="dxa"/>
            <w:tcBorders>
              <w:top w:val="nil"/>
              <w:left w:val="nil"/>
              <w:bottom w:val="single" w:sz="4" w:space="0" w:color="auto"/>
              <w:right w:val="single" w:sz="4" w:space="0" w:color="auto"/>
            </w:tcBorders>
            <w:vAlign w:val="center"/>
          </w:tcPr>
          <w:p w14:paraId="59F3A339"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Y＜50</w:t>
            </w:r>
          </w:p>
        </w:tc>
      </w:tr>
      <w:tr w:rsidR="00185B78" w:rsidRPr="00185B78" w14:paraId="4DF39604" w14:textId="77777777" w:rsidTr="00ED1D90">
        <w:trPr>
          <w:trHeight w:val="225"/>
        </w:trPr>
        <w:tc>
          <w:tcPr>
            <w:tcW w:w="1797" w:type="dxa"/>
            <w:vMerge w:val="restart"/>
            <w:tcBorders>
              <w:top w:val="nil"/>
              <w:left w:val="single" w:sz="4" w:space="0" w:color="auto"/>
              <w:bottom w:val="single" w:sz="4" w:space="0" w:color="auto"/>
              <w:right w:val="single" w:sz="4" w:space="0" w:color="auto"/>
            </w:tcBorders>
            <w:vAlign w:val="center"/>
          </w:tcPr>
          <w:p w14:paraId="3E40FA6D" w14:textId="77777777" w:rsidR="00185B78" w:rsidRPr="00185B78" w:rsidRDefault="00185B78" w:rsidP="00185B78">
            <w:pPr>
              <w:widowControl/>
              <w:jc w:val="center"/>
              <w:rPr>
                <w:rFonts w:ascii="仿宋_GB2312" w:eastAsia="仿宋_GB2312" w:hAnsi="仿宋" w:cs="宋体"/>
                <w:b/>
                <w:bCs/>
                <w:kern w:val="0"/>
                <w:sz w:val="18"/>
                <w:szCs w:val="18"/>
              </w:rPr>
            </w:pPr>
            <w:r w:rsidRPr="00185B78">
              <w:rPr>
                <w:rFonts w:ascii="仿宋_GB2312" w:eastAsia="仿宋_GB2312" w:hAnsi="仿宋" w:cs="宋体"/>
                <w:b/>
                <w:bCs/>
                <w:kern w:val="0"/>
                <w:sz w:val="18"/>
                <w:szCs w:val="18"/>
              </w:rPr>
              <w:t>工业</w:t>
            </w:r>
          </w:p>
        </w:tc>
        <w:tc>
          <w:tcPr>
            <w:tcW w:w="1461" w:type="dxa"/>
            <w:tcBorders>
              <w:top w:val="nil"/>
              <w:left w:val="nil"/>
              <w:bottom w:val="single" w:sz="4" w:space="0" w:color="auto"/>
              <w:right w:val="single" w:sz="4" w:space="0" w:color="auto"/>
            </w:tcBorders>
            <w:vAlign w:val="center"/>
          </w:tcPr>
          <w:p w14:paraId="5DD3EDF4"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从业人员（X）</w:t>
            </w:r>
          </w:p>
        </w:tc>
        <w:tc>
          <w:tcPr>
            <w:tcW w:w="1278" w:type="dxa"/>
            <w:tcBorders>
              <w:top w:val="nil"/>
              <w:left w:val="nil"/>
              <w:bottom w:val="single" w:sz="4" w:space="0" w:color="auto"/>
              <w:right w:val="single" w:sz="4" w:space="0" w:color="auto"/>
            </w:tcBorders>
            <w:vAlign w:val="center"/>
          </w:tcPr>
          <w:p w14:paraId="265C98FC"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人</w:t>
            </w:r>
          </w:p>
        </w:tc>
        <w:tc>
          <w:tcPr>
            <w:tcW w:w="1917" w:type="dxa"/>
            <w:tcBorders>
              <w:top w:val="nil"/>
              <w:left w:val="nil"/>
              <w:bottom w:val="single" w:sz="4" w:space="0" w:color="auto"/>
              <w:right w:val="single" w:sz="4" w:space="0" w:color="auto"/>
            </w:tcBorders>
            <w:vAlign w:val="center"/>
          </w:tcPr>
          <w:p w14:paraId="4965D23D"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300</w:t>
            </w:r>
            <w:r w:rsidRPr="00185B78">
              <w:rPr>
                <w:rFonts w:ascii="仿宋_GB2312" w:eastAsia="仿宋_GB2312" w:hAnsi="仿宋" w:cs="宋体"/>
                <w:kern w:val="0"/>
                <w:sz w:val="18"/>
                <w:szCs w:val="18"/>
              </w:rPr>
              <w:t>≤</w:t>
            </w:r>
            <w:r w:rsidRPr="00185B78">
              <w:rPr>
                <w:rFonts w:ascii="仿宋_GB2312" w:eastAsia="仿宋_GB2312" w:hAnsi="仿宋" w:cs="宋体"/>
                <w:kern w:val="0"/>
                <w:sz w:val="18"/>
                <w:szCs w:val="18"/>
              </w:rPr>
              <w:t>X＜1000</w:t>
            </w:r>
          </w:p>
        </w:tc>
        <w:tc>
          <w:tcPr>
            <w:tcW w:w="1704" w:type="dxa"/>
            <w:tcBorders>
              <w:top w:val="nil"/>
              <w:left w:val="nil"/>
              <w:bottom w:val="single" w:sz="4" w:space="0" w:color="auto"/>
              <w:right w:val="single" w:sz="4" w:space="0" w:color="auto"/>
            </w:tcBorders>
            <w:vAlign w:val="center"/>
          </w:tcPr>
          <w:p w14:paraId="623F4E11"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20</w:t>
            </w:r>
            <w:r w:rsidRPr="00185B78">
              <w:rPr>
                <w:rFonts w:ascii="仿宋_GB2312" w:eastAsia="仿宋_GB2312" w:hAnsi="仿宋" w:cs="宋体"/>
                <w:kern w:val="0"/>
                <w:sz w:val="18"/>
                <w:szCs w:val="18"/>
              </w:rPr>
              <w:t>≤</w:t>
            </w:r>
            <w:r w:rsidRPr="00185B78">
              <w:rPr>
                <w:rFonts w:ascii="仿宋_GB2312" w:eastAsia="仿宋_GB2312" w:hAnsi="仿宋" w:cs="宋体"/>
                <w:kern w:val="0"/>
                <w:sz w:val="18"/>
                <w:szCs w:val="18"/>
              </w:rPr>
              <w:t>X＜300</w:t>
            </w:r>
          </w:p>
        </w:tc>
        <w:tc>
          <w:tcPr>
            <w:tcW w:w="1049" w:type="dxa"/>
            <w:tcBorders>
              <w:top w:val="nil"/>
              <w:left w:val="nil"/>
              <w:bottom w:val="single" w:sz="4" w:space="0" w:color="auto"/>
              <w:right w:val="single" w:sz="4" w:space="0" w:color="auto"/>
            </w:tcBorders>
            <w:vAlign w:val="center"/>
          </w:tcPr>
          <w:p w14:paraId="31A2CF33"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X＜20</w:t>
            </w:r>
          </w:p>
        </w:tc>
      </w:tr>
      <w:tr w:rsidR="00185B78" w:rsidRPr="00185B78" w14:paraId="2A502F30" w14:textId="77777777" w:rsidTr="00ED1D90">
        <w:trPr>
          <w:trHeight w:val="225"/>
        </w:trPr>
        <w:tc>
          <w:tcPr>
            <w:tcW w:w="1797" w:type="dxa"/>
            <w:vMerge/>
            <w:tcBorders>
              <w:top w:val="nil"/>
              <w:left w:val="single" w:sz="4" w:space="0" w:color="auto"/>
              <w:bottom w:val="single" w:sz="4" w:space="0" w:color="auto"/>
              <w:right w:val="single" w:sz="4" w:space="0" w:color="auto"/>
            </w:tcBorders>
            <w:vAlign w:val="center"/>
          </w:tcPr>
          <w:p w14:paraId="14CF0407" w14:textId="77777777" w:rsidR="00185B78" w:rsidRPr="00185B78" w:rsidRDefault="00185B78" w:rsidP="00185B78">
            <w:pPr>
              <w:widowControl/>
              <w:jc w:val="left"/>
              <w:rPr>
                <w:rFonts w:ascii="仿宋_GB2312" w:eastAsia="仿宋_GB2312" w:hAnsi="仿宋" w:cs="宋体"/>
                <w:b/>
                <w:bCs/>
                <w:kern w:val="0"/>
                <w:sz w:val="18"/>
                <w:szCs w:val="18"/>
              </w:rPr>
            </w:pPr>
          </w:p>
        </w:tc>
        <w:tc>
          <w:tcPr>
            <w:tcW w:w="1461" w:type="dxa"/>
            <w:tcBorders>
              <w:top w:val="nil"/>
              <w:left w:val="nil"/>
              <w:bottom w:val="single" w:sz="4" w:space="0" w:color="auto"/>
              <w:right w:val="single" w:sz="4" w:space="0" w:color="auto"/>
            </w:tcBorders>
            <w:vAlign w:val="center"/>
          </w:tcPr>
          <w:p w14:paraId="64DA3B96"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营业收入（Y）</w:t>
            </w:r>
          </w:p>
        </w:tc>
        <w:tc>
          <w:tcPr>
            <w:tcW w:w="1278" w:type="dxa"/>
            <w:tcBorders>
              <w:top w:val="nil"/>
              <w:left w:val="nil"/>
              <w:bottom w:val="single" w:sz="4" w:space="0" w:color="auto"/>
              <w:right w:val="single" w:sz="4" w:space="0" w:color="auto"/>
            </w:tcBorders>
            <w:vAlign w:val="center"/>
          </w:tcPr>
          <w:p w14:paraId="232CC86E"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万元</w:t>
            </w:r>
          </w:p>
        </w:tc>
        <w:tc>
          <w:tcPr>
            <w:tcW w:w="1917" w:type="dxa"/>
            <w:tcBorders>
              <w:top w:val="nil"/>
              <w:left w:val="nil"/>
              <w:bottom w:val="single" w:sz="4" w:space="0" w:color="auto"/>
              <w:right w:val="single" w:sz="4" w:space="0" w:color="auto"/>
            </w:tcBorders>
            <w:vAlign w:val="center"/>
          </w:tcPr>
          <w:p w14:paraId="0811DCC3"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2000</w:t>
            </w:r>
            <w:r w:rsidRPr="00185B78">
              <w:rPr>
                <w:rFonts w:ascii="仿宋_GB2312" w:eastAsia="仿宋_GB2312" w:hAnsi="仿宋" w:cs="宋体"/>
                <w:kern w:val="0"/>
                <w:sz w:val="18"/>
                <w:szCs w:val="18"/>
              </w:rPr>
              <w:t>≤</w:t>
            </w:r>
            <w:r w:rsidRPr="00185B78">
              <w:rPr>
                <w:rFonts w:ascii="仿宋_GB2312" w:eastAsia="仿宋_GB2312" w:hAnsi="仿宋" w:cs="宋体"/>
                <w:kern w:val="0"/>
                <w:sz w:val="18"/>
                <w:szCs w:val="18"/>
              </w:rPr>
              <w:t>Y＜40000</w:t>
            </w:r>
          </w:p>
        </w:tc>
        <w:tc>
          <w:tcPr>
            <w:tcW w:w="1704" w:type="dxa"/>
            <w:tcBorders>
              <w:top w:val="nil"/>
              <w:left w:val="nil"/>
              <w:bottom w:val="single" w:sz="4" w:space="0" w:color="auto"/>
              <w:right w:val="single" w:sz="4" w:space="0" w:color="auto"/>
            </w:tcBorders>
            <w:vAlign w:val="center"/>
          </w:tcPr>
          <w:p w14:paraId="304ECC2E"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300</w:t>
            </w:r>
            <w:r w:rsidRPr="00185B78">
              <w:rPr>
                <w:rFonts w:ascii="仿宋_GB2312" w:eastAsia="仿宋_GB2312" w:hAnsi="仿宋" w:cs="宋体"/>
                <w:kern w:val="0"/>
                <w:sz w:val="18"/>
                <w:szCs w:val="18"/>
              </w:rPr>
              <w:t>≤</w:t>
            </w:r>
            <w:r w:rsidRPr="00185B78">
              <w:rPr>
                <w:rFonts w:ascii="仿宋_GB2312" w:eastAsia="仿宋_GB2312" w:hAnsi="仿宋" w:cs="宋体"/>
                <w:kern w:val="0"/>
                <w:sz w:val="18"/>
                <w:szCs w:val="18"/>
              </w:rPr>
              <w:t>Y＜2000</w:t>
            </w:r>
          </w:p>
        </w:tc>
        <w:tc>
          <w:tcPr>
            <w:tcW w:w="1049" w:type="dxa"/>
            <w:tcBorders>
              <w:top w:val="nil"/>
              <w:left w:val="nil"/>
              <w:bottom w:val="single" w:sz="4" w:space="0" w:color="auto"/>
              <w:right w:val="single" w:sz="4" w:space="0" w:color="auto"/>
            </w:tcBorders>
            <w:vAlign w:val="center"/>
          </w:tcPr>
          <w:p w14:paraId="59FBC20C"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Y＜300</w:t>
            </w:r>
          </w:p>
        </w:tc>
      </w:tr>
      <w:tr w:rsidR="00185B78" w:rsidRPr="00185B78" w14:paraId="753766F3" w14:textId="77777777" w:rsidTr="00ED1D90">
        <w:trPr>
          <w:trHeight w:val="225"/>
        </w:trPr>
        <w:tc>
          <w:tcPr>
            <w:tcW w:w="1797" w:type="dxa"/>
            <w:vMerge w:val="restart"/>
            <w:tcBorders>
              <w:top w:val="nil"/>
              <w:left w:val="single" w:sz="4" w:space="0" w:color="auto"/>
              <w:bottom w:val="single" w:sz="4" w:space="0" w:color="auto"/>
              <w:right w:val="single" w:sz="4" w:space="0" w:color="auto"/>
            </w:tcBorders>
            <w:vAlign w:val="center"/>
          </w:tcPr>
          <w:p w14:paraId="612EFC55" w14:textId="77777777" w:rsidR="00185B78" w:rsidRPr="00185B78" w:rsidRDefault="00185B78" w:rsidP="00185B78">
            <w:pPr>
              <w:widowControl/>
              <w:jc w:val="center"/>
              <w:rPr>
                <w:rFonts w:ascii="仿宋_GB2312" w:eastAsia="仿宋_GB2312" w:hAnsi="仿宋" w:cs="宋体"/>
                <w:b/>
                <w:bCs/>
                <w:kern w:val="0"/>
                <w:sz w:val="18"/>
                <w:szCs w:val="18"/>
              </w:rPr>
            </w:pPr>
            <w:r w:rsidRPr="00185B78">
              <w:rPr>
                <w:rFonts w:ascii="仿宋_GB2312" w:eastAsia="仿宋_GB2312" w:hAnsi="仿宋" w:cs="宋体"/>
                <w:b/>
                <w:bCs/>
                <w:kern w:val="0"/>
                <w:sz w:val="18"/>
                <w:szCs w:val="18"/>
              </w:rPr>
              <w:t>建筑业</w:t>
            </w:r>
          </w:p>
        </w:tc>
        <w:tc>
          <w:tcPr>
            <w:tcW w:w="1461" w:type="dxa"/>
            <w:tcBorders>
              <w:top w:val="nil"/>
              <w:left w:val="nil"/>
              <w:bottom w:val="single" w:sz="4" w:space="0" w:color="auto"/>
              <w:right w:val="single" w:sz="4" w:space="0" w:color="auto"/>
            </w:tcBorders>
            <w:vAlign w:val="center"/>
          </w:tcPr>
          <w:p w14:paraId="6293360C"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营业收入（Y）</w:t>
            </w:r>
          </w:p>
        </w:tc>
        <w:tc>
          <w:tcPr>
            <w:tcW w:w="1278" w:type="dxa"/>
            <w:tcBorders>
              <w:top w:val="nil"/>
              <w:left w:val="nil"/>
              <w:bottom w:val="single" w:sz="4" w:space="0" w:color="auto"/>
              <w:right w:val="single" w:sz="4" w:space="0" w:color="auto"/>
            </w:tcBorders>
            <w:vAlign w:val="center"/>
          </w:tcPr>
          <w:p w14:paraId="448D5D26"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万元</w:t>
            </w:r>
          </w:p>
        </w:tc>
        <w:tc>
          <w:tcPr>
            <w:tcW w:w="1917" w:type="dxa"/>
            <w:tcBorders>
              <w:top w:val="nil"/>
              <w:left w:val="nil"/>
              <w:bottom w:val="single" w:sz="4" w:space="0" w:color="auto"/>
              <w:right w:val="single" w:sz="4" w:space="0" w:color="auto"/>
            </w:tcBorders>
            <w:vAlign w:val="center"/>
          </w:tcPr>
          <w:p w14:paraId="7E3B5F21"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6000</w:t>
            </w:r>
            <w:r w:rsidRPr="00185B78">
              <w:rPr>
                <w:rFonts w:ascii="仿宋_GB2312" w:eastAsia="仿宋_GB2312" w:hAnsi="仿宋" w:cs="宋体"/>
                <w:kern w:val="0"/>
                <w:sz w:val="18"/>
                <w:szCs w:val="18"/>
              </w:rPr>
              <w:t>≤</w:t>
            </w:r>
            <w:r w:rsidRPr="00185B78">
              <w:rPr>
                <w:rFonts w:ascii="仿宋_GB2312" w:eastAsia="仿宋_GB2312" w:hAnsi="仿宋" w:cs="宋体"/>
                <w:kern w:val="0"/>
                <w:sz w:val="18"/>
                <w:szCs w:val="18"/>
              </w:rPr>
              <w:t>Y＜80000</w:t>
            </w:r>
          </w:p>
        </w:tc>
        <w:tc>
          <w:tcPr>
            <w:tcW w:w="1704" w:type="dxa"/>
            <w:tcBorders>
              <w:top w:val="nil"/>
              <w:left w:val="nil"/>
              <w:bottom w:val="single" w:sz="4" w:space="0" w:color="auto"/>
              <w:right w:val="single" w:sz="4" w:space="0" w:color="auto"/>
            </w:tcBorders>
            <w:vAlign w:val="center"/>
          </w:tcPr>
          <w:p w14:paraId="46BD7D82"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300</w:t>
            </w:r>
            <w:r w:rsidRPr="00185B78">
              <w:rPr>
                <w:rFonts w:ascii="仿宋_GB2312" w:eastAsia="仿宋_GB2312" w:hAnsi="仿宋" w:cs="宋体"/>
                <w:kern w:val="0"/>
                <w:sz w:val="18"/>
                <w:szCs w:val="18"/>
              </w:rPr>
              <w:t>≤</w:t>
            </w:r>
            <w:r w:rsidRPr="00185B78">
              <w:rPr>
                <w:rFonts w:ascii="仿宋_GB2312" w:eastAsia="仿宋_GB2312" w:hAnsi="仿宋" w:cs="宋体"/>
                <w:kern w:val="0"/>
                <w:sz w:val="18"/>
                <w:szCs w:val="18"/>
              </w:rPr>
              <w:t>Y＜6000</w:t>
            </w:r>
          </w:p>
        </w:tc>
        <w:tc>
          <w:tcPr>
            <w:tcW w:w="1049" w:type="dxa"/>
            <w:tcBorders>
              <w:top w:val="nil"/>
              <w:left w:val="nil"/>
              <w:bottom w:val="single" w:sz="4" w:space="0" w:color="auto"/>
              <w:right w:val="single" w:sz="4" w:space="0" w:color="auto"/>
            </w:tcBorders>
            <w:vAlign w:val="center"/>
          </w:tcPr>
          <w:p w14:paraId="6E84BC44"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Y＜300</w:t>
            </w:r>
          </w:p>
        </w:tc>
      </w:tr>
      <w:tr w:rsidR="00185B78" w:rsidRPr="00185B78" w14:paraId="08A7DD30" w14:textId="77777777" w:rsidTr="00ED1D90">
        <w:trPr>
          <w:trHeight w:val="225"/>
        </w:trPr>
        <w:tc>
          <w:tcPr>
            <w:tcW w:w="1797" w:type="dxa"/>
            <w:vMerge/>
            <w:tcBorders>
              <w:top w:val="nil"/>
              <w:left w:val="single" w:sz="4" w:space="0" w:color="auto"/>
              <w:bottom w:val="single" w:sz="4" w:space="0" w:color="auto"/>
              <w:right w:val="single" w:sz="4" w:space="0" w:color="auto"/>
            </w:tcBorders>
            <w:vAlign w:val="center"/>
          </w:tcPr>
          <w:p w14:paraId="697567FE" w14:textId="77777777" w:rsidR="00185B78" w:rsidRPr="00185B78" w:rsidRDefault="00185B78" w:rsidP="00185B78">
            <w:pPr>
              <w:widowControl/>
              <w:jc w:val="left"/>
              <w:rPr>
                <w:rFonts w:ascii="仿宋_GB2312" w:eastAsia="仿宋_GB2312" w:hAnsi="仿宋" w:cs="宋体"/>
                <w:b/>
                <w:bCs/>
                <w:kern w:val="0"/>
                <w:sz w:val="18"/>
                <w:szCs w:val="18"/>
              </w:rPr>
            </w:pPr>
          </w:p>
        </w:tc>
        <w:tc>
          <w:tcPr>
            <w:tcW w:w="1461" w:type="dxa"/>
            <w:tcBorders>
              <w:top w:val="nil"/>
              <w:left w:val="nil"/>
              <w:bottom w:val="single" w:sz="4" w:space="0" w:color="auto"/>
              <w:right w:val="single" w:sz="4" w:space="0" w:color="auto"/>
            </w:tcBorders>
            <w:vAlign w:val="center"/>
          </w:tcPr>
          <w:p w14:paraId="582374E2"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资产总额（Z）</w:t>
            </w:r>
          </w:p>
        </w:tc>
        <w:tc>
          <w:tcPr>
            <w:tcW w:w="1278" w:type="dxa"/>
            <w:tcBorders>
              <w:top w:val="nil"/>
              <w:left w:val="nil"/>
              <w:bottom w:val="single" w:sz="4" w:space="0" w:color="auto"/>
              <w:right w:val="single" w:sz="4" w:space="0" w:color="auto"/>
            </w:tcBorders>
            <w:vAlign w:val="center"/>
          </w:tcPr>
          <w:p w14:paraId="6347D45F"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万元</w:t>
            </w:r>
          </w:p>
        </w:tc>
        <w:tc>
          <w:tcPr>
            <w:tcW w:w="1917" w:type="dxa"/>
            <w:tcBorders>
              <w:top w:val="nil"/>
              <w:left w:val="nil"/>
              <w:bottom w:val="single" w:sz="4" w:space="0" w:color="auto"/>
              <w:right w:val="single" w:sz="4" w:space="0" w:color="auto"/>
            </w:tcBorders>
            <w:vAlign w:val="center"/>
          </w:tcPr>
          <w:p w14:paraId="55AB2B49"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5000</w:t>
            </w:r>
            <w:r w:rsidRPr="00185B78">
              <w:rPr>
                <w:rFonts w:ascii="仿宋_GB2312" w:eastAsia="仿宋_GB2312" w:hAnsi="仿宋" w:cs="宋体"/>
                <w:kern w:val="0"/>
                <w:sz w:val="18"/>
                <w:szCs w:val="18"/>
              </w:rPr>
              <w:t>≤</w:t>
            </w:r>
            <w:r w:rsidRPr="00185B78">
              <w:rPr>
                <w:rFonts w:ascii="仿宋_GB2312" w:eastAsia="仿宋_GB2312" w:hAnsi="仿宋" w:cs="宋体"/>
                <w:kern w:val="0"/>
                <w:sz w:val="18"/>
                <w:szCs w:val="18"/>
              </w:rPr>
              <w:t>Z＜80000</w:t>
            </w:r>
          </w:p>
        </w:tc>
        <w:tc>
          <w:tcPr>
            <w:tcW w:w="1704" w:type="dxa"/>
            <w:tcBorders>
              <w:top w:val="nil"/>
              <w:left w:val="nil"/>
              <w:bottom w:val="single" w:sz="4" w:space="0" w:color="auto"/>
              <w:right w:val="single" w:sz="4" w:space="0" w:color="auto"/>
            </w:tcBorders>
            <w:vAlign w:val="center"/>
          </w:tcPr>
          <w:p w14:paraId="22A86324"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300</w:t>
            </w:r>
            <w:r w:rsidRPr="00185B78">
              <w:rPr>
                <w:rFonts w:ascii="仿宋_GB2312" w:eastAsia="仿宋_GB2312" w:hAnsi="仿宋" w:cs="宋体"/>
                <w:kern w:val="0"/>
                <w:sz w:val="18"/>
                <w:szCs w:val="18"/>
              </w:rPr>
              <w:t>≤</w:t>
            </w:r>
            <w:r w:rsidRPr="00185B78">
              <w:rPr>
                <w:rFonts w:ascii="仿宋_GB2312" w:eastAsia="仿宋_GB2312" w:hAnsi="仿宋" w:cs="宋体"/>
                <w:kern w:val="0"/>
                <w:sz w:val="18"/>
                <w:szCs w:val="18"/>
              </w:rPr>
              <w:t>Z＜5000</w:t>
            </w:r>
          </w:p>
        </w:tc>
        <w:tc>
          <w:tcPr>
            <w:tcW w:w="1049" w:type="dxa"/>
            <w:tcBorders>
              <w:top w:val="nil"/>
              <w:left w:val="nil"/>
              <w:bottom w:val="single" w:sz="4" w:space="0" w:color="auto"/>
              <w:right w:val="single" w:sz="4" w:space="0" w:color="auto"/>
            </w:tcBorders>
            <w:vAlign w:val="center"/>
          </w:tcPr>
          <w:p w14:paraId="30F02AD4"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Z＜300</w:t>
            </w:r>
          </w:p>
        </w:tc>
      </w:tr>
      <w:tr w:rsidR="00185B78" w:rsidRPr="00185B78" w14:paraId="1FD19952" w14:textId="77777777" w:rsidTr="00ED1D90">
        <w:trPr>
          <w:trHeight w:val="225"/>
        </w:trPr>
        <w:tc>
          <w:tcPr>
            <w:tcW w:w="1797" w:type="dxa"/>
            <w:vMerge w:val="restart"/>
            <w:tcBorders>
              <w:top w:val="nil"/>
              <w:left w:val="single" w:sz="4" w:space="0" w:color="auto"/>
              <w:bottom w:val="single" w:sz="4" w:space="0" w:color="auto"/>
              <w:right w:val="single" w:sz="4" w:space="0" w:color="auto"/>
            </w:tcBorders>
            <w:vAlign w:val="center"/>
          </w:tcPr>
          <w:p w14:paraId="2ADD2992" w14:textId="77777777" w:rsidR="00185B78" w:rsidRPr="00185B78" w:rsidRDefault="00185B78" w:rsidP="00185B78">
            <w:pPr>
              <w:widowControl/>
              <w:jc w:val="center"/>
              <w:rPr>
                <w:rFonts w:ascii="仿宋_GB2312" w:eastAsia="仿宋_GB2312" w:hAnsi="仿宋" w:cs="宋体"/>
                <w:b/>
                <w:bCs/>
                <w:kern w:val="0"/>
                <w:sz w:val="18"/>
                <w:szCs w:val="18"/>
              </w:rPr>
            </w:pPr>
            <w:r w:rsidRPr="00185B78">
              <w:rPr>
                <w:rFonts w:ascii="仿宋_GB2312" w:eastAsia="仿宋_GB2312" w:hAnsi="仿宋" w:cs="宋体"/>
                <w:b/>
                <w:bCs/>
                <w:kern w:val="0"/>
                <w:sz w:val="18"/>
                <w:szCs w:val="18"/>
              </w:rPr>
              <w:t>批发业</w:t>
            </w:r>
          </w:p>
        </w:tc>
        <w:tc>
          <w:tcPr>
            <w:tcW w:w="1461" w:type="dxa"/>
            <w:tcBorders>
              <w:top w:val="nil"/>
              <w:left w:val="nil"/>
              <w:bottom w:val="single" w:sz="4" w:space="0" w:color="auto"/>
              <w:right w:val="single" w:sz="4" w:space="0" w:color="auto"/>
            </w:tcBorders>
            <w:vAlign w:val="center"/>
          </w:tcPr>
          <w:p w14:paraId="0190832F"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从业人员（X）</w:t>
            </w:r>
          </w:p>
        </w:tc>
        <w:tc>
          <w:tcPr>
            <w:tcW w:w="1278" w:type="dxa"/>
            <w:tcBorders>
              <w:top w:val="nil"/>
              <w:left w:val="nil"/>
              <w:bottom w:val="single" w:sz="4" w:space="0" w:color="auto"/>
              <w:right w:val="single" w:sz="4" w:space="0" w:color="auto"/>
            </w:tcBorders>
            <w:vAlign w:val="center"/>
          </w:tcPr>
          <w:p w14:paraId="20055DF2"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人</w:t>
            </w:r>
          </w:p>
        </w:tc>
        <w:tc>
          <w:tcPr>
            <w:tcW w:w="1917" w:type="dxa"/>
            <w:tcBorders>
              <w:top w:val="nil"/>
              <w:left w:val="nil"/>
              <w:bottom w:val="single" w:sz="4" w:space="0" w:color="auto"/>
              <w:right w:val="single" w:sz="4" w:space="0" w:color="auto"/>
            </w:tcBorders>
            <w:vAlign w:val="center"/>
          </w:tcPr>
          <w:p w14:paraId="08F1C56A"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20</w:t>
            </w:r>
            <w:r w:rsidRPr="00185B78">
              <w:rPr>
                <w:rFonts w:ascii="仿宋_GB2312" w:eastAsia="仿宋_GB2312" w:hAnsi="仿宋" w:cs="宋体"/>
                <w:kern w:val="0"/>
                <w:sz w:val="18"/>
                <w:szCs w:val="18"/>
              </w:rPr>
              <w:t>≤</w:t>
            </w:r>
            <w:r w:rsidRPr="00185B78">
              <w:rPr>
                <w:rFonts w:ascii="仿宋_GB2312" w:eastAsia="仿宋_GB2312" w:hAnsi="仿宋" w:cs="宋体"/>
                <w:kern w:val="0"/>
                <w:sz w:val="18"/>
                <w:szCs w:val="18"/>
              </w:rPr>
              <w:t>X＜200</w:t>
            </w:r>
          </w:p>
        </w:tc>
        <w:tc>
          <w:tcPr>
            <w:tcW w:w="1704" w:type="dxa"/>
            <w:tcBorders>
              <w:top w:val="nil"/>
              <w:left w:val="nil"/>
              <w:bottom w:val="single" w:sz="4" w:space="0" w:color="auto"/>
              <w:right w:val="single" w:sz="4" w:space="0" w:color="auto"/>
            </w:tcBorders>
            <w:vAlign w:val="center"/>
          </w:tcPr>
          <w:p w14:paraId="3E2F30D6"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5</w:t>
            </w:r>
            <w:r w:rsidRPr="00185B78">
              <w:rPr>
                <w:rFonts w:ascii="仿宋_GB2312" w:eastAsia="仿宋_GB2312" w:hAnsi="仿宋" w:cs="宋体"/>
                <w:kern w:val="0"/>
                <w:sz w:val="18"/>
                <w:szCs w:val="18"/>
              </w:rPr>
              <w:t>≤</w:t>
            </w:r>
            <w:r w:rsidRPr="00185B78">
              <w:rPr>
                <w:rFonts w:ascii="仿宋_GB2312" w:eastAsia="仿宋_GB2312" w:hAnsi="仿宋" w:cs="宋体"/>
                <w:kern w:val="0"/>
                <w:sz w:val="18"/>
                <w:szCs w:val="18"/>
              </w:rPr>
              <w:t>X＜20</w:t>
            </w:r>
          </w:p>
        </w:tc>
        <w:tc>
          <w:tcPr>
            <w:tcW w:w="1049" w:type="dxa"/>
            <w:tcBorders>
              <w:top w:val="nil"/>
              <w:left w:val="nil"/>
              <w:bottom w:val="single" w:sz="4" w:space="0" w:color="auto"/>
              <w:right w:val="single" w:sz="4" w:space="0" w:color="auto"/>
            </w:tcBorders>
            <w:vAlign w:val="center"/>
          </w:tcPr>
          <w:p w14:paraId="33716237"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X＜5</w:t>
            </w:r>
          </w:p>
        </w:tc>
      </w:tr>
      <w:tr w:rsidR="00185B78" w:rsidRPr="00185B78" w14:paraId="55FDAFC7" w14:textId="77777777" w:rsidTr="00ED1D90">
        <w:trPr>
          <w:trHeight w:val="225"/>
        </w:trPr>
        <w:tc>
          <w:tcPr>
            <w:tcW w:w="1797" w:type="dxa"/>
            <w:vMerge/>
            <w:tcBorders>
              <w:top w:val="nil"/>
              <w:left w:val="single" w:sz="4" w:space="0" w:color="auto"/>
              <w:bottom w:val="single" w:sz="4" w:space="0" w:color="auto"/>
              <w:right w:val="single" w:sz="4" w:space="0" w:color="auto"/>
            </w:tcBorders>
            <w:vAlign w:val="center"/>
          </w:tcPr>
          <w:p w14:paraId="46F3A140" w14:textId="77777777" w:rsidR="00185B78" w:rsidRPr="00185B78" w:rsidRDefault="00185B78" w:rsidP="00185B78">
            <w:pPr>
              <w:widowControl/>
              <w:jc w:val="left"/>
              <w:rPr>
                <w:rFonts w:ascii="仿宋_GB2312" w:eastAsia="仿宋_GB2312" w:hAnsi="仿宋" w:cs="宋体"/>
                <w:b/>
                <w:bCs/>
                <w:kern w:val="0"/>
                <w:sz w:val="18"/>
                <w:szCs w:val="18"/>
              </w:rPr>
            </w:pPr>
          </w:p>
        </w:tc>
        <w:tc>
          <w:tcPr>
            <w:tcW w:w="1461" w:type="dxa"/>
            <w:tcBorders>
              <w:top w:val="nil"/>
              <w:left w:val="nil"/>
              <w:bottom w:val="single" w:sz="4" w:space="0" w:color="auto"/>
              <w:right w:val="single" w:sz="4" w:space="0" w:color="auto"/>
            </w:tcBorders>
            <w:vAlign w:val="center"/>
          </w:tcPr>
          <w:p w14:paraId="0B7DF283"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营业收入（Y）</w:t>
            </w:r>
          </w:p>
        </w:tc>
        <w:tc>
          <w:tcPr>
            <w:tcW w:w="1278" w:type="dxa"/>
            <w:tcBorders>
              <w:top w:val="nil"/>
              <w:left w:val="nil"/>
              <w:bottom w:val="single" w:sz="4" w:space="0" w:color="auto"/>
              <w:right w:val="single" w:sz="4" w:space="0" w:color="auto"/>
            </w:tcBorders>
            <w:vAlign w:val="center"/>
          </w:tcPr>
          <w:p w14:paraId="79CD5265"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万元</w:t>
            </w:r>
          </w:p>
        </w:tc>
        <w:tc>
          <w:tcPr>
            <w:tcW w:w="1917" w:type="dxa"/>
            <w:tcBorders>
              <w:top w:val="nil"/>
              <w:left w:val="nil"/>
              <w:bottom w:val="single" w:sz="4" w:space="0" w:color="auto"/>
              <w:right w:val="single" w:sz="4" w:space="0" w:color="auto"/>
            </w:tcBorders>
            <w:vAlign w:val="center"/>
          </w:tcPr>
          <w:p w14:paraId="54DEDF7B"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5000</w:t>
            </w:r>
            <w:r w:rsidRPr="00185B78">
              <w:rPr>
                <w:rFonts w:ascii="仿宋_GB2312" w:eastAsia="仿宋_GB2312" w:hAnsi="仿宋" w:cs="宋体"/>
                <w:kern w:val="0"/>
                <w:sz w:val="18"/>
                <w:szCs w:val="18"/>
              </w:rPr>
              <w:t>≤</w:t>
            </w:r>
            <w:r w:rsidRPr="00185B78">
              <w:rPr>
                <w:rFonts w:ascii="仿宋_GB2312" w:eastAsia="仿宋_GB2312" w:hAnsi="仿宋" w:cs="宋体"/>
                <w:kern w:val="0"/>
                <w:sz w:val="18"/>
                <w:szCs w:val="18"/>
              </w:rPr>
              <w:t>Y＜40000</w:t>
            </w:r>
          </w:p>
        </w:tc>
        <w:tc>
          <w:tcPr>
            <w:tcW w:w="1704" w:type="dxa"/>
            <w:tcBorders>
              <w:top w:val="nil"/>
              <w:left w:val="nil"/>
              <w:bottom w:val="single" w:sz="4" w:space="0" w:color="auto"/>
              <w:right w:val="single" w:sz="4" w:space="0" w:color="auto"/>
            </w:tcBorders>
            <w:vAlign w:val="center"/>
          </w:tcPr>
          <w:p w14:paraId="05305604"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1000</w:t>
            </w:r>
            <w:r w:rsidRPr="00185B78">
              <w:rPr>
                <w:rFonts w:ascii="仿宋_GB2312" w:eastAsia="仿宋_GB2312" w:hAnsi="仿宋" w:cs="宋体"/>
                <w:kern w:val="0"/>
                <w:sz w:val="18"/>
                <w:szCs w:val="18"/>
              </w:rPr>
              <w:t>≤</w:t>
            </w:r>
            <w:r w:rsidRPr="00185B78">
              <w:rPr>
                <w:rFonts w:ascii="仿宋_GB2312" w:eastAsia="仿宋_GB2312" w:hAnsi="仿宋" w:cs="宋体"/>
                <w:kern w:val="0"/>
                <w:sz w:val="18"/>
                <w:szCs w:val="18"/>
              </w:rPr>
              <w:t>Y＜5000</w:t>
            </w:r>
          </w:p>
        </w:tc>
        <w:tc>
          <w:tcPr>
            <w:tcW w:w="1049" w:type="dxa"/>
            <w:tcBorders>
              <w:top w:val="nil"/>
              <w:left w:val="nil"/>
              <w:bottom w:val="single" w:sz="4" w:space="0" w:color="auto"/>
              <w:right w:val="single" w:sz="4" w:space="0" w:color="auto"/>
            </w:tcBorders>
            <w:vAlign w:val="center"/>
          </w:tcPr>
          <w:p w14:paraId="2A60933F"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Y＜1000</w:t>
            </w:r>
          </w:p>
        </w:tc>
      </w:tr>
      <w:tr w:rsidR="00185B78" w:rsidRPr="00185B78" w14:paraId="323CBEAC" w14:textId="77777777" w:rsidTr="00ED1D90">
        <w:trPr>
          <w:trHeight w:val="225"/>
        </w:trPr>
        <w:tc>
          <w:tcPr>
            <w:tcW w:w="1797" w:type="dxa"/>
            <w:vMerge w:val="restart"/>
            <w:tcBorders>
              <w:top w:val="nil"/>
              <w:left w:val="single" w:sz="4" w:space="0" w:color="auto"/>
              <w:bottom w:val="single" w:sz="4" w:space="0" w:color="auto"/>
              <w:right w:val="single" w:sz="4" w:space="0" w:color="auto"/>
            </w:tcBorders>
            <w:vAlign w:val="center"/>
          </w:tcPr>
          <w:p w14:paraId="004D419C" w14:textId="77777777" w:rsidR="00185B78" w:rsidRPr="00185B78" w:rsidRDefault="00185B78" w:rsidP="00185B78">
            <w:pPr>
              <w:widowControl/>
              <w:jc w:val="center"/>
              <w:rPr>
                <w:rFonts w:ascii="仿宋_GB2312" w:eastAsia="仿宋_GB2312" w:hAnsi="仿宋" w:cs="宋体"/>
                <w:b/>
                <w:bCs/>
                <w:kern w:val="0"/>
                <w:sz w:val="18"/>
                <w:szCs w:val="18"/>
              </w:rPr>
            </w:pPr>
            <w:r w:rsidRPr="00185B78">
              <w:rPr>
                <w:rFonts w:ascii="仿宋_GB2312" w:eastAsia="仿宋_GB2312" w:hAnsi="仿宋" w:cs="宋体"/>
                <w:b/>
                <w:bCs/>
                <w:kern w:val="0"/>
                <w:sz w:val="18"/>
                <w:szCs w:val="18"/>
              </w:rPr>
              <w:t>零售业</w:t>
            </w:r>
          </w:p>
        </w:tc>
        <w:tc>
          <w:tcPr>
            <w:tcW w:w="1461" w:type="dxa"/>
            <w:tcBorders>
              <w:top w:val="nil"/>
              <w:left w:val="nil"/>
              <w:bottom w:val="single" w:sz="4" w:space="0" w:color="auto"/>
              <w:right w:val="single" w:sz="4" w:space="0" w:color="auto"/>
            </w:tcBorders>
            <w:vAlign w:val="center"/>
          </w:tcPr>
          <w:p w14:paraId="2EDAA8C2"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从业人员（X）</w:t>
            </w:r>
          </w:p>
        </w:tc>
        <w:tc>
          <w:tcPr>
            <w:tcW w:w="1278" w:type="dxa"/>
            <w:tcBorders>
              <w:top w:val="nil"/>
              <w:left w:val="nil"/>
              <w:bottom w:val="single" w:sz="4" w:space="0" w:color="auto"/>
              <w:right w:val="single" w:sz="4" w:space="0" w:color="auto"/>
            </w:tcBorders>
            <w:vAlign w:val="center"/>
          </w:tcPr>
          <w:p w14:paraId="1588DEF7"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人</w:t>
            </w:r>
          </w:p>
        </w:tc>
        <w:tc>
          <w:tcPr>
            <w:tcW w:w="1917" w:type="dxa"/>
            <w:tcBorders>
              <w:top w:val="nil"/>
              <w:left w:val="nil"/>
              <w:bottom w:val="single" w:sz="4" w:space="0" w:color="auto"/>
              <w:right w:val="single" w:sz="4" w:space="0" w:color="auto"/>
            </w:tcBorders>
            <w:vAlign w:val="center"/>
          </w:tcPr>
          <w:p w14:paraId="3EDE6C58"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50</w:t>
            </w:r>
            <w:r w:rsidRPr="00185B78">
              <w:rPr>
                <w:rFonts w:ascii="仿宋_GB2312" w:eastAsia="仿宋_GB2312" w:hAnsi="仿宋" w:cs="宋体"/>
                <w:kern w:val="0"/>
                <w:sz w:val="18"/>
                <w:szCs w:val="18"/>
              </w:rPr>
              <w:t>≤</w:t>
            </w:r>
            <w:r w:rsidRPr="00185B78">
              <w:rPr>
                <w:rFonts w:ascii="仿宋_GB2312" w:eastAsia="仿宋_GB2312" w:hAnsi="仿宋" w:cs="宋体"/>
                <w:kern w:val="0"/>
                <w:sz w:val="18"/>
                <w:szCs w:val="18"/>
              </w:rPr>
              <w:t>X＜300</w:t>
            </w:r>
          </w:p>
        </w:tc>
        <w:tc>
          <w:tcPr>
            <w:tcW w:w="1704" w:type="dxa"/>
            <w:tcBorders>
              <w:top w:val="nil"/>
              <w:left w:val="nil"/>
              <w:bottom w:val="single" w:sz="4" w:space="0" w:color="auto"/>
              <w:right w:val="single" w:sz="4" w:space="0" w:color="auto"/>
            </w:tcBorders>
            <w:vAlign w:val="center"/>
          </w:tcPr>
          <w:p w14:paraId="75EF31CD"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10</w:t>
            </w:r>
            <w:r w:rsidRPr="00185B78">
              <w:rPr>
                <w:rFonts w:ascii="仿宋_GB2312" w:eastAsia="仿宋_GB2312" w:hAnsi="仿宋" w:cs="宋体"/>
                <w:kern w:val="0"/>
                <w:sz w:val="18"/>
                <w:szCs w:val="18"/>
              </w:rPr>
              <w:t>≤</w:t>
            </w:r>
            <w:r w:rsidRPr="00185B78">
              <w:rPr>
                <w:rFonts w:ascii="仿宋_GB2312" w:eastAsia="仿宋_GB2312" w:hAnsi="仿宋" w:cs="宋体"/>
                <w:kern w:val="0"/>
                <w:sz w:val="18"/>
                <w:szCs w:val="18"/>
              </w:rPr>
              <w:t>X＜50</w:t>
            </w:r>
          </w:p>
        </w:tc>
        <w:tc>
          <w:tcPr>
            <w:tcW w:w="1049" w:type="dxa"/>
            <w:tcBorders>
              <w:top w:val="nil"/>
              <w:left w:val="nil"/>
              <w:bottom w:val="single" w:sz="4" w:space="0" w:color="auto"/>
              <w:right w:val="single" w:sz="4" w:space="0" w:color="auto"/>
            </w:tcBorders>
            <w:vAlign w:val="center"/>
          </w:tcPr>
          <w:p w14:paraId="74566A66"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X＜10</w:t>
            </w:r>
          </w:p>
        </w:tc>
      </w:tr>
      <w:tr w:rsidR="00185B78" w:rsidRPr="00185B78" w14:paraId="27745CD7" w14:textId="77777777" w:rsidTr="00ED1D90">
        <w:trPr>
          <w:trHeight w:val="225"/>
        </w:trPr>
        <w:tc>
          <w:tcPr>
            <w:tcW w:w="1797" w:type="dxa"/>
            <w:vMerge/>
            <w:tcBorders>
              <w:top w:val="nil"/>
              <w:left w:val="single" w:sz="4" w:space="0" w:color="auto"/>
              <w:bottom w:val="single" w:sz="4" w:space="0" w:color="auto"/>
              <w:right w:val="single" w:sz="4" w:space="0" w:color="auto"/>
            </w:tcBorders>
            <w:vAlign w:val="center"/>
          </w:tcPr>
          <w:p w14:paraId="5F6B8A73" w14:textId="77777777" w:rsidR="00185B78" w:rsidRPr="00185B78" w:rsidRDefault="00185B78" w:rsidP="00185B78">
            <w:pPr>
              <w:widowControl/>
              <w:jc w:val="left"/>
              <w:rPr>
                <w:rFonts w:ascii="仿宋_GB2312" w:eastAsia="仿宋_GB2312" w:hAnsi="仿宋" w:cs="宋体"/>
                <w:b/>
                <w:bCs/>
                <w:kern w:val="0"/>
                <w:sz w:val="18"/>
                <w:szCs w:val="18"/>
              </w:rPr>
            </w:pPr>
          </w:p>
        </w:tc>
        <w:tc>
          <w:tcPr>
            <w:tcW w:w="1461" w:type="dxa"/>
            <w:tcBorders>
              <w:top w:val="nil"/>
              <w:left w:val="nil"/>
              <w:bottom w:val="single" w:sz="4" w:space="0" w:color="auto"/>
              <w:right w:val="single" w:sz="4" w:space="0" w:color="auto"/>
            </w:tcBorders>
            <w:vAlign w:val="center"/>
          </w:tcPr>
          <w:p w14:paraId="3BAB3FEF"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营业收入（Y）</w:t>
            </w:r>
          </w:p>
        </w:tc>
        <w:tc>
          <w:tcPr>
            <w:tcW w:w="1278" w:type="dxa"/>
            <w:tcBorders>
              <w:top w:val="nil"/>
              <w:left w:val="nil"/>
              <w:bottom w:val="single" w:sz="4" w:space="0" w:color="auto"/>
              <w:right w:val="single" w:sz="4" w:space="0" w:color="auto"/>
            </w:tcBorders>
            <w:vAlign w:val="center"/>
          </w:tcPr>
          <w:p w14:paraId="33C08BB7"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万元</w:t>
            </w:r>
          </w:p>
        </w:tc>
        <w:tc>
          <w:tcPr>
            <w:tcW w:w="1917" w:type="dxa"/>
            <w:tcBorders>
              <w:top w:val="nil"/>
              <w:left w:val="nil"/>
              <w:bottom w:val="single" w:sz="4" w:space="0" w:color="auto"/>
              <w:right w:val="single" w:sz="4" w:space="0" w:color="auto"/>
            </w:tcBorders>
            <w:vAlign w:val="center"/>
          </w:tcPr>
          <w:p w14:paraId="7CBCC7CA"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500</w:t>
            </w:r>
            <w:r w:rsidRPr="00185B78">
              <w:rPr>
                <w:rFonts w:ascii="仿宋_GB2312" w:eastAsia="仿宋_GB2312" w:hAnsi="仿宋" w:cs="宋体"/>
                <w:kern w:val="0"/>
                <w:sz w:val="18"/>
                <w:szCs w:val="18"/>
              </w:rPr>
              <w:t>≤</w:t>
            </w:r>
            <w:r w:rsidRPr="00185B78">
              <w:rPr>
                <w:rFonts w:ascii="仿宋_GB2312" w:eastAsia="仿宋_GB2312" w:hAnsi="仿宋" w:cs="宋体"/>
                <w:kern w:val="0"/>
                <w:sz w:val="18"/>
                <w:szCs w:val="18"/>
              </w:rPr>
              <w:t>Y＜20000</w:t>
            </w:r>
          </w:p>
        </w:tc>
        <w:tc>
          <w:tcPr>
            <w:tcW w:w="1704" w:type="dxa"/>
            <w:tcBorders>
              <w:top w:val="nil"/>
              <w:left w:val="nil"/>
              <w:bottom w:val="single" w:sz="4" w:space="0" w:color="auto"/>
              <w:right w:val="single" w:sz="4" w:space="0" w:color="auto"/>
            </w:tcBorders>
            <w:vAlign w:val="center"/>
          </w:tcPr>
          <w:p w14:paraId="71498831"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100</w:t>
            </w:r>
            <w:r w:rsidRPr="00185B78">
              <w:rPr>
                <w:rFonts w:ascii="仿宋_GB2312" w:eastAsia="仿宋_GB2312" w:hAnsi="仿宋" w:cs="宋体"/>
                <w:kern w:val="0"/>
                <w:sz w:val="18"/>
                <w:szCs w:val="18"/>
              </w:rPr>
              <w:t>≤</w:t>
            </w:r>
            <w:r w:rsidRPr="00185B78">
              <w:rPr>
                <w:rFonts w:ascii="仿宋_GB2312" w:eastAsia="仿宋_GB2312" w:hAnsi="仿宋" w:cs="宋体"/>
                <w:kern w:val="0"/>
                <w:sz w:val="18"/>
                <w:szCs w:val="18"/>
              </w:rPr>
              <w:t>Y＜500</w:t>
            </w:r>
          </w:p>
        </w:tc>
        <w:tc>
          <w:tcPr>
            <w:tcW w:w="1049" w:type="dxa"/>
            <w:tcBorders>
              <w:top w:val="nil"/>
              <w:left w:val="nil"/>
              <w:bottom w:val="single" w:sz="4" w:space="0" w:color="auto"/>
              <w:right w:val="single" w:sz="4" w:space="0" w:color="auto"/>
            </w:tcBorders>
            <w:vAlign w:val="center"/>
          </w:tcPr>
          <w:p w14:paraId="2CFAAABA"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Y＜100</w:t>
            </w:r>
          </w:p>
        </w:tc>
      </w:tr>
      <w:tr w:rsidR="00185B78" w:rsidRPr="00185B78" w14:paraId="5B5E8548" w14:textId="77777777" w:rsidTr="00ED1D90">
        <w:trPr>
          <w:trHeight w:val="225"/>
        </w:trPr>
        <w:tc>
          <w:tcPr>
            <w:tcW w:w="1797" w:type="dxa"/>
            <w:vMerge w:val="restart"/>
            <w:tcBorders>
              <w:top w:val="nil"/>
              <w:left w:val="single" w:sz="4" w:space="0" w:color="auto"/>
              <w:bottom w:val="single" w:sz="4" w:space="0" w:color="auto"/>
              <w:right w:val="single" w:sz="4" w:space="0" w:color="auto"/>
            </w:tcBorders>
            <w:vAlign w:val="center"/>
          </w:tcPr>
          <w:p w14:paraId="361A7195" w14:textId="77777777" w:rsidR="00185B78" w:rsidRPr="00185B78" w:rsidRDefault="00185B78" w:rsidP="00185B78">
            <w:pPr>
              <w:widowControl/>
              <w:jc w:val="center"/>
              <w:rPr>
                <w:rFonts w:ascii="仿宋_GB2312" w:eastAsia="仿宋_GB2312" w:hAnsi="仿宋" w:cs="宋体"/>
                <w:b/>
                <w:bCs/>
                <w:kern w:val="0"/>
                <w:sz w:val="18"/>
                <w:szCs w:val="18"/>
              </w:rPr>
            </w:pPr>
            <w:r w:rsidRPr="00185B78">
              <w:rPr>
                <w:rFonts w:ascii="仿宋_GB2312" w:eastAsia="仿宋_GB2312" w:hAnsi="仿宋" w:cs="宋体"/>
                <w:b/>
                <w:bCs/>
                <w:kern w:val="0"/>
                <w:sz w:val="18"/>
                <w:szCs w:val="18"/>
              </w:rPr>
              <w:t>交通运输业</w:t>
            </w:r>
          </w:p>
        </w:tc>
        <w:tc>
          <w:tcPr>
            <w:tcW w:w="1461" w:type="dxa"/>
            <w:tcBorders>
              <w:top w:val="nil"/>
              <w:left w:val="nil"/>
              <w:bottom w:val="single" w:sz="4" w:space="0" w:color="auto"/>
              <w:right w:val="single" w:sz="4" w:space="0" w:color="auto"/>
            </w:tcBorders>
            <w:vAlign w:val="center"/>
          </w:tcPr>
          <w:p w14:paraId="2F8433ED"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从业人员（X）</w:t>
            </w:r>
          </w:p>
        </w:tc>
        <w:tc>
          <w:tcPr>
            <w:tcW w:w="1278" w:type="dxa"/>
            <w:tcBorders>
              <w:top w:val="nil"/>
              <w:left w:val="nil"/>
              <w:bottom w:val="single" w:sz="4" w:space="0" w:color="auto"/>
              <w:right w:val="single" w:sz="4" w:space="0" w:color="auto"/>
            </w:tcBorders>
            <w:vAlign w:val="center"/>
          </w:tcPr>
          <w:p w14:paraId="7DC8D9EB"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人</w:t>
            </w:r>
          </w:p>
        </w:tc>
        <w:tc>
          <w:tcPr>
            <w:tcW w:w="1917" w:type="dxa"/>
            <w:tcBorders>
              <w:top w:val="nil"/>
              <w:left w:val="nil"/>
              <w:bottom w:val="single" w:sz="4" w:space="0" w:color="auto"/>
              <w:right w:val="single" w:sz="4" w:space="0" w:color="auto"/>
            </w:tcBorders>
            <w:vAlign w:val="center"/>
          </w:tcPr>
          <w:p w14:paraId="1D5D0FDF"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300</w:t>
            </w:r>
            <w:r w:rsidRPr="00185B78">
              <w:rPr>
                <w:rFonts w:ascii="仿宋_GB2312" w:eastAsia="仿宋_GB2312" w:hAnsi="仿宋" w:cs="宋体"/>
                <w:kern w:val="0"/>
                <w:sz w:val="18"/>
                <w:szCs w:val="18"/>
              </w:rPr>
              <w:t>≤</w:t>
            </w:r>
            <w:r w:rsidRPr="00185B78">
              <w:rPr>
                <w:rFonts w:ascii="仿宋_GB2312" w:eastAsia="仿宋_GB2312" w:hAnsi="仿宋" w:cs="宋体"/>
                <w:kern w:val="0"/>
                <w:sz w:val="18"/>
                <w:szCs w:val="18"/>
              </w:rPr>
              <w:t>X＜1000</w:t>
            </w:r>
          </w:p>
        </w:tc>
        <w:tc>
          <w:tcPr>
            <w:tcW w:w="1704" w:type="dxa"/>
            <w:tcBorders>
              <w:top w:val="nil"/>
              <w:left w:val="nil"/>
              <w:bottom w:val="single" w:sz="4" w:space="0" w:color="auto"/>
              <w:right w:val="single" w:sz="4" w:space="0" w:color="auto"/>
            </w:tcBorders>
            <w:vAlign w:val="center"/>
          </w:tcPr>
          <w:p w14:paraId="1636AF76"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20</w:t>
            </w:r>
            <w:r w:rsidRPr="00185B78">
              <w:rPr>
                <w:rFonts w:ascii="仿宋_GB2312" w:eastAsia="仿宋_GB2312" w:hAnsi="仿宋" w:cs="宋体"/>
                <w:kern w:val="0"/>
                <w:sz w:val="18"/>
                <w:szCs w:val="18"/>
              </w:rPr>
              <w:t>≤</w:t>
            </w:r>
            <w:r w:rsidRPr="00185B78">
              <w:rPr>
                <w:rFonts w:ascii="仿宋_GB2312" w:eastAsia="仿宋_GB2312" w:hAnsi="仿宋" w:cs="宋体"/>
                <w:kern w:val="0"/>
                <w:sz w:val="18"/>
                <w:szCs w:val="18"/>
              </w:rPr>
              <w:t>X＜300</w:t>
            </w:r>
          </w:p>
        </w:tc>
        <w:tc>
          <w:tcPr>
            <w:tcW w:w="1049" w:type="dxa"/>
            <w:tcBorders>
              <w:top w:val="nil"/>
              <w:left w:val="nil"/>
              <w:bottom w:val="single" w:sz="4" w:space="0" w:color="auto"/>
              <w:right w:val="single" w:sz="4" w:space="0" w:color="auto"/>
            </w:tcBorders>
            <w:vAlign w:val="center"/>
          </w:tcPr>
          <w:p w14:paraId="4AF6065A"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X＜20</w:t>
            </w:r>
          </w:p>
        </w:tc>
      </w:tr>
      <w:tr w:rsidR="00185B78" w:rsidRPr="00185B78" w14:paraId="27B414E1" w14:textId="77777777" w:rsidTr="00ED1D90">
        <w:trPr>
          <w:trHeight w:val="225"/>
        </w:trPr>
        <w:tc>
          <w:tcPr>
            <w:tcW w:w="1797" w:type="dxa"/>
            <w:vMerge/>
            <w:tcBorders>
              <w:top w:val="nil"/>
              <w:left w:val="single" w:sz="4" w:space="0" w:color="auto"/>
              <w:bottom w:val="single" w:sz="4" w:space="0" w:color="auto"/>
              <w:right w:val="single" w:sz="4" w:space="0" w:color="auto"/>
            </w:tcBorders>
            <w:vAlign w:val="center"/>
          </w:tcPr>
          <w:p w14:paraId="542C0C26" w14:textId="77777777" w:rsidR="00185B78" w:rsidRPr="00185B78" w:rsidRDefault="00185B78" w:rsidP="00185B78">
            <w:pPr>
              <w:widowControl/>
              <w:jc w:val="left"/>
              <w:rPr>
                <w:rFonts w:ascii="仿宋_GB2312" w:eastAsia="仿宋_GB2312" w:hAnsi="仿宋" w:cs="宋体"/>
                <w:b/>
                <w:bCs/>
                <w:kern w:val="0"/>
                <w:sz w:val="18"/>
                <w:szCs w:val="18"/>
              </w:rPr>
            </w:pPr>
          </w:p>
        </w:tc>
        <w:tc>
          <w:tcPr>
            <w:tcW w:w="1461" w:type="dxa"/>
            <w:tcBorders>
              <w:top w:val="nil"/>
              <w:left w:val="nil"/>
              <w:bottom w:val="single" w:sz="4" w:space="0" w:color="auto"/>
              <w:right w:val="single" w:sz="4" w:space="0" w:color="auto"/>
            </w:tcBorders>
            <w:vAlign w:val="center"/>
          </w:tcPr>
          <w:p w14:paraId="38DAE459"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营业收入（Y）</w:t>
            </w:r>
          </w:p>
        </w:tc>
        <w:tc>
          <w:tcPr>
            <w:tcW w:w="1278" w:type="dxa"/>
            <w:tcBorders>
              <w:top w:val="nil"/>
              <w:left w:val="nil"/>
              <w:bottom w:val="single" w:sz="4" w:space="0" w:color="auto"/>
              <w:right w:val="single" w:sz="4" w:space="0" w:color="auto"/>
            </w:tcBorders>
            <w:vAlign w:val="center"/>
          </w:tcPr>
          <w:p w14:paraId="4076FC4E"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万元</w:t>
            </w:r>
          </w:p>
        </w:tc>
        <w:tc>
          <w:tcPr>
            <w:tcW w:w="1917" w:type="dxa"/>
            <w:tcBorders>
              <w:top w:val="nil"/>
              <w:left w:val="nil"/>
              <w:bottom w:val="single" w:sz="4" w:space="0" w:color="auto"/>
              <w:right w:val="single" w:sz="4" w:space="0" w:color="auto"/>
            </w:tcBorders>
            <w:vAlign w:val="center"/>
          </w:tcPr>
          <w:p w14:paraId="2FBA0B3D"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3000</w:t>
            </w:r>
            <w:r w:rsidRPr="00185B78">
              <w:rPr>
                <w:rFonts w:ascii="仿宋_GB2312" w:eastAsia="仿宋_GB2312" w:hAnsi="仿宋" w:cs="宋体"/>
                <w:kern w:val="0"/>
                <w:sz w:val="18"/>
                <w:szCs w:val="18"/>
              </w:rPr>
              <w:t>≤</w:t>
            </w:r>
            <w:r w:rsidRPr="00185B78">
              <w:rPr>
                <w:rFonts w:ascii="仿宋_GB2312" w:eastAsia="仿宋_GB2312" w:hAnsi="仿宋" w:cs="宋体"/>
                <w:kern w:val="0"/>
                <w:sz w:val="18"/>
                <w:szCs w:val="18"/>
              </w:rPr>
              <w:t>Y＜30000</w:t>
            </w:r>
          </w:p>
        </w:tc>
        <w:tc>
          <w:tcPr>
            <w:tcW w:w="1704" w:type="dxa"/>
            <w:tcBorders>
              <w:top w:val="nil"/>
              <w:left w:val="nil"/>
              <w:bottom w:val="single" w:sz="4" w:space="0" w:color="auto"/>
              <w:right w:val="single" w:sz="4" w:space="0" w:color="auto"/>
            </w:tcBorders>
            <w:vAlign w:val="center"/>
          </w:tcPr>
          <w:p w14:paraId="0F4DE0E8"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200</w:t>
            </w:r>
            <w:r w:rsidRPr="00185B78">
              <w:rPr>
                <w:rFonts w:ascii="仿宋_GB2312" w:eastAsia="仿宋_GB2312" w:hAnsi="仿宋" w:cs="宋体"/>
                <w:kern w:val="0"/>
                <w:sz w:val="18"/>
                <w:szCs w:val="18"/>
              </w:rPr>
              <w:t>≤</w:t>
            </w:r>
            <w:r w:rsidRPr="00185B78">
              <w:rPr>
                <w:rFonts w:ascii="仿宋_GB2312" w:eastAsia="仿宋_GB2312" w:hAnsi="仿宋" w:cs="宋体"/>
                <w:kern w:val="0"/>
                <w:sz w:val="18"/>
                <w:szCs w:val="18"/>
              </w:rPr>
              <w:t>Y＜3000</w:t>
            </w:r>
          </w:p>
        </w:tc>
        <w:tc>
          <w:tcPr>
            <w:tcW w:w="1049" w:type="dxa"/>
            <w:tcBorders>
              <w:top w:val="nil"/>
              <w:left w:val="nil"/>
              <w:bottom w:val="single" w:sz="4" w:space="0" w:color="auto"/>
              <w:right w:val="single" w:sz="4" w:space="0" w:color="auto"/>
            </w:tcBorders>
            <w:vAlign w:val="center"/>
          </w:tcPr>
          <w:p w14:paraId="39B9CB2B"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Y＜200</w:t>
            </w:r>
          </w:p>
        </w:tc>
      </w:tr>
      <w:tr w:rsidR="00185B78" w:rsidRPr="00185B78" w14:paraId="0D725766" w14:textId="77777777" w:rsidTr="00ED1D90">
        <w:trPr>
          <w:trHeight w:val="225"/>
        </w:trPr>
        <w:tc>
          <w:tcPr>
            <w:tcW w:w="1797" w:type="dxa"/>
            <w:vMerge w:val="restart"/>
            <w:tcBorders>
              <w:top w:val="nil"/>
              <w:left w:val="single" w:sz="4" w:space="0" w:color="auto"/>
              <w:bottom w:val="single" w:sz="4" w:space="0" w:color="auto"/>
              <w:right w:val="single" w:sz="4" w:space="0" w:color="auto"/>
            </w:tcBorders>
            <w:vAlign w:val="center"/>
          </w:tcPr>
          <w:p w14:paraId="4291B090" w14:textId="77777777" w:rsidR="00185B78" w:rsidRPr="00185B78" w:rsidRDefault="00185B78" w:rsidP="00185B78">
            <w:pPr>
              <w:widowControl/>
              <w:jc w:val="center"/>
              <w:rPr>
                <w:rFonts w:ascii="仿宋_GB2312" w:eastAsia="仿宋_GB2312" w:hAnsi="仿宋" w:cs="宋体"/>
                <w:b/>
                <w:bCs/>
                <w:kern w:val="0"/>
                <w:sz w:val="18"/>
                <w:szCs w:val="18"/>
              </w:rPr>
            </w:pPr>
            <w:r w:rsidRPr="00185B78">
              <w:rPr>
                <w:rFonts w:ascii="仿宋_GB2312" w:eastAsia="仿宋_GB2312" w:hAnsi="仿宋" w:cs="宋体"/>
                <w:b/>
                <w:bCs/>
                <w:kern w:val="0"/>
                <w:sz w:val="18"/>
                <w:szCs w:val="18"/>
              </w:rPr>
              <w:t>仓储业</w:t>
            </w:r>
          </w:p>
        </w:tc>
        <w:tc>
          <w:tcPr>
            <w:tcW w:w="1461" w:type="dxa"/>
            <w:tcBorders>
              <w:top w:val="nil"/>
              <w:left w:val="nil"/>
              <w:bottom w:val="single" w:sz="4" w:space="0" w:color="auto"/>
              <w:right w:val="single" w:sz="4" w:space="0" w:color="auto"/>
            </w:tcBorders>
            <w:vAlign w:val="center"/>
          </w:tcPr>
          <w:p w14:paraId="6A2F6052"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从业人员（X）</w:t>
            </w:r>
          </w:p>
        </w:tc>
        <w:tc>
          <w:tcPr>
            <w:tcW w:w="1278" w:type="dxa"/>
            <w:tcBorders>
              <w:top w:val="nil"/>
              <w:left w:val="nil"/>
              <w:bottom w:val="single" w:sz="4" w:space="0" w:color="auto"/>
              <w:right w:val="single" w:sz="4" w:space="0" w:color="auto"/>
            </w:tcBorders>
            <w:vAlign w:val="center"/>
          </w:tcPr>
          <w:p w14:paraId="368F2C17"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人</w:t>
            </w:r>
          </w:p>
        </w:tc>
        <w:tc>
          <w:tcPr>
            <w:tcW w:w="1917" w:type="dxa"/>
            <w:tcBorders>
              <w:top w:val="nil"/>
              <w:left w:val="nil"/>
              <w:bottom w:val="single" w:sz="4" w:space="0" w:color="auto"/>
              <w:right w:val="single" w:sz="4" w:space="0" w:color="auto"/>
            </w:tcBorders>
            <w:vAlign w:val="center"/>
          </w:tcPr>
          <w:p w14:paraId="2D9B4353"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100</w:t>
            </w:r>
            <w:r w:rsidRPr="00185B78">
              <w:rPr>
                <w:rFonts w:ascii="仿宋_GB2312" w:eastAsia="仿宋_GB2312" w:hAnsi="仿宋" w:cs="宋体"/>
                <w:kern w:val="0"/>
                <w:sz w:val="18"/>
                <w:szCs w:val="18"/>
              </w:rPr>
              <w:t>≤</w:t>
            </w:r>
            <w:r w:rsidRPr="00185B78">
              <w:rPr>
                <w:rFonts w:ascii="仿宋_GB2312" w:eastAsia="仿宋_GB2312" w:hAnsi="仿宋" w:cs="宋体"/>
                <w:kern w:val="0"/>
                <w:sz w:val="18"/>
                <w:szCs w:val="18"/>
              </w:rPr>
              <w:t>X＜200</w:t>
            </w:r>
          </w:p>
        </w:tc>
        <w:tc>
          <w:tcPr>
            <w:tcW w:w="1704" w:type="dxa"/>
            <w:tcBorders>
              <w:top w:val="nil"/>
              <w:left w:val="nil"/>
              <w:bottom w:val="single" w:sz="4" w:space="0" w:color="auto"/>
              <w:right w:val="single" w:sz="4" w:space="0" w:color="auto"/>
            </w:tcBorders>
            <w:vAlign w:val="center"/>
          </w:tcPr>
          <w:p w14:paraId="3872A03E"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20</w:t>
            </w:r>
            <w:r w:rsidRPr="00185B78">
              <w:rPr>
                <w:rFonts w:ascii="仿宋_GB2312" w:eastAsia="仿宋_GB2312" w:hAnsi="仿宋" w:cs="宋体"/>
                <w:kern w:val="0"/>
                <w:sz w:val="18"/>
                <w:szCs w:val="18"/>
              </w:rPr>
              <w:t>≤</w:t>
            </w:r>
            <w:r w:rsidRPr="00185B78">
              <w:rPr>
                <w:rFonts w:ascii="仿宋_GB2312" w:eastAsia="仿宋_GB2312" w:hAnsi="仿宋" w:cs="宋体"/>
                <w:kern w:val="0"/>
                <w:sz w:val="18"/>
                <w:szCs w:val="18"/>
              </w:rPr>
              <w:t>X＜100</w:t>
            </w:r>
          </w:p>
        </w:tc>
        <w:tc>
          <w:tcPr>
            <w:tcW w:w="1049" w:type="dxa"/>
            <w:tcBorders>
              <w:top w:val="nil"/>
              <w:left w:val="nil"/>
              <w:bottom w:val="single" w:sz="4" w:space="0" w:color="auto"/>
              <w:right w:val="single" w:sz="4" w:space="0" w:color="auto"/>
            </w:tcBorders>
            <w:vAlign w:val="center"/>
          </w:tcPr>
          <w:p w14:paraId="207A433E"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X＜20</w:t>
            </w:r>
          </w:p>
        </w:tc>
      </w:tr>
      <w:tr w:rsidR="00185B78" w:rsidRPr="00185B78" w14:paraId="0D37E497" w14:textId="77777777" w:rsidTr="00ED1D90">
        <w:trPr>
          <w:trHeight w:val="225"/>
        </w:trPr>
        <w:tc>
          <w:tcPr>
            <w:tcW w:w="1797" w:type="dxa"/>
            <w:vMerge/>
            <w:tcBorders>
              <w:top w:val="nil"/>
              <w:left w:val="single" w:sz="4" w:space="0" w:color="auto"/>
              <w:bottom w:val="single" w:sz="4" w:space="0" w:color="auto"/>
              <w:right w:val="single" w:sz="4" w:space="0" w:color="auto"/>
            </w:tcBorders>
            <w:vAlign w:val="center"/>
          </w:tcPr>
          <w:p w14:paraId="768FAE88" w14:textId="77777777" w:rsidR="00185B78" w:rsidRPr="00185B78" w:rsidRDefault="00185B78" w:rsidP="00185B78">
            <w:pPr>
              <w:widowControl/>
              <w:jc w:val="left"/>
              <w:rPr>
                <w:rFonts w:ascii="仿宋_GB2312" w:eastAsia="仿宋_GB2312" w:hAnsi="仿宋" w:cs="宋体"/>
                <w:b/>
                <w:bCs/>
                <w:kern w:val="0"/>
                <w:sz w:val="18"/>
                <w:szCs w:val="18"/>
              </w:rPr>
            </w:pPr>
          </w:p>
        </w:tc>
        <w:tc>
          <w:tcPr>
            <w:tcW w:w="1461" w:type="dxa"/>
            <w:tcBorders>
              <w:top w:val="nil"/>
              <w:left w:val="nil"/>
              <w:bottom w:val="single" w:sz="4" w:space="0" w:color="auto"/>
              <w:right w:val="single" w:sz="4" w:space="0" w:color="auto"/>
            </w:tcBorders>
            <w:vAlign w:val="center"/>
          </w:tcPr>
          <w:p w14:paraId="01278661"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营业收入（Y）</w:t>
            </w:r>
          </w:p>
        </w:tc>
        <w:tc>
          <w:tcPr>
            <w:tcW w:w="1278" w:type="dxa"/>
            <w:tcBorders>
              <w:top w:val="nil"/>
              <w:left w:val="nil"/>
              <w:bottom w:val="single" w:sz="4" w:space="0" w:color="auto"/>
              <w:right w:val="single" w:sz="4" w:space="0" w:color="auto"/>
            </w:tcBorders>
            <w:vAlign w:val="center"/>
          </w:tcPr>
          <w:p w14:paraId="645AEB29"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万元</w:t>
            </w:r>
          </w:p>
        </w:tc>
        <w:tc>
          <w:tcPr>
            <w:tcW w:w="1917" w:type="dxa"/>
            <w:tcBorders>
              <w:top w:val="nil"/>
              <w:left w:val="nil"/>
              <w:bottom w:val="single" w:sz="4" w:space="0" w:color="auto"/>
              <w:right w:val="single" w:sz="4" w:space="0" w:color="auto"/>
            </w:tcBorders>
            <w:vAlign w:val="center"/>
          </w:tcPr>
          <w:p w14:paraId="0EFC7F61"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1000</w:t>
            </w:r>
            <w:r w:rsidRPr="00185B78">
              <w:rPr>
                <w:rFonts w:ascii="仿宋_GB2312" w:eastAsia="仿宋_GB2312" w:hAnsi="仿宋" w:cs="宋体"/>
                <w:kern w:val="0"/>
                <w:sz w:val="18"/>
                <w:szCs w:val="18"/>
              </w:rPr>
              <w:t>≤</w:t>
            </w:r>
            <w:r w:rsidRPr="00185B78">
              <w:rPr>
                <w:rFonts w:ascii="仿宋_GB2312" w:eastAsia="仿宋_GB2312" w:hAnsi="仿宋" w:cs="宋体"/>
                <w:kern w:val="0"/>
                <w:sz w:val="18"/>
                <w:szCs w:val="18"/>
              </w:rPr>
              <w:t>Y＜30000</w:t>
            </w:r>
          </w:p>
        </w:tc>
        <w:tc>
          <w:tcPr>
            <w:tcW w:w="1704" w:type="dxa"/>
            <w:tcBorders>
              <w:top w:val="nil"/>
              <w:left w:val="nil"/>
              <w:bottom w:val="single" w:sz="4" w:space="0" w:color="auto"/>
              <w:right w:val="single" w:sz="4" w:space="0" w:color="auto"/>
            </w:tcBorders>
            <w:vAlign w:val="center"/>
          </w:tcPr>
          <w:p w14:paraId="07AF785F"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100</w:t>
            </w:r>
            <w:r w:rsidRPr="00185B78">
              <w:rPr>
                <w:rFonts w:ascii="仿宋_GB2312" w:eastAsia="仿宋_GB2312" w:hAnsi="仿宋" w:cs="宋体"/>
                <w:kern w:val="0"/>
                <w:sz w:val="18"/>
                <w:szCs w:val="18"/>
              </w:rPr>
              <w:t>≤</w:t>
            </w:r>
            <w:r w:rsidRPr="00185B78">
              <w:rPr>
                <w:rFonts w:ascii="仿宋_GB2312" w:eastAsia="仿宋_GB2312" w:hAnsi="仿宋" w:cs="宋体"/>
                <w:kern w:val="0"/>
                <w:sz w:val="18"/>
                <w:szCs w:val="18"/>
              </w:rPr>
              <w:t>Y＜1000</w:t>
            </w:r>
          </w:p>
        </w:tc>
        <w:tc>
          <w:tcPr>
            <w:tcW w:w="1049" w:type="dxa"/>
            <w:tcBorders>
              <w:top w:val="nil"/>
              <w:left w:val="nil"/>
              <w:bottom w:val="single" w:sz="4" w:space="0" w:color="auto"/>
              <w:right w:val="single" w:sz="4" w:space="0" w:color="auto"/>
            </w:tcBorders>
            <w:vAlign w:val="center"/>
          </w:tcPr>
          <w:p w14:paraId="71A9769A"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Y＜100</w:t>
            </w:r>
          </w:p>
        </w:tc>
      </w:tr>
      <w:tr w:rsidR="00185B78" w:rsidRPr="00185B78" w14:paraId="43A151F4" w14:textId="77777777" w:rsidTr="00ED1D90">
        <w:trPr>
          <w:trHeight w:val="225"/>
        </w:trPr>
        <w:tc>
          <w:tcPr>
            <w:tcW w:w="1797" w:type="dxa"/>
            <w:vMerge w:val="restart"/>
            <w:tcBorders>
              <w:top w:val="nil"/>
              <w:left w:val="single" w:sz="4" w:space="0" w:color="auto"/>
              <w:bottom w:val="single" w:sz="4" w:space="0" w:color="auto"/>
              <w:right w:val="single" w:sz="4" w:space="0" w:color="auto"/>
            </w:tcBorders>
            <w:vAlign w:val="center"/>
          </w:tcPr>
          <w:p w14:paraId="34492509" w14:textId="77777777" w:rsidR="00185B78" w:rsidRPr="00185B78" w:rsidRDefault="00185B78" w:rsidP="00185B78">
            <w:pPr>
              <w:widowControl/>
              <w:jc w:val="center"/>
              <w:rPr>
                <w:rFonts w:ascii="仿宋_GB2312" w:eastAsia="仿宋_GB2312" w:hAnsi="仿宋" w:cs="宋体"/>
                <w:b/>
                <w:bCs/>
                <w:kern w:val="0"/>
                <w:sz w:val="18"/>
                <w:szCs w:val="18"/>
              </w:rPr>
            </w:pPr>
            <w:r w:rsidRPr="00185B78">
              <w:rPr>
                <w:rFonts w:ascii="仿宋_GB2312" w:eastAsia="仿宋_GB2312" w:hAnsi="仿宋" w:cs="宋体"/>
                <w:b/>
                <w:bCs/>
                <w:kern w:val="0"/>
                <w:sz w:val="18"/>
                <w:szCs w:val="18"/>
              </w:rPr>
              <w:t>邮政业</w:t>
            </w:r>
          </w:p>
        </w:tc>
        <w:tc>
          <w:tcPr>
            <w:tcW w:w="1461" w:type="dxa"/>
            <w:tcBorders>
              <w:top w:val="nil"/>
              <w:left w:val="nil"/>
              <w:bottom w:val="single" w:sz="4" w:space="0" w:color="auto"/>
              <w:right w:val="single" w:sz="4" w:space="0" w:color="auto"/>
            </w:tcBorders>
            <w:vAlign w:val="center"/>
          </w:tcPr>
          <w:p w14:paraId="751E9C3D"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从业人员（X）</w:t>
            </w:r>
          </w:p>
        </w:tc>
        <w:tc>
          <w:tcPr>
            <w:tcW w:w="1278" w:type="dxa"/>
            <w:tcBorders>
              <w:top w:val="nil"/>
              <w:left w:val="nil"/>
              <w:bottom w:val="single" w:sz="4" w:space="0" w:color="auto"/>
              <w:right w:val="single" w:sz="4" w:space="0" w:color="auto"/>
            </w:tcBorders>
            <w:vAlign w:val="center"/>
          </w:tcPr>
          <w:p w14:paraId="325CC56D"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人</w:t>
            </w:r>
          </w:p>
        </w:tc>
        <w:tc>
          <w:tcPr>
            <w:tcW w:w="1917" w:type="dxa"/>
            <w:tcBorders>
              <w:top w:val="nil"/>
              <w:left w:val="nil"/>
              <w:bottom w:val="single" w:sz="4" w:space="0" w:color="auto"/>
              <w:right w:val="single" w:sz="4" w:space="0" w:color="auto"/>
            </w:tcBorders>
            <w:vAlign w:val="center"/>
          </w:tcPr>
          <w:p w14:paraId="2C0EA46A"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300</w:t>
            </w:r>
            <w:r w:rsidRPr="00185B78">
              <w:rPr>
                <w:rFonts w:ascii="仿宋_GB2312" w:eastAsia="仿宋_GB2312" w:hAnsi="仿宋" w:cs="宋体"/>
                <w:kern w:val="0"/>
                <w:sz w:val="18"/>
                <w:szCs w:val="18"/>
              </w:rPr>
              <w:t>≤</w:t>
            </w:r>
            <w:r w:rsidRPr="00185B78">
              <w:rPr>
                <w:rFonts w:ascii="仿宋_GB2312" w:eastAsia="仿宋_GB2312" w:hAnsi="仿宋" w:cs="宋体"/>
                <w:kern w:val="0"/>
                <w:sz w:val="18"/>
                <w:szCs w:val="18"/>
              </w:rPr>
              <w:t>X＜1000</w:t>
            </w:r>
          </w:p>
        </w:tc>
        <w:tc>
          <w:tcPr>
            <w:tcW w:w="1704" w:type="dxa"/>
            <w:tcBorders>
              <w:top w:val="nil"/>
              <w:left w:val="nil"/>
              <w:bottom w:val="single" w:sz="4" w:space="0" w:color="auto"/>
              <w:right w:val="single" w:sz="4" w:space="0" w:color="auto"/>
            </w:tcBorders>
            <w:vAlign w:val="center"/>
          </w:tcPr>
          <w:p w14:paraId="48C64ABA"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20</w:t>
            </w:r>
            <w:r w:rsidRPr="00185B78">
              <w:rPr>
                <w:rFonts w:ascii="仿宋_GB2312" w:eastAsia="仿宋_GB2312" w:hAnsi="仿宋" w:cs="宋体"/>
                <w:kern w:val="0"/>
                <w:sz w:val="18"/>
                <w:szCs w:val="18"/>
              </w:rPr>
              <w:t>≤</w:t>
            </w:r>
            <w:r w:rsidRPr="00185B78">
              <w:rPr>
                <w:rFonts w:ascii="仿宋_GB2312" w:eastAsia="仿宋_GB2312" w:hAnsi="仿宋" w:cs="宋体"/>
                <w:kern w:val="0"/>
                <w:sz w:val="18"/>
                <w:szCs w:val="18"/>
              </w:rPr>
              <w:t>X＜300</w:t>
            </w:r>
          </w:p>
        </w:tc>
        <w:tc>
          <w:tcPr>
            <w:tcW w:w="1049" w:type="dxa"/>
            <w:tcBorders>
              <w:top w:val="nil"/>
              <w:left w:val="nil"/>
              <w:bottom w:val="single" w:sz="4" w:space="0" w:color="auto"/>
              <w:right w:val="single" w:sz="4" w:space="0" w:color="auto"/>
            </w:tcBorders>
            <w:vAlign w:val="center"/>
          </w:tcPr>
          <w:p w14:paraId="7A2DA1B3"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X＜20</w:t>
            </w:r>
          </w:p>
        </w:tc>
      </w:tr>
      <w:tr w:rsidR="00185B78" w:rsidRPr="00185B78" w14:paraId="764C50FD" w14:textId="77777777" w:rsidTr="00ED1D90">
        <w:trPr>
          <w:trHeight w:val="225"/>
        </w:trPr>
        <w:tc>
          <w:tcPr>
            <w:tcW w:w="1797" w:type="dxa"/>
            <w:vMerge/>
            <w:tcBorders>
              <w:top w:val="nil"/>
              <w:left w:val="single" w:sz="4" w:space="0" w:color="auto"/>
              <w:bottom w:val="single" w:sz="4" w:space="0" w:color="auto"/>
              <w:right w:val="single" w:sz="4" w:space="0" w:color="auto"/>
            </w:tcBorders>
            <w:vAlign w:val="center"/>
          </w:tcPr>
          <w:p w14:paraId="1ED1D648" w14:textId="77777777" w:rsidR="00185B78" w:rsidRPr="00185B78" w:rsidRDefault="00185B78" w:rsidP="00185B78">
            <w:pPr>
              <w:widowControl/>
              <w:jc w:val="left"/>
              <w:rPr>
                <w:rFonts w:ascii="仿宋_GB2312" w:eastAsia="仿宋_GB2312" w:hAnsi="仿宋" w:cs="宋体"/>
                <w:b/>
                <w:bCs/>
                <w:kern w:val="0"/>
                <w:sz w:val="18"/>
                <w:szCs w:val="18"/>
              </w:rPr>
            </w:pPr>
          </w:p>
        </w:tc>
        <w:tc>
          <w:tcPr>
            <w:tcW w:w="1461" w:type="dxa"/>
            <w:tcBorders>
              <w:top w:val="nil"/>
              <w:left w:val="nil"/>
              <w:bottom w:val="single" w:sz="4" w:space="0" w:color="auto"/>
              <w:right w:val="single" w:sz="4" w:space="0" w:color="auto"/>
            </w:tcBorders>
            <w:vAlign w:val="center"/>
          </w:tcPr>
          <w:p w14:paraId="73165D6C"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营业收入（Y）</w:t>
            </w:r>
          </w:p>
        </w:tc>
        <w:tc>
          <w:tcPr>
            <w:tcW w:w="1278" w:type="dxa"/>
            <w:tcBorders>
              <w:top w:val="nil"/>
              <w:left w:val="nil"/>
              <w:bottom w:val="single" w:sz="4" w:space="0" w:color="auto"/>
              <w:right w:val="single" w:sz="4" w:space="0" w:color="auto"/>
            </w:tcBorders>
            <w:vAlign w:val="center"/>
          </w:tcPr>
          <w:p w14:paraId="3C0AED33"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万元</w:t>
            </w:r>
          </w:p>
        </w:tc>
        <w:tc>
          <w:tcPr>
            <w:tcW w:w="1917" w:type="dxa"/>
            <w:tcBorders>
              <w:top w:val="nil"/>
              <w:left w:val="nil"/>
              <w:bottom w:val="single" w:sz="4" w:space="0" w:color="auto"/>
              <w:right w:val="single" w:sz="4" w:space="0" w:color="auto"/>
            </w:tcBorders>
            <w:vAlign w:val="center"/>
          </w:tcPr>
          <w:p w14:paraId="0A3A85D6"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2000</w:t>
            </w:r>
            <w:r w:rsidRPr="00185B78">
              <w:rPr>
                <w:rFonts w:ascii="仿宋_GB2312" w:eastAsia="仿宋_GB2312" w:hAnsi="仿宋" w:cs="宋体"/>
                <w:kern w:val="0"/>
                <w:sz w:val="18"/>
                <w:szCs w:val="18"/>
              </w:rPr>
              <w:t>≤</w:t>
            </w:r>
            <w:r w:rsidRPr="00185B78">
              <w:rPr>
                <w:rFonts w:ascii="仿宋_GB2312" w:eastAsia="仿宋_GB2312" w:hAnsi="仿宋" w:cs="宋体"/>
                <w:kern w:val="0"/>
                <w:sz w:val="18"/>
                <w:szCs w:val="18"/>
              </w:rPr>
              <w:t>Y＜30000</w:t>
            </w:r>
          </w:p>
        </w:tc>
        <w:tc>
          <w:tcPr>
            <w:tcW w:w="1704" w:type="dxa"/>
            <w:tcBorders>
              <w:top w:val="nil"/>
              <w:left w:val="nil"/>
              <w:bottom w:val="single" w:sz="4" w:space="0" w:color="auto"/>
              <w:right w:val="single" w:sz="4" w:space="0" w:color="auto"/>
            </w:tcBorders>
            <w:vAlign w:val="center"/>
          </w:tcPr>
          <w:p w14:paraId="022D2116"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100</w:t>
            </w:r>
            <w:r w:rsidRPr="00185B78">
              <w:rPr>
                <w:rFonts w:ascii="仿宋_GB2312" w:eastAsia="仿宋_GB2312" w:hAnsi="仿宋" w:cs="宋体"/>
                <w:kern w:val="0"/>
                <w:sz w:val="18"/>
                <w:szCs w:val="18"/>
              </w:rPr>
              <w:t>≤</w:t>
            </w:r>
            <w:r w:rsidRPr="00185B78">
              <w:rPr>
                <w:rFonts w:ascii="仿宋_GB2312" w:eastAsia="仿宋_GB2312" w:hAnsi="仿宋" w:cs="宋体"/>
                <w:kern w:val="0"/>
                <w:sz w:val="18"/>
                <w:szCs w:val="18"/>
              </w:rPr>
              <w:t>Y＜2000</w:t>
            </w:r>
          </w:p>
        </w:tc>
        <w:tc>
          <w:tcPr>
            <w:tcW w:w="1049" w:type="dxa"/>
            <w:tcBorders>
              <w:top w:val="nil"/>
              <w:left w:val="nil"/>
              <w:bottom w:val="single" w:sz="4" w:space="0" w:color="auto"/>
              <w:right w:val="single" w:sz="4" w:space="0" w:color="auto"/>
            </w:tcBorders>
            <w:vAlign w:val="center"/>
          </w:tcPr>
          <w:p w14:paraId="185B0144"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Y＜100</w:t>
            </w:r>
          </w:p>
        </w:tc>
      </w:tr>
      <w:tr w:rsidR="00185B78" w:rsidRPr="00185B78" w14:paraId="09B54EDB" w14:textId="77777777" w:rsidTr="00ED1D90">
        <w:trPr>
          <w:trHeight w:val="225"/>
        </w:trPr>
        <w:tc>
          <w:tcPr>
            <w:tcW w:w="1797" w:type="dxa"/>
            <w:vMerge w:val="restart"/>
            <w:tcBorders>
              <w:top w:val="nil"/>
              <w:left w:val="single" w:sz="4" w:space="0" w:color="auto"/>
              <w:bottom w:val="single" w:sz="4" w:space="0" w:color="auto"/>
              <w:right w:val="single" w:sz="4" w:space="0" w:color="auto"/>
            </w:tcBorders>
            <w:vAlign w:val="center"/>
          </w:tcPr>
          <w:p w14:paraId="68CBEF19" w14:textId="77777777" w:rsidR="00185B78" w:rsidRPr="00185B78" w:rsidRDefault="00185B78" w:rsidP="00185B78">
            <w:pPr>
              <w:widowControl/>
              <w:jc w:val="center"/>
              <w:rPr>
                <w:rFonts w:ascii="仿宋_GB2312" w:eastAsia="仿宋_GB2312" w:hAnsi="仿宋" w:cs="宋体"/>
                <w:b/>
                <w:bCs/>
                <w:kern w:val="0"/>
                <w:sz w:val="18"/>
                <w:szCs w:val="18"/>
              </w:rPr>
            </w:pPr>
            <w:r w:rsidRPr="00185B78">
              <w:rPr>
                <w:rFonts w:ascii="仿宋_GB2312" w:eastAsia="仿宋_GB2312" w:hAnsi="仿宋" w:cs="宋体"/>
                <w:b/>
                <w:bCs/>
                <w:kern w:val="0"/>
                <w:sz w:val="18"/>
                <w:szCs w:val="18"/>
              </w:rPr>
              <w:t>住宿业</w:t>
            </w:r>
          </w:p>
        </w:tc>
        <w:tc>
          <w:tcPr>
            <w:tcW w:w="1461" w:type="dxa"/>
            <w:tcBorders>
              <w:top w:val="nil"/>
              <w:left w:val="nil"/>
              <w:bottom w:val="single" w:sz="4" w:space="0" w:color="auto"/>
              <w:right w:val="single" w:sz="4" w:space="0" w:color="auto"/>
            </w:tcBorders>
            <w:vAlign w:val="center"/>
          </w:tcPr>
          <w:p w14:paraId="72A06F37"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从业人员（X）</w:t>
            </w:r>
          </w:p>
        </w:tc>
        <w:tc>
          <w:tcPr>
            <w:tcW w:w="1278" w:type="dxa"/>
            <w:tcBorders>
              <w:top w:val="nil"/>
              <w:left w:val="nil"/>
              <w:bottom w:val="single" w:sz="4" w:space="0" w:color="auto"/>
              <w:right w:val="single" w:sz="4" w:space="0" w:color="auto"/>
            </w:tcBorders>
            <w:vAlign w:val="center"/>
          </w:tcPr>
          <w:p w14:paraId="0FD788B8"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人</w:t>
            </w:r>
          </w:p>
        </w:tc>
        <w:tc>
          <w:tcPr>
            <w:tcW w:w="1917" w:type="dxa"/>
            <w:tcBorders>
              <w:top w:val="nil"/>
              <w:left w:val="nil"/>
              <w:bottom w:val="single" w:sz="4" w:space="0" w:color="auto"/>
              <w:right w:val="single" w:sz="4" w:space="0" w:color="auto"/>
            </w:tcBorders>
            <w:vAlign w:val="center"/>
          </w:tcPr>
          <w:p w14:paraId="5AA4B882"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100</w:t>
            </w:r>
            <w:r w:rsidRPr="00185B78">
              <w:rPr>
                <w:rFonts w:ascii="仿宋_GB2312" w:eastAsia="仿宋_GB2312" w:hAnsi="仿宋" w:cs="宋体"/>
                <w:kern w:val="0"/>
                <w:sz w:val="18"/>
                <w:szCs w:val="18"/>
              </w:rPr>
              <w:t>≤</w:t>
            </w:r>
            <w:r w:rsidRPr="00185B78">
              <w:rPr>
                <w:rFonts w:ascii="仿宋_GB2312" w:eastAsia="仿宋_GB2312" w:hAnsi="仿宋" w:cs="宋体"/>
                <w:kern w:val="0"/>
                <w:sz w:val="18"/>
                <w:szCs w:val="18"/>
              </w:rPr>
              <w:t>X＜300</w:t>
            </w:r>
          </w:p>
        </w:tc>
        <w:tc>
          <w:tcPr>
            <w:tcW w:w="1704" w:type="dxa"/>
            <w:tcBorders>
              <w:top w:val="nil"/>
              <w:left w:val="nil"/>
              <w:bottom w:val="single" w:sz="4" w:space="0" w:color="auto"/>
              <w:right w:val="single" w:sz="4" w:space="0" w:color="auto"/>
            </w:tcBorders>
            <w:vAlign w:val="center"/>
          </w:tcPr>
          <w:p w14:paraId="7C473FDF"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10</w:t>
            </w:r>
            <w:r w:rsidRPr="00185B78">
              <w:rPr>
                <w:rFonts w:ascii="仿宋_GB2312" w:eastAsia="仿宋_GB2312" w:hAnsi="仿宋" w:cs="宋体"/>
                <w:kern w:val="0"/>
                <w:sz w:val="18"/>
                <w:szCs w:val="18"/>
              </w:rPr>
              <w:t>≤</w:t>
            </w:r>
            <w:r w:rsidRPr="00185B78">
              <w:rPr>
                <w:rFonts w:ascii="仿宋_GB2312" w:eastAsia="仿宋_GB2312" w:hAnsi="仿宋" w:cs="宋体"/>
                <w:kern w:val="0"/>
                <w:sz w:val="18"/>
                <w:szCs w:val="18"/>
              </w:rPr>
              <w:t>X＜100</w:t>
            </w:r>
          </w:p>
        </w:tc>
        <w:tc>
          <w:tcPr>
            <w:tcW w:w="1049" w:type="dxa"/>
            <w:tcBorders>
              <w:top w:val="nil"/>
              <w:left w:val="nil"/>
              <w:bottom w:val="single" w:sz="4" w:space="0" w:color="auto"/>
              <w:right w:val="single" w:sz="4" w:space="0" w:color="auto"/>
            </w:tcBorders>
            <w:vAlign w:val="center"/>
          </w:tcPr>
          <w:p w14:paraId="546A3663"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X＜10</w:t>
            </w:r>
          </w:p>
        </w:tc>
      </w:tr>
      <w:tr w:rsidR="00185B78" w:rsidRPr="00185B78" w14:paraId="18AD963B" w14:textId="77777777" w:rsidTr="00ED1D90">
        <w:trPr>
          <w:trHeight w:val="225"/>
        </w:trPr>
        <w:tc>
          <w:tcPr>
            <w:tcW w:w="1797" w:type="dxa"/>
            <w:vMerge/>
            <w:tcBorders>
              <w:top w:val="nil"/>
              <w:left w:val="single" w:sz="4" w:space="0" w:color="auto"/>
              <w:bottom w:val="single" w:sz="4" w:space="0" w:color="auto"/>
              <w:right w:val="single" w:sz="4" w:space="0" w:color="auto"/>
            </w:tcBorders>
            <w:vAlign w:val="center"/>
          </w:tcPr>
          <w:p w14:paraId="0B9EE7B3" w14:textId="77777777" w:rsidR="00185B78" w:rsidRPr="00185B78" w:rsidRDefault="00185B78" w:rsidP="00185B78">
            <w:pPr>
              <w:widowControl/>
              <w:jc w:val="left"/>
              <w:rPr>
                <w:rFonts w:ascii="仿宋_GB2312" w:eastAsia="仿宋_GB2312" w:hAnsi="仿宋" w:cs="宋体"/>
                <w:b/>
                <w:bCs/>
                <w:kern w:val="0"/>
                <w:sz w:val="18"/>
                <w:szCs w:val="18"/>
              </w:rPr>
            </w:pPr>
          </w:p>
        </w:tc>
        <w:tc>
          <w:tcPr>
            <w:tcW w:w="1461" w:type="dxa"/>
            <w:tcBorders>
              <w:top w:val="nil"/>
              <w:left w:val="nil"/>
              <w:bottom w:val="single" w:sz="4" w:space="0" w:color="auto"/>
              <w:right w:val="single" w:sz="4" w:space="0" w:color="auto"/>
            </w:tcBorders>
            <w:vAlign w:val="center"/>
          </w:tcPr>
          <w:p w14:paraId="6A2B8415"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营业收入（Y）</w:t>
            </w:r>
          </w:p>
        </w:tc>
        <w:tc>
          <w:tcPr>
            <w:tcW w:w="1278" w:type="dxa"/>
            <w:tcBorders>
              <w:top w:val="nil"/>
              <w:left w:val="nil"/>
              <w:bottom w:val="single" w:sz="4" w:space="0" w:color="auto"/>
              <w:right w:val="single" w:sz="4" w:space="0" w:color="auto"/>
            </w:tcBorders>
            <w:vAlign w:val="center"/>
          </w:tcPr>
          <w:p w14:paraId="22771377"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万元</w:t>
            </w:r>
          </w:p>
        </w:tc>
        <w:tc>
          <w:tcPr>
            <w:tcW w:w="1917" w:type="dxa"/>
            <w:tcBorders>
              <w:top w:val="nil"/>
              <w:left w:val="nil"/>
              <w:bottom w:val="single" w:sz="4" w:space="0" w:color="auto"/>
              <w:right w:val="single" w:sz="4" w:space="0" w:color="auto"/>
            </w:tcBorders>
            <w:vAlign w:val="center"/>
          </w:tcPr>
          <w:p w14:paraId="4D327D0B"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2000</w:t>
            </w:r>
            <w:r w:rsidRPr="00185B78">
              <w:rPr>
                <w:rFonts w:ascii="仿宋_GB2312" w:eastAsia="仿宋_GB2312" w:hAnsi="仿宋" w:cs="宋体"/>
                <w:kern w:val="0"/>
                <w:sz w:val="18"/>
                <w:szCs w:val="18"/>
              </w:rPr>
              <w:t>≤</w:t>
            </w:r>
            <w:r w:rsidRPr="00185B78">
              <w:rPr>
                <w:rFonts w:ascii="仿宋_GB2312" w:eastAsia="仿宋_GB2312" w:hAnsi="仿宋" w:cs="宋体"/>
                <w:kern w:val="0"/>
                <w:sz w:val="18"/>
                <w:szCs w:val="18"/>
              </w:rPr>
              <w:t>Y＜10000</w:t>
            </w:r>
          </w:p>
        </w:tc>
        <w:tc>
          <w:tcPr>
            <w:tcW w:w="1704" w:type="dxa"/>
            <w:tcBorders>
              <w:top w:val="nil"/>
              <w:left w:val="nil"/>
              <w:bottom w:val="single" w:sz="4" w:space="0" w:color="auto"/>
              <w:right w:val="single" w:sz="4" w:space="0" w:color="auto"/>
            </w:tcBorders>
            <w:vAlign w:val="center"/>
          </w:tcPr>
          <w:p w14:paraId="24F3ED68"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100</w:t>
            </w:r>
            <w:r w:rsidRPr="00185B78">
              <w:rPr>
                <w:rFonts w:ascii="仿宋_GB2312" w:eastAsia="仿宋_GB2312" w:hAnsi="仿宋" w:cs="宋体"/>
                <w:kern w:val="0"/>
                <w:sz w:val="18"/>
                <w:szCs w:val="18"/>
              </w:rPr>
              <w:t>≤</w:t>
            </w:r>
            <w:r w:rsidRPr="00185B78">
              <w:rPr>
                <w:rFonts w:ascii="仿宋_GB2312" w:eastAsia="仿宋_GB2312" w:hAnsi="仿宋" w:cs="宋体"/>
                <w:kern w:val="0"/>
                <w:sz w:val="18"/>
                <w:szCs w:val="18"/>
              </w:rPr>
              <w:t>Y＜2000</w:t>
            </w:r>
          </w:p>
        </w:tc>
        <w:tc>
          <w:tcPr>
            <w:tcW w:w="1049" w:type="dxa"/>
            <w:tcBorders>
              <w:top w:val="nil"/>
              <w:left w:val="nil"/>
              <w:bottom w:val="single" w:sz="4" w:space="0" w:color="auto"/>
              <w:right w:val="single" w:sz="4" w:space="0" w:color="auto"/>
            </w:tcBorders>
            <w:vAlign w:val="center"/>
          </w:tcPr>
          <w:p w14:paraId="3CE78387"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Y＜100</w:t>
            </w:r>
          </w:p>
        </w:tc>
      </w:tr>
      <w:tr w:rsidR="00185B78" w:rsidRPr="00185B78" w14:paraId="5E87CE2B" w14:textId="77777777" w:rsidTr="00ED1D90">
        <w:trPr>
          <w:trHeight w:val="225"/>
        </w:trPr>
        <w:tc>
          <w:tcPr>
            <w:tcW w:w="1797" w:type="dxa"/>
            <w:vMerge w:val="restart"/>
            <w:tcBorders>
              <w:top w:val="nil"/>
              <w:left w:val="single" w:sz="4" w:space="0" w:color="auto"/>
              <w:bottom w:val="single" w:sz="4" w:space="0" w:color="auto"/>
              <w:right w:val="single" w:sz="4" w:space="0" w:color="auto"/>
            </w:tcBorders>
            <w:vAlign w:val="center"/>
          </w:tcPr>
          <w:p w14:paraId="56691426" w14:textId="77777777" w:rsidR="00185B78" w:rsidRPr="00185B78" w:rsidRDefault="00185B78" w:rsidP="00185B78">
            <w:pPr>
              <w:widowControl/>
              <w:jc w:val="center"/>
              <w:rPr>
                <w:rFonts w:ascii="仿宋_GB2312" w:eastAsia="仿宋_GB2312" w:hAnsi="仿宋" w:cs="宋体"/>
                <w:b/>
                <w:bCs/>
                <w:kern w:val="0"/>
                <w:sz w:val="18"/>
                <w:szCs w:val="18"/>
              </w:rPr>
            </w:pPr>
            <w:r w:rsidRPr="00185B78">
              <w:rPr>
                <w:rFonts w:ascii="仿宋_GB2312" w:eastAsia="仿宋_GB2312" w:hAnsi="仿宋" w:cs="宋体"/>
                <w:b/>
                <w:bCs/>
                <w:kern w:val="0"/>
                <w:sz w:val="18"/>
                <w:szCs w:val="18"/>
              </w:rPr>
              <w:t>餐饮业</w:t>
            </w:r>
          </w:p>
        </w:tc>
        <w:tc>
          <w:tcPr>
            <w:tcW w:w="1461" w:type="dxa"/>
            <w:tcBorders>
              <w:top w:val="nil"/>
              <w:left w:val="nil"/>
              <w:bottom w:val="single" w:sz="4" w:space="0" w:color="auto"/>
              <w:right w:val="single" w:sz="4" w:space="0" w:color="auto"/>
            </w:tcBorders>
            <w:vAlign w:val="center"/>
          </w:tcPr>
          <w:p w14:paraId="1836D0EC"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从业人员（X）</w:t>
            </w:r>
          </w:p>
        </w:tc>
        <w:tc>
          <w:tcPr>
            <w:tcW w:w="1278" w:type="dxa"/>
            <w:tcBorders>
              <w:top w:val="nil"/>
              <w:left w:val="nil"/>
              <w:bottom w:val="single" w:sz="4" w:space="0" w:color="auto"/>
              <w:right w:val="single" w:sz="4" w:space="0" w:color="auto"/>
            </w:tcBorders>
            <w:vAlign w:val="center"/>
          </w:tcPr>
          <w:p w14:paraId="09F99C6B"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人</w:t>
            </w:r>
          </w:p>
        </w:tc>
        <w:tc>
          <w:tcPr>
            <w:tcW w:w="1917" w:type="dxa"/>
            <w:tcBorders>
              <w:top w:val="nil"/>
              <w:left w:val="nil"/>
              <w:bottom w:val="single" w:sz="4" w:space="0" w:color="auto"/>
              <w:right w:val="single" w:sz="4" w:space="0" w:color="auto"/>
            </w:tcBorders>
            <w:vAlign w:val="center"/>
          </w:tcPr>
          <w:p w14:paraId="47F26E91"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100</w:t>
            </w:r>
            <w:r w:rsidRPr="00185B78">
              <w:rPr>
                <w:rFonts w:ascii="仿宋_GB2312" w:eastAsia="仿宋_GB2312" w:hAnsi="仿宋" w:cs="宋体"/>
                <w:kern w:val="0"/>
                <w:sz w:val="18"/>
                <w:szCs w:val="18"/>
              </w:rPr>
              <w:t>≤</w:t>
            </w:r>
            <w:r w:rsidRPr="00185B78">
              <w:rPr>
                <w:rFonts w:ascii="仿宋_GB2312" w:eastAsia="仿宋_GB2312" w:hAnsi="仿宋" w:cs="宋体"/>
                <w:kern w:val="0"/>
                <w:sz w:val="18"/>
                <w:szCs w:val="18"/>
              </w:rPr>
              <w:t>X＜300</w:t>
            </w:r>
          </w:p>
        </w:tc>
        <w:tc>
          <w:tcPr>
            <w:tcW w:w="1704" w:type="dxa"/>
            <w:tcBorders>
              <w:top w:val="nil"/>
              <w:left w:val="nil"/>
              <w:bottom w:val="single" w:sz="4" w:space="0" w:color="auto"/>
              <w:right w:val="single" w:sz="4" w:space="0" w:color="auto"/>
            </w:tcBorders>
            <w:vAlign w:val="center"/>
          </w:tcPr>
          <w:p w14:paraId="3A888545"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10</w:t>
            </w:r>
            <w:r w:rsidRPr="00185B78">
              <w:rPr>
                <w:rFonts w:ascii="仿宋_GB2312" w:eastAsia="仿宋_GB2312" w:hAnsi="仿宋" w:cs="宋体"/>
                <w:kern w:val="0"/>
                <w:sz w:val="18"/>
                <w:szCs w:val="18"/>
              </w:rPr>
              <w:t>≤</w:t>
            </w:r>
            <w:r w:rsidRPr="00185B78">
              <w:rPr>
                <w:rFonts w:ascii="仿宋_GB2312" w:eastAsia="仿宋_GB2312" w:hAnsi="仿宋" w:cs="宋体"/>
                <w:kern w:val="0"/>
                <w:sz w:val="18"/>
                <w:szCs w:val="18"/>
              </w:rPr>
              <w:t>X＜100</w:t>
            </w:r>
          </w:p>
        </w:tc>
        <w:tc>
          <w:tcPr>
            <w:tcW w:w="1049" w:type="dxa"/>
            <w:tcBorders>
              <w:top w:val="nil"/>
              <w:left w:val="nil"/>
              <w:bottom w:val="single" w:sz="4" w:space="0" w:color="auto"/>
              <w:right w:val="single" w:sz="4" w:space="0" w:color="auto"/>
            </w:tcBorders>
            <w:vAlign w:val="center"/>
          </w:tcPr>
          <w:p w14:paraId="226D84AE"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X＜10</w:t>
            </w:r>
          </w:p>
        </w:tc>
      </w:tr>
      <w:tr w:rsidR="00185B78" w:rsidRPr="00185B78" w14:paraId="419A6DDA" w14:textId="77777777" w:rsidTr="00ED1D90">
        <w:trPr>
          <w:trHeight w:val="225"/>
        </w:trPr>
        <w:tc>
          <w:tcPr>
            <w:tcW w:w="1797" w:type="dxa"/>
            <w:vMerge/>
            <w:tcBorders>
              <w:top w:val="nil"/>
              <w:left w:val="single" w:sz="4" w:space="0" w:color="auto"/>
              <w:bottom w:val="single" w:sz="4" w:space="0" w:color="auto"/>
              <w:right w:val="single" w:sz="4" w:space="0" w:color="auto"/>
            </w:tcBorders>
            <w:vAlign w:val="center"/>
          </w:tcPr>
          <w:p w14:paraId="1AFD21FD" w14:textId="77777777" w:rsidR="00185B78" w:rsidRPr="00185B78" w:rsidRDefault="00185B78" w:rsidP="00185B78">
            <w:pPr>
              <w:widowControl/>
              <w:jc w:val="left"/>
              <w:rPr>
                <w:rFonts w:ascii="仿宋_GB2312" w:eastAsia="仿宋_GB2312" w:hAnsi="仿宋" w:cs="宋体"/>
                <w:b/>
                <w:bCs/>
                <w:kern w:val="0"/>
                <w:sz w:val="18"/>
                <w:szCs w:val="18"/>
              </w:rPr>
            </w:pPr>
          </w:p>
        </w:tc>
        <w:tc>
          <w:tcPr>
            <w:tcW w:w="1461" w:type="dxa"/>
            <w:tcBorders>
              <w:top w:val="nil"/>
              <w:left w:val="nil"/>
              <w:bottom w:val="single" w:sz="4" w:space="0" w:color="auto"/>
              <w:right w:val="single" w:sz="4" w:space="0" w:color="auto"/>
            </w:tcBorders>
            <w:vAlign w:val="center"/>
          </w:tcPr>
          <w:p w14:paraId="7C0D9CA1"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营业收入（Y）</w:t>
            </w:r>
          </w:p>
        </w:tc>
        <w:tc>
          <w:tcPr>
            <w:tcW w:w="1278" w:type="dxa"/>
            <w:tcBorders>
              <w:top w:val="nil"/>
              <w:left w:val="nil"/>
              <w:bottom w:val="single" w:sz="4" w:space="0" w:color="auto"/>
              <w:right w:val="single" w:sz="4" w:space="0" w:color="auto"/>
            </w:tcBorders>
            <w:vAlign w:val="center"/>
          </w:tcPr>
          <w:p w14:paraId="313ED5C2"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万元</w:t>
            </w:r>
          </w:p>
        </w:tc>
        <w:tc>
          <w:tcPr>
            <w:tcW w:w="1917" w:type="dxa"/>
            <w:tcBorders>
              <w:top w:val="nil"/>
              <w:left w:val="nil"/>
              <w:bottom w:val="single" w:sz="4" w:space="0" w:color="auto"/>
              <w:right w:val="single" w:sz="4" w:space="0" w:color="auto"/>
            </w:tcBorders>
            <w:vAlign w:val="center"/>
          </w:tcPr>
          <w:p w14:paraId="529B4453"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2000</w:t>
            </w:r>
            <w:r w:rsidRPr="00185B78">
              <w:rPr>
                <w:rFonts w:ascii="仿宋_GB2312" w:eastAsia="仿宋_GB2312" w:hAnsi="仿宋" w:cs="宋体"/>
                <w:kern w:val="0"/>
                <w:sz w:val="18"/>
                <w:szCs w:val="18"/>
              </w:rPr>
              <w:t>≤</w:t>
            </w:r>
            <w:r w:rsidRPr="00185B78">
              <w:rPr>
                <w:rFonts w:ascii="仿宋_GB2312" w:eastAsia="仿宋_GB2312" w:hAnsi="仿宋" w:cs="宋体"/>
                <w:kern w:val="0"/>
                <w:sz w:val="18"/>
                <w:szCs w:val="18"/>
              </w:rPr>
              <w:t>Y＜10000</w:t>
            </w:r>
          </w:p>
        </w:tc>
        <w:tc>
          <w:tcPr>
            <w:tcW w:w="1704" w:type="dxa"/>
            <w:tcBorders>
              <w:top w:val="nil"/>
              <w:left w:val="nil"/>
              <w:bottom w:val="single" w:sz="4" w:space="0" w:color="auto"/>
              <w:right w:val="single" w:sz="4" w:space="0" w:color="auto"/>
            </w:tcBorders>
            <w:vAlign w:val="center"/>
          </w:tcPr>
          <w:p w14:paraId="2998FD9E"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100</w:t>
            </w:r>
            <w:r w:rsidRPr="00185B78">
              <w:rPr>
                <w:rFonts w:ascii="仿宋_GB2312" w:eastAsia="仿宋_GB2312" w:hAnsi="仿宋" w:cs="宋体"/>
                <w:kern w:val="0"/>
                <w:sz w:val="18"/>
                <w:szCs w:val="18"/>
              </w:rPr>
              <w:t>≤</w:t>
            </w:r>
            <w:r w:rsidRPr="00185B78">
              <w:rPr>
                <w:rFonts w:ascii="仿宋_GB2312" w:eastAsia="仿宋_GB2312" w:hAnsi="仿宋" w:cs="宋体"/>
                <w:kern w:val="0"/>
                <w:sz w:val="18"/>
                <w:szCs w:val="18"/>
              </w:rPr>
              <w:t>Y＜2000</w:t>
            </w:r>
          </w:p>
        </w:tc>
        <w:tc>
          <w:tcPr>
            <w:tcW w:w="1049" w:type="dxa"/>
            <w:tcBorders>
              <w:top w:val="nil"/>
              <w:left w:val="nil"/>
              <w:bottom w:val="single" w:sz="4" w:space="0" w:color="auto"/>
              <w:right w:val="single" w:sz="4" w:space="0" w:color="auto"/>
            </w:tcBorders>
            <w:vAlign w:val="center"/>
          </w:tcPr>
          <w:p w14:paraId="6D466B97"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Y＜100</w:t>
            </w:r>
          </w:p>
        </w:tc>
      </w:tr>
      <w:tr w:rsidR="00185B78" w:rsidRPr="00185B78" w14:paraId="17C30B32" w14:textId="77777777" w:rsidTr="00ED1D90">
        <w:trPr>
          <w:trHeight w:val="225"/>
        </w:trPr>
        <w:tc>
          <w:tcPr>
            <w:tcW w:w="1797" w:type="dxa"/>
            <w:vMerge w:val="restart"/>
            <w:tcBorders>
              <w:top w:val="nil"/>
              <w:left w:val="single" w:sz="4" w:space="0" w:color="auto"/>
              <w:bottom w:val="single" w:sz="4" w:space="0" w:color="auto"/>
              <w:right w:val="single" w:sz="4" w:space="0" w:color="auto"/>
            </w:tcBorders>
            <w:vAlign w:val="center"/>
          </w:tcPr>
          <w:p w14:paraId="5C75108C" w14:textId="77777777" w:rsidR="00185B78" w:rsidRPr="00185B78" w:rsidRDefault="00185B78" w:rsidP="00185B78">
            <w:pPr>
              <w:widowControl/>
              <w:jc w:val="center"/>
              <w:rPr>
                <w:rFonts w:ascii="仿宋_GB2312" w:eastAsia="仿宋_GB2312" w:hAnsi="仿宋" w:cs="宋体"/>
                <w:b/>
                <w:bCs/>
                <w:kern w:val="0"/>
                <w:sz w:val="18"/>
                <w:szCs w:val="18"/>
              </w:rPr>
            </w:pPr>
            <w:r w:rsidRPr="00185B78">
              <w:rPr>
                <w:rFonts w:ascii="仿宋_GB2312" w:eastAsia="仿宋_GB2312" w:hAnsi="仿宋" w:cs="宋体"/>
                <w:b/>
                <w:bCs/>
                <w:kern w:val="0"/>
                <w:sz w:val="18"/>
                <w:szCs w:val="18"/>
              </w:rPr>
              <w:t>信息传输业</w:t>
            </w:r>
          </w:p>
        </w:tc>
        <w:tc>
          <w:tcPr>
            <w:tcW w:w="1461" w:type="dxa"/>
            <w:tcBorders>
              <w:top w:val="nil"/>
              <w:left w:val="nil"/>
              <w:bottom w:val="single" w:sz="4" w:space="0" w:color="auto"/>
              <w:right w:val="single" w:sz="4" w:space="0" w:color="auto"/>
            </w:tcBorders>
            <w:vAlign w:val="center"/>
          </w:tcPr>
          <w:p w14:paraId="1208A839"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从业人员（X）</w:t>
            </w:r>
          </w:p>
        </w:tc>
        <w:tc>
          <w:tcPr>
            <w:tcW w:w="1278" w:type="dxa"/>
            <w:tcBorders>
              <w:top w:val="nil"/>
              <w:left w:val="nil"/>
              <w:bottom w:val="single" w:sz="4" w:space="0" w:color="auto"/>
              <w:right w:val="single" w:sz="4" w:space="0" w:color="auto"/>
            </w:tcBorders>
            <w:vAlign w:val="center"/>
          </w:tcPr>
          <w:p w14:paraId="712A529E"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人</w:t>
            </w:r>
          </w:p>
        </w:tc>
        <w:tc>
          <w:tcPr>
            <w:tcW w:w="1917" w:type="dxa"/>
            <w:tcBorders>
              <w:top w:val="nil"/>
              <w:left w:val="nil"/>
              <w:bottom w:val="single" w:sz="4" w:space="0" w:color="auto"/>
              <w:right w:val="single" w:sz="4" w:space="0" w:color="auto"/>
            </w:tcBorders>
            <w:vAlign w:val="center"/>
          </w:tcPr>
          <w:p w14:paraId="7FB07546"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100</w:t>
            </w:r>
            <w:r w:rsidRPr="00185B78">
              <w:rPr>
                <w:rFonts w:ascii="仿宋_GB2312" w:eastAsia="仿宋_GB2312" w:hAnsi="仿宋" w:cs="宋体"/>
                <w:kern w:val="0"/>
                <w:sz w:val="18"/>
                <w:szCs w:val="18"/>
              </w:rPr>
              <w:t>≤</w:t>
            </w:r>
            <w:r w:rsidRPr="00185B78">
              <w:rPr>
                <w:rFonts w:ascii="仿宋_GB2312" w:eastAsia="仿宋_GB2312" w:hAnsi="仿宋" w:cs="宋体"/>
                <w:kern w:val="0"/>
                <w:sz w:val="18"/>
                <w:szCs w:val="18"/>
              </w:rPr>
              <w:t>X＜2000</w:t>
            </w:r>
          </w:p>
        </w:tc>
        <w:tc>
          <w:tcPr>
            <w:tcW w:w="1704" w:type="dxa"/>
            <w:tcBorders>
              <w:top w:val="nil"/>
              <w:left w:val="nil"/>
              <w:bottom w:val="single" w:sz="4" w:space="0" w:color="auto"/>
              <w:right w:val="single" w:sz="4" w:space="0" w:color="auto"/>
            </w:tcBorders>
            <w:vAlign w:val="center"/>
          </w:tcPr>
          <w:p w14:paraId="2F9004A1"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10</w:t>
            </w:r>
            <w:r w:rsidRPr="00185B78">
              <w:rPr>
                <w:rFonts w:ascii="仿宋_GB2312" w:eastAsia="仿宋_GB2312" w:hAnsi="仿宋" w:cs="宋体"/>
                <w:kern w:val="0"/>
                <w:sz w:val="18"/>
                <w:szCs w:val="18"/>
              </w:rPr>
              <w:t>≤</w:t>
            </w:r>
            <w:r w:rsidRPr="00185B78">
              <w:rPr>
                <w:rFonts w:ascii="仿宋_GB2312" w:eastAsia="仿宋_GB2312" w:hAnsi="仿宋" w:cs="宋体"/>
                <w:kern w:val="0"/>
                <w:sz w:val="18"/>
                <w:szCs w:val="18"/>
              </w:rPr>
              <w:t>X＜100</w:t>
            </w:r>
          </w:p>
        </w:tc>
        <w:tc>
          <w:tcPr>
            <w:tcW w:w="1049" w:type="dxa"/>
            <w:tcBorders>
              <w:top w:val="nil"/>
              <w:left w:val="nil"/>
              <w:bottom w:val="single" w:sz="4" w:space="0" w:color="auto"/>
              <w:right w:val="single" w:sz="4" w:space="0" w:color="auto"/>
            </w:tcBorders>
            <w:vAlign w:val="center"/>
          </w:tcPr>
          <w:p w14:paraId="430E5441"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X＜10</w:t>
            </w:r>
          </w:p>
        </w:tc>
      </w:tr>
      <w:tr w:rsidR="00185B78" w:rsidRPr="00185B78" w14:paraId="0CB05943" w14:textId="77777777" w:rsidTr="00ED1D90">
        <w:trPr>
          <w:trHeight w:val="225"/>
        </w:trPr>
        <w:tc>
          <w:tcPr>
            <w:tcW w:w="1797" w:type="dxa"/>
            <w:vMerge/>
            <w:tcBorders>
              <w:top w:val="nil"/>
              <w:left w:val="single" w:sz="4" w:space="0" w:color="auto"/>
              <w:bottom w:val="single" w:sz="4" w:space="0" w:color="auto"/>
              <w:right w:val="single" w:sz="4" w:space="0" w:color="auto"/>
            </w:tcBorders>
            <w:vAlign w:val="center"/>
          </w:tcPr>
          <w:p w14:paraId="30913EE1" w14:textId="77777777" w:rsidR="00185B78" w:rsidRPr="00185B78" w:rsidRDefault="00185B78" w:rsidP="00185B78">
            <w:pPr>
              <w:widowControl/>
              <w:jc w:val="left"/>
              <w:rPr>
                <w:rFonts w:ascii="仿宋_GB2312" w:eastAsia="仿宋_GB2312" w:hAnsi="仿宋" w:cs="宋体"/>
                <w:b/>
                <w:bCs/>
                <w:kern w:val="0"/>
                <w:sz w:val="18"/>
                <w:szCs w:val="18"/>
              </w:rPr>
            </w:pPr>
          </w:p>
        </w:tc>
        <w:tc>
          <w:tcPr>
            <w:tcW w:w="1461" w:type="dxa"/>
            <w:tcBorders>
              <w:top w:val="nil"/>
              <w:left w:val="nil"/>
              <w:bottom w:val="single" w:sz="4" w:space="0" w:color="auto"/>
              <w:right w:val="single" w:sz="4" w:space="0" w:color="auto"/>
            </w:tcBorders>
            <w:vAlign w:val="center"/>
          </w:tcPr>
          <w:p w14:paraId="4F25FCAD"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营业收入（Y）</w:t>
            </w:r>
          </w:p>
        </w:tc>
        <w:tc>
          <w:tcPr>
            <w:tcW w:w="1278" w:type="dxa"/>
            <w:tcBorders>
              <w:top w:val="nil"/>
              <w:left w:val="nil"/>
              <w:bottom w:val="single" w:sz="4" w:space="0" w:color="auto"/>
              <w:right w:val="single" w:sz="4" w:space="0" w:color="auto"/>
            </w:tcBorders>
            <w:vAlign w:val="center"/>
          </w:tcPr>
          <w:p w14:paraId="7F5B68DD"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万元</w:t>
            </w:r>
          </w:p>
        </w:tc>
        <w:tc>
          <w:tcPr>
            <w:tcW w:w="1917" w:type="dxa"/>
            <w:tcBorders>
              <w:top w:val="nil"/>
              <w:left w:val="nil"/>
              <w:bottom w:val="single" w:sz="4" w:space="0" w:color="auto"/>
              <w:right w:val="single" w:sz="4" w:space="0" w:color="auto"/>
            </w:tcBorders>
            <w:vAlign w:val="center"/>
          </w:tcPr>
          <w:p w14:paraId="70D2D554"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1000</w:t>
            </w:r>
            <w:r w:rsidRPr="00185B78">
              <w:rPr>
                <w:rFonts w:ascii="仿宋_GB2312" w:eastAsia="仿宋_GB2312" w:hAnsi="仿宋" w:cs="宋体"/>
                <w:kern w:val="0"/>
                <w:sz w:val="18"/>
                <w:szCs w:val="18"/>
              </w:rPr>
              <w:t>≤</w:t>
            </w:r>
            <w:r w:rsidRPr="00185B78">
              <w:rPr>
                <w:rFonts w:ascii="仿宋_GB2312" w:eastAsia="仿宋_GB2312" w:hAnsi="仿宋" w:cs="宋体"/>
                <w:kern w:val="0"/>
                <w:sz w:val="18"/>
                <w:szCs w:val="18"/>
              </w:rPr>
              <w:t>Y＜100000</w:t>
            </w:r>
          </w:p>
        </w:tc>
        <w:tc>
          <w:tcPr>
            <w:tcW w:w="1704" w:type="dxa"/>
            <w:tcBorders>
              <w:top w:val="nil"/>
              <w:left w:val="nil"/>
              <w:bottom w:val="single" w:sz="4" w:space="0" w:color="auto"/>
              <w:right w:val="single" w:sz="4" w:space="0" w:color="auto"/>
            </w:tcBorders>
            <w:vAlign w:val="center"/>
          </w:tcPr>
          <w:p w14:paraId="634ED8D8"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100</w:t>
            </w:r>
            <w:r w:rsidRPr="00185B78">
              <w:rPr>
                <w:rFonts w:ascii="仿宋_GB2312" w:eastAsia="仿宋_GB2312" w:hAnsi="仿宋" w:cs="宋体"/>
                <w:kern w:val="0"/>
                <w:sz w:val="18"/>
                <w:szCs w:val="18"/>
              </w:rPr>
              <w:t>≤</w:t>
            </w:r>
            <w:r w:rsidRPr="00185B78">
              <w:rPr>
                <w:rFonts w:ascii="仿宋_GB2312" w:eastAsia="仿宋_GB2312" w:hAnsi="仿宋" w:cs="宋体"/>
                <w:kern w:val="0"/>
                <w:sz w:val="18"/>
                <w:szCs w:val="18"/>
              </w:rPr>
              <w:t>Y＜1000</w:t>
            </w:r>
          </w:p>
        </w:tc>
        <w:tc>
          <w:tcPr>
            <w:tcW w:w="1049" w:type="dxa"/>
            <w:tcBorders>
              <w:top w:val="nil"/>
              <w:left w:val="nil"/>
              <w:bottom w:val="single" w:sz="4" w:space="0" w:color="auto"/>
              <w:right w:val="single" w:sz="4" w:space="0" w:color="auto"/>
            </w:tcBorders>
            <w:vAlign w:val="center"/>
          </w:tcPr>
          <w:p w14:paraId="62E1D4DF"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Y＜100</w:t>
            </w:r>
          </w:p>
        </w:tc>
      </w:tr>
      <w:tr w:rsidR="00185B78" w:rsidRPr="00185B78" w14:paraId="584A5B72" w14:textId="77777777" w:rsidTr="00ED1D90">
        <w:trPr>
          <w:trHeight w:val="225"/>
        </w:trPr>
        <w:tc>
          <w:tcPr>
            <w:tcW w:w="1797" w:type="dxa"/>
            <w:vMerge w:val="restart"/>
            <w:tcBorders>
              <w:top w:val="nil"/>
              <w:left w:val="single" w:sz="4" w:space="0" w:color="auto"/>
              <w:bottom w:val="single" w:sz="4" w:space="0" w:color="auto"/>
              <w:right w:val="single" w:sz="4" w:space="0" w:color="auto"/>
            </w:tcBorders>
            <w:vAlign w:val="center"/>
          </w:tcPr>
          <w:p w14:paraId="645D288B" w14:textId="77777777" w:rsidR="00185B78" w:rsidRPr="00185B78" w:rsidRDefault="00185B78" w:rsidP="00185B78">
            <w:pPr>
              <w:widowControl/>
              <w:jc w:val="center"/>
              <w:rPr>
                <w:rFonts w:ascii="仿宋_GB2312" w:eastAsia="仿宋_GB2312" w:hAnsi="仿宋" w:cs="宋体"/>
                <w:b/>
                <w:bCs/>
                <w:kern w:val="0"/>
                <w:sz w:val="18"/>
                <w:szCs w:val="18"/>
              </w:rPr>
            </w:pPr>
            <w:r w:rsidRPr="00185B78">
              <w:rPr>
                <w:rFonts w:ascii="仿宋_GB2312" w:eastAsia="仿宋_GB2312" w:hAnsi="仿宋" w:cs="宋体"/>
                <w:b/>
                <w:bCs/>
                <w:kern w:val="0"/>
                <w:sz w:val="18"/>
                <w:szCs w:val="18"/>
              </w:rPr>
              <w:t>软件和信息技术服务业</w:t>
            </w:r>
          </w:p>
        </w:tc>
        <w:tc>
          <w:tcPr>
            <w:tcW w:w="1461" w:type="dxa"/>
            <w:tcBorders>
              <w:top w:val="nil"/>
              <w:left w:val="nil"/>
              <w:bottom w:val="single" w:sz="4" w:space="0" w:color="auto"/>
              <w:right w:val="single" w:sz="4" w:space="0" w:color="auto"/>
            </w:tcBorders>
            <w:vAlign w:val="center"/>
          </w:tcPr>
          <w:p w14:paraId="64E94817"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从业人员（X）</w:t>
            </w:r>
          </w:p>
        </w:tc>
        <w:tc>
          <w:tcPr>
            <w:tcW w:w="1278" w:type="dxa"/>
            <w:tcBorders>
              <w:top w:val="nil"/>
              <w:left w:val="nil"/>
              <w:bottom w:val="single" w:sz="4" w:space="0" w:color="auto"/>
              <w:right w:val="single" w:sz="4" w:space="0" w:color="auto"/>
            </w:tcBorders>
            <w:vAlign w:val="center"/>
          </w:tcPr>
          <w:p w14:paraId="647F9443"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人</w:t>
            </w:r>
          </w:p>
        </w:tc>
        <w:tc>
          <w:tcPr>
            <w:tcW w:w="1917" w:type="dxa"/>
            <w:tcBorders>
              <w:top w:val="nil"/>
              <w:left w:val="nil"/>
              <w:bottom w:val="single" w:sz="4" w:space="0" w:color="auto"/>
              <w:right w:val="single" w:sz="4" w:space="0" w:color="auto"/>
            </w:tcBorders>
            <w:vAlign w:val="center"/>
          </w:tcPr>
          <w:p w14:paraId="0D67BC7D"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100</w:t>
            </w:r>
            <w:r w:rsidRPr="00185B78">
              <w:rPr>
                <w:rFonts w:ascii="仿宋_GB2312" w:eastAsia="仿宋_GB2312" w:hAnsi="仿宋" w:cs="宋体"/>
                <w:kern w:val="0"/>
                <w:sz w:val="18"/>
                <w:szCs w:val="18"/>
              </w:rPr>
              <w:t>≤</w:t>
            </w:r>
            <w:r w:rsidRPr="00185B78">
              <w:rPr>
                <w:rFonts w:ascii="仿宋_GB2312" w:eastAsia="仿宋_GB2312" w:hAnsi="仿宋" w:cs="宋体"/>
                <w:kern w:val="0"/>
                <w:sz w:val="18"/>
                <w:szCs w:val="18"/>
              </w:rPr>
              <w:t>X＜300</w:t>
            </w:r>
          </w:p>
        </w:tc>
        <w:tc>
          <w:tcPr>
            <w:tcW w:w="1704" w:type="dxa"/>
            <w:tcBorders>
              <w:top w:val="nil"/>
              <w:left w:val="nil"/>
              <w:bottom w:val="single" w:sz="4" w:space="0" w:color="auto"/>
              <w:right w:val="single" w:sz="4" w:space="0" w:color="auto"/>
            </w:tcBorders>
            <w:vAlign w:val="center"/>
          </w:tcPr>
          <w:p w14:paraId="5FB6BB55"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10</w:t>
            </w:r>
            <w:r w:rsidRPr="00185B78">
              <w:rPr>
                <w:rFonts w:ascii="仿宋_GB2312" w:eastAsia="仿宋_GB2312" w:hAnsi="仿宋" w:cs="宋体"/>
                <w:kern w:val="0"/>
                <w:sz w:val="18"/>
                <w:szCs w:val="18"/>
              </w:rPr>
              <w:t>≤</w:t>
            </w:r>
            <w:r w:rsidRPr="00185B78">
              <w:rPr>
                <w:rFonts w:ascii="仿宋_GB2312" w:eastAsia="仿宋_GB2312" w:hAnsi="仿宋" w:cs="宋体"/>
                <w:kern w:val="0"/>
                <w:sz w:val="18"/>
                <w:szCs w:val="18"/>
              </w:rPr>
              <w:t>X＜100</w:t>
            </w:r>
          </w:p>
        </w:tc>
        <w:tc>
          <w:tcPr>
            <w:tcW w:w="1049" w:type="dxa"/>
            <w:tcBorders>
              <w:top w:val="nil"/>
              <w:left w:val="nil"/>
              <w:bottom w:val="single" w:sz="4" w:space="0" w:color="auto"/>
              <w:right w:val="single" w:sz="4" w:space="0" w:color="auto"/>
            </w:tcBorders>
            <w:vAlign w:val="center"/>
          </w:tcPr>
          <w:p w14:paraId="003DA75D"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X＜10</w:t>
            </w:r>
          </w:p>
        </w:tc>
      </w:tr>
      <w:tr w:rsidR="00185B78" w:rsidRPr="00185B78" w14:paraId="4A285668" w14:textId="77777777" w:rsidTr="00ED1D90">
        <w:trPr>
          <w:trHeight w:val="225"/>
        </w:trPr>
        <w:tc>
          <w:tcPr>
            <w:tcW w:w="1797" w:type="dxa"/>
            <w:vMerge/>
            <w:tcBorders>
              <w:top w:val="nil"/>
              <w:left w:val="single" w:sz="4" w:space="0" w:color="auto"/>
              <w:bottom w:val="single" w:sz="4" w:space="0" w:color="auto"/>
              <w:right w:val="single" w:sz="4" w:space="0" w:color="auto"/>
            </w:tcBorders>
            <w:vAlign w:val="center"/>
          </w:tcPr>
          <w:p w14:paraId="37A31B41" w14:textId="77777777" w:rsidR="00185B78" w:rsidRPr="00185B78" w:rsidRDefault="00185B78" w:rsidP="00185B78">
            <w:pPr>
              <w:widowControl/>
              <w:jc w:val="left"/>
              <w:rPr>
                <w:rFonts w:ascii="仿宋_GB2312" w:eastAsia="仿宋_GB2312" w:hAnsi="仿宋" w:cs="宋体"/>
                <w:b/>
                <w:bCs/>
                <w:kern w:val="0"/>
                <w:sz w:val="18"/>
                <w:szCs w:val="18"/>
              </w:rPr>
            </w:pPr>
          </w:p>
        </w:tc>
        <w:tc>
          <w:tcPr>
            <w:tcW w:w="1461" w:type="dxa"/>
            <w:tcBorders>
              <w:top w:val="nil"/>
              <w:left w:val="nil"/>
              <w:bottom w:val="single" w:sz="4" w:space="0" w:color="auto"/>
              <w:right w:val="single" w:sz="4" w:space="0" w:color="auto"/>
            </w:tcBorders>
            <w:vAlign w:val="center"/>
          </w:tcPr>
          <w:p w14:paraId="075951A0"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营业收入（Y）</w:t>
            </w:r>
          </w:p>
        </w:tc>
        <w:tc>
          <w:tcPr>
            <w:tcW w:w="1278" w:type="dxa"/>
            <w:tcBorders>
              <w:top w:val="nil"/>
              <w:left w:val="nil"/>
              <w:bottom w:val="single" w:sz="4" w:space="0" w:color="auto"/>
              <w:right w:val="single" w:sz="4" w:space="0" w:color="auto"/>
            </w:tcBorders>
            <w:vAlign w:val="center"/>
          </w:tcPr>
          <w:p w14:paraId="089D25C5"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万元</w:t>
            </w:r>
          </w:p>
        </w:tc>
        <w:tc>
          <w:tcPr>
            <w:tcW w:w="1917" w:type="dxa"/>
            <w:tcBorders>
              <w:top w:val="nil"/>
              <w:left w:val="nil"/>
              <w:bottom w:val="single" w:sz="4" w:space="0" w:color="auto"/>
              <w:right w:val="single" w:sz="4" w:space="0" w:color="auto"/>
            </w:tcBorders>
            <w:vAlign w:val="center"/>
          </w:tcPr>
          <w:p w14:paraId="0FBEA45A"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1000</w:t>
            </w:r>
            <w:r w:rsidRPr="00185B78">
              <w:rPr>
                <w:rFonts w:ascii="仿宋_GB2312" w:eastAsia="仿宋_GB2312" w:hAnsi="仿宋" w:cs="宋体"/>
                <w:kern w:val="0"/>
                <w:sz w:val="18"/>
                <w:szCs w:val="18"/>
              </w:rPr>
              <w:t>≤</w:t>
            </w:r>
            <w:r w:rsidRPr="00185B78">
              <w:rPr>
                <w:rFonts w:ascii="仿宋_GB2312" w:eastAsia="仿宋_GB2312" w:hAnsi="仿宋" w:cs="宋体"/>
                <w:kern w:val="0"/>
                <w:sz w:val="18"/>
                <w:szCs w:val="18"/>
              </w:rPr>
              <w:t>Y＜10000</w:t>
            </w:r>
          </w:p>
        </w:tc>
        <w:tc>
          <w:tcPr>
            <w:tcW w:w="1704" w:type="dxa"/>
            <w:tcBorders>
              <w:top w:val="nil"/>
              <w:left w:val="nil"/>
              <w:bottom w:val="single" w:sz="4" w:space="0" w:color="auto"/>
              <w:right w:val="single" w:sz="4" w:space="0" w:color="auto"/>
            </w:tcBorders>
            <w:vAlign w:val="center"/>
          </w:tcPr>
          <w:p w14:paraId="1FB3C380"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50</w:t>
            </w:r>
            <w:r w:rsidRPr="00185B78">
              <w:rPr>
                <w:rFonts w:ascii="仿宋_GB2312" w:eastAsia="仿宋_GB2312" w:hAnsi="仿宋" w:cs="宋体"/>
                <w:kern w:val="0"/>
                <w:sz w:val="18"/>
                <w:szCs w:val="18"/>
              </w:rPr>
              <w:t>≤</w:t>
            </w:r>
            <w:r w:rsidRPr="00185B78">
              <w:rPr>
                <w:rFonts w:ascii="仿宋_GB2312" w:eastAsia="仿宋_GB2312" w:hAnsi="仿宋" w:cs="宋体"/>
                <w:kern w:val="0"/>
                <w:sz w:val="18"/>
                <w:szCs w:val="18"/>
              </w:rPr>
              <w:t>Y＜1000</w:t>
            </w:r>
          </w:p>
        </w:tc>
        <w:tc>
          <w:tcPr>
            <w:tcW w:w="1049" w:type="dxa"/>
            <w:tcBorders>
              <w:top w:val="nil"/>
              <w:left w:val="nil"/>
              <w:bottom w:val="single" w:sz="4" w:space="0" w:color="auto"/>
              <w:right w:val="single" w:sz="4" w:space="0" w:color="auto"/>
            </w:tcBorders>
            <w:vAlign w:val="center"/>
          </w:tcPr>
          <w:p w14:paraId="4E5FBED2"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Y＜50</w:t>
            </w:r>
          </w:p>
        </w:tc>
      </w:tr>
      <w:tr w:rsidR="00185B78" w:rsidRPr="00185B78" w14:paraId="7D8BEDD3" w14:textId="77777777" w:rsidTr="00ED1D90">
        <w:trPr>
          <w:trHeight w:val="225"/>
        </w:trPr>
        <w:tc>
          <w:tcPr>
            <w:tcW w:w="1797" w:type="dxa"/>
            <w:vMerge w:val="restart"/>
            <w:tcBorders>
              <w:top w:val="nil"/>
              <w:left w:val="single" w:sz="4" w:space="0" w:color="auto"/>
              <w:bottom w:val="single" w:sz="4" w:space="0" w:color="auto"/>
              <w:right w:val="single" w:sz="4" w:space="0" w:color="auto"/>
            </w:tcBorders>
            <w:vAlign w:val="center"/>
          </w:tcPr>
          <w:p w14:paraId="08879EA3" w14:textId="77777777" w:rsidR="00185B78" w:rsidRPr="00185B78" w:rsidRDefault="00185B78" w:rsidP="00185B78">
            <w:pPr>
              <w:widowControl/>
              <w:jc w:val="center"/>
              <w:rPr>
                <w:rFonts w:ascii="仿宋_GB2312" w:eastAsia="仿宋_GB2312" w:hAnsi="仿宋" w:cs="宋体"/>
                <w:b/>
                <w:bCs/>
                <w:kern w:val="0"/>
                <w:sz w:val="18"/>
                <w:szCs w:val="18"/>
              </w:rPr>
            </w:pPr>
            <w:r w:rsidRPr="00185B78">
              <w:rPr>
                <w:rFonts w:ascii="仿宋_GB2312" w:eastAsia="仿宋_GB2312" w:hAnsi="仿宋" w:cs="宋体"/>
                <w:b/>
                <w:bCs/>
                <w:kern w:val="0"/>
                <w:sz w:val="18"/>
                <w:szCs w:val="18"/>
              </w:rPr>
              <w:t>房地产开发经营</w:t>
            </w:r>
          </w:p>
        </w:tc>
        <w:tc>
          <w:tcPr>
            <w:tcW w:w="1461" w:type="dxa"/>
            <w:tcBorders>
              <w:top w:val="nil"/>
              <w:left w:val="nil"/>
              <w:bottom w:val="single" w:sz="4" w:space="0" w:color="auto"/>
              <w:right w:val="single" w:sz="4" w:space="0" w:color="auto"/>
            </w:tcBorders>
            <w:vAlign w:val="center"/>
          </w:tcPr>
          <w:p w14:paraId="55DD984C"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营业收入（Y）</w:t>
            </w:r>
          </w:p>
        </w:tc>
        <w:tc>
          <w:tcPr>
            <w:tcW w:w="1278" w:type="dxa"/>
            <w:tcBorders>
              <w:top w:val="nil"/>
              <w:left w:val="nil"/>
              <w:bottom w:val="single" w:sz="4" w:space="0" w:color="auto"/>
              <w:right w:val="single" w:sz="4" w:space="0" w:color="auto"/>
            </w:tcBorders>
            <w:vAlign w:val="center"/>
          </w:tcPr>
          <w:p w14:paraId="31288795"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万元</w:t>
            </w:r>
          </w:p>
        </w:tc>
        <w:tc>
          <w:tcPr>
            <w:tcW w:w="1917" w:type="dxa"/>
            <w:tcBorders>
              <w:top w:val="nil"/>
              <w:left w:val="nil"/>
              <w:bottom w:val="single" w:sz="4" w:space="0" w:color="auto"/>
              <w:right w:val="single" w:sz="4" w:space="0" w:color="auto"/>
            </w:tcBorders>
            <w:vAlign w:val="center"/>
          </w:tcPr>
          <w:p w14:paraId="7AE62F26"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1000</w:t>
            </w:r>
            <w:r w:rsidRPr="00185B78">
              <w:rPr>
                <w:rFonts w:ascii="仿宋_GB2312" w:eastAsia="仿宋_GB2312" w:hAnsi="仿宋" w:cs="宋体"/>
                <w:kern w:val="0"/>
                <w:sz w:val="18"/>
                <w:szCs w:val="18"/>
              </w:rPr>
              <w:t>≤</w:t>
            </w:r>
            <w:r w:rsidRPr="00185B78">
              <w:rPr>
                <w:rFonts w:ascii="仿宋_GB2312" w:eastAsia="仿宋_GB2312" w:hAnsi="仿宋" w:cs="宋体"/>
                <w:kern w:val="0"/>
                <w:sz w:val="18"/>
                <w:szCs w:val="18"/>
              </w:rPr>
              <w:t>Y＜200000</w:t>
            </w:r>
          </w:p>
        </w:tc>
        <w:tc>
          <w:tcPr>
            <w:tcW w:w="1704" w:type="dxa"/>
            <w:tcBorders>
              <w:top w:val="nil"/>
              <w:left w:val="nil"/>
              <w:bottom w:val="single" w:sz="4" w:space="0" w:color="auto"/>
              <w:right w:val="single" w:sz="4" w:space="0" w:color="auto"/>
            </w:tcBorders>
            <w:vAlign w:val="center"/>
          </w:tcPr>
          <w:p w14:paraId="6BABC4B4"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100</w:t>
            </w:r>
            <w:r w:rsidRPr="00185B78">
              <w:rPr>
                <w:rFonts w:ascii="仿宋_GB2312" w:eastAsia="仿宋_GB2312" w:hAnsi="仿宋" w:cs="宋体"/>
                <w:kern w:val="0"/>
                <w:sz w:val="18"/>
                <w:szCs w:val="18"/>
              </w:rPr>
              <w:t>≤</w:t>
            </w:r>
            <w:r w:rsidRPr="00185B78">
              <w:rPr>
                <w:rFonts w:ascii="仿宋_GB2312" w:eastAsia="仿宋_GB2312" w:hAnsi="仿宋" w:cs="宋体"/>
                <w:kern w:val="0"/>
                <w:sz w:val="18"/>
                <w:szCs w:val="18"/>
              </w:rPr>
              <w:t>X＜1000</w:t>
            </w:r>
          </w:p>
        </w:tc>
        <w:tc>
          <w:tcPr>
            <w:tcW w:w="1049" w:type="dxa"/>
            <w:tcBorders>
              <w:top w:val="nil"/>
              <w:left w:val="nil"/>
              <w:bottom w:val="single" w:sz="4" w:space="0" w:color="auto"/>
              <w:right w:val="single" w:sz="4" w:space="0" w:color="auto"/>
            </w:tcBorders>
            <w:vAlign w:val="center"/>
          </w:tcPr>
          <w:p w14:paraId="37A62FFE"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X＜100</w:t>
            </w:r>
          </w:p>
        </w:tc>
      </w:tr>
      <w:tr w:rsidR="00185B78" w:rsidRPr="00185B78" w14:paraId="5769ECF3" w14:textId="77777777" w:rsidTr="00ED1D90">
        <w:trPr>
          <w:trHeight w:val="225"/>
        </w:trPr>
        <w:tc>
          <w:tcPr>
            <w:tcW w:w="1797" w:type="dxa"/>
            <w:vMerge/>
            <w:tcBorders>
              <w:top w:val="nil"/>
              <w:left w:val="single" w:sz="4" w:space="0" w:color="auto"/>
              <w:bottom w:val="single" w:sz="4" w:space="0" w:color="auto"/>
              <w:right w:val="single" w:sz="4" w:space="0" w:color="auto"/>
            </w:tcBorders>
            <w:vAlign w:val="center"/>
          </w:tcPr>
          <w:p w14:paraId="7C2FAD96" w14:textId="77777777" w:rsidR="00185B78" w:rsidRPr="00185B78" w:rsidRDefault="00185B78" w:rsidP="00185B78">
            <w:pPr>
              <w:widowControl/>
              <w:jc w:val="left"/>
              <w:rPr>
                <w:rFonts w:ascii="仿宋_GB2312" w:eastAsia="仿宋_GB2312" w:hAnsi="仿宋" w:cs="宋体"/>
                <w:b/>
                <w:bCs/>
                <w:kern w:val="0"/>
                <w:sz w:val="18"/>
                <w:szCs w:val="18"/>
              </w:rPr>
            </w:pPr>
          </w:p>
        </w:tc>
        <w:tc>
          <w:tcPr>
            <w:tcW w:w="1461" w:type="dxa"/>
            <w:tcBorders>
              <w:top w:val="nil"/>
              <w:left w:val="nil"/>
              <w:bottom w:val="single" w:sz="4" w:space="0" w:color="auto"/>
              <w:right w:val="single" w:sz="4" w:space="0" w:color="auto"/>
            </w:tcBorders>
            <w:vAlign w:val="center"/>
          </w:tcPr>
          <w:p w14:paraId="4C235019"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资产总额（Z）</w:t>
            </w:r>
          </w:p>
        </w:tc>
        <w:tc>
          <w:tcPr>
            <w:tcW w:w="1278" w:type="dxa"/>
            <w:tcBorders>
              <w:top w:val="nil"/>
              <w:left w:val="nil"/>
              <w:bottom w:val="single" w:sz="4" w:space="0" w:color="auto"/>
              <w:right w:val="single" w:sz="4" w:space="0" w:color="auto"/>
            </w:tcBorders>
            <w:vAlign w:val="center"/>
          </w:tcPr>
          <w:p w14:paraId="01C4AB9F"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万元</w:t>
            </w:r>
          </w:p>
        </w:tc>
        <w:tc>
          <w:tcPr>
            <w:tcW w:w="1917" w:type="dxa"/>
            <w:tcBorders>
              <w:top w:val="nil"/>
              <w:left w:val="nil"/>
              <w:bottom w:val="single" w:sz="4" w:space="0" w:color="auto"/>
              <w:right w:val="single" w:sz="4" w:space="0" w:color="auto"/>
            </w:tcBorders>
            <w:vAlign w:val="center"/>
          </w:tcPr>
          <w:p w14:paraId="70F8B2BF"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5000</w:t>
            </w:r>
            <w:r w:rsidRPr="00185B78">
              <w:rPr>
                <w:rFonts w:ascii="仿宋_GB2312" w:eastAsia="仿宋_GB2312" w:hAnsi="仿宋" w:cs="宋体"/>
                <w:kern w:val="0"/>
                <w:sz w:val="18"/>
                <w:szCs w:val="18"/>
              </w:rPr>
              <w:t>≤</w:t>
            </w:r>
            <w:r w:rsidRPr="00185B78">
              <w:rPr>
                <w:rFonts w:ascii="仿宋_GB2312" w:eastAsia="仿宋_GB2312" w:hAnsi="仿宋" w:cs="宋体"/>
                <w:kern w:val="0"/>
                <w:sz w:val="18"/>
                <w:szCs w:val="18"/>
              </w:rPr>
              <w:t>Z＜10000</w:t>
            </w:r>
          </w:p>
        </w:tc>
        <w:tc>
          <w:tcPr>
            <w:tcW w:w="1704" w:type="dxa"/>
            <w:tcBorders>
              <w:top w:val="nil"/>
              <w:left w:val="nil"/>
              <w:bottom w:val="single" w:sz="4" w:space="0" w:color="auto"/>
              <w:right w:val="single" w:sz="4" w:space="0" w:color="auto"/>
            </w:tcBorders>
            <w:vAlign w:val="center"/>
          </w:tcPr>
          <w:p w14:paraId="0FEE4E3D"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2000</w:t>
            </w:r>
            <w:r w:rsidRPr="00185B78">
              <w:rPr>
                <w:rFonts w:ascii="仿宋_GB2312" w:eastAsia="仿宋_GB2312" w:hAnsi="仿宋" w:cs="宋体"/>
                <w:kern w:val="0"/>
                <w:sz w:val="18"/>
                <w:szCs w:val="18"/>
              </w:rPr>
              <w:t>≤</w:t>
            </w:r>
            <w:r w:rsidRPr="00185B78">
              <w:rPr>
                <w:rFonts w:ascii="仿宋_GB2312" w:eastAsia="仿宋_GB2312" w:hAnsi="仿宋" w:cs="宋体"/>
                <w:kern w:val="0"/>
                <w:sz w:val="18"/>
                <w:szCs w:val="18"/>
              </w:rPr>
              <w:t>Y＜5000</w:t>
            </w:r>
          </w:p>
        </w:tc>
        <w:tc>
          <w:tcPr>
            <w:tcW w:w="1049" w:type="dxa"/>
            <w:tcBorders>
              <w:top w:val="nil"/>
              <w:left w:val="nil"/>
              <w:bottom w:val="single" w:sz="4" w:space="0" w:color="auto"/>
              <w:right w:val="single" w:sz="4" w:space="0" w:color="auto"/>
            </w:tcBorders>
            <w:vAlign w:val="center"/>
          </w:tcPr>
          <w:p w14:paraId="443C4683"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Y＜2000</w:t>
            </w:r>
          </w:p>
        </w:tc>
      </w:tr>
      <w:tr w:rsidR="00185B78" w:rsidRPr="00185B78" w14:paraId="2E16D8BF" w14:textId="77777777" w:rsidTr="00ED1D90">
        <w:trPr>
          <w:trHeight w:val="225"/>
        </w:trPr>
        <w:tc>
          <w:tcPr>
            <w:tcW w:w="1797" w:type="dxa"/>
            <w:vMerge w:val="restart"/>
            <w:tcBorders>
              <w:top w:val="nil"/>
              <w:left w:val="single" w:sz="4" w:space="0" w:color="auto"/>
              <w:bottom w:val="single" w:sz="4" w:space="0" w:color="auto"/>
              <w:right w:val="single" w:sz="4" w:space="0" w:color="auto"/>
            </w:tcBorders>
            <w:vAlign w:val="center"/>
          </w:tcPr>
          <w:p w14:paraId="15B40C8F" w14:textId="77777777" w:rsidR="00185B78" w:rsidRPr="00185B78" w:rsidRDefault="00185B78" w:rsidP="00185B78">
            <w:pPr>
              <w:widowControl/>
              <w:jc w:val="center"/>
              <w:rPr>
                <w:rFonts w:ascii="仿宋_GB2312" w:eastAsia="仿宋_GB2312" w:hAnsi="仿宋" w:cs="宋体"/>
                <w:b/>
                <w:bCs/>
                <w:kern w:val="0"/>
                <w:sz w:val="18"/>
                <w:szCs w:val="18"/>
              </w:rPr>
            </w:pPr>
            <w:r w:rsidRPr="00185B78">
              <w:rPr>
                <w:rFonts w:ascii="仿宋_GB2312" w:eastAsia="仿宋_GB2312" w:hAnsi="仿宋" w:cs="宋体"/>
                <w:b/>
                <w:bCs/>
                <w:kern w:val="0"/>
                <w:sz w:val="18"/>
                <w:szCs w:val="18"/>
              </w:rPr>
              <w:t>物业管理</w:t>
            </w:r>
          </w:p>
        </w:tc>
        <w:tc>
          <w:tcPr>
            <w:tcW w:w="1461" w:type="dxa"/>
            <w:tcBorders>
              <w:top w:val="nil"/>
              <w:left w:val="nil"/>
              <w:bottom w:val="single" w:sz="4" w:space="0" w:color="auto"/>
              <w:right w:val="single" w:sz="4" w:space="0" w:color="auto"/>
            </w:tcBorders>
            <w:vAlign w:val="center"/>
          </w:tcPr>
          <w:p w14:paraId="37527B1A"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从业人员（X）</w:t>
            </w:r>
          </w:p>
        </w:tc>
        <w:tc>
          <w:tcPr>
            <w:tcW w:w="1278" w:type="dxa"/>
            <w:tcBorders>
              <w:top w:val="nil"/>
              <w:left w:val="nil"/>
              <w:bottom w:val="single" w:sz="4" w:space="0" w:color="auto"/>
              <w:right w:val="single" w:sz="4" w:space="0" w:color="auto"/>
            </w:tcBorders>
            <w:vAlign w:val="center"/>
          </w:tcPr>
          <w:p w14:paraId="72497447"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人</w:t>
            </w:r>
          </w:p>
        </w:tc>
        <w:tc>
          <w:tcPr>
            <w:tcW w:w="1917" w:type="dxa"/>
            <w:tcBorders>
              <w:top w:val="nil"/>
              <w:left w:val="nil"/>
              <w:bottom w:val="single" w:sz="4" w:space="0" w:color="auto"/>
              <w:right w:val="single" w:sz="4" w:space="0" w:color="auto"/>
            </w:tcBorders>
            <w:vAlign w:val="center"/>
          </w:tcPr>
          <w:p w14:paraId="06FEADD9"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300</w:t>
            </w:r>
            <w:r w:rsidRPr="00185B78">
              <w:rPr>
                <w:rFonts w:ascii="仿宋_GB2312" w:eastAsia="仿宋_GB2312" w:hAnsi="仿宋" w:cs="宋体"/>
                <w:kern w:val="0"/>
                <w:sz w:val="18"/>
                <w:szCs w:val="18"/>
              </w:rPr>
              <w:t>≤</w:t>
            </w:r>
            <w:r w:rsidRPr="00185B78">
              <w:rPr>
                <w:rFonts w:ascii="仿宋_GB2312" w:eastAsia="仿宋_GB2312" w:hAnsi="仿宋" w:cs="宋体"/>
                <w:kern w:val="0"/>
                <w:sz w:val="18"/>
                <w:szCs w:val="18"/>
              </w:rPr>
              <w:t>X＜1000</w:t>
            </w:r>
          </w:p>
        </w:tc>
        <w:tc>
          <w:tcPr>
            <w:tcW w:w="1704" w:type="dxa"/>
            <w:tcBorders>
              <w:top w:val="nil"/>
              <w:left w:val="nil"/>
              <w:bottom w:val="single" w:sz="4" w:space="0" w:color="auto"/>
              <w:right w:val="single" w:sz="4" w:space="0" w:color="auto"/>
            </w:tcBorders>
            <w:vAlign w:val="center"/>
          </w:tcPr>
          <w:p w14:paraId="73602097"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100</w:t>
            </w:r>
            <w:r w:rsidRPr="00185B78">
              <w:rPr>
                <w:rFonts w:ascii="仿宋_GB2312" w:eastAsia="仿宋_GB2312" w:hAnsi="仿宋" w:cs="宋体"/>
                <w:kern w:val="0"/>
                <w:sz w:val="18"/>
                <w:szCs w:val="18"/>
              </w:rPr>
              <w:t>≤</w:t>
            </w:r>
            <w:r w:rsidRPr="00185B78">
              <w:rPr>
                <w:rFonts w:ascii="仿宋_GB2312" w:eastAsia="仿宋_GB2312" w:hAnsi="仿宋" w:cs="宋体"/>
                <w:kern w:val="0"/>
                <w:sz w:val="18"/>
                <w:szCs w:val="18"/>
              </w:rPr>
              <w:t>X＜300</w:t>
            </w:r>
          </w:p>
        </w:tc>
        <w:tc>
          <w:tcPr>
            <w:tcW w:w="1049" w:type="dxa"/>
            <w:tcBorders>
              <w:top w:val="nil"/>
              <w:left w:val="nil"/>
              <w:bottom w:val="single" w:sz="4" w:space="0" w:color="auto"/>
              <w:right w:val="single" w:sz="4" w:space="0" w:color="auto"/>
            </w:tcBorders>
            <w:vAlign w:val="center"/>
          </w:tcPr>
          <w:p w14:paraId="49CF3AFD"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X＜100</w:t>
            </w:r>
          </w:p>
        </w:tc>
      </w:tr>
      <w:tr w:rsidR="00185B78" w:rsidRPr="00185B78" w14:paraId="0838FB15" w14:textId="77777777" w:rsidTr="00ED1D90">
        <w:trPr>
          <w:trHeight w:val="225"/>
        </w:trPr>
        <w:tc>
          <w:tcPr>
            <w:tcW w:w="1797" w:type="dxa"/>
            <w:vMerge/>
            <w:tcBorders>
              <w:top w:val="nil"/>
              <w:left w:val="single" w:sz="4" w:space="0" w:color="auto"/>
              <w:bottom w:val="single" w:sz="4" w:space="0" w:color="auto"/>
              <w:right w:val="single" w:sz="4" w:space="0" w:color="auto"/>
            </w:tcBorders>
            <w:vAlign w:val="center"/>
          </w:tcPr>
          <w:p w14:paraId="3D85F340" w14:textId="77777777" w:rsidR="00185B78" w:rsidRPr="00185B78" w:rsidRDefault="00185B78" w:rsidP="00185B78">
            <w:pPr>
              <w:widowControl/>
              <w:jc w:val="left"/>
              <w:rPr>
                <w:rFonts w:ascii="仿宋_GB2312" w:eastAsia="仿宋_GB2312" w:hAnsi="仿宋" w:cs="宋体"/>
                <w:b/>
                <w:bCs/>
                <w:kern w:val="0"/>
                <w:sz w:val="18"/>
                <w:szCs w:val="18"/>
              </w:rPr>
            </w:pPr>
          </w:p>
        </w:tc>
        <w:tc>
          <w:tcPr>
            <w:tcW w:w="1461" w:type="dxa"/>
            <w:tcBorders>
              <w:top w:val="nil"/>
              <w:left w:val="nil"/>
              <w:bottom w:val="single" w:sz="4" w:space="0" w:color="auto"/>
              <w:right w:val="single" w:sz="4" w:space="0" w:color="auto"/>
            </w:tcBorders>
            <w:vAlign w:val="center"/>
          </w:tcPr>
          <w:p w14:paraId="56D1AC40"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营业收入（Y）</w:t>
            </w:r>
          </w:p>
        </w:tc>
        <w:tc>
          <w:tcPr>
            <w:tcW w:w="1278" w:type="dxa"/>
            <w:tcBorders>
              <w:top w:val="nil"/>
              <w:left w:val="nil"/>
              <w:bottom w:val="single" w:sz="4" w:space="0" w:color="auto"/>
              <w:right w:val="single" w:sz="4" w:space="0" w:color="auto"/>
            </w:tcBorders>
            <w:vAlign w:val="center"/>
          </w:tcPr>
          <w:p w14:paraId="44C9F076"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万元</w:t>
            </w:r>
          </w:p>
        </w:tc>
        <w:tc>
          <w:tcPr>
            <w:tcW w:w="1917" w:type="dxa"/>
            <w:tcBorders>
              <w:top w:val="nil"/>
              <w:left w:val="nil"/>
              <w:bottom w:val="single" w:sz="4" w:space="0" w:color="auto"/>
              <w:right w:val="single" w:sz="4" w:space="0" w:color="auto"/>
            </w:tcBorders>
            <w:vAlign w:val="center"/>
          </w:tcPr>
          <w:p w14:paraId="121AB736"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1000</w:t>
            </w:r>
            <w:r w:rsidRPr="00185B78">
              <w:rPr>
                <w:rFonts w:ascii="仿宋_GB2312" w:eastAsia="仿宋_GB2312" w:hAnsi="仿宋" w:cs="宋体"/>
                <w:kern w:val="0"/>
                <w:sz w:val="18"/>
                <w:szCs w:val="18"/>
              </w:rPr>
              <w:t>≤</w:t>
            </w:r>
            <w:r w:rsidRPr="00185B78">
              <w:rPr>
                <w:rFonts w:ascii="仿宋_GB2312" w:eastAsia="仿宋_GB2312" w:hAnsi="仿宋" w:cs="宋体"/>
                <w:kern w:val="0"/>
                <w:sz w:val="18"/>
                <w:szCs w:val="18"/>
              </w:rPr>
              <w:t>Y＜5000</w:t>
            </w:r>
          </w:p>
        </w:tc>
        <w:tc>
          <w:tcPr>
            <w:tcW w:w="1704" w:type="dxa"/>
            <w:tcBorders>
              <w:top w:val="nil"/>
              <w:left w:val="nil"/>
              <w:bottom w:val="single" w:sz="4" w:space="0" w:color="auto"/>
              <w:right w:val="single" w:sz="4" w:space="0" w:color="auto"/>
            </w:tcBorders>
            <w:vAlign w:val="center"/>
          </w:tcPr>
          <w:p w14:paraId="25F34C04"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500</w:t>
            </w:r>
            <w:r w:rsidRPr="00185B78">
              <w:rPr>
                <w:rFonts w:ascii="仿宋_GB2312" w:eastAsia="仿宋_GB2312" w:hAnsi="仿宋" w:cs="宋体"/>
                <w:kern w:val="0"/>
                <w:sz w:val="18"/>
                <w:szCs w:val="18"/>
              </w:rPr>
              <w:t>≤</w:t>
            </w:r>
            <w:r w:rsidRPr="00185B78">
              <w:rPr>
                <w:rFonts w:ascii="仿宋_GB2312" w:eastAsia="仿宋_GB2312" w:hAnsi="仿宋" w:cs="宋体"/>
                <w:kern w:val="0"/>
                <w:sz w:val="18"/>
                <w:szCs w:val="18"/>
              </w:rPr>
              <w:t>Y＜1000</w:t>
            </w:r>
          </w:p>
        </w:tc>
        <w:tc>
          <w:tcPr>
            <w:tcW w:w="1049" w:type="dxa"/>
            <w:tcBorders>
              <w:top w:val="nil"/>
              <w:left w:val="nil"/>
              <w:bottom w:val="single" w:sz="4" w:space="0" w:color="auto"/>
              <w:right w:val="single" w:sz="4" w:space="0" w:color="auto"/>
            </w:tcBorders>
            <w:vAlign w:val="center"/>
          </w:tcPr>
          <w:p w14:paraId="01B7EE2E"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Y＜500</w:t>
            </w:r>
          </w:p>
        </w:tc>
      </w:tr>
      <w:tr w:rsidR="00185B78" w:rsidRPr="00185B78" w14:paraId="1F60E5E5" w14:textId="77777777" w:rsidTr="00ED1D90">
        <w:trPr>
          <w:trHeight w:val="225"/>
        </w:trPr>
        <w:tc>
          <w:tcPr>
            <w:tcW w:w="1797" w:type="dxa"/>
            <w:vMerge w:val="restart"/>
            <w:tcBorders>
              <w:top w:val="nil"/>
              <w:left w:val="single" w:sz="4" w:space="0" w:color="auto"/>
              <w:bottom w:val="single" w:sz="4" w:space="0" w:color="auto"/>
              <w:right w:val="single" w:sz="4" w:space="0" w:color="auto"/>
            </w:tcBorders>
            <w:vAlign w:val="center"/>
          </w:tcPr>
          <w:p w14:paraId="0D051A18" w14:textId="77777777" w:rsidR="00185B78" w:rsidRPr="00185B78" w:rsidRDefault="00185B78" w:rsidP="00185B78">
            <w:pPr>
              <w:widowControl/>
              <w:jc w:val="center"/>
              <w:rPr>
                <w:rFonts w:ascii="仿宋_GB2312" w:eastAsia="仿宋_GB2312" w:hAnsi="仿宋" w:cs="宋体"/>
                <w:b/>
                <w:bCs/>
                <w:kern w:val="0"/>
                <w:sz w:val="18"/>
                <w:szCs w:val="18"/>
              </w:rPr>
            </w:pPr>
            <w:r w:rsidRPr="00185B78">
              <w:rPr>
                <w:rFonts w:ascii="仿宋_GB2312" w:eastAsia="仿宋_GB2312" w:hAnsi="仿宋" w:cs="宋体"/>
                <w:b/>
                <w:bCs/>
                <w:kern w:val="0"/>
                <w:sz w:val="18"/>
                <w:szCs w:val="18"/>
              </w:rPr>
              <w:t>租赁和商务服务业</w:t>
            </w:r>
          </w:p>
        </w:tc>
        <w:tc>
          <w:tcPr>
            <w:tcW w:w="1461" w:type="dxa"/>
            <w:tcBorders>
              <w:top w:val="nil"/>
              <w:left w:val="nil"/>
              <w:bottom w:val="single" w:sz="4" w:space="0" w:color="auto"/>
              <w:right w:val="single" w:sz="4" w:space="0" w:color="auto"/>
            </w:tcBorders>
            <w:vAlign w:val="center"/>
          </w:tcPr>
          <w:p w14:paraId="17C6BD70"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从业人员（X）</w:t>
            </w:r>
          </w:p>
        </w:tc>
        <w:tc>
          <w:tcPr>
            <w:tcW w:w="1278" w:type="dxa"/>
            <w:tcBorders>
              <w:top w:val="nil"/>
              <w:left w:val="nil"/>
              <w:bottom w:val="single" w:sz="4" w:space="0" w:color="auto"/>
              <w:right w:val="single" w:sz="4" w:space="0" w:color="auto"/>
            </w:tcBorders>
            <w:vAlign w:val="center"/>
          </w:tcPr>
          <w:p w14:paraId="3E5E3B25"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人</w:t>
            </w:r>
          </w:p>
        </w:tc>
        <w:tc>
          <w:tcPr>
            <w:tcW w:w="1917" w:type="dxa"/>
            <w:tcBorders>
              <w:top w:val="nil"/>
              <w:left w:val="nil"/>
              <w:bottom w:val="single" w:sz="4" w:space="0" w:color="auto"/>
              <w:right w:val="single" w:sz="4" w:space="0" w:color="auto"/>
            </w:tcBorders>
            <w:vAlign w:val="center"/>
          </w:tcPr>
          <w:p w14:paraId="400FDC00"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100</w:t>
            </w:r>
            <w:r w:rsidRPr="00185B78">
              <w:rPr>
                <w:rFonts w:ascii="仿宋_GB2312" w:eastAsia="仿宋_GB2312" w:hAnsi="仿宋" w:cs="宋体"/>
                <w:kern w:val="0"/>
                <w:sz w:val="18"/>
                <w:szCs w:val="18"/>
              </w:rPr>
              <w:t>≤</w:t>
            </w:r>
            <w:r w:rsidRPr="00185B78">
              <w:rPr>
                <w:rFonts w:ascii="仿宋_GB2312" w:eastAsia="仿宋_GB2312" w:hAnsi="仿宋" w:cs="宋体"/>
                <w:kern w:val="0"/>
                <w:sz w:val="18"/>
                <w:szCs w:val="18"/>
              </w:rPr>
              <w:t>X＜300</w:t>
            </w:r>
          </w:p>
        </w:tc>
        <w:tc>
          <w:tcPr>
            <w:tcW w:w="1704" w:type="dxa"/>
            <w:tcBorders>
              <w:top w:val="nil"/>
              <w:left w:val="nil"/>
              <w:bottom w:val="single" w:sz="4" w:space="0" w:color="auto"/>
              <w:right w:val="single" w:sz="4" w:space="0" w:color="auto"/>
            </w:tcBorders>
            <w:vAlign w:val="center"/>
          </w:tcPr>
          <w:p w14:paraId="3B77B282"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10</w:t>
            </w:r>
            <w:r w:rsidRPr="00185B78">
              <w:rPr>
                <w:rFonts w:ascii="仿宋_GB2312" w:eastAsia="仿宋_GB2312" w:hAnsi="仿宋" w:cs="宋体"/>
                <w:kern w:val="0"/>
                <w:sz w:val="18"/>
                <w:szCs w:val="18"/>
              </w:rPr>
              <w:t>≤</w:t>
            </w:r>
            <w:r w:rsidRPr="00185B78">
              <w:rPr>
                <w:rFonts w:ascii="仿宋_GB2312" w:eastAsia="仿宋_GB2312" w:hAnsi="仿宋" w:cs="宋体"/>
                <w:kern w:val="0"/>
                <w:sz w:val="18"/>
                <w:szCs w:val="18"/>
              </w:rPr>
              <w:t>X＜100</w:t>
            </w:r>
          </w:p>
        </w:tc>
        <w:tc>
          <w:tcPr>
            <w:tcW w:w="1049" w:type="dxa"/>
            <w:tcBorders>
              <w:top w:val="nil"/>
              <w:left w:val="nil"/>
              <w:bottom w:val="single" w:sz="4" w:space="0" w:color="auto"/>
              <w:right w:val="single" w:sz="4" w:space="0" w:color="auto"/>
            </w:tcBorders>
            <w:vAlign w:val="center"/>
          </w:tcPr>
          <w:p w14:paraId="7A07FC24"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X＜10</w:t>
            </w:r>
          </w:p>
        </w:tc>
      </w:tr>
      <w:tr w:rsidR="00185B78" w:rsidRPr="00185B78" w14:paraId="706B946E" w14:textId="77777777" w:rsidTr="00ED1D90">
        <w:trPr>
          <w:trHeight w:val="225"/>
        </w:trPr>
        <w:tc>
          <w:tcPr>
            <w:tcW w:w="1797" w:type="dxa"/>
            <w:vMerge/>
            <w:tcBorders>
              <w:top w:val="nil"/>
              <w:left w:val="single" w:sz="4" w:space="0" w:color="auto"/>
              <w:bottom w:val="single" w:sz="4" w:space="0" w:color="auto"/>
              <w:right w:val="single" w:sz="4" w:space="0" w:color="auto"/>
            </w:tcBorders>
            <w:vAlign w:val="center"/>
          </w:tcPr>
          <w:p w14:paraId="63603C8F" w14:textId="77777777" w:rsidR="00185B78" w:rsidRPr="00185B78" w:rsidRDefault="00185B78" w:rsidP="00185B78">
            <w:pPr>
              <w:widowControl/>
              <w:jc w:val="left"/>
              <w:rPr>
                <w:rFonts w:ascii="仿宋_GB2312" w:eastAsia="仿宋_GB2312" w:hAnsi="仿宋" w:cs="宋体"/>
                <w:b/>
                <w:bCs/>
                <w:kern w:val="0"/>
                <w:sz w:val="18"/>
                <w:szCs w:val="18"/>
              </w:rPr>
            </w:pPr>
          </w:p>
        </w:tc>
        <w:tc>
          <w:tcPr>
            <w:tcW w:w="1461" w:type="dxa"/>
            <w:tcBorders>
              <w:top w:val="nil"/>
              <w:left w:val="nil"/>
              <w:bottom w:val="single" w:sz="4" w:space="0" w:color="auto"/>
              <w:right w:val="single" w:sz="4" w:space="0" w:color="auto"/>
            </w:tcBorders>
            <w:vAlign w:val="center"/>
          </w:tcPr>
          <w:p w14:paraId="7E0026E4"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资产总额（Z）</w:t>
            </w:r>
          </w:p>
        </w:tc>
        <w:tc>
          <w:tcPr>
            <w:tcW w:w="1278" w:type="dxa"/>
            <w:tcBorders>
              <w:top w:val="nil"/>
              <w:left w:val="nil"/>
              <w:bottom w:val="single" w:sz="4" w:space="0" w:color="auto"/>
              <w:right w:val="single" w:sz="4" w:space="0" w:color="auto"/>
            </w:tcBorders>
            <w:vAlign w:val="center"/>
          </w:tcPr>
          <w:p w14:paraId="66E0FD13"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万元</w:t>
            </w:r>
          </w:p>
        </w:tc>
        <w:tc>
          <w:tcPr>
            <w:tcW w:w="1917" w:type="dxa"/>
            <w:tcBorders>
              <w:top w:val="nil"/>
              <w:left w:val="nil"/>
              <w:bottom w:val="single" w:sz="4" w:space="0" w:color="auto"/>
              <w:right w:val="single" w:sz="4" w:space="0" w:color="auto"/>
            </w:tcBorders>
            <w:vAlign w:val="center"/>
          </w:tcPr>
          <w:p w14:paraId="6059B2AB"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8000</w:t>
            </w:r>
            <w:r w:rsidRPr="00185B78">
              <w:rPr>
                <w:rFonts w:ascii="仿宋_GB2312" w:eastAsia="仿宋_GB2312" w:hAnsi="仿宋" w:cs="宋体"/>
                <w:kern w:val="0"/>
                <w:sz w:val="18"/>
                <w:szCs w:val="18"/>
              </w:rPr>
              <w:t>≤</w:t>
            </w:r>
            <w:r w:rsidRPr="00185B78">
              <w:rPr>
                <w:rFonts w:ascii="仿宋_GB2312" w:eastAsia="仿宋_GB2312" w:hAnsi="仿宋" w:cs="宋体"/>
                <w:kern w:val="0"/>
                <w:sz w:val="18"/>
                <w:szCs w:val="18"/>
              </w:rPr>
              <w:t>Z＜120000</w:t>
            </w:r>
          </w:p>
        </w:tc>
        <w:tc>
          <w:tcPr>
            <w:tcW w:w="1704" w:type="dxa"/>
            <w:tcBorders>
              <w:top w:val="nil"/>
              <w:left w:val="nil"/>
              <w:bottom w:val="single" w:sz="4" w:space="0" w:color="auto"/>
              <w:right w:val="single" w:sz="4" w:space="0" w:color="auto"/>
            </w:tcBorders>
            <w:vAlign w:val="center"/>
          </w:tcPr>
          <w:p w14:paraId="6C28321F"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100</w:t>
            </w:r>
            <w:r w:rsidRPr="00185B78">
              <w:rPr>
                <w:rFonts w:ascii="仿宋_GB2312" w:eastAsia="仿宋_GB2312" w:hAnsi="仿宋" w:cs="宋体"/>
                <w:kern w:val="0"/>
                <w:sz w:val="18"/>
                <w:szCs w:val="18"/>
              </w:rPr>
              <w:t>≤</w:t>
            </w:r>
            <w:r w:rsidRPr="00185B78">
              <w:rPr>
                <w:rFonts w:ascii="仿宋_GB2312" w:eastAsia="仿宋_GB2312" w:hAnsi="仿宋" w:cs="宋体"/>
                <w:kern w:val="0"/>
                <w:sz w:val="18"/>
                <w:szCs w:val="18"/>
              </w:rPr>
              <w:t>Z＜8000</w:t>
            </w:r>
          </w:p>
        </w:tc>
        <w:tc>
          <w:tcPr>
            <w:tcW w:w="1049" w:type="dxa"/>
            <w:tcBorders>
              <w:top w:val="nil"/>
              <w:left w:val="nil"/>
              <w:bottom w:val="single" w:sz="4" w:space="0" w:color="auto"/>
              <w:right w:val="single" w:sz="4" w:space="0" w:color="auto"/>
            </w:tcBorders>
            <w:vAlign w:val="center"/>
          </w:tcPr>
          <w:p w14:paraId="5D17AD98"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Y＜100</w:t>
            </w:r>
          </w:p>
        </w:tc>
      </w:tr>
      <w:tr w:rsidR="00185B78" w:rsidRPr="00185B78" w14:paraId="78DEBCC9" w14:textId="77777777" w:rsidTr="00ED1D90">
        <w:trPr>
          <w:trHeight w:val="225"/>
        </w:trPr>
        <w:tc>
          <w:tcPr>
            <w:tcW w:w="1797" w:type="dxa"/>
            <w:tcBorders>
              <w:top w:val="nil"/>
              <w:left w:val="single" w:sz="4" w:space="0" w:color="auto"/>
              <w:bottom w:val="single" w:sz="4" w:space="0" w:color="auto"/>
              <w:right w:val="single" w:sz="4" w:space="0" w:color="auto"/>
            </w:tcBorders>
            <w:vAlign w:val="center"/>
          </w:tcPr>
          <w:p w14:paraId="6A2A3599" w14:textId="77777777" w:rsidR="00185B78" w:rsidRPr="00185B78" w:rsidRDefault="00185B78" w:rsidP="00185B78">
            <w:pPr>
              <w:widowControl/>
              <w:jc w:val="center"/>
              <w:rPr>
                <w:rFonts w:ascii="仿宋_GB2312" w:eastAsia="仿宋_GB2312" w:hAnsi="仿宋" w:cs="宋体"/>
                <w:b/>
                <w:bCs/>
                <w:kern w:val="0"/>
                <w:sz w:val="18"/>
                <w:szCs w:val="18"/>
              </w:rPr>
            </w:pPr>
            <w:r w:rsidRPr="00185B78">
              <w:rPr>
                <w:rFonts w:ascii="仿宋_GB2312" w:eastAsia="仿宋_GB2312" w:hAnsi="仿宋" w:cs="宋体"/>
                <w:b/>
                <w:bCs/>
                <w:kern w:val="0"/>
                <w:sz w:val="18"/>
                <w:szCs w:val="18"/>
              </w:rPr>
              <w:t>其他未列明行业</w:t>
            </w:r>
          </w:p>
        </w:tc>
        <w:tc>
          <w:tcPr>
            <w:tcW w:w="1461" w:type="dxa"/>
            <w:tcBorders>
              <w:top w:val="nil"/>
              <w:left w:val="nil"/>
              <w:bottom w:val="single" w:sz="4" w:space="0" w:color="auto"/>
              <w:right w:val="single" w:sz="4" w:space="0" w:color="auto"/>
            </w:tcBorders>
            <w:vAlign w:val="center"/>
          </w:tcPr>
          <w:p w14:paraId="70570F50"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从业人员（X）</w:t>
            </w:r>
          </w:p>
        </w:tc>
        <w:tc>
          <w:tcPr>
            <w:tcW w:w="1278" w:type="dxa"/>
            <w:tcBorders>
              <w:top w:val="nil"/>
              <w:left w:val="nil"/>
              <w:bottom w:val="single" w:sz="4" w:space="0" w:color="auto"/>
              <w:right w:val="single" w:sz="4" w:space="0" w:color="auto"/>
            </w:tcBorders>
            <w:vAlign w:val="center"/>
          </w:tcPr>
          <w:p w14:paraId="56F35D02"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人</w:t>
            </w:r>
          </w:p>
        </w:tc>
        <w:tc>
          <w:tcPr>
            <w:tcW w:w="1917" w:type="dxa"/>
            <w:tcBorders>
              <w:top w:val="nil"/>
              <w:left w:val="nil"/>
              <w:bottom w:val="single" w:sz="4" w:space="0" w:color="auto"/>
              <w:right w:val="single" w:sz="4" w:space="0" w:color="auto"/>
            </w:tcBorders>
            <w:vAlign w:val="center"/>
          </w:tcPr>
          <w:p w14:paraId="5143F3C3"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100</w:t>
            </w:r>
            <w:r w:rsidRPr="00185B78">
              <w:rPr>
                <w:rFonts w:ascii="仿宋_GB2312" w:eastAsia="仿宋_GB2312" w:hAnsi="仿宋" w:cs="宋体"/>
                <w:kern w:val="0"/>
                <w:sz w:val="18"/>
                <w:szCs w:val="18"/>
              </w:rPr>
              <w:t>≤</w:t>
            </w:r>
            <w:r w:rsidRPr="00185B78">
              <w:rPr>
                <w:rFonts w:ascii="仿宋_GB2312" w:eastAsia="仿宋_GB2312" w:hAnsi="仿宋" w:cs="宋体"/>
                <w:kern w:val="0"/>
                <w:sz w:val="18"/>
                <w:szCs w:val="18"/>
              </w:rPr>
              <w:t>X＜300</w:t>
            </w:r>
          </w:p>
        </w:tc>
        <w:tc>
          <w:tcPr>
            <w:tcW w:w="1704" w:type="dxa"/>
            <w:tcBorders>
              <w:top w:val="nil"/>
              <w:left w:val="nil"/>
              <w:bottom w:val="single" w:sz="4" w:space="0" w:color="auto"/>
              <w:right w:val="single" w:sz="4" w:space="0" w:color="auto"/>
            </w:tcBorders>
            <w:vAlign w:val="center"/>
          </w:tcPr>
          <w:p w14:paraId="36EB581B"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10</w:t>
            </w:r>
            <w:r w:rsidRPr="00185B78">
              <w:rPr>
                <w:rFonts w:ascii="仿宋_GB2312" w:eastAsia="仿宋_GB2312" w:hAnsi="仿宋" w:cs="宋体"/>
                <w:kern w:val="0"/>
                <w:sz w:val="18"/>
                <w:szCs w:val="18"/>
              </w:rPr>
              <w:t>≤</w:t>
            </w:r>
            <w:r w:rsidRPr="00185B78">
              <w:rPr>
                <w:rFonts w:ascii="仿宋_GB2312" w:eastAsia="仿宋_GB2312" w:hAnsi="仿宋" w:cs="宋体"/>
                <w:kern w:val="0"/>
                <w:sz w:val="18"/>
                <w:szCs w:val="18"/>
              </w:rPr>
              <w:t>X＜100</w:t>
            </w:r>
          </w:p>
        </w:tc>
        <w:tc>
          <w:tcPr>
            <w:tcW w:w="1049" w:type="dxa"/>
            <w:tcBorders>
              <w:top w:val="nil"/>
              <w:left w:val="nil"/>
              <w:bottom w:val="single" w:sz="4" w:space="0" w:color="auto"/>
              <w:right w:val="single" w:sz="4" w:space="0" w:color="auto"/>
            </w:tcBorders>
            <w:vAlign w:val="center"/>
          </w:tcPr>
          <w:p w14:paraId="7D9FDC98" w14:textId="77777777" w:rsidR="00185B78" w:rsidRPr="00185B78" w:rsidRDefault="00185B78" w:rsidP="00185B78">
            <w:pPr>
              <w:widowControl/>
              <w:jc w:val="left"/>
              <w:rPr>
                <w:rFonts w:ascii="仿宋_GB2312" w:eastAsia="仿宋_GB2312" w:hAnsi="仿宋" w:cs="宋体"/>
                <w:kern w:val="0"/>
                <w:sz w:val="18"/>
                <w:szCs w:val="18"/>
              </w:rPr>
            </w:pPr>
            <w:r w:rsidRPr="00185B78">
              <w:rPr>
                <w:rFonts w:ascii="仿宋_GB2312" w:eastAsia="仿宋_GB2312" w:hAnsi="仿宋" w:cs="宋体"/>
                <w:kern w:val="0"/>
                <w:sz w:val="18"/>
                <w:szCs w:val="18"/>
              </w:rPr>
              <w:t>X＜10</w:t>
            </w:r>
          </w:p>
        </w:tc>
      </w:tr>
    </w:tbl>
    <w:p w14:paraId="13FD57BE" w14:textId="77777777" w:rsidR="00185B78" w:rsidRPr="00185B78" w:rsidRDefault="00185B78" w:rsidP="00185B78">
      <w:pPr>
        <w:spacing w:line="400" w:lineRule="exact"/>
        <w:ind w:firstLineChars="250" w:firstLine="525"/>
        <w:rPr>
          <w:rFonts w:ascii="仿宋_GB2312" w:eastAsia="仿宋_GB2312" w:hAnsi="仿宋"/>
          <w:szCs w:val="21"/>
        </w:rPr>
      </w:pPr>
      <w:r w:rsidRPr="00185B78">
        <w:rPr>
          <w:rFonts w:ascii="仿宋_GB2312" w:eastAsia="仿宋_GB2312" w:hAnsi="仿宋"/>
          <w:szCs w:val="21"/>
        </w:rPr>
        <w:t>说明：上述标准参照《关于印发中小企业划型标准规定的通知》（工信部联企业〔2011〕300号），大型、中型和小型企业须同时满足所列指标的下限，否则下划一档；微型企业只须满足所列指标中的一项即可。</w:t>
      </w:r>
    </w:p>
    <w:p w14:paraId="791BDD13" w14:textId="77777777" w:rsidR="00185B78" w:rsidRPr="00185B78" w:rsidRDefault="00185B78" w:rsidP="00185B78">
      <w:pPr>
        <w:widowControl/>
        <w:jc w:val="left"/>
        <w:rPr>
          <w:rFonts w:ascii="宋体" w:hAnsi="宋体"/>
          <w:szCs w:val="20"/>
        </w:rPr>
        <w:sectPr w:rsidR="00185B78" w:rsidRPr="00185B78" w:rsidSect="00185B78">
          <w:pgSz w:w="11906" w:h="16838"/>
          <w:pgMar w:top="1134" w:right="1134" w:bottom="1134" w:left="1134" w:header="720" w:footer="720" w:gutter="0"/>
          <w:cols w:space="720"/>
          <w:docGrid w:type="lines" w:linePitch="331"/>
        </w:sectPr>
      </w:pPr>
    </w:p>
    <w:p w14:paraId="3CFD25ED" w14:textId="77777777" w:rsidR="00185B78" w:rsidRPr="00185B78" w:rsidRDefault="00185B78" w:rsidP="00185B78">
      <w:pPr>
        <w:jc w:val="center"/>
        <w:outlineLvl w:val="0"/>
        <w:rPr>
          <w:rFonts w:ascii="宋体" w:hAnsi="宋体"/>
          <w:b/>
          <w:sz w:val="36"/>
          <w:szCs w:val="36"/>
        </w:rPr>
      </w:pPr>
      <w:bookmarkStart w:id="48" w:name="_Toc211959907"/>
      <w:bookmarkStart w:id="49" w:name="_Toc532545044"/>
      <w:r w:rsidRPr="00185B78">
        <w:rPr>
          <w:b/>
          <w:sz w:val="36"/>
          <w:szCs w:val="20"/>
        </w:rPr>
        <w:t>第三章</w:t>
      </w:r>
      <w:r w:rsidRPr="00185B78">
        <w:rPr>
          <w:b/>
          <w:sz w:val="36"/>
          <w:szCs w:val="20"/>
        </w:rPr>
        <w:t xml:space="preserve">  </w:t>
      </w:r>
      <w:r w:rsidRPr="00185B78">
        <w:rPr>
          <w:b/>
          <w:sz w:val="36"/>
          <w:szCs w:val="20"/>
        </w:rPr>
        <w:t>投标人须知</w:t>
      </w:r>
      <w:bookmarkEnd w:id="48"/>
      <w:bookmarkEnd w:id="49"/>
    </w:p>
    <w:p w14:paraId="56A4D109" w14:textId="77777777" w:rsidR="00185B78" w:rsidRPr="00185B78" w:rsidRDefault="00185B78" w:rsidP="00185B78">
      <w:pPr>
        <w:spacing w:line="720" w:lineRule="auto"/>
        <w:jc w:val="center"/>
        <w:outlineLvl w:val="1"/>
        <w:rPr>
          <w:b/>
          <w:sz w:val="30"/>
          <w:szCs w:val="30"/>
        </w:rPr>
      </w:pPr>
      <w:bookmarkStart w:id="50" w:name="_Toc211959908"/>
      <w:r w:rsidRPr="00185B78">
        <w:rPr>
          <w:b/>
          <w:sz w:val="30"/>
          <w:szCs w:val="30"/>
        </w:rPr>
        <w:t>第一节</w:t>
      </w:r>
      <w:r w:rsidRPr="00185B78">
        <w:rPr>
          <w:b/>
          <w:sz w:val="30"/>
          <w:szCs w:val="30"/>
        </w:rPr>
        <w:t xml:space="preserve"> </w:t>
      </w:r>
      <w:r w:rsidRPr="00185B78">
        <w:rPr>
          <w:b/>
          <w:sz w:val="30"/>
          <w:szCs w:val="30"/>
        </w:rPr>
        <w:t>投标人须知前附表</w:t>
      </w:r>
      <w:bookmarkEnd w:id="50"/>
    </w:p>
    <w:tbl>
      <w:tblPr>
        <w:tblW w:w="1024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46"/>
        <w:gridCol w:w="2202"/>
        <w:gridCol w:w="7192"/>
      </w:tblGrid>
      <w:tr w:rsidR="00185B78" w:rsidRPr="00185B78" w14:paraId="3BBB5EF8" w14:textId="77777777" w:rsidTr="00ED1D90">
        <w:tc>
          <w:tcPr>
            <w:tcW w:w="846" w:type="dxa"/>
            <w:tcBorders>
              <w:top w:val="single" w:sz="4" w:space="0" w:color="auto"/>
              <w:left w:val="single" w:sz="4" w:space="0" w:color="auto"/>
              <w:bottom w:val="single" w:sz="4" w:space="0" w:color="auto"/>
              <w:right w:val="single" w:sz="4" w:space="0" w:color="auto"/>
            </w:tcBorders>
            <w:vAlign w:val="center"/>
          </w:tcPr>
          <w:p w14:paraId="0BF41B3E" w14:textId="77777777" w:rsidR="00185B78" w:rsidRPr="00185B78" w:rsidRDefault="00185B78" w:rsidP="00185B78">
            <w:pPr>
              <w:snapToGrid w:val="0"/>
              <w:spacing w:line="380" w:lineRule="exact"/>
              <w:jc w:val="center"/>
              <w:rPr>
                <w:rFonts w:ascii="宋体" w:hAnsi="宋体"/>
                <w:szCs w:val="21"/>
              </w:rPr>
            </w:pPr>
            <w:r w:rsidRPr="00185B78">
              <w:rPr>
                <w:rFonts w:ascii="宋体" w:hAnsi="宋体"/>
                <w:szCs w:val="21"/>
              </w:rPr>
              <w:t>条款号</w:t>
            </w:r>
          </w:p>
        </w:tc>
        <w:tc>
          <w:tcPr>
            <w:tcW w:w="2202" w:type="dxa"/>
            <w:tcBorders>
              <w:top w:val="single" w:sz="4" w:space="0" w:color="auto"/>
              <w:left w:val="single" w:sz="4" w:space="0" w:color="auto"/>
              <w:bottom w:val="single" w:sz="4" w:space="0" w:color="auto"/>
              <w:right w:val="single" w:sz="4" w:space="0" w:color="auto"/>
            </w:tcBorders>
            <w:vAlign w:val="center"/>
          </w:tcPr>
          <w:p w14:paraId="2EC5CC40" w14:textId="77777777" w:rsidR="00185B78" w:rsidRPr="00185B78" w:rsidRDefault="00185B78" w:rsidP="00185B78">
            <w:pPr>
              <w:snapToGrid w:val="0"/>
              <w:spacing w:line="380" w:lineRule="exact"/>
              <w:jc w:val="center"/>
              <w:rPr>
                <w:rFonts w:ascii="宋体" w:hAnsi="宋体"/>
                <w:szCs w:val="21"/>
              </w:rPr>
            </w:pPr>
            <w:r w:rsidRPr="00185B78">
              <w:rPr>
                <w:rFonts w:ascii="宋体" w:hAnsi="宋体"/>
                <w:szCs w:val="21"/>
              </w:rPr>
              <w:t>项目内容</w:t>
            </w:r>
          </w:p>
        </w:tc>
        <w:tc>
          <w:tcPr>
            <w:tcW w:w="7192" w:type="dxa"/>
            <w:tcBorders>
              <w:top w:val="single" w:sz="4" w:space="0" w:color="auto"/>
              <w:left w:val="single" w:sz="4" w:space="0" w:color="auto"/>
              <w:bottom w:val="single" w:sz="4" w:space="0" w:color="auto"/>
              <w:right w:val="single" w:sz="4" w:space="0" w:color="auto"/>
            </w:tcBorders>
            <w:vAlign w:val="center"/>
          </w:tcPr>
          <w:p w14:paraId="75398BF6" w14:textId="77777777" w:rsidR="00185B78" w:rsidRPr="00185B78" w:rsidRDefault="00185B78" w:rsidP="00185B78">
            <w:pPr>
              <w:snapToGrid w:val="0"/>
              <w:spacing w:line="380" w:lineRule="exact"/>
              <w:jc w:val="center"/>
              <w:rPr>
                <w:rFonts w:ascii="宋体" w:hAnsi="宋体"/>
                <w:szCs w:val="21"/>
              </w:rPr>
            </w:pPr>
            <w:r w:rsidRPr="00185B78">
              <w:rPr>
                <w:rFonts w:ascii="宋体" w:hAnsi="宋体"/>
                <w:szCs w:val="21"/>
              </w:rPr>
              <w:t>编列内容</w:t>
            </w:r>
          </w:p>
        </w:tc>
      </w:tr>
      <w:tr w:rsidR="00185B78" w:rsidRPr="00185B78" w14:paraId="19EA3114" w14:textId="77777777" w:rsidTr="00ED1D90">
        <w:tc>
          <w:tcPr>
            <w:tcW w:w="846" w:type="dxa"/>
            <w:tcBorders>
              <w:top w:val="single" w:sz="4" w:space="0" w:color="auto"/>
              <w:left w:val="single" w:sz="4" w:space="0" w:color="auto"/>
              <w:bottom w:val="single" w:sz="4" w:space="0" w:color="auto"/>
              <w:right w:val="single" w:sz="4" w:space="0" w:color="auto"/>
            </w:tcBorders>
            <w:vAlign w:val="center"/>
          </w:tcPr>
          <w:p w14:paraId="1E371AA6" w14:textId="77777777" w:rsidR="00185B78" w:rsidRPr="00185B78" w:rsidRDefault="00185B78" w:rsidP="00185B78">
            <w:pPr>
              <w:snapToGrid w:val="0"/>
              <w:spacing w:line="380" w:lineRule="exact"/>
              <w:jc w:val="center"/>
              <w:rPr>
                <w:rFonts w:ascii="宋体" w:hAnsi="宋体"/>
                <w:szCs w:val="21"/>
              </w:rPr>
            </w:pPr>
            <w:r w:rsidRPr="00185B78">
              <w:rPr>
                <w:rFonts w:ascii="宋体" w:hAnsi="宋体"/>
                <w:szCs w:val="21"/>
              </w:rPr>
              <w:t>3</w:t>
            </w:r>
          </w:p>
        </w:tc>
        <w:tc>
          <w:tcPr>
            <w:tcW w:w="2202" w:type="dxa"/>
            <w:tcBorders>
              <w:top w:val="single" w:sz="4" w:space="0" w:color="auto"/>
              <w:left w:val="single" w:sz="4" w:space="0" w:color="auto"/>
              <w:bottom w:val="single" w:sz="4" w:space="0" w:color="auto"/>
              <w:right w:val="single" w:sz="4" w:space="0" w:color="auto"/>
            </w:tcBorders>
            <w:vAlign w:val="center"/>
          </w:tcPr>
          <w:p w14:paraId="430621E1" w14:textId="77777777" w:rsidR="00185B78" w:rsidRPr="00185B78" w:rsidRDefault="00185B78" w:rsidP="00185B78">
            <w:pPr>
              <w:snapToGrid w:val="0"/>
              <w:spacing w:line="380" w:lineRule="exact"/>
              <w:jc w:val="left"/>
              <w:rPr>
                <w:rFonts w:ascii="宋体" w:hAnsi="宋体"/>
                <w:szCs w:val="21"/>
              </w:rPr>
            </w:pPr>
            <w:r w:rsidRPr="00185B78">
              <w:rPr>
                <w:rFonts w:ascii="宋体" w:hAnsi="宋体"/>
                <w:szCs w:val="21"/>
              </w:rPr>
              <w:t>投标人的资格要求</w:t>
            </w:r>
          </w:p>
        </w:tc>
        <w:tc>
          <w:tcPr>
            <w:tcW w:w="7192" w:type="dxa"/>
            <w:tcBorders>
              <w:top w:val="single" w:sz="4" w:space="0" w:color="auto"/>
              <w:left w:val="single" w:sz="4" w:space="0" w:color="auto"/>
              <w:bottom w:val="single" w:sz="4" w:space="0" w:color="auto"/>
              <w:right w:val="single" w:sz="4" w:space="0" w:color="auto"/>
            </w:tcBorders>
            <w:vAlign w:val="center"/>
          </w:tcPr>
          <w:p w14:paraId="5D4E8AD4" w14:textId="77777777" w:rsidR="00185B78" w:rsidRPr="00185B78" w:rsidRDefault="00185B78" w:rsidP="00185B78">
            <w:pPr>
              <w:snapToGrid w:val="0"/>
              <w:spacing w:line="380" w:lineRule="exact"/>
              <w:jc w:val="left"/>
              <w:rPr>
                <w:rFonts w:ascii="宋体" w:hAnsi="宋体"/>
                <w:szCs w:val="21"/>
              </w:rPr>
            </w:pPr>
            <w:r w:rsidRPr="00185B78">
              <w:rPr>
                <w:rFonts w:ascii="宋体" w:hAnsi="宋体"/>
                <w:szCs w:val="21"/>
              </w:rPr>
              <w:t>1.投标人的资格要求详见招标公告。</w:t>
            </w:r>
          </w:p>
          <w:p w14:paraId="2930DBE8" w14:textId="77777777" w:rsidR="00185B78" w:rsidRPr="00185B78" w:rsidRDefault="00185B78" w:rsidP="00185B78">
            <w:pPr>
              <w:snapToGrid w:val="0"/>
              <w:spacing w:line="380" w:lineRule="exact"/>
              <w:jc w:val="left"/>
              <w:rPr>
                <w:rFonts w:ascii="宋体" w:hAnsi="宋体"/>
                <w:szCs w:val="21"/>
              </w:rPr>
            </w:pPr>
            <w:r w:rsidRPr="00185B78">
              <w:rPr>
                <w:rFonts w:ascii="宋体" w:hAnsi="宋体"/>
                <w:szCs w:val="21"/>
              </w:rPr>
              <w:t>2.投标人出现下列情形之一的，不得参加政府采购活动：</w:t>
            </w:r>
          </w:p>
          <w:p w14:paraId="5271148B" w14:textId="77777777" w:rsidR="00185B78" w:rsidRPr="00185B78" w:rsidRDefault="00185B78" w:rsidP="00185B78">
            <w:pPr>
              <w:snapToGrid w:val="0"/>
              <w:spacing w:line="380" w:lineRule="exact"/>
              <w:jc w:val="left"/>
              <w:rPr>
                <w:rFonts w:ascii="宋体" w:hAnsi="宋体"/>
                <w:szCs w:val="21"/>
              </w:rPr>
            </w:pPr>
            <w:r w:rsidRPr="00185B78">
              <w:rPr>
                <w:rFonts w:ascii="宋体" w:hAnsi="宋体"/>
                <w:szCs w:val="21"/>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72DFA5A" w14:textId="77777777" w:rsidR="00185B78" w:rsidRPr="00185B78" w:rsidRDefault="00185B78" w:rsidP="00185B78">
            <w:pPr>
              <w:snapToGrid w:val="0"/>
              <w:spacing w:line="380" w:lineRule="exact"/>
              <w:jc w:val="left"/>
              <w:rPr>
                <w:rFonts w:ascii="宋体" w:hAnsi="宋体"/>
                <w:szCs w:val="21"/>
              </w:rPr>
            </w:pPr>
            <w:r w:rsidRPr="00185B78">
              <w:rPr>
                <w:rFonts w:ascii="宋体" w:hAnsi="宋体"/>
                <w:szCs w:val="21"/>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rsidR="00185B78" w:rsidRPr="00185B78" w14:paraId="200E6D9D" w14:textId="77777777" w:rsidTr="00ED1D90">
        <w:tc>
          <w:tcPr>
            <w:tcW w:w="846" w:type="dxa"/>
            <w:tcBorders>
              <w:top w:val="single" w:sz="4" w:space="0" w:color="auto"/>
              <w:left w:val="single" w:sz="4" w:space="0" w:color="auto"/>
              <w:bottom w:val="single" w:sz="4" w:space="0" w:color="auto"/>
              <w:right w:val="single" w:sz="4" w:space="0" w:color="auto"/>
            </w:tcBorders>
            <w:vAlign w:val="center"/>
          </w:tcPr>
          <w:p w14:paraId="486992B3" w14:textId="77777777" w:rsidR="00185B78" w:rsidRPr="00185B78" w:rsidRDefault="00185B78" w:rsidP="00185B78">
            <w:pPr>
              <w:spacing w:line="380" w:lineRule="exact"/>
              <w:jc w:val="center"/>
              <w:rPr>
                <w:rFonts w:ascii="宋体" w:hAnsi="宋体"/>
                <w:szCs w:val="21"/>
              </w:rPr>
            </w:pPr>
            <w:r w:rsidRPr="00185B78">
              <w:rPr>
                <w:rFonts w:ascii="宋体" w:hAnsi="宋体"/>
                <w:szCs w:val="21"/>
              </w:rPr>
              <w:t>6.1</w:t>
            </w:r>
          </w:p>
        </w:tc>
        <w:tc>
          <w:tcPr>
            <w:tcW w:w="2202" w:type="dxa"/>
            <w:tcBorders>
              <w:top w:val="single" w:sz="4" w:space="0" w:color="auto"/>
              <w:left w:val="single" w:sz="4" w:space="0" w:color="auto"/>
              <w:bottom w:val="single" w:sz="4" w:space="0" w:color="auto"/>
              <w:right w:val="single" w:sz="4" w:space="0" w:color="auto"/>
            </w:tcBorders>
            <w:vAlign w:val="center"/>
          </w:tcPr>
          <w:p w14:paraId="152DACFB" w14:textId="77777777" w:rsidR="00185B78" w:rsidRPr="00185B78" w:rsidRDefault="00185B78" w:rsidP="00185B78">
            <w:pPr>
              <w:spacing w:line="380" w:lineRule="exact"/>
              <w:rPr>
                <w:rFonts w:ascii="宋体" w:hAnsi="宋体"/>
                <w:szCs w:val="21"/>
              </w:rPr>
            </w:pPr>
            <w:bookmarkStart w:id="51" w:name="_9.2"/>
            <w:bookmarkStart w:id="52" w:name="_8.1"/>
            <w:bookmarkStart w:id="53" w:name="_5"/>
            <w:bookmarkEnd w:id="51"/>
            <w:bookmarkEnd w:id="52"/>
            <w:bookmarkEnd w:id="53"/>
            <w:r w:rsidRPr="00185B78">
              <w:rPr>
                <w:rFonts w:ascii="宋体" w:hAnsi="宋体"/>
                <w:szCs w:val="21"/>
              </w:rPr>
              <w:t>是否接受联合体投标</w:t>
            </w:r>
          </w:p>
        </w:tc>
        <w:tc>
          <w:tcPr>
            <w:tcW w:w="7192" w:type="dxa"/>
            <w:tcBorders>
              <w:top w:val="single" w:sz="4" w:space="0" w:color="auto"/>
              <w:left w:val="single" w:sz="4" w:space="0" w:color="auto"/>
              <w:bottom w:val="single" w:sz="4" w:space="0" w:color="auto"/>
              <w:right w:val="single" w:sz="4" w:space="0" w:color="auto"/>
            </w:tcBorders>
            <w:vAlign w:val="center"/>
          </w:tcPr>
          <w:p w14:paraId="1451C565" w14:textId="77777777" w:rsidR="00185B78" w:rsidRPr="00185B78" w:rsidRDefault="00185B78" w:rsidP="00185B78">
            <w:pPr>
              <w:spacing w:line="380" w:lineRule="exact"/>
              <w:jc w:val="left"/>
              <w:rPr>
                <w:rFonts w:ascii="宋体" w:hAnsi="宋体"/>
                <w:szCs w:val="21"/>
              </w:rPr>
            </w:pPr>
            <w:bookmarkStart w:id="54" w:name="PO_3000001867_PM007_1"/>
            <w:r w:rsidRPr="00185B78">
              <w:rPr>
                <w:rFonts w:ascii="宋体" w:hAnsi="宋体"/>
                <w:szCs w:val="21"/>
              </w:rPr>
              <w:t>分标1：不允许联合体投标</w:t>
            </w:r>
            <w:bookmarkEnd w:id="54"/>
            <w:r w:rsidRPr="00185B78">
              <w:rPr>
                <w:rFonts w:ascii="宋体" w:hAnsi="宋体"/>
                <w:szCs w:val="21"/>
              </w:rPr>
              <w:t>。</w:t>
            </w:r>
          </w:p>
        </w:tc>
      </w:tr>
      <w:tr w:rsidR="00185B78" w:rsidRPr="00185B78" w14:paraId="54812FB0" w14:textId="77777777" w:rsidTr="00ED1D90">
        <w:tc>
          <w:tcPr>
            <w:tcW w:w="846" w:type="dxa"/>
            <w:tcBorders>
              <w:top w:val="single" w:sz="4" w:space="0" w:color="auto"/>
              <w:left w:val="single" w:sz="4" w:space="0" w:color="auto"/>
              <w:bottom w:val="single" w:sz="4" w:space="0" w:color="auto"/>
              <w:right w:val="single" w:sz="4" w:space="0" w:color="auto"/>
            </w:tcBorders>
            <w:vAlign w:val="center"/>
          </w:tcPr>
          <w:p w14:paraId="648FE32B" w14:textId="77777777" w:rsidR="00185B78" w:rsidRPr="00185B78" w:rsidRDefault="00185B78" w:rsidP="00185B78">
            <w:pPr>
              <w:spacing w:line="380" w:lineRule="exact"/>
              <w:jc w:val="center"/>
              <w:rPr>
                <w:rFonts w:ascii="宋体" w:hAnsi="宋体"/>
                <w:szCs w:val="21"/>
              </w:rPr>
            </w:pPr>
            <w:r w:rsidRPr="00185B78">
              <w:rPr>
                <w:rFonts w:ascii="宋体" w:hAnsi="宋体"/>
                <w:szCs w:val="21"/>
              </w:rPr>
              <w:t>6.2</w:t>
            </w:r>
          </w:p>
        </w:tc>
        <w:tc>
          <w:tcPr>
            <w:tcW w:w="2202" w:type="dxa"/>
            <w:tcBorders>
              <w:top w:val="single" w:sz="4" w:space="0" w:color="auto"/>
              <w:left w:val="single" w:sz="4" w:space="0" w:color="auto"/>
              <w:bottom w:val="single" w:sz="4" w:space="0" w:color="auto"/>
              <w:right w:val="single" w:sz="4" w:space="0" w:color="auto"/>
            </w:tcBorders>
            <w:vAlign w:val="center"/>
          </w:tcPr>
          <w:p w14:paraId="7F0ADF3B" w14:textId="77777777" w:rsidR="00185B78" w:rsidRPr="00185B78" w:rsidRDefault="00185B78" w:rsidP="00185B78">
            <w:pPr>
              <w:spacing w:line="380" w:lineRule="exact"/>
              <w:rPr>
                <w:rFonts w:ascii="宋体" w:hAnsi="宋体"/>
                <w:szCs w:val="21"/>
              </w:rPr>
            </w:pPr>
            <w:r w:rsidRPr="00185B78">
              <w:rPr>
                <w:rFonts w:ascii="宋体" w:hAnsi="宋体"/>
                <w:szCs w:val="21"/>
              </w:rPr>
              <w:t>联合体投标要求</w:t>
            </w:r>
          </w:p>
        </w:tc>
        <w:tc>
          <w:tcPr>
            <w:tcW w:w="7192" w:type="dxa"/>
            <w:tcBorders>
              <w:top w:val="single" w:sz="4" w:space="0" w:color="auto"/>
              <w:left w:val="single" w:sz="4" w:space="0" w:color="auto"/>
              <w:bottom w:val="single" w:sz="4" w:space="0" w:color="auto"/>
              <w:right w:val="single" w:sz="4" w:space="0" w:color="auto"/>
            </w:tcBorders>
            <w:vAlign w:val="center"/>
          </w:tcPr>
          <w:p w14:paraId="5F22C8E0" w14:textId="77777777" w:rsidR="00185B78" w:rsidRPr="00185B78" w:rsidRDefault="00185B78" w:rsidP="00185B78">
            <w:pPr>
              <w:spacing w:line="380" w:lineRule="exact"/>
              <w:jc w:val="left"/>
              <w:rPr>
                <w:rFonts w:ascii="宋体" w:hAnsi="宋体"/>
                <w:szCs w:val="21"/>
              </w:rPr>
            </w:pPr>
            <w:r w:rsidRPr="00185B78">
              <w:rPr>
                <w:rFonts w:ascii="宋体" w:hAnsi="宋体" w:cs="宋体"/>
                <w:szCs w:val="21"/>
              </w:rPr>
              <w:t>无</w:t>
            </w:r>
          </w:p>
        </w:tc>
      </w:tr>
      <w:tr w:rsidR="00185B78" w:rsidRPr="00185B78" w14:paraId="79DA4010" w14:textId="77777777" w:rsidTr="00ED1D90">
        <w:tc>
          <w:tcPr>
            <w:tcW w:w="846" w:type="dxa"/>
            <w:tcBorders>
              <w:top w:val="single" w:sz="4" w:space="0" w:color="auto"/>
              <w:left w:val="single" w:sz="4" w:space="0" w:color="auto"/>
              <w:bottom w:val="single" w:sz="4" w:space="0" w:color="auto"/>
              <w:right w:val="single" w:sz="4" w:space="0" w:color="auto"/>
            </w:tcBorders>
            <w:vAlign w:val="center"/>
          </w:tcPr>
          <w:p w14:paraId="7B0F4581" w14:textId="77777777" w:rsidR="00185B78" w:rsidRPr="00185B78" w:rsidRDefault="00185B78" w:rsidP="00185B78">
            <w:pPr>
              <w:spacing w:line="380" w:lineRule="exact"/>
              <w:jc w:val="center"/>
              <w:rPr>
                <w:rFonts w:ascii="宋体" w:hAnsi="宋体"/>
                <w:szCs w:val="21"/>
              </w:rPr>
            </w:pPr>
            <w:r w:rsidRPr="00185B78">
              <w:rPr>
                <w:rFonts w:ascii="宋体" w:hAnsi="宋体"/>
                <w:szCs w:val="21"/>
              </w:rPr>
              <w:t>7.1</w:t>
            </w:r>
          </w:p>
        </w:tc>
        <w:tc>
          <w:tcPr>
            <w:tcW w:w="2202" w:type="dxa"/>
            <w:tcBorders>
              <w:top w:val="single" w:sz="4" w:space="0" w:color="auto"/>
              <w:left w:val="single" w:sz="4" w:space="0" w:color="auto"/>
              <w:bottom w:val="single" w:sz="4" w:space="0" w:color="auto"/>
              <w:right w:val="single" w:sz="4" w:space="0" w:color="auto"/>
            </w:tcBorders>
            <w:vAlign w:val="center"/>
          </w:tcPr>
          <w:p w14:paraId="13EA6C83" w14:textId="77777777" w:rsidR="00185B78" w:rsidRPr="00185B78" w:rsidRDefault="00185B78" w:rsidP="00185B78">
            <w:pPr>
              <w:spacing w:line="380" w:lineRule="exact"/>
              <w:rPr>
                <w:rFonts w:ascii="宋体" w:hAnsi="宋体"/>
                <w:szCs w:val="21"/>
              </w:rPr>
            </w:pPr>
            <w:r w:rsidRPr="00185B78">
              <w:rPr>
                <w:rFonts w:ascii="宋体" w:hAnsi="宋体"/>
                <w:szCs w:val="21"/>
              </w:rPr>
              <w:t>是否允许转包/分包</w:t>
            </w:r>
          </w:p>
        </w:tc>
        <w:tc>
          <w:tcPr>
            <w:tcW w:w="7192" w:type="dxa"/>
            <w:tcBorders>
              <w:top w:val="single" w:sz="4" w:space="0" w:color="auto"/>
              <w:left w:val="single" w:sz="4" w:space="0" w:color="auto"/>
              <w:bottom w:val="single" w:sz="4" w:space="0" w:color="auto"/>
              <w:right w:val="single" w:sz="4" w:space="0" w:color="auto"/>
            </w:tcBorders>
            <w:vAlign w:val="center"/>
          </w:tcPr>
          <w:p w14:paraId="2351A0CD" w14:textId="77777777" w:rsidR="00185B78" w:rsidRPr="00185B78" w:rsidRDefault="00185B78" w:rsidP="00185B78">
            <w:pPr>
              <w:spacing w:line="380" w:lineRule="exact"/>
              <w:jc w:val="left"/>
              <w:rPr>
                <w:rFonts w:ascii="宋体" w:hAnsi="宋体"/>
                <w:szCs w:val="21"/>
              </w:rPr>
            </w:pPr>
            <w:r w:rsidRPr="00185B78">
              <w:rPr>
                <w:rFonts w:ascii="MS Gothic" w:eastAsia="MS Gothic" w:hAnsi="MS Gothic" w:cs="MS Gothic"/>
                <w:szCs w:val="21"/>
              </w:rPr>
              <w:t>☑</w:t>
            </w:r>
            <w:r w:rsidRPr="00185B78">
              <w:rPr>
                <w:rFonts w:ascii="宋体" w:hAnsi="宋体"/>
                <w:szCs w:val="21"/>
              </w:rPr>
              <w:t>不允许转包/分包</w:t>
            </w:r>
          </w:p>
          <w:p w14:paraId="0D92AFB1" w14:textId="77777777" w:rsidR="00185B78" w:rsidRPr="00185B78" w:rsidRDefault="00185B78" w:rsidP="00185B78">
            <w:pPr>
              <w:spacing w:line="380" w:lineRule="exact"/>
              <w:jc w:val="left"/>
              <w:rPr>
                <w:rFonts w:ascii="宋体" w:hAnsi="宋体"/>
                <w:szCs w:val="21"/>
              </w:rPr>
            </w:pPr>
            <w:r w:rsidRPr="00185B78">
              <w:rPr>
                <w:rFonts w:ascii="宋体" w:hAnsi="宋体"/>
                <w:szCs w:val="21"/>
              </w:rPr>
              <w:t>□允许转包/分包</w:t>
            </w:r>
          </w:p>
          <w:p w14:paraId="4F6ADD43" w14:textId="77777777" w:rsidR="00185B78" w:rsidRPr="00185B78" w:rsidRDefault="00185B78" w:rsidP="00185B78">
            <w:pPr>
              <w:spacing w:line="380" w:lineRule="exact"/>
              <w:jc w:val="left"/>
              <w:rPr>
                <w:rFonts w:ascii="宋体" w:hAnsi="宋体"/>
                <w:szCs w:val="21"/>
              </w:rPr>
            </w:pPr>
            <w:r w:rsidRPr="00185B78">
              <w:rPr>
                <w:rFonts w:ascii="宋体" w:hAnsi="宋体"/>
                <w:szCs w:val="21"/>
              </w:rPr>
              <w:t>转包/分包内容：</w:t>
            </w:r>
            <w:r w:rsidRPr="00185B78">
              <w:rPr>
                <w:rFonts w:ascii="宋体" w:hAnsi="宋体"/>
                <w:szCs w:val="21"/>
                <w:u w:val="single"/>
              </w:rPr>
              <w:t xml:space="preserve">                                     。</w:t>
            </w:r>
          </w:p>
          <w:p w14:paraId="51B72383" w14:textId="77777777" w:rsidR="00185B78" w:rsidRPr="00185B78" w:rsidRDefault="00185B78" w:rsidP="00185B78">
            <w:pPr>
              <w:spacing w:line="380" w:lineRule="exact"/>
              <w:jc w:val="left"/>
              <w:rPr>
                <w:rFonts w:ascii="宋体" w:hAnsi="宋体"/>
                <w:szCs w:val="21"/>
              </w:rPr>
            </w:pPr>
            <w:r w:rsidRPr="00185B78">
              <w:rPr>
                <w:rFonts w:ascii="宋体" w:hAnsi="宋体"/>
                <w:szCs w:val="21"/>
              </w:rPr>
              <w:t>转包/分包金额或者比例：</w:t>
            </w:r>
            <w:r w:rsidRPr="00185B78">
              <w:rPr>
                <w:rFonts w:ascii="宋体" w:hAnsi="宋体"/>
                <w:szCs w:val="21"/>
                <w:u w:val="single"/>
              </w:rPr>
              <w:t xml:space="preserve">                                     。</w:t>
            </w:r>
          </w:p>
        </w:tc>
      </w:tr>
      <w:tr w:rsidR="00185B78" w:rsidRPr="00185B78" w14:paraId="70DAD9A8" w14:textId="77777777" w:rsidTr="00ED1D90">
        <w:tc>
          <w:tcPr>
            <w:tcW w:w="846" w:type="dxa"/>
            <w:tcBorders>
              <w:top w:val="single" w:sz="4" w:space="0" w:color="auto"/>
              <w:left w:val="single" w:sz="4" w:space="0" w:color="auto"/>
              <w:bottom w:val="single" w:sz="4" w:space="0" w:color="auto"/>
              <w:right w:val="single" w:sz="4" w:space="0" w:color="auto"/>
            </w:tcBorders>
            <w:vAlign w:val="center"/>
          </w:tcPr>
          <w:p w14:paraId="44D8A018" w14:textId="77777777" w:rsidR="00185B78" w:rsidRPr="00185B78" w:rsidRDefault="00185B78" w:rsidP="00185B78">
            <w:pPr>
              <w:spacing w:line="380" w:lineRule="exact"/>
              <w:jc w:val="center"/>
              <w:rPr>
                <w:rFonts w:ascii="宋体" w:hAnsi="宋体"/>
                <w:szCs w:val="21"/>
              </w:rPr>
            </w:pPr>
            <w:r w:rsidRPr="00185B78">
              <w:rPr>
                <w:rFonts w:ascii="宋体" w:hAnsi="宋体"/>
                <w:szCs w:val="21"/>
              </w:rPr>
              <w:t>11.4</w:t>
            </w:r>
          </w:p>
        </w:tc>
        <w:tc>
          <w:tcPr>
            <w:tcW w:w="2202" w:type="dxa"/>
            <w:tcBorders>
              <w:top w:val="single" w:sz="4" w:space="0" w:color="auto"/>
              <w:left w:val="single" w:sz="4" w:space="0" w:color="auto"/>
              <w:bottom w:val="single" w:sz="4" w:space="0" w:color="auto"/>
              <w:right w:val="single" w:sz="4" w:space="0" w:color="auto"/>
            </w:tcBorders>
            <w:vAlign w:val="center"/>
          </w:tcPr>
          <w:p w14:paraId="4582A357" w14:textId="77777777" w:rsidR="00185B78" w:rsidRPr="00185B78" w:rsidRDefault="00185B78" w:rsidP="00185B78">
            <w:pPr>
              <w:spacing w:line="380" w:lineRule="exact"/>
              <w:rPr>
                <w:rFonts w:ascii="宋体" w:hAnsi="宋体"/>
                <w:szCs w:val="21"/>
              </w:rPr>
            </w:pPr>
            <w:r w:rsidRPr="00185B78">
              <w:rPr>
                <w:rFonts w:ascii="宋体" w:hAnsi="宋体"/>
                <w:szCs w:val="21"/>
              </w:rPr>
              <w:t>媒体发布渠道</w:t>
            </w:r>
          </w:p>
        </w:tc>
        <w:tc>
          <w:tcPr>
            <w:tcW w:w="7192" w:type="dxa"/>
            <w:tcBorders>
              <w:top w:val="single" w:sz="4" w:space="0" w:color="auto"/>
              <w:left w:val="single" w:sz="4" w:space="0" w:color="auto"/>
              <w:bottom w:val="single" w:sz="4" w:space="0" w:color="auto"/>
              <w:right w:val="single" w:sz="4" w:space="0" w:color="auto"/>
            </w:tcBorders>
            <w:vAlign w:val="center"/>
          </w:tcPr>
          <w:p w14:paraId="3FC12CA7" w14:textId="77777777" w:rsidR="00185B78" w:rsidRPr="00185B78" w:rsidRDefault="00185B78" w:rsidP="00185B78">
            <w:pPr>
              <w:spacing w:line="380" w:lineRule="exact"/>
              <w:rPr>
                <w:sz w:val="28"/>
                <w:szCs w:val="18"/>
              </w:rPr>
            </w:pPr>
            <w:r w:rsidRPr="00185B78">
              <w:rPr>
                <w:rFonts w:ascii="宋体" w:hAnsi="宋体" w:cs="宋体"/>
                <w:szCs w:val="21"/>
              </w:rPr>
              <w:t>详见招标公告。</w:t>
            </w:r>
          </w:p>
        </w:tc>
      </w:tr>
      <w:tr w:rsidR="00185B78" w:rsidRPr="00185B78" w14:paraId="66D1AB12" w14:textId="77777777" w:rsidTr="00ED1D90">
        <w:tc>
          <w:tcPr>
            <w:tcW w:w="846" w:type="dxa"/>
            <w:tcBorders>
              <w:top w:val="single" w:sz="4" w:space="0" w:color="auto"/>
              <w:left w:val="single" w:sz="4" w:space="0" w:color="auto"/>
              <w:bottom w:val="single" w:sz="4" w:space="0" w:color="auto"/>
              <w:right w:val="single" w:sz="4" w:space="0" w:color="auto"/>
            </w:tcBorders>
            <w:vAlign w:val="center"/>
          </w:tcPr>
          <w:p w14:paraId="16DCFDD1" w14:textId="77777777" w:rsidR="00185B78" w:rsidRPr="00185B78" w:rsidRDefault="00185B78" w:rsidP="00185B78">
            <w:pPr>
              <w:spacing w:line="380" w:lineRule="exact"/>
              <w:jc w:val="center"/>
              <w:rPr>
                <w:rFonts w:ascii="宋体" w:hAnsi="宋体"/>
                <w:szCs w:val="21"/>
              </w:rPr>
            </w:pPr>
            <w:r w:rsidRPr="00185B78">
              <w:rPr>
                <w:rFonts w:ascii="宋体" w:hAnsi="宋体"/>
                <w:szCs w:val="21"/>
              </w:rPr>
              <w:t>11.6</w:t>
            </w:r>
          </w:p>
        </w:tc>
        <w:tc>
          <w:tcPr>
            <w:tcW w:w="2202" w:type="dxa"/>
            <w:tcBorders>
              <w:top w:val="single" w:sz="4" w:space="0" w:color="auto"/>
              <w:left w:val="single" w:sz="4" w:space="0" w:color="auto"/>
              <w:bottom w:val="single" w:sz="4" w:space="0" w:color="auto"/>
              <w:right w:val="single" w:sz="4" w:space="0" w:color="auto"/>
            </w:tcBorders>
            <w:vAlign w:val="center"/>
          </w:tcPr>
          <w:p w14:paraId="3701F11A" w14:textId="77777777" w:rsidR="00185B78" w:rsidRPr="00185B78" w:rsidRDefault="00185B78" w:rsidP="00185B78">
            <w:pPr>
              <w:spacing w:line="380" w:lineRule="exact"/>
              <w:rPr>
                <w:rFonts w:ascii="宋体" w:hAnsi="宋体"/>
                <w:szCs w:val="21"/>
              </w:rPr>
            </w:pPr>
            <w:r w:rsidRPr="00185B78">
              <w:rPr>
                <w:rFonts w:ascii="宋体" w:hAnsi="宋体"/>
                <w:szCs w:val="21"/>
              </w:rPr>
              <w:t>是否组织标前答疑会</w:t>
            </w:r>
          </w:p>
        </w:tc>
        <w:tc>
          <w:tcPr>
            <w:tcW w:w="7192" w:type="dxa"/>
            <w:tcBorders>
              <w:top w:val="single" w:sz="4" w:space="0" w:color="auto"/>
              <w:left w:val="single" w:sz="4" w:space="0" w:color="auto"/>
              <w:bottom w:val="single" w:sz="4" w:space="0" w:color="auto"/>
              <w:right w:val="single" w:sz="4" w:space="0" w:color="auto"/>
            </w:tcBorders>
            <w:vAlign w:val="center"/>
          </w:tcPr>
          <w:p w14:paraId="608B326F" w14:textId="77777777" w:rsidR="00185B78" w:rsidRPr="00185B78" w:rsidRDefault="00185B78" w:rsidP="00185B78">
            <w:pPr>
              <w:snapToGrid w:val="0"/>
              <w:spacing w:line="380" w:lineRule="exact"/>
              <w:rPr>
                <w:rFonts w:ascii="宋体" w:hAnsi="宋体"/>
                <w:szCs w:val="21"/>
              </w:rPr>
            </w:pPr>
            <w:r w:rsidRPr="00185B78">
              <w:rPr>
                <w:rFonts w:ascii="MS Gothic" w:eastAsia="MS Gothic" w:hAnsi="MS Gothic" w:cs="MS Gothic"/>
                <w:szCs w:val="21"/>
              </w:rPr>
              <w:t>☑</w:t>
            </w:r>
            <w:r w:rsidRPr="00185B78">
              <w:rPr>
                <w:rFonts w:ascii="宋体" w:hAnsi="宋体"/>
                <w:szCs w:val="21"/>
              </w:rPr>
              <w:t>不组织召开开标前答疑会</w:t>
            </w:r>
          </w:p>
          <w:p w14:paraId="571AAACF" w14:textId="77777777" w:rsidR="00185B78" w:rsidRPr="00185B78" w:rsidRDefault="00185B78" w:rsidP="00185B78">
            <w:pPr>
              <w:snapToGrid w:val="0"/>
              <w:spacing w:line="380" w:lineRule="exact"/>
              <w:rPr>
                <w:rFonts w:ascii="宋体" w:hAnsi="宋体"/>
                <w:szCs w:val="21"/>
              </w:rPr>
            </w:pPr>
            <w:r w:rsidRPr="00185B78">
              <w:rPr>
                <w:rFonts w:ascii="宋体" w:hAnsi="宋体"/>
                <w:szCs w:val="21"/>
              </w:rPr>
              <w:t>□组织召开开标前答疑会</w:t>
            </w:r>
          </w:p>
          <w:p w14:paraId="3517A2EA" w14:textId="77777777" w:rsidR="00185B78" w:rsidRPr="00185B78" w:rsidRDefault="00185B78" w:rsidP="00185B78">
            <w:pPr>
              <w:snapToGrid w:val="0"/>
              <w:spacing w:line="380" w:lineRule="exact"/>
              <w:rPr>
                <w:rFonts w:ascii="宋体" w:hAnsi="宋体"/>
                <w:szCs w:val="21"/>
                <w:u w:val="single"/>
              </w:rPr>
            </w:pPr>
            <w:r w:rsidRPr="00185B78">
              <w:rPr>
                <w:rFonts w:ascii="宋体" w:hAnsi="宋体"/>
                <w:szCs w:val="21"/>
              </w:rPr>
              <w:t>会议开始时间：</w:t>
            </w:r>
            <w:r w:rsidRPr="00185B78">
              <w:rPr>
                <w:rFonts w:ascii="宋体" w:hAnsi="宋体"/>
                <w:szCs w:val="21"/>
                <w:u w:val="single"/>
              </w:rPr>
              <w:t xml:space="preserve">   </w:t>
            </w:r>
            <w:r w:rsidRPr="00185B78">
              <w:rPr>
                <w:rFonts w:ascii="宋体" w:hAnsi="宋体"/>
                <w:szCs w:val="21"/>
              </w:rPr>
              <w:t>年</w:t>
            </w:r>
            <w:r w:rsidRPr="00185B78">
              <w:rPr>
                <w:rFonts w:ascii="宋体" w:hAnsi="宋体"/>
                <w:szCs w:val="21"/>
                <w:u w:val="single"/>
              </w:rPr>
              <w:t xml:space="preserve">  </w:t>
            </w:r>
            <w:r w:rsidRPr="00185B78">
              <w:rPr>
                <w:rFonts w:ascii="宋体" w:hAnsi="宋体"/>
                <w:szCs w:val="21"/>
              </w:rPr>
              <w:t>月</w:t>
            </w:r>
            <w:r w:rsidRPr="00185B78">
              <w:rPr>
                <w:rFonts w:ascii="宋体" w:hAnsi="宋体"/>
                <w:szCs w:val="21"/>
                <w:u w:val="single"/>
              </w:rPr>
              <w:t xml:space="preserve">  </w:t>
            </w:r>
            <w:r w:rsidRPr="00185B78">
              <w:rPr>
                <w:rFonts w:ascii="宋体" w:hAnsi="宋体"/>
                <w:szCs w:val="21"/>
              </w:rPr>
              <w:t xml:space="preserve">日 </w:t>
            </w:r>
            <w:r w:rsidRPr="00185B78">
              <w:rPr>
                <w:rFonts w:ascii="宋体" w:hAnsi="宋体"/>
                <w:szCs w:val="21"/>
                <w:u w:val="single"/>
              </w:rPr>
              <w:t xml:space="preserve">  </w:t>
            </w:r>
            <w:r w:rsidRPr="00185B78">
              <w:rPr>
                <w:rFonts w:ascii="宋体" w:hAnsi="宋体"/>
                <w:szCs w:val="21"/>
              </w:rPr>
              <w:t>时</w:t>
            </w:r>
            <w:r w:rsidRPr="00185B78">
              <w:rPr>
                <w:rFonts w:ascii="宋体" w:hAnsi="宋体"/>
                <w:szCs w:val="21"/>
                <w:u w:val="single"/>
              </w:rPr>
              <w:t xml:space="preserve">  分</w:t>
            </w:r>
            <w:r w:rsidRPr="00185B78">
              <w:rPr>
                <w:rFonts w:ascii="宋体" w:hAnsi="宋体"/>
                <w:szCs w:val="21"/>
              </w:rPr>
              <w:t>，逾期后果自负。会议地点：</w:t>
            </w:r>
            <w:r w:rsidRPr="00185B78">
              <w:rPr>
                <w:rFonts w:ascii="宋体" w:hAnsi="宋体"/>
                <w:szCs w:val="21"/>
                <w:u w:val="single"/>
              </w:rPr>
              <w:t xml:space="preserve">              </w:t>
            </w:r>
          </w:p>
        </w:tc>
      </w:tr>
      <w:tr w:rsidR="00185B78" w:rsidRPr="00185B78" w14:paraId="39B2BA60" w14:textId="77777777" w:rsidTr="00ED1D90">
        <w:tc>
          <w:tcPr>
            <w:tcW w:w="846" w:type="dxa"/>
            <w:tcBorders>
              <w:left w:val="single" w:sz="4" w:space="0" w:color="auto"/>
              <w:right w:val="single" w:sz="4" w:space="0" w:color="auto"/>
            </w:tcBorders>
            <w:vAlign w:val="center"/>
          </w:tcPr>
          <w:p w14:paraId="149CB6FF" w14:textId="77777777" w:rsidR="00185B78" w:rsidRPr="00185B78" w:rsidRDefault="00185B78" w:rsidP="00185B78">
            <w:pPr>
              <w:spacing w:line="380" w:lineRule="exact"/>
              <w:jc w:val="center"/>
              <w:rPr>
                <w:rFonts w:ascii="宋体" w:hAnsi="宋体"/>
                <w:szCs w:val="21"/>
              </w:rPr>
            </w:pPr>
            <w:r w:rsidRPr="00185B78">
              <w:rPr>
                <w:rFonts w:ascii="宋体" w:hAnsi="宋体"/>
                <w:szCs w:val="21"/>
              </w:rPr>
              <w:t>13.1</w:t>
            </w:r>
          </w:p>
        </w:tc>
        <w:tc>
          <w:tcPr>
            <w:tcW w:w="2202" w:type="dxa"/>
            <w:tcBorders>
              <w:top w:val="single" w:sz="4" w:space="0" w:color="auto"/>
              <w:left w:val="single" w:sz="4" w:space="0" w:color="auto"/>
              <w:bottom w:val="single" w:sz="4" w:space="0" w:color="auto"/>
              <w:right w:val="single" w:sz="4" w:space="0" w:color="auto"/>
            </w:tcBorders>
            <w:vAlign w:val="center"/>
          </w:tcPr>
          <w:p w14:paraId="5B2505DD" w14:textId="77777777" w:rsidR="00185B78" w:rsidRPr="00185B78" w:rsidRDefault="00185B78" w:rsidP="00185B78">
            <w:pPr>
              <w:snapToGrid w:val="0"/>
              <w:spacing w:line="380" w:lineRule="exact"/>
              <w:jc w:val="left"/>
              <w:rPr>
                <w:rFonts w:ascii="宋体" w:hAnsi="宋体" w:cs="Courier New"/>
                <w:szCs w:val="21"/>
              </w:rPr>
            </w:pPr>
            <w:bookmarkStart w:id="55" w:name="_13.2"/>
            <w:bookmarkEnd w:id="55"/>
            <w:r w:rsidRPr="00185B78">
              <w:rPr>
                <w:rFonts w:ascii="宋体" w:hAnsi="宋体" w:cs="Courier New"/>
                <w:szCs w:val="21"/>
              </w:rPr>
              <w:t>资格证明文件组成</w:t>
            </w:r>
          </w:p>
        </w:tc>
        <w:tc>
          <w:tcPr>
            <w:tcW w:w="7192" w:type="dxa"/>
            <w:tcBorders>
              <w:top w:val="single" w:sz="4" w:space="0" w:color="auto"/>
              <w:left w:val="single" w:sz="4" w:space="0" w:color="auto"/>
              <w:bottom w:val="single" w:sz="4" w:space="0" w:color="auto"/>
              <w:right w:val="single" w:sz="4" w:space="0" w:color="auto"/>
            </w:tcBorders>
            <w:vAlign w:val="center"/>
          </w:tcPr>
          <w:p w14:paraId="365ED616" w14:textId="77777777" w:rsidR="00185B78" w:rsidRPr="00185B78" w:rsidRDefault="00185B78" w:rsidP="00185B78">
            <w:pPr>
              <w:snapToGrid w:val="0"/>
              <w:spacing w:line="380" w:lineRule="exact"/>
              <w:jc w:val="left"/>
              <w:rPr>
                <w:rFonts w:ascii="宋体" w:hAnsi="宋体"/>
                <w:szCs w:val="21"/>
              </w:rPr>
            </w:pPr>
            <w:r w:rsidRPr="00185B78">
              <w:rPr>
                <w:rFonts w:ascii="宋体" w:hAnsi="宋体"/>
                <w:szCs w:val="21"/>
              </w:rPr>
              <w:t>1、投标人为法人或者其他组织的，提供营业执照等证明文件</w:t>
            </w:r>
            <w:r w:rsidRPr="00185B78">
              <w:rPr>
                <w:rFonts w:ascii="宋体" w:hAnsi="宋体" w:cs="宋体"/>
                <w:szCs w:val="21"/>
              </w:rPr>
              <w:t>（如营业执照或者事业单位法人证书或者</w:t>
            </w:r>
            <w:r w:rsidRPr="00185B78">
              <w:rPr>
                <w:rFonts w:ascii="宋体" w:hAnsi="宋体" w:cs="宋体"/>
                <w:sz w:val="22"/>
                <w:szCs w:val="21"/>
                <w:lang w:val="zh-CN" w:bidi="zh-CN"/>
              </w:rPr>
              <w:t>执业许可证</w:t>
            </w:r>
            <w:r w:rsidRPr="00185B78">
              <w:rPr>
                <w:rFonts w:ascii="宋体" w:hAnsi="宋体" w:cs="宋体"/>
                <w:szCs w:val="21"/>
              </w:rPr>
              <w:t>等）</w:t>
            </w:r>
            <w:r w:rsidRPr="00185B78">
              <w:rPr>
                <w:rFonts w:ascii="宋体" w:hAnsi="宋体"/>
                <w:szCs w:val="21"/>
              </w:rPr>
              <w:t>，投标人为自然人的，提供身份证</w:t>
            </w:r>
            <w:r w:rsidRPr="00185B78">
              <w:rPr>
                <w:rFonts w:ascii="宋体" w:hAnsi="宋体" w:cs="宋体"/>
                <w:szCs w:val="21"/>
              </w:rPr>
              <w:t>复印件</w:t>
            </w:r>
            <w:r w:rsidRPr="00185B78">
              <w:rPr>
                <w:rFonts w:ascii="宋体" w:hAnsi="宋体"/>
                <w:szCs w:val="21"/>
              </w:rPr>
              <w:t>；（</w:t>
            </w:r>
            <w:r w:rsidRPr="00185B78">
              <w:rPr>
                <w:rFonts w:ascii="宋体" w:hAnsi="宋体"/>
                <w:b/>
                <w:szCs w:val="21"/>
              </w:rPr>
              <w:t>必须提供，否则作无效投标处理</w:t>
            </w:r>
            <w:r w:rsidRPr="00185B78">
              <w:rPr>
                <w:rFonts w:ascii="宋体" w:hAnsi="宋体"/>
                <w:szCs w:val="21"/>
              </w:rPr>
              <w:t>）</w:t>
            </w:r>
          </w:p>
          <w:p w14:paraId="6F47EBEC" w14:textId="77777777" w:rsidR="00185B78" w:rsidRPr="00185B78" w:rsidRDefault="00185B78" w:rsidP="00185B78">
            <w:pPr>
              <w:snapToGrid w:val="0"/>
              <w:spacing w:line="380" w:lineRule="exact"/>
              <w:jc w:val="left"/>
              <w:rPr>
                <w:rFonts w:ascii="宋体" w:hAnsi="宋体"/>
                <w:szCs w:val="21"/>
              </w:rPr>
            </w:pPr>
            <w:r w:rsidRPr="00185B78">
              <w:rPr>
                <w:rFonts w:ascii="宋体" w:hAnsi="宋体" w:cs="宋体"/>
                <w:szCs w:val="21"/>
              </w:rPr>
              <w:t>2、投标人依法缴纳税收的相关材料[</w:t>
            </w:r>
            <w:r w:rsidRPr="00185B78">
              <w:rPr>
                <w:rFonts w:ascii="宋体" w:hAnsi="宋体" w:cs="宋体"/>
              </w:rPr>
              <w:t>投标截止之日前12个月内</w:t>
            </w:r>
            <w:r w:rsidRPr="00185B78">
              <w:rPr>
                <w:rFonts w:ascii="宋体" w:hAnsi="宋体" w:cs="宋体"/>
                <w:szCs w:val="21"/>
              </w:rPr>
              <w:t>任意</w:t>
            </w:r>
            <w:r w:rsidRPr="00185B78">
              <w:rPr>
                <w:rFonts w:ascii="宋体" w:hAnsi="宋体" w:cs="宋体"/>
                <w:szCs w:val="21"/>
                <w:u w:val="single"/>
              </w:rPr>
              <w:t>一</w:t>
            </w:r>
            <w:r w:rsidRPr="00185B78">
              <w:rPr>
                <w:rFonts w:ascii="宋体" w:hAnsi="宋体" w:cs="宋体"/>
                <w:szCs w:val="21"/>
              </w:rPr>
              <w:t>个月的依法缴纳税收的证明复印件；依</w:t>
            </w:r>
            <w:r w:rsidRPr="00185B78">
              <w:rPr>
                <w:rFonts w:ascii="宋体" w:hAnsi="宋体"/>
                <w:szCs w:val="21"/>
              </w:rPr>
              <w:t>法免税的供应商，必须提供相应文件证明其依法免税。</w:t>
            </w:r>
            <w:r w:rsidRPr="00185B78">
              <w:rPr>
                <w:rFonts w:ascii="宋体" w:hAnsi="宋体" w:cs="宋体"/>
                <w:szCs w:val="21"/>
              </w:rPr>
              <w:t>从取得营业执照时间起到投标文件提交截止时间为止不足要求月数的，只需提供从取得营业执照起的依法缴纳税收</w:t>
            </w:r>
            <w:r w:rsidRPr="00185B78">
              <w:rPr>
                <w:rFonts w:ascii="宋体" w:hAnsi="宋体"/>
                <w:szCs w:val="21"/>
              </w:rPr>
              <w:t>相应证明文件</w:t>
            </w:r>
            <w:r w:rsidRPr="00185B78">
              <w:rPr>
                <w:rFonts w:ascii="宋体" w:hAnsi="宋体" w:cs="宋体"/>
                <w:szCs w:val="21"/>
              </w:rPr>
              <w:t>）</w:t>
            </w:r>
            <w:r w:rsidRPr="00185B78">
              <w:rPr>
                <w:rFonts w:ascii="宋体" w:hAnsi="宋体"/>
                <w:szCs w:val="21"/>
              </w:rPr>
              <w:t>；（</w:t>
            </w:r>
            <w:r w:rsidRPr="00185B78">
              <w:rPr>
                <w:rFonts w:ascii="宋体" w:hAnsi="宋体"/>
                <w:b/>
                <w:szCs w:val="21"/>
              </w:rPr>
              <w:t>必须提供，否则作无效投标处理</w:t>
            </w:r>
            <w:r w:rsidRPr="00185B78">
              <w:rPr>
                <w:rFonts w:ascii="宋体" w:hAnsi="宋体"/>
                <w:szCs w:val="21"/>
              </w:rPr>
              <w:t>）</w:t>
            </w:r>
          </w:p>
          <w:p w14:paraId="3532A616" w14:textId="77777777" w:rsidR="00185B78" w:rsidRPr="00185B78" w:rsidRDefault="00185B78" w:rsidP="00185B78">
            <w:pPr>
              <w:snapToGrid w:val="0"/>
              <w:spacing w:line="380" w:lineRule="exact"/>
              <w:jc w:val="left"/>
              <w:rPr>
                <w:rFonts w:ascii="宋体" w:hAnsi="宋体"/>
                <w:szCs w:val="21"/>
              </w:rPr>
            </w:pPr>
            <w:r w:rsidRPr="00185B78">
              <w:rPr>
                <w:rFonts w:ascii="宋体" w:hAnsi="宋体" w:cs="宋体"/>
                <w:szCs w:val="21"/>
              </w:rPr>
              <w:t>3、投标人依法缴纳社会保障资金的相关材料[</w:t>
            </w:r>
            <w:r w:rsidRPr="00185B78">
              <w:rPr>
                <w:rFonts w:ascii="宋体" w:hAnsi="宋体" w:cs="宋体"/>
              </w:rPr>
              <w:t>投标截止之日前12个月内</w:t>
            </w:r>
            <w:r w:rsidRPr="00185B78">
              <w:rPr>
                <w:rFonts w:ascii="宋体" w:hAnsi="宋体" w:cs="宋体"/>
                <w:szCs w:val="21"/>
              </w:rPr>
              <w:t>任意</w:t>
            </w:r>
            <w:r w:rsidRPr="00185B78">
              <w:rPr>
                <w:rFonts w:ascii="宋体" w:hAnsi="宋体" w:cs="宋体"/>
                <w:szCs w:val="21"/>
                <w:u w:val="single"/>
              </w:rPr>
              <w:t>一</w:t>
            </w:r>
            <w:r w:rsidRPr="00185B78">
              <w:rPr>
                <w:rFonts w:ascii="宋体" w:hAnsi="宋体" w:cs="宋体"/>
                <w:szCs w:val="21"/>
              </w:rPr>
              <w:t>个月的依法缴纳社会保障资金的证明（专用收据或者社会保险缴纳清单）复印件；</w:t>
            </w:r>
            <w:r w:rsidRPr="00185B78">
              <w:rPr>
                <w:rFonts w:ascii="宋体" w:hAnsi="宋体"/>
                <w:szCs w:val="21"/>
              </w:rPr>
              <w:t>依法不需要缴纳社会保障资金的供应商，必须提供相应文件证明不需要缴纳社会保障资金。</w:t>
            </w:r>
            <w:r w:rsidRPr="00185B78">
              <w:rPr>
                <w:rFonts w:ascii="宋体" w:hAnsi="宋体" w:cs="宋体"/>
                <w:szCs w:val="21"/>
              </w:rPr>
              <w:t>从取得营业执照时间起到投标文件提交截止时间为止不足要求月数的只需提供从取得营业执照起的依法缴纳社会保障资金的</w:t>
            </w:r>
            <w:r w:rsidRPr="00185B78">
              <w:rPr>
                <w:rFonts w:ascii="宋体" w:hAnsi="宋体"/>
                <w:szCs w:val="21"/>
              </w:rPr>
              <w:t>相应证明文件</w:t>
            </w:r>
            <w:r w:rsidRPr="00185B78">
              <w:rPr>
                <w:rFonts w:ascii="宋体" w:hAnsi="宋体" w:cs="宋体"/>
                <w:szCs w:val="21"/>
              </w:rPr>
              <w:t>]</w:t>
            </w:r>
            <w:r w:rsidRPr="00185B78">
              <w:rPr>
                <w:rFonts w:ascii="宋体" w:hAnsi="宋体"/>
                <w:szCs w:val="21"/>
              </w:rPr>
              <w:t>；（</w:t>
            </w:r>
            <w:r w:rsidRPr="00185B78">
              <w:rPr>
                <w:rFonts w:ascii="宋体" w:hAnsi="宋体"/>
                <w:b/>
                <w:szCs w:val="21"/>
              </w:rPr>
              <w:t>必须提供，否则作无效投标处理</w:t>
            </w:r>
            <w:r w:rsidRPr="00185B78">
              <w:rPr>
                <w:rFonts w:ascii="宋体" w:hAnsi="宋体"/>
                <w:szCs w:val="21"/>
              </w:rPr>
              <w:t>）</w:t>
            </w:r>
          </w:p>
          <w:p w14:paraId="731A5C73" w14:textId="77777777" w:rsidR="00185B78" w:rsidRPr="00185B78" w:rsidRDefault="00185B78" w:rsidP="00185B78">
            <w:pPr>
              <w:snapToGrid w:val="0"/>
              <w:spacing w:line="380" w:lineRule="exact"/>
              <w:jc w:val="left"/>
              <w:rPr>
                <w:rFonts w:ascii="宋体" w:hAnsi="宋体"/>
                <w:szCs w:val="21"/>
              </w:rPr>
            </w:pPr>
            <w:r w:rsidRPr="00185B78">
              <w:rPr>
                <w:rFonts w:ascii="宋体" w:hAnsi="宋体" w:cs="宋体"/>
                <w:szCs w:val="21"/>
              </w:rPr>
              <w:t>4、投标人财务状况报告[投标文件递交截止之日前12个月内任意一个月的财务状况报告复印件（财务状况报告包括：投标人执行《企业会计准则》的，提供资产负债表、利润表、现金流量表、所有者权益变动表及其附注（以下称“四表一注”）；投标人执行《小企业会计准则》的，提供资产负债表、利润表、现金流量表及其附注（以下称“三表一注”）；投标人执行《政府会计制度》的，提供资产负债表、收入费用表和净资产变动表及其附注)]</w:t>
            </w:r>
            <w:r w:rsidRPr="00185B78">
              <w:rPr>
                <w:rFonts w:ascii="宋体" w:hAnsi="宋体" w:cs="宋体"/>
                <w:b/>
                <w:bCs/>
                <w:szCs w:val="21"/>
              </w:rPr>
              <w:t>（必须提供，否则作无效投标处理）</w:t>
            </w:r>
          </w:p>
          <w:p w14:paraId="5559AC66" w14:textId="77777777" w:rsidR="00185B78" w:rsidRPr="00185B78" w:rsidRDefault="00185B78" w:rsidP="00185B78">
            <w:pPr>
              <w:snapToGrid w:val="0"/>
              <w:spacing w:line="380" w:lineRule="exact"/>
              <w:jc w:val="left"/>
              <w:rPr>
                <w:rFonts w:ascii="宋体" w:hAnsi="宋体"/>
                <w:szCs w:val="21"/>
              </w:rPr>
            </w:pPr>
            <w:r w:rsidRPr="00185B78">
              <w:rPr>
                <w:rFonts w:ascii="宋体" w:hAnsi="宋体"/>
                <w:szCs w:val="21"/>
              </w:rPr>
              <w:t>5、投标人直接控股、管理关系信息表；（</w:t>
            </w:r>
            <w:r w:rsidRPr="00185B78">
              <w:rPr>
                <w:rFonts w:ascii="宋体" w:hAnsi="宋体"/>
                <w:b/>
                <w:szCs w:val="21"/>
              </w:rPr>
              <w:t>必须提供，否则作无效投标处理</w:t>
            </w:r>
            <w:r w:rsidRPr="00185B78">
              <w:rPr>
                <w:rFonts w:ascii="宋体" w:hAnsi="宋体"/>
                <w:szCs w:val="21"/>
              </w:rPr>
              <w:t>）</w:t>
            </w:r>
          </w:p>
          <w:p w14:paraId="6C37B25F" w14:textId="77777777" w:rsidR="00185B78" w:rsidRPr="00185B78" w:rsidRDefault="00185B78" w:rsidP="00185B78">
            <w:pPr>
              <w:numPr>
                <w:ilvl w:val="0"/>
                <w:numId w:val="3"/>
              </w:numPr>
              <w:snapToGrid w:val="0"/>
              <w:spacing w:line="380" w:lineRule="exact"/>
              <w:jc w:val="left"/>
              <w:rPr>
                <w:rFonts w:ascii="宋体" w:hAnsi="宋体"/>
                <w:szCs w:val="21"/>
              </w:rPr>
            </w:pPr>
            <w:r w:rsidRPr="00185B78">
              <w:rPr>
                <w:rFonts w:ascii="宋体" w:hAnsi="宋体"/>
                <w:szCs w:val="21"/>
              </w:rPr>
              <w:t>投标资格声明；（</w:t>
            </w:r>
            <w:r w:rsidRPr="00185B78">
              <w:rPr>
                <w:rFonts w:ascii="宋体" w:hAnsi="宋体"/>
                <w:b/>
                <w:szCs w:val="21"/>
              </w:rPr>
              <w:t>必须提供，否则作无效投标处理</w:t>
            </w:r>
            <w:r w:rsidRPr="00185B78">
              <w:rPr>
                <w:rFonts w:ascii="宋体" w:hAnsi="宋体"/>
                <w:szCs w:val="21"/>
              </w:rPr>
              <w:t>）</w:t>
            </w:r>
          </w:p>
          <w:p w14:paraId="2FC2E73D" w14:textId="77777777" w:rsidR="00185B78" w:rsidRPr="00185B78" w:rsidRDefault="00185B78" w:rsidP="00185B78">
            <w:pPr>
              <w:snapToGrid w:val="0"/>
              <w:spacing w:line="380" w:lineRule="exact"/>
              <w:jc w:val="left"/>
              <w:rPr>
                <w:rFonts w:ascii="宋体" w:hAnsi="宋体"/>
                <w:szCs w:val="21"/>
              </w:rPr>
            </w:pPr>
            <w:r w:rsidRPr="00185B78">
              <w:rPr>
                <w:rFonts w:ascii="宋体" w:hAnsi="宋体"/>
                <w:szCs w:val="21"/>
              </w:rPr>
              <w:t>7、</w:t>
            </w:r>
            <w:r w:rsidRPr="00185B78">
              <w:rPr>
                <w:rFonts w:ascii="宋体" w:hAnsi="宋体" w:cs="宋体"/>
              </w:rPr>
              <w:t>有效的《辐射安全许可证》（许可种类和范围至少包含生产或销售）</w:t>
            </w:r>
            <w:r w:rsidRPr="00185B78">
              <w:rPr>
                <w:rFonts w:ascii="宋体" w:hAnsi="宋体"/>
                <w:szCs w:val="21"/>
              </w:rPr>
              <w:t>；（</w:t>
            </w:r>
            <w:r w:rsidRPr="00185B78">
              <w:rPr>
                <w:rFonts w:ascii="宋体" w:hAnsi="宋体"/>
                <w:b/>
                <w:szCs w:val="21"/>
              </w:rPr>
              <w:t>必须提供，否则作无效投标处理</w:t>
            </w:r>
            <w:r w:rsidRPr="00185B78">
              <w:rPr>
                <w:rFonts w:ascii="宋体" w:hAnsi="宋体"/>
                <w:szCs w:val="21"/>
              </w:rPr>
              <w:t>）</w:t>
            </w:r>
          </w:p>
          <w:p w14:paraId="632DEB65" w14:textId="77777777" w:rsidR="00185B78" w:rsidRPr="00185B78" w:rsidRDefault="00185B78" w:rsidP="00185B78">
            <w:pPr>
              <w:snapToGrid w:val="0"/>
              <w:spacing w:line="380" w:lineRule="exact"/>
              <w:jc w:val="left"/>
              <w:rPr>
                <w:rFonts w:ascii="宋体" w:hAnsi="宋体"/>
                <w:szCs w:val="21"/>
              </w:rPr>
            </w:pPr>
            <w:r w:rsidRPr="00185B78">
              <w:rPr>
                <w:rFonts w:ascii="宋体" w:hAnsi="宋体"/>
                <w:szCs w:val="21"/>
              </w:rPr>
              <w:t>8、除招标文件规定必须提供以外，供应商认为需要提供的其他证明材料；</w:t>
            </w:r>
          </w:p>
          <w:p w14:paraId="73AC7288" w14:textId="77777777" w:rsidR="00185B78" w:rsidRPr="00185B78" w:rsidRDefault="00185B78" w:rsidP="00185B78">
            <w:pPr>
              <w:snapToGrid w:val="0"/>
              <w:spacing w:line="380" w:lineRule="exact"/>
              <w:jc w:val="left"/>
              <w:rPr>
                <w:rFonts w:ascii="宋体" w:hAnsi="宋体" w:cs="Courier New"/>
                <w:b/>
                <w:color w:val="000000"/>
                <w:szCs w:val="21"/>
              </w:rPr>
            </w:pPr>
            <w:r w:rsidRPr="00185B78">
              <w:rPr>
                <w:rFonts w:ascii="宋体" w:hAnsi="宋体"/>
                <w:b/>
                <w:bCs/>
                <w:szCs w:val="21"/>
              </w:rPr>
              <w:t>注：</w:t>
            </w:r>
            <w:r w:rsidRPr="00185B78">
              <w:rPr>
                <w:rFonts w:ascii="宋体" w:hAnsi="宋体"/>
                <w:b/>
                <w:bCs/>
                <w:color w:val="000000"/>
                <w:szCs w:val="21"/>
              </w:rPr>
              <w:t>以上标明“必须提供”的材料必须加盖投标人电子公章，否则</w:t>
            </w:r>
            <w:r w:rsidRPr="00185B78">
              <w:rPr>
                <w:rFonts w:ascii="宋体" w:hAnsi="宋体" w:cs="Courier New"/>
                <w:b/>
                <w:color w:val="000000"/>
                <w:szCs w:val="21"/>
              </w:rPr>
              <w:t>作无效投标处理。</w:t>
            </w:r>
          </w:p>
        </w:tc>
      </w:tr>
      <w:tr w:rsidR="00185B78" w:rsidRPr="00185B78" w14:paraId="334716FA" w14:textId="77777777" w:rsidTr="00ED1D90">
        <w:tc>
          <w:tcPr>
            <w:tcW w:w="846" w:type="dxa"/>
            <w:tcBorders>
              <w:left w:val="single" w:sz="4" w:space="0" w:color="auto"/>
              <w:right w:val="single" w:sz="4" w:space="0" w:color="auto"/>
            </w:tcBorders>
            <w:vAlign w:val="center"/>
          </w:tcPr>
          <w:p w14:paraId="18A4CF2B" w14:textId="77777777" w:rsidR="00185B78" w:rsidRPr="00185B78" w:rsidRDefault="00185B78" w:rsidP="00185B78">
            <w:pPr>
              <w:spacing w:line="380" w:lineRule="exact"/>
              <w:jc w:val="center"/>
              <w:rPr>
                <w:rFonts w:ascii="宋体" w:hAnsi="宋体"/>
                <w:szCs w:val="21"/>
              </w:rPr>
            </w:pPr>
          </w:p>
        </w:tc>
        <w:tc>
          <w:tcPr>
            <w:tcW w:w="2202" w:type="dxa"/>
            <w:tcBorders>
              <w:top w:val="single" w:sz="4" w:space="0" w:color="auto"/>
              <w:left w:val="single" w:sz="4" w:space="0" w:color="auto"/>
              <w:bottom w:val="single" w:sz="4" w:space="0" w:color="auto"/>
              <w:right w:val="single" w:sz="4" w:space="0" w:color="auto"/>
            </w:tcBorders>
            <w:vAlign w:val="center"/>
          </w:tcPr>
          <w:p w14:paraId="05AC5361" w14:textId="77777777" w:rsidR="00185B78" w:rsidRPr="00185B78" w:rsidRDefault="00185B78" w:rsidP="00185B78">
            <w:pPr>
              <w:snapToGrid w:val="0"/>
              <w:spacing w:line="380" w:lineRule="exact"/>
              <w:jc w:val="left"/>
              <w:rPr>
                <w:rFonts w:ascii="宋体" w:hAnsi="宋体" w:cs="Courier New"/>
                <w:szCs w:val="21"/>
              </w:rPr>
            </w:pPr>
            <w:bookmarkStart w:id="56" w:name="_13.3"/>
            <w:bookmarkEnd w:id="56"/>
            <w:r w:rsidRPr="00185B78">
              <w:rPr>
                <w:rFonts w:ascii="宋体" w:hAnsi="宋体" w:cs="Courier New"/>
                <w:szCs w:val="21"/>
              </w:rPr>
              <w:t>商务文件组成</w:t>
            </w:r>
          </w:p>
          <w:p w14:paraId="3F0770E7" w14:textId="77777777" w:rsidR="00185B78" w:rsidRPr="00185B78" w:rsidRDefault="00185B78" w:rsidP="00185B78">
            <w:pPr>
              <w:spacing w:line="380" w:lineRule="exact"/>
              <w:rPr>
                <w:rFonts w:ascii="宋体" w:hAnsi="宋体"/>
                <w:szCs w:val="21"/>
              </w:rPr>
            </w:pPr>
          </w:p>
        </w:tc>
        <w:tc>
          <w:tcPr>
            <w:tcW w:w="7192" w:type="dxa"/>
            <w:tcBorders>
              <w:top w:val="single" w:sz="4" w:space="0" w:color="auto"/>
              <w:left w:val="single" w:sz="4" w:space="0" w:color="auto"/>
              <w:bottom w:val="single" w:sz="4" w:space="0" w:color="auto"/>
              <w:right w:val="single" w:sz="4" w:space="0" w:color="auto"/>
            </w:tcBorders>
            <w:vAlign w:val="center"/>
          </w:tcPr>
          <w:p w14:paraId="1B831E65" w14:textId="77777777" w:rsidR="00185B78" w:rsidRPr="00185B78" w:rsidRDefault="00185B78" w:rsidP="00185B78">
            <w:pPr>
              <w:snapToGrid w:val="0"/>
              <w:spacing w:line="380" w:lineRule="exact"/>
              <w:jc w:val="left"/>
              <w:rPr>
                <w:rFonts w:ascii="宋体" w:hAnsi="宋体"/>
                <w:szCs w:val="21"/>
              </w:rPr>
            </w:pPr>
            <w:r w:rsidRPr="00185B78">
              <w:rPr>
                <w:rFonts w:ascii="宋体" w:hAnsi="宋体"/>
                <w:szCs w:val="21"/>
              </w:rPr>
              <w:t>1、无串通投标行为的承诺函；（</w:t>
            </w:r>
            <w:r w:rsidRPr="00185B78">
              <w:rPr>
                <w:rFonts w:ascii="宋体" w:hAnsi="宋体"/>
                <w:b/>
                <w:szCs w:val="21"/>
              </w:rPr>
              <w:t>必须提供，否则作无效投标处理</w:t>
            </w:r>
            <w:r w:rsidRPr="00185B78">
              <w:rPr>
                <w:rFonts w:ascii="宋体" w:hAnsi="宋体"/>
                <w:szCs w:val="21"/>
              </w:rPr>
              <w:t>）</w:t>
            </w:r>
          </w:p>
          <w:p w14:paraId="1031BF51" w14:textId="77777777" w:rsidR="00185B78" w:rsidRPr="00185B78" w:rsidRDefault="00185B78" w:rsidP="00185B78">
            <w:pPr>
              <w:snapToGrid w:val="0"/>
              <w:spacing w:line="380" w:lineRule="exact"/>
              <w:jc w:val="left"/>
              <w:rPr>
                <w:rFonts w:ascii="宋体" w:hAnsi="宋体"/>
                <w:szCs w:val="21"/>
              </w:rPr>
            </w:pPr>
            <w:r w:rsidRPr="00185B78">
              <w:rPr>
                <w:rFonts w:ascii="宋体" w:hAnsi="宋体"/>
                <w:szCs w:val="21"/>
              </w:rPr>
              <w:t>2、法定代表人身份证明及法定代表人有效身份证正反面复印件；（</w:t>
            </w:r>
            <w:r w:rsidRPr="00185B78">
              <w:rPr>
                <w:rFonts w:ascii="宋体" w:hAnsi="宋体" w:cs="宋体"/>
                <w:b/>
                <w:bCs/>
                <w:szCs w:val="21"/>
              </w:rPr>
              <w:t>除自然人投标外</w:t>
            </w:r>
            <w:r w:rsidRPr="00185B78">
              <w:rPr>
                <w:rFonts w:ascii="宋体" w:hAnsi="宋体"/>
                <w:b/>
                <w:szCs w:val="21"/>
              </w:rPr>
              <w:t>必须提供，否则作无效投标处理</w:t>
            </w:r>
            <w:r w:rsidRPr="00185B78">
              <w:rPr>
                <w:rFonts w:ascii="宋体" w:hAnsi="宋体"/>
                <w:szCs w:val="21"/>
              </w:rPr>
              <w:t>）</w:t>
            </w:r>
          </w:p>
          <w:p w14:paraId="5F8549DC" w14:textId="77777777" w:rsidR="00185B78" w:rsidRPr="00185B78" w:rsidRDefault="00185B78" w:rsidP="00185B78">
            <w:pPr>
              <w:snapToGrid w:val="0"/>
              <w:spacing w:line="380" w:lineRule="exact"/>
              <w:jc w:val="left"/>
              <w:rPr>
                <w:rFonts w:ascii="宋体" w:hAnsi="宋体"/>
                <w:szCs w:val="21"/>
              </w:rPr>
            </w:pPr>
            <w:r w:rsidRPr="00185B78">
              <w:rPr>
                <w:rFonts w:ascii="宋体" w:hAnsi="宋体"/>
                <w:szCs w:val="21"/>
              </w:rPr>
              <w:t>3、法定代表人授权委托书及委托代理人有效身份证正反面复印件；（</w:t>
            </w:r>
            <w:r w:rsidRPr="00185B78">
              <w:rPr>
                <w:rFonts w:ascii="宋体" w:hAnsi="宋体"/>
                <w:b/>
                <w:szCs w:val="21"/>
              </w:rPr>
              <w:t>委托时必须提供，否则作无效投标处理</w:t>
            </w:r>
            <w:r w:rsidRPr="00185B78">
              <w:rPr>
                <w:rFonts w:ascii="宋体" w:hAnsi="宋体"/>
                <w:szCs w:val="21"/>
              </w:rPr>
              <w:t>）</w:t>
            </w:r>
          </w:p>
          <w:p w14:paraId="176F690C" w14:textId="77777777" w:rsidR="00185B78" w:rsidRPr="00185B78" w:rsidRDefault="00185B78" w:rsidP="00185B78">
            <w:pPr>
              <w:snapToGrid w:val="0"/>
              <w:spacing w:line="380" w:lineRule="exact"/>
              <w:jc w:val="left"/>
              <w:rPr>
                <w:rFonts w:ascii="宋体" w:hAnsi="宋体"/>
                <w:szCs w:val="21"/>
              </w:rPr>
            </w:pPr>
            <w:r w:rsidRPr="00185B78">
              <w:rPr>
                <w:rFonts w:ascii="宋体" w:hAnsi="宋体"/>
                <w:szCs w:val="21"/>
              </w:rPr>
              <w:t>4、商务条款偏离表；（</w:t>
            </w:r>
            <w:r w:rsidRPr="00185B78">
              <w:rPr>
                <w:rFonts w:ascii="宋体" w:hAnsi="宋体"/>
                <w:b/>
                <w:szCs w:val="21"/>
              </w:rPr>
              <w:t>必须提供，否则作无效投标处理</w:t>
            </w:r>
            <w:r w:rsidRPr="00185B78">
              <w:rPr>
                <w:rFonts w:ascii="宋体" w:hAnsi="宋体"/>
                <w:szCs w:val="21"/>
              </w:rPr>
              <w:t>）</w:t>
            </w:r>
          </w:p>
          <w:p w14:paraId="281DA8F5" w14:textId="77777777" w:rsidR="00185B78" w:rsidRPr="00185B78" w:rsidRDefault="00185B78" w:rsidP="00185B78">
            <w:pPr>
              <w:snapToGrid w:val="0"/>
              <w:spacing w:line="380" w:lineRule="exact"/>
              <w:jc w:val="left"/>
              <w:rPr>
                <w:rFonts w:ascii="宋体" w:hAnsi="宋体"/>
                <w:szCs w:val="21"/>
              </w:rPr>
            </w:pPr>
            <w:r w:rsidRPr="00185B78">
              <w:rPr>
                <w:rFonts w:ascii="宋体" w:hAnsi="宋体"/>
                <w:szCs w:val="21"/>
              </w:rPr>
              <w:t>5、</w:t>
            </w:r>
            <w:r w:rsidRPr="00185B78">
              <w:rPr>
                <w:rFonts w:ascii="宋体" w:hAnsi="宋体" w:cs="宋体"/>
              </w:rPr>
              <w:t>投标保证金的相关证明复印件；(</w:t>
            </w:r>
            <w:r w:rsidRPr="00185B78">
              <w:rPr>
                <w:rFonts w:ascii="宋体" w:hAnsi="宋体" w:cs="宋体"/>
                <w:b/>
              </w:rPr>
              <w:t>必须提供</w:t>
            </w:r>
            <w:r w:rsidRPr="00185B78">
              <w:rPr>
                <w:rFonts w:ascii="宋体" w:hAnsi="宋体"/>
                <w:b/>
                <w:szCs w:val="21"/>
              </w:rPr>
              <w:t>，否则作无效投标处理</w:t>
            </w:r>
            <w:r w:rsidRPr="00185B78">
              <w:rPr>
                <w:rFonts w:ascii="宋体" w:hAnsi="宋体"/>
                <w:szCs w:val="21"/>
              </w:rPr>
              <w:t>）</w:t>
            </w:r>
          </w:p>
          <w:p w14:paraId="14E7904E" w14:textId="77777777" w:rsidR="00185B78" w:rsidRPr="00185B78" w:rsidRDefault="00185B78" w:rsidP="00185B78">
            <w:pPr>
              <w:snapToGrid w:val="0"/>
              <w:spacing w:line="380" w:lineRule="exact"/>
              <w:jc w:val="left"/>
              <w:rPr>
                <w:rFonts w:ascii="宋体" w:hAnsi="宋体"/>
                <w:szCs w:val="21"/>
              </w:rPr>
            </w:pPr>
            <w:r w:rsidRPr="00185B78">
              <w:rPr>
                <w:rFonts w:ascii="宋体" w:hAnsi="宋体"/>
                <w:szCs w:val="21"/>
              </w:rPr>
              <w:t>6、投标人情况介绍；</w:t>
            </w:r>
          </w:p>
          <w:p w14:paraId="1297B6E3" w14:textId="77777777" w:rsidR="00185B78" w:rsidRPr="00185B78" w:rsidRDefault="00185B78" w:rsidP="00185B78">
            <w:pPr>
              <w:snapToGrid w:val="0"/>
              <w:spacing w:line="380" w:lineRule="exact"/>
              <w:jc w:val="left"/>
              <w:rPr>
                <w:rFonts w:ascii="宋体" w:hAnsi="宋体"/>
                <w:szCs w:val="21"/>
              </w:rPr>
            </w:pPr>
            <w:r w:rsidRPr="00185B78">
              <w:rPr>
                <w:rFonts w:ascii="宋体" w:hAnsi="宋体"/>
                <w:szCs w:val="21"/>
              </w:rPr>
              <w:t>7、除招标文件规定必须提供以外，投标人认为需要提供的其他证明材料。（投标人根据“第二章 采购需求”及“第四章 评标方法及评标标准”提供有关证明材料）。</w:t>
            </w:r>
          </w:p>
          <w:p w14:paraId="614FDEEE" w14:textId="77777777" w:rsidR="00185B78" w:rsidRPr="00185B78" w:rsidRDefault="00185B78" w:rsidP="00185B78">
            <w:pPr>
              <w:snapToGrid w:val="0"/>
              <w:spacing w:line="380" w:lineRule="exact"/>
              <w:jc w:val="left"/>
              <w:rPr>
                <w:rFonts w:ascii="宋体" w:hAnsi="宋体"/>
                <w:b/>
                <w:bCs/>
                <w:szCs w:val="21"/>
              </w:rPr>
            </w:pPr>
            <w:r w:rsidRPr="00185B78">
              <w:rPr>
                <w:rFonts w:ascii="宋体" w:hAnsi="宋体"/>
                <w:b/>
                <w:bCs/>
                <w:szCs w:val="21"/>
              </w:rPr>
              <w:t>注：1.法定代表人授权委托书必须由法定代表人及委托代理人签字，并加盖投标人公章，否则作无效投标处理。</w:t>
            </w:r>
          </w:p>
          <w:p w14:paraId="502840B4" w14:textId="77777777" w:rsidR="00185B78" w:rsidRPr="00185B78" w:rsidRDefault="00185B78" w:rsidP="00185B78">
            <w:pPr>
              <w:snapToGrid w:val="0"/>
              <w:spacing w:line="380" w:lineRule="exact"/>
              <w:ind w:firstLineChars="200" w:firstLine="422"/>
              <w:jc w:val="left"/>
              <w:rPr>
                <w:rFonts w:ascii="宋体" w:hAnsi="宋体" w:cs="Courier New"/>
                <w:b/>
                <w:szCs w:val="21"/>
              </w:rPr>
            </w:pPr>
            <w:r w:rsidRPr="00185B78">
              <w:rPr>
                <w:rFonts w:ascii="宋体" w:hAnsi="宋体"/>
                <w:b/>
                <w:bCs/>
                <w:szCs w:val="21"/>
              </w:rPr>
              <w:t>2. 以上标明“必须提供”的材料必须加盖投标人电子公章，否则作无效投标处理。</w:t>
            </w:r>
          </w:p>
        </w:tc>
      </w:tr>
      <w:tr w:rsidR="00185B78" w:rsidRPr="00185B78" w14:paraId="28151D6B" w14:textId="77777777" w:rsidTr="00ED1D90">
        <w:tc>
          <w:tcPr>
            <w:tcW w:w="846" w:type="dxa"/>
            <w:vMerge w:val="restart"/>
            <w:tcBorders>
              <w:left w:val="single" w:sz="4" w:space="0" w:color="auto"/>
              <w:right w:val="single" w:sz="4" w:space="0" w:color="auto"/>
            </w:tcBorders>
            <w:vAlign w:val="center"/>
          </w:tcPr>
          <w:p w14:paraId="494949A4" w14:textId="77777777" w:rsidR="00185B78" w:rsidRPr="00185B78" w:rsidRDefault="00185B78" w:rsidP="00185B78">
            <w:pPr>
              <w:spacing w:line="380" w:lineRule="exact"/>
              <w:jc w:val="center"/>
              <w:rPr>
                <w:rFonts w:ascii="宋体" w:hAnsi="宋体"/>
                <w:szCs w:val="21"/>
              </w:rPr>
            </w:pPr>
          </w:p>
        </w:tc>
        <w:tc>
          <w:tcPr>
            <w:tcW w:w="2202" w:type="dxa"/>
            <w:tcBorders>
              <w:top w:val="single" w:sz="4" w:space="0" w:color="auto"/>
              <w:left w:val="single" w:sz="4" w:space="0" w:color="auto"/>
              <w:bottom w:val="single" w:sz="4" w:space="0" w:color="auto"/>
              <w:right w:val="single" w:sz="4" w:space="0" w:color="auto"/>
            </w:tcBorders>
            <w:vAlign w:val="center"/>
          </w:tcPr>
          <w:p w14:paraId="1B9AE3BC" w14:textId="77777777" w:rsidR="00185B78" w:rsidRPr="00185B78" w:rsidRDefault="00185B78" w:rsidP="00185B78">
            <w:pPr>
              <w:snapToGrid w:val="0"/>
              <w:spacing w:line="380" w:lineRule="exact"/>
              <w:jc w:val="left"/>
              <w:rPr>
                <w:rFonts w:ascii="宋体" w:hAnsi="宋体" w:cs="Courier New"/>
                <w:szCs w:val="21"/>
              </w:rPr>
            </w:pPr>
            <w:bookmarkStart w:id="57" w:name="_13.4"/>
            <w:bookmarkEnd w:id="57"/>
            <w:r w:rsidRPr="00185B78">
              <w:rPr>
                <w:rFonts w:ascii="宋体" w:hAnsi="宋体" w:cs="Courier New"/>
                <w:szCs w:val="21"/>
              </w:rPr>
              <w:t>技术文件组成</w:t>
            </w:r>
          </w:p>
          <w:p w14:paraId="201F5DE5" w14:textId="77777777" w:rsidR="00185B78" w:rsidRPr="00185B78" w:rsidRDefault="00185B78" w:rsidP="00185B78">
            <w:pPr>
              <w:spacing w:line="380" w:lineRule="exact"/>
              <w:rPr>
                <w:rFonts w:ascii="宋体" w:hAnsi="宋体"/>
                <w:szCs w:val="21"/>
              </w:rPr>
            </w:pPr>
          </w:p>
        </w:tc>
        <w:tc>
          <w:tcPr>
            <w:tcW w:w="7192" w:type="dxa"/>
            <w:tcBorders>
              <w:top w:val="single" w:sz="4" w:space="0" w:color="auto"/>
              <w:left w:val="single" w:sz="4" w:space="0" w:color="auto"/>
              <w:bottom w:val="single" w:sz="4" w:space="0" w:color="auto"/>
              <w:right w:val="single" w:sz="4" w:space="0" w:color="auto"/>
            </w:tcBorders>
            <w:vAlign w:val="center"/>
          </w:tcPr>
          <w:p w14:paraId="6E61CF50" w14:textId="77777777" w:rsidR="00185B78" w:rsidRPr="00185B78" w:rsidRDefault="00185B78" w:rsidP="00185B78">
            <w:pPr>
              <w:snapToGrid w:val="0"/>
              <w:spacing w:line="380" w:lineRule="exact"/>
              <w:jc w:val="left"/>
              <w:rPr>
                <w:rFonts w:ascii="宋体" w:hAnsi="宋体"/>
                <w:szCs w:val="21"/>
              </w:rPr>
            </w:pPr>
            <w:r w:rsidRPr="00185B78">
              <w:rPr>
                <w:rFonts w:ascii="宋体" w:hAnsi="宋体"/>
                <w:szCs w:val="21"/>
              </w:rPr>
              <w:t>1、技术需求偏离表；（</w:t>
            </w:r>
            <w:r w:rsidRPr="00185B78">
              <w:rPr>
                <w:rFonts w:ascii="宋体" w:hAnsi="宋体"/>
                <w:b/>
                <w:szCs w:val="21"/>
              </w:rPr>
              <w:t>必须提供，否则作无效投标处理</w:t>
            </w:r>
            <w:r w:rsidRPr="00185B78">
              <w:rPr>
                <w:rFonts w:ascii="宋体" w:hAnsi="宋体"/>
                <w:szCs w:val="21"/>
              </w:rPr>
              <w:t>）</w:t>
            </w:r>
          </w:p>
          <w:p w14:paraId="395B27F3" w14:textId="77777777" w:rsidR="00185B78" w:rsidRPr="00185B78" w:rsidRDefault="00185B78" w:rsidP="00185B78">
            <w:pPr>
              <w:snapToGrid w:val="0"/>
              <w:spacing w:line="380" w:lineRule="exact"/>
              <w:jc w:val="left"/>
              <w:rPr>
                <w:rFonts w:ascii="宋体" w:hAnsi="宋体"/>
                <w:szCs w:val="21"/>
              </w:rPr>
            </w:pPr>
            <w:r w:rsidRPr="00185B78">
              <w:rPr>
                <w:rFonts w:ascii="宋体" w:hAnsi="宋体"/>
                <w:szCs w:val="21"/>
              </w:rPr>
              <w:t>2、</w:t>
            </w:r>
            <w:r w:rsidRPr="00185B78">
              <w:rPr>
                <w:rFonts w:ascii="宋体" w:hAnsi="宋体" w:cs="宋体"/>
              </w:rPr>
              <w:t>配置清单（均不含报价）；</w:t>
            </w:r>
            <w:r w:rsidRPr="00185B78">
              <w:rPr>
                <w:rFonts w:ascii="宋体" w:hAnsi="宋体"/>
                <w:szCs w:val="21"/>
              </w:rPr>
              <w:t>（</w:t>
            </w:r>
            <w:r w:rsidRPr="00185B78">
              <w:rPr>
                <w:rFonts w:ascii="宋体" w:hAnsi="宋体"/>
                <w:b/>
                <w:szCs w:val="21"/>
              </w:rPr>
              <w:t>必须提供，否则作无效投标处理</w:t>
            </w:r>
            <w:r w:rsidRPr="00185B78">
              <w:rPr>
                <w:rFonts w:ascii="宋体" w:hAnsi="宋体"/>
                <w:szCs w:val="21"/>
              </w:rPr>
              <w:t>）</w:t>
            </w:r>
          </w:p>
          <w:p w14:paraId="791860BA" w14:textId="77777777" w:rsidR="00185B78" w:rsidRPr="00185B78" w:rsidRDefault="00185B78" w:rsidP="00185B78">
            <w:pPr>
              <w:snapToGrid w:val="0"/>
              <w:spacing w:line="380" w:lineRule="exact"/>
              <w:jc w:val="left"/>
              <w:rPr>
                <w:rFonts w:ascii="宋体" w:hAnsi="宋体"/>
                <w:b/>
                <w:bCs/>
                <w:szCs w:val="21"/>
              </w:rPr>
            </w:pPr>
            <w:r w:rsidRPr="00185B78">
              <w:rPr>
                <w:rFonts w:ascii="宋体" w:hAnsi="宋体"/>
                <w:szCs w:val="21"/>
              </w:rPr>
              <w:t>3、项目实施组织方案；（</w:t>
            </w:r>
            <w:r w:rsidRPr="00185B78">
              <w:rPr>
                <w:rFonts w:ascii="宋体" w:hAnsi="宋体"/>
                <w:b/>
                <w:bCs/>
                <w:szCs w:val="21"/>
              </w:rPr>
              <w:t>如有请</w:t>
            </w:r>
            <w:r w:rsidRPr="00185B78">
              <w:rPr>
                <w:rFonts w:ascii="宋体" w:hAnsi="宋体"/>
                <w:b/>
                <w:bCs/>
                <w:color w:val="000000"/>
                <w:szCs w:val="21"/>
              </w:rPr>
              <w:t>提供</w:t>
            </w:r>
            <w:r w:rsidRPr="00185B78">
              <w:rPr>
                <w:rFonts w:ascii="宋体" w:hAnsi="宋体"/>
                <w:color w:val="000000"/>
                <w:szCs w:val="21"/>
              </w:rPr>
              <w:t>）</w:t>
            </w:r>
          </w:p>
          <w:p w14:paraId="3743BC67" w14:textId="77777777" w:rsidR="00185B78" w:rsidRPr="00185B78" w:rsidRDefault="00185B78" w:rsidP="00185B78">
            <w:pPr>
              <w:snapToGrid w:val="0"/>
              <w:spacing w:line="380" w:lineRule="exact"/>
              <w:jc w:val="left"/>
              <w:rPr>
                <w:rFonts w:ascii="宋体" w:hAnsi="宋体"/>
                <w:szCs w:val="21"/>
              </w:rPr>
            </w:pPr>
            <w:r w:rsidRPr="00185B78">
              <w:rPr>
                <w:rFonts w:ascii="宋体" w:hAnsi="宋体"/>
                <w:szCs w:val="21"/>
              </w:rPr>
              <w:t>4、售后服务承诺书；（</w:t>
            </w:r>
            <w:r w:rsidRPr="00185B78">
              <w:rPr>
                <w:rFonts w:ascii="宋体" w:hAnsi="宋体"/>
                <w:b/>
                <w:szCs w:val="21"/>
              </w:rPr>
              <w:t>必须提供，否则作无效投标处理</w:t>
            </w:r>
            <w:r w:rsidRPr="00185B78">
              <w:rPr>
                <w:rFonts w:ascii="宋体" w:hAnsi="宋体"/>
                <w:szCs w:val="21"/>
              </w:rPr>
              <w:t>）</w:t>
            </w:r>
          </w:p>
          <w:p w14:paraId="3C9F8692" w14:textId="77777777" w:rsidR="00185B78" w:rsidRPr="00185B78" w:rsidRDefault="00185B78" w:rsidP="00185B78">
            <w:pPr>
              <w:snapToGrid w:val="0"/>
              <w:spacing w:line="380" w:lineRule="exact"/>
              <w:jc w:val="left"/>
              <w:rPr>
                <w:rFonts w:ascii="宋体" w:hAnsi="宋体"/>
                <w:szCs w:val="21"/>
              </w:rPr>
            </w:pPr>
            <w:r w:rsidRPr="00185B78">
              <w:rPr>
                <w:rFonts w:ascii="宋体" w:hAnsi="宋体"/>
                <w:szCs w:val="21"/>
              </w:rPr>
              <w:t>5、对本项目总体要求的理解。包括：功能说明、性能指标及设备选型说明（质量、性能、价格、外观、体积等方面进行比较和选择的理由及过程）；</w:t>
            </w:r>
          </w:p>
          <w:p w14:paraId="4EFA6FFF" w14:textId="77777777" w:rsidR="00185B78" w:rsidRPr="00185B78" w:rsidRDefault="00185B78" w:rsidP="00185B78">
            <w:pPr>
              <w:snapToGrid w:val="0"/>
              <w:spacing w:line="380" w:lineRule="exact"/>
              <w:jc w:val="left"/>
              <w:rPr>
                <w:rFonts w:ascii="宋体" w:hAnsi="宋体"/>
                <w:szCs w:val="21"/>
              </w:rPr>
            </w:pPr>
            <w:r w:rsidRPr="00185B78">
              <w:rPr>
                <w:rFonts w:ascii="宋体" w:hAnsi="宋体"/>
                <w:szCs w:val="21"/>
              </w:rPr>
              <w:t>6、产品出厂标准、质量检测报告【其中有精度要求的仪器设备类政府采购项目，应当要求投标人提供精度数据（第三方检测报告或者由采购人在投标前组织的实测获得）】</w:t>
            </w:r>
          </w:p>
          <w:p w14:paraId="78A7651F" w14:textId="77777777" w:rsidR="00185B78" w:rsidRPr="00185B78" w:rsidRDefault="00185B78" w:rsidP="00185B78">
            <w:pPr>
              <w:snapToGrid w:val="0"/>
              <w:spacing w:line="380" w:lineRule="exact"/>
              <w:jc w:val="left"/>
              <w:rPr>
                <w:rFonts w:ascii="宋体" w:hAnsi="宋体"/>
                <w:szCs w:val="21"/>
              </w:rPr>
            </w:pPr>
            <w:r w:rsidRPr="00185B78">
              <w:rPr>
                <w:rFonts w:ascii="宋体" w:hAnsi="宋体"/>
                <w:szCs w:val="21"/>
              </w:rPr>
              <w:t>7、优惠条件：投标人承诺给予招标人的各种优惠条件，包括售后服务、备品备件、专用耗材等方面的优惠；投标人不得给予赠品或者与采购无关的其他商品、服务；</w:t>
            </w:r>
          </w:p>
          <w:p w14:paraId="48DF4E26" w14:textId="77777777" w:rsidR="00185B78" w:rsidRPr="00185B78" w:rsidRDefault="00185B78" w:rsidP="00185B78">
            <w:pPr>
              <w:snapToGrid w:val="0"/>
              <w:spacing w:line="380" w:lineRule="exact"/>
              <w:jc w:val="left"/>
              <w:rPr>
                <w:rFonts w:ascii="宋体" w:hAnsi="宋体"/>
                <w:szCs w:val="21"/>
              </w:rPr>
            </w:pPr>
            <w:r w:rsidRPr="00185B78">
              <w:rPr>
                <w:rFonts w:ascii="宋体" w:hAnsi="宋体"/>
                <w:szCs w:val="21"/>
              </w:rPr>
              <w:t>8、投标人对本项目的合理化建议和改进措施；</w:t>
            </w:r>
          </w:p>
          <w:p w14:paraId="39C5D342" w14:textId="77777777" w:rsidR="00185B78" w:rsidRPr="00185B78" w:rsidRDefault="00185B78" w:rsidP="00185B78">
            <w:pPr>
              <w:snapToGrid w:val="0"/>
              <w:spacing w:line="380" w:lineRule="exact"/>
              <w:jc w:val="left"/>
              <w:rPr>
                <w:rFonts w:ascii="宋体" w:hAnsi="宋体"/>
                <w:bCs/>
                <w:szCs w:val="21"/>
              </w:rPr>
            </w:pPr>
            <w:r w:rsidRPr="00185B78">
              <w:rPr>
                <w:rFonts w:ascii="宋体" w:hAnsi="宋体"/>
                <w:szCs w:val="21"/>
              </w:rPr>
              <w:t>9、除招标文件规定必须提供以外，投标人需要说明的其他文件和说明。</w:t>
            </w:r>
          </w:p>
          <w:p w14:paraId="75466171" w14:textId="77777777" w:rsidR="00185B78" w:rsidRPr="00185B78" w:rsidRDefault="00185B78" w:rsidP="00185B78">
            <w:pPr>
              <w:snapToGrid w:val="0"/>
              <w:spacing w:line="380" w:lineRule="exact"/>
              <w:jc w:val="left"/>
              <w:rPr>
                <w:rFonts w:ascii="宋体" w:hAnsi="宋体"/>
                <w:b/>
                <w:bCs/>
                <w:szCs w:val="21"/>
              </w:rPr>
            </w:pPr>
            <w:r w:rsidRPr="00185B78">
              <w:rPr>
                <w:rFonts w:ascii="宋体" w:hAnsi="宋体"/>
                <w:b/>
                <w:bCs/>
                <w:color w:val="000000"/>
                <w:szCs w:val="21"/>
              </w:rPr>
              <w:t>注：以上标明“必须提供”的材料必须加盖投标人电子公章，否则</w:t>
            </w:r>
            <w:r w:rsidRPr="00185B78">
              <w:rPr>
                <w:rFonts w:ascii="宋体" w:hAnsi="宋体" w:cs="Courier New"/>
                <w:b/>
                <w:color w:val="000000"/>
                <w:szCs w:val="21"/>
              </w:rPr>
              <w:t>作无效投标处理</w:t>
            </w:r>
            <w:r w:rsidRPr="00185B78">
              <w:rPr>
                <w:rFonts w:ascii="宋体" w:hAnsi="宋体"/>
                <w:b/>
                <w:bCs/>
                <w:color w:val="000000"/>
                <w:szCs w:val="21"/>
              </w:rPr>
              <w:t>。</w:t>
            </w:r>
          </w:p>
        </w:tc>
      </w:tr>
      <w:tr w:rsidR="00185B78" w:rsidRPr="00185B78" w14:paraId="14A1922E" w14:textId="77777777" w:rsidTr="00ED1D90">
        <w:tc>
          <w:tcPr>
            <w:tcW w:w="846" w:type="dxa"/>
            <w:vMerge/>
            <w:tcBorders>
              <w:left w:val="single" w:sz="4" w:space="0" w:color="auto"/>
              <w:bottom w:val="single" w:sz="4" w:space="0" w:color="auto"/>
              <w:right w:val="single" w:sz="4" w:space="0" w:color="auto"/>
            </w:tcBorders>
            <w:vAlign w:val="center"/>
          </w:tcPr>
          <w:p w14:paraId="4D1664F7" w14:textId="77777777" w:rsidR="00185B78" w:rsidRPr="00185B78" w:rsidRDefault="00185B78" w:rsidP="00185B78">
            <w:pPr>
              <w:spacing w:line="380" w:lineRule="exact"/>
              <w:jc w:val="center"/>
              <w:rPr>
                <w:rFonts w:ascii="宋体" w:hAnsi="宋体"/>
                <w:szCs w:val="21"/>
              </w:rPr>
            </w:pPr>
          </w:p>
        </w:tc>
        <w:tc>
          <w:tcPr>
            <w:tcW w:w="2202" w:type="dxa"/>
            <w:tcBorders>
              <w:top w:val="single" w:sz="4" w:space="0" w:color="auto"/>
              <w:left w:val="single" w:sz="4" w:space="0" w:color="auto"/>
              <w:bottom w:val="single" w:sz="4" w:space="0" w:color="auto"/>
              <w:right w:val="single" w:sz="4" w:space="0" w:color="auto"/>
            </w:tcBorders>
            <w:vAlign w:val="center"/>
          </w:tcPr>
          <w:p w14:paraId="6F2C426D" w14:textId="77777777" w:rsidR="00185B78" w:rsidRPr="00185B78" w:rsidRDefault="00185B78" w:rsidP="00185B78">
            <w:pPr>
              <w:snapToGrid w:val="0"/>
              <w:spacing w:line="380" w:lineRule="exact"/>
              <w:jc w:val="left"/>
              <w:rPr>
                <w:rFonts w:ascii="宋体" w:hAnsi="宋体" w:cs="Courier New"/>
                <w:szCs w:val="21"/>
              </w:rPr>
            </w:pPr>
            <w:r w:rsidRPr="00185B78">
              <w:rPr>
                <w:rFonts w:ascii="宋体" w:hAnsi="宋体" w:cs="Courier New"/>
                <w:szCs w:val="21"/>
              </w:rPr>
              <w:t>报价文件</w:t>
            </w:r>
            <w:r w:rsidRPr="00185B78">
              <w:rPr>
                <w:rFonts w:ascii="宋体" w:hAnsi="宋体"/>
                <w:szCs w:val="21"/>
              </w:rPr>
              <w:t>组成</w:t>
            </w:r>
          </w:p>
        </w:tc>
        <w:tc>
          <w:tcPr>
            <w:tcW w:w="7192" w:type="dxa"/>
            <w:tcBorders>
              <w:top w:val="single" w:sz="4" w:space="0" w:color="auto"/>
              <w:left w:val="single" w:sz="4" w:space="0" w:color="auto"/>
              <w:bottom w:val="single" w:sz="4" w:space="0" w:color="auto"/>
              <w:right w:val="single" w:sz="4" w:space="0" w:color="auto"/>
            </w:tcBorders>
            <w:vAlign w:val="center"/>
          </w:tcPr>
          <w:p w14:paraId="0FFD429E" w14:textId="77777777" w:rsidR="00185B78" w:rsidRPr="00185B78" w:rsidRDefault="00185B78" w:rsidP="00185B78">
            <w:pPr>
              <w:tabs>
                <w:tab w:val="left" w:pos="459"/>
              </w:tabs>
              <w:snapToGrid w:val="0"/>
              <w:spacing w:line="380" w:lineRule="exact"/>
              <w:jc w:val="left"/>
              <w:rPr>
                <w:rFonts w:ascii="宋体" w:hAnsi="宋体"/>
                <w:szCs w:val="21"/>
              </w:rPr>
            </w:pPr>
            <w:r w:rsidRPr="00185B78">
              <w:rPr>
                <w:rFonts w:ascii="宋体" w:hAnsi="宋体"/>
                <w:szCs w:val="21"/>
              </w:rPr>
              <w:t>1、投标函；</w:t>
            </w:r>
            <w:r w:rsidRPr="00185B78">
              <w:rPr>
                <w:rFonts w:ascii="宋体" w:hAnsi="宋体"/>
                <w:b/>
                <w:szCs w:val="21"/>
              </w:rPr>
              <w:t>（必须提供，否则作无效投标处理）</w:t>
            </w:r>
          </w:p>
          <w:p w14:paraId="01F153FC" w14:textId="77777777" w:rsidR="00185B78" w:rsidRPr="00185B78" w:rsidRDefault="00185B78" w:rsidP="00185B78">
            <w:pPr>
              <w:tabs>
                <w:tab w:val="left" w:pos="459"/>
              </w:tabs>
              <w:snapToGrid w:val="0"/>
              <w:spacing w:line="380" w:lineRule="exact"/>
              <w:jc w:val="left"/>
              <w:rPr>
                <w:rFonts w:ascii="宋体" w:hAnsi="宋体"/>
                <w:szCs w:val="21"/>
              </w:rPr>
            </w:pPr>
            <w:r w:rsidRPr="00185B78">
              <w:rPr>
                <w:rFonts w:ascii="宋体" w:hAnsi="宋体"/>
                <w:szCs w:val="21"/>
              </w:rPr>
              <w:t>2、开标一览表；</w:t>
            </w:r>
            <w:r w:rsidRPr="00185B78">
              <w:rPr>
                <w:rFonts w:ascii="宋体" w:hAnsi="宋体"/>
                <w:b/>
                <w:bCs/>
                <w:szCs w:val="21"/>
              </w:rPr>
              <w:t>（必须提供，否则作无效投标处理）</w:t>
            </w:r>
          </w:p>
          <w:p w14:paraId="222FA0F2" w14:textId="77777777" w:rsidR="00185B78" w:rsidRPr="00185B78" w:rsidRDefault="00185B78" w:rsidP="00185B78">
            <w:pPr>
              <w:tabs>
                <w:tab w:val="left" w:pos="459"/>
              </w:tabs>
              <w:snapToGrid w:val="0"/>
              <w:spacing w:line="380" w:lineRule="exact"/>
              <w:jc w:val="left"/>
              <w:rPr>
                <w:rFonts w:ascii="宋体" w:hAnsi="宋体"/>
                <w:szCs w:val="21"/>
              </w:rPr>
            </w:pPr>
            <w:r w:rsidRPr="00185B78">
              <w:rPr>
                <w:rFonts w:ascii="宋体" w:hAnsi="宋体"/>
                <w:szCs w:val="21"/>
              </w:rPr>
              <w:t>3、投标人享受中小企业扶持政策的材料</w:t>
            </w:r>
            <w:r w:rsidRPr="00185B78">
              <w:rPr>
                <w:rFonts w:ascii="宋体" w:hAnsi="宋体"/>
                <w:b/>
                <w:bCs/>
                <w:szCs w:val="21"/>
              </w:rPr>
              <w:t>（投标人根据自身响应情况，提供以下任意一项材料以证明自身可享受中小企业扶持政策）</w:t>
            </w:r>
            <w:r w:rsidRPr="00185B78">
              <w:rPr>
                <w:rFonts w:ascii="宋体" w:hAnsi="宋体"/>
                <w:szCs w:val="21"/>
              </w:rPr>
              <w:t>：</w:t>
            </w:r>
          </w:p>
          <w:p w14:paraId="183E38D0" w14:textId="77777777" w:rsidR="00185B78" w:rsidRPr="00185B78" w:rsidRDefault="00185B78" w:rsidP="00185B78">
            <w:pPr>
              <w:tabs>
                <w:tab w:val="left" w:pos="459"/>
              </w:tabs>
              <w:snapToGrid w:val="0"/>
              <w:spacing w:line="380" w:lineRule="exact"/>
              <w:jc w:val="left"/>
              <w:rPr>
                <w:rFonts w:ascii="宋体" w:hAnsi="宋体"/>
                <w:szCs w:val="21"/>
              </w:rPr>
            </w:pPr>
            <w:r w:rsidRPr="00185B78">
              <w:rPr>
                <w:rFonts w:ascii="宋体" w:hAnsi="宋体"/>
                <w:szCs w:val="21"/>
              </w:rPr>
              <w:t>（1）《中小企业声明函》（格式后附）；</w:t>
            </w:r>
          </w:p>
          <w:p w14:paraId="26164653" w14:textId="77777777" w:rsidR="00185B78" w:rsidRPr="00185B78" w:rsidRDefault="00185B78" w:rsidP="00185B78">
            <w:pPr>
              <w:tabs>
                <w:tab w:val="left" w:pos="459"/>
              </w:tabs>
              <w:snapToGrid w:val="0"/>
              <w:spacing w:line="380" w:lineRule="exact"/>
              <w:jc w:val="left"/>
              <w:rPr>
                <w:rFonts w:ascii="宋体" w:hAnsi="宋体"/>
                <w:szCs w:val="21"/>
              </w:rPr>
            </w:pPr>
            <w:r w:rsidRPr="00185B78">
              <w:rPr>
                <w:rFonts w:ascii="宋体" w:hAnsi="宋体"/>
                <w:szCs w:val="21"/>
              </w:rPr>
              <w:t>（2）《残疾人福利性单位声明函》（格式后附）；</w:t>
            </w:r>
          </w:p>
          <w:p w14:paraId="3F94B1EC" w14:textId="77777777" w:rsidR="00185B78" w:rsidRPr="00185B78" w:rsidRDefault="00185B78" w:rsidP="00185B78">
            <w:pPr>
              <w:tabs>
                <w:tab w:val="left" w:pos="459"/>
              </w:tabs>
              <w:snapToGrid w:val="0"/>
              <w:spacing w:line="380" w:lineRule="exact"/>
              <w:jc w:val="left"/>
              <w:rPr>
                <w:rFonts w:ascii="宋体" w:hAnsi="宋体"/>
                <w:szCs w:val="21"/>
              </w:rPr>
            </w:pPr>
            <w:r w:rsidRPr="00185B78">
              <w:rPr>
                <w:rFonts w:ascii="宋体" w:hAnsi="宋体"/>
                <w:szCs w:val="21"/>
              </w:rPr>
              <w:t xml:space="preserve">（3）省级以上监狱管理局、戒毒管理局(含新疆生产建设兵团)出具的属于监狱企业的证明文件； </w:t>
            </w:r>
          </w:p>
          <w:p w14:paraId="467A876C" w14:textId="77777777" w:rsidR="00185B78" w:rsidRPr="00185B78" w:rsidRDefault="00185B78" w:rsidP="00185B78">
            <w:pPr>
              <w:tabs>
                <w:tab w:val="left" w:pos="459"/>
              </w:tabs>
              <w:snapToGrid w:val="0"/>
              <w:spacing w:line="380" w:lineRule="exact"/>
              <w:jc w:val="left"/>
              <w:rPr>
                <w:rFonts w:ascii="宋体" w:hAnsi="宋体"/>
                <w:szCs w:val="21"/>
              </w:rPr>
            </w:pPr>
            <w:r w:rsidRPr="00185B78">
              <w:rPr>
                <w:rFonts w:ascii="宋体" w:hAnsi="宋体"/>
                <w:szCs w:val="21"/>
              </w:rPr>
              <w:t>4、《关于符合本国产品标准的声明函》或者财政部会同有关部门规定的有关证明文件；</w:t>
            </w:r>
            <w:r w:rsidRPr="00185B78">
              <w:rPr>
                <w:rFonts w:ascii="宋体" w:hAnsi="宋体"/>
                <w:b/>
                <w:bCs/>
                <w:szCs w:val="21"/>
              </w:rPr>
              <w:t>（投标人根据自身响应情况出具）</w:t>
            </w:r>
          </w:p>
          <w:p w14:paraId="65AA0828" w14:textId="77777777" w:rsidR="00185B78" w:rsidRPr="00185B78" w:rsidRDefault="00185B78" w:rsidP="00185B78">
            <w:pPr>
              <w:tabs>
                <w:tab w:val="left" w:pos="459"/>
              </w:tabs>
              <w:snapToGrid w:val="0"/>
              <w:spacing w:line="380" w:lineRule="exact"/>
              <w:jc w:val="left"/>
              <w:rPr>
                <w:rFonts w:ascii="宋体" w:hAnsi="宋体"/>
                <w:szCs w:val="21"/>
              </w:rPr>
            </w:pPr>
            <w:r w:rsidRPr="00185B78">
              <w:rPr>
                <w:rFonts w:ascii="宋体" w:hAnsi="宋体"/>
                <w:szCs w:val="21"/>
              </w:rPr>
              <w:t>5、投标人针对报价需要说明的其他文件和说明。</w:t>
            </w:r>
          </w:p>
          <w:p w14:paraId="4707E323" w14:textId="77777777" w:rsidR="00185B78" w:rsidRPr="00185B78" w:rsidRDefault="00185B78" w:rsidP="00185B78">
            <w:pPr>
              <w:tabs>
                <w:tab w:val="left" w:pos="459"/>
              </w:tabs>
              <w:snapToGrid w:val="0"/>
              <w:spacing w:line="380" w:lineRule="exact"/>
              <w:jc w:val="left"/>
              <w:rPr>
                <w:rFonts w:ascii="宋体" w:hAnsi="宋体"/>
                <w:szCs w:val="21"/>
              </w:rPr>
            </w:pPr>
            <w:r w:rsidRPr="00185B78">
              <w:rPr>
                <w:rFonts w:ascii="宋体" w:hAnsi="宋体"/>
                <w:b/>
                <w:bCs/>
                <w:color w:val="000000"/>
                <w:szCs w:val="21"/>
              </w:rPr>
              <w:t>注：以上标明“必须提供”的材料必须加盖投标人电子公章，否则</w:t>
            </w:r>
            <w:r w:rsidRPr="00185B78">
              <w:rPr>
                <w:rFonts w:ascii="宋体" w:hAnsi="宋体" w:cs="Courier New"/>
                <w:b/>
                <w:color w:val="000000"/>
                <w:szCs w:val="21"/>
              </w:rPr>
              <w:t>作无效投标处理</w:t>
            </w:r>
            <w:r w:rsidRPr="00185B78">
              <w:rPr>
                <w:rFonts w:ascii="宋体" w:hAnsi="宋体"/>
                <w:b/>
                <w:bCs/>
                <w:color w:val="000000"/>
                <w:szCs w:val="21"/>
              </w:rPr>
              <w:t>。</w:t>
            </w:r>
          </w:p>
        </w:tc>
      </w:tr>
      <w:tr w:rsidR="00185B78" w:rsidRPr="00185B78" w14:paraId="69BA158A" w14:textId="77777777" w:rsidTr="00ED1D90">
        <w:tc>
          <w:tcPr>
            <w:tcW w:w="846" w:type="dxa"/>
            <w:tcBorders>
              <w:top w:val="single" w:sz="4" w:space="0" w:color="auto"/>
              <w:left w:val="single" w:sz="4" w:space="0" w:color="auto"/>
              <w:bottom w:val="single" w:sz="4" w:space="0" w:color="auto"/>
              <w:right w:val="single" w:sz="4" w:space="0" w:color="auto"/>
            </w:tcBorders>
            <w:vAlign w:val="center"/>
          </w:tcPr>
          <w:p w14:paraId="1571A7BC" w14:textId="77777777" w:rsidR="00185B78" w:rsidRPr="00185B78" w:rsidRDefault="00185B78" w:rsidP="00185B78">
            <w:pPr>
              <w:spacing w:line="380" w:lineRule="exact"/>
              <w:jc w:val="center"/>
              <w:rPr>
                <w:rFonts w:ascii="宋体" w:hAnsi="宋体"/>
                <w:szCs w:val="21"/>
              </w:rPr>
            </w:pPr>
            <w:r w:rsidRPr="00185B78">
              <w:rPr>
                <w:rFonts w:ascii="宋体" w:hAnsi="宋体"/>
                <w:szCs w:val="21"/>
              </w:rPr>
              <w:t>16.2</w:t>
            </w:r>
          </w:p>
        </w:tc>
        <w:tc>
          <w:tcPr>
            <w:tcW w:w="2202" w:type="dxa"/>
            <w:tcBorders>
              <w:top w:val="single" w:sz="4" w:space="0" w:color="auto"/>
              <w:left w:val="single" w:sz="4" w:space="0" w:color="auto"/>
              <w:bottom w:val="single" w:sz="4" w:space="0" w:color="auto"/>
              <w:right w:val="single" w:sz="4" w:space="0" w:color="auto"/>
            </w:tcBorders>
            <w:vAlign w:val="center"/>
          </w:tcPr>
          <w:p w14:paraId="443C938A" w14:textId="77777777" w:rsidR="00185B78" w:rsidRPr="00185B78" w:rsidRDefault="00185B78" w:rsidP="00185B78">
            <w:pPr>
              <w:spacing w:line="380" w:lineRule="exact"/>
              <w:rPr>
                <w:rFonts w:ascii="宋体" w:hAnsi="宋体"/>
                <w:szCs w:val="21"/>
              </w:rPr>
            </w:pPr>
            <w:bookmarkStart w:id="58" w:name="_16.2"/>
            <w:bookmarkEnd w:id="58"/>
            <w:r w:rsidRPr="00185B78">
              <w:rPr>
                <w:rFonts w:ascii="宋体" w:hAnsi="宋体"/>
                <w:szCs w:val="21"/>
              </w:rPr>
              <w:t>投标报价要求</w:t>
            </w:r>
          </w:p>
        </w:tc>
        <w:tc>
          <w:tcPr>
            <w:tcW w:w="7192" w:type="dxa"/>
            <w:tcBorders>
              <w:top w:val="single" w:sz="4" w:space="0" w:color="auto"/>
              <w:left w:val="single" w:sz="4" w:space="0" w:color="auto"/>
              <w:bottom w:val="single" w:sz="4" w:space="0" w:color="auto"/>
              <w:right w:val="single" w:sz="4" w:space="0" w:color="auto"/>
            </w:tcBorders>
            <w:vAlign w:val="center"/>
          </w:tcPr>
          <w:p w14:paraId="62F4F078" w14:textId="77777777" w:rsidR="00185B78" w:rsidRPr="00185B78" w:rsidRDefault="00185B78" w:rsidP="00185B78">
            <w:pPr>
              <w:snapToGrid w:val="0"/>
              <w:spacing w:line="380" w:lineRule="exact"/>
              <w:rPr>
                <w:rFonts w:ascii="宋体" w:hAnsi="宋体"/>
                <w:b/>
                <w:szCs w:val="21"/>
              </w:rPr>
            </w:pPr>
            <w:r w:rsidRPr="00185B78">
              <w:rPr>
                <w:rFonts w:ascii="宋体" w:hAnsi="宋体"/>
                <w:szCs w:val="21"/>
              </w:rPr>
              <w:t>投标报价是履行合同的最终价格，必须包含投标货物（包括备品备件、专用工具等）的价格（包括已在中国境内的进口货物完税后的仓库交货价、展室交货价或者货架交货价）及其运输（含保险）、安装（如有）、调试、检验、技术服务、培训和招标文件要求提供的所有伴随服务、工程等费用和税费。</w:t>
            </w:r>
            <w:r w:rsidRPr="00185B78">
              <w:rPr>
                <w:rFonts w:ascii="宋体" w:hAnsi="宋体" w:cs="宋体"/>
                <w:szCs w:val="21"/>
              </w:rPr>
              <w:t>（采购需求另有约定的，从其约定）</w:t>
            </w:r>
          </w:p>
        </w:tc>
      </w:tr>
      <w:tr w:rsidR="00185B78" w:rsidRPr="00185B78" w14:paraId="27D747A8" w14:textId="77777777" w:rsidTr="00ED1D90">
        <w:tc>
          <w:tcPr>
            <w:tcW w:w="846" w:type="dxa"/>
            <w:tcBorders>
              <w:top w:val="single" w:sz="4" w:space="0" w:color="auto"/>
              <w:left w:val="single" w:sz="4" w:space="0" w:color="auto"/>
              <w:bottom w:val="single" w:sz="4" w:space="0" w:color="auto"/>
              <w:right w:val="single" w:sz="4" w:space="0" w:color="auto"/>
            </w:tcBorders>
            <w:vAlign w:val="center"/>
          </w:tcPr>
          <w:p w14:paraId="22D94931" w14:textId="77777777" w:rsidR="00185B78" w:rsidRPr="00185B78" w:rsidRDefault="00185B78" w:rsidP="00185B78">
            <w:pPr>
              <w:spacing w:line="380" w:lineRule="exact"/>
              <w:jc w:val="center"/>
              <w:rPr>
                <w:rFonts w:ascii="宋体" w:hAnsi="宋体"/>
                <w:szCs w:val="21"/>
              </w:rPr>
            </w:pPr>
            <w:r w:rsidRPr="00185B78">
              <w:rPr>
                <w:rFonts w:ascii="宋体" w:hAnsi="宋体"/>
                <w:szCs w:val="21"/>
              </w:rPr>
              <w:t>17.2</w:t>
            </w:r>
          </w:p>
        </w:tc>
        <w:tc>
          <w:tcPr>
            <w:tcW w:w="2202" w:type="dxa"/>
            <w:tcBorders>
              <w:top w:val="single" w:sz="4" w:space="0" w:color="auto"/>
              <w:left w:val="single" w:sz="4" w:space="0" w:color="auto"/>
              <w:bottom w:val="single" w:sz="4" w:space="0" w:color="auto"/>
              <w:right w:val="single" w:sz="4" w:space="0" w:color="auto"/>
            </w:tcBorders>
            <w:vAlign w:val="center"/>
          </w:tcPr>
          <w:p w14:paraId="04D9B286" w14:textId="77777777" w:rsidR="00185B78" w:rsidRPr="00185B78" w:rsidRDefault="00185B78" w:rsidP="00185B78">
            <w:pPr>
              <w:spacing w:line="380" w:lineRule="exact"/>
              <w:rPr>
                <w:rFonts w:ascii="宋体" w:hAnsi="宋体"/>
                <w:szCs w:val="21"/>
              </w:rPr>
            </w:pPr>
            <w:bookmarkStart w:id="59" w:name="_17.1"/>
            <w:bookmarkEnd w:id="59"/>
            <w:r w:rsidRPr="00185B78">
              <w:rPr>
                <w:rFonts w:ascii="宋体" w:hAnsi="宋体"/>
                <w:szCs w:val="21"/>
              </w:rPr>
              <w:t>投标有效期</w:t>
            </w:r>
          </w:p>
        </w:tc>
        <w:tc>
          <w:tcPr>
            <w:tcW w:w="7192" w:type="dxa"/>
            <w:tcBorders>
              <w:top w:val="single" w:sz="4" w:space="0" w:color="auto"/>
              <w:left w:val="single" w:sz="4" w:space="0" w:color="auto"/>
              <w:bottom w:val="single" w:sz="4" w:space="0" w:color="auto"/>
              <w:right w:val="single" w:sz="4" w:space="0" w:color="auto"/>
            </w:tcBorders>
            <w:vAlign w:val="center"/>
          </w:tcPr>
          <w:p w14:paraId="2EA26A5D" w14:textId="77777777" w:rsidR="00185B78" w:rsidRPr="00185B78" w:rsidRDefault="00185B78" w:rsidP="00185B78">
            <w:pPr>
              <w:snapToGrid w:val="0"/>
              <w:spacing w:line="380" w:lineRule="exact"/>
              <w:rPr>
                <w:rFonts w:ascii="宋体" w:hAnsi="宋体"/>
                <w:szCs w:val="21"/>
              </w:rPr>
            </w:pPr>
            <w:r w:rsidRPr="00185B78">
              <w:rPr>
                <w:rFonts w:ascii="宋体" w:hAnsi="宋体"/>
                <w:szCs w:val="21"/>
              </w:rPr>
              <w:t>自投标截止之日起</w:t>
            </w:r>
            <w:r w:rsidRPr="00185B78">
              <w:rPr>
                <w:rFonts w:ascii="宋体" w:hAnsi="宋体"/>
                <w:szCs w:val="21"/>
                <w:u w:val="single"/>
              </w:rPr>
              <w:t xml:space="preserve">  90  </w:t>
            </w:r>
            <w:r w:rsidRPr="00185B78">
              <w:rPr>
                <w:rFonts w:ascii="宋体" w:hAnsi="宋体"/>
                <w:szCs w:val="21"/>
              </w:rPr>
              <w:t>日。</w:t>
            </w:r>
          </w:p>
        </w:tc>
      </w:tr>
      <w:tr w:rsidR="00185B78" w:rsidRPr="00185B78" w14:paraId="402F9EF3" w14:textId="77777777" w:rsidTr="00ED1D90">
        <w:tc>
          <w:tcPr>
            <w:tcW w:w="846" w:type="dxa"/>
            <w:tcBorders>
              <w:top w:val="single" w:sz="4" w:space="0" w:color="auto"/>
              <w:left w:val="single" w:sz="4" w:space="0" w:color="auto"/>
              <w:bottom w:val="single" w:sz="4" w:space="0" w:color="auto"/>
              <w:right w:val="single" w:sz="4" w:space="0" w:color="auto"/>
            </w:tcBorders>
            <w:vAlign w:val="center"/>
          </w:tcPr>
          <w:p w14:paraId="08E4B1A8" w14:textId="77777777" w:rsidR="00185B78" w:rsidRPr="00185B78" w:rsidRDefault="00185B78" w:rsidP="00185B78">
            <w:pPr>
              <w:spacing w:line="380" w:lineRule="exact"/>
              <w:jc w:val="center"/>
              <w:rPr>
                <w:rFonts w:ascii="宋体" w:hAnsi="宋体"/>
                <w:szCs w:val="21"/>
              </w:rPr>
            </w:pPr>
            <w:r w:rsidRPr="00185B78">
              <w:rPr>
                <w:rFonts w:ascii="宋体" w:hAnsi="宋体"/>
                <w:szCs w:val="21"/>
              </w:rPr>
              <w:t>18</w:t>
            </w:r>
          </w:p>
        </w:tc>
        <w:tc>
          <w:tcPr>
            <w:tcW w:w="2202" w:type="dxa"/>
            <w:tcBorders>
              <w:top w:val="single" w:sz="4" w:space="0" w:color="auto"/>
              <w:left w:val="single" w:sz="4" w:space="0" w:color="auto"/>
              <w:bottom w:val="single" w:sz="4" w:space="0" w:color="auto"/>
              <w:right w:val="single" w:sz="4" w:space="0" w:color="auto"/>
            </w:tcBorders>
            <w:vAlign w:val="center"/>
          </w:tcPr>
          <w:p w14:paraId="4880214B" w14:textId="77777777" w:rsidR="00185B78" w:rsidRPr="00185B78" w:rsidRDefault="00185B78" w:rsidP="00185B78">
            <w:pPr>
              <w:spacing w:line="380" w:lineRule="exact"/>
              <w:rPr>
                <w:rFonts w:ascii="宋体" w:hAnsi="宋体"/>
                <w:szCs w:val="21"/>
              </w:rPr>
            </w:pPr>
            <w:bookmarkStart w:id="60" w:name="_18"/>
            <w:bookmarkEnd w:id="60"/>
            <w:r w:rsidRPr="00185B78">
              <w:rPr>
                <w:rFonts w:ascii="宋体" w:hAnsi="宋体"/>
                <w:szCs w:val="21"/>
              </w:rPr>
              <w:t>投标保证金</w:t>
            </w:r>
          </w:p>
        </w:tc>
        <w:tc>
          <w:tcPr>
            <w:tcW w:w="7192" w:type="dxa"/>
            <w:tcBorders>
              <w:top w:val="single" w:sz="4" w:space="0" w:color="auto"/>
              <w:left w:val="single" w:sz="4" w:space="0" w:color="auto"/>
              <w:bottom w:val="single" w:sz="4" w:space="0" w:color="auto"/>
              <w:right w:val="single" w:sz="4" w:space="0" w:color="auto"/>
            </w:tcBorders>
            <w:vAlign w:val="center"/>
          </w:tcPr>
          <w:p w14:paraId="768A1AFA" w14:textId="77777777" w:rsidR="00185B78" w:rsidRPr="00185B78" w:rsidRDefault="00185B78" w:rsidP="00185B78">
            <w:pPr>
              <w:snapToGrid w:val="0"/>
              <w:spacing w:line="380" w:lineRule="exact"/>
              <w:rPr>
                <w:rFonts w:ascii="宋体" w:hAnsi="宋体" w:cs="宋体"/>
                <w:szCs w:val="21"/>
              </w:rPr>
            </w:pPr>
            <w:r w:rsidRPr="00185B78">
              <w:rPr>
                <w:rFonts w:ascii="宋体" w:hAnsi="宋体" w:cs="宋体"/>
                <w:szCs w:val="21"/>
              </w:rPr>
              <w:t>投标保证金金额：详见招标公告；</w:t>
            </w:r>
          </w:p>
          <w:p w14:paraId="2B39D5C5" w14:textId="77777777" w:rsidR="00185B78" w:rsidRPr="00185B78" w:rsidRDefault="00185B78" w:rsidP="00185B78">
            <w:pPr>
              <w:snapToGrid w:val="0"/>
              <w:spacing w:line="380" w:lineRule="exact"/>
              <w:rPr>
                <w:rFonts w:ascii="宋体" w:hAnsi="宋体" w:cs="宋体"/>
                <w:szCs w:val="21"/>
              </w:rPr>
            </w:pPr>
            <w:r w:rsidRPr="00185B78">
              <w:rPr>
                <w:rFonts w:ascii="宋体" w:hAnsi="宋体" w:cs="宋体"/>
                <w:szCs w:val="21"/>
              </w:rPr>
              <w:t>投标保证金缴纳方式：详见招标公告；</w:t>
            </w:r>
          </w:p>
          <w:p w14:paraId="64CA9E3C" w14:textId="77777777" w:rsidR="00185B78" w:rsidRPr="00185B78" w:rsidRDefault="00185B78" w:rsidP="00185B78">
            <w:pPr>
              <w:snapToGrid w:val="0"/>
              <w:spacing w:line="380" w:lineRule="exact"/>
              <w:rPr>
                <w:rFonts w:ascii="宋体" w:hAnsi="宋体" w:cs="宋体"/>
                <w:szCs w:val="21"/>
              </w:rPr>
            </w:pPr>
            <w:r w:rsidRPr="00185B78">
              <w:rPr>
                <w:rFonts w:ascii="宋体" w:hAnsi="宋体" w:cs="宋体"/>
                <w:szCs w:val="21"/>
              </w:rPr>
              <w:t>投标保证金指定账户：详见招标公告；</w:t>
            </w:r>
          </w:p>
          <w:p w14:paraId="4C25626D" w14:textId="77777777" w:rsidR="00185B78" w:rsidRPr="00185B78" w:rsidRDefault="00185B78" w:rsidP="00185B78">
            <w:pPr>
              <w:snapToGrid w:val="0"/>
              <w:spacing w:line="380" w:lineRule="exact"/>
              <w:rPr>
                <w:rFonts w:ascii="宋体" w:hAnsi="宋体" w:cs="宋体"/>
              </w:rPr>
            </w:pPr>
            <w:r w:rsidRPr="00185B78">
              <w:rPr>
                <w:rFonts w:ascii="宋体" w:hAnsi="宋体" w:cs="宋体"/>
              </w:rPr>
              <w:t>一、相关要求：</w:t>
            </w:r>
          </w:p>
          <w:p w14:paraId="513DC863" w14:textId="77777777" w:rsidR="00185B78" w:rsidRPr="00185B78" w:rsidRDefault="00185B78" w:rsidP="00185B78">
            <w:pPr>
              <w:snapToGrid w:val="0"/>
              <w:spacing w:line="380" w:lineRule="exact"/>
              <w:rPr>
                <w:rFonts w:ascii="宋体" w:hAnsi="宋体" w:cs="宋体"/>
              </w:rPr>
            </w:pPr>
            <w:r w:rsidRPr="00185B78">
              <w:rPr>
                <w:rFonts w:ascii="宋体" w:hAnsi="宋体" w:cs="宋体"/>
              </w:rPr>
              <w:t>1、投标保证金采用银行转账、电汇、网上支付方式提交的，在投标文件提交截止时间前交至采购代理机构指定账户并且到账，投标人应将转账汇款凭证的复印件作为投标保证金提交证明，放置于投标文件中，否则投标文件作无效处理。</w:t>
            </w:r>
          </w:p>
          <w:p w14:paraId="4A3D612B" w14:textId="77777777" w:rsidR="00185B78" w:rsidRPr="00185B78" w:rsidRDefault="00185B78" w:rsidP="00185B78">
            <w:pPr>
              <w:snapToGrid w:val="0"/>
              <w:spacing w:line="380" w:lineRule="exact"/>
              <w:rPr>
                <w:rFonts w:ascii="宋体" w:hAnsi="宋体" w:cs="宋体"/>
              </w:rPr>
            </w:pPr>
            <w:r w:rsidRPr="00185B78">
              <w:rPr>
                <w:rFonts w:ascii="宋体" w:hAnsi="宋体" w:cs="宋体"/>
              </w:rPr>
              <w:t>2、投标保证金采用支票、汇票、本票或金融机构、担保机构、保险机构出具的保函（包含电子保函）、保险单（包含电子保单）方式提交的，投标人应将支票、汇票、本票或保函、保险单的复印件作为投标保证金提交凭证，放置于商务及技术文件中，否则投标文件作无效处理。投标人必须在</w:t>
            </w:r>
            <w:r w:rsidRPr="00185B78">
              <w:rPr>
                <w:rFonts w:ascii="宋体" w:hAnsi="宋体" w:cs="宋体"/>
                <w:kern w:val="0"/>
                <w:szCs w:val="21"/>
              </w:rPr>
              <w:t>投标文件</w:t>
            </w:r>
            <w:r w:rsidRPr="00185B78">
              <w:rPr>
                <w:rFonts w:ascii="宋体" w:hAnsi="宋体" w:cs="宋体"/>
              </w:rPr>
              <w:t>提交</w:t>
            </w:r>
            <w:r w:rsidRPr="00185B78">
              <w:rPr>
                <w:rFonts w:ascii="宋体" w:hAnsi="宋体" w:cs="宋体"/>
                <w:kern w:val="0"/>
                <w:szCs w:val="21"/>
              </w:rPr>
              <w:t>截止时间前</w:t>
            </w:r>
            <w:r w:rsidRPr="00185B78">
              <w:rPr>
                <w:rFonts w:ascii="宋体" w:hAnsi="宋体" w:cs="宋体"/>
              </w:rPr>
              <w:t>采用现场或邮寄方式（现场提交地址：广西壮族自治区公共资源交易中心（广西南宁市青秀区星湖路22号开标楼）（具体根据开标当日电子屏幕显示的安排））；邮寄地址：广西南宁市白沙大道53号松宇时代17楼1703号房，收件人：潘新华，联系方式：0771-4915533）将单独密封的支票、汇票、本票或者银行、保险机构出具的保函、保险单原件提交给采购代理机构，未按时提交的，投标无效。</w:t>
            </w:r>
          </w:p>
          <w:p w14:paraId="2FC59B58" w14:textId="77777777" w:rsidR="00185B78" w:rsidRPr="00185B78" w:rsidRDefault="00185B78" w:rsidP="00185B78">
            <w:pPr>
              <w:snapToGrid w:val="0"/>
              <w:spacing w:line="380" w:lineRule="exact"/>
              <w:rPr>
                <w:rFonts w:ascii="宋体" w:hAnsi="宋体" w:cs="宋体"/>
              </w:rPr>
            </w:pPr>
            <w:r w:rsidRPr="00185B78">
              <w:rPr>
                <w:rFonts w:ascii="宋体" w:hAnsi="宋体" w:cs="宋体"/>
              </w:rPr>
              <w:t>3、投标人为联合体的，可以由联合体中的一方或者多方共同缴纳投标保证金，其缴纳的保证金对联合体各方均具有约束力。</w:t>
            </w:r>
          </w:p>
          <w:p w14:paraId="4AE547F3" w14:textId="77777777" w:rsidR="00185B78" w:rsidRPr="00185B78" w:rsidRDefault="00185B78" w:rsidP="00185B78">
            <w:pPr>
              <w:snapToGrid w:val="0"/>
              <w:spacing w:line="380" w:lineRule="exact"/>
              <w:rPr>
                <w:rFonts w:ascii="宋体" w:hAnsi="宋体" w:cs="宋体"/>
              </w:rPr>
            </w:pPr>
            <w:r w:rsidRPr="00185B78">
              <w:rPr>
                <w:rFonts w:ascii="宋体" w:hAnsi="宋体" w:cs="宋体"/>
              </w:rPr>
              <w:t>备注：</w:t>
            </w:r>
          </w:p>
          <w:p w14:paraId="59060BF8" w14:textId="77777777" w:rsidR="00185B78" w:rsidRPr="00185B78" w:rsidRDefault="00185B78" w:rsidP="00185B78">
            <w:pPr>
              <w:snapToGrid w:val="0"/>
              <w:spacing w:line="380" w:lineRule="exact"/>
              <w:rPr>
                <w:rFonts w:ascii="宋体" w:hAnsi="宋体" w:cs="宋体"/>
              </w:rPr>
            </w:pPr>
            <w:r w:rsidRPr="00185B78">
              <w:rPr>
                <w:rFonts w:ascii="宋体" w:hAnsi="宋体" w:cs="宋体"/>
              </w:rPr>
              <w:t>1、投标文件提交截止时间后提交的，或未足额缴纳的，或保函</w:t>
            </w:r>
            <w:r w:rsidRPr="00185B78">
              <w:rPr>
                <w:rFonts w:ascii="宋体" w:hAnsi="宋体" w:cs="宋体"/>
                <w:szCs w:val="21"/>
              </w:rPr>
              <w:t>、保险单</w:t>
            </w:r>
            <w:r w:rsidRPr="00185B78">
              <w:rPr>
                <w:rFonts w:ascii="宋体" w:hAnsi="宋体" w:cs="宋体"/>
              </w:rPr>
              <w:t>额度不足的，视为无效投标保证金。</w:t>
            </w:r>
          </w:p>
          <w:p w14:paraId="58060900" w14:textId="77777777" w:rsidR="00185B78" w:rsidRPr="00185B78" w:rsidRDefault="00185B78" w:rsidP="00185B78">
            <w:pPr>
              <w:snapToGrid w:val="0"/>
              <w:spacing w:line="380" w:lineRule="exact"/>
              <w:rPr>
                <w:rFonts w:ascii="宋体" w:hAnsi="宋体" w:cs="宋体"/>
              </w:rPr>
            </w:pPr>
            <w:r w:rsidRPr="00185B78">
              <w:rPr>
                <w:rFonts w:ascii="宋体" w:hAnsi="宋体" w:cs="宋体"/>
              </w:rPr>
              <w:t>2、投标人采用现钞方式或从个人账户（自然人投标除外）转出的投标保证金，视为无效投标保证金。</w:t>
            </w:r>
          </w:p>
          <w:p w14:paraId="7A943204" w14:textId="77777777" w:rsidR="00185B78" w:rsidRPr="00185B78" w:rsidRDefault="00185B78" w:rsidP="00185B78">
            <w:pPr>
              <w:snapToGrid w:val="0"/>
              <w:spacing w:line="380" w:lineRule="exact"/>
              <w:rPr>
                <w:rFonts w:ascii="宋体" w:hAnsi="宋体" w:cs="宋体"/>
              </w:rPr>
            </w:pPr>
            <w:r w:rsidRPr="00185B78">
              <w:rPr>
                <w:rFonts w:ascii="宋体" w:hAnsi="宋体" w:cs="宋体"/>
              </w:rPr>
              <w:t>3、支票、汇票或本票出现无效或者背书情形的，视为无效投标保证金。</w:t>
            </w:r>
          </w:p>
          <w:p w14:paraId="224FCEAC" w14:textId="77777777" w:rsidR="00185B78" w:rsidRPr="00185B78" w:rsidRDefault="00185B78" w:rsidP="00185B78">
            <w:pPr>
              <w:snapToGrid w:val="0"/>
              <w:spacing w:line="380" w:lineRule="exact"/>
              <w:rPr>
                <w:rFonts w:ascii="宋体" w:hAnsi="宋体" w:cs="宋体"/>
              </w:rPr>
            </w:pPr>
            <w:r w:rsidRPr="00185B78">
              <w:rPr>
                <w:rFonts w:ascii="宋体" w:hAnsi="宋体" w:cs="宋体"/>
              </w:rPr>
              <w:t>4、支票、汇票、本票、保函</w:t>
            </w:r>
            <w:r w:rsidRPr="00185B78">
              <w:rPr>
                <w:rFonts w:ascii="宋体" w:hAnsi="宋体" w:cs="宋体"/>
                <w:szCs w:val="21"/>
              </w:rPr>
              <w:t>、保险单</w:t>
            </w:r>
            <w:r w:rsidRPr="00185B78">
              <w:rPr>
                <w:rFonts w:ascii="宋体" w:hAnsi="宋体" w:cs="宋体"/>
              </w:rPr>
              <w:t>有效期低于投标有效期的，视为无效投标保证金。</w:t>
            </w:r>
          </w:p>
          <w:p w14:paraId="6AB862D7" w14:textId="77777777" w:rsidR="00185B78" w:rsidRPr="00185B78" w:rsidRDefault="00185B78" w:rsidP="00185B78">
            <w:pPr>
              <w:snapToGrid w:val="0"/>
              <w:spacing w:line="380" w:lineRule="exact"/>
              <w:rPr>
                <w:rFonts w:ascii="宋体" w:hAnsi="宋体" w:cs="宋体"/>
              </w:rPr>
            </w:pPr>
            <w:r w:rsidRPr="00185B78">
              <w:rPr>
                <w:rFonts w:ascii="宋体" w:hAnsi="宋体" w:cs="宋体"/>
              </w:rPr>
              <w:t>5、投标保证金采用</w:t>
            </w:r>
            <w:r w:rsidRPr="00185B78">
              <w:rPr>
                <w:rFonts w:ascii="宋体" w:hAnsi="宋体" w:cs="宋体"/>
                <w:bCs/>
                <w:szCs w:val="21"/>
                <w:lang w:bidi="ar"/>
              </w:rPr>
              <w:t>金融机构、担保机构、保险机构</w:t>
            </w:r>
            <w:r w:rsidRPr="00185B78">
              <w:rPr>
                <w:rFonts w:ascii="宋体" w:hAnsi="宋体" w:cs="宋体"/>
              </w:rPr>
              <w:t>出具的保函为有条件保函的，视为无效投标保证金。</w:t>
            </w:r>
          </w:p>
          <w:p w14:paraId="3EB4C173" w14:textId="77777777" w:rsidR="00185B78" w:rsidRPr="00185B78" w:rsidRDefault="00185B78" w:rsidP="00185B78">
            <w:pPr>
              <w:snapToGrid w:val="0"/>
              <w:spacing w:line="380" w:lineRule="exact"/>
              <w:rPr>
                <w:rFonts w:ascii="宋体" w:hAnsi="宋体" w:cs="宋体"/>
              </w:rPr>
            </w:pPr>
            <w:r w:rsidRPr="00185B78">
              <w:rPr>
                <w:rFonts w:ascii="宋体" w:hAnsi="宋体" w:cs="宋体"/>
              </w:rPr>
              <w:t>二、投标保证金的退还：</w:t>
            </w:r>
          </w:p>
          <w:p w14:paraId="376E2F78" w14:textId="77777777" w:rsidR="00185B78" w:rsidRPr="00185B78" w:rsidRDefault="00185B78" w:rsidP="00185B78">
            <w:pPr>
              <w:autoSpaceDE w:val="0"/>
              <w:autoSpaceDN w:val="0"/>
              <w:snapToGrid w:val="0"/>
              <w:spacing w:line="380" w:lineRule="exact"/>
              <w:textAlignment w:val="bottom"/>
              <w:rPr>
                <w:rFonts w:ascii="宋体" w:hAnsi="宋体" w:cs="宋体"/>
                <w:szCs w:val="21"/>
              </w:rPr>
            </w:pPr>
            <w:r w:rsidRPr="00185B78">
              <w:rPr>
                <w:rFonts w:ascii="宋体" w:hAnsi="宋体" w:cs="宋体"/>
                <w:szCs w:val="21"/>
              </w:rPr>
              <w:t>1、未中标人的投标保证金自中标通知书发出之日起5个工作日内退还，退还方式如下：</w:t>
            </w:r>
          </w:p>
          <w:p w14:paraId="191FEE81" w14:textId="77777777" w:rsidR="00185B78" w:rsidRPr="00185B78" w:rsidRDefault="00185B78" w:rsidP="00185B78">
            <w:pPr>
              <w:autoSpaceDE w:val="0"/>
              <w:autoSpaceDN w:val="0"/>
              <w:snapToGrid w:val="0"/>
              <w:spacing w:line="380" w:lineRule="exact"/>
              <w:textAlignment w:val="bottom"/>
              <w:rPr>
                <w:rFonts w:ascii="宋体" w:hAnsi="宋体" w:cs="宋体"/>
                <w:szCs w:val="21"/>
              </w:rPr>
            </w:pPr>
            <w:r w:rsidRPr="00185B78">
              <w:rPr>
                <w:rFonts w:ascii="宋体" w:hAnsi="宋体" w:cs="宋体"/>
                <w:szCs w:val="21"/>
              </w:rPr>
              <w:t>（1）采用银行转账方式的，以转账方式退回到供应商银行账户。</w:t>
            </w:r>
          </w:p>
          <w:p w14:paraId="790D9184" w14:textId="77777777" w:rsidR="00185B78" w:rsidRPr="00185B78" w:rsidRDefault="00185B78" w:rsidP="00185B78">
            <w:pPr>
              <w:autoSpaceDE w:val="0"/>
              <w:autoSpaceDN w:val="0"/>
              <w:snapToGrid w:val="0"/>
              <w:spacing w:line="380" w:lineRule="exact"/>
              <w:textAlignment w:val="bottom"/>
              <w:rPr>
                <w:rFonts w:ascii="宋体" w:hAnsi="宋体" w:cs="宋体"/>
                <w:szCs w:val="21"/>
              </w:rPr>
            </w:pPr>
            <w:r w:rsidRPr="00185B78">
              <w:rPr>
                <w:rFonts w:ascii="宋体" w:hAnsi="宋体" w:cs="宋体"/>
                <w:szCs w:val="21"/>
              </w:rPr>
              <w:t>（2）采用支票、汇票或本票方式的，以转账方式退回到供应商银行账户或由供应商代表持相关授权证明材料至投标保证金收取单位办理支票、汇票或本票原件退还手续。</w:t>
            </w:r>
          </w:p>
          <w:p w14:paraId="1894802C" w14:textId="77777777" w:rsidR="00185B78" w:rsidRPr="00185B78" w:rsidRDefault="00185B78" w:rsidP="00185B78">
            <w:pPr>
              <w:autoSpaceDE w:val="0"/>
              <w:autoSpaceDN w:val="0"/>
              <w:snapToGrid w:val="0"/>
              <w:spacing w:line="380" w:lineRule="exact"/>
              <w:textAlignment w:val="bottom"/>
              <w:rPr>
                <w:rFonts w:ascii="宋体" w:hAnsi="宋体" w:cs="宋体"/>
                <w:szCs w:val="21"/>
              </w:rPr>
            </w:pPr>
            <w:r w:rsidRPr="00185B78">
              <w:rPr>
                <w:rFonts w:ascii="宋体" w:hAnsi="宋体" w:cs="宋体"/>
                <w:szCs w:val="21"/>
              </w:rPr>
              <w:t>（3）采用</w:t>
            </w:r>
            <w:r w:rsidRPr="00185B78">
              <w:rPr>
                <w:rFonts w:ascii="宋体" w:hAnsi="宋体" w:cs="宋体"/>
                <w:bCs/>
                <w:szCs w:val="21"/>
                <w:lang w:bidi="ar"/>
              </w:rPr>
              <w:t>金融机构、担保机构、保险机构</w:t>
            </w:r>
            <w:r w:rsidRPr="00185B78">
              <w:rPr>
                <w:rFonts w:ascii="宋体" w:hAnsi="宋体" w:cs="宋体"/>
                <w:szCs w:val="21"/>
              </w:rPr>
              <w:t>出具的保函、保险单方式的，由供应商代表持相关授权证明材料至投标保证金收取单位办理保函、保险单原件退还手续。</w:t>
            </w:r>
          </w:p>
          <w:p w14:paraId="1405DE58" w14:textId="77777777" w:rsidR="00185B78" w:rsidRPr="00185B78" w:rsidRDefault="00185B78" w:rsidP="00185B78">
            <w:pPr>
              <w:snapToGrid w:val="0"/>
              <w:spacing w:line="380" w:lineRule="exact"/>
              <w:rPr>
                <w:rFonts w:ascii="宋体" w:hAnsi="宋体" w:cs="宋体"/>
                <w:szCs w:val="21"/>
              </w:rPr>
            </w:pPr>
            <w:r w:rsidRPr="00185B78">
              <w:rPr>
                <w:rFonts w:ascii="宋体" w:hAnsi="宋体" w:cs="宋体"/>
                <w:szCs w:val="21"/>
              </w:rPr>
              <w:t>2、中标人的投标保证金自合同签订并送达采购代理机构存档后5个工作日内退还，退还方式同未中标人。</w:t>
            </w:r>
          </w:p>
        </w:tc>
      </w:tr>
      <w:tr w:rsidR="00185B78" w:rsidRPr="00185B78" w14:paraId="2D01D5AC" w14:textId="77777777" w:rsidTr="00ED1D90">
        <w:tc>
          <w:tcPr>
            <w:tcW w:w="846" w:type="dxa"/>
            <w:tcBorders>
              <w:top w:val="single" w:sz="4" w:space="0" w:color="auto"/>
              <w:left w:val="single" w:sz="4" w:space="0" w:color="auto"/>
              <w:bottom w:val="single" w:sz="4" w:space="0" w:color="auto"/>
              <w:right w:val="single" w:sz="4" w:space="0" w:color="auto"/>
            </w:tcBorders>
            <w:vAlign w:val="center"/>
          </w:tcPr>
          <w:p w14:paraId="7DF1A6F7" w14:textId="77777777" w:rsidR="00185B78" w:rsidRPr="00185B78" w:rsidRDefault="00185B78" w:rsidP="00185B78">
            <w:pPr>
              <w:spacing w:line="380" w:lineRule="exact"/>
              <w:jc w:val="center"/>
              <w:rPr>
                <w:rFonts w:ascii="宋体" w:hAnsi="宋体"/>
                <w:szCs w:val="21"/>
              </w:rPr>
            </w:pPr>
            <w:r w:rsidRPr="00185B78">
              <w:rPr>
                <w:rFonts w:ascii="宋体" w:hAnsi="宋体"/>
                <w:szCs w:val="21"/>
              </w:rPr>
              <w:t>19.1</w:t>
            </w:r>
          </w:p>
        </w:tc>
        <w:tc>
          <w:tcPr>
            <w:tcW w:w="2202" w:type="dxa"/>
            <w:tcBorders>
              <w:top w:val="single" w:sz="4" w:space="0" w:color="auto"/>
              <w:left w:val="single" w:sz="4" w:space="0" w:color="auto"/>
              <w:bottom w:val="single" w:sz="4" w:space="0" w:color="auto"/>
              <w:right w:val="single" w:sz="4" w:space="0" w:color="auto"/>
            </w:tcBorders>
            <w:vAlign w:val="center"/>
          </w:tcPr>
          <w:p w14:paraId="3A9F5801" w14:textId="77777777" w:rsidR="00185B78" w:rsidRPr="00185B78" w:rsidRDefault="00185B78" w:rsidP="00185B78">
            <w:pPr>
              <w:spacing w:line="380" w:lineRule="exact"/>
              <w:rPr>
                <w:rFonts w:ascii="宋体" w:hAnsi="宋体"/>
                <w:szCs w:val="21"/>
              </w:rPr>
            </w:pPr>
            <w:r w:rsidRPr="00185B78">
              <w:rPr>
                <w:rFonts w:ascii="宋体" w:hAnsi="宋体"/>
                <w:szCs w:val="21"/>
              </w:rPr>
              <w:t>投标文件编制要求</w:t>
            </w:r>
          </w:p>
        </w:tc>
        <w:tc>
          <w:tcPr>
            <w:tcW w:w="7192" w:type="dxa"/>
            <w:tcBorders>
              <w:top w:val="single" w:sz="4" w:space="0" w:color="auto"/>
              <w:left w:val="single" w:sz="4" w:space="0" w:color="auto"/>
              <w:bottom w:val="single" w:sz="4" w:space="0" w:color="auto"/>
              <w:right w:val="single" w:sz="4" w:space="0" w:color="auto"/>
            </w:tcBorders>
            <w:vAlign w:val="center"/>
          </w:tcPr>
          <w:p w14:paraId="0DFFE506" w14:textId="77777777" w:rsidR="00185B78" w:rsidRPr="00185B78" w:rsidRDefault="00185B78" w:rsidP="00185B78">
            <w:pPr>
              <w:spacing w:line="380" w:lineRule="exact"/>
              <w:rPr>
                <w:rFonts w:ascii="宋体" w:hAnsi="宋体"/>
                <w:b/>
                <w:szCs w:val="21"/>
                <w:u w:val="single"/>
              </w:rPr>
            </w:pPr>
            <w:r w:rsidRPr="00185B78">
              <w:rPr>
                <w:rFonts w:hAnsi="宋体"/>
                <w:szCs w:val="21"/>
              </w:rPr>
              <w:t>投标文件应按报价文件、资格证明文件、商务文件、技术文件分别编制，报价文件、资格证明文件分别生成电子文件，商务文件和技术文件按顺序合并生成电子文件。</w:t>
            </w:r>
          </w:p>
        </w:tc>
      </w:tr>
      <w:tr w:rsidR="00185B78" w:rsidRPr="00185B78" w14:paraId="5BE06919" w14:textId="77777777" w:rsidTr="00ED1D90">
        <w:tc>
          <w:tcPr>
            <w:tcW w:w="846" w:type="dxa"/>
            <w:tcBorders>
              <w:left w:val="single" w:sz="4" w:space="0" w:color="auto"/>
              <w:bottom w:val="single" w:sz="4" w:space="0" w:color="auto"/>
              <w:right w:val="single" w:sz="4" w:space="0" w:color="auto"/>
            </w:tcBorders>
            <w:vAlign w:val="center"/>
          </w:tcPr>
          <w:p w14:paraId="3A6EEDB1" w14:textId="77777777" w:rsidR="00185B78" w:rsidRPr="00185B78" w:rsidRDefault="00185B78" w:rsidP="00185B78">
            <w:pPr>
              <w:spacing w:line="380" w:lineRule="exact"/>
              <w:jc w:val="center"/>
              <w:rPr>
                <w:rFonts w:ascii="宋体" w:hAnsi="宋体"/>
                <w:szCs w:val="21"/>
              </w:rPr>
            </w:pPr>
            <w:r w:rsidRPr="00185B78">
              <w:rPr>
                <w:rFonts w:ascii="宋体" w:hAnsi="宋体"/>
                <w:szCs w:val="21"/>
              </w:rPr>
              <w:t>20</w:t>
            </w:r>
          </w:p>
        </w:tc>
        <w:tc>
          <w:tcPr>
            <w:tcW w:w="2202" w:type="dxa"/>
            <w:tcBorders>
              <w:top w:val="single" w:sz="4" w:space="0" w:color="auto"/>
              <w:left w:val="single" w:sz="4" w:space="0" w:color="auto"/>
              <w:bottom w:val="single" w:sz="4" w:space="0" w:color="auto"/>
              <w:right w:val="single" w:sz="4" w:space="0" w:color="auto"/>
            </w:tcBorders>
            <w:vAlign w:val="center"/>
          </w:tcPr>
          <w:p w14:paraId="4CA180B5" w14:textId="77777777" w:rsidR="00185B78" w:rsidRPr="00185B78" w:rsidRDefault="00185B78" w:rsidP="00185B78">
            <w:pPr>
              <w:spacing w:line="380" w:lineRule="exact"/>
              <w:jc w:val="center"/>
              <w:rPr>
                <w:rFonts w:ascii="宋体" w:hAnsi="宋体" w:cs="宋体"/>
              </w:rPr>
            </w:pPr>
            <w:r w:rsidRPr="00185B78">
              <w:rPr>
                <w:rFonts w:ascii="宋体" w:hAnsi="宋体" w:cs="宋体"/>
              </w:rPr>
              <w:t>投标文件电子版要求</w:t>
            </w:r>
          </w:p>
        </w:tc>
        <w:tc>
          <w:tcPr>
            <w:tcW w:w="7192" w:type="dxa"/>
            <w:tcBorders>
              <w:top w:val="single" w:sz="4" w:space="0" w:color="auto"/>
              <w:left w:val="single" w:sz="4" w:space="0" w:color="auto"/>
              <w:bottom w:val="single" w:sz="4" w:space="0" w:color="auto"/>
              <w:right w:val="single" w:sz="4" w:space="0" w:color="auto"/>
            </w:tcBorders>
            <w:vAlign w:val="center"/>
          </w:tcPr>
          <w:p w14:paraId="6AD37EB0" w14:textId="77777777" w:rsidR="00185B78" w:rsidRPr="00185B78" w:rsidRDefault="00185B78" w:rsidP="00185B78">
            <w:pPr>
              <w:snapToGrid w:val="0"/>
              <w:spacing w:line="380" w:lineRule="exact"/>
              <w:jc w:val="left"/>
              <w:rPr>
                <w:rFonts w:ascii="宋体" w:hAnsi="宋体"/>
              </w:rPr>
            </w:pPr>
            <w:r w:rsidRPr="00185B78">
              <w:rPr>
                <w:rFonts w:ascii="宋体" w:hAnsi="宋体" w:cs="宋体"/>
              </w:rPr>
              <w:t>1. 投标文件电子版要求：按照本招标文件“</w:t>
            </w:r>
            <w:r w:rsidRPr="00185B78">
              <w:rPr>
                <w:rFonts w:ascii="宋体" w:hAnsi="宋体"/>
              </w:rPr>
              <w:t>第六章 投标文件格式</w:t>
            </w:r>
            <w:r w:rsidRPr="00185B78">
              <w:rPr>
                <w:rFonts w:ascii="宋体" w:hAnsi="宋体" w:cs="宋体"/>
              </w:rPr>
              <w:t>”编写（第六章未附格式的，由供应商自行拟定），不可涂改并在规定加盖公章处加盖电子公章，</w:t>
            </w:r>
            <w:r w:rsidRPr="00185B78">
              <w:rPr>
                <w:rFonts w:ascii="宋体" w:hAnsi="宋体" w:cs="宋体"/>
                <w:b/>
              </w:rPr>
              <w:t>否则投标文件按无效响应处理</w:t>
            </w:r>
            <w:r w:rsidRPr="00185B78">
              <w:rPr>
                <w:rFonts w:ascii="宋体" w:hAnsi="宋体" w:cs="宋体"/>
              </w:rPr>
              <w:t>。</w:t>
            </w:r>
          </w:p>
          <w:p w14:paraId="4EB00519" w14:textId="77777777" w:rsidR="00185B78" w:rsidRPr="00185B78" w:rsidRDefault="00185B78" w:rsidP="00185B78">
            <w:pPr>
              <w:snapToGrid w:val="0"/>
              <w:spacing w:line="380" w:lineRule="exact"/>
              <w:jc w:val="left"/>
              <w:rPr>
                <w:rFonts w:ascii="宋体" w:hAnsi="宋体"/>
              </w:rPr>
            </w:pPr>
            <w:r w:rsidRPr="00185B78">
              <w:rPr>
                <w:rFonts w:ascii="宋体" w:hAnsi="宋体"/>
              </w:rPr>
              <w:t>2.</w:t>
            </w:r>
            <w:r w:rsidRPr="00185B78">
              <w:t xml:space="preserve"> </w:t>
            </w:r>
            <w:r w:rsidRPr="00185B78">
              <w:rPr>
                <w:rFonts w:ascii="宋体" w:hAnsi="宋体"/>
              </w:rPr>
              <w:t>投标文件电子版密封方式：电子投标文件通过平台有效CA加密后在“广西政府采购云平台”投送。</w:t>
            </w:r>
          </w:p>
          <w:p w14:paraId="51C05DEF" w14:textId="77777777" w:rsidR="00185B78" w:rsidRPr="00185B78" w:rsidRDefault="00185B78" w:rsidP="00185B78">
            <w:pPr>
              <w:snapToGrid w:val="0"/>
              <w:spacing w:line="380" w:lineRule="exact"/>
              <w:jc w:val="left"/>
              <w:rPr>
                <w:rFonts w:ascii="宋体" w:hAnsi="宋体" w:cs="宋体"/>
              </w:rPr>
            </w:pPr>
            <w:r w:rsidRPr="00185B78">
              <w:rPr>
                <w:rFonts w:ascii="宋体" w:hAnsi="宋体"/>
              </w:rPr>
              <w:t>▲未传输递交电子投标文件的，竞标无效。</w:t>
            </w:r>
          </w:p>
        </w:tc>
      </w:tr>
      <w:tr w:rsidR="00185B78" w:rsidRPr="00185B78" w14:paraId="04C58376" w14:textId="77777777" w:rsidTr="00ED1D90">
        <w:trPr>
          <w:trHeight w:val="427"/>
        </w:trPr>
        <w:tc>
          <w:tcPr>
            <w:tcW w:w="846" w:type="dxa"/>
            <w:vMerge w:val="restart"/>
            <w:tcBorders>
              <w:top w:val="single" w:sz="4" w:space="0" w:color="auto"/>
              <w:left w:val="single" w:sz="4" w:space="0" w:color="auto"/>
              <w:right w:val="single" w:sz="4" w:space="0" w:color="auto"/>
            </w:tcBorders>
            <w:vAlign w:val="center"/>
          </w:tcPr>
          <w:p w14:paraId="4B2CC4AA" w14:textId="77777777" w:rsidR="00185B78" w:rsidRPr="00185B78" w:rsidRDefault="00185B78" w:rsidP="00185B78">
            <w:pPr>
              <w:spacing w:line="380" w:lineRule="exact"/>
              <w:jc w:val="center"/>
              <w:rPr>
                <w:rFonts w:ascii="宋体" w:hAnsi="宋体"/>
                <w:szCs w:val="21"/>
              </w:rPr>
            </w:pPr>
            <w:r w:rsidRPr="00185B78">
              <w:rPr>
                <w:rFonts w:ascii="宋体" w:hAnsi="宋体"/>
                <w:szCs w:val="21"/>
              </w:rPr>
              <w:t>21.1</w:t>
            </w:r>
          </w:p>
        </w:tc>
        <w:tc>
          <w:tcPr>
            <w:tcW w:w="2202" w:type="dxa"/>
            <w:tcBorders>
              <w:top w:val="single" w:sz="4" w:space="0" w:color="auto"/>
              <w:left w:val="single" w:sz="4" w:space="0" w:color="auto"/>
              <w:bottom w:val="single" w:sz="4" w:space="0" w:color="auto"/>
              <w:right w:val="single" w:sz="4" w:space="0" w:color="auto"/>
            </w:tcBorders>
            <w:vAlign w:val="center"/>
          </w:tcPr>
          <w:p w14:paraId="0F818CC5" w14:textId="77777777" w:rsidR="00185B78" w:rsidRPr="00185B78" w:rsidRDefault="00185B78" w:rsidP="00185B78">
            <w:pPr>
              <w:spacing w:line="380" w:lineRule="exact"/>
              <w:rPr>
                <w:rFonts w:ascii="宋体" w:hAnsi="宋体"/>
                <w:szCs w:val="21"/>
              </w:rPr>
            </w:pPr>
            <w:bookmarkStart w:id="61" w:name="_21.1"/>
            <w:bookmarkEnd w:id="61"/>
            <w:r w:rsidRPr="00185B78">
              <w:rPr>
                <w:rFonts w:ascii="宋体" w:hAnsi="宋体"/>
                <w:szCs w:val="21"/>
              </w:rPr>
              <w:t>投标截止时间</w:t>
            </w:r>
          </w:p>
        </w:tc>
        <w:tc>
          <w:tcPr>
            <w:tcW w:w="7192" w:type="dxa"/>
            <w:tcBorders>
              <w:top w:val="single" w:sz="4" w:space="0" w:color="auto"/>
              <w:left w:val="single" w:sz="4" w:space="0" w:color="auto"/>
              <w:bottom w:val="single" w:sz="4" w:space="0" w:color="auto"/>
              <w:right w:val="single" w:sz="4" w:space="0" w:color="auto"/>
            </w:tcBorders>
            <w:vAlign w:val="center"/>
          </w:tcPr>
          <w:p w14:paraId="78022154" w14:textId="77777777" w:rsidR="00185B78" w:rsidRPr="00185B78" w:rsidRDefault="00185B78" w:rsidP="00185B78">
            <w:pPr>
              <w:snapToGrid w:val="0"/>
              <w:spacing w:line="380" w:lineRule="exact"/>
              <w:rPr>
                <w:rFonts w:ascii="宋体" w:hAnsi="宋体"/>
                <w:szCs w:val="21"/>
                <w:u w:val="single"/>
              </w:rPr>
            </w:pPr>
            <w:r w:rsidRPr="00185B78">
              <w:rPr>
                <w:rFonts w:ascii="宋体" w:hAnsi="宋体"/>
                <w:szCs w:val="21"/>
              </w:rPr>
              <w:t>详见招标公告</w:t>
            </w:r>
          </w:p>
        </w:tc>
      </w:tr>
      <w:tr w:rsidR="00185B78" w:rsidRPr="00185B78" w14:paraId="7F53013F" w14:textId="77777777" w:rsidTr="00ED1D90">
        <w:trPr>
          <w:trHeight w:val="425"/>
        </w:trPr>
        <w:tc>
          <w:tcPr>
            <w:tcW w:w="846" w:type="dxa"/>
            <w:vMerge/>
            <w:tcBorders>
              <w:left w:val="single" w:sz="4" w:space="0" w:color="auto"/>
              <w:right w:val="single" w:sz="4" w:space="0" w:color="auto"/>
            </w:tcBorders>
            <w:vAlign w:val="center"/>
          </w:tcPr>
          <w:p w14:paraId="285107BB" w14:textId="77777777" w:rsidR="00185B78" w:rsidRPr="00185B78" w:rsidRDefault="00185B78" w:rsidP="00185B78">
            <w:pPr>
              <w:spacing w:line="380" w:lineRule="exact"/>
              <w:jc w:val="center"/>
              <w:rPr>
                <w:rFonts w:ascii="宋体" w:hAnsi="宋体"/>
                <w:szCs w:val="21"/>
              </w:rPr>
            </w:pPr>
          </w:p>
        </w:tc>
        <w:tc>
          <w:tcPr>
            <w:tcW w:w="2202" w:type="dxa"/>
            <w:tcBorders>
              <w:top w:val="single" w:sz="4" w:space="0" w:color="auto"/>
              <w:left w:val="single" w:sz="4" w:space="0" w:color="auto"/>
              <w:bottom w:val="single" w:sz="4" w:space="0" w:color="auto"/>
              <w:right w:val="single" w:sz="4" w:space="0" w:color="auto"/>
            </w:tcBorders>
            <w:vAlign w:val="center"/>
          </w:tcPr>
          <w:p w14:paraId="47A25DCF" w14:textId="77777777" w:rsidR="00185B78" w:rsidRPr="00185B78" w:rsidRDefault="00185B78" w:rsidP="00185B78">
            <w:pPr>
              <w:spacing w:line="380" w:lineRule="exact"/>
              <w:rPr>
                <w:rFonts w:ascii="宋体" w:hAnsi="宋体"/>
                <w:szCs w:val="21"/>
              </w:rPr>
            </w:pPr>
            <w:r w:rsidRPr="00185B78">
              <w:rPr>
                <w:rFonts w:ascii="宋体" w:hAnsi="宋体"/>
                <w:szCs w:val="21"/>
              </w:rPr>
              <w:t>投标文件提交起止时间</w:t>
            </w:r>
          </w:p>
        </w:tc>
        <w:tc>
          <w:tcPr>
            <w:tcW w:w="7192" w:type="dxa"/>
            <w:tcBorders>
              <w:top w:val="single" w:sz="4" w:space="0" w:color="auto"/>
              <w:left w:val="single" w:sz="4" w:space="0" w:color="auto"/>
              <w:bottom w:val="single" w:sz="4" w:space="0" w:color="auto"/>
              <w:right w:val="single" w:sz="4" w:space="0" w:color="auto"/>
            </w:tcBorders>
            <w:vAlign w:val="center"/>
          </w:tcPr>
          <w:p w14:paraId="3AF5B5FA" w14:textId="77777777" w:rsidR="00185B78" w:rsidRPr="00185B78" w:rsidRDefault="00185B78" w:rsidP="00185B78">
            <w:pPr>
              <w:snapToGrid w:val="0"/>
              <w:spacing w:line="380" w:lineRule="exact"/>
              <w:rPr>
                <w:rFonts w:ascii="宋体" w:hAnsi="宋体"/>
                <w:szCs w:val="21"/>
              </w:rPr>
            </w:pPr>
            <w:r w:rsidRPr="00185B78">
              <w:rPr>
                <w:rFonts w:ascii="宋体" w:hAnsi="宋体"/>
                <w:szCs w:val="21"/>
              </w:rPr>
              <w:t>详见招标公告</w:t>
            </w:r>
          </w:p>
        </w:tc>
      </w:tr>
      <w:tr w:rsidR="00185B78" w:rsidRPr="00185B78" w14:paraId="238EE4C1" w14:textId="77777777" w:rsidTr="00ED1D90">
        <w:trPr>
          <w:trHeight w:val="425"/>
        </w:trPr>
        <w:tc>
          <w:tcPr>
            <w:tcW w:w="846" w:type="dxa"/>
            <w:vMerge/>
            <w:tcBorders>
              <w:left w:val="single" w:sz="4" w:space="0" w:color="auto"/>
              <w:right w:val="single" w:sz="4" w:space="0" w:color="auto"/>
            </w:tcBorders>
            <w:vAlign w:val="center"/>
          </w:tcPr>
          <w:p w14:paraId="2E63CE64" w14:textId="77777777" w:rsidR="00185B78" w:rsidRPr="00185B78" w:rsidRDefault="00185B78" w:rsidP="00185B78">
            <w:pPr>
              <w:spacing w:line="380" w:lineRule="exact"/>
              <w:jc w:val="center"/>
              <w:rPr>
                <w:rFonts w:ascii="宋体" w:hAnsi="宋体"/>
                <w:szCs w:val="21"/>
              </w:rPr>
            </w:pPr>
          </w:p>
        </w:tc>
        <w:tc>
          <w:tcPr>
            <w:tcW w:w="2202" w:type="dxa"/>
            <w:tcBorders>
              <w:top w:val="single" w:sz="4" w:space="0" w:color="auto"/>
              <w:left w:val="single" w:sz="4" w:space="0" w:color="auto"/>
              <w:bottom w:val="single" w:sz="4" w:space="0" w:color="auto"/>
              <w:right w:val="single" w:sz="4" w:space="0" w:color="auto"/>
            </w:tcBorders>
            <w:vAlign w:val="center"/>
          </w:tcPr>
          <w:p w14:paraId="45F19996" w14:textId="77777777" w:rsidR="00185B78" w:rsidRPr="00185B78" w:rsidRDefault="00185B78" w:rsidP="00185B78">
            <w:pPr>
              <w:spacing w:line="380" w:lineRule="exact"/>
              <w:rPr>
                <w:rFonts w:ascii="宋体" w:hAnsi="宋体"/>
                <w:szCs w:val="21"/>
              </w:rPr>
            </w:pPr>
            <w:r w:rsidRPr="00185B78">
              <w:rPr>
                <w:rFonts w:ascii="宋体" w:hAnsi="宋体"/>
                <w:szCs w:val="21"/>
              </w:rPr>
              <w:t>投标地点</w:t>
            </w:r>
          </w:p>
        </w:tc>
        <w:tc>
          <w:tcPr>
            <w:tcW w:w="7192" w:type="dxa"/>
            <w:tcBorders>
              <w:top w:val="single" w:sz="4" w:space="0" w:color="auto"/>
              <w:left w:val="single" w:sz="4" w:space="0" w:color="auto"/>
              <w:bottom w:val="single" w:sz="4" w:space="0" w:color="auto"/>
              <w:right w:val="single" w:sz="4" w:space="0" w:color="auto"/>
            </w:tcBorders>
            <w:vAlign w:val="center"/>
          </w:tcPr>
          <w:p w14:paraId="609DDF5D" w14:textId="77777777" w:rsidR="00185B78" w:rsidRPr="00185B78" w:rsidRDefault="00185B78" w:rsidP="00185B78">
            <w:pPr>
              <w:snapToGrid w:val="0"/>
              <w:spacing w:line="380" w:lineRule="exact"/>
              <w:rPr>
                <w:rFonts w:ascii="宋体" w:hAnsi="宋体"/>
                <w:szCs w:val="21"/>
              </w:rPr>
            </w:pPr>
            <w:r w:rsidRPr="00185B78">
              <w:rPr>
                <w:rFonts w:ascii="宋体" w:hAnsi="宋体"/>
                <w:szCs w:val="21"/>
              </w:rPr>
              <w:t>详见招标公告</w:t>
            </w:r>
          </w:p>
        </w:tc>
      </w:tr>
      <w:tr w:rsidR="00185B78" w:rsidRPr="00185B78" w14:paraId="568CA223" w14:textId="77777777" w:rsidTr="00ED1D90">
        <w:trPr>
          <w:trHeight w:val="425"/>
        </w:trPr>
        <w:tc>
          <w:tcPr>
            <w:tcW w:w="846" w:type="dxa"/>
            <w:vMerge/>
            <w:tcBorders>
              <w:left w:val="single" w:sz="4" w:space="0" w:color="auto"/>
              <w:right w:val="single" w:sz="4" w:space="0" w:color="auto"/>
            </w:tcBorders>
            <w:vAlign w:val="center"/>
          </w:tcPr>
          <w:p w14:paraId="3BEA7E28" w14:textId="77777777" w:rsidR="00185B78" w:rsidRPr="00185B78" w:rsidRDefault="00185B78" w:rsidP="00185B78">
            <w:pPr>
              <w:spacing w:line="380" w:lineRule="exact"/>
              <w:jc w:val="center"/>
              <w:rPr>
                <w:rFonts w:ascii="宋体" w:hAnsi="宋体"/>
                <w:szCs w:val="21"/>
              </w:rPr>
            </w:pPr>
          </w:p>
        </w:tc>
        <w:tc>
          <w:tcPr>
            <w:tcW w:w="2202" w:type="dxa"/>
            <w:tcBorders>
              <w:top w:val="single" w:sz="4" w:space="0" w:color="auto"/>
              <w:left w:val="single" w:sz="4" w:space="0" w:color="auto"/>
              <w:bottom w:val="single" w:sz="4" w:space="0" w:color="auto"/>
              <w:right w:val="single" w:sz="4" w:space="0" w:color="auto"/>
            </w:tcBorders>
            <w:vAlign w:val="center"/>
          </w:tcPr>
          <w:p w14:paraId="2DF6874B" w14:textId="77777777" w:rsidR="00185B78" w:rsidRPr="00185B78" w:rsidRDefault="00185B78" w:rsidP="00185B78">
            <w:pPr>
              <w:spacing w:line="380" w:lineRule="exact"/>
              <w:rPr>
                <w:rFonts w:ascii="宋体" w:hAnsi="宋体"/>
                <w:szCs w:val="21"/>
              </w:rPr>
            </w:pPr>
            <w:r w:rsidRPr="00185B78">
              <w:rPr>
                <w:rFonts w:ascii="宋体" w:hAnsi="宋体"/>
                <w:szCs w:val="21"/>
              </w:rPr>
              <w:t>投标人递交投标样品截止时间及地点</w:t>
            </w:r>
          </w:p>
        </w:tc>
        <w:tc>
          <w:tcPr>
            <w:tcW w:w="7192" w:type="dxa"/>
            <w:tcBorders>
              <w:top w:val="single" w:sz="4" w:space="0" w:color="auto"/>
              <w:left w:val="single" w:sz="4" w:space="0" w:color="auto"/>
              <w:bottom w:val="single" w:sz="4" w:space="0" w:color="auto"/>
              <w:right w:val="single" w:sz="4" w:space="0" w:color="auto"/>
            </w:tcBorders>
            <w:vAlign w:val="center"/>
          </w:tcPr>
          <w:p w14:paraId="65B11C04" w14:textId="77777777" w:rsidR="00185B78" w:rsidRPr="00185B78" w:rsidRDefault="00185B78" w:rsidP="00185B78">
            <w:pPr>
              <w:snapToGrid w:val="0"/>
              <w:spacing w:line="380" w:lineRule="exact"/>
              <w:rPr>
                <w:rFonts w:ascii="宋体" w:hAnsi="宋体"/>
                <w:szCs w:val="21"/>
              </w:rPr>
            </w:pPr>
            <w:r w:rsidRPr="00185B78">
              <w:rPr>
                <w:rFonts w:ascii="宋体" w:hAnsi="宋体"/>
                <w:bCs/>
                <w:szCs w:val="21"/>
              </w:rPr>
              <w:t>无</w:t>
            </w:r>
          </w:p>
        </w:tc>
      </w:tr>
      <w:tr w:rsidR="00185B78" w:rsidRPr="00185B78" w14:paraId="6FFC5FD1" w14:textId="77777777" w:rsidTr="00ED1D90">
        <w:tc>
          <w:tcPr>
            <w:tcW w:w="846" w:type="dxa"/>
            <w:tcBorders>
              <w:top w:val="single" w:sz="4" w:space="0" w:color="auto"/>
              <w:left w:val="single" w:sz="4" w:space="0" w:color="auto"/>
              <w:bottom w:val="single" w:sz="4" w:space="0" w:color="auto"/>
              <w:right w:val="single" w:sz="4" w:space="0" w:color="auto"/>
            </w:tcBorders>
            <w:vAlign w:val="center"/>
          </w:tcPr>
          <w:p w14:paraId="6C350D00" w14:textId="77777777" w:rsidR="00185B78" w:rsidRPr="00185B78" w:rsidRDefault="00185B78" w:rsidP="00185B78">
            <w:pPr>
              <w:spacing w:line="380" w:lineRule="exact"/>
              <w:jc w:val="center"/>
              <w:rPr>
                <w:rFonts w:ascii="宋体" w:hAnsi="宋体"/>
                <w:szCs w:val="21"/>
              </w:rPr>
            </w:pPr>
            <w:r w:rsidRPr="00185B78">
              <w:rPr>
                <w:rFonts w:ascii="宋体" w:hAnsi="宋体"/>
                <w:szCs w:val="21"/>
              </w:rPr>
              <w:t>23</w:t>
            </w:r>
          </w:p>
        </w:tc>
        <w:tc>
          <w:tcPr>
            <w:tcW w:w="2202" w:type="dxa"/>
            <w:tcBorders>
              <w:top w:val="single" w:sz="4" w:space="0" w:color="auto"/>
              <w:left w:val="single" w:sz="4" w:space="0" w:color="auto"/>
              <w:bottom w:val="single" w:sz="4" w:space="0" w:color="auto"/>
              <w:right w:val="single" w:sz="4" w:space="0" w:color="auto"/>
            </w:tcBorders>
            <w:vAlign w:val="center"/>
          </w:tcPr>
          <w:p w14:paraId="4A40B59B" w14:textId="77777777" w:rsidR="00185B78" w:rsidRPr="00185B78" w:rsidRDefault="00185B78" w:rsidP="00185B78">
            <w:pPr>
              <w:spacing w:line="380" w:lineRule="exact"/>
              <w:rPr>
                <w:rFonts w:ascii="宋体" w:hAnsi="宋体"/>
                <w:szCs w:val="21"/>
              </w:rPr>
            </w:pPr>
            <w:bookmarkStart w:id="62" w:name="_23"/>
            <w:bookmarkEnd w:id="62"/>
            <w:r w:rsidRPr="00185B78">
              <w:rPr>
                <w:rFonts w:ascii="宋体" w:hAnsi="宋体"/>
                <w:szCs w:val="21"/>
              </w:rPr>
              <w:t>开标时间、地点</w:t>
            </w:r>
          </w:p>
        </w:tc>
        <w:tc>
          <w:tcPr>
            <w:tcW w:w="7192" w:type="dxa"/>
            <w:tcBorders>
              <w:top w:val="single" w:sz="4" w:space="0" w:color="auto"/>
              <w:left w:val="single" w:sz="4" w:space="0" w:color="auto"/>
              <w:bottom w:val="single" w:sz="4" w:space="0" w:color="auto"/>
              <w:right w:val="single" w:sz="4" w:space="0" w:color="auto"/>
            </w:tcBorders>
            <w:vAlign w:val="center"/>
          </w:tcPr>
          <w:p w14:paraId="2F83D7D9" w14:textId="77777777" w:rsidR="00185B78" w:rsidRPr="00185B78" w:rsidRDefault="00185B78" w:rsidP="00185B78">
            <w:pPr>
              <w:snapToGrid w:val="0"/>
              <w:spacing w:line="380" w:lineRule="exact"/>
              <w:rPr>
                <w:rFonts w:ascii="宋体" w:hAnsi="宋体"/>
                <w:szCs w:val="21"/>
              </w:rPr>
            </w:pPr>
            <w:r w:rsidRPr="00185B78">
              <w:rPr>
                <w:rFonts w:ascii="宋体" w:hAnsi="宋体"/>
                <w:szCs w:val="21"/>
              </w:rPr>
              <w:t xml:space="preserve">详见招标公告 </w:t>
            </w:r>
          </w:p>
        </w:tc>
      </w:tr>
      <w:tr w:rsidR="00185B78" w:rsidRPr="00185B78" w14:paraId="43D70EB8" w14:textId="77777777" w:rsidTr="00ED1D90">
        <w:trPr>
          <w:trHeight w:val="1287"/>
        </w:trPr>
        <w:tc>
          <w:tcPr>
            <w:tcW w:w="846" w:type="dxa"/>
            <w:vMerge w:val="restart"/>
            <w:tcBorders>
              <w:top w:val="single" w:sz="4" w:space="0" w:color="auto"/>
              <w:left w:val="single" w:sz="4" w:space="0" w:color="auto"/>
              <w:right w:val="single" w:sz="4" w:space="0" w:color="auto"/>
            </w:tcBorders>
            <w:vAlign w:val="center"/>
          </w:tcPr>
          <w:p w14:paraId="3FF4D9C6" w14:textId="77777777" w:rsidR="00185B78" w:rsidRPr="00185B78" w:rsidRDefault="00185B78" w:rsidP="00185B78">
            <w:pPr>
              <w:spacing w:line="380" w:lineRule="exact"/>
              <w:jc w:val="center"/>
              <w:rPr>
                <w:rFonts w:ascii="宋体" w:hAnsi="宋体"/>
                <w:szCs w:val="21"/>
              </w:rPr>
            </w:pPr>
            <w:r w:rsidRPr="00185B78">
              <w:rPr>
                <w:rFonts w:ascii="宋体" w:hAnsi="宋体"/>
                <w:szCs w:val="21"/>
              </w:rPr>
              <w:t>25.3（2）</w:t>
            </w:r>
          </w:p>
        </w:tc>
        <w:tc>
          <w:tcPr>
            <w:tcW w:w="2202" w:type="dxa"/>
            <w:tcBorders>
              <w:top w:val="single" w:sz="4" w:space="0" w:color="auto"/>
              <w:left w:val="single" w:sz="4" w:space="0" w:color="auto"/>
              <w:bottom w:val="single" w:sz="4" w:space="0" w:color="auto"/>
              <w:right w:val="single" w:sz="4" w:space="0" w:color="auto"/>
            </w:tcBorders>
            <w:vAlign w:val="center"/>
          </w:tcPr>
          <w:p w14:paraId="2F535CB8" w14:textId="77777777" w:rsidR="00185B78" w:rsidRPr="00185B78" w:rsidRDefault="00185B78" w:rsidP="00185B78">
            <w:pPr>
              <w:spacing w:line="380" w:lineRule="exact"/>
              <w:rPr>
                <w:rFonts w:ascii="宋体" w:hAnsi="宋体"/>
                <w:szCs w:val="21"/>
              </w:rPr>
            </w:pPr>
            <w:bookmarkStart w:id="63" w:name="_25.3"/>
            <w:bookmarkEnd w:id="63"/>
            <w:r w:rsidRPr="00185B78">
              <w:rPr>
                <w:rFonts w:ascii="宋体" w:hAnsi="宋体"/>
                <w:szCs w:val="21"/>
              </w:rPr>
              <w:t>投标人信用查询渠道</w:t>
            </w:r>
          </w:p>
        </w:tc>
        <w:tc>
          <w:tcPr>
            <w:tcW w:w="7192" w:type="dxa"/>
            <w:tcBorders>
              <w:top w:val="single" w:sz="4" w:space="0" w:color="auto"/>
              <w:left w:val="single" w:sz="4" w:space="0" w:color="auto"/>
              <w:bottom w:val="single" w:sz="4" w:space="0" w:color="auto"/>
              <w:right w:val="single" w:sz="4" w:space="0" w:color="auto"/>
            </w:tcBorders>
            <w:vAlign w:val="center"/>
          </w:tcPr>
          <w:p w14:paraId="2C18C5E1" w14:textId="77777777" w:rsidR="00185B78" w:rsidRPr="00185B78" w:rsidRDefault="00185B78" w:rsidP="00185B78">
            <w:pPr>
              <w:snapToGrid w:val="0"/>
              <w:spacing w:line="380" w:lineRule="exact"/>
              <w:rPr>
                <w:rFonts w:ascii="宋体" w:hAnsi="宋体"/>
                <w:szCs w:val="21"/>
              </w:rPr>
            </w:pPr>
            <w:r w:rsidRPr="00185B78">
              <w:rPr>
                <w:rFonts w:ascii="宋体" w:hAnsi="宋体"/>
                <w:szCs w:val="21"/>
              </w:rPr>
              <w:t>采购人或者采购代理机构在资格审查结束前，对投标人进行信用查询。</w:t>
            </w:r>
          </w:p>
          <w:p w14:paraId="4D6C03B5" w14:textId="77777777" w:rsidR="00185B78" w:rsidRPr="00185B78" w:rsidRDefault="00185B78" w:rsidP="00185B78">
            <w:pPr>
              <w:snapToGrid w:val="0"/>
              <w:spacing w:line="380" w:lineRule="exact"/>
              <w:rPr>
                <w:rFonts w:ascii="宋体" w:hAnsi="宋体"/>
                <w:szCs w:val="21"/>
              </w:rPr>
            </w:pPr>
            <w:r w:rsidRPr="00185B78">
              <w:rPr>
                <w:rFonts w:ascii="宋体" w:hAnsi="宋体"/>
                <w:szCs w:val="21"/>
              </w:rPr>
              <w:t>查询渠道：“信用中国”网站(www.creditchina.gov.cn) 、中国政府采购网(www.ccgp.gov.cn)。</w:t>
            </w:r>
          </w:p>
        </w:tc>
      </w:tr>
      <w:tr w:rsidR="00185B78" w:rsidRPr="00185B78" w14:paraId="03E0FAA5" w14:textId="77777777" w:rsidTr="00ED1D90">
        <w:trPr>
          <w:trHeight w:val="643"/>
        </w:trPr>
        <w:tc>
          <w:tcPr>
            <w:tcW w:w="846" w:type="dxa"/>
            <w:vMerge/>
            <w:tcBorders>
              <w:left w:val="single" w:sz="4" w:space="0" w:color="auto"/>
              <w:right w:val="single" w:sz="4" w:space="0" w:color="auto"/>
            </w:tcBorders>
            <w:vAlign w:val="center"/>
          </w:tcPr>
          <w:p w14:paraId="2C5C8C20" w14:textId="77777777" w:rsidR="00185B78" w:rsidRPr="00185B78" w:rsidRDefault="00185B78" w:rsidP="00185B78">
            <w:pPr>
              <w:spacing w:line="380" w:lineRule="exact"/>
              <w:jc w:val="center"/>
              <w:rPr>
                <w:rFonts w:ascii="宋体" w:hAnsi="宋体"/>
                <w:szCs w:val="21"/>
              </w:rPr>
            </w:pPr>
          </w:p>
        </w:tc>
        <w:tc>
          <w:tcPr>
            <w:tcW w:w="2202" w:type="dxa"/>
            <w:tcBorders>
              <w:top w:val="single" w:sz="4" w:space="0" w:color="auto"/>
              <w:left w:val="single" w:sz="4" w:space="0" w:color="auto"/>
              <w:bottom w:val="single" w:sz="4" w:space="0" w:color="auto"/>
              <w:right w:val="single" w:sz="4" w:space="0" w:color="auto"/>
            </w:tcBorders>
            <w:vAlign w:val="center"/>
          </w:tcPr>
          <w:p w14:paraId="757874F3" w14:textId="77777777" w:rsidR="00185B78" w:rsidRPr="00185B78" w:rsidRDefault="00185B78" w:rsidP="00185B78">
            <w:pPr>
              <w:spacing w:line="380" w:lineRule="exact"/>
              <w:rPr>
                <w:rFonts w:ascii="宋体" w:hAnsi="宋体"/>
                <w:szCs w:val="21"/>
              </w:rPr>
            </w:pPr>
            <w:r w:rsidRPr="00185B78">
              <w:rPr>
                <w:rFonts w:ascii="宋体" w:hAnsi="宋体"/>
                <w:szCs w:val="21"/>
              </w:rPr>
              <w:t>信用查询截止时点</w:t>
            </w:r>
          </w:p>
        </w:tc>
        <w:tc>
          <w:tcPr>
            <w:tcW w:w="7192" w:type="dxa"/>
            <w:tcBorders>
              <w:top w:val="single" w:sz="4" w:space="0" w:color="auto"/>
              <w:left w:val="single" w:sz="4" w:space="0" w:color="auto"/>
              <w:bottom w:val="single" w:sz="4" w:space="0" w:color="auto"/>
              <w:right w:val="single" w:sz="4" w:space="0" w:color="auto"/>
            </w:tcBorders>
            <w:vAlign w:val="center"/>
          </w:tcPr>
          <w:p w14:paraId="292B7980" w14:textId="77777777" w:rsidR="00185B78" w:rsidRPr="00185B78" w:rsidRDefault="00185B78" w:rsidP="00185B78">
            <w:pPr>
              <w:snapToGrid w:val="0"/>
              <w:spacing w:line="380" w:lineRule="exact"/>
              <w:rPr>
                <w:rFonts w:ascii="宋体" w:hAnsi="宋体"/>
                <w:szCs w:val="21"/>
              </w:rPr>
            </w:pPr>
            <w:r w:rsidRPr="00185B78">
              <w:rPr>
                <w:rFonts w:ascii="宋体" w:hAnsi="宋体"/>
                <w:szCs w:val="21"/>
              </w:rPr>
              <w:t>资格审查结束前</w:t>
            </w:r>
          </w:p>
        </w:tc>
      </w:tr>
      <w:tr w:rsidR="00185B78" w:rsidRPr="00185B78" w14:paraId="60B2DA71" w14:textId="77777777" w:rsidTr="00ED1D90">
        <w:trPr>
          <w:trHeight w:val="708"/>
        </w:trPr>
        <w:tc>
          <w:tcPr>
            <w:tcW w:w="846" w:type="dxa"/>
            <w:vMerge/>
            <w:tcBorders>
              <w:left w:val="single" w:sz="4" w:space="0" w:color="auto"/>
              <w:right w:val="single" w:sz="4" w:space="0" w:color="auto"/>
            </w:tcBorders>
            <w:vAlign w:val="center"/>
          </w:tcPr>
          <w:p w14:paraId="68FC48EE" w14:textId="77777777" w:rsidR="00185B78" w:rsidRPr="00185B78" w:rsidRDefault="00185B78" w:rsidP="00185B78">
            <w:pPr>
              <w:spacing w:line="380" w:lineRule="exact"/>
              <w:jc w:val="center"/>
              <w:rPr>
                <w:rFonts w:ascii="宋体" w:hAnsi="宋体"/>
                <w:szCs w:val="21"/>
              </w:rPr>
            </w:pPr>
          </w:p>
        </w:tc>
        <w:tc>
          <w:tcPr>
            <w:tcW w:w="2202" w:type="dxa"/>
            <w:tcBorders>
              <w:top w:val="single" w:sz="4" w:space="0" w:color="auto"/>
              <w:left w:val="single" w:sz="4" w:space="0" w:color="auto"/>
              <w:bottom w:val="single" w:sz="4" w:space="0" w:color="auto"/>
              <w:right w:val="single" w:sz="4" w:space="0" w:color="auto"/>
            </w:tcBorders>
            <w:vAlign w:val="center"/>
          </w:tcPr>
          <w:p w14:paraId="3186CD1F" w14:textId="77777777" w:rsidR="00185B78" w:rsidRPr="00185B78" w:rsidRDefault="00185B78" w:rsidP="00185B78">
            <w:pPr>
              <w:spacing w:line="380" w:lineRule="exact"/>
              <w:rPr>
                <w:rFonts w:ascii="宋体" w:hAnsi="宋体"/>
                <w:szCs w:val="21"/>
              </w:rPr>
            </w:pPr>
            <w:r w:rsidRPr="00185B78">
              <w:rPr>
                <w:rFonts w:ascii="宋体" w:hAnsi="宋体"/>
                <w:szCs w:val="21"/>
              </w:rPr>
              <w:t>查询记录方式</w:t>
            </w:r>
          </w:p>
        </w:tc>
        <w:tc>
          <w:tcPr>
            <w:tcW w:w="7192" w:type="dxa"/>
            <w:tcBorders>
              <w:top w:val="single" w:sz="4" w:space="0" w:color="auto"/>
              <w:left w:val="single" w:sz="4" w:space="0" w:color="auto"/>
              <w:bottom w:val="single" w:sz="4" w:space="0" w:color="auto"/>
              <w:right w:val="single" w:sz="4" w:space="0" w:color="auto"/>
            </w:tcBorders>
            <w:vAlign w:val="center"/>
          </w:tcPr>
          <w:p w14:paraId="1B77DF01" w14:textId="77777777" w:rsidR="00185B78" w:rsidRPr="00185B78" w:rsidRDefault="00185B78" w:rsidP="00185B78">
            <w:pPr>
              <w:snapToGrid w:val="0"/>
              <w:spacing w:line="380" w:lineRule="exact"/>
              <w:rPr>
                <w:rFonts w:ascii="宋体" w:hAnsi="宋体"/>
                <w:szCs w:val="21"/>
              </w:rPr>
            </w:pPr>
            <w:r w:rsidRPr="00185B78">
              <w:rPr>
                <w:rFonts w:ascii="宋体" w:hAnsi="宋体"/>
                <w:szCs w:val="21"/>
              </w:rPr>
              <w:t>在查询网站中直接查询记录。</w:t>
            </w:r>
          </w:p>
        </w:tc>
      </w:tr>
      <w:tr w:rsidR="00185B78" w:rsidRPr="00185B78" w14:paraId="637A2F6A" w14:textId="77777777" w:rsidTr="00ED1D90">
        <w:trPr>
          <w:trHeight w:val="840"/>
        </w:trPr>
        <w:tc>
          <w:tcPr>
            <w:tcW w:w="846" w:type="dxa"/>
            <w:vMerge/>
            <w:tcBorders>
              <w:left w:val="single" w:sz="4" w:space="0" w:color="auto"/>
              <w:bottom w:val="single" w:sz="4" w:space="0" w:color="auto"/>
              <w:right w:val="single" w:sz="4" w:space="0" w:color="auto"/>
            </w:tcBorders>
            <w:vAlign w:val="center"/>
          </w:tcPr>
          <w:p w14:paraId="4872F9EA" w14:textId="77777777" w:rsidR="00185B78" w:rsidRPr="00185B78" w:rsidRDefault="00185B78" w:rsidP="00185B78">
            <w:pPr>
              <w:spacing w:line="380" w:lineRule="exact"/>
              <w:jc w:val="center"/>
              <w:rPr>
                <w:rFonts w:ascii="宋体" w:hAnsi="宋体"/>
                <w:szCs w:val="21"/>
              </w:rPr>
            </w:pPr>
          </w:p>
        </w:tc>
        <w:tc>
          <w:tcPr>
            <w:tcW w:w="2202" w:type="dxa"/>
            <w:tcBorders>
              <w:top w:val="single" w:sz="4" w:space="0" w:color="auto"/>
              <w:left w:val="single" w:sz="4" w:space="0" w:color="auto"/>
              <w:bottom w:val="single" w:sz="4" w:space="0" w:color="auto"/>
              <w:right w:val="single" w:sz="4" w:space="0" w:color="auto"/>
            </w:tcBorders>
            <w:vAlign w:val="center"/>
          </w:tcPr>
          <w:p w14:paraId="7DEA702E" w14:textId="77777777" w:rsidR="00185B78" w:rsidRPr="00185B78" w:rsidRDefault="00185B78" w:rsidP="00185B78">
            <w:pPr>
              <w:spacing w:line="380" w:lineRule="exact"/>
              <w:rPr>
                <w:rFonts w:ascii="宋体" w:hAnsi="宋体"/>
                <w:szCs w:val="21"/>
              </w:rPr>
            </w:pPr>
            <w:r w:rsidRPr="00185B78">
              <w:rPr>
                <w:rFonts w:ascii="宋体" w:hAnsi="宋体"/>
                <w:szCs w:val="21"/>
              </w:rPr>
              <w:t>信用信息使用规则</w:t>
            </w:r>
          </w:p>
        </w:tc>
        <w:tc>
          <w:tcPr>
            <w:tcW w:w="7192" w:type="dxa"/>
            <w:tcBorders>
              <w:top w:val="single" w:sz="4" w:space="0" w:color="auto"/>
              <w:left w:val="single" w:sz="4" w:space="0" w:color="auto"/>
              <w:bottom w:val="single" w:sz="4" w:space="0" w:color="auto"/>
              <w:right w:val="single" w:sz="4" w:space="0" w:color="auto"/>
            </w:tcBorders>
            <w:vAlign w:val="center"/>
          </w:tcPr>
          <w:p w14:paraId="25DE7D50" w14:textId="77777777" w:rsidR="00185B78" w:rsidRPr="00185B78" w:rsidRDefault="00185B78" w:rsidP="00185B78">
            <w:pPr>
              <w:snapToGrid w:val="0"/>
              <w:spacing w:line="380" w:lineRule="exact"/>
              <w:rPr>
                <w:rFonts w:ascii="宋体" w:hAnsi="宋体"/>
                <w:szCs w:val="21"/>
              </w:rPr>
            </w:pPr>
            <w:r w:rsidRPr="00185B78">
              <w:rPr>
                <w:rFonts w:ascii="宋体" w:hAnsi="宋体"/>
                <w:szCs w:val="21"/>
              </w:rPr>
              <w:t>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w:t>
            </w:r>
            <w:r w:rsidRPr="00185B78">
              <w:rPr>
                <w:sz w:val="22"/>
                <w:szCs w:val="22"/>
              </w:rPr>
              <w:t>应当拒绝其参与政府采购活动</w:t>
            </w:r>
            <w:r w:rsidRPr="00185B78">
              <w:rPr>
                <w:rFonts w:ascii="宋体" w:hAnsi="宋体"/>
                <w:szCs w:val="21"/>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rsidR="00185B78" w:rsidRPr="00185B78" w14:paraId="6CFF561B" w14:textId="77777777" w:rsidTr="00ED1D90">
        <w:tc>
          <w:tcPr>
            <w:tcW w:w="846" w:type="dxa"/>
            <w:tcBorders>
              <w:top w:val="single" w:sz="4" w:space="0" w:color="auto"/>
              <w:left w:val="single" w:sz="4" w:space="0" w:color="auto"/>
              <w:bottom w:val="single" w:sz="4" w:space="0" w:color="auto"/>
              <w:right w:val="single" w:sz="4" w:space="0" w:color="auto"/>
            </w:tcBorders>
            <w:vAlign w:val="center"/>
          </w:tcPr>
          <w:p w14:paraId="6179EF0A" w14:textId="77777777" w:rsidR="00185B78" w:rsidRPr="00185B78" w:rsidRDefault="00185B78" w:rsidP="00185B78">
            <w:pPr>
              <w:spacing w:line="380" w:lineRule="exact"/>
              <w:jc w:val="center"/>
              <w:rPr>
                <w:rFonts w:ascii="宋体" w:hAnsi="宋体"/>
                <w:szCs w:val="21"/>
              </w:rPr>
            </w:pPr>
          </w:p>
        </w:tc>
        <w:tc>
          <w:tcPr>
            <w:tcW w:w="2202" w:type="dxa"/>
            <w:tcBorders>
              <w:top w:val="single" w:sz="4" w:space="0" w:color="auto"/>
              <w:left w:val="single" w:sz="4" w:space="0" w:color="auto"/>
              <w:bottom w:val="single" w:sz="4" w:space="0" w:color="auto"/>
              <w:right w:val="single" w:sz="4" w:space="0" w:color="auto"/>
            </w:tcBorders>
            <w:vAlign w:val="center"/>
          </w:tcPr>
          <w:p w14:paraId="1DD4444D" w14:textId="77777777" w:rsidR="00185B78" w:rsidRPr="00185B78" w:rsidRDefault="00185B78" w:rsidP="00185B78">
            <w:pPr>
              <w:spacing w:line="380" w:lineRule="exact"/>
              <w:rPr>
                <w:rFonts w:ascii="宋体" w:hAnsi="宋体"/>
                <w:szCs w:val="21"/>
              </w:rPr>
            </w:pPr>
            <w:bookmarkStart w:id="64" w:name="_26"/>
            <w:bookmarkStart w:id="65" w:name="_28.3"/>
            <w:bookmarkEnd w:id="64"/>
            <w:bookmarkEnd w:id="65"/>
            <w:r w:rsidRPr="00185B78">
              <w:rPr>
                <w:rFonts w:ascii="宋体" w:hAnsi="宋体"/>
                <w:szCs w:val="21"/>
              </w:rPr>
              <w:t>评标方法</w:t>
            </w:r>
          </w:p>
        </w:tc>
        <w:tc>
          <w:tcPr>
            <w:tcW w:w="7192" w:type="dxa"/>
            <w:tcBorders>
              <w:top w:val="single" w:sz="4" w:space="0" w:color="auto"/>
              <w:left w:val="single" w:sz="4" w:space="0" w:color="auto"/>
              <w:bottom w:val="single" w:sz="4" w:space="0" w:color="auto"/>
              <w:right w:val="single" w:sz="4" w:space="0" w:color="auto"/>
            </w:tcBorders>
            <w:vAlign w:val="center"/>
          </w:tcPr>
          <w:p w14:paraId="734D0680" w14:textId="77777777" w:rsidR="00185B78" w:rsidRPr="00185B78" w:rsidRDefault="00185B78" w:rsidP="00185B78">
            <w:pPr>
              <w:autoSpaceDE w:val="0"/>
              <w:autoSpaceDN w:val="0"/>
              <w:snapToGrid w:val="0"/>
              <w:spacing w:line="380" w:lineRule="exact"/>
              <w:textAlignment w:val="bottom"/>
              <w:rPr>
                <w:rFonts w:ascii="宋体" w:hAnsi="宋体"/>
                <w:szCs w:val="21"/>
              </w:rPr>
            </w:pPr>
            <w:bookmarkStart w:id="66" w:name="PO_3000001867_PM051"/>
            <w:r w:rsidRPr="00185B78">
              <w:rPr>
                <w:rFonts w:ascii="宋体" w:hAnsi="宋体"/>
                <w:szCs w:val="21"/>
              </w:rPr>
              <w:t xml:space="preserve"> </w:t>
            </w:r>
            <w:bookmarkStart w:id="67" w:name="PO_TDCUS_ITEM_SM_TABLE_1"/>
            <w:bookmarkEnd w:id="66"/>
            <w:r w:rsidRPr="00185B78">
              <w:rPr>
                <w:rFonts w:ascii="宋体" w:hAnsi="宋体"/>
                <w:szCs w:val="21"/>
              </w:rPr>
              <w:t xml:space="preserve">详见第四章        </w:t>
            </w:r>
            <w:bookmarkEnd w:id="67"/>
          </w:p>
        </w:tc>
      </w:tr>
      <w:tr w:rsidR="00185B78" w:rsidRPr="00185B78" w14:paraId="2AF71F74" w14:textId="77777777" w:rsidTr="00ED1D90">
        <w:tc>
          <w:tcPr>
            <w:tcW w:w="846" w:type="dxa"/>
            <w:tcBorders>
              <w:top w:val="single" w:sz="4" w:space="0" w:color="auto"/>
              <w:left w:val="single" w:sz="4" w:space="0" w:color="auto"/>
              <w:bottom w:val="single" w:sz="4" w:space="0" w:color="auto"/>
              <w:right w:val="single" w:sz="4" w:space="0" w:color="auto"/>
            </w:tcBorders>
            <w:vAlign w:val="center"/>
          </w:tcPr>
          <w:p w14:paraId="1A974285" w14:textId="77777777" w:rsidR="00185B78" w:rsidRPr="00185B78" w:rsidRDefault="00185B78" w:rsidP="00185B78">
            <w:pPr>
              <w:spacing w:line="380" w:lineRule="exact"/>
              <w:jc w:val="center"/>
              <w:rPr>
                <w:rFonts w:ascii="宋体" w:hAnsi="宋体"/>
                <w:szCs w:val="21"/>
              </w:rPr>
            </w:pPr>
            <w:r w:rsidRPr="00185B78">
              <w:rPr>
                <w:rFonts w:ascii="宋体" w:hAnsi="宋体"/>
                <w:szCs w:val="21"/>
              </w:rPr>
              <w:t>30.1</w:t>
            </w:r>
          </w:p>
        </w:tc>
        <w:tc>
          <w:tcPr>
            <w:tcW w:w="2202" w:type="dxa"/>
            <w:tcBorders>
              <w:top w:val="single" w:sz="4" w:space="0" w:color="auto"/>
              <w:left w:val="single" w:sz="4" w:space="0" w:color="auto"/>
              <w:bottom w:val="single" w:sz="4" w:space="0" w:color="auto"/>
              <w:right w:val="single" w:sz="4" w:space="0" w:color="auto"/>
            </w:tcBorders>
            <w:vAlign w:val="center"/>
          </w:tcPr>
          <w:p w14:paraId="37DFB3C5" w14:textId="77777777" w:rsidR="00185B78" w:rsidRPr="00185B78" w:rsidRDefault="00185B78" w:rsidP="00185B78">
            <w:pPr>
              <w:autoSpaceDE w:val="0"/>
              <w:autoSpaceDN w:val="0"/>
              <w:snapToGrid w:val="0"/>
              <w:spacing w:line="380" w:lineRule="exact"/>
              <w:textAlignment w:val="bottom"/>
              <w:rPr>
                <w:rFonts w:ascii="宋体" w:hAnsi="宋体"/>
                <w:szCs w:val="21"/>
              </w:rPr>
            </w:pPr>
            <w:r w:rsidRPr="00185B78">
              <w:rPr>
                <w:rFonts w:ascii="宋体" w:hAnsi="宋体"/>
                <w:szCs w:val="21"/>
              </w:rPr>
              <w:t xml:space="preserve">确定中标人时，出现中标候选人分数并列的情形，确定中标人方式 </w:t>
            </w:r>
          </w:p>
        </w:tc>
        <w:tc>
          <w:tcPr>
            <w:tcW w:w="7192" w:type="dxa"/>
            <w:tcBorders>
              <w:top w:val="single" w:sz="4" w:space="0" w:color="auto"/>
              <w:left w:val="single" w:sz="4" w:space="0" w:color="auto"/>
              <w:bottom w:val="single" w:sz="4" w:space="0" w:color="auto"/>
              <w:right w:val="single" w:sz="4" w:space="0" w:color="auto"/>
            </w:tcBorders>
            <w:vAlign w:val="center"/>
          </w:tcPr>
          <w:p w14:paraId="1C006309" w14:textId="77777777" w:rsidR="00185B78" w:rsidRPr="00185B78" w:rsidRDefault="00185B78" w:rsidP="00185B78">
            <w:pPr>
              <w:autoSpaceDE w:val="0"/>
              <w:autoSpaceDN w:val="0"/>
              <w:snapToGrid w:val="0"/>
              <w:spacing w:line="380" w:lineRule="exact"/>
              <w:textAlignment w:val="bottom"/>
              <w:rPr>
                <w:rFonts w:ascii="宋体" w:hAnsi="宋体"/>
                <w:szCs w:val="21"/>
              </w:rPr>
            </w:pPr>
            <w:r w:rsidRPr="00185B78">
              <w:rPr>
                <w:rFonts w:ascii="宋体" w:hAnsi="宋体"/>
                <w:szCs w:val="21"/>
              </w:rPr>
              <w:t xml:space="preserve">□采用最低评标价法的，投标文件满足招标文件全部实质性要求且投标报价最低的投标人为排名第一的中标候选人； </w:t>
            </w:r>
          </w:p>
          <w:p w14:paraId="55E41B46" w14:textId="77777777" w:rsidR="00185B78" w:rsidRPr="00185B78" w:rsidRDefault="00185B78" w:rsidP="00185B78">
            <w:pPr>
              <w:autoSpaceDE w:val="0"/>
              <w:autoSpaceDN w:val="0"/>
              <w:snapToGrid w:val="0"/>
              <w:spacing w:line="380" w:lineRule="exact"/>
              <w:textAlignment w:val="bottom"/>
              <w:rPr>
                <w:rFonts w:ascii="宋体" w:hAnsi="宋体"/>
                <w:b/>
                <w:szCs w:val="21"/>
              </w:rPr>
            </w:pPr>
            <w:r w:rsidRPr="00185B78">
              <w:rPr>
                <w:rFonts w:ascii="MS Gothic" w:eastAsia="MS Gothic" w:hAnsi="MS Gothic" w:cs="MS Gothic"/>
                <w:szCs w:val="21"/>
              </w:rPr>
              <w:t>☑</w:t>
            </w:r>
            <w:r w:rsidRPr="00185B78">
              <w:rPr>
                <w:rFonts w:ascii="宋体" w:hAnsi="宋体"/>
                <w:szCs w:val="21"/>
              </w:rPr>
              <w:t>采用综合评分法的，按投标报价由低到高顺序排列。得分且投标报价相同的并列。投标文件满足招标文件全部实质性要求，且按照评审因素的量化指标评审得分最高的投标人为排名第一的中标候选人。</w:t>
            </w:r>
          </w:p>
        </w:tc>
      </w:tr>
      <w:tr w:rsidR="00185B78" w:rsidRPr="00185B78" w14:paraId="6FD14665" w14:textId="77777777" w:rsidTr="00ED1D90">
        <w:tc>
          <w:tcPr>
            <w:tcW w:w="846" w:type="dxa"/>
            <w:tcBorders>
              <w:top w:val="single" w:sz="4" w:space="0" w:color="auto"/>
              <w:left w:val="single" w:sz="4" w:space="0" w:color="auto"/>
              <w:bottom w:val="single" w:sz="4" w:space="0" w:color="auto"/>
              <w:right w:val="single" w:sz="4" w:space="0" w:color="auto"/>
            </w:tcBorders>
            <w:vAlign w:val="center"/>
          </w:tcPr>
          <w:p w14:paraId="657E6281" w14:textId="77777777" w:rsidR="00185B78" w:rsidRPr="00185B78" w:rsidRDefault="00185B78" w:rsidP="00185B78">
            <w:pPr>
              <w:spacing w:line="380" w:lineRule="exact"/>
              <w:jc w:val="center"/>
              <w:rPr>
                <w:rFonts w:ascii="宋体" w:hAnsi="宋体"/>
                <w:color w:val="000000"/>
                <w:szCs w:val="21"/>
              </w:rPr>
            </w:pPr>
            <w:r w:rsidRPr="00185B78">
              <w:rPr>
                <w:rFonts w:ascii="宋体" w:hAnsi="宋体"/>
                <w:color w:val="000000"/>
                <w:szCs w:val="21"/>
              </w:rPr>
              <w:t>30.2</w:t>
            </w:r>
          </w:p>
        </w:tc>
        <w:tc>
          <w:tcPr>
            <w:tcW w:w="2202" w:type="dxa"/>
            <w:tcBorders>
              <w:top w:val="single" w:sz="4" w:space="0" w:color="auto"/>
              <w:left w:val="single" w:sz="4" w:space="0" w:color="auto"/>
              <w:bottom w:val="single" w:sz="4" w:space="0" w:color="auto"/>
              <w:right w:val="single" w:sz="4" w:space="0" w:color="auto"/>
            </w:tcBorders>
            <w:vAlign w:val="center"/>
          </w:tcPr>
          <w:p w14:paraId="3C95E600" w14:textId="77777777" w:rsidR="00185B78" w:rsidRPr="00185B78" w:rsidRDefault="00185B78" w:rsidP="00185B78">
            <w:pPr>
              <w:spacing w:line="380" w:lineRule="exact"/>
              <w:rPr>
                <w:rFonts w:ascii="宋体" w:hAnsi="宋体"/>
                <w:color w:val="000000"/>
                <w:szCs w:val="21"/>
              </w:rPr>
            </w:pPr>
            <w:r w:rsidRPr="00185B78">
              <w:rPr>
                <w:rFonts w:ascii="宋体" w:hAnsi="宋体"/>
                <w:color w:val="000000"/>
                <w:szCs w:val="21"/>
              </w:rPr>
              <w:t>提供相同品牌产品且通过资格审查、符合性审查的不同投标人参加同一合同项下投标的中标候选人确定方式</w:t>
            </w:r>
          </w:p>
        </w:tc>
        <w:tc>
          <w:tcPr>
            <w:tcW w:w="7192" w:type="dxa"/>
            <w:tcBorders>
              <w:top w:val="single" w:sz="4" w:space="0" w:color="auto"/>
              <w:left w:val="single" w:sz="4" w:space="0" w:color="auto"/>
              <w:bottom w:val="single" w:sz="4" w:space="0" w:color="auto"/>
              <w:right w:val="single" w:sz="4" w:space="0" w:color="auto"/>
            </w:tcBorders>
          </w:tcPr>
          <w:p w14:paraId="5DA5607F" w14:textId="77777777" w:rsidR="00185B78" w:rsidRPr="00185B78" w:rsidRDefault="00185B78" w:rsidP="00185B78">
            <w:pPr>
              <w:autoSpaceDE w:val="0"/>
              <w:autoSpaceDN w:val="0"/>
              <w:snapToGrid w:val="0"/>
              <w:spacing w:line="380" w:lineRule="exact"/>
              <w:textAlignment w:val="bottom"/>
              <w:rPr>
                <w:rFonts w:ascii="宋体" w:hAnsi="宋体"/>
                <w:color w:val="000000"/>
                <w:szCs w:val="21"/>
              </w:rPr>
            </w:pPr>
            <w:r w:rsidRPr="00185B78">
              <w:rPr>
                <w:rFonts w:ascii="宋体" w:hAnsi="宋体"/>
                <w:color w:val="000000"/>
                <w:szCs w:val="21"/>
              </w:rPr>
              <w:t>□随机抽取（采用最低评标价法，报价相同时；采用综合评分法，评审价相同时）</w:t>
            </w:r>
          </w:p>
          <w:p w14:paraId="2C73C174" w14:textId="77777777" w:rsidR="00185B78" w:rsidRPr="00185B78" w:rsidRDefault="00185B78" w:rsidP="00185B78">
            <w:pPr>
              <w:autoSpaceDE w:val="0"/>
              <w:autoSpaceDN w:val="0"/>
              <w:snapToGrid w:val="0"/>
              <w:spacing w:line="380" w:lineRule="exact"/>
              <w:textAlignment w:val="bottom"/>
              <w:rPr>
                <w:rFonts w:ascii="宋体" w:hAnsi="宋体" w:cs="宋体"/>
              </w:rPr>
            </w:pPr>
            <w:r w:rsidRPr="00185B78">
              <w:rPr>
                <w:rFonts w:ascii="MS Gothic" w:eastAsia="MS Gothic" w:hAnsi="MS Gothic" w:cs="MS Gothic"/>
                <w:szCs w:val="21"/>
              </w:rPr>
              <w:t>☑</w:t>
            </w:r>
            <w:r w:rsidRPr="00185B78">
              <w:rPr>
                <w:rFonts w:ascii="宋体" w:hAnsi="宋体"/>
                <w:color w:val="000000"/>
                <w:szCs w:val="21"/>
              </w:rPr>
              <w:t>其他方式：</w:t>
            </w:r>
            <w:r w:rsidRPr="00185B78">
              <w:rPr>
                <w:rFonts w:ascii="宋体" w:hAnsi="宋体" w:cs="宋体"/>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按照采购文件规定的方式确定一个投标人获得中标人推荐资格，采购文件未规定的采取随机抽取方式确定，其他同品牌投标人不作为中标候选人。</w:t>
            </w:r>
          </w:p>
        </w:tc>
      </w:tr>
      <w:tr w:rsidR="00185B78" w:rsidRPr="00185B78" w14:paraId="4975330D" w14:textId="77777777" w:rsidTr="00ED1D90">
        <w:trPr>
          <w:trHeight w:val="360"/>
        </w:trPr>
        <w:tc>
          <w:tcPr>
            <w:tcW w:w="846" w:type="dxa"/>
            <w:tcBorders>
              <w:top w:val="single" w:sz="4" w:space="0" w:color="auto"/>
              <w:left w:val="single" w:sz="4" w:space="0" w:color="auto"/>
              <w:bottom w:val="single" w:sz="4" w:space="0" w:color="auto"/>
              <w:right w:val="single" w:sz="4" w:space="0" w:color="auto"/>
            </w:tcBorders>
            <w:vAlign w:val="center"/>
          </w:tcPr>
          <w:p w14:paraId="4A8686EE" w14:textId="77777777" w:rsidR="00185B78" w:rsidRPr="00185B78" w:rsidRDefault="00185B78" w:rsidP="00185B78">
            <w:pPr>
              <w:spacing w:line="380" w:lineRule="exact"/>
              <w:jc w:val="center"/>
              <w:rPr>
                <w:rFonts w:ascii="宋体" w:hAnsi="宋体"/>
                <w:szCs w:val="21"/>
              </w:rPr>
            </w:pPr>
            <w:r w:rsidRPr="00185B78">
              <w:rPr>
                <w:rFonts w:ascii="宋体" w:hAnsi="宋体"/>
                <w:szCs w:val="21"/>
              </w:rPr>
              <w:t>35</w:t>
            </w:r>
          </w:p>
        </w:tc>
        <w:tc>
          <w:tcPr>
            <w:tcW w:w="2202" w:type="dxa"/>
            <w:tcBorders>
              <w:top w:val="single" w:sz="4" w:space="0" w:color="auto"/>
              <w:left w:val="single" w:sz="4" w:space="0" w:color="auto"/>
              <w:bottom w:val="single" w:sz="4" w:space="0" w:color="auto"/>
              <w:right w:val="single" w:sz="4" w:space="0" w:color="auto"/>
            </w:tcBorders>
            <w:vAlign w:val="center"/>
          </w:tcPr>
          <w:p w14:paraId="25F32437" w14:textId="77777777" w:rsidR="00185B78" w:rsidRPr="00185B78" w:rsidRDefault="00185B78" w:rsidP="00185B78">
            <w:pPr>
              <w:spacing w:line="380" w:lineRule="exact"/>
              <w:rPr>
                <w:rFonts w:ascii="宋体" w:hAnsi="宋体"/>
                <w:szCs w:val="21"/>
              </w:rPr>
            </w:pPr>
            <w:bookmarkStart w:id="68" w:name="_39.1"/>
            <w:bookmarkEnd w:id="68"/>
            <w:r w:rsidRPr="00185B78">
              <w:rPr>
                <w:rFonts w:ascii="宋体" w:hAnsi="宋体"/>
                <w:szCs w:val="21"/>
              </w:rPr>
              <w:t>履约保证金</w:t>
            </w:r>
          </w:p>
        </w:tc>
        <w:tc>
          <w:tcPr>
            <w:tcW w:w="7192" w:type="dxa"/>
            <w:tcBorders>
              <w:top w:val="single" w:sz="4" w:space="0" w:color="auto"/>
              <w:left w:val="single" w:sz="4" w:space="0" w:color="auto"/>
              <w:bottom w:val="single" w:sz="4" w:space="0" w:color="auto"/>
              <w:right w:val="single" w:sz="4" w:space="0" w:color="auto"/>
            </w:tcBorders>
            <w:vAlign w:val="center"/>
          </w:tcPr>
          <w:p w14:paraId="7BC11DF4" w14:textId="77777777" w:rsidR="00185B78" w:rsidRPr="00185B78" w:rsidRDefault="00185B78" w:rsidP="00185B78">
            <w:pPr>
              <w:snapToGrid w:val="0"/>
              <w:spacing w:line="440" w:lineRule="exact"/>
              <w:ind w:firstLineChars="200" w:firstLine="420"/>
              <w:rPr>
                <w:rFonts w:ascii="宋体" w:hAnsi="宋体" w:cs="Arial"/>
                <w:u w:val="single"/>
              </w:rPr>
            </w:pPr>
            <w:r w:rsidRPr="00185B78">
              <w:rPr>
                <w:rFonts w:hAnsi="宋体" w:cs="宋体"/>
              </w:rPr>
              <w:t>履约保证金金额：</w:t>
            </w:r>
            <w:r w:rsidRPr="00185B78">
              <w:rPr>
                <w:rFonts w:ascii="宋体" w:hAnsi="宋体" w:cs="Arial"/>
                <w:u w:val="single"/>
              </w:rPr>
              <w:t>按本项目中标金额的5%（中小企业缴纳数额为中标金额的2%）收取。</w:t>
            </w:r>
          </w:p>
          <w:p w14:paraId="3AA720E3" w14:textId="77777777" w:rsidR="00185B78" w:rsidRPr="00185B78" w:rsidRDefault="00185B78" w:rsidP="00185B78">
            <w:pPr>
              <w:widowControl/>
              <w:snapToGrid w:val="0"/>
              <w:spacing w:line="440" w:lineRule="exact"/>
              <w:jc w:val="left"/>
              <w:rPr>
                <w:rFonts w:ascii="宋体" w:hAnsi="宋体" w:cs="宋体"/>
                <w:kern w:val="0"/>
                <w:sz w:val="24"/>
              </w:rPr>
            </w:pPr>
            <w:r w:rsidRPr="00185B78">
              <w:rPr>
                <w:rFonts w:ascii="宋体" w:hAnsi="宋体" w:cs="Arial"/>
              </w:rPr>
              <w:t>1、</w:t>
            </w:r>
            <w:r w:rsidRPr="00185B78">
              <w:rPr>
                <w:rFonts w:ascii="宋体" w:hAnsi="宋体" w:cs="宋体"/>
              </w:rPr>
              <w:t>在签订合同前乙方向甲方缴纳履约保证金</w:t>
            </w:r>
            <w:r w:rsidRPr="00185B78">
              <w:t>。</w:t>
            </w:r>
          </w:p>
          <w:p w14:paraId="38A5790F" w14:textId="77777777" w:rsidR="00185B78" w:rsidRPr="00185B78" w:rsidRDefault="00185B78" w:rsidP="00185B78">
            <w:pPr>
              <w:spacing w:line="380" w:lineRule="exact"/>
              <w:rPr>
                <w:rFonts w:ascii="宋体" w:hAnsi="宋体" w:cs="宋体"/>
                <w:szCs w:val="20"/>
              </w:rPr>
            </w:pPr>
            <w:r w:rsidRPr="00185B78">
              <w:rPr>
                <w:rFonts w:ascii="宋体" w:hAnsi="宋体" w:cs="宋体"/>
                <w:szCs w:val="20"/>
              </w:rPr>
              <w:t>2、履约保证金提交方式：银行转账、支票、汇票、本票或者银行、保险机构出具的保函等非现金方式。</w:t>
            </w:r>
          </w:p>
          <w:p w14:paraId="3F221110" w14:textId="77777777" w:rsidR="00185B78" w:rsidRPr="00185B78" w:rsidRDefault="00185B78" w:rsidP="00185B78">
            <w:pPr>
              <w:spacing w:line="380" w:lineRule="exact"/>
              <w:rPr>
                <w:rFonts w:ascii="宋体" w:hAnsi="宋体" w:cs="宋体"/>
                <w:szCs w:val="20"/>
              </w:rPr>
            </w:pPr>
            <w:r w:rsidRPr="00185B78">
              <w:rPr>
                <w:rFonts w:ascii="宋体" w:hAnsi="宋体" w:cs="宋体"/>
                <w:szCs w:val="20"/>
              </w:rPr>
              <w:t>3、项目验收合格后，乙方提供《政府采购项目履约保证金退付意见书》及《政府采购项目合同验收报告》，向甲方提出书面申请退还，甲方自收到乙方合格的申请材料后5个工作日内办理履约保证金退还手续(不计利息)。</w:t>
            </w:r>
          </w:p>
          <w:p w14:paraId="18F559C6" w14:textId="77777777" w:rsidR="00185B78" w:rsidRPr="00185B78" w:rsidRDefault="00185B78" w:rsidP="00185B78">
            <w:pPr>
              <w:spacing w:line="380" w:lineRule="exact"/>
              <w:rPr>
                <w:rFonts w:ascii="宋体" w:hAnsi="宋体" w:cs="宋体"/>
                <w:szCs w:val="20"/>
              </w:rPr>
            </w:pPr>
            <w:r w:rsidRPr="00185B78">
              <w:rPr>
                <w:rFonts w:ascii="宋体" w:hAnsi="宋体" w:cs="宋体"/>
                <w:szCs w:val="20"/>
              </w:rPr>
              <w:t>4、履约保证金指定账户：</w:t>
            </w:r>
          </w:p>
          <w:p w14:paraId="1781B4EF" w14:textId="77777777" w:rsidR="00185B78" w:rsidRPr="00185B78" w:rsidRDefault="00185B78" w:rsidP="00185B78">
            <w:pPr>
              <w:spacing w:line="380" w:lineRule="exact"/>
              <w:rPr>
                <w:rFonts w:ascii="宋体" w:hAnsi="宋体" w:cs="宋体"/>
                <w:szCs w:val="20"/>
              </w:rPr>
            </w:pPr>
            <w:r w:rsidRPr="00185B78">
              <w:rPr>
                <w:rFonts w:ascii="宋体" w:hAnsi="宋体" w:cs="宋体"/>
                <w:szCs w:val="20"/>
              </w:rPr>
              <w:t xml:space="preserve">开户名称：广西医科大学  </w:t>
            </w:r>
          </w:p>
          <w:p w14:paraId="6606EA8C" w14:textId="77777777" w:rsidR="00185B78" w:rsidRPr="00185B78" w:rsidRDefault="00185B78" w:rsidP="00185B78">
            <w:pPr>
              <w:spacing w:line="380" w:lineRule="exact"/>
              <w:rPr>
                <w:rFonts w:ascii="宋体" w:hAnsi="宋体" w:cs="宋体"/>
                <w:szCs w:val="20"/>
              </w:rPr>
            </w:pPr>
            <w:r w:rsidRPr="00185B78">
              <w:rPr>
                <w:rFonts w:ascii="宋体" w:hAnsi="宋体" w:cs="宋体"/>
                <w:szCs w:val="20"/>
              </w:rPr>
              <w:t xml:space="preserve">开户银行：中行南宁市医科大支行  </w:t>
            </w:r>
          </w:p>
          <w:p w14:paraId="3260DFC4" w14:textId="77777777" w:rsidR="00185B78" w:rsidRPr="00185B78" w:rsidRDefault="00185B78" w:rsidP="00185B78">
            <w:pPr>
              <w:spacing w:line="380" w:lineRule="exact"/>
              <w:rPr>
                <w:rFonts w:ascii="宋体" w:hAnsi="Courier New"/>
                <w:szCs w:val="20"/>
                <w:highlight w:val="yellow"/>
              </w:rPr>
            </w:pPr>
            <w:r w:rsidRPr="00185B78">
              <w:rPr>
                <w:rFonts w:ascii="宋体" w:hAnsi="宋体" w:cs="宋体"/>
                <w:szCs w:val="20"/>
              </w:rPr>
              <w:t>银行账号：622357485287</w:t>
            </w:r>
          </w:p>
        </w:tc>
      </w:tr>
      <w:tr w:rsidR="00185B78" w:rsidRPr="00185B78" w14:paraId="37ADCC66" w14:textId="77777777" w:rsidTr="00ED1D90">
        <w:tc>
          <w:tcPr>
            <w:tcW w:w="846" w:type="dxa"/>
            <w:tcBorders>
              <w:top w:val="single" w:sz="4" w:space="0" w:color="auto"/>
              <w:left w:val="single" w:sz="4" w:space="0" w:color="auto"/>
              <w:bottom w:val="single" w:sz="4" w:space="0" w:color="auto"/>
              <w:right w:val="single" w:sz="4" w:space="0" w:color="auto"/>
            </w:tcBorders>
            <w:vAlign w:val="center"/>
          </w:tcPr>
          <w:p w14:paraId="30345330" w14:textId="77777777" w:rsidR="00185B78" w:rsidRPr="00185B78" w:rsidRDefault="00185B78" w:rsidP="00185B78">
            <w:pPr>
              <w:spacing w:line="380" w:lineRule="exact"/>
              <w:jc w:val="center"/>
              <w:rPr>
                <w:rFonts w:ascii="宋体" w:hAnsi="宋体"/>
                <w:szCs w:val="21"/>
              </w:rPr>
            </w:pPr>
            <w:r w:rsidRPr="00185B78">
              <w:rPr>
                <w:rFonts w:ascii="宋体" w:hAnsi="宋体"/>
                <w:szCs w:val="21"/>
              </w:rPr>
              <w:t>36.1</w:t>
            </w:r>
          </w:p>
        </w:tc>
        <w:tc>
          <w:tcPr>
            <w:tcW w:w="2202" w:type="dxa"/>
            <w:tcBorders>
              <w:top w:val="single" w:sz="4" w:space="0" w:color="auto"/>
              <w:left w:val="single" w:sz="4" w:space="0" w:color="auto"/>
              <w:bottom w:val="single" w:sz="4" w:space="0" w:color="auto"/>
              <w:right w:val="single" w:sz="4" w:space="0" w:color="auto"/>
            </w:tcBorders>
            <w:vAlign w:val="center"/>
          </w:tcPr>
          <w:p w14:paraId="62682DA1" w14:textId="77777777" w:rsidR="00185B78" w:rsidRPr="00185B78" w:rsidRDefault="00185B78" w:rsidP="00185B78">
            <w:pPr>
              <w:spacing w:line="380" w:lineRule="exact"/>
              <w:rPr>
                <w:rFonts w:ascii="宋体" w:hAnsi="宋体"/>
                <w:szCs w:val="21"/>
              </w:rPr>
            </w:pPr>
            <w:bookmarkStart w:id="69" w:name="_40.1"/>
            <w:bookmarkEnd w:id="69"/>
            <w:r w:rsidRPr="00185B78">
              <w:rPr>
                <w:rFonts w:ascii="宋体" w:hAnsi="宋体"/>
                <w:szCs w:val="21"/>
              </w:rPr>
              <w:t>签订电子合同携带的材料</w:t>
            </w:r>
          </w:p>
        </w:tc>
        <w:tc>
          <w:tcPr>
            <w:tcW w:w="7192" w:type="dxa"/>
            <w:tcBorders>
              <w:top w:val="single" w:sz="4" w:space="0" w:color="auto"/>
              <w:left w:val="single" w:sz="4" w:space="0" w:color="auto"/>
              <w:bottom w:val="single" w:sz="4" w:space="0" w:color="auto"/>
              <w:right w:val="single" w:sz="4" w:space="0" w:color="auto"/>
            </w:tcBorders>
            <w:vAlign w:val="center"/>
          </w:tcPr>
          <w:p w14:paraId="51AB677B" w14:textId="77777777" w:rsidR="00185B78" w:rsidRPr="00185B78" w:rsidRDefault="00185B78" w:rsidP="00185B78">
            <w:pPr>
              <w:autoSpaceDE w:val="0"/>
              <w:autoSpaceDN w:val="0"/>
              <w:snapToGrid w:val="0"/>
              <w:spacing w:line="380" w:lineRule="exact"/>
              <w:textAlignment w:val="bottom"/>
              <w:rPr>
                <w:rFonts w:ascii="宋体" w:hAnsi="宋体"/>
                <w:szCs w:val="21"/>
              </w:rPr>
            </w:pPr>
            <w:r w:rsidRPr="00185B78">
              <w:rPr>
                <w:rFonts w:ascii="宋体" w:hAnsi="宋体"/>
                <w:szCs w:val="21"/>
              </w:rPr>
              <w:t>电子采购合同需要供应商通过有效CA证书进行电子签名与签章</w:t>
            </w:r>
          </w:p>
        </w:tc>
      </w:tr>
      <w:tr w:rsidR="00185B78" w:rsidRPr="00185B78" w14:paraId="54B6179A" w14:textId="77777777" w:rsidTr="00ED1D90">
        <w:trPr>
          <w:trHeight w:val="591"/>
        </w:trPr>
        <w:tc>
          <w:tcPr>
            <w:tcW w:w="846" w:type="dxa"/>
            <w:vMerge w:val="restart"/>
            <w:tcBorders>
              <w:top w:val="single" w:sz="4" w:space="0" w:color="auto"/>
              <w:left w:val="single" w:sz="4" w:space="0" w:color="auto"/>
              <w:right w:val="single" w:sz="4" w:space="0" w:color="auto"/>
            </w:tcBorders>
            <w:vAlign w:val="center"/>
          </w:tcPr>
          <w:p w14:paraId="2187426B" w14:textId="77777777" w:rsidR="00185B78" w:rsidRPr="00185B78" w:rsidRDefault="00185B78" w:rsidP="00185B78">
            <w:pPr>
              <w:spacing w:line="380" w:lineRule="exact"/>
              <w:jc w:val="center"/>
              <w:rPr>
                <w:rFonts w:ascii="宋体" w:hAnsi="宋体"/>
                <w:szCs w:val="21"/>
              </w:rPr>
            </w:pPr>
            <w:r w:rsidRPr="00185B78">
              <w:rPr>
                <w:rFonts w:ascii="宋体" w:hAnsi="宋体"/>
                <w:szCs w:val="21"/>
              </w:rPr>
              <w:t>38.2.1</w:t>
            </w:r>
          </w:p>
        </w:tc>
        <w:tc>
          <w:tcPr>
            <w:tcW w:w="2202" w:type="dxa"/>
            <w:tcBorders>
              <w:top w:val="single" w:sz="4" w:space="0" w:color="auto"/>
              <w:left w:val="single" w:sz="4" w:space="0" w:color="auto"/>
              <w:bottom w:val="single" w:sz="4" w:space="0" w:color="auto"/>
              <w:right w:val="single" w:sz="4" w:space="0" w:color="auto"/>
            </w:tcBorders>
            <w:vAlign w:val="center"/>
          </w:tcPr>
          <w:p w14:paraId="5D0BC2C9" w14:textId="77777777" w:rsidR="00185B78" w:rsidRPr="00185B78" w:rsidRDefault="00185B78" w:rsidP="00185B78">
            <w:pPr>
              <w:spacing w:line="380" w:lineRule="exact"/>
              <w:rPr>
                <w:rFonts w:ascii="宋体" w:hAnsi="宋体"/>
                <w:szCs w:val="21"/>
              </w:rPr>
            </w:pPr>
            <w:r w:rsidRPr="00185B78">
              <w:rPr>
                <w:rFonts w:ascii="宋体" w:hAnsi="宋体"/>
                <w:szCs w:val="21"/>
              </w:rPr>
              <w:t>接收质疑函方式</w:t>
            </w:r>
          </w:p>
        </w:tc>
        <w:tc>
          <w:tcPr>
            <w:tcW w:w="7192" w:type="dxa"/>
            <w:tcBorders>
              <w:top w:val="single" w:sz="4" w:space="0" w:color="auto"/>
              <w:left w:val="single" w:sz="4" w:space="0" w:color="auto"/>
              <w:bottom w:val="single" w:sz="4" w:space="0" w:color="auto"/>
              <w:right w:val="single" w:sz="4" w:space="0" w:color="auto"/>
            </w:tcBorders>
            <w:vAlign w:val="center"/>
          </w:tcPr>
          <w:p w14:paraId="273C708A" w14:textId="77777777" w:rsidR="00185B78" w:rsidRPr="00185B78" w:rsidRDefault="00185B78" w:rsidP="00185B78">
            <w:pPr>
              <w:snapToGrid w:val="0"/>
              <w:spacing w:line="380" w:lineRule="exact"/>
              <w:rPr>
                <w:rFonts w:ascii="宋体" w:hAnsi="宋体"/>
                <w:szCs w:val="21"/>
              </w:rPr>
            </w:pPr>
            <w:r w:rsidRPr="00185B78">
              <w:rPr>
                <w:rFonts w:ascii="宋体" w:hAnsi="宋体"/>
                <w:szCs w:val="21"/>
              </w:rPr>
              <w:t>以书面形式</w:t>
            </w:r>
          </w:p>
        </w:tc>
      </w:tr>
      <w:tr w:rsidR="00185B78" w:rsidRPr="00185B78" w14:paraId="0CDD73E2" w14:textId="77777777" w:rsidTr="00ED1D90">
        <w:trPr>
          <w:trHeight w:val="709"/>
        </w:trPr>
        <w:tc>
          <w:tcPr>
            <w:tcW w:w="846" w:type="dxa"/>
            <w:vMerge/>
            <w:tcBorders>
              <w:left w:val="single" w:sz="4" w:space="0" w:color="auto"/>
              <w:right w:val="single" w:sz="4" w:space="0" w:color="auto"/>
            </w:tcBorders>
            <w:vAlign w:val="center"/>
          </w:tcPr>
          <w:p w14:paraId="68B454FF" w14:textId="77777777" w:rsidR="00185B78" w:rsidRPr="00185B78" w:rsidRDefault="00185B78" w:rsidP="00185B78">
            <w:pPr>
              <w:spacing w:line="380" w:lineRule="exact"/>
              <w:jc w:val="center"/>
              <w:rPr>
                <w:rFonts w:ascii="宋体" w:hAnsi="宋体"/>
                <w:szCs w:val="21"/>
              </w:rPr>
            </w:pPr>
          </w:p>
        </w:tc>
        <w:tc>
          <w:tcPr>
            <w:tcW w:w="2202" w:type="dxa"/>
            <w:tcBorders>
              <w:top w:val="single" w:sz="4" w:space="0" w:color="auto"/>
              <w:left w:val="single" w:sz="4" w:space="0" w:color="auto"/>
              <w:bottom w:val="single" w:sz="4" w:space="0" w:color="auto"/>
              <w:right w:val="single" w:sz="4" w:space="0" w:color="auto"/>
            </w:tcBorders>
            <w:vAlign w:val="center"/>
          </w:tcPr>
          <w:p w14:paraId="692DA39C" w14:textId="77777777" w:rsidR="00185B78" w:rsidRPr="00185B78" w:rsidRDefault="00185B78" w:rsidP="00185B78">
            <w:pPr>
              <w:spacing w:line="380" w:lineRule="exact"/>
              <w:rPr>
                <w:rFonts w:ascii="宋体" w:hAnsi="宋体"/>
                <w:szCs w:val="21"/>
              </w:rPr>
            </w:pPr>
            <w:r w:rsidRPr="00185B78">
              <w:rPr>
                <w:rFonts w:ascii="宋体" w:hAnsi="宋体"/>
                <w:szCs w:val="21"/>
              </w:rPr>
              <w:t>质疑联系部门及联系方式</w:t>
            </w:r>
          </w:p>
        </w:tc>
        <w:tc>
          <w:tcPr>
            <w:tcW w:w="7192" w:type="dxa"/>
            <w:tcBorders>
              <w:top w:val="single" w:sz="4" w:space="0" w:color="auto"/>
              <w:left w:val="single" w:sz="4" w:space="0" w:color="auto"/>
              <w:bottom w:val="single" w:sz="4" w:space="0" w:color="auto"/>
              <w:right w:val="single" w:sz="4" w:space="0" w:color="auto"/>
            </w:tcBorders>
            <w:vAlign w:val="center"/>
          </w:tcPr>
          <w:p w14:paraId="16EA83DF" w14:textId="77777777" w:rsidR="00185B78" w:rsidRPr="00185B78" w:rsidRDefault="00185B78" w:rsidP="00185B78">
            <w:pPr>
              <w:snapToGrid w:val="0"/>
              <w:spacing w:line="380" w:lineRule="exact"/>
              <w:rPr>
                <w:rFonts w:ascii="宋体" w:hAnsi="宋体"/>
                <w:szCs w:val="21"/>
              </w:rPr>
            </w:pPr>
            <w:r w:rsidRPr="00185B78">
              <w:rPr>
                <w:rFonts w:ascii="宋体" w:hAnsi="宋体"/>
                <w:szCs w:val="21"/>
              </w:rPr>
              <w:t>（1）</w:t>
            </w:r>
            <w:bookmarkStart w:id="70" w:name="PO_3000001867_PM031_3"/>
            <w:r w:rsidRPr="00185B78">
              <w:rPr>
                <w:rFonts w:ascii="宋体" w:hAnsi="宋体"/>
                <w:szCs w:val="21"/>
              </w:rPr>
              <w:t xml:space="preserve"> </w:t>
            </w:r>
            <w:r w:rsidRPr="00185B78">
              <w:rPr>
                <w:rFonts w:ascii="宋体" w:hAnsi="宋体"/>
                <w:szCs w:val="21"/>
                <w:u w:val="single"/>
              </w:rPr>
              <w:t>广西国建项目管理有限公司</w:t>
            </w:r>
            <w:bookmarkEnd w:id="70"/>
          </w:p>
          <w:p w14:paraId="3DD1C094" w14:textId="77777777" w:rsidR="00185B78" w:rsidRPr="00185B78" w:rsidRDefault="00185B78" w:rsidP="00185B78">
            <w:pPr>
              <w:snapToGrid w:val="0"/>
              <w:spacing w:line="380" w:lineRule="exact"/>
              <w:rPr>
                <w:rFonts w:ascii="宋体" w:hAnsi="宋体"/>
                <w:szCs w:val="21"/>
              </w:rPr>
            </w:pPr>
            <w:r w:rsidRPr="00185B78">
              <w:rPr>
                <w:rFonts w:ascii="宋体" w:hAnsi="宋体"/>
                <w:szCs w:val="21"/>
              </w:rPr>
              <w:t>联系电话：</w:t>
            </w:r>
            <w:r w:rsidRPr="00185B78">
              <w:rPr>
                <w:rFonts w:ascii="宋体" w:hAnsi="宋体"/>
                <w:szCs w:val="21"/>
                <w:u w:val="single"/>
              </w:rPr>
              <w:t>0771-4915959</w:t>
            </w:r>
          </w:p>
          <w:p w14:paraId="32D5BAF1" w14:textId="77777777" w:rsidR="00185B78" w:rsidRPr="00185B78" w:rsidRDefault="00185B78" w:rsidP="00185B78">
            <w:pPr>
              <w:snapToGrid w:val="0"/>
              <w:spacing w:line="380" w:lineRule="exact"/>
              <w:rPr>
                <w:rFonts w:ascii="宋体" w:hAnsi="宋体"/>
                <w:szCs w:val="21"/>
              </w:rPr>
            </w:pPr>
            <w:r w:rsidRPr="00185B78">
              <w:rPr>
                <w:rFonts w:ascii="宋体" w:hAnsi="宋体"/>
                <w:szCs w:val="21"/>
              </w:rPr>
              <w:t>通讯地址</w:t>
            </w:r>
            <w:r w:rsidRPr="00185B78">
              <w:rPr>
                <w:rFonts w:ascii="宋体" w:hAnsi="宋体" w:cs="Helvetica"/>
                <w:szCs w:val="21"/>
              </w:rPr>
              <w:t>：</w:t>
            </w:r>
            <w:bookmarkStart w:id="71" w:name="PO_3000001867_PM035_1"/>
            <w:r w:rsidRPr="00185B78">
              <w:rPr>
                <w:rFonts w:ascii="宋体" w:hAnsi="宋体"/>
                <w:szCs w:val="21"/>
                <w:u w:val="single"/>
              </w:rPr>
              <w:t>广西南宁市白沙大道53号松宇时代17楼</w:t>
            </w:r>
            <w:bookmarkEnd w:id="71"/>
            <w:r w:rsidRPr="00185B78">
              <w:rPr>
                <w:rFonts w:ascii="宋体" w:hAnsi="宋体"/>
                <w:szCs w:val="21"/>
              </w:rPr>
              <w:t xml:space="preserve"> </w:t>
            </w:r>
          </w:p>
          <w:p w14:paraId="4C718CD6" w14:textId="77777777" w:rsidR="00185B78" w:rsidRPr="00185B78" w:rsidRDefault="00185B78" w:rsidP="00185B78">
            <w:pPr>
              <w:snapToGrid w:val="0"/>
              <w:spacing w:line="380" w:lineRule="exact"/>
              <w:rPr>
                <w:rFonts w:ascii="宋体" w:hAnsi="宋体"/>
              </w:rPr>
            </w:pPr>
            <w:r w:rsidRPr="00185B78">
              <w:rPr>
                <w:rFonts w:ascii="宋体" w:hAnsi="宋体"/>
              </w:rPr>
              <w:t>（2）</w:t>
            </w:r>
            <w:r w:rsidRPr="00185B78">
              <w:rPr>
                <w:rFonts w:ascii="宋体" w:hAnsi="宋体"/>
                <w:u w:val="single"/>
              </w:rPr>
              <w:t xml:space="preserve">  广西医科大学  </w:t>
            </w:r>
          </w:p>
          <w:p w14:paraId="3B34CD0D" w14:textId="77777777" w:rsidR="00185B78" w:rsidRPr="00185B78" w:rsidRDefault="00185B78" w:rsidP="00185B78">
            <w:pPr>
              <w:snapToGrid w:val="0"/>
              <w:spacing w:line="380" w:lineRule="exact"/>
              <w:rPr>
                <w:rFonts w:ascii="宋体" w:hAnsi="宋体"/>
              </w:rPr>
            </w:pPr>
            <w:r w:rsidRPr="00185B78">
              <w:rPr>
                <w:rFonts w:ascii="宋体" w:hAnsi="宋体"/>
              </w:rPr>
              <w:t>联系电话：</w:t>
            </w:r>
            <w:r w:rsidRPr="00185B78">
              <w:rPr>
                <w:rFonts w:ascii="宋体" w:hAnsi="宋体"/>
                <w:u w:val="single"/>
              </w:rPr>
              <w:t>0771-5358884</w:t>
            </w:r>
          </w:p>
          <w:p w14:paraId="73AB475B" w14:textId="77777777" w:rsidR="00185B78" w:rsidRPr="00185B78" w:rsidRDefault="00185B78" w:rsidP="00185B78">
            <w:pPr>
              <w:snapToGrid w:val="0"/>
              <w:spacing w:line="380" w:lineRule="exact"/>
              <w:rPr>
                <w:rFonts w:ascii="宋体" w:hAnsi="宋体"/>
                <w:szCs w:val="21"/>
              </w:rPr>
            </w:pPr>
            <w:r w:rsidRPr="00185B78">
              <w:rPr>
                <w:rFonts w:ascii="宋体" w:hAnsi="宋体"/>
              </w:rPr>
              <w:t>通讯地址：</w:t>
            </w:r>
            <w:r w:rsidRPr="00185B78">
              <w:rPr>
                <w:rFonts w:ascii="宋体" w:hAnsi="宋体"/>
                <w:u w:val="single"/>
              </w:rPr>
              <w:t xml:space="preserve">广西南宁市青秀区双拥路22号  </w:t>
            </w:r>
          </w:p>
        </w:tc>
      </w:tr>
      <w:tr w:rsidR="00185B78" w:rsidRPr="00185B78" w14:paraId="6210017A" w14:textId="77777777" w:rsidTr="00ED1D90">
        <w:trPr>
          <w:trHeight w:val="709"/>
        </w:trPr>
        <w:tc>
          <w:tcPr>
            <w:tcW w:w="846" w:type="dxa"/>
            <w:vMerge/>
            <w:tcBorders>
              <w:left w:val="single" w:sz="4" w:space="0" w:color="auto"/>
              <w:bottom w:val="single" w:sz="4" w:space="0" w:color="auto"/>
              <w:right w:val="single" w:sz="4" w:space="0" w:color="auto"/>
            </w:tcBorders>
            <w:vAlign w:val="center"/>
          </w:tcPr>
          <w:p w14:paraId="26B36877" w14:textId="77777777" w:rsidR="00185B78" w:rsidRPr="00185B78" w:rsidRDefault="00185B78" w:rsidP="00185B78">
            <w:pPr>
              <w:spacing w:line="380" w:lineRule="exact"/>
              <w:jc w:val="center"/>
              <w:rPr>
                <w:rFonts w:ascii="宋体" w:hAnsi="宋体"/>
                <w:szCs w:val="21"/>
              </w:rPr>
            </w:pPr>
          </w:p>
        </w:tc>
        <w:tc>
          <w:tcPr>
            <w:tcW w:w="2202" w:type="dxa"/>
            <w:tcBorders>
              <w:top w:val="single" w:sz="4" w:space="0" w:color="auto"/>
              <w:left w:val="single" w:sz="4" w:space="0" w:color="auto"/>
              <w:bottom w:val="single" w:sz="4" w:space="0" w:color="auto"/>
              <w:right w:val="single" w:sz="4" w:space="0" w:color="auto"/>
            </w:tcBorders>
            <w:vAlign w:val="center"/>
          </w:tcPr>
          <w:p w14:paraId="4BBB5C05" w14:textId="77777777" w:rsidR="00185B78" w:rsidRPr="00185B78" w:rsidRDefault="00185B78" w:rsidP="00185B78">
            <w:pPr>
              <w:spacing w:line="380" w:lineRule="exact"/>
              <w:rPr>
                <w:rFonts w:ascii="宋体" w:hAnsi="宋体"/>
                <w:szCs w:val="21"/>
              </w:rPr>
            </w:pPr>
            <w:r w:rsidRPr="00185B78">
              <w:rPr>
                <w:rFonts w:hAnsi="宋体"/>
              </w:rPr>
              <w:t>现场提交质疑办理业务时间</w:t>
            </w:r>
          </w:p>
        </w:tc>
        <w:tc>
          <w:tcPr>
            <w:tcW w:w="7192" w:type="dxa"/>
            <w:tcBorders>
              <w:top w:val="single" w:sz="4" w:space="0" w:color="auto"/>
              <w:left w:val="single" w:sz="4" w:space="0" w:color="auto"/>
              <w:bottom w:val="single" w:sz="4" w:space="0" w:color="auto"/>
              <w:right w:val="single" w:sz="4" w:space="0" w:color="auto"/>
            </w:tcBorders>
            <w:vAlign w:val="center"/>
          </w:tcPr>
          <w:p w14:paraId="6DC60DE5" w14:textId="77777777" w:rsidR="00185B78" w:rsidRPr="00185B78" w:rsidRDefault="00185B78" w:rsidP="00185B78">
            <w:pPr>
              <w:snapToGrid w:val="0"/>
              <w:spacing w:line="380" w:lineRule="exact"/>
              <w:rPr>
                <w:rFonts w:ascii="宋体" w:hAnsi="宋体"/>
                <w:szCs w:val="21"/>
              </w:rPr>
            </w:pPr>
            <w:r w:rsidRPr="00185B78">
              <w:rPr>
                <w:rFonts w:hAnsi="宋体"/>
              </w:rPr>
              <w:t>质疑期内每个工作日</w:t>
            </w:r>
            <w:r w:rsidRPr="00185B78">
              <w:rPr>
                <w:rFonts w:hAnsi="宋体"/>
                <w:u w:val="single"/>
              </w:rPr>
              <w:t xml:space="preserve">08  </w:t>
            </w:r>
            <w:r w:rsidRPr="00185B78">
              <w:rPr>
                <w:rFonts w:hAnsi="宋体"/>
              </w:rPr>
              <w:t>时</w:t>
            </w:r>
            <w:r w:rsidRPr="00185B78">
              <w:rPr>
                <w:rFonts w:hAnsi="宋体"/>
                <w:u w:val="single"/>
              </w:rPr>
              <w:t xml:space="preserve"> 30 </w:t>
            </w:r>
            <w:r w:rsidRPr="00185B78">
              <w:rPr>
                <w:rFonts w:hAnsi="宋体"/>
              </w:rPr>
              <w:t>分到</w:t>
            </w:r>
            <w:r w:rsidRPr="00185B78">
              <w:rPr>
                <w:rFonts w:hAnsi="宋体"/>
                <w:u w:val="single"/>
              </w:rPr>
              <w:t xml:space="preserve"> 12 </w:t>
            </w:r>
            <w:r w:rsidRPr="00185B78">
              <w:rPr>
                <w:rFonts w:hAnsi="宋体"/>
              </w:rPr>
              <w:t>时</w:t>
            </w:r>
            <w:r w:rsidRPr="00185B78">
              <w:rPr>
                <w:rFonts w:hAnsi="宋体"/>
                <w:u w:val="single"/>
              </w:rPr>
              <w:t xml:space="preserve"> 00 </w:t>
            </w:r>
            <w:r w:rsidRPr="00185B78">
              <w:rPr>
                <w:rFonts w:hAnsi="宋体"/>
              </w:rPr>
              <w:t>分，</w:t>
            </w:r>
            <w:r w:rsidRPr="00185B78">
              <w:rPr>
                <w:rFonts w:hAnsi="宋体"/>
                <w:u w:val="single"/>
              </w:rPr>
              <w:t xml:space="preserve"> 15 </w:t>
            </w:r>
            <w:r w:rsidRPr="00185B78">
              <w:rPr>
                <w:rFonts w:hAnsi="宋体"/>
              </w:rPr>
              <w:t>时</w:t>
            </w:r>
            <w:r w:rsidRPr="00185B78">
              <w:rPr>
                <w:rFonts w:hAnsi="宋体"/>
                <w:u w:val="single"/>
              </w:rPr>
              <w:t xml:space="preserve"> 00 </w:t>
            </w:r>
            <w:r w:rsidRPr="00185B78">
              <w:rPr>
                <w:rFonts w:hAnsi="宋体"/>
              </w:rPr>
              <w:t>分到</w:t>
            </w:r>
            <w:r w:rsidRPr="00185B78">
              <w:rPr>
                <w:rFonts w:hAnsi="宋体"/>
                <w:u w:val="single"/>
              </w:rPr>
              <w:t xml:space="preserve"> 18 </w:t>
            </w:r>
            <w:r w:rsidRPr="00185B78">
              <w:rPr>
                <w:rFonts w:hAnsi="宋体"/>
              </w:rPr>
              <w:t>时</w:t>
            </w:r>
            <w:r w:rsidRPr="00185B78">
              <w:rPr>
                <w:rFonts w:hAnsi="宋体"/>
                <w:u w:val="single"/>
              </w:rPr>
              <w:t xml:space="preserve">  00 </w:t>
            </w:r>
            <w:r w:rsidRPr="00185B78">
              <w:rPr>
                <w:rFonts w:hAnsi="宋体"/>
              </w:rPr>
              <w:t>分</w:t>
            </w:r>
          </w:p>
        </w:tc>
      </w:tr>
      <w:tr w:rsidR="00185B78" w:rsidRPr="00185B78" w14:paraId="27DA73D2" w14:textId="77777777" w:rsidTr="00ED1D90">
        <w:trPr>
          <w:trHeight w:val="709"/>
        </w:trPr>
        <w:tc>
          <w:tcPr>
            <w:tcW w:w="846" w:type="dxa"/>
            <w:tcBorders>
              <w:left w:val="single" w:sz="4" w:space="0" w:color="auto"/>
              <w:bottom w:val="single" w:sz="4" w:space="0" w:color="auto"/>
              <w:right w:val="single" w:sz="4" w:space="0" w:color="auto"/>
            </w:tcBorders>
            <w:vAlign w:val="center"/>
          </w:tcPr>
          <w:p w14:paraId="1B1585C1" w14:textId="77777777" w:rsidR="00185B78" w:rsidRPr="00185B78" w:rsidRDefault="00185B78" w:rsidP="00185B78">
            <w:pPr>
              <w:spacing w:line="380" w:lineRule="exact"/>
              <w:jc w:val="center"/>
              <w:rPr>
                <w:rFonts w:ascii="宋体" w:hAnsi="宋体"/>
                <w:szCs w:val="21"/>
              </w:rPr>
            </w:pPr>
            <w:r w:rsidRPr="00185B78">
              <w:rPr>
                <w:rFonts w:ascii="宋体" w:hAnsi="宋体"/>
                <w:szCs w:val="21"/>
              </w:rPr>
              <w:t>38.3.1</w:t>
            </w:r>
          </w:p>
        </w:tc>
        <w:tc>
          <w:tcPr>
            <w:tcW w:w="2202" w:type="dxa"/>
            <w:tcBorders>
              <w:top w:val="single" w:sz="4" w:space="0" w:color="auto"/>
              <w:left w:val="single" w:sz="4" w:space="0" w:color="auto"/>
              <w:bottom w:val="single" w:sz="4" w:space="0" w:color="auto"/>
              <w:right w:val="single" w:sz="4" w:space="0" w:color="auto"/>
            </w:tcBorders>
            <w:vAlign w:val="center"/>
          </w:tcPr>
          <w:p w14:paraId="23B90E30" w14:textId="77777777" w:rsidR="00185B78" w:rsidRPr="00185B78" w:rsidRDefault="00185B78" w:rsidP="00185B78">
            <w:pPr>
              <w:spacing w:line="380" w:lineRule="exact"/>
              <w:rPr>
                <w:rFonts w:hAnsi="宋体"/>
              </w:rPr>
            </w:pPr>
            <w:r w:rsidRPr="00185B78">
              <w:rPr>
                <w:rFonts w:hAnsi="宋体"/>
              </w:rPr>
              <w:t>投诉受理方式</w:t>
            </w:r>
          </w:p>
        </w:tc>
        <w:tc>
          <w:tcPr>
            <w:tcW w:w="7192" w:type="dxa"/>
            <w:tcBorders>
              <w:top w:val="single" w:sz="4" w:space="0" w:color="auto"/>
              <w:left w:val="single" w:sz="4" w:space="0" w:color="auto"/>
              <w:bottom w:val="single" w:sz="4" w:space="0" w:color="auto"/>
              <w:right w:val="single" w:sz="4" w:space="0" w:color="auto"/>
            </w:tcBorders>
            <w:vAlign w:val="center"/>
          </w:tcPr>
          <w:p w14:paraId="0D620F72" w14:textId="77777777" w:rsidR="00185B78" w:rsidRPr="00185B78" w:rsidRDefault="00185B78" w:rsidP="00185B78">
            <w:pPr>
              <w:snapToGrid w:val="0"/>
              <w:spacing w:line="380" w:lineRule="exact"/>
              <w:rPr>
                <w:rFonts w:hAnsi="宋体"/>
              </w:rPr>
            </w:pPr>
            <w:r w:rsidRPr="00185B78">
              <w:rPr>
                <w:rFonts w:hAnsi="宋体"/>
              </w:rPr>
              <w:t>1</w:t>
            </w:r>
            <w:r w:rsidRPr="00185B78">
              <w:rPr>
                <w:rFonts w:hAnsi="宋体"/>
              </w:rPr>
              <w:t>、受理方式：纸质方式受理，投诉书正、副本（经过质疑的事项才可投诉）。</w:t>
            </w:r>
          </w:p>
          <w:p w14:paraId="05F75140" w14:textId="77777777" w:rsidR="00185B78" w:rsidRPr="00185B78" w:rsidRDefault="00185B78" w:rsidP="00185B78">
            <w:pPr>
              <w:snapToGrid w:val="0"/>
              <w:spacing w:line="380" w:lineRule="exact"/>
              <w:rPr>
                <w:rFonts w:hAnsi="宋体"/>
              </w:rPr>
            </w:pPr>
            <w:r w:rsidRPr="00185B78">
              <w:rPr>
                <w:rFonts w:hAnsi="宋体"/>
              </w:rPr>
              <w:t>2</w:t>
            </w:r>
            <w:r w:rsidRPr="00185B78">
              <w:rPr>
                <w:rFonts w:hAnsi="宋体"/>
              </w:rPr>
              <w:t>、邮寄信息：</w:t>
            </w:r>
          </w:p>
          <w:p w14:paraId="7BF4A6A4" w14:textId="77777777" w:rsidR="00185B78" w:rsidRPr="00185B78" w:rsidRDefault="00185B78" w:rsidP="00185B78">
            <w:pPr>
              <w:snapToGrid w:val="0"/>
              <w:spacing w:line="380" w:lineRule="exact"/>
              <w:rPr>
                <w:rFonts w:hAnsi="宋体"/>
              </w:rPr>
            </w:pPr>
            <w:r w:rsidRPr="00185B78">
              <w:rPr>
                <w:rFonts w:hAnsi="宋体"/>
              </w:rPr>
              <w:t>名称：广西壮族自治区财政厅政府采购监督管理处</w:t>
            </w:r>
          </w:p>
          <w:p w14:paraId="73A9C9BA" w14:textId="77777777" w:rsidR="00185B78" w:rsidRPr="00185B78" w:rsidRDefault="00185B78" w:rsidP="00185B78">
            <w:pPr>
              <w:snapToGrid w:val="0"/>
              <w:spacing w:line="380" w:lineRule="exact"/>
              <w:rPr>
                <w:rFonts w:hAnsi="宋体"/>
              </w:rPr>
            </w:pPr>
            <w:r w:rsidRPr="00185B78">
              <w:rPr>
                <w:rFonts w:hAnsi="宋体"/>
              </w:rPr>
              <w:t>地址：南宁市青秀区桃源路</w:t>
            </w:r>
            <w:r w:rsidRPr="00185B78">
              <w:rPr>
                <w:rFonts w:hAnsi="宋体"/>
              </w:rPr>
              <w:t>69</w:t>
            </w:r>
            <w:r w:rsidRPr="00185B78">
              <w:rPr>
                <w:rFonts w:hAnsi="宋体"/>
              </w:rPr>
              <w:t>号广西财政大厦</w:t>
            </w:r>
          </w:p>
          <w:p w14:paraId="53ACD0FE" w14:textId="77777777" w:rsidR="00185B78" w:rsidRPr="00185B78" w:rsidRDefault="00185B78" w:rsidP="00185B78">
            <w:pPr>
              <w:snapToGrid w:val="0"/>
              <w:spacing w:line="380" w:lineRule="exact"/>
              <w:rPr>
                <w:rFonts w:hAnsi="宋体"/>
              </w:rPr>
            </w:pPr>
            <w:r w:rsidRPr="00185B78">
              <w:rPr>
                <w:rFonts w:hAnsi="宋体"/>
              </w:rPr>
              <w:t>联系电话：</w:t>
            </w:r>
            <w:r w:rsidRPr="00185B78">
              <w:rPr>
                <w:rFonts w:hAnsi="宋体"/>
              </w:rPr>
              <w:t>0771-5331544</w:t>
            </w:r>
          </w:p>
        </w:tc>
      </w:tr>
      <w:tr w:rsidR="00185B78" w:rsidRPr="00185B78" w14:paraId="7C13749C" w14:textId="77777777" w:rsidTr="00ED1D90">
        <w:trPr>
          <w:trHeight w:val="1580"/>
        </w:trPr>
        <w:tc>
          <w:tcPr>
            <w:tcW w:w="846" w:type="dxa"/>
            <w:vMerge w:val="restart"/>
            <w:tcBorders>
              <w:top w:val="single" w:sz="4" w:space="0" w:color="auto"/>
              <w:left w:val="single" w:sz="4" w:space="0" w:color="auto"/>
              <w:right w:val="single" w:sz="4" w:space="0" w:color="auto"/>
            </w:tcBorders>
            <w:vAlign w:val="center"/>
          </w:tcPr>
          <w:p w14:paraId="029A0713" w14:textId="77777777" w:rsidR="00185B78" w:rsidRPr="00185B78" w:rsidRDefault="00185B78" w:rsidP="00185B78">
            <w:pPr>
              <w:spacing w:line="380" w:lineRule="exact"/>
              <w:jc w:val="center"/>
              <w:rPr>
                <w:rFonts w:ascii="宋体" w:hAnsi="宋体"/>
                <w:szCs w:val="21"/>
              </w:rPr>
            </w:pPr>
            <w:r w:rsidRPr="00185B78">
              <w:rPr>
                <w:rFonts w:ascii="宋体" w:hAnsi="宋体"/>
                <w:szCs w:val="21"/>
              </w:rPr>
              <w:t>40</w:t>
            </w:r>
          </w:p>
        </w:tc>
        <w:tc>
          <w:tcPr>
            <w:tcW w:w="2202" w:type="dxa"/>
            <w:tcBorders>
              <w:top w:val="single" w:sz="4" w:space="0" w:color="auto"/>
              <w:left w:val="single" w:sz="4" w:space="0" w:color="auto"/>
              <w:bottom w:val="single" w:sz="4" w:space="0" w:color="auto"/>
              <w:right w:val="single" w:sz="4" w:space="0" w:color="auto"/>
            </w:tcBorders>
            <w:vAlign w:val="center"/>
          </w:tcPr>
          <w:p w14:paraId="6A0E17D3" w14:textId="77777777" w:rsidR="00185B78" w:rsidRPr="00185B78" w:rsidRDefault="00185B78" w:rsidP="00185B78">
            <w:pPr>
              <w:spacing w:line="380" w:lineRule="exact"/>
              <w:rPr>
                <w:rFonts w:ascii="宋体" w:hAnsi="宋体"/>
                <w:szCs w:val="21"/>
              </w:rPr>
            </w:pPr>
            <w:bookmarkStart w:id="72" w:name="_41"/>
            <w:bookmarkStart w:id="73" w:name="_42"/>
            <w:bookmarkEnd w:id="72"/>
            <w:bookmarkEnd w:id="73"/>
            <w:r w:rsidRPr="00185B78">
              <w:rPr>
                <w:rFonts w:hAnsi="宋体" w:cs="宋体"/>
              </w:rPr>
              <w:t>采购代理费支付方式</w:t>
            </w:r>
          </w:p>
        </w:tc>
        <w:tc>
          <w:tcPr>
            <w:tcW w:w="7192" w:type="dxa"/>
            <w:tcBorders>
              <w:top w:val="single" w:sz="4" w:space="0" w:color="auto"/>
              <w:left w:val="single" w:sz="4" w:space="0" w:color="auto"/>
              <w:bottom w:val="single" w:sz="4" w:space="0" w:color="auto"/>
              <w:right w:val="single" w:sz="4" w:space="0" w:color="auto"/>
            </w:tcBorders>
            <w:vAlign w:val="center"/>
          </w:tcPr>
          <w:p w14:paraId="39B4F523" w14:textId="77777777" w:rsidR="00185B78" w:rsidRPr="00185B78" w:rsidRDefault="00185B78" w:rsidP="00185B78">
            <w:pPr>
              <w:snapToGrid w:val="0"/>
              <w:spacing w:line="380" w:lineRule="exact"/>
              <w:rPr>
                <w:rFonts w:ascii="宋体" w:hAnsi="宋体" w:cs="宋体"/>
                <w:szCs w:val="20"/>
              </w:rPr>
            </w:pPr>
            <w:r w:rsidRPr="00185B78">
              <w:rPr>
                <w:rFonts w:ascii="MS Gothic" w:eastAsia="MS Gothic" w:hAnsi="MS Gothic" w:cs="MS Gothic"/>
                <w:szCs w:val="20"/>
              </w:rPr>
              <w:t>☑</w:t>
            </w:r>
            <w:r w:rsidRPr="00185B78">
              <w:rPr>
                <w:rFonts w:ascii="宋体" w:hAnsi="宋体" w:cs="宋体"/>
                <w:szCs w:val="20"/>
              </w:rPr>
              <w:t>本项目代理服务费由</w:t>
            </w:r>
            <w:r w:rsidRPr="00185B78">
              <w:rPr>
                <w:rFonts w:ascii="宋体" w:hAnsi="宋体" w:cs="宋体"/>
                <w:szCs w:val="20"/>
                <w:u w:val="single"/>
              </w:rPr>
              <w:t>中标人</w:t>
            </w:r>
            <w:r w:rsidRPr="00185B78">
              <w:rPr>
                <w:rFonts w:ascii="宋体" w:hAnsi="宋体" w:cs="宋体"/>
                <w:szCs w:val="20"/>
              </w:rPr>
              <w:t>在签订合同前，一次性向采购代理机构支付。</w:t>
            </w:r>
          </w:p>
          <w:p w14:paraId="6E2D1761" w14:textId="77777777" w:rsidR="00185B78" w:rsidRPr="00185B78" w:rsidRDefault="00185B78" w:rsidP="00185B78">
            <w:pPr>
              <w:snapToGrid w:val="0"/>
              <w:spacing w:line="380" w:lineRule="exact"/>
              <w:rPr>
                <w:rFonts w:ascii="宋体" w:hAnsi="宋体" w:cs="宋体"/>
                <w:szCs w:val="20"/>
              </w:rPr>
            </w:pPr>
            <w:r w:rsidRPr="00185B78">
              <w:rPr>
                <w:rFonts w:ascii="宋体" w:hAnsi="宋体" w:cs="宋体"/>
                <w:szCs w:val="20"/>
              </w:rPr>
              <w:t>□采购人支付。</w:t>
            </w:r>
          </w:p>
          <w:p w14:paraId="52E6D202" w14:textId="77777777" w:rsidR="00185B78" w:rsidRPr="00185B78" w:rsidRDefault="00185B78" w:rsidP="00185B78">
            <w:pPr>
              <w:snapToGrid w:val="0"/>
              <w:spacing w:line="380" w:lineRule="exact"/>
              <w:rPr>
                <w:rFonts w:ascii="宋体" w:hAnsi="宋体" w:cs="宋体"/>
                <w:szCs w:val="20"/>
              </w:rPr>
            </w:pPr>
            <w:r w:rsidRPr="00185B78">
              <w:rPr>
                <w:rFonts w:ascii="宋体" w:hAnsi="宋体" w:cs="宋体"/>
                <w:szCs w:val="20"/>
              </w:rPr>
              <w:t>□本项目不收取代理服务费。</w:t>
            </w:r>
          </w:p>
        </w:tc>
      </w:tr>
      <w:tr w:rsidR="00185B78" w:rsidRPr="00185B78" w14:paraId="5410EF88" w14:textId="77777777" w:rsidTr="00ED1D90">
        <w:trPr>
          <w:trHeight w:val="2121"/>
        </w:trPr>
        <w:tc>
          <w:tcPr>
            <w:tcW w:w="846" w:type="dxa"/>
            <w:vMerge/>
            <w:tcBorders>
              <w:left w:val="single" w:sz="4" w:space="0" w:color="auto"/>
              <w:right w:val="single" w:sz="4" w:space="0" w:color="auto"/>
            </w:tcBorders>
            <w:vAlign w:val="center"/>
          </w:tcPr>
          <w:p w14:paraId="116D755E" w14:textId="77777777" w:rsidR="00185B78" w:rsidRPr="00185B78" w:rsidRDefault="00185B78" w:rsidP="00185B78">
            <w:pPr>
              <w:spacing w:line="380" w:lineRule="exact"/>
              <w:jc w:val="center"/>
              <w:rPr>
                <w:rFonts w:ascii="宋体" w:hAnsi="宋体"/>
                <w:szCs w:val="21"/>
              </w:rPr>
            </w:pPr>
          </w:p>
        </w:tc>
        <w:tc>
          <w:tcPr>
            <w:tcW w:w="2202" w:type="dxa"/>
            <w:tcBorders>
              <w:top w:val="single" w:sz="4" w:space="0" w:color="auto"/>
              <w:left w:val="single" w:sz="4" w:space="0" w:color="auto"/>
              <w:bottom w:val="single" w:sz="4" w:space="0" w:color="auto"/>
              <w:right w:val="single" w:sz="4" w:space="0" w:color="auto"/>
            </w:tcBorders>
            <w:vAlign w:val="center"/>
          </w:tcPr>
          <w:p w14:paraId="2F3C51D2" w14:textId="77777777" w:rsidR="00185B78" w:rsidRPr="00185B78" w:rsidRDefault="00185B78" w:rsidP="00185B78">
            <w:pPr>
              <w:spacing w:line="380" w:lineRule="exact"/>
              <w:rPr>
                <w:rFonts w:ascii="宋体" w:hAnsi="宋体"/>
                <w:szCs w:val="21"/>
              </w:rPr>
            </w:pPr>
            <w:r w:rsidRPr="00185B78">
              <w:rPr>
                <w:rFonts w:hAnsi="宋体" w:cs="宋体"/>
              </w:rPr>
              <w:t>采购代理费收取标准</w:t>
            </w:r>
          </w:p>
        </w:tc>
        <w:tc>
          <w:tcPr>
            <w:tcW w:w="7192" w:type="dxa"/>
            <w:tcBorders>
              <w:top w:val="single" w:sz="4" w:space="0" w:color="auto"/>
              <w:left w:val="single" w:sz="4" w:space="0" w:color="auto"/>
              <w:bottom w:val="single" w:sz="4" w:space="0" w:color="auto"/>
              <w:right w:val="single" w:sz="4" w:space="0" w:color="auto"/>
            </w:tcBorders>
            <w:vAlign w:val="center"/>
          </w:tcPr>
          <w:p w14:paraId="381BA162" w14:textId="77777777" w:rsidR="00185B78" w:rsidRPr="00185B78" w:rsidRDefault="00185B78" w:rsidP="00185B78">
            <w:pPr>
              <w:snapToGrid w:val="0"/>
              <w:spacing w:line="380" w:lineRule="exact"/>
              <w:rPr>
                <w:rFonts w:ascii="宋体" w:hAnsi="宋体" w:cs="宋体"/>
                <w:szCs w:val="20"/>
                <w:u w:val="single"/>
              </w:rPr>
            </w:pPr>
            <w:r w:rsidRPr="00185B78">
              <w:rPr>
                <w:rFonts w:ascii="宋体" w:hAnsi="宋体" w:cs="MS Gothic"/>
                <w:szCs w:val="21"/>
              </w:rPr>
              <w:t>1、</w:t>
            </w:r>
            <w:r w:rsidRPr="00185B78">
              <w:rPr>
                <w:rFonts w:ascii="宋体" w:eastAsia="MS Gothic" w:hAnsi="MS Gothic" w:cs="MS Gothic"/>
                <w:szCs w:val="21"/>
              </w:rPr>
              <w:t>☑</w:t>
            </w:r>
            <w:r w:rsidRPr="00185B78">
              <w:rPr>
                <w:rFonts w:ascii="宋体" w:hAnsi="宋体" w:cs="宋体"/>
                <w:szCs w:val="20"/>
                <w:u w:val="single"/>
              </w:rPr>
              <w:t>以分标（</w:t>
            </w:r>
            <w:r w:rsidRPr="00185B78">
              <w:rPr>
                <w:rFonts w:ascii="宋体" w:eastAsia="MS Gothic" w:hAnsi="MS Gothic" w:cs="MS Gothic"/>
                <w:szCs w:val="21"/>
                <w:u w:val="single"/>
              </w:rPr>
              <w:t>☑</w:t>
            </w:r>
            <w:r w:rsidRPr="00185B78">
              <w:rPr>
                <w:rFonts w:ascii="宋体" w:hAnsi="宋体" w:cs="宋体"/>
                <w:szCs w:val="20"/>
                <w:u w:val="single"/>
              </w:rPr>
              <w:t>中标金额/□采购预算/□暂定中标金额/□其他   ）为计费额，按货物招标采用差额定率累进法计算出收费基准价格，采购代理收费以（□收费基准价格/</w:t>
            </w:r>
            <w:r w:rsidRPr="00185B78">
              <w:rPr>
                <w:rFonts w:ascii="宋体" w:eastAsia="MS Gothic" w:hAnsi="MS Gothic" w:cs="MS Gothic"/>
                <w:szCs w:val="20"/>
                <w:u w:val="single"/>
              </w:rPr>
              <w:t>☑</w:t>
            </w:r>
            <w:r w:rsidRPr="00185B78">
              <w:rPr>
                <w:rFonts w:ascii="宋体" w:hAnsi="宋体" w:cs="宋体"/>
                <w:szCs w:val="20"/>
                <w:u w:val="single"/>
              </w:rPr>
              <w:t>收费基准价格下浮20%/□收费基准价格上浮   %）计算收取</w:t>
            </w:r>
            <w:r w:rsidRPr="00185B78">
              <w:rPr>
                <w:rFonts w:ascii="宋体" w:hAnsi="宋体" w:cs="宋体"/>
                <w:szCs w:val="20"/>
              </w:rPr>
              <w:t>。</w:t>
            </w:r>
          </w:p>
          <w:p w14:paraId="170AFA01" w14:textId="77777777" w:rsidR="00185B78" w:rsidRPr="00185B78" w:rsidRDefault="00185B78" w:rsidP="00185B78">
            <w:pPr>
              <w:snapToGrid w:val="0"/>
              <w:spacing w:line="380" w:lineRule="exact"/>
              <w:rPr>
                <w:rFonts w:ascii="宋体" w:hAnsi="宋体" w:cs="宋体"/>
                <w:szCs w:val="20"/>
                <w:u w:val="single"/>
              </w:rPr>
            </w:pPr>
            <w:r w:rsidRPr="00185B78">
              <w:rPr>
                <w:rFonts w:ascii="宋体" w:hAnsi="宋体" w:cs="宋体"/>
                <w:szCs w:val="20"/>
              </w:rPr>
              <w:t>□</w:t>
            </w:r>
            <w:r w:rsidRPr="00185B78">
              <w:rPr>
                <w:rFonts w:ascii="宋体" w:hAnsi="宋体" w:cs="宋体"/>
                <w:szCs w:val="20"/>
                <w:u w:val="single"/>
              </w:rPr>
              <w:t xml:space="preserve">固定采购代理收费              </w:t>
            </w:r>
            <w:r w:rsidRPr="00185B78">
              <w:rPr>
                <w:rFonts w:ascii="宋体" w:hAnsi="宋体" w:cs="宋体"/>
                <w:szCs w:val="20"/>
              </w:rPr>
              <w:t>。</w:t>
            </w:r>
          </w:p>
          <w:p w14:paraId="1B25C431" w14:textId="77777777" w:rsidR="00185B78" w:rsidRPr="00185B78" w:rsidRDefault="00185B78" w:rsidP="00185B78">
            <w:pPr>
              <w:snapToGrid w:val="0"/>
              <w:spacing w:line="380" w:lineRule="exact"/>
              <w:rPr>
                <w:rFonts w:ascii="宋体" w:hAnsi="宋体"/>
                <w:b/>
              </w:rPr>
            </w:pPr>
            <w:r w:rsidRPr="00185B78">
              <w:rPr>
                <w:rFonts w:ascii="宋体" w:hAnsi="宋体"/>
                <w:b/>
              </w:rPr>
              <w:t>2、采购代理服务费收取标准：</w:t>
            </w:r>
          </w:p>
          <w:p w14:paraId="12E45EC0" w14:textId="77777777" w:rsidR="00185B78" w:rsidRPr="00185B78" w:rsidRDefault="00185B78" w:rsidP="00185B78">
            <w:pPr>
              <w:snapToGrid w:val="0"/>
              <w:spacing w:line="380" w:lineRule="exact"/>
              <w:rPr>
                <w:rFonts w:ascii="宋体" w:hAnsi="宋体"/>
              </w:rPr>
            </w:pPr>
            <w:r w:rsidRPr="00185B78">
              <w:rPr>
                <w:rFonts w:ascii="宋体" w:hAnsi="宋体"/>
              </w:rPr>
              <w:t>（1）采购代理机构按（桂价费〔2011〕55号）收费标准，按差额定率累进法下浮20%计取</w:t>
            </w:r>
            <w:r w:rsidRPr="00185B78">
              <w:rPr>
                <w:rFonts w:hAnsi="宋体"/>
              </w:rPr>
              <w:t>采购代理服务费</w:t>
            </w:r>
            <w:r w:rsidRPr="00185B78">
              <w:rPr>
                <w:rFonts w:ascii="宋体" w:hAnsi="宋体"/>
              </w:rPr>
              <w:t>。</w:t>
            </w:r>
          </w:p>
          <w:p w14:paraId="5E13A225" w14:textId="77777777" w:rsidR="00185B78" w:rsidRPr="00185B78" w:rsidRDefault="00185B78" w:rsidP="00185B78">
            <w:pPr>
              <w:snapToGrid w:val="0"/>
              <w:spacing w:line="380" w:lineRule="exact"/>
              <w:rPr>
                <w:rFonts w:ascii="宋体" w:hAnsi="宋体"/>
              </w:rPr>
            </w:pPr>
            <w:r w:rsidRPr="00185B78">
              <w:rPr>
                <w:rFonts w:ascii="宋体" w:hAnsi="宋体"/>
              </w:rPr>
              <w:t>（2）代理服务收费标准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1"/>
              <w:gridCol w:w="1220"/>
              <w:gridCol w:w="1062"/>
              <w:gridCol w:w="1243"/>
            </w:tblGrid>
            <w:tr w:rsidR="00185B78" w:rsidRPr="00185B78" w14:paraId="6CB144B1" w14:textId="77777777" w:rsidTr="00ED1D90">
              <w:trPr>
                <w:trHeight w:val="793"/>
              </w:trPr>
              <w:tc>
                <w:tcPr>
                  <w:tcW w:w="2211" w:type="dxa"/>
                  <w:tcBorders>
                    <w:top w:val="single" w:sz="4" w:space="0" w:color="auto"/>
                    <w:left w:val="single" w:sz="4" w:space="0" w:color="auto"/>
                    <w:bottom w:val="single" w:sz="4" w:space="0" w:color="auto"/>
                    <w:right w:val="single" w:sz="4" w:space="0" w:color="auto"/>
                    <w:tl2br w:val="single" w:sz="4" w:space="0" w:color="auto"/>
                  </w:tcBorders>
                </w:tcPr>
                <w:p w14:paraId="324060B3" w14:textId="77777777" w:rsidR="00185B78" w:rsidRPr="00185B78" w:rsidRDefault="00185B78" w:rsidP="00185B78">
                  <w:pPr>
                    <w:spacing w:line="380" w:lineRule="exact"/>
                    <w:rPr>
                      <w:rFonts w:ascii="宋体" w:hAnsi="宋体"/>
                      <w:color w:val="000000"/>
                      <w:szCs w:val="21"/>
                    </w:rPr>
                  </w:pPr>
                  <w:r w:rsidRPr="00185B78">
                    <w:rPr>
                      <w:rFonts w:ascii="宋体" w:hAnsi="宋体"/>
                      <w:color w:val="000000"/>
                      <w:szCs w:val="21"/>
                    </w:rPr>
                    <w:t xml:space="preserve">               费率</w:t>
                  </w:r>
                </w:p>
                <w:p w14:paraId="6ACA8525" w14:textId="77777777" w:rsidR="00185B78" w:rsidRPr="00185B78" w:rsidRDefault="00185B78" w:rsidP="00185B78">
                  <w:pPr>
                    <w:spacing w:line="380" w:lineRule="exact"/>
                    <w:rPr>
                      <w:rFonts w:ascii="宋体" w:hAnsi="宋体"/>
                      <w:color w:val="000000"/>
                      <w:szCs w:val="21"/>
                    </w:rPr>
                  </w:pPr>
                  <w:r w:rsidRPr="00185B78">
                    <w:rPr>
                      <w:rFonts w:ascii="宋体" w:hAnsi="宋体"/>
                      <w:color w:val="000000"/>
                      <w:szCs w:val="21"/>
                    </w:rPr>
                    <w:t>中标金额</w:t>
                  </w:r>
                </w:p>
              </w:tc>
              <w:tc>
                <w:tcPr>
                  <w:tcW w:w="1220" w:type="dxa"/>
                  <w:tcBorders>
                    <w:top w:val="single" w:sz="4" w:space="0" w:color="auto"/>
                    <w:left w:val="single" w:sz="4" w:space="0" w:color="auto"/>
                    <w:bottom w:val="single" w:sz="4" w:space="0" w:color="auto"/>
                    <w:right w:val="single" w:sz="4" w:space="0" w:color="auto"/>
                  </w:tcBorders>
                  <w:vAlign w:val="center"/>
                </w:tcPr>
                <w:p w14:paraId="7662DFA3" w14:textId="77777777" w:rsidR="00185B78" w:rsidRPr="00185B78" w:rsidRDefault="00185B78" w:rsidP="00185B78">
                  <w:pPr>
                    <w:spacing w:line="380" w:lineRule="exact"/>
                    <w:ind w:firstLineChars="50" w:firstLine="105"/>
                    <w:jc w:val="center"/>
                    <w:rPr>
                      <w:rFonts w:ascii="宋体" w:hAnsi="宋体"/>
                      <w:color w:val="000000"/>
                      <w:szCs w:val="21"/>
                    </w:rPr>
                  </w:pPr>
                  <w:r w:rsidRPr="00185B78">
                    <w:rPr>
                      <w:rFonts w:ascii="宋体" w:hAnsi="宋体"/>
                      <w:color w:val="000000"/>
                      <w:szCs w:val="21"/>
                    </w:rPr>
                    <w:t>货物招标</w:t>
                  </w:r>
                </w:p>
              </w:tc>
              <w:tc>
                <w:tcPr>
                  <w:tcW w:w="1062" w:type="dxa"/>
                  <w:tcBorders>
                    <w:top w:val="single" w:sz="4" w:space="0" w:color="auto"/>
                    <w:left w:val="single" w:sz="4" w:space="0" w:color="auto"/>
                    <w:bottom w:val="single" w:sz="4" w:space="0" w:color="auto"/>
                    <w:right w:val="single" w:sz="4" w:space="0" w:color="auto"/>
                  </w:tcBorders>
                  <w:vAlign w:val="center"/>
                </w:tcPr>
                <w:p w14:paraId="4A2A7284" w14:textId="77777777" w:rsidR="00185B78" w:rsidRPr="00185B78" w:rsidRDefault="00185B78" w:rsidP="00185B78">
                  <w:pPr>
                    <w:spacing w:line="380" w:lineRule="exact"/>
                    <w:jc w:val="center"/>
                    <w:rPr>
                      <w:rFonts w:ascii="宋体" w:hAnsi="宋体"/>
                      <w:color w:val="000000"/>
                      <w:szCs w:val="21"/>
                    </w:rPr>
                  </w:pPr>
                  <w:r w:rsidRPr="00185B78">
                    <w:rPr>
                      <w:rFonts w:ascii="宋体" w:hAnsi="宋体"/>
                      <w:color w:val="000000"/>
                      <w:szCs w:val="21"/>
                    </w:rPr>
                    <w:t>服务招标</w:t>
                  </w:r>
                </w:p>
              </w:tc>
              <w:tc>
                <w:tcPr>
                  <w:tcW w:w="1243" w:type="dxa"/>
                  <w:tcBorders>
                    <w:top w:val="single" w:sz="4" w:space="0" w:color="auto"/>
                    <w:left w:val="single" w:sz="4" w:space="0" w:color="auto"/>
                    <w:bottom w:val="single" w:sz="4" w:space="0" w:color="auto"/>
                    <w:right w:val="single" w:sz="4" w:space="0" w:color="auto"/>
                  </w:tcBorders>
                  <w:vAlign w:val="center"/>
                </w:tcPr>
                <w:p w14:paraId="597806FF" w14:textId="77777777" w:rsidR="00185B78" w:rsidRPr="00185B78" w:rsidRDefault="00185B78" w:rsidP="00185B78">
                  <w:pPr>
                    <w:spacing w:line="380" w:lineRule="exact"/>
                    <w:jc w:val="center"/>
                    <w:rPr>
                      <w:rFonts w:ascii="宋体" w:hAnsi="宋体"/>
                      <w:color w:val="000000"/>
                      <w:szCs w:val="21"/>
                    </w:rPr>
                  </w:pPr>
                  <w:r w:rsidRPr="00185B78">
                    <w:rPr>
                      <w:rFonts w:ascii="宋体" w:hAnsi="宋体"/>
                      <w:color w:val="000000"/>
                      <w:szCs w:val="21"/>
                    </w:rPr>
                    <w:t>工程招标</w:t>
                  </w:r>
                </w:p>
              </w:tc>
            </w:tr>
            <w:tr w:rsidR="00185B78" w:rsidRPr="00185B78" w14:paraId="14B46564" w14:textId="77777777" w:rsidTr="00ED1D90">
              <w:trPr>
                <w:trHeight w:val="402"/>
              </w:trPr>
              <w:tc>
                <w:tcPr>
                  <w:tcW w:w="2211" w:type="dxa"/>
                  <w:tcBorders>
                    <w:top w:val="single" w:sz="4" w:space="0" w:color="auto"/>
                    <w:left w:val="single" w:sz="4" w:space="0" w:color="auto"/>
                    <w:bottom w:val="single" w:sz="4" w:space="0" w:color="auto"/>
                    <w:right w:val="single" w:sz="4" w:space="0" w:color="auto"/>
                  </w:tcBorders>
                </w:tcPr>
                <w:p w14:paraId="67A53542" w14:textId="77777777" w:rsidR="00185B78" w:rsidRPr="00185B78" w:rsidRDefault="00185B78" w:rsidP="00185B78">
                  <w:pPr>
                    <w:spacing w:line="380" w:lineRule="exact"/>
                    <w:rPr>
                      <w:rFonts w:ascii="宋体" w:hAnsi="宋体"/>
                      <w:color w:val="000000"/>
                      <w:szCs w:val="21"/>
                    </w:rPr>
                  </w:pPr>
                  <w:r w:rsidRPr="00185B78">
                    <w:rPr>
                      <w:rFonts w:ascii="宋体" w:hAnsi="宋体"/>
                      <w:color w:val="000000"/>
                      <w:szCs w:val="21"/>
                    </w:rPr>
                    <w:t>100万元以下</w:t>
                  </w:r>
                </w:p>
              </w:tc>
              <w:tc>
                <w:tcPr>
                  <w:tcW w:w="1220" w:type="dxa"/>
                  <w:tcBorders>
                    <w:top w:val="single" w:sz="4" w:space="0" w:color="auto"/>
                    <w:left w:val="single" w:sz="4" w:space="0" w:color="auto"/>
                    <w:bottom w:val="single" w:sz="4" w:space="0" w:color="auto"/>
                    <w:right w:val="single" w:sz="4" w:space="0" w:color="auto"/>
                  </w:tcBorders>
                </w:tcPr>
                <w:p w14:paraId="47F901AA" w14:textId="77777777" w:rsidR="00185B78" w:rsidRPr="00185B78" w:rsidRDefault="00185B78" w:rsidP="00185B78">
                  <w:pPr>
                    <w:spacing w:line="380" w:lineRule="exact"/>
                    <w:rPr>
                      <w:rFonts w:ascii="宋体" w:hAnsi="宋体"/>
                      <w:color w:val="000000"/>
                      <w:szCs w:val="21"/>
                    </w:rPr>
                  </w:pPr>
                  <w:r w:rsidRPr="00185B78">
                    <w:rPr>
                      <w:rFonts w:ascii="宋体" w:hAnsi="宋体"/>
                      <w:color w:val="000000"/>
                      <w:szCs w:val="21"/>
                    </w:rPr>
                    <w:t xml:space="preserve">  1.5%                </w:t>
                  </w:r>
                </w:p>
              </w:tc>
              <w:tc>
                <w:tcPr>
                  <w:tcW w:w="1062" w:type="dxa"/>
                  <w:tcBorders>
                    <w:top w:val="single" w:sz="4" w:space="0" w:color="auto"/>
                    <w:left w:val="single" w:sz="4" w:space="0" w:color="auto"/>
                    <w:bottom w:val="single" w:sz="4" w:space="0" w:color="auto"/>
                    <w:right w:val="single" w:sz="4" w:space="0" w:color="auto"/>
                  </w:tcBorders>
                </w:tcPr>
                <w:p w14:paraId="36C1A4AF" w14:textId="77777777" w:rsidR="00185B78" w:rsidRPr="00185B78" w:rsidRDefault="00185B78" w:rsidP="00185B78">
                  <w:pPr>
                    <w:spacing w:line="380" w:lineRule="exact"/>
                    <w:ind w:firstLineChars="100" w:firstLine="210"/>
                    <w:rPr>
                      <w:rFonts w:ascii="宋体" w:hAnsi="宋体"/>
                      <w:color w:val="000000"/>
                      <w:szCs w:val="21"/>
                    </w:rPr>
                  </w:pPr>
                  <w:r w:rsidRPr="00185B78">
                    <w:rPr>
                      <w:rFonts w:ascii="宋体" w:hAnsi="宋体"/>
                      <w:color w:val="000000"/>
                      <w:szCs w:val="21"/>
                    </w:rPr>
                    <w:t>1.5%</w:t>
                  </w:r>
                </w:p>
              </w:tc>
              <w:tc>
                <w:tcPr>
                  <w:tcW w:w="1243" w:type="dxa"/>
                  <w:tcBorders>
                    <w:top w:val="single" w:sz="4" w:space="0" w:color="auto"/>
                    <w:left w:val="single" w:sz="4" w:space="0" w:color="auto"/>
                    <w:bottom w:val="single" w:sz="4" w:space="0" w:color="auto"/>
                    <w:right w:val="single" w:sz="4" w:space="0" w:color="auto"/>
                  </w:tcBorders>
                </w:tcPr>
                <w:p w14:paraId="3DD7A3D1" w14:textId="77777777" w:rsidR="00185B78" w:rsidRPr="00185B78" w:rsidRDefault="00185B78" w:rsidP="00185B78">
                  <w:pPr>
                    <w:spacing w:line="380" w:lineRule="exact"/>
                    <w:ind w:firstLineChars="100" w:firstLine="210"/>
                    <w:rPr>
                      <w:rFonts w:ascii="宋体" w:hAnsi="宋体"/>
                      <w:color w:val="000000"/>
                      <w:szCs w:val="21"/>
                    </w:rPr>
                  </w:pPr>
                  <w:r w:rsidRPr="00185B78">
                    <w:rPr>
                      <w:rFonts w:ascii="宋体" w:hAnsi="宋体"/>
                      <w:color w:val="000000"/>
                      <w:szCs w:val="21"/>
                    </w:rPr>
                    <w:t xml:space="preserve">1.0% </w:t>
                  </w:r>
                </w:p>
              </w:tc>
            </w:tr>
            <w:tr w:rsidR="00185B78" w:rsidRPr="00185B78" w14:paraId="4C167A2F" w14:textId="77777777" w:rsidTr="00ED1D90">
              <w:trPr>
                <w:trHeight w:val="446"/>
              </w:trPr>
              <w:tc>
                <w:tcPr>
                  <w:tcW w:w="2211" w:type="dxa"/>
                  <w:tcBorders>
                    <w:top w:val="single" w:sz="4" w:space="0" w:color="auto"/>
                    <w:left w:val="single" w:sz="4" w:space="0" w:color="auto"/>
                    <w:bottom w:val="single" w:sz="4" w:space="0" w:color="auto"/>
                    <w:right w:val="single" w:sz="4" w:space="0" w:color="auto"/>
                  </w:tcBorders>
                </w:tcPr>
                <w:p w14:paraId="67A26659" w14:textId="77777777" w:rsidR="00185B78" w:rsidRPr="00185B78" w:rsidRDefault="00185B78" w:rsidP="00185B78">
                  <w:pPr>
                    <w:spacing w:line="380" w:lineRule="exact"/>
                    <w:rPr>
                      <w:rFonts w:ascii="宋体" w:hAnsi="宋体"/>
                      <w:color w:val="000000"/>
                      <w:szCs w:val="21"/>
                    </w:rPr>
                  </w:pPr>
                  <w:r w:rsidRPr="00185B78">
                    <w:rPr>
                      <w:rFonts w:ascii="宋体" w:hAnsi="宋体"/>
                      <w:color w:val="000000"/>
                      <w:szCs w:val="21"/>
                    </w:rPr>
                    <w:t>100～500万元</w:t>
                  </w:r>
                </w:p>
              </w:tc>
              <w:tc>
                <w:tcPr>
                  <w:tcW w:w="1220" w:type="dxa"/>
                  <w:tcBorders>
                    <w:top w:val="single" w:sz="4" w:space="0" w:color="auto"/>
                    <w:left w:val="single" w:sz="4" w:space="0" w:color="auto"/>
                    <w:bottom w:val="single" w:sz="4" w:space="0" w:color="auto"/>
                    <w:right w:val="single" w:sz="4" w:space="0" w:color="auto"/>
                  </w:tcBorders>
                </w:tcPr>
                <w:p w14:paraId="5C3D46F0" w14:textId="77777777" w:rsidR="00185B78" w:rsidRPr="00185B78" w:rsidRDefault="00185B78" w:rsidP="00185B78">
                  <w:pPr>
                    <w:spacing w:line="380" w:lineRule="exact"/>
                    <w:ind w:firstLineChars="100" w:firstLine="210"/>
                    <w:rPr>
                      <w:rFonts w:ascii="宋体" w:hAnsi="宋体"/>
                      <w:color w:val="000000"/>
                      <w:szCs w:val="21"/>
                    </w:rPr>
                  </w:pPr>
                  <w:r w:rsidRPr="00185B78">
                    <w:rPr>
                      <w:rFonts w:ascii="宋体" w:hAnsi="宋体"/>
                      <w:color w:val="000000"/>
                      <w:szCs w:val="21"/>
                    </w:rPr>
                    <w:t xml:space="preserve">1.1%                 </w:t>
                  </w:r>
                </w:p>
              </w:tc>
              <w:tc>
                <w:tcPr>
                  <w:tcW w:w="1062" w:type="dxa"/>
                  <w:tcBorders>
                    <w:top w:val="single" w:sz="4" w:space="0" w:color="auto"/>
                    <w:left w:val="single" w:sz="4" w:space="0" w:color="auto"/>
                    <w:bottom w:val="single" w:sz="4" w:space="0" w:color="auto"/>
                    <w:right w:val="single" w:sz="4" w:space="0" w:color="auto"/>
                  </w:tcBorders>
                </w:tcPr>
                <w:p w14:paraId="35D74087" w14:textId="77777777" w:rsidR="00185B78" w:rsidRPr="00185B78" w:rsidRDefault="00185B78" w:rsidP="00185B78">
                  <w:pPr>
                    <w:spacing w:line="380" w:lineRule="exact"/>
                    <w:ind w:firstLineChars="100" w:firstLine="210"/>
                    <w:rPr>
                      <w:rFonts w:ascii="宋体" w:hAnsi="宋体"/>
                      <w:color w:val="000000"/>
                      <w:szCs w:val="21"/>
                    </w:rPr>
                  </w:pPr>
                  <w:r w:rsidRPr="00185B78">
                    <w:rPr>
                      <w:rFonts w:ascii="宋体" w:hAnsi="宋体"/>
                      <w:color w:val="000000"/>
                      <w:szCs w:val="21"/>
                    </w:rPr>
                    <w:t>0.8%</w:t>
                  </w:r>
                </w:p>
              </w:tc>
              <w:tc>
                <w:tcPr>
                  <w:tcW w:w="1243" w:type="dxa"/>
                  <w:tcBorders>
                    <w:top w:val="single" w:sz="4" w:space="0" w:color="auto"/>
                    <w:left w:val="single" w:sz="4" w:space="0" w:color="auto"/>
                    <w:bottom w:val="single" w:sz="4" w:space="0" w:color="auto"/>
                    <w:right w:val="single" w:sz="4" w:space="0" w:color="auto"/>
                  </w:tcBorders>
                </w:tcPr>
                <w:p w14:paraId="1DD33EA1" w14:textId="77777777" w:rsidR="00185B78" w:rsidRPr="00185B78" w:rsidRDefault="00185B78" w:rsidP="00185B78">
                  <w:pPr>
                    <w:spacing w:line="380" w:lineRule="exact"/>
                    <w:ind w:firstLineChars="100" w:firstLine="210"/>
                    <w:rPr>
                      <w:rFonts w:ascii="宋体" w:hAnsi="宋体"/>
                      <w:color w:val="000000"/>
                      <w:szCs w:val="21"/>
                    </w:rPr>
                  </w:pPr>
                  <w:r w:rsidRPr="00185B78">
                    <w:rPr>
                      <w:rFonts w:ascii="宋体" w:hAnsi="宋体"/>
                      <w:color w:val="000000"/>
                      <w:szCs w:val="21"/>
                    </w:rPr>
                    <w:t xml:space="preserve">0.7% </w:t>
                  </w:r>
                </w:p>
              </w:tc>
            </w:tr>
            <w:tr w:rsidR="00185B78" w:rsidRPr="00185B78" w14:paraId="30C50472" w14:textId="77777777" w:rsidTr="00ED1D90">
              <w:trPr>
                <w:trHeight w:val="446"/>
              </w:trPr>
              <w:tc>
                <w:tcPr>
                  <w:tcW w:w="2211" w:type="dxa"/>
                  <w:tcBorders>
                    <w:top w:val="single" w:sz="4" w:space="0" w:color="auto"/>
                    <w:left w:val="single" w:sz="4" w:space="0" w:color="auto"/>
                    <w:bottom w:val="single" w:sz="4" w:space="0" w:color="auto"/>
                    <w:right w:val="single" w:sz="4" w:space="0" w:color="auto"/>
                  </w:tcBorders>
                </w:tcPr>
                <w:p w14:paraId="155A32CC" w14:textId="77777777" w:rsidR="00185B78" w:rsidRPr="00185B78" w:rsidRDefault="00185B78" w:rsidP="00185B78">
                  <w:pPr>
                    <w:spacing w:line="380" w:lineRule="exact"/>
                    <w:rPr>
                      <w:rFonts w:ascii="宋体" w:hAnsi="宋体"/>
                      <w:color w:val="000000"/>
                      <w:szCs w:val="21"/>
                    </w:rPr>
                  </w:pPr>
                  <w:r w:rsidRPr="00185B78">
                    <w:rPr>
                      <w:rFonts w:ascii="宋体" w:hAnsi="宋体"/>
                      <w:color w:val="000000"/>
                      <w:szCs w:val="21"/>
                    </w:rPr>
                    <w:t>500～1000万元</w:t>
                  </w:r>
                </w:p>
              </w:tc>
              <w:tc>
                <w:tcPr>
                  <w:tcW w:w="1220" w:type="dxa"/>
                  <w:tcBorders>
                    <w:top w:val="single" w:sz="4" w:space="0" w:color="auto"/>
                    <w:left w:val="single" w:sz="4" w:space="0" w:color="auto"/>
                    <w:bottom w:val="single" w:sz="4" w:space="0" w:color="auto"/>
                    <w:right w:val="single" w:sz="4" w:space="0" w:color="auto"/>
                  </w:tcBorders>
                </w:tcPr>
                <w:p w14:paraId="405B67CB" w14:textId="77777777" w:rsidR="00185B78" w:rsidRPr="00185B78" w:rsidRDefault="00185B78" w:rsidP="00185B78">
                  <w:pPr>
                    <w:spacing w:line="380" w:lineRule="exact"/>
                    <w:rPr>
                      <w:rFonts w:ascii="宋体" w:hAnsi="宋体"/>
                      <w:color w:val="000000"/>
                      <w:szCs w:val="21"/>
                    </w:rPr>
                  </w:pPr>
                  <w:r w:rsidRPr="00185B78">
                    <w:rPr>
                      <w:rFonts w:ascii="宋体" w:hAnsi="宋体"/>
                      <w:color w:val="000000"/>
                      <w:szCs w:val="21"/>
                    </w:rPr>
                    <w:t xml:space="preserve">  0.8%                </w:t>
                  </w:r>
                </w:p>
              </w:tc>
              <w:tc>
                <w:tcPr>
                  <w:tcW w:w="1062" w:type="dxa"/>
                  <w:tcBorders>
                    <w:top w:val="single" w:sz="4" w:space="0" w:color="auto"/>
                    <w:left w:val="single" w:sz="4" w:space="0" w:color="auto"/>
                    <w:bottom w:val="single" w:sz="4" w:space="0" w:color="auto"/>
                    <w:right w:val="single" w:sz="4" w:space="0" w:color="auto"/>
                  </w:tcBorders>
                </w:tcPr>
                <w:p w14:paraId="0DA9AC9E" w14:textId="77777777" w:rsidR="00185B78" w:rsidRPr="00185B78" w:rsidRDefault="00185B78" w:rsidP="00185B78">
                  <w:pPr>
                    <w:spacing w:line="380" w:lineRule="exact"/>
                    <w:ind w:firstLineChars="100" w:firstLine="210"/>
                    <w:rPr>
                      <w:rFonts w:ascii="宋体" w:hAnsi="宋体"/>
                      <w:color w:val="000000"/>
                      <w:szCs w:val="21"/>
                    </w:rPr>
                  </w:pPr>
                  <w:r w:rsidRPr="00185B78">
                    <w:rPr>
                      <w:rFonts w:ascii="宋体" w:hAnsi="宋体"/>
                      <w:color w:val="000000"/>
                      <w:szCs w:val="21"/>
                    </w:rPr>
                    <w:t>0.45%</w:t>
                  </w:r>
                </w:p>
              </w:tc>
              <w:tc>
                <w:tcPr>
                  <w:tcW w:w="1243" w:type="dxa"/>
                  <w:tcBorders>
                    <w:top w:val="single" w:sz="4" w:space="0" w:color="auto"/>
                    <w:left w:val="single" w:sz="4" w:space="0" w:color="auto"/>
                    <w:bottom w:val="single" w:sz="4" w:space="0" w:color="auto"/>
                    <w:right w:val="single" w:sz="4" w:space="0" w:color="auto"/>
                  </w:tcBorders>
                </w:tcPr>
                <w:p w14:paraId="414FE305" w14:textId="77777777" w:rsidR="00185B78" w:rsidRPr="00185B78" w:rsidRDefault="00185B78" w:rsidP="00185B78">
                  <w:pPr>
                    <w:spacing w:line="380" w:lineRule="exact"/>
                    <w:ind w:firstLineChars="100" w:firstLine="210"/>
                    <w:rPr>
                      <w:rFonts w:ascii="宋体" w:hAnsi="宋体"/>
                      <w:color w:val="000000"/>
                      <w:szCs w:val="21"/>
                    </w:rPr>
                  </w:pPr>
                  <w:r w:rsidRPr="00185B78">
                    <w:rPr>
                      <w:rFonts w:ascii="宋体" w:hAnsi="宋体"/>
                      <w:color w:val="000000"/>
                      <w:szCs w:val="21"/>
                    </w:rPr>
                    <w:t>0.55%</w:t>
                  </w:r>
                </w:p>
              </w:tc>
            </w:tr>
            <w:tr w:rsidR="00185B78" w:rsidRPr="00185B78" w14:paraId="1D1B26CA" w14:textId="77777777" w:rsidTr="00ED1D90">
              <w:trPr>
                <w:trHeight w:val="437"/>
              </w:trPr>
              <w:tc>
                <w:tcPr>
                  <w:tcW w:w="2211" w:type="dxa"/>
                  <w:tcBorders>
                    <w:top w:val="single" w:sz="4" w:space="0" w:color="auto"/>
                    <w:left w:val="single" w:sz="4" w:space="0" w:color="auto"/>
                    <w:bottom w:val="single" w:sz="4" w:space="0" w:color="auto"/>
                    <w:right w:val="single" w:sz="4" w:space="0" w:color="auto"/>
                  </w:tcBorders>
                </w:tcPr>
                <w:p w14:paraId="114843C9" w14:textId="77777777" w:rsidR="00185B78" w:rsidRPr="00185B78" w:rsidRDefault="00185B78" w:rsidP="00185B78">
                  <w:pPr>
                    <w:spacing w:line="380" w:lineRule="exact"/>
                    <w:rPr>
                      <w:rFonts w:ascii="宋体" w:hAnsi="宋体"/>
                      <w:color w:val="000000"/>
                      <w:szCs w:val="21"/>
                    </w:rPr>
                  </w:pPr>
                  <w:r w:rsidRPr="00185B78">
                    <w:rPr>
                      <w:rFonts w:ascii="宋体" w:hAnsi="宋体"/>
                      <w:color w:val="000000"/>
                      <w:szCs w:val="21"/>
                    </w:rPr>
                    <w:t>1000～5000万元</w:t>
                  </w:r>
                </w:p>
              </w:tc>
              <w:tc>
                <w:tcPr>
                  <w:tcW w:w="1220" w:type="dxa"/>
                  <w:tcBorders>
                    <w:top w:val="single" w:sz="4" w:space="0" w:color="auto"/>
                    <w:left w:val="single" w:sz="4" w:space="0" w:color="auto"/>
                    <w:bottom w:val="single" w:sz="4" w:space="0" w:color="auto"/>
                    <w:right w:val="single" w:sz="4" w:space="0" w:color="auto"/>
                  </w:tcBorders>
                </w:tcPr>
                <w:p w14:paraId="1C5D3C9B" w14:textId="77777777" w:rsidR="00185B78" w:rsidRPr="00185B78" w:rsidRDefault="00185B78" w:rsidP="00185B78">
                  <w:pPr>
                    <w:spacing w:line="380" w:lineRule="exact"/>
                    <w:ind w:firstLineChars="100" w:firstLine="210"/>
                    <w:rPr>
                      <w:rFonts w:ascii="宋体" w:hAnsi="宋体"/>
                      <w:color w:val="000000"/>
                      <w:szCs w:val="21"/>
                    </w:rPr>
                  </w:pPr>
                  <w:r w:rsidRPr="00185B78">
                    <w:rPr>
                      <w:rFonts w:ascii="宋体" w:hAnsi="宋体"/>
                      <w:color w:val="000000"/>
                      <w:szCs w:val="21"/>
                    </w:rPr>
                    <w:t xml:space="preserve">0.5%                </w:t>
                  </w:r>
                </w:p>
              </w:tc>
              <w:tc>
                <w:tcPr>
                  <w:tcW w:w="1062" w:type="dxa"/>
                  <w:tcBorders>
                    <w:top w:val="single" w:sz="4" w:space="0" w:color="auto"/>
                    <w:left w:val="single" w:sz="4" w:space="0" w:color="auto"/>
                    <w:bottom w:val="single" w:sz="4" w:space="0" w:color="auto"/>
                    <w:right w:val="single" w:sz="4" w:space="0" w:color="auto"/>
                  </w:tcBorders>
                </w:tcPr>
                <w:p w14:paraId="3FEABDD5" w14:textId="77777777" w:rsidR="00185B78" w:rsidRPr="00185B78" w:rsidRDefault="00185B78" w:rsidP="00185B78">
                  <w:pPr>
                    <w:spacing w:line="380" w:lineRule="exact"/>
                    <w:ind w:firstLineChars="100" w:firstLine="210"/>
                    <w:rPr>
                      <w:rFonts w:ascii="宋体" w:hAnsi="宋体"/>
                      <w:color w:val="000000"/>
                      <w:szCs w:val="21"/>
                    </w:rPr>
                  </w:pPr>
                  <w:r w:rsidRPr="00185B78">
                    <w:rPr>
                      <w:rFonts w:ascii="宋体" w:hAnsi="宋体"/>
                      <w:color w:val="000000"/>
                      <w:szCs w:val="21"/>
                    </w:rPr>
                    <w:t>0.25%</w:t>
                  </w:r>
                </w:p>
              </w:tc>
              <w:tc>
                <w:tcPr>
                  <w:tcW w:w="1243" w:type="dxa"/>
                  <w:tcBorders>
                    <w:top w:val="single" w:sz="4" w:space="0" w:color="auto"/>
                    <w:left w:val="single" w:sz="4" w:space="0" w:color="auto"/>
                    <w:bottom w:val="single" w:sz="4" w:space="0" w:color="auto"/>
                    <w:right w:val="single" w:sz="4" w:space="0" w:color="auto"/>
                  </w:tcBorders>
                </w:tcPr>
                <w:p w14:paraId="2B815EB6" w14:textId="77777777" w:rsidR="00185B78" w:rsidRPr="00185B78" w:rsidRDefault="00185B78" w:rsidP="00185B78">
                  <w:pPr>
                    <w:spacing w:line="380" w:lineRule="exact"/>
                    <w:ind w:firstLineChars="100" w:firstLine="210"/>
                    <w:rPr>
                      <w:rFonts w:ascii="宋体" w:hAnsi="宋体"/>
                      <w:color w:val="000000"/>
                      <w:szCs w:val="21"/>
                    </w:rPr>
                  </w:pPr>
                  <w:r w:rsidRPr="00185B78">
                    <w:rPr>
                      <w:rFonts w:ascii="宋体" w:hAnsi="宋体"/>
                      <w:color w:val="000000"/>
                      <w:szCs w:val="21"/>
                    </w:rPr>
                    <w:t xml:space="preserve">0.35% </w:t>
                  </w:r>
                </w:p>
              </w:tc>
            </w:tr>
            <w:tr w:rsidR="00185B78" w:rsidRPr="00185B78" w14:paraId="7254EBD0" w14:textId="77777777" w:rsidTr="00ED1D90">
              <w:trPr>
                <w:trHeight w:val="446"/>
              </w:trPr>
              <w:tc>
                <w:tcPr>
                  <w:tcW w:w="2211" w:type="dxa"/>
                  <w:tcBorders>
                    <w:top w:val="single" w:sz="4" w:space="0" w:color="auto"/>
                    <w:left w:val="single" w:sz="4" w:space="0" w:color="auto"/>
                    <w:bottom w:val="single" w:sz="4" w:space="0" w:color="auto"/>
                    <w:right w:val="single" w:sz="4" w:space="0" w:color="auto"/>
                  </w:tcBorders>
                </w:tcPr>
                <w:p w14:paraId="35ABCF7A" w14:textId="77777777" w:rsidR="00185B78" w:rsidRPr="00185B78" w:rsidRDefault="00185B78" w:rsidP="00185B78">
                  <w:pPr>
                    <w:spacing w:line="380" w:lineRule="exact"/>
                    <w:rPr>
                      <w:rFonts w:ascii="宋体" w:hAnsi="宋体"/>
                      <w:color w:val="000000"/>
                      <w:szCs w:val="21"/>
                    </w:rPr>
                  </w:pPr>
                  <w:r w:rsidRPr="00185B78">
                    <w:rPr>
                      <w:rFonts w:ascii="宋体" w:hAnsi="宋体"/>
                      <w:color w:val="000000"/>
                      <w:szCs w:val="21"/>
                    </w:rPr>
                    <w:t>5000万元～1亿元</w:t>
                  </w:r>
                </w:p>
              </w:tc>
              <w:tc>
                <w:tcPr>
                  <w:tcW w:w="1220" w:type="dxa"/>
                  <w:tcBorders>
                    <w:top w:val="single" w:sz="4" w:space="0" w:color="auto"/>
                    <w:left w:val="single" w:sz="4" w:space="0" w:color="auto"/>
                    <w:bottom w:val="single" w:sz="4" w:space="0" w:color="auto"/>
                    <w:right w:val="single" w:sz="4" w:space="0" w:color="auto"/>
                  </w:tcBorders>
                </w:tcPr>
                <w:p w14:paraId="1B4348B9" w14:textId="77777777" w:rsidR="00185B78" w:rsidRPr="00185B78" w:rsidRDefault="00185B78" w:rsidP="00185B78">
                  <w:pPr>
                    <w:spacing w:line="380" w:lineRule="exact"/>
                    <w:ind w:firstLineChars="100" w:firstLine="210"/>
                    <w:rPr>
                      <w:rFonts w:ascii="宋体" w:hAnsi="宋体"/>
                      <w:color w:val="000000"/>
                      <w:szCs w:val="21"/>
                    </w:rPr>
                  </w:pPr>
                  <w:r w:rsidRPr="00185B78">
                    <w:rPr>
                      <w:rFonts w:ascii="宋体" w:hAnsi="宋体"/>
                      <w:color w:val="000000"/>
                      <w:szCs w:val="21"/>
                    </w:rPr>
                    <w:t xml:space="preserve">0.25%                 </w:t>
                  </w:r>
                </w:p>
              </w:tc>
              <w:tc>
                <w:tcPr>
                  <w:tcW w:w="1062" w:type="dxa"/>
                  <w:tcBorders>
                    <w:top w:val="single" w:sz="4" w:space="0" w:color="auto"/>
                    <w:left w:val="single" w:sz="4" w:space="0" w:color="auto"/>
                    <w:bottom w:val="single" w:sz="4" w:space="0" w:color="auto"/>
                    <w:right w:val="single" w:sz="4" w:space="0" w:color="auto"/>
                  </w:tcBorders>
                </w:tcPr>
                <w:p w14:paraId="7F49AD08" w14:textId="77777777" w:rsidR="00185B78" w:rsidRPr="00185B78" w:rsidRDefault="00185B78" w:rsidP="00185B78">
                  <w:pPr>
                    <w:spacing w:line="380" w:lineRule="exact"/>
                    <w:ind w:firstLineChars="100" w:firstLine="210"/>
                    <w:rPr>
                      <w:rFonts w:ascii="宋体" w:hAnsi="宋体"/>
                      <w:color w:val="000000"/>
                      <w:szCs w:val="21"/>
                    </w:rPr>
                  </w:pPr>
                  <w:r w:rsidRPr="00185B78">
                    <w:rPr>
                      <w:rFonts w:ascii="宋体" w:hAnsi="宋体"/>
                      <w:color w:val="000000"/>
                      <w:szCs w:val="21"/>
                    </w:rPr>
                    <w:t>0.1%</w:t>
                  </w:r>
                </w:p>
              </w:tc>
              <w:tc>
                <w:tcPr>
                  <w:tcW w:w="1243" w:type="dxa"/>
                  <w:tcBorders>
                    <w:top w:val="single" w:sz="4" w:space="0" w:color="auto"/>
                    <w:left w:val="single" w:sz="4" w:space="0" w:color="auto"/>
                    <w:bottom w:val="single" w:sz="4" w:space="0" w:color="auto"/>
                    <w:right w:val="single" w:sz="4" w:space="0" w:color="auto"/>
                  </w:tcBorders>
                </w:tcPr>
                <w:p w14:paraId="48800537" w14:textId="77777777" w:rsidR="00185B78" w:rsidRPr="00185B78" w:rsidRDefault="00185B78" w:rsidP="00185B78">
                  <w:pPr>
                    <w:spacing w:line="380" w:lineRule="exact"/>
                    <w:ind w:firstLineChars="100" w:firstLine="210"/>
                    <w:rPr>
                      <w:rFonts w:ascii="宋体" w:hAnsi="宋体"/>
                      <w:color w:val="000000"/>
                      <w:szCs w:val="21"/>
                    </w:rPr>
                  </w:pPr>
                  <w:r w:rsidRPr="00185B78">
                    <w:rPr>
                      <w:rFonts w:ascii="宋体" w:hAnsi="宋体"/>
                      <w:color w:val="000000"/>
                      <w:szCs w:val="21"/>
                    </w:rPr>
                    <w:t>0.2%</w:t>
                  </w:r>
                </w:p>
              </w:tc>
            </w:tr>
          </w:tbl>
          <w:p w14:paraId="3EE78CCA" w14:textId="77777777" w:rsidR="00185B78" w:rsidRPr="00185B78" w:rsidRDefault="00185B78" w:rsidP="00185B78">
            <w:pPr>
              <w:snapToGrid w:val="0"/>
              <w:spacing w:line="380" w:lineRule="exact"/>
              <w:rPr>
                <w:rFonts w:ascii="宋体" w:hAnsi="宋体" w:cs="宋体"/>
                <w:szCs w:val="20"/>
                <w:u w:val="single"/>
              </w:rPr>
            </w:pPr>
          </w:p>
        </w:tc>
      </w:tr>
      <w:tr w:rsidR="00185B78" w:rsidRPr="00185B78" w14:paraId="1D94A897" w14:textId="77777777" w:rsidTr="00ED1D90">
        <w:trPr>
          <w:trHeight w:val="1549"/>
        </w:trPr>
        <w:tc>
          <w:tcPr>
            <w:tcW w:w="846" w:type="dxa"/>
            <w:vMerge/>
            <w:tcBorders>
              <w:left w:val="single" w:sz="4" w:space="0" w:color="auto"/>
              <w:bottom w:val="single" w:sz="4" w:space="0" w:color="auto"/>
              <w:right w:val="single" w:sz="4" w:space="0" w:color="auto"/>
            </w:tcBorders>
            <w:vAlign w:val="center"/>
          </w:tcPr>
          <w:p w14:paraId="28C21F8E" w14:textId="77777777" w:rsidR="00185B78" w:rsidRPr="00185B78" w:rsidRDefault="00185B78" w:rsidP="00185B78">
            <w:pPr>
              <w:spacing w:line="380" w:lineRule="exact"/>
              <w:jc w:val="center"/>
              <w:rPr>
                <w:rFonts w:ascii="宋体" w:hAnsi="宋体"/>
                <w:szCs w:val="21"/>
              </w:rPr>
            </w:pPr>
          </w:p>
        </w:tc>
        <w:tc>
          <w:tcPr>
            <w:tcW w:w="2202" w:type="dxa"/>
            <w:tcBorders>
              <w:top w:val="single" w:sz="4" w:space="0" w:color="auto"/>
              <w:left w:val="single" w:sz="4" w:space="0" w:color="auto"/>
              <w:bottom w:val="single" w:sz="4" w:space="0" w:color="auto"/>
              <w:right w:val="single" w:sz="4" w:space="0" w:color="auto"/>
            </w:tcBorders>
            <w:vAlign w:val="center"/>
          </w:tcPr>
          <w:p w14:paraId="3A415AAF" w14:textId="77777777" w:rsidR="00185B78" w:rsidRPr="00185B78" w:rsidRDefault="00185B78" w:rsidP="00185B78">
            <w:pPr>
              <w:spacing w:line="380" w:lineRule="exact"/>
              <w:rPr>
                <w:rFonts w:ascii="宋体" w:hAnsi="宋体"/>
                <w:szCs w:val="21"/>
              </w:rPr>
            </w:pPr>
            <w:r w:rsidRPr="00185B78">
              <w:rPr>
                <w:rFonts w:hAnsi="宋体" w:cs="宋体"/>
              </w:rPr>
              <w:t>代理服务费收款账户信息</w:t>
            </w:r>
          </w:p>
        </w:tc>
        <w:tc>
          <w:tcPr>
            <w:tcW w:w="7192" w:type="dxa"/>
            <w:tcBorders>
              <w:top w:val="single" w:sz="4" w:space="0" w:color="auto"/>
              <w:left w:val="single" w:sz="4" w:space="0" w:color="auto"/>
              <w:bottom w:val="single" w:sz="4" w:space="0" w:color="auto"/>
              <w:right w:val="single" w:sz="4" w:space="0" w:color="auto"/>
            </w:tcBorders>
            <w:vAlign w:val="center"/>
          </w:tcPr>
          <w:p w14:paraId="7840CC14" w14:textId="77777777" w:rsidR="00185B78" w:rsidRPr="00185B78" w:rsidRDefault="00185B78" w:rsidP="00185B78">
            <w:pPr>
              <w:snapToGrid w:val="0"/>
              <w:spacing w:line="380" w:lineRule="exact"/>
              <w:rPr>
                <w:rFonts w:ascii="宋体" w:hAnsi="宋体" w:cs="宋体"/>
                <w:szCs w:val="20"/>
              </w:rPr>
            </w:pPr>
            <w:r w:rsidRPr="00185B78">
              <w:rPr>
                <w:rFonts w:ascii="宋体" w:hAnsi="宋体" w:cs="宋体"/>
                <w:szCs w:val="20"/>
              </w:rPr>
              <w:t xml:space="preserve">账户名称：广西国建项目管理有限公司 </w:t>
            </w:r>
          </w:p>
          <w:p w14:paraId="68E219AB" w14:textId="77777777" w:rsidR="00185B78" w:rsidRPr="00185B78" w:rsidRDefault="00185B78" w:rsidP="00185B78">
            <w:pPr>
              <w:snapToGrid w:val="0"/>
              <w:spacing w:line="380" w:lineRule="exact"/>
              <w:rPr>
                <w:rFonts w:ascii="宋体" w:hAnsi="宋体" w:cs="宋体"/>
                <w:szCs w:val="20"/>
              </w:rPr>
            </w:pPr>
            <w:r w:rsidRPr="00185B78">
              <w:rPr>
                <w:rFonts w:ascii="宋体" w:hAnsi="宋体" w:cs="宋体"/>
                <w:szCs w:val="20"/>
              </w:rPr>
              <w:t xml:space="preserve">开户银行：广西北部湾银行股份有限公司南宁市江南支行 </w:t>
            </w:r>
          </w:p>
          <w:p w14:paraId="44FF9F72" w14:textId="77777777" w:rsidR="00185B78" w:rsidRPr="00185B78" w:rsidRDefault="00185B78" w:rsidP="00185B78">
            <w:pPr>
              <w:snapToGrid w:val="0"/>
              <w:spacing w:line="380" w:lineRule="exact"/>
              <w:rPr>
                <w:rFonts w:ascii="宋体" w:hAnsi="宋体" w:cs="宋体"/>
                <w:szCs w:val="20"/>
              </w:rPr>
            </w:pPr>
            <w:r w:rsidRPr="00185B78">
              <w:rPr>
                <w:rFonts w:ascii="宋体" w:hAnsi="宋体" w:cs="宋体"/>
                <w:szCs w:val="20"/>
              </w:rPr>
              <w:t xml:space="preserve">银行账号：8001 1543 5100 037 </w:t>
            </w:r>
          </w:p>
        </w:tc>
      </w:tr>
      <w:tr w:rsidR="00185B78" w:rsidRPr="00185B78" w14:paraId="20930040" w14:textId="77777777" w:rsidTr="00ED1D90">
        <w:tc>
          <w:tcPr>
            <w:tcW w:w="846" w:type="dxa"/>
            <w:tcBorders>
              <w:top w:val="single" w:sz="4" w:space="0" w:color="auto"/>
              <w:left w:val="single" w:sz="4" w:space="0" w:color="auto"/>
              <w:bottom w:val="single" w:sz="4" w:space="0" w:color="auto"/>
              <w:right w:val="single" w:sz="4" w:space="0" w:color="auto"/>
            </w:tcBorders>
            <w:vAlign w:val="center"/>
          </w:tcPr>
          <w:p w14:paraId="6B1469F7" w14:textId="77777777" w:rsidR="00185B78" w:rsidRPr="00185B78" w:rsidRDefault="00185B78" w:rsidP="00185B78">
            <w:pPr>
              <w:snapToGrid w:val="0"/>
              <w:spacing w:line="380" w:lineRule="exact"/>
              <w:jc w:val="center"/>
              <w:rPr>
                <w:rFonts w:ascii="宋体" w:hAnsi="宋体"/>
                <w:szCs w:val="21"/>
              </w:rPr>
            </w:pPr>
            <w:r w:rsidRPr="00185B78">
              <w:rPr>
                <w:rFonts w:ascii="宋体" w:hAnsi="宋体"/>
                <w:szCs w:val="21"/>
              </w:rPr>
              <w:t>41.1</w:t>
            </w:r>
          </w:p>
        </w:tc>
        <w:tc>
          <w:tcPr>
            <w:tcW w:w="2202" w:type="dxa"/>
            <w:tcBorders>
              <w:top w:val="single" w:sz="4" w:space="0" w:color="auto"/>
              <w:left w:val="single" w:sz="4" w:space="0" w:color="auto"/>
              <w:bottom w:val="single" w:sz="4" w:space="0" w:color="auto"/>
              <w:right w:val="single" w:sz="4" w:space="0" w:color="auto"/>
            </w:tcBorders>
            <w:vAlign w:val="center"/>
          </w:tcPr>
          <w:p w14:paraId="09322304" w14:textId="77777777" w:rsidR="00185B78" w:rsidRPr="00185B78" w:rsidRDefault="00185B78" w:rsidP="00185B78">
            <w:pPr>
              <w:snapToGrid w:val="0"/>
              <w:spacing w:line="380" w:lineRule="exact"/>
              <w:rPr>
                <w:rFonts w:ascii="宋体" w:hAnsi="宋体"/>
                <w:szCs w:val="21"/>
              </w:rPr>
            </w:pPr>
            <w:r w:rsidRPr="00185B78">
              <w:rPr>
                <w:rFonts w:ascii="宋体" w:hAnsi="宋体"/>
                <w:szCs w:val="21"/>
              </w:rPr>
              <w:t>解释</w:t>
            </w:r>
          </w:p>
        </w:tc>
        <w:tc>
          <w:tcPr>
            <w:tcW w:w="7192" w:type="dxa"/>
            <w:tcBorders>
              <w:top w:val="single" w:sz="4" w:space="0" w:color="auto"/>
              <w:left w:val="single" w:sz="4" w:space="0" w:color="auto"/>
              <w:bottom w:val="single" w:sz="4" w:space="0" w:color="auto"/>
              <w:right w:val="single" w:sz="4" w:space="0" w:color="auto"/>
            </w:tcBorders>
            <w:vAlign w:val="center"/>
          </w:tcPr>
          <w:p w14:paraId="637614B6" w14:textId="77777777" w:rsidR="00185B78" w:rsidRPr="00185B78" w:rsidRDefault="00185B78" w:rsidP="00185B78">
            <w:pPr>
              <w:snapToGrid w:val="0"/>
              <w:spacing w:line="380" w:lineRule="exact"/>
              <w:rPr>
                <w:rFonts w:ascii="宋体" w:hAnsi="宋体"/>
                <w:b/>
                <w:szCs w:val="21"/>
              </w:rPr>
            </w:pPr>
            <w:r w:rsidRPr="00185B78">
              <w:rPr>
                <w:rFonts w:ascii="宋体" w:hAnsi="宋体"/>
                <w:b/>
                <w:szCs w:val="21"/>
              </w:rPr>
              <w:t>解释权：</w:t>
            </w:r>
            <w:r w:rsidRPr="00185B78">
              <w:rPr>
                <w:rFonts w:ascii="宋体" w:hAnsi="宋体"/>
                <w:szCs w:val="21"/>
              </w:rPr>
              <w:t>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sidRPr="00185B78">
              <w:rPr>
                <w:rFonts w:ascii="宋体" w:hAnsi="宋体"/>
                <w:b/>
                <w:szCs w:val="21"/>
              </w:rPr>
              <w:t>，由采购人或者采购代理机构负责解释。</w:t>
            </w:r>
          </w:p>
          <w:p w14:paraId="4405762A" w14:textId="77777777" w:rsidR="00185B78" w:rsidRPr="00185B78" w:rsidRDefault="00185B78" w:rsidP="00185B78">
            <w:pPr>
              <w:snapToGrid w:val="0"/>
              <w:spacing w:line="380" w:lineRule="exact"/>
              <w:rPr>
                <w:rFonts w:ascii="宋体" w:hAnsi="宋体"/>
                <w:szCs w:val="21"/>
              </w:rPr>
            </w:pPr>
            <w:r w:rsidRPr="00185B78">
              <w:rPr>
                <w:rFonts w:ascii="宋体" w:hAnsi="宋体"/>
                <w:b/>
                <w:szCs w:val="21"/>
              </w:rPr>
              <w:t>法律责任：</w:t>
            </w:r>
            <w:r w:rsidRPr="00185B78">
              <w:rPr>
                <w:rFonts w:ascii="宋体" w:hAnsi="宋体"/>
                <w:szCs w:val="21"/>
              </w:rPr>
              <w:t>本采购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tc>
      </w:tr>
      <w:tr w:rsidR="00185B78" w:rsidRPr="00185B78" w14:paraId="7203B2D4" w14:textId="77777777" w:rsidTr="00ED1D90">
        <w:tc>
          <w:tcPr>
            <w:tcW w:w="846" w:type="dxa"/>
            <w:tcBorders>
              <w:top w:val="single" w:sz="4" w:space="0" w:color="auto"/>
              <w:left w:val="single" w:sz="4" w:space="0" w:color="auto"/>
              <w:bottom w:val="single" w:sz="4" w:space="0" w:color="auto"/>
              <w:right w:val="single" w:sz="4" w:space="0" w:color="auto"/>
            </w:tcBorders>
            <w:vAlign w:val="center"/>
          </w:tcPr>
          <w:p w14:paraId="427D6CAB" w14:textId="77777777" w:rsidR="00185B78" w:rsidRPr="00185B78" w:rsidRDefault="00185B78" w:rsidP="00185B78">
            <w:pPr>
              <w:snapToGrid w:val="0"/>
              <w:spacing w:line="380" w:lineRule="exact"/>
              <w:jc w:val="center"/>
              <w:rPr>
                <w:rFonts w:ascii="宋体" w:hAnsi="宋体"/>
                <w:szCs w:val="21"/>
              </w:rPr>
            </w:pPr>
            <w:r w:rsidRPr="00185B78">
              <w:rPr>
                <w:rFonts w:ascii="宋体" w:hAnsi="宋体"/>
                <w:szCs w:val="21"/>
              </w:rPr>
              <w:t>41.2</w:t>
            </w:r>
          </w:p>
        </w:tc>
        <w:tc>
          <w:tcPr>
            <w:tcW w:w="2202" w:type="dxa"/>
            <w:tcBorders>
              <w:top w:val="single" w:sz="4" w:space="0" w:color="auto"/>
              <w:left w:val="single" w:sz="4" w:space="0" w:color="auto"/>
              <w:bottom w:val="single" w:sz="4" w:space="0" w:color="auto"/>
              <w:right w:val="single" w:sz="4" w:space="0" w:color="auto"/>
            </w:tcBorders>
            <w:vAlign w:val="center"/>
          </w:tcPr>
          <w:p w14:paraId="60BEB8A8" w14:textId="77777777" w:rsidR="00185B78" w:rsidRPr="00185B78" w:rsidRDefault="00185B78" w:rsidP="00185B78">
            <w:pPr>
              <w:snapToGrid w:val="0"/>
              <w:spacing w:line="380" w:lineRule="exact"/>
              <w:rPr>
                <w:rFonts w:ascii="宋体" w:hAnsi="宋体"/>
                <w:szCs w:val="21"/>
              </w:rPr>
            </w:pPr>
            <w:r w:rsidRPr="00185B78">
              <w:rPr>
                <w:rFonts w:ascii="宋体" w:hAnsi="宋体"/>
                <w:szCs w:val="21"/>
              </w:rPr>
              <w:t>其他释义</w:t>
            </w:r>
          </w:p>
        </w:tc>
        <w:tc>
          <w:tcPr>
            <w:tcW w:w="7192" w:type="dxa"/>
            <w:tcBorders>
              <w:top w:val="single" w:sz="4" w:space="0" w:color="auto"/>
              <w:left w:val="single" w:sz="4" w:space="0" w:color="auto"/>
              <w:bottom w:val="single" w:sz="4" w:space="0" w:color="auto"/>
              <w:right w:val="single" w:sz="4" w:space="0" w:color="auto"/>
            </w:tcBorders>
            <w:vAlign w:val="center"/>
          </w:tcPr>
          <w:p w14:paraId="0FBEEB63" w14:textId="77777777" w:rsidR="00185B78" w:rsidRPr="00185B78" w:rsidRDefault="00185B78" w:rsidP="00185B78">
            <w:pPr>
              <w:snapToGrid w:val="0"/>
              <w:spacing w:line="380" w:lineRule="exact"/>
              <w:rPr>
                <w:rFonts w:ascii="宋体" w:hAnsi="宋体" w:cs="宋体"/>
                <w:b/>
                <w:bCs/>
                <w:szCs w:val="20"/>
              </w:rPr>
            </w:pPr>
            <w:r w:rsidRPr="00185B78">
              <w:rPr>
                <w:rFonts w:ascii="宋体" w:hAnsi="宋体" w:cs="宋体"/>
                <w:b/>
                <w:bCs/>
                <w:szCs w:val="20"/>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2A58ED16" w14:textId="77777777" w:rsidR="00185B78" w:rsidRPr="00185B78" w:rsidRDefault="00185B78" w:rsidP="00185B78">
            <w:pPr>
              <w:snapToGrid w:val="0"/>
              <w:spacing w:line="380" w:lineRule="exact"/>
              <w:rPr>
                <w:rFonts w:ascii="宋体" w:hAnsi="宋体" w:cs="宋体"/>
                <w:b/>
                <w:bCs/>
                <w:szCs w:val="20"/>
              </w:rPr>
            </w:pPr>
            <w:r w:rsidRPr="00185B78">
              <w:rPr>
                <w:rFonts w:ascii="宋体" w:hAnsi="宋体" w:cs="宋体"/>
                <w:b/>
                <w:bCs/>
                <w:szCs w:val="20"/>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308C40B5" w14:textId="77777777" w:rsidR="00185B78" w:rsidRPr="00185B78" w:rsidRDefault="00185B78" w:rsidP="00185B78">
            <w:pPr>
              <w:snapToGrid w:val="0"/>
              <w:spacing w:line="380" w:lineRule="exact"/>
              <w:rPr>
                <w:rFonts w:ascii="宋体" w:hAnsi="宋体" w:cs="宋体"/>
                <w:b/>
                <w:bCs/>
                <w:szCs w:val="20"/>
              </w:rPr>
            </w:pPr>
            <w:r w:rsidRPr="00185B78">
              <w:rPr>
                <w:rFonts w:ascii="宋体" w:hAnsi="宋体" w:cs="宋体"/>
                <w:b/>
                <w:bCs/>
                <w:szCs w:val="20"/>
              </w:rPr>
              <w:t>3.本招标文件中描述投标人的“签字”是指投标人的法定代表人或者委托代理人亲自在文件规定签署处亲笔写上个人的名字的行为，私章、签字章、印鉴、影印等其他形式均不能代替亲笔签字。</w:t>
            </w:r>
          </w:p>
          <w:p w14:paraId="0F9B1FD2" w14:textId="77777777" w:rsidR="00185B78" w:rsidRPr="00185B78" w:rsidRDefault="00185B78" w:rsidP="00185B78">
            <w:pPr>
              <w:snapToGrid w:val="0"/>
              <w:spacing w:line="380" w:lineRule="exact"/>
              <w:rPr>
                <w:rFonts w:ascii="宋体" w:hAnsi="宋体" w:cs="宋体"/>
                <w:b/>
                <w:bCs/>
                <w:szCs w:val="20"/>
              </w:rPr>
            </w:pPr>
            <w:r w:rsidRPr="00185B78">
              <w:rPr>
                <w:rFonts w:ascii="宋体" w:hAnsi="宋体" w:cs="宋体"/>
                <w:b/>
                <w:bCs/>
                <w:szCs w:val="20"/>
              </w:rPr>
              <w:t>4.自然人投标的，招标文件规定盖公章处由自然人摁手指指印。</w:t>
            </w:r>
          </w:p>
          <w:p w14:paraId="4D207A61" w14:textId="77777777" w:rsidR="00185B78" w:rsidRPr="00185B78" w:rsidRDefault="00185B78" w:rsidP="00185B78">
            <w:pPr>
              <w:spacing w:line="380" w:lineRule="exact"/>
              <w:jc w:val="left"/>
              <w:rPr>
                <w:rFonts w:ascii="宋体" w:hAnsi="宋体"/>
                <w:szCs w:val="21"/>
              </w:rPr>
            </w:pPr>
            <w:r w:rsidRPr="00185B78">
              <w:rPr>
                <w:rFonts w:ascii="宋体" w:hAnsi="宋体" w:cs="宋体"/>
                <w:b/>
                <w:bCs/>
                <w:szCs w:val="21"/>
              </w:rPr>
              <w:t>5.本招标文件所称的“以上”“以下”“以内”“届满”，包括本数；所称的“不满”“超过”“以外”，不包括本数。</w:t>
            </w:r>
          </w:p>
        </w:tc>
      </w:tr>
    </w:tbl>
    <w:p w14:paraId="12F055D2" w14:textId="77777777" w:rsidR="00185B78" w:rsidRPr="00185B78" w:rsidRDefault="00185B78" w:rsidP="00185B78">
      <w:pPr>
        <w:keepNext/>
        <w:keepLines/>
        <w:spacing w:before="260" w:after="260" w:line="413" w:lineRule="auto"/>
        <w:outlineLvl w:val="1"/>
        <w:rPr>
          <w:rFonts w:ascii="Arial" w:eastAsia="黑体" w:hAnsi="Arial"/>
          <w:b/>
          <w:bCs/>
          <w:sz w:val="32"/>
          <w:szCs w:val="32"/>
        </w:rPr>
        <w:sectPr w:rsidR="00185B78" w:rsidRPr="00185B78" w:rsidSect="00185B78">
          <w:footerReference w:type="default" r:id="rId13"/>
          <w:footerReference w:type="first" r:id="rId14"/>
          <w:pgSz w:w="11906" w:h="16838"/>
          <w:pgMar w:top="1134" w:right="1134" w:bottom="1134" w:left="1134" w:header="720" w:footer="720" w:gutter="0"/>
          <w:cols w:space="720"/>
          <w:docGrid w:type="lines" w:linePitch="331"/>
        </w:sectPr>
      </w:pPr>
    </w:p>
    <w:p w14:paraId="291914DC" w14:textId="77777777" w:rsidR="00185B78" w:rsidRPr="00185B78" w:rsidRDefault="00185B78" w:rsidP="00185B78"/>
    <w:p w14:paraId="4241FEE8" w14:textId="77777777" w:rsidR="00185B78" w:rsidRPr="00185B78" w:rsidRDefault="00185B78" w:rsidP="00185B78">
      <w:pPr>
        <w:keepNext/>
        <w:keepLines/>
        <w:spacing w:before="260" w:after="260" w:line="413" w:lineRule="auto"/>
        <w:jc w:val="center"/>
        <w:outlineLvl w:val="1"/>
        <w:rPr>
          <w:rFonts w:ascii="Arial" w:eastAsia="黑体" w:hAnsi="Arial"/>
          <w:b/>
          <w:bCs/>
          <w:sz w:val="32"/>
          <w:szCs w:val="32"/>
        </w:rPr>
      </w:pPr>
      <w:bookmarkStart w:id="74" w:name="_Toc211959909"/>
      <w:r w:rsidRPr="00185B78">
        <w:rPr>
          <w:rFonts w:ascii="Arial" w:eastAsia="黑体" w:hAnsi="Arial"/>
          <w:b/>
          <w:bCs/>
          <w:sz w:val="32"/>
          <w:szCs w:val="32"/>
        </w:rPr>
        <w:t>第二节</w:t>
      </w:r>
      <w:r w:rsidRPr="00185B78">
        <w:rPr>
          <w:rFonts w:ascii="Arial" w:eastAsia="黑体" w:hAnsi="Arial"/>
          <w:b/>
          <w:bCs/>
          <w:sz w:val="32"/>
          <w:szCs w:val="32"/>
        </w:rPr>
        <w:t xml:space="preserve"> </w:t>
      </w:r>
      <w:r w:rsidRPr="00185B78">
        <w:rPr>
          <w:rFonts w:ascii="Arial" w:eastAsia="黑体" w:hAnsi="Arial"/>
          <w:b/>
          <w:bCs/>
          <w:sz w:val="32"/>
          <w:szCs w:val="32"/>
        </w:rPr>
        <w:t>投标人须知正文</w:t>
      </w:r>
      <w:bookmarkEnd w:id="74"/>
    </w:p>
    <w:p w14:paraId="78DCF2F4" w14:textId="77777777" w:rsidR="00185B78" w:rsidRPr="00185B78" w:rsidRDefault="00185B78" w:rsidP="00185B78">
      <w:pPr>
        <w:spacing w:line="400" w:lineRule="exact"/>
        <w:ind w:firstLineChars="200" w:firstLine="643"/>
        <w:jc w:val="center"/>
        <w:outlineLvl w:val="2"/>
        <w:rPr>
          <w:b/>
          <w:bCs/>
          <w:sz w:val="32"/>
          <w:szCs w:val="32"/>
        </w:rPr>
      </w:pPr>
      <w:bookmarkStart w:id="75" w:name="_Toc211959910"/>
      <w:r w:rsidRPr="00185B78">
        <w:rPr>
          <w:b/>
          <w:bCs/>
          <w:sz w:val="32"/>
          <w:szCs w:val="32"/>
        </w:rPr>
        <w:t>一、总</w:t>
      </w:r>
      <w:r w:rsidRPr="00185B78">
        <w:rPr>
          <w:b/>
          <w:bCs/>
          <w:sz w:val="32"/>
          <w:szCs w:val="32"/>
        </w:rPr>
        <w:t xml:space="preserve">  </w:t>
      </w:r>
      <w:r w:rsidRPr="00185B78">
        <w:rPr>
          <w:b/>
          <w:bCs/>
          <w:sz w:val="32"/>
          <w:szCs w:val="32"/>
        </w:rPr>
        <w:t>则</w:t>
      </w:r>
      <w:bookmarkEnd w:id="75"/>
    </w:p>
    <w:p w14:paraId="4F617154" w14:textId="77777777" w:rsidR="00185B78" w:rsidRPr="00185B78" w:rsidRDefault="00185B78" w:rsidP="00185B78">
      <w:pPr>
        <w:spacing w:line="360" w:lineRule="auto"/>
        <w:ind w:firstLineChars="200" w:firstLine="480"/>
        <w:rPr>
          <w:rFonts w:ascii="黑体" w:eastAsia="黑体" w:hAnsi="黑体"/>
          <w:sz w:val="24"/>
        </w:rPr>
      </w:pPr>
      <w:bookmarkStart w:id="76" w:name="_Toc254970668"/>
      <w:bookmarkStart w:id="77" w:name="_Toc254970527"/>
      <w:r w:rsidRPr="00185B78">
        <w:rPr>
          <w:rFonts w:ascii="黑体" w:eastAsia="黑体" w:hAnsi="黑体"/>
          <w:sz w:val="24"/>
        </w:rPr>
        <w:t>1.适用范围</w:t>
      </w:r>
      <w:bookmarkEnd w:id="76"/>
      <w:bookmarkEnd w:id="77"/>
    </w:p>
    <w:p w14:paraId="68457290" w14:textId="77777777" w:rsidR="00185B78" w:rsidRPr="00185B78" w:rsidRDefault="00185B78" w:rsidP="00185B78">
      <w:pPr>
        <w:spacing w:line="360" w:lineRule="auto"/>
        <w:ind w:firstLineChars="200" w:firstLine="420"/>
        <w:rPr>
          <w:rFonts w:ascii="宋体" w:hAnsi="宋体"/>
          <w:szCs w:val="21"/>
        </w:rPr>
      </w:pPr>
      <w:r w:rsidRPr="00185B78">
        <w:rPr>
          <w:rFonts w:ascii="宋体" w:hAnsi="宋体"/>
          <w:szCs w:val="21"/>
        </w:rPr>
        <w:t>1.1适用法律：本项目采购人、采购代理机构、投标人、评标委员会的相关行为均受《中华人民共和国政府采购法》、《中华人民共和国政府采购法实施条例》、《政府采购货物和货物招标投标管理办法》及本项目本级和上级财政部门政府采购有关规定的约束和保护。</w:t>
      </w:r>
    </w:p>
    <w:p w14:paraId="4B48F05A" w14:textId="77777777" w:rsidR="00185B78" w:rsidRPr="00185B78" w:rsidRDefault="00185B78" w:rsidP="00185B78">
      <w:pPr>
        <w:spacing w:line="360" w:lineRule="auto"/>
        <w:ind w:firstLineChars="200" w:firstLine="420"/>
        <w:rPr>
          <w:rFonts w:ascii="宋体" w:hAnsi="宋体"/>
          <w:szCs w:val="21"/>
        </w:rPr>
      </w:pPr>
      <w:r w:rsidRPr="00185B78">
        <w:rPr>
          <w:rFonts w:ascii="宋体" w:hAnsi="宋体"/>
          <w:szCs w:val="21"/>
        </w:rPr>
        <w:t>1.2本招标文件</w:t>
      </w:r>
      <w:r w:rsidRPr="00185B78">
        <w:rPr>
          <w:rFonts w:ascii="宋体" w:hAnsi="宋体" w:cs="宋体"/>
          <w:spacing w:val="-6"/>
          <w:szCs w:val="21"/>
        </w:rPr>
        <w:t>适用于本项目的所有采购程序和环节（法律、法规另有规定的，从其规定）。</w:t>
      </w:r>
    </w:p>
    <w:p w14:paraId="48399811" w14:textId="77777777" w:rsidR="00185B78" w:rsidRPr="00185B78" w:rsidRDefault="00185B78" w:rsidP="00185B78">
      <w:pPr>
        <w:spacing w:line="360" w:lineRule="auto"/>
        <w:ind w:firstLineChars="200" w:firstLine="480"/>
        <w:rPr>
          <w:rFonts w:ascii="黑体" w:eastAsia="黑体" w:hAnsi="黑体"/>
          <w:sz w:val="24"/>
        </w:rPr>
      </w:pPr>
      <w:bookmarkStart w:id="78" w:name="_Toc254970669"/>
      <w:bookmarkStart w:id="79" w:name="_Toc254970528"/>
      <w:r w:rsidRPr="00185B78">
        <w:rPr>
          <w:rFonts w:ascii="黑体" w:eastAsia="黑体" w:hAnsi="黑体"/>
          <w:sz w:val="24"/>
        </w:rPr>
        <w:t>2.定义</w:t>
      </w:r>
      <w:bookmarkEnd w:id="78"/>
      <w:bookmarkEnd w:id="79"/>
    </w:p>
    <w:p w14:paraId="648BA92D" w14:textId="77777777" w:rsidR="00185B78" w:rsidRPr="00185B78" w:rsidRDefault="00185B78" w:rsidP="00185B78">
      <w:pPr>
        <w:spacing w:line="360" w:lineRule="auto"/>
        <w:ind w:firstLineChars="200" w:firstLine="422"/>
        <w:rPr>
          <w:rFonts w:ascii="宋体" w:hAnsi="宋体"/>
          <w:b/>
          <w:szCs w:val="21"/>
        </w:rPr>
      </w:pPr>
      <w:r w:rsidRPr="00185B78">
        <w:rPr>
          <w:rFonts w:ascii="宋体" w:hAnsi="宋体"/>
          <w:b/>
          <w:szCs w:val="21"/>
        </w:rPr>
        <w:t>2.1“采购人”是指依法进行政府采购的国家机关、事业单位、团体组织。</w:t>
      </w:r>
    </w:p>
    <w:p w14:paraId="5CE61DDB" w14:textId="77777777" w:rsidR="00185B78" w:rsidRPr="00185B78" w:rsidRDefault="00185B78" w:rsidP="00185B78">
      <w:pPr>
        <w:spacing w:line="360" w:lineRule="auto"/>
        <w:ind w:firstLineChars="200" w:firstLine="422"/>
        <w:rPr>
          <w:rFonts w:ascii="宋体" w:hAnsi="宋体"/>
          <w:b/>
          <w:szCs w:val="21"/>
        </w:rPr>
      </w:pPr>
      <w:r w:rsidRPr="00185B78">
        <w:rPr>
          <w:rFonts w:ascii="宋体" w:hAnsi="宋体"/>
          <w:b/>
          <w:szCs w:val="21"/>
        </w:rPr>
        <w:t>2.2“采购代理机构” 指政府采购集中采购机构和集中采购机构以外的采购代理机构。</w:t>
      </w:r>
    </w:p>
    <w:p w14:paraId="031433BA" w14:textId="77777777" w:rsidR="00185B78" w:rsidRPr="00185B78" w:rsidRDefault="00185B78" w:rsidP="00185B78">
      <w:pPr>
        <w:spacing w:line="360" w:lineRule="auto"/>
        <w:ind w:firstLineChars="200" w:firstLine="422"/>
        <w:rPr>
          <w:rFonts w:ascii="宋体" w:hAnsi="宋体"/>
          <w:b/>
          <w:szCs w:val="21"/>
        </w:rPr>
      </w:pPr>
      <w:r w:rsidRPr="00185B78">
        <w:rPr>
          <w:rFonts w:ascii="宋体" w:hAnsi="宋体"/>
          <w:b/>
          <w:szCs w:val="21"/>
        </w:rPr>
        <w:t>2.3“供应商”是指向采购人提供货物、工程或者服务的法人、其他组织或者自然人。</w:t>
      </w:r>
    </w:p>
    <w:p w14:paraId="39111FE4" w14:textId="77777777" w:rsidR="00185B78" w:rsidRPr="00185B78" w:rsidRDefault="00185B78" w:rsidP="00185B78">
      <w:pPr>
        <w:spacing w:line="360" w:lineRule="auto"/>
        <w:ind w:firstLineChars="200" w:firstLine="420"/>
        <w:rPr>
          <w:rFonts w:ascii="宋体" w:hAnsi="宋体"/>
          <w:szCs w:val="21"/>
        </w:rPr>
      </w:pPr>
      <w:r w:rsidRPr="00185B78">
        <w:rPr>
          <w:rFonts w:ascii="宋体" w:hAnsi="宋体"/>
          <w:szCs w:val="21"/>
        </w:rPr>
        <w:t>2.4“投标人”是指响应招标、参加投标竞争的法人、非法人组织或者自然人。</w:t>
      </w:r>
    </w:p>
    <w:p w14:paraId="610145F2" w14:textId="77777777" w:rsidR="00185B78" w:rsidRPr="00185B78" w:rsidRDefault="00185B78" w:rsidP="00185B78">
      <w:pPr>
        <w:spacing w:line="360" w:lineRule="auto"/>
        <w:ind w:firstLineChars="200" w:firstLine="422"/>
        <w:rPr>
          <w:rFonts w:ascii="宋体" w:hAnsi="宋体"/>
          <w:b/>
          <w:szCs w:val="21"/>
        </w:rPr>
      </w:pPr>
      <w:r w:rsidRPr="00185B78">
        <w:rPr>
          <w:rFonts w:ascii="宋体" w:hAnsi="宋体"/>
          <w:b/>
          <w:szCs w:val="21"/>
        </w:rPr>
        <w:t>2.5“货物”是指各种形态和种类的物品，包括原材料、燃料、设备、产品等；“服务”是指除货物和工程以外的其他政府采购对象。</w:t>
      </w:r>
    </w:p>
    <w:p w14:paraId="08E536C6" w14:textId="77777777" w:rsidR="00185B78" w:rsidRPr="00185B78" w:rsidRDefault="00185B78" w:rsidP="00185B78">
      <w:pPr>
        <w:spacing w:line="360" w:lineRule="auto"/>
        <w:ind w:firstLineChars="200" w:firstLine="420"/>
        <w:outlineLvl w:val="4"/>
        <w:rPr>
          <w:rFonts w:ascii="宋体" w:hAnsi="宋体"/>
          <w:bCs/>
          <w:szCs w:val="21"/>
        </w:rPr>
      </w:pPr>
      <w:r w:rsidRPr="00185B78">
        <w:rPr>
          <w:rFonts w:ascii="宋体" w:hAnsi="宋体"/>
          <w:bCs/>
          <w:szCs w:val="21"/>
        </w:rPr>
        <w:t>2.6“售后服务” 是指商品出售以后所提供的各种服务，包含但不限于投标人须承担的备品备件、包装、运输、装卸、保险、货到就位以及安装、调试、培训、保修以及其他各种服务。</w:t>
      </w:r>
    </w:p>
    <w:p w14:paraId="5C7305F2" w14:textId="77777777" w:rsidR="00185B78" w:rsidRPr="00185B78" w:rsidRDefault="00185B78" w:rsidP="00185B78">
      <w:pPr>
        <w:spacing w:line="360" w:lineRule="auto"/>
        <w:outlineLvl w:val="4"/>
        <w:rPr>
          <w:rFonts w:ascii="宋体" w:hAnsi="宋体"/>
          <w:bCs/>
          <w:szCs w:val="21"/>
        </w:rPr>
      </w:pPr>
      <w:r w:rsidRPr="00185B78">
        <w:rPr>
          <w:rFonts w:ascii="宋体" w:hAnsi="宋体"/>
          <w:bCs/>
          <w:szCs w:val="21"/>
        </w:rPr>
        <w:t xml:space="preserve">    2.7“书面形式”是指合同书、信件和数据电文（包括电报、电传、传真、电子数据交换和电子邮件）等可以有形地表现所载内容的形式。</w:t>
      </w:r>
    </w:p>
    <w:p w14:paraId="43B801B6" w14:textId="77777777" w:rsidR="00185B78" w:rsidRPr="00185B78" w:rsidRDefault="00185B78" w:rsidP="00185B78">
      <w:pPr>
        <w:spacing w:line="360" w:lineRule="auto"/>
        <w:ind w:firstLineChars="200" w:firstLine="420"/>
        <w:outlineLvl w:val="4"/>
        <w:rPr>
          <w:rFonts w:ascii="宋体" w:hAnsi="宋体"/>
          <w:bCs/>
          <w:szCs w:val="21"/>
        </w:rPr>
      </w:pPr>
      <w:r w:rsidRPr="00185B78">
        <w:rPr>
          <w:rFonts w:ascii="宋体" w:hAnsi="宋体"/>
          <w:bCs/>
          <w:szCs w:val="21"/>
        </w:rPr>
        <w:t>2.8“实质性要求”是指招标文件中已经指明不满足则投标无效的条款，或者不能负偏离的条款，或者采购需求中带“▲”的条款。</w:t>
      </w:r>
    </w:p>
    <w:p w14:paraId="05267312" w14:textId="77777777" w:rsidR="00185B78" w:rsidRPr="00185B78" w:rsidRDefault="00185B78" w:rsidP="00185B78">
      <w:pPr>
        <w:snapToGrid w:val="0"/>
        <w:spacing w:line="360" w:lineRule="auto"/>
        <w:ind w:firstLineChars="200" w:firstLine="420"/>
        <w:jc w:val="left"/>
        <w:rPr>
          <w:rFonts w:ascii="宋体" w:hAnsi="宋体" w:cs="宋体"/>
          <w:szCs w:val="21"/>
        </w:rPr>
      </w:pPr>
      <w:r w:rsidRPr="00185B78">
        <w:rPr>
          <w:rFonts w:ascii="宋体" w:hAnsi="宋体"/>
          <w:szCs w:val="21"/>
        </w:rPr>
        <w:t xml:space="preserve">2.9 </w:t>
      </w:r>
      <w:r w:rsidRPr="00185B78">
        <w:rPr>
          <w:rFonts w:ascii="宋体" w:hAnsi="宋体" w:cs="宋体"/>
          <w:szCs w:val="21"/>
        </w:rPr>
        <w:t>“正偏离”，是指投标文件对招标文件“采购需求”中有关条款作出的响应优于条款要求并有利于采购人的情形。</w:t>
      </w:r>
    </w:p>
    <w:p w14:paraId="2F1925C0" w14:textId="77777777" w:rsidR="00185B78" w:rsidRPr="00185B78" w:rsidRDefault="00185B78" w:rsidP="00185B78">
      <w:pPr>
        <w:snapToGrid w:val="0"/>
        <w:spacing w:line="360" w:lineRule="auto"/>
        <w:ind w:firstLineChars="200" w:firstLine="420"/>
        <w:jc w:val="left"/>
        <w:rPr>
          <w:rFonts w:ascii="宋体" w:hAnsi="宋体" w:cs="宋体"/>
          <w:szCs w:val="21"/>
        </w:rPr>
      </w:pPr>
      <w:r w:rsidRPr="00185B78">
        <w:rPr>
          <w:rFonts w:ascii="宋体" w:hAnsi="宋体" w:cs="宋体"/>
          <w:szCs w:val="21"/>
        </w:rPr>
        <w:t>2.10“负偏离”，是指投标文件对招标文件“采购需求”中有关条款作出的响应不满足条款要求，导致采购人要求不能得到满足的情形。</w:t>
      </w:r>
    </w:p>
    <w:p w14:paraId="72C9F0AB" w14:textId="77777777" w:rsidR="00185B78" w:rsidRPr="00185B78" w:rsidRDefault="00185B78" w:rsidP="00185B78">
      <w:pPr>
        <w:snapToGrid w:val="0"/>
        <w:spacing w:line="360" w:lineRule="auto"/>
        <w:ind w:firstLineChars="200" w:firstLine="420"/>
        <w:jc w:val="left"/>
        <w:rPr>
          <w:rFonts w:ascii="宋体" w:hAnsi="宋体" w:cs="宋体"/>
          <w:szCs w:val="21"/>
        </w:rPr>
      </w:pPr>
      <w:r w:rsidRPr="00185B78">
        <w:rPr>
          <w:rFonts w:ascii="宋体" w:hAnsi="宋体"/>
          <w:szCs w:val="21"/>
        </w:rPr>
        <w:t>2.11</w:t>
      </w:r>
      <w:r w:rsidRPr="00185B78">
        <w:rPr>
          <w:rFonts w:ascii="宋体" w:hAnsi="宋体" w:cs="宋体"/>
          <w:szCs w:val="21"/>
        </w:rPr>
        <w:t>“允许负偏离的条款”是指采购需求中的不属于“实质性要求”的条款。</w:t>
      </w:r>
    </w:p>
    <w:p w14:paraId="4822B99F" w14:textId="77777777" w:rsidR="00185B78" w:rsidRPr="00185B78" w:rsidRDefault="00185B78" w:rsidP="00185B78">
      <w:pPr>
        <w:spacing w:line="360" w:lineRule="auto"/>
        <w:ind w:firstLineChars="200" w:firstLine="480"/>
        <w:rPr>
          <w:rFonts w:ascii="黑体" w:eastAsia="黑体" w:hAnsi="黑体"/>
          <w:sz w:val="24"/>
        </w:rPr>
      </w:pPr>
      <w:bookmarkStart w:id="80" w:name="_Toc254970529"/>
      <w:bookmarkStart w:id="81" w:name="_Toc254970670"/>
      <w:r w:rsidRPr="00185B78">
        <w:rPr>
          <w:rFonts w:ascii="黑体" w:eastAsia="黑体" w:hAnsi="黑体"/>
          <w:sz w:val="24"/>
        </w:rPr>
        <w:t>3.</w:t>
      </w:r>
      <w:bookmarkEnd w:id="80"/>
      <w:bookmarkEnd w:id="81"/>
      <w:r w:rsidRPr="00185B78">
        <w:rPr>
          <w:rFonts w:ascii="黑体" w:eastAsia="黑体" w:hAnsi="黑体"/>
          <w:sz w:val="24"/>
        </w:rPr>
        <w:t>投标人的资格要求</w:t>
      </w:r>
    </w:p>
    <w:p w14:paraId="7737D902" w14:textId="77777777" w:rsidR="00185B78" w:rsidRPr="00185B78" w:rsidRDefault="00185B78" w:rsidP="00185B78">
      <w:pPr>
        <w:spacing w:line="360" w:lineRule="auto"/>
        <w:ind w:firstLineChars="200" w:firstLine="420"/>
        <w:rPr>
          <w:rFonts w:ascii="宋体" w:hAnsi="宋体"/>
          <w:szCs w:val="21"/>
        </w:rPr>
      </w:pPr>
      <w:r w:rsidRPr="00185B78">
        <w:rPr>
          <w:rFonts w:ascii="宋体" w:hAnsi="宋体"/>
          <w:szCs w:val="21"/>
        </w:rPr>
        <w:t>投标人的资格要求详见“招标公告”。</w:t>
      </w:r>
    </w:p>
    <w:p w14:paraId="348D102C" w14:textId="77777777" w:rsidR="00185B78" w:rsidRPr="00185B78" w:rsidRDefault="00185B78" w:rsidP="00185B78">
      <w:pPr>
        <w:spacing w:line="360" w:lineRule="auto"/>
        <w:ind w:firstLineChars="200" w:firstLine="480"/>
        <w:rPr>
          <w:rFonts w:ascii="黑体" w:eastAsia="黑体" w:hAnsi="黑体"/>
          <w:sz w:val="24"/>
        </w:rPr>
      </w:pPr>
      <w:bookmarkStart w:id="82" w:name="_Toc254970671"/>
      <w:bookmarkStart w:id="83" w:name="_Toc254970530"/>
      <w:r w:rsidRPr="00185B78">
        <w:rPr>
          <w:rFonts w:ascii="黑体" w:eastAsia="黑体" w:hAnsi="黑体"/>
          <w:sz w:val="24"/>
        </w:rPr>
        <w:t>4.投标委托</w:t>
      </w:r>
      <w:bookmarkEnd w:id="82"/>
      <w:bookmarkEnd w:id="83"/>
    </w:p>
    <w:p w14:paraId="22B237EF" w14:textId="77777777" w:rsidR="00185B78" w:rsidRPr="00185B78" w:rsidRDefault="00185B78" w:rsidP="00185B78">
      <w:pPr>
        <w:spacing w:line="360" w:lineRule="auto"/>
        <w:ind w:firstLineChars="200" w:firstLine="420"/>
        <w:rPr>
          <w:rFonts w:ascii="宋体" w:hAnsi="宋体"/>
          <w:szCs w:val="21"/>
        </w:rPr>
      </w:pPr>
      <w:r w:rsidRPr="00185B78">
        <w:rPr>
          <w:rFonts w:ascii="宋体" w:hAnsi="宋体"/>
          <w:szCs w:val="21"/>
        </w:rPr>
        <w:t>投标人代表参加投标活动过程中必须携带个人有效身份证件。如投标人代表不是法定代表人，须持有法定代表人授权委托书（正本用原件，副本用复印件，按第六章要求格式填写）。</w:t>
      </w:r>
    </w:p>
    <w:p w14:paraId="2A189E66" w14:textId="77777777" w:rsidR="00185B78" w:rsidRPr="00185B78" w:rsidRDefault="00185B78" w:rsidP="00185B78">
      <w:pPr>
        <w:spacing w:line="360" w:lineRule="auto"/>
        <w:ind w:firstLineChars="200" w:firstLine="480"/>
        <w:rPr>
          <w:rFonts w:ascii="黑体" w:eastAsia="黑体" w:hAnsi="黑体"/>
          <w:sz w:val="24"/>
        </w:rPr>
      </w:pPr>
      <w:bookmarkStart w:id="84" w:name="_5.投标费用"/>
      <w:bookmarkStart w:id="85" w:name="_Toc254970672"/>
      <w:bookmarkStart w:id="86" w:name="_Toc254970531"/>
      <w:bookmarkEnd w:id="84"/>
      <w:r w:rsidRPr="00185B78">
        <w:rPr>
          <w:rFonts w:ascii="黑体" w:eastAsia="黑体" w:hAnsi="黑体"/>
          <w:sz w:val="24"/>
        </w:rPr>
        <w:t>5.投标费用</w:t>
      </w:r>
      <w:bookmarkEnd w:id="85"/>
      <w:bookmarkEnd w:id="86"/>
    </w:p>
    <w:p w14:paraId="0D8168FA" w14:textId="77777777" w:rsidR="00185B78" w:rsidRPr="00185B78" w:rsidRDefault="00185B78" w:rsidP="00185B78">
      <w:pPr>
        <w:spacing w:line="360" w:lineRule="auto"/>
        <w:ind w:firstLineChars="200" w:firstLine="420"/>
        <w:rPr>
          <w:rFonts w:ascii="宋体" w:hAnsi="宋体"/>
          <w:szCs w:val="21"/>
        </w:rPr>
      </w:pPr>
      <w:r w:rsidRPr="00185B78">
        <w:rPr>
          <w:rFonts w:ascii="宋体" w:hAnsi="宋体" w:cs="宋体"/>
          <w:szCs w:val="21"/>
        </w:rPr>
        <w:t>投标费用：投标人应承担参与本次采购活动有关的所有费用，包括但不限于勘查现场、编制投标文件、参加澄清说明、签订合同等，不论投标结果如何，均应自行承担。</w:t>
      </w:r>
    </w:p>
    <w:p w14:paraId="38A501F5" w14:textId="77777777" w:rsidR="00185B78" w:rsidRPr="00185B78" w:rsidRDefault="00185B78" w:rsidP="00185B78">
      <w:pPr>
        <w:spacing w:line="360" w:lineRule="auto"/>
        <w:ind w:firstLineChars="200" w:firstLine="480"/>
        <w:rPr>
          <w:rFonts w:ascii="黑体" w:eastAsia="黑体" w:hAnsi="黑体"/>
          <w:sz w:val="24"/>
        </w:rPr>
      </w:pPr>
      <w:r w:rsidRPr="00185B78">
        <w:rPr>
          <w:rFonts w:ascii="黑体" w:eastAsia="黑体" w:hAnsi="黑体"/>
          <w:sz w:val="24"/>
        </w:rPr>
        <w:t>6.联合体投标</w:t>
      </w:r>
    </w:p>
    <w:p w14:paraId="2D48E441" w14:textId="77777777" w:rsidR="00185B78" w:rsidRPr="00185B78" w:rsidRDefault="00185B78" w:rsidP="00185B78">
      <w:pPr>
        <w:spacing w:line="360" w:lineRule="auto"/>
        <w:ind w:firstLineChars="200" w:firstLine="420"/>
        <w:rPr>
          <w:rFonts w:ascii="宋体" w:hAnsi="宋体"/>
          <w:szCs w:val="21"/>
        </w:rPr>
      </w:pPr>
      <w:r w:rsidRPr="00185B78">
        <w:rPr>
          <w:rFonts w:ascii="宋体" w:hAnsi="宋体"/>
          <w:szCs w:val="21"/>
        </w:rPr>
        <w:t>6.1本项目是否接受联合体投标，详见“投标人须知前附表”。</w:t>
      </w:r>
    </w:p>
    <w:p w14:paraId="606959B1" w14:textId="77777777" w:rsidR="00185B78" w:rsidRPr="00185B78" w:rsidRDefault="00185B78" w:rsidP="00185B78">
      <w:pPr>
        <w:spacing w:line="360" w:lineRule="auto"/>
        <w:ind w:firstLineChars="200" w:firstLine="420"/>
        <w:rPr>
          <w:rFonts w:ascii="宋体" w:hAnsi="宋体"/>
          <w:bCs/>
          <w:szCs w:val="21"/>
        </w:rPr>
      </w:pPr>
      <w:r w:rsidRPr="00185B78">
        <w:rPr>
          <w:rFonts w:ascii="宋体" w:hAnsi="宋体"/>
          <w:bCs/>
          <w:szCs w:val="21"/>
        </w:rPr>
        <w:t>6.2如接受联合体投标，联合体投标要求详见“投标人须知前附表”。</w:t>
      </w:r>
    </w:p>
    <w:p w14:paraId="44A2D176" w14:textId="77777777" w:rsidR="00185B78" w:rsidRPr="00185B78" w:rsidRDefault="00185B78" w:rsidP="00185B78">
      <w:pPr>
        <w:spacing w:line="360" w:lineRule="auto"/>
        <w:ind w:firstLineChars="200" w:firstLine="420"/>
        <w:rPr>
          <w:rFonts w:ascii="Helvetica Neue"/>
          <w:sz w:val="24"/>
          <w:shd w:val="clear" w:color="auto" w:fill="FFFFFF"/>
        </w:rPr>
      </w:pPr>
      <w:r w:rsidRPr="00185B78">
        <w:rPr>
          <w:rFonts w:ascii="宋体" w:hAnsi="宋体"/>
          <w:bCs/>
          <w:szCs w:val="21"/>
        </w:rPr>
        <w:t>6.3根据《政府采购促进中小企业发展管理办法》（财库〔2020〕46号）第九条</w:t>
      </w:r>
      <w:r w:rsidRPr="00185B78">
        <w:rPr>
          <w:rFonts w:ascii="宋体" w:hAnsi="宋体" w:cs="宋体"/>
          <w:szCs w:val="21"/>
        </w:rPr>
        <w:t>及《关于进一步加大政府采购支持中小企业力度的通知》（财库〔2022〕19号）第二条</w:t>
      </w:r>
      <w:r w:rsidRPr="00185B78">
        <w:rPr>
          <w:rFonts w:ascii="宋体" w:hAnsi="宋体"/>
          <w:bCs/>
          <w:szCs w:val="21"/>
        </w:rPr>
        <w:t>规定，接受大中型企业与小微企业组成联合体的采购项目，对于联合协议约定小微企业的合同份额占到合同总金额 30%以上的，采购人、采购代理机构应当对联合体的报价给予 4%-6%（工程项目为 1%—2%）的扣除，用扣除后的价格参加评审。组成联合体的小微企业与联合体内其他企业、分包企业之间存在直接控股、管理关系的，不享受价格扣除优惠政策。</w:t>
      </w:r>
    </w:p>
    <w:p w14:paraId="354A86DE" w14:textId="77777777" w:rsidR="00185B78" w:rsidRPr="00185B78" w:rsidRDefault="00185B78" w:rsidP="00185B78">
      <w:pPr>
        <w:spacing w:line="360" w:lineRule="auto"/>
        <w:ind w:firstLineChars="200" w:firstLine="480"/>
        <w:rPr>
          <w:rFonts w:ascii="黑体" w:eastAsia="黑体" w:hAnsi="黑体"/>
          <w:sz w:val="24"/>
        </w:rPr>
      </w:pPr>
      <w:r w:rsidRPr="00185B78">
        <w:rPr>
          <w:rFonts w:ascii="黑体" w:eastAsia="黑体" w:hAnsi="黑体"/>
          <w:sz w:val="24"/>
        </w:rPr>
        <w:t xml:space="preserve">7.转包与分包             </w:t>
      </w:r>
    </w:p>
    <w:p w14:paraId="0724B4D0" w14:textId="77777777" w:rsidR="00185B78" w:rsidRPr="00185B78" w:rsidRDefault="00185B78" w:rsidP="00185B78">
      <w:pPr>
        <w:spacing w:line="360" w:lineRule="auto"/>
        <w:ind w:firstLineChars="200" w:firstLine="422"/>
        <w:rPr>
          <w:rFonts w:ascii="宋体" w:hAnsi="宋体"/>
          <w:b/>
          <w:szCs w:val="21"/>
        </w:rPr>
      </w:pPr>
      <w:r w:rsidRPr="00185B78">
        <w:rPr>
          <w:rFonts w:ascii="宋体" w:hAnsi="宋体"/>
          <w:b/>
          <w:szCs w:val="21"/>
        </w:rPr>
        <w:t>7.1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263951F3" w14:textId="77777777" w:rsidR="00185B78" w:rsidRPr="00185B78" w:rsidRDefault="00185B78" w:rsidP="00185B78">
      <w:pPr>
        <w:spacing w:line="360" w:lineRule="auto"/>
        <w:ind w:firstLineChars="200" w:firstLine="420"/>
        <w:rPr>
          <w:rFonts w:ascii="宋体" w:hAnsi="宋体"/>
          <w:bCs/>
          <w:szCs w:val="21"/>
        </w:rPr>
      </w:pPr>
      <w:r w:rsidRPr="00185B78">
        <w:rPr>
          <w:rFonts w:ascii="宋体" w:hAnsi="宋体"/>
          <w:bCs/>
          <w:szCs w:val="21"/>
        </w:rPr>
        <w:t>7.2根据《政府采购促进中小企业发展管理办法》（财库〔2020〕46号）第九条</w:t>
      </w:r>
      <w:r w:rsidRPr="00185B78">
        <w:rPr>
          <w:rFonts w:ascii="宋体" w:hAnsi="宋体" w:cs="宋体"/>
          <w:szCs w:val="21"/>
        </w:rPr>
        <w:t>及《关于进一步加大政府采购支持中小企业力度的通知》（财库〔2022〕19号）第二条</w:t>
      </w:r>
      <w:r w:rsidRPr="00185B78">
        <w:rPr>
          <w:rFonts w:ascii="宋体" w:hAnsi="宋体"/>
          <w:bCs/>
          <w:szCs w:val="21"/>
        </w:rPr>
        <w:t>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0009AE93" w14:textId="77777777" w:rsidR="00185B78" w:rsidRPr="00185B78" w:rsidRDefault="00185B78" w:rsidP="00185B78">
      <w:pPr>
        <w:spacing w:line="360" w:lineRule="auto"/>
        <w:ind w:firstLineChars="200" w:firstLine="480"/>
        <w:rPr>
          <w:rFonts w:ascii="黑体" w:eastAsia="黑体" w:hAnsi="黑体"/>
          <w:sz w:val="24"/>
        </w:rPr>
      </w:pPr>
      <w:bookmarkStart w:id="87" w:name="_Toc254970532"/>
      <w:bookmarkStart w:id="88" w:name="_Toc254970673"/>
      <w:r w:rsidRPr="00185B78">
        <w:rPr>
          <w:rFonts w:ascii="黑体" w:eastAsia="黑体" w:hAnsi="黑体"/>
          <w:sz w:val="24"/>
        </w:rPr>
        <w:t>8.特别说明：</w:t>
      </w:r>
      <w:bookmarkStart w:id="89" w:name="_8.1提供相同品牌产品且通过资格审查、符合性审查的不同投标人参加同一合"/>
      <w:bookmarkEnd w:id="87"/>
      <w:bookmarkEnd w:id="88"/>
      <w:bookmarkEnd w:id="89"/>
    </w:p>
    <w:p w14:paraId="0E7AE1F9" w14:textId="77777777" w:rsidR="00185B78" w:rsidRPr="00185B78" w:rsidRDefault="00185B78" w:rsidP="00185B78">
      <w:pPr>
        <w:spacing w:line="360" w:lineRule="auto"/>
        <w:ind w:firstLineChars="200" w:firstLine="422"/>
        <w:rPr>
          <w:rFonts w:ascii="宋体" w:hAnsi="宋体"/>
          <w:b/>
          <w:szCs w:val="21"/>
        </w:rPr>
      </w:pPr>
      <w:r w:rsidRPr="00185B78">
        <w:rPr>
          <w:rFonts w:ascii="宋体" w:hAnsi="宋体"/>
          <w:b/>
          <w:szCs w:val="21"/>
        </w:rPr>
        <w:t>8.1如果本招标文件要求投标人提供资格、信誉、荣誉、业绩与企业认证等材料的，则投标人所提供的以上材料必须为投标人所拥有。</w:t>
      </w:r>
    </w:p>
    <w:p w14:paraId="1B3BB326" w14:textId="77777777" w:rsidR="00185B78" w:rsidRPr="00185B78" w:rsidRDefault="00185B78" w:rsidP="00185B78">
      <w:pPr>
        <w:spacing w:line="360" w:lineRule="auto"/>
        <w:ind w:firstLineChars="200" w:firstLine="422"/>
        <w:rPr>
          <w:rFonts w:ascii="宋体" w:hAnsi="宋体"/>
          <w:b/>
          <w:szCs w:val="21"/>
        </w:rPr>
      </w:pPr>
      <w:r w:rsidRPr="00185B78">
        <w:rPr>
          <w:rFonts w:ascii="宋体" w:hAnsi="宋体"/>
          <w:b/>
          <w:szCs w:val="21"/>
        </w:rPr>
        <w:t>8.2投标人应仔细阅读招标文件的所有内容，按照招标文件的要求提交投标文件，并对所提供的全部资料的真实性承担法律责任。</w:t>
      </w:r>
    </w:p>
    <w:p w14:paraId="5C5487F2" w14:textId="77777777" w:rsidR="00185B78" w:rsidRPr="00185B78" w:rsidRDefault="00185B78" w:rsidP="00185B78">
      <w:pPr>
        <w:spacing w:line="360" w:lineRule="auto"/>
        <w:ind w:firstLineChars="200" w:firstLine="422"/>
        <w:rPr>
          <w:rFonts w:ascii="宋体" w:hAnsi="宋体"/>
          <w:b/>
          <w:szCs w:val="21"/>
        </w:rPr>
      </w:pPr>
      <w:r w:rsidRPr="00185B78">
        <w:rPr>
          <w:rFonts w:ascii="宋体" w:hAnsi="宋体"/>
          <w:b/>
          <w:szCs w:val="21"/>
        </w:rPr>
        <w:t>8.3投标人在投标活动中提供任何虚假材料，将报监管部门查处；中标后发现的，中标人须依照《中华人民共和国消费者权益保护法》规定赔偿采购人，且民事赔偿并不免除违法投标人的行政与刑事责任。</w:t>
      </w:r>
    </w:p>
    <w:p w14:paraId="31F0400F" w14:textId="77777777" w:rsidR="00185B78" w:rsidRPr="00185B78" w:rsidRDefault="00185B78" w:rsidP="00185B78">
      <w:pPr>
        <w:spacing w:line="360" w:lineRule="auto"/>
        <w:ind w:firstLine="420"/>
        <w:rPr>
          <w:rFonts w:ascii="宋体" w:hAnsi="宋体"/>
          <w:szCs w:val="20"/>
        </w:rPr>
      </w:pPr>
      <w:r w:rsidRPr="00185B78">
        <w:rPr>
          <w:rFonts w:ascii="宋体" w:hAnsi="宋体"/>
          <w:szCs w:val="20"/>
        </w:rPr>
        <w:t>8.4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8D63D90" w14:textId="77777777" w:rsidR="00185B78" w:rsidRPr="00185B78" w:rsidRDefault="00185B78" w:rsidP="00185B78">
      <w:pPr>
        <w:spacing w:line="360" w:lineRule="auto"/>
        <w:ind w:firstLine="420"/>
        <w:rPr>
          <w:rFonts w:ascii="宋体" w:hAnsi="宋体"/>
          <w:szCs w:val="20"/>
          <w:u w:val="single"/>
        </w:rPr>
      </w:pPr>
      <w:r w:rsidRPr="00185B78">
        <w:rPr>
          <w:rFonts w:ascii="宋体" w:hAnsi="宋体"/>
          <w:szCs w:val="20"/>
        </w:rPr>
        <w:t>产品在中国境内生产的组件成本占比应当达到规定比例，计算公式为：</w:t>
      </w:r>
    </w:p>
    <w:tbl>
      <w:tblPr>
        <w:tblW w:w="0" w:type="auto"/>
        <w:tblInd w:w="996" w:type="dxa"/>
        <w:tblLook w:val="04A0" w:firstRow="1" w:lastRow="0" w:firstColumn="1" w:lastColumn="0" w:noHBand="0" w:noVBand="1"/>
      </w:tblPr>
      <w:tblGrid>
        <w:gridCol w:w="3227"/>
        <w:gridCol w:w="4927"/>
      </w:tblGrid>
      <w:tr w:rsidR="00185B78" w:rsidRPr="00185B78" w14:paraId="23D0DF19" w14:textId="77777777" w:rsidTr="00ED1D90">
        <w:tc>
          <w:tcPr>
            <w:tcW w:w="3227" w:type="dxa"/>
            <w:tcBorders>
              <w:bottom w:val="single" w:sz="4" w:space="0" w:color="auto"/>
            </w:tcBorders>
          </w:tcPr>
          <w:p w14:paraId="7E04AD67" w14:textId="77777777" w:rsidR="00185B78" w:rsidRPr="00185B78" w:rsidRDefault="00185B78" w:rsidP="00185B78">
            <w:pPr>
              <w:spacing w:line="360" w:lineRule="auto"/>
              <w:jc w:val="center"/>
              <w:rPr>
                <w:rFonts w:ascii="宋体" w:hAnsi="宋体"/>
                <w:szCs w:val="20"/>
              </w:rPr>
            </w:pPr>
            <w:r w:rsidRPr="00185B78">
              <w:rPr>
                <w:rFonts w:ascii="宋体" w:hAnsi="宋体"/>
                <w:szCs w:val="20"/>
              </w:rPr>
              <w:t>产品在中国境内生产的组件成本</w:t>
            </w:r>
          </w:p>
        </w:tc>
        <w:tc>
          <w:tcPr>
            <w:tcW w:w="4927" w:type="dxa"/>
            <w:vMerge w:val="restart"/>
            <w:vAlign w:val="center"/>
          </w:tcPr>
          <w:p w14:paraId="147D3E6F" w14:textId="77777777" w:rsidR="00185B78" w:rsidRPr="00185B78" w:rsidRDefault="00185B78" w:rsidP="00185B78">
            <w:pPr>
              <w:spacing w:line="360" w:lineRule="auto"/>
              <w:rPr>
                <w:rFonts w:ascii="宋体" w:hAnsi="宋体"/>
                <w:szCs w:val="20"/>
              </w:rPr>
            </w:pPr>
            <w:r w:rsidRPr="00185B78">
              <w:rPr>
                <w:rFonts w:ascii="宋体" w:hAnsi="宋体"/>
                <w:szCs w:val="20"/>
              </w:rPr>
              <w:t>≥规定比例</w:t>
            </w:r>
          </w:p>
        </w:tc>
      </w:tr>
      <w:tr w:rsidR="00185B78" w:rsidRPr="00185B78" w14:paraId="0C0E7787" w14:textId="77777777" w:rsidTr="00ED1D90">
        <w:tc>
          <w:tcPr>
            <w:tcW w:w="3227" w:type="dxa"/>
            <w:tcBorders>
              <w:top w:val="single" w:sz="4" w:space="0" w:color="auto"/>
            </w:tcBorders>
          </w:tcPr>
          <w:p w14:paraId="1F0B9375" w14:textId="77777777" w:rsidR="00185B78" w:rsidRPr="00185B78" w:rsidRDefault="00185B78" w:rsidP="00185B78">
            <w:pPr>
              <w:spacing w:line="360" w:lineRule="auto"/>
              <w:jc w:val="center"/>
              <w:rPr>
                <w:rFonts w:ascii="宋体" w:hAnsi="宋体"/>
                <w:szCs w:val="20"/>
              </w:rPr>
            </w:pPr>
            <w:r w:rsidRPr="00185B78">
              <w:rPr>
                <w:rFonts w:ascii="宋体" w:hAnsi="宋体"/>
                <w:szCs w:val="20"/>
              </w:rPr>
              <w:t>产品总成本</w:t>
            </w:r>
          </w:p>
        </w:tc>
        <w:tc>
          <w:tcPr>
            <w:tcW w:w="4927" w:type="dxa"/>
            <w:vMerge/>
          </w:tcPr>
          <w:p w14:paraId="1A24AD06" w14:textId="77777777" w:rsidR="00185B78" w:rsidRPr="00185B78" w:rsidRDefault="00185B78" w:rsidP="00185B78">
            <w:pPr>
              <w:spacing w:line="360" w:lineRule="auto"/>
              <w:rPr>
                <w:rFonts w:ascii="宋体" w:hAnsi="宋体"/>
                <w:szCs w:val="20"/>
                <w:u w:val="single"/>
              </w:rPr>
            </w:pPr>
          </w:p>
        </w:tc>
      </w:tr>
    </w:tbl>
    <w:p w14:paraId="220C404D" w14:textId="77777777" w:rsidR="00185B78" w:rsidRPr="00185B78" w:rsidRDefault="00185B78" w:rsidP="00185B78">
      <w:pPr>
        <w:spacing w:line="360" w:lineRule="auto"/>
        <w:ind w:firstLine="420"/>
        <w:rPr>
          <w:rFonts w:ascii="宋体" w:hAnsi="宋体"/>
          <w:szCs w:val="20"/>
        </w:rPr>
      </w:pPr>
      <w:r w:rsidRPr="00185B78">
        <w:rPr>
          <w:rFonts w:ascii="宋体" w:hAnsi="宋体"/>
          <w:szCs w:val="20"/>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4B0B7DAC" w14:textId="77777777" w:rsidR="00185B78" w:rsidRPr="00185B78" w:rsidRDefault="00185B78" w:rsidP="00185B78">
      <w:pPr>
        <w:spacing w:line="360" w:lineRule="auto"/>
        <w:ind w:firstLine="420"/>
        <w:rPr>
          <w:rFonts w:ascii="宋体" w:hAnsi="宋体"/>
          <w:szCs w:val="20"/>
        </w:rPr>
      </w:pPr>
      <w:r w:rsidRPr="00185B78">
        <w:rPr>
          <w:rFonts w:ascii="宋体" w:hAnsi="宋体"/>
          <w:szCs w:val="20"/>
        </w:rPr>
        <w:t>政府采购活动中既有本国产品又有非本国产品参与竞争的，依法对本国产品给予价格评审优惠，对本国产品的报价给予20%的价格扣除，用扣除后的价格参与评审。</w:t>
      </w:r>
    </w:p>
    <w:p w14:paraId="12E11610" w14:textId="77777777" w:rsidR="00185B78" w:rsidRPr="00185B78" w:rsidRDefault="00185B78" w:rsidP="00185B78">
      <w:pPr>
        <w:spacing w:line="360" w:lineRule="auto"/>
        <w:ind w:firstLine="420"/>
        <w:rPr>
          <w:rFonts w:ascii="宋体" w:hAnsi="宋体"/>
          <w:b/>
          <w:szCs w:val="21"/>
        </w:rPr>
      </w:pPr>
      <w:r w:rsidRPr="00185B78">
        <w:rPr>
          <w:rFonts w:ascii="宋体" w:hAnsi="宋体"/>
          <w:szCs w:val="20"/>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601830D6" w14:textId="77777777" w:rsidR="00185B78" w:rsidRPr="00185B78" w:rsidRDefault="00185B78" w:rsidP="00185B78">
      <w:pPr>
        <w:spacing w:line="360" w:lineRule="auto"/>
        <w:ind w:firstLineChars="200" w:firstLine="480"/>
        <w:rPr>
          <w:rFonts w:ascii="黑体" w:eastAsia="黑体" w:hAnsi="黑体"/>
          <w:sz w:val="24"/>
        </w:rPr>
      </w:pPr>
      <w:r w:rsidRPr="00185B78">
        <w:rPr>
          <w:rFonts w:ascii="黑体" w:eastAsia="黑体" w:hAnsi="黑体"/>
          <w:sz w:val="24"/>
        </w:rPr>
        <w:t>9.回避与串通投标</w:t>
      </w:r>
    </w:p>
    <w:p w14:paraId="1B167775" w14:textId="77777777" w:rsidR="00185B78" w:rsidRPr="00185B78" w:rsidRDefault="00185B78" w:rsidP="00185B78">
      <w:pPr>
        <w:spacing w:line="360" w:lineRule="auto"/>
        <w:ind w:firstLineChars="200" w:firstLine="422"/>
        <w:rPr>
          <w:rFonts w:ascii="宋体" w:hAnsi="宋体"/>
          <w:b/>
          <w:szCs w:val="21"/>
        </w:rPr>
      </w:pPr>
      <w:r w:rsidRPr="00185B78">
        <w:rPr>
          <w:rFonts w:ascii="宋体" w:hAnsi="宋体"/>
          <w:b/>
          <w:szCs w:val="21"/>
        </w:rPr>
        <w:t>9.1在政府采购活动中，采购人员及相关人员与供应商有下列利害关系之一的，应当回避：</w:t>
      </w:r>
    </w:p>
    <w:p w14:paraId="47F184B1" w14:textId="77777777" w:rsidR="00185B78" w:rsidRPr="00185B78" w:rsidRDefault="00185B78" w:rsidP="00185B78">
      <w:pPr>
        <w:spacing w:line="360" w:lineRule="auto"/>
        <w:ind w:firstLineChars="200" w:firstLine="420"/>
        <w:rPr>
          <w:rFonts w:hAnsi="宋体"/>
        </w:rPr>
      </w:pPr>
      <w:r w:rsidRPr="00185B78">
        <w:rPr>
          <w:rFonts w:hAnsi="宋体"/>
        </w:rPr>
        <w:t>（</w:t>
      </w:r>
      <w:r w:rsidRPr="00185B78">
        <w:rPr>
          <w:rFonts w:hAnsi="宋体"/>
        </w:rPr>
        <w:t>1</w:t>
      </w:r>
      <w:r w:rsidRPr="00185B78">
        <w:rPr>
          <w:rFonts w:hAnsi="宋体"/>
        </w:rPr>
        <w:t>）参加采购活动前</w:t>
      </w:r>
      <w:r w:rsidRPr="00185B78">
        <w:rPr>
          <w:rFonts w:hAnsi="宋体"/>
        </w:rPr>
        <w:t>3</w:t>
      </w:r>
      <w:r w:rsidRPr="00185B78">
        <w:rPr>
          <w:rFonts w:hAnsi="宋体"/>
        </w:rPr>
        <w:t>年内与供应商存在劳动关系；</w:t>
      </w:r>
    </w:p>
    <w:p w14:paraId="177C5531" w14:textId="77777777" w:rsidR="00185B78" w:rsidRPr="00185B78" w:rsidRDefault="00185B78" w:rsidP="00185B78">
      <w:pPr>
        <w:spacing w:line="360" w:lineRule="auto"/>
        <w:ind w:firstLineChars="200" w:firstLine="420"/>
        <w:rPr>
          <w:rFonts w:hAnsi="宋体"/>
        </w:rPr>
      </w:pPr>
      <w:r w:rsidRPr="00185B78">
        <w:rPr>
          <w:rFonts w:hAnsi="宋体"/>
        </w:rPr>
        <w:t>（</w:t>
      </w:r>
      <w:r w:rsidRPr="00185B78">
        <w:rPr>
          <w:rFonts w:hAnsi="宋体"/>
        </w:rPr>
        <w:t>2</w:t>
      </w:r>
      <w:r w:rsidRPr="00185B78">
        <w:rPr>
          <w:rFonts w:hAnsi="宋体"/>
        </w:rPr>
        <w:t>）参加采购活动前</w:t>
      </w:r>
      <w:r w:rsidRPr="00185B78">
        <w:rPr>
          <w:rFonts w:hAnsi="宋体"/>
        </w:rPr>
        <w:t>3</w:t>
      </w:r>
      <w:r w:rsidRPr="00185B78">
        <w:rPr>
          <w:rFonts w:hAnsi="宋体"/>
        </w:rPr>
        <w:t>年内担任供应商的董事、监事；</w:t>
      </w:r>
    </w:p>
    <w:p w14:paraId="17DCF8F1" w14:textId="77777777" w:rsidR="00185B78" w:rsidRPr="00185B78" w:rsidRDefault="00185B78" w:rsidP="00185B78">
      <w:pPr>
        <w:spacing w:line="360" w:lineRule="auto"/>
        <w:ind w:firstLineChars="200" w:firstLine="420"/>
        <w:rPr>
          <w:rFonts w:hAnsi="宋体"/>
        </w:rPr>
      </w:pPr>
      <w:r w:rsidRPr="00185B78">
        <w:rPr>
          <w:rFonts w:hAnsi="宋体"/>
        </w:rPr>
        <w:t>（</w:t>
      </w:r>
      <w:r w:rsidRPr="00185B78">
        <w:rPr>
          <w:rFonts w:hAnsi="宋体"/>
        </w:rPr>
        <w:t>3</w:t>
      </w:r>
      <w:r w:rsidRPr="00185B78">
        <w:rPr>
          <w:rFonts w:hAnsi="宋体"/>
        </w:rPr>
        <w:t>）参加采购活动前</w:t>
      </w:r>
      <w:r w:rsidRPr="00185B78">
        <w:rPr>
          <w:rFonts w:hAnsi="宋体"/>
        </w:rPr>
        <w:t>3</w:t>
      </w:r>
      <w:r w:rsidRPr="00185B78">
        <w:rPr>
          <w:rFonts w:hAnsi="宋体"/>
        </w:rPr>
        <w:t>年内是供应商的控股股东或者实际控制人；</w:t>
      </w:r>
    </w:p>
    <w:p w14:paraId="1346FB9D" w14:textId="77777777" w:rsidR="00185B78" w:rsidRPr="00185B78" w:rsidRDefault="00185B78" w:rsidP="00185B78">
      <w:pPr>
        <w:spacing w:line="360" w:lineRule="auto"/>
        <w:ind w:firstLineChars="200" w:firstLine="420"/>
        <w:rPr>
          <w:rFonts w:hAnsi="宋体"/>
        </w:rPr>
      </w:pPr>
      <w:r w:rsidRPr="00185B78">
        <w:rPr>
          <w:rFonts w:hAnsi="宋体"/>
        </w:rPr>
        <w:t>（</w:t>
      </w:r>
      <w:r w:rsidRPr="00185B78">
        <w:rPr>
          <w:rFonts w:hAnsi="宋体"/>
        </w:rPr>
        <w:t>4</w:t>
      </w:r>
      <w:r w:rsidRPr="00185B78">
        <w:rPr>
          <w:rFonts w:hAnsi="宋体"/>
        </w:rPr>
        <w:t>）与供应商的法定代表人或者负责人有夫妻、直系血亲、三代以内旁系血亲或者近姻亲关系；</w:t>
      </w:r>
    </w:p>
    <w:p w14:paraId="252F6325" w14:textId="77777777" w:rsidR="00185B78" w:rsidRPr="00185B78" w:rsidRDefault="00185B78" w:rsidP="00185B78">
      <w:pPr>
        <w:spacing w:line="360" w:lineRule="auto"/>
        <w:ind w:firstLineChars="200" w:firstLine="420"/>
        <w:rPr>
          <w:rFonts w:hAnsi="宋体"/>
        </w:rPr>
      </w:pPr>
      <w:r w:rsidRPr="00185B78">
        <w:rPr>
          <w:rFonts w:hAnsi="宋体"/>
        </w:rPr>
        <w:t>（</w:t>
      </w:r>
      <w:r w:rsidRPr="00185B78">
        <w:rPr>
          <w:rFonts w:hAnsi="宋体"/>
        </w:rPr>
        <w:t>5</w:t>
      </w:r>
      <w:r w:rsidRPr="00185B78">
        <w:rPr>
          <w:rFonts w:hAnsi="宋体"/>
        </w:rPr>
        <w:t>）与供应商有其他可能影响政府采购活动公平、公正进行的关系。</w:t>
      </w:r>
    </w:p>
    <w:p w14:paraId="25FB4342" w14:textId="77777777" w:rsidR="00185B78" w:rsidRPr="00185B78" w:rsidRDefault="00185B78" w:rsidP="00185B78">
      <w:pPr>
        <w:spacing w:line="360" w:lineRule="auto"/>
        <w:ind w:firstLineChars="200" w:firstLine="420"/>
        <w:rPr>
          <w:rFonts w:hAnsi="宋体"/>
        </w:rPr>
      </w:pPr>
      <w:r w:rsidRPr="00185B78">
        <w:rPr>
          <w:rFonts w:hAnsi="宋体"/>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34FF306" w14:textId="77777777" w:rsidR="00185B78" w:rsidRPr="00185B78" w:rsidRDefault="00185B78" w:rsidP="00185B78">
      <w:pPr>
        <w:spacing w:line="360" w:lineRule="auto"/>
        <w:ind w:firstLineChars="200" w:firstLine="420"/>
        <w:rPr>
          <w:rFonts w:ascii="宋体" w:hAnsi="宋体"/>
          <w:szCs w:val="21"/>
        </w:rPr>
      </w:pPr>
      <w:r w:rsidRPr="00185B78">
        <w:rPr>
          <w:rFonts w:ascii="宋体" w:hAnsi="宋体"/>
          <w:szCs w:val="21"/>
        </w:rPr>
        <w:t>9.2有下列情形之一的视为投标人相互串通投标，投标文件将被视为无效：</w:t>
      </w:r>
    </w:p>
    <w:p w14:paraId="1D2B01ED" w14:textId="77777777" w:rsidR="00185B78" w:rsidRPr="00185B78" w:rsidRDefault="00185B78" w:rsidP="00185B78">
      <w:pPr>
        <w:spacing w:line="360" w:lineRule="auto"/>
        <w:ind w:firstLineChars="200" w:firstLine="422"/>
        <w:rPr>
          <w:rFonts w:hAnsi="宋体"/>
          <w:b/>
        </w:rPr>
      </w:pPr>
      <w:r w:rsidRPr="00185B78">
        <w:rPr>
          <w:rFonts w:hAnsi="宋体"/>
          <w:b/>
        </w:rPr>
        <w:t>（</w:t>
      </w:r>
      <w:r w:rsidRPr="00185B78">
        <w:rPr>
          <w:rFonts w:hAnsi="宋体"/>
          <w:b/>
        </w:rPr>
        <w:t>1</w:t>
      </w:r>
      <w:r w:rsidRPr="00185B78">
        <w:rPr>
          <w:rFonts w:hAnsi="宋体"/>
          <w:b/>
        </w:rPr>
        <w:t>）不同投标人的投标文件由同一单位或者个人编制；或者不同投标人报名的</w:t>
      </w:r>
      <w:r w:rsidRPr="00185B78">
        <w:rPr>
          <w:rFonts w:hAnsi="宋体"/>
          <w:b/>
        </w:rPr>
        <w:t>IP</w:t>
      </w:r>
      <w:r w:rsidRPr="00185B78">
        <w:rPr>
          <w:rFonts w:hAnsi="宋体"/>
          <w:b/>
        </w:rPr>
        <w:t>地址一致的；或者编制标书硬件设备</w:t>
      </w:r>
      <w:r w:rsidRPr="00185B78">
        <w:rPr>
          <w:rFonts w:hAnsi="宋体"/>
          <w:b/>
        </w:rPr>
        <w:t>CPU</w:t>
      </w:r>
      <w:r w:rsidRPr="00185B78">
        <w:rPr>
          <w:rFonts w:hAnsi="宋体"/>
          <w:b/>
        </w:rPr>
        <w:t>编号、硬盘编号、网卡地址一致的情况。</w:t>
      </w:r>
    </w:p>
    <w:p w14:paraId="15F5A549" w14:textId="77777777" w:rsidR="00185B78" w:rsidRPr="00185B78" w:rsidRDefault="00185B78" w:rsidP="00185B78">
      <w:pPr>
        <w:spacing w:line="360" w:lineRule="auto"/>
        <w:ind w:firstLineChars="200" w:firstLine="422"/>
        <w:rPr>
          <w:rFonts w:hAnsi="宋体"/>
          <w:b/>
        </w:rPr>
      </w:pPr>
      <w:r w:rsidRPr="00185B78">
        <w:rPr>
          <w:rFonts w:hAnsi="宋体"/>
          <w:b/>
        </w:rPr>
        <w:t>（</w:t>
      </w:r>
      <w:r w:rsidRPr="00185B78">
        <w:rPr>
          <w:rFonts w:hAnsi="宋体"/>
          <w:b/>
        </w:rPr>
        <w:t>2</w:t>
      </w:r>
      <w:r w:rsidRPr="00185B78">
        <w:rPr>
          <w:rFonts w:hAnsi="宋体"/>
          <w:b/>
        </w:rPr>
        <w:t>）不同投标人委托同一单位或者个人办理投标事宜；</w:t>
      </w:r>
    </w:p>
    <w:p w14:paraId="0BD2A03D" w14:textId="77777777" w:rsidR="00185B78" w:rsidRPr="00185B78" w:rsidRDefault="00185B78" w:rsidP="00185B78">
      <w:pPr>
        <w:spacing w:line="360" w:lineRule="auto"/>
        <w:ind w:firstLineChars="200" w:firstLine="422"/>
        <w:rPr>
          <w:rFonts w:hAnsi="宋体"/>
          <w:b/>
        </w:rPr>
      </w:pPr>
      <w:r w:rsidRPr="00185B78">
        <w:rPr>
          <w:rFonts w:hAnsi="宋体"/>
          <w:b/>
        </w:rPr>
        <w:t>（</w:t>
      </w:r>
      <w:r w:rsidRPr="00185B78">
        <w:rPr>
          <w:rFonts w:hAnsi="宋体"/>
          <w:b/>
        </w:rPr>
        <w:t>3</w:t>
      </w:r>
      <w:r w:rsidRPr="00185B78">
        <w:rPr>
          <w:rFonts w:hAnsi="宋体"/>
          <w:b/>
        </w:rPr>
        <w:t>）不同的投标人的投标文件载明的项目管理员为同一个人；</w:t>
      </w:r>
    </w:p>
    <w:p w14:paraId="2A59F8E9" w14:textId="77777777" w:rsidR="00185B78" w:rsidRPr="00185B78" w:rsidRDefault="00185B78" w:rsidP="00185B78">
      <w:pPr>
        <w:spacing w:line="360" w:lineRule="auto"/>
        <w:ind w:firstLineChars="200" w:firstLine="422"/>
        <w:rPr>
          <w:rFonts w:hAnsi="宋体"/>
          <w:b/>
        </w:rPr>
      </w:pPr>
      <w:r w:rsidRPr="00185B78">
        <w:rPr>
          <w:rFonts w:hAnsi="宋体"/>
          <w:b/>
        </w:rPr>
        <w:t>（</w:t>
      </w:r>
      <w:r w:rsidRPr="00185B78">
        <w:rPr>
          <w:rFonts w:hAnsi="宋体"/>
          <w:b/>
        </w:rPr>
        <w:t>4</w:t>
      </w:r>
      <w:r w:rsidRPr="00185B78">
        <w:rPr>
          <w:rFonts w:hAnsi="宋体"/>
          <w:b/>
        </w:rPr>
        <w:t>）不同投标人的电子或纸质投标文件异常一致或者投标报价呈规律性差异；</w:t>
      </w:r>
    </w:p>
    <w:p w14:paraId="58AED7B0" w14:textId="77777777" w:rsidR="00185B78" w:rsidRPr="00185B78" w:rsidRDefault="00185B78" w:rsidP="00185B78">
      <w:pPr>
        <w:spacing w:line="360" w:lineRule="auto"/>
        <w:ind w:firstLineChars="200" w:firstLine="422"/>
        <w:rPr>
          <w:rFonts w:hAnsi="宋体"/>
          <w:b/>
        </w:rPr>
      </w:pPr>
      <w:r w:rsidRPr="00185B78">
        <w:rPr>
          <w:rFonts w:hAnsi="宋体"/>
          <w:b/>
        </w:rPr>
        <w:t>（</w:t>
      </w:r>
      <w:r w:rsidRPr="00185B78">
        <w:rPr>
          <w:rFonts w:hAnsi="宋体"/>
          <w:b/>
        </w:rPr>
        <w:t>5</w:t>
      </w:r>
      <w:r w:rsidRPr="00185B78">
        <w:rPr>
          <w:rFonts w:hAnsi="宋体"/>
          <w:b/>
        </w:rPr>
        <w:t>）不同投标人的投标文件相互混装；</w:t>
      </w:r>
    </w:p>
    <w:p w14:paraId="46955AFF" w14:textId="77777777" w:rsidR="00185B78" w:rsidRPr="00185B78" w:rsidRDefault="00185B78" w:rsidP="00185B78">
      <w:pPr>
        <w:spacing w:line="360" w:lineRule="auto"/>
        <w:ind w:firstLineChars="200" w:firstLine="422"/>
        <w:rPr>
          <w:rFonts w:hAnsi="宋体"/>
          <w:b/>
        </w:rPr>
      </w:pPr>
      <w:r w:rsidRPr="00185B78">
        <w:rPr>
          <w:rFonts w:hAnsi="宋体"/>
          <w:b/>
        </w:rPr>
        <w:t>（</w:t>
      </w:r>
      <w:r w:rsidRPr="00185B78">
        <w:rPr>
          <w:rFonts w:hAnsi="宋体"/>
          <w:b/>
        </w:rPr>
        <w:t>6</w:t>
      </w:r>
      <w:r w:rsidRPr="00185B78">
        <w:rPr>
          <w:rFonts w:hAnsi="宋体"/>
          <w:b/>
        </w:rPr>
        <w:t>）不同投标人的投标保证金从同一单位或者个人账户转出。</w:t>
      </w:r>
    </w:p>
    <w:p w14:paraId="6AD0BD3A" w14:textId="77777777" w:rsidR="00185B78" w:rsidRPr="00185B78" w:rsidRDefault="00185B78" w:rsidP="00185B78">
      <w:pPr>
        <w:spacing w:line="360" w:lineRule="auto"/>
        <w:ind w:firstLineChars="200" w:firstLine="420"/>
        <w:rPr>
          <w:rFonts w:ascii="宋体" w:hAnsi="宋体"/>
          <w:szCs w:val="21"/>
        </w:rPr>
      </w:pPr>
      <w:r w:rsidRPr="00185B78">
        <w:rPr>
          <w:rFonts w:ascii="宋体" w:hAnsi="宋体"/>
          <w:szCs w:val="21"/>
        </w:rPr>
        <w:t>9.3供应商有下列情形之一的，属于恶意串通行为，将报同级监督管理部门：</w:t>
      </w:r>
    </w:p>
    <w:p w14:paraId="64F85D0B" w14:textId="77777777" w:rsidR="00185B78" w:rsidRPr="00185B78" w:rsidRDefault="00185B78" w:rsidP="00185B78">
      <w:pPr>
        <w:spacing w:line="360" w:lineRule="auto"/>
        <w:ind w:firstLineChars="200" w:firstLine="420"/>
        <w:rPr>
          <w:rFonts w:hAnsi="宋体"/>
        </w:rPr>
      </w:pPr>
      <w:r w:rsidRPr="00185B78">
        <w:rPr>
          <w:rFonts w:hAnsi="宋体"/>
        </w:rPr>
        <w:t>（</w:t>
      </w:r>
      <w:r w:rsidRPr="00185B78">
        <w:rPr>
          <w:rFonts w:hAnsi="宋体"/>
        </w:rPr>
        <w:t>1</w:t>
      </w:r>
      <w:r w:rsidRPr="00185B78">
        <w:rPr>
          <w:rFonts w:hAnsi="宋体"/>
        </w:rPr>
        <w:t>）供应商直接或者间接从采购人或者采购代理机构处获得其他供应商的相关信息并修改其投标文件或者投标文件；</w:t>
      </w:r>
    </w:p>
    <w:p w14:paraId="27165C51" w14:textId="77777777" w:rsidR="00185B78" w:rsidRPr="00185B78" w:rsidRDefault="00185B78" w:rsidP="00185B78">
      <w:pPr>
        <w:spacing w:line="360" w:lineRule="auto"/>
        <w:ind w:firstLineChars="200" w:firstLine="420"/>
        <w:rPr>
          <w:rFonts w:hAnsi="宋体"/>
        </w:rPr>
      </w:pPr>
      <w:r w:rsidRPr="00185B78">
        <w:rPr>
          <w:rFonts w:hAnsi="宋体"/>
        </w:rPr>
        <w:t>（</w:t>
      </w:r>
      <w:r w:rsidRPr="00185B78">
        <w:rPr>
          <w:rFonts w:hAnsi="宋体"/>
        </w:rPr>
        <w:t>2</w:t>
      </w:r>
      <w:r w:rsidRPr="00185B78">
        <w:rPr>
          <w:rFonts w:hAnsi="宋体"/>
        </w:rPr>
        <w:t>）供应商按照采购人或者采购代理机构的授意撤换、修改投标文件或者投标文件；</w:t>
      </w:r>
    </w:p>
    <w:p w14:paraId="1FE069CB" w14:textId="77777777" w:rsidR="00185B78" w:rsidRPr="00185B78" w:rsidRDefault="00185B78" w:rsidP="00185B78">
      <w:pPr>
        <w:spacing w:line="360" w:lineRule="auto"/>
        <w:ind w:firstLineChars="200" w:firstLine="420"/>
        <w:rPr>
          <w:rFonts w:hAnsi="宋体"/>
        </w:rPr>
      </w:pPr>
      <w:r w:rsidRPr="00185B78">
        <w:rPr>
          <w:rFonts w:hAnsi="宋体"/>
        </w:rPr>
        <w:t>（</w:t>
      </w:r>
      <w:r w:rsidRPr="00185B78">
        <w:rPr>
          <w:rFonts w:hAnsi="宋体"/>
        </w:rPr>
        <w:t>3</w:t>
      </w:r>
      <w:r w:rsidRPr="00185B78">
        <w:rPr>
          <w:rFonts w:hAnsi="宋体"/>
        </w:rPr>
        <w:t>）供应商之间协商报价、技术方案等投标文件或者投标文件的实质性内容；</w:t>
      </w:r>
    </w:p>
    <w:p w14:paraId="7F474677" w14:textId="77777777" w:rsidR="00185B78" w:rsidRPr="00185B78" w:rsidRDefault="00185B78" w:rsidP="00185B78">
      <w:pPr>
        <w:spacing w:line="360" w:lineRule="auto"/>
        <w:ind w:firstLineChars="200" w:firstLine="420"/>
        <w:rPr>
          <w:rFonts w:hAnsi="宋体"/>
        </w:rPr>
      </w:pPr>
      <w:r w:rsidRPr="00185B78">
        <w:rPr>
          <w:rFonts w:hAnsi="宋体"/>
        </w:rPr>
        <w:t>（</w:t>
      </w:r>
      <w:r w:rsidRPr="00185B78">
        <w:rPr>
          <w:rFonts w:hAnsi="宋体"/>
        </w:rPr>
        <w:t>4</w:t>
      </w:r>
      <w:r w:rsidRPr="00185B78">
        <w:rPr>
          <w:rFonts w:hAnsi="宋体"/>
        </w:rPr>
        <w:t>）属于同一集团、协会、商会等组织成员的供应商按照该组织要求协同参加政府采购活动；</w:t>
      </w:r>
    </w:p>
    <w:p w14:paraId="6C674C7F" w14:textId="77777777" w:rsidR="00185B78" w:rsidRPr="00185B78" w:rsidRDefault="00185B78" w:rsidP="00185B78">
      <w:pPr>
        <w:spacing w:line="360" w:lineRule="auto"/>
        <w:ind w:firstLineChars="200" w:firstLine="420"/>
        <w:rPr>
          <w:rFonts w:hAnsi="宋体"/>
        </w:rPr>
      </w:pPr>
      <w:r w:rsidRPr="00185B78">
        <w:rPr>
          <w:rFonts w:hAnsi="宋体"/>
        </w:rPr>
        <w:t>（</w:t>
      </w:r>
      <w:r w:rsidRPr="00185B78">
        <w:rPr>
          <w:rFonts w:hAnsi="宋体"/>
        </w:rPr>
        <w:t>5</w:t>
      </w:r>
      <w:r w:rsidRPr="00185B78">
        <w:rPr>
          <w:rFonts w:hAnsi="宋体"/>
        </w:rPr>
        <w:t>）供应商之间事先约定一致抬高或者压低投标报价，或者在招标项目中事先约定轮流以高价位或者低价位中标，或者事先约定由某一特定供应商中标，然后再参加投标；</w:t>
      </w:r>
    </w:p>
    <w:p w14:paraId="51EE9B59" w14:textId="77777777" w:rsidR="00185B78" w:rsidRPr="00185B78" w:rsidRDefault="00185B78" w:rsidP="00185B78">
      <w:pPr>
        <w:spacing w:line="360" w:lineRule="auto"/>
        <w:ind w:firstLineChars="200" w:firstLine="420"/>
        <w:rPr>
          <w:rFonts w:hAnsi="宋体"/>
        </w:rPr>
      </w:pPr>
      <w:r w:rsidRPr="00185B78">
        <w:rPr>
          <w:rFonts w:hAnsi="宋体"/>
        </w:rPr>
        <w:t>（</w:t>
      </w:r>
      <w:r w:rsidRPr="00185B78">
        <w:rPr>
          <w:rFonts w:hAnsi="宋体"/>
        </w:rPr>
        <w:t>6</w:t>
      </w:r>
      <w:r w:rsidRPr="00185B78">
        <w:rPr>
          <w:rFonts w:hAnsi="宋体"/>
        </w:rPr>
        <w:t>）供应商之间商定部分供应商放弃参加政府采购活动或者放弃中标；</w:t>
      </w:r>
    </w:p>
    <w:p w14:paraId="49CA7EDF" w14:textId="77777777" w:rsidR="00185B78" w:rsidRPr="00185B78" w:rsidRDefault="00185B78" w:rsidP="00185B78">
      <w:pPr>
        <w:spacing w:line="360" w:lineRule="auto"/>
        <w:ind w:firstLineChars="200" w:firstLine="420"/>
        <w:rPr>
          <w:rFonts w:hAnsi="宋体"/>
        </w:rPr>
      </w:pPr>
      <w:r w:rsidRPr="00185B78">
        <w:rPr>
          <w:rFonts w:hAnsi="宋体"/>
        </w:rPr>
        <w:t>（</w:t>
      </w:r>
      <w:r w:rsidRPr="00185B78">
        <w:rPr>
          <w:rFonts w:hAnsi="宋体"/>
        </w:rPr>
        <w:t>7</w:t>
      </w:r>
      <w:r w:rsidRPr="00185B78">
        <w:rPr>
          <w:rFonts w:hAnsi="宋体"/>
        </w:rPr>
        <w:t>）供应商与采购人或者采购代理机构之间、供应商相互之间，为谋求特定供应商中标或者排斥其他供应商的其他串通行为。</w:t>
      </w:r>
    </w:p>
    <w:p w14:paraId="78720D2C" w14:textId="77777777" w:rsidR="00185B78" w:rsidRPr="00185B78" w:rsidRDefault="00185B78" w:rsidP="00185B78">
      <w:pPr>
        <w:snapToGrid w:val="0"/>
        <w:spacing w:line="360" w:lineRule="auto"/>
        <w:ind w:leftChars="1" w:left="2" w:firstLineChars="200" w:firstLine="422"/>
        <w:rPr>
          <w:rFonts w:ascii="宋体" w:hAnsi="宋体"/>
          <w:b/>
          <w:szCs w:val="20"/>
        </w:rPr>
      </w:pPr>
    </w:p>
    <w:p w14:paraId="4A703ADC" w14:textId="77777777" w:rsidR="00185B78" w:rsidRPr="00185B78" w:rsidRDefault="00185B78" w:rsidP="00185B78">
      <w:pPr>
        <w:spacing w:line="400" w:lineRule="exact"/>
        <w:ind w:firstLineChars="200" w:firstLine="643"/>
        <w:jc w:val="center"/>
        <w:outlineLvl w:val="2"/>
        <w:rPr>
          <w:b/>
          <w:bCs/>
          <w:sz w:val="32"/>
          <w:szCs w:val="32"/>
        </w:rPr>
      </w:pPr>
      <w:bookmarkStart w:id="90" w:name="_Toc254970534"/>
      <w:bookmarkStart w:id="91" w:name="_Toc254970675"/>
      <w:bookmarkStart w:id="92" w:name="_Toc211959911"/>
      <w:r w:rsidRPr="00185B78">
        <w:rPr>
          <w:b/>
          <w:bCs/>
          <w:sz w:val="32"/>
          <w:szCs w:val="32"/>
        </w:rPr>
        <w:t>二、招标文件</w:t>
      </w:r>
      <w:bookmarkEnd w:id="90"/>
      <w:bookmarkEnd w:id="91"/>
      <w:bookmarkEnd w:id="92"/>
    </w:p>
    <w:p w14:paraId="4E8ED6B9" w14:textId="77777777" w:rsidR="00185B78" w:rsidRPr="00185B78" w:rsidRDefault="00185B78" w:rsidP="00185B78">
      <w:pPr>
        <w:spacing w:line="360" w:lineRule="auto"/>
        <w:ind w:firstLineChars="200" w:firstLine="480"/>
        <w:rPr>
          <w:rFonts w:ascii="黑体" w:eastAsia="黑体" w:hAnsi="黑体"/>
          <w:sz w:val="24"/>
        </w:rPr>
      </w:pPr>
      <w:r w:rsidRPr="00185B78">
        <w:rPr>
          <w:rFonts w:ascii="黑体" w:eastAsia="黑体" w:hAnsi="黑体"/>
          <w:sz w:val="24"/>
        </w:rPr>
        <w:t>10.招标文件的组成</w:t>
      </w:r>
    </w:p>
    <w:p w14:paraId="58D05803" w14:textId="77777777" w:rsidR="00185B78" w:rsidRPr="00185B78" w:rsidRDefault="00185B78" w:rsidP="00185B78">
      <w:pPr>
        <w:spacing w:line="360" w:lineRule="auto"/>
        <w:ind w:firstLineChars="200" w:firstLine="420"/>
        <w:rPr>
          <w:rFonts w:ascii="宋体" w:hAnsi="宋体"/>
          <w:szCs w:val="21"/>
        </w:rPr>
      </w:pPr>
      <w:r w:rsidRPr="00185B78">
        <w:rPr>
          <w:rFonts w:ascii="宋体" w:hAnsi="宋体"/>
          <w:szCs w:val="21"/>
        </w:rPr>
        <w:t>第一章 招标公告；</w:t>
      </w:r>
    </w:p>
    <w:p w14:paraId="4BCD5F01" w14:textId="77777777" w:rsidR="00185B78" w:rsidRPr="00185B78" w:rsidRDefault="00185B78" w:rsidP="00185B78">
      <w:pPr>
        <w:spacing w:line="360" w:lineRule="auto"/>
        <w:ind w:firstLineChars="200" w:firstLine="420"/>
        <w:rPr>
          <w:rFonts w:ascii="宋体" w:hAnsi="宋体"/>
          <w:szCs w:val="21"/>
        </w:rPr>
      </w:pPr>
      <w:r w:rsidRPr="00185B78">
        <w:rPr>
          <w:rFonts w:ascii="宋体" w:hAnsi="宋体"/>
          <w:szCs w:val="21"/>
        </w:rPr>
        <w:t xml:space="preserve">第二章 采购需求； </w:t>
      </w:r>
    </w:p>
    <w:p w14:paraId="20C28321" w14:textId="77777777" w:rsidR="00185B78" w:rsidRPr="00185B78" w:rsidRDefault="00185B78" w:rsidP="00185B78">
      <w:pPr>
        <w:spacing w:line="360" w:lineRule="auto"/>
        <w:ind w:firstLineChars="200" w:firstLine="420"/>
        <w:rPr>
          <w:rFonts w:ascii="宋体" w:hAnsi="宋体"/>
          <w:szCs w:val="21"/>
        </w:rPr>
      </w:pPr>
      <w:r w:rsidRPr="00185B78">
        <w:rPr>
          <w:rFonts w:ascii="宋体" w:hAnsi="宋体"/>
          <w:szCs w:val="21"/>
        </w:rPr>
        <w:t>第三章 投标人须知；</w:t>
      </w:r>
    </w:p>
    <w:p w14:paraId="612D53B1" w14:textId="77777777" w:rsidR="00185B78" w:rsidRPr="00185B78" w:rsidRDefault="00185B78" w:rsidP="00185B78">
      <w:pPr>
        <w:spacing w:line="360" w:lineRule="auto"/>
        <w:ind w:firstLineChars="200" w:firstLine="420"/>
        <w:rPr>
          <w:rFonts w:ascii="宋体" w:hAnsi="宋体"/>
          <w:szCs w:val="21"/>
        </w:rPr>
      </w:pPr>
      <w:r w:rsidRPr="00185B78">
        <w:rPr>
          <w:rFonts w:ascii="宋体" w:hAnsi="宋体"/>
          <w:szCs w:val="21"/>
        </w:rPr>
        <w:t>第四章 评标方法及评标标准；</w:t>
      </w:r>
    </w:p>
    <w:p w14:paraId="22F08AD0" w14:textId="77777777" w:rsidR="00185B78" w:rsidRPr="00185B78" w:rsidRDefault="00185B78" w:rsidP="00185B78">
      <w:pPr>
        <w:spacing w:line="360" w:lineRule="auto"/>
        <w:ind w:firstLineChars="200" w:firstLine="420"/>
        <w:rPr>
          <w:rFonts w:ascii="宋体" w:hAnsi="宋体"/>
          <w:szCs w:val="21"/>
        </w:rPr>
      </w:pPr>
      <w:r w:rsidRPr="00185B78">
        <w:rPr>
          <w:rFonts w:ascii="宋体" w:hAnsi="宋体"/>
          <w:szCs w:val="21"/>
        </w:rPr>
        <w:t>第五章 拟签订的合同文本；</w:t>
      </w:r>
    </w:p>
    <w:p w14:paraId="010A1B6B" w14:textId="77777777" w:rsidR="00185B78" w:rsidRPr="00185B78" w:rsidRDefault="00185B78" w:rsidP="00185B78">
      <w:pPr>
        <w:spacing w:line="360" w:lineRule="auto"/>
        <w:ind w:firstLineChars="200" w:firstLine="420"/>
        <w:rPr>
          <w:rFonts w:ascii="宋体" w:hAnsi="宋体"/>
          <w:szCs w:val="21"/>
        </w:rPr>
      </w:pPr>
      <w:r w:rsidRPr="00185B78">
        <w:rPr>
          <w:rFonts w:ascii="宋体" w:hAnsi="宋体"/>
          <w:szCs w:val="21"/>
        </w:rPr>
        <w:t>第六章 投标文件格式；</w:t>
      </w:r>
    </w:p>
    <w:p w14:paraId="7BCA80C7" w14:textId="77777777" w:rsidR="00185B78" w:rsidRPr="00185B78" w:rsidRDefault="00185B78" w:rsidP="00185B78">
      <w:pPr>
        <w:spacing w:line="360" w:lineRule="auto"/>
        <w:ind w:firstLineChars="200" w:firstLine="420"/>
        <w:rPr>
          <w:rFonts w:ascii="宋体" w:hAnsi="宋体"/>
          <w:szCs w:val="21"/>
        </w:rPr>
      </w:pPr>
      <w:r w:rsidRPr="00185B78">
        <w:rPr>
          <w:rFonts w:ascii="宋体" w:hAnsi="宋体"/>
          <w:szCs w:val="21"/>
        </w:rPr>
        <w:t>第七章 质疑、投诉材料格式</w:t>
      </w:r>
    </w:p>
    <w:p w14:paraId="22BB593E" w14:textId="77777777" w:rsidR="00185B78" w:rsidRPr="00185B78" w:rsidRDefault="00185B78" w:rsidP="00185B78">
      <w:pPr>
        <w:spacing w:line="360" w:lineRule="auto"/>
        <w:ind w:firstLineChars="200" w:firstLine="420"/>
        <w:rPr>
          <w:rFonts w:hAnsi="宋体"/>
        </w:rPr>
      </w:pPr>
      <w:r w:rsidRPr="00185B78">
        <w:rPr>
          <w:rFonts w:hAnsi="宋体"/>
        </w:rPr>
        <w:t>根据本章第</w:t>
      </w:r>
      <w:r w:rsidRPr="00185B78">
        <w:rPr>
          <w:rFonts w:hAnsi="宋体"/>
        </w:rPr>
        <w:t>11.1</w:t>
      </w:r>
      <w:r w:rsidRPr="00185B78">
        <w:rPr>
          <w:rFonts w:hAnsi="宋体"/>
        </w:rPr>
        <w:t>项的规定对公开招标文件所做的澄清、修改，构成招标文件的组成部分。当公开招标文件与招标文件的澄清和修改就同一内容的表述不一致时，</w:t>
      </w:r>
      <w:r w:rsidRPr="00185B78">
        <w:t>以最后澄清或修改公告为准。</w:t>
      </w:r>
    </w:p>
    <w:p w14:paraId="085B63C9" w14:textId="77777777" w:rsidR="00185B78" w:rsidRPr="00185B78" w:rsidRDefault="00185B78" w:rsidP="00185B78">
      <w:pPr>
        <w:spacing w:line="360" w:lineRule="auto"/>
        <w:ind w:firstLineChars="200" w:firstLine="480"/>
        <w:rPr>
          <w:rFonts w:ascii="黑体" w:eastAsia="黑体" w:hAnsi="黑体"/>
          <w:sz w:val="24"/>
        </w:rPr>
      </w:pPr>
      <w:r w:rsidRPr="00185B78">
        <w:rPr>
          <w:rFonts w:ascii="黑体" w:eastAsia="黑体" w:hAnsi="黑体"/>
          <w:sz w:val="24"/>
        </w:rPr>
        <w:t>11.招标文件的澄清、修改 、现场考察和答疑会</w:t>
      </w:r>
    </w:p>
    <w:p w14:paraId="350FDBB4" w14:textId="77777777" w:rsidR="00185B78" w:rsidRPr="00185B78" w:rsidRDefault="00185B78" w:rsidP="00185B78">
      <w:pPr>
        <w:spacing w:line="360" w:lineRule="auto"/>
        <w:ind w:firstLineChars="200" w:firstLine="422"/>
        <w:rPr>
          <w:rFonts w:ascii="宋体" w:hAnsi="宋体"/>
          <w:b/>
          <w:szCs w:val="21"/>
        </w:rPr>
      </w:pPr>
      <w:r w:rsidRPr="00185B78">
        <w:rPr>
          <w:rFonts w:ascii="宋体" w:hAnsi="宋体"/>
          <w:b/>
          <w:szCs w:val="21"/>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3C6C5F62" w14:textId="77777777" w:rsidR="00185B78" w:rsidRPr="00185B78" w:rsidRDefault="00185B78" w:rsidP="00185B78">
      <w:pPr>
        <w:spacing w:line="360" w:lineRule="auto"/>
        <w:ind w:firstLineChars="200" w:firstLine="420"/>
        <w:rPr>
          <w:rFonts w:hAnsi="宋体"/>
        </w:rPr>
      </w:pPr>
      <w:r w:rsidRPr="00185B78">
        <w:rPr>
          <w:rFonts w:hAnsi="宋体"/>
        </w:rPr>
        <w:t xml:space="preserve">11.2 </w:t>
      </w:r>
      <w:r w:rsidRPr="00185B78">
        <w:rPr>
          <w:rFonts w:hAnsi="宋体"/>
        </w:rPr>
        <w:t>投标人应认真审阅本公开招标文件，如有疑问，或发现其中有误或有要求不合理的，应在投标人须知前附表规定的</w:t>
      </w:r>
      <w:r w:rsidRPr="00185B78">
        <w:rPr>
          <w:rFonts w:cs="宋体"/>
          <w:kern w:val="0"/>
          <w:szCs w:val="21"/>
        </w:rPr>
        <w:t>投标截止时间</w:t>
      </w:r>
      <w:r w:rsidRPr="00185B78">
        <w:rPr>
          <w:rFonts w:hAnsi="宋体"/>
        </w:rPr>
        <w:t>前以书面形式要求采购人或采购代理机构对招标文件予以澄清；否则，由此产生的后果由投标人自行负责。</w:t>
      </w:r>
    </w:p>
    <w:p w14:paraId="24940806" w14:textId="77777777" w:rsidR="00185B78" w:rsidRPr="00185B78" w:rsidRDefault="00185B78" w:rsidP="00185B78">
      <w:pPr>
        <w:spacing w:line="360" w:lineRule="auto"/>
        <w:ind w:firstLineChars="200" w:firstLine="420"/>
      </w:pPr>
      <w:r w:rsidRPr="00185B78">
        <w:rPr>
          <w:rFonts w:hAnsi="宋体"/>
        </w:rPr>
        <w:t xml:space="preserve">11.3 </w:t>
      </w:r>
      <w:r w:rsidRPr="00185B78">
        <w:rPr>
          <w:rFonts w:hAnsi="宋体"/>
        </w:rPr>
        <w:t>采购人或者采购代理机构可以对已发出的招标文件进行必要的澄清或者修改。澄清或者修改的内容可能影响投标文件编制的，采购人或者采购代理机构应当在投标截止时间至少</w:t>
      </w:r>
      <w:r w:rsidRPr="00185B78">
        <w:rPr>
          <w:rFonts w:hAnsi="宋体"/>
        </w:rPr>
        <w:t>15</w:t>
      </w:r>
      <w:r w:rsidRPr="00185B78">
        <w:rPr>
          <w:rFonts w:hAnsi="宋体"/>
        </w:rPr>
        <w:t>日前，以书面形式通知</w:t>
      </w:r>
      <w:r w:rsidRPr="00185B78">
        <w:rPr>
          <w:rFonts w:hAnsi="宋体"/>
        </w:rPr>
        <w:t>(</w:t>
      </w:r>
      <w:r w:rsidRPr="00185B78">
        <w:rPr>
          <w:rFonts w:hAnsi="宋体"/>
        </w:rPr>
        <w:t>在“</w:t>
      </w:r>
      <w:r w:rsidRPr="00185B78">
        <w:rPr>
          <w:rFonts w:hAnsi="宋体"/>
          <w:szCs w:val="21"/>
        </w:rPr>
        <w:t>投标人须知前附表”</w:t>
      </w:r>
      <w:r w:rsidRPr="00185B78">
        <w:rPr>
          <w:rFonts w:hAnsi="宋体"/>
        </w:rPr>
        <w:t>规定的政府采购信息发布媒体上发布更正公告及平台短信通知</w:t>
      </w:r>
      <w:r w:rsidRPr="00185B78">
        <w:rPr>
          <w:rFonts w:hAnsi="宋体"/>
        </w:rPr>
        <w:t>)</w:t>
      </w:r>
      <w:r w:rsidRPr="00185B78">
        <w:rPr>
          <w:rFonts w:hAnsi="宋体"/>
        </w:rPr>
        <w:t>所有获取招标文件的潜在投标人；不足</w:t>
      </w:r>
      <w:r w:rsidRPr="00185B78">
        <w:rPr>
          <w:rFonts w:hAnsi="宋体"/>
        </w:rPr>
        <w:t>15</w:t>
      </w:r>
      <w:r w:rsidRPr="00185B78">
        <w:rPr>
          <w:rFonts w:hAnsi="宋体"/>
        </w:rPr>
        <w:t>日的，采购人或者采购代理机构应当顺延提交投标文件的截止时间。发出的澄清或者修改不影响投标文件编制的也应在截标前</w:t>
      </w:r>
      <w:r w:rsidRPr="00185B78">
        <w:rPr>
          <w:rFonts w:hAnsi="宋体"/>
        </w:rPr>
        <w:t>3</w:t>
      </w:r>
      <w:r w:rsidRPr="00185B78">
        <w:rPr>
          <w:rFonts w:hAnsi="宋体"/>
        </w:rPr>
        <w:t>日发出。</w:t>
      </w:r>
    </w:p>
    <w:p w14:paraId="5E04845A" w14:textId="77777777" w:rsidR="00185B78" w:rsidRPr="00185B78" w:rsidRDefault="00185B78" w:rsidP="00185B78">
      <w:pPr>
        <w:spacing w:line="360" w:lineRule="auto"/>
        <w:ind w:firstLineChars="200" w:firstLine="420"/>
      </w:pPr>
      <w:r w:rsidRPr="00185B78">
        <w:rPr>
          <w:rFonts w:hAnsi="宋体"/>
        </w:rPr>
        <w:t xml:space="preserve">11.4 </w:t>
      </w:r>
      <w:r w:rsidRPr="00185B78">
        <w:t>采购人和采购代理机构可以视采购具体情况，变更投标截止时间和开标时间，将变更时间在</w:t>
      </w:r>
      <w:r w:rsidRPr="00185B78">
        <w:rPr>
          <w:rFonts w:hAnsi="宋体"/>
        </w:rPr>
        <w:t>“</w:t>
      </w:r>
      <w:r w:rsidRPr="00185B78">
        <w:rPr>
          <w:rFonts w:hAnsi="宋体"/>
          <w:szCs w:val="21"/>
        </w:rPr>
        <w:t>投标人须知前附表”</w:t>
      </w:r>
      <w:r w:rsidRPr="00185B78">
        <w:rPr>
          <w:rFonts w:cs="宋体"/>
          <w:kern w:val="0"/>
          <w:szCs w:val="21"/>
        </w:rPr>
        <w:t>规定的政府采购信息发布媒体上</w:t>
      </w:r>
      <w:r w:rsidRPr="00185B78">
        <w:t>发布更正公告。</w:t>
      </w:r>
    </w:p>
    <w:p w14:paraId="6E56570B" w14:textId="77777777" w:rsidR="00185B78" w:rsidRPr="00185B78" w:rsidRDefault="00185B78" w:rsidP="00185B78">
      <w:pPr>
        <w:spacing w:line="360" w:lineRule="auto"/>
        <w:ind w:firstLineChars="200" w:firstLine="420"/>
        <w:rPr>
          <w:rFonts w:hAnsi="宋体"/>
        </w:rPr>
      </w:pPr>
      <w:r w:rsidRPr="00185B78">
        <w:rPr>
          <w:rFonts w:hAnsi="宋体"/>
        </w:rPr>
        <w:t>11.</w:t>
      </w:r>
      <w:bookmarkStart w:id="93" w:name="_Hlk53134511"/>
      <w:r w:rsidRPr="00185B78">
        <w:rPr>
          <w:rFonts w:hAnsi="宋体"/>
        </w:rPr>
        <w:t>5</w:t>
      </w:r>
      <w:r w:rsidRPr="00185B78">
        <w:rPr>
          <w:rFonts w:hAnsi="宋体"/>
        </w:rPr>
        <w:t>采购人或者采购代理机构可以在招标文件提供期限截止后，组织已获取招标文件的潜在投标人现场考察或者召开开标前答疑会，具体详见“投标人须知前附表”。</w:t>
      </w:r>
    </w:p>
    <w:p w14:paraId="015645D9" w14:textId="77777777" w:rsidR="00185B78" w:rsidRPr="00185B78" w:rsidRDefault="00185B78" w:rsidP="00185B78">
      <w:pPr>
        <w:spacing w:line="400" w:lineRule="exact"/>
        <w:ind w:firstLineChars="200" w:firstLine="643"/>
        <w:jc w:val="center"/>
        <w:outlineLvl w:val="2"/>
        <w:rPr>
          <w:b/>
          <w:bCs/>
          <w:sz w:val="32"/>
          <w:szCs w:val="32"/>
        </w:rPr>
      </w:pPr>
      <w:bookmarkStart w:id="94" w:name="_Toc254970676"/>
      <w:bookmarkStart w:id="95" w:name="_Toc254970535"/>
      <w:bookmarkStart w:id="96" w:name="_Toc211959912"/>
      <w:bookmarkEnd w:id="93"/>
      <w:r w:rsidRPr="00185B78">
        <w:rPr>
          <w:b/>
          <w:bCs/>
          <w:sz w:val="32"/>
          <w:szCs w:val="32"/>
        </w:rPr>
        <w:t>三、投标文件的编制</w:t>
      </w:r>
      <w:bookmarkEnd w:id="94"/>
      <w:bookmarkEnd w:id="95"/>
      <w:bookmarkEnd w:id="96"/>
    </w:p>
    <w:p w14:paraId="65C24B41" w14:textId="77777777" w:rsidR="00185B78" w:rsidRPr="00185B78" w:rsidRDefault="00185B78" w:rsidP="00185B78">
      <w:pPr>
        <w:spacing w:line="360" w:lineRule="auto"/>
        <w:ind w:firstLineChars="200" w:firstLine="480"/>
        <w:rPr>
          <w:rFonts w:ascii="黑体" w:eastAsia="黑体" w:hAnsi="黑体"/>
          <w:sz w:val="24"/>
        </w:rPr>
      </w:pPr>
      <w:bookmarkStart w:id="97" w:name="_Toc254970677"/>
      <w:bookmarkStart w:id="98" w:name="_Toc254970536"/>
      <w:r w:rsidRPr="00185B78">
        <w:rPr>
          <w:rFonts w:ascii="黑体" w:eastAsia="黑体" w:hAnsi="黑体"/>
          <w:sz w:val="24"/>
        </w:rPr>
        <w:t>12.投标文件的编制原则</w:t>
      </w:r>
    </w:p>
    <w:p w14:paraId="69CDEA02" w14:textId="77777777" w:rsidR="00185B78" w:rsidRPr="00185B78" w:rsidRDefault="00185B78" w:rsidP="00185B78">
      <w:pPr>
        <w:spacing w:line="360" w:lineRule="auto"/>
        <w:ind w:firstLineChars="200" w:firstLine="420"/>
        <w:rPr>
          <w:rFonts w:ascii="宋体" w:hAnsi="宋体"/>
          <w:szCs w:val="21"/>
        </w:rPr>
      </w:pPr>
      <w:r w:rsidRPr="00185B78">
        <w:rPr>
          <w:rFonts w:ascii="宋体" w:hAnsi="宋体"/>
          <w:szCs w:val="21"/>
        </w:rPr>
        <w:t>12.1投标人必须按照招标文件的要求编制投标文件。投标文件必须对招标文件提出的要求和条件作出明确响应。</w:t>
      </w:r>
    </w:p>
    <w:p w14:paraId="1B973B86" w14:textId="77777777" w:rsidR="00185B78" w:rsidRPr="00185B78" w:rsidRDefault="00185B78" w:rsidP="00185B78">
      <w:pPr>
        <w:spacing w:line="360" w:lineRule="auto"/>
        <w:ind w:firstLineChars="200" w:firstLine="420"/>
        <w:rPr>
          <w:rFonts w:ascii="宋体" w:hAnsi="宋体"/>
          <w:szCs w:val="21"/>
        </w:rPr>
      </w:pPr>
      <w:r w:rsidRPr="00185B78">
        <w:rPr>
          <w:rFonts w:ascii="宋体" w:hAnsi="宋体"/>
          <w:szCs w:val="21"/>
        </w:rPr>
        <w:t>12.2投标人应根据自身实际情况如实响应招标文件，不得仅将招标文件内容简单复制粘贴作为投标响应，还应当提供相关证明材料，否则将作无效响应处理（定制采购项目不适用本条款）。对于重要技术条款或技术参数应当在投标文件中提供技术支持资料，技术支持资料以招标文件中规定的形式为准，否则将视为无效技术支持资料。</w:t>
      </w:r>
    </w:p>
    <w:p w14:paraId="13D353A2" w14:textId="77777777" w:rsidR="00185B78" w:rsidRPr="00185B78" w:rsidRDefault="00185B78" w:rsidP="00185B78">
      <w:pPr>
        <w:spacing w:line="360" w:lineRule="auto"/>
        <w:ind w:firstLineChars="200" w:firstLine="480"/>
        <w:rPr>
          <w:rFonts w:ascii="黑体" w:eastAsia="黑体" w:hAnsi="黑体"/>
          <w:sz w:val="24"/>
        </w:rPr>
      </w:pPr>
      <w:r w:rsidRPr="00185B78">
        <w:rPr>
          <w:rFonts w:ascii="黑体" w:eastAsia="黑体" w:hAnsi="黑体"/>
          <w:sz w:val="24"/>
        </w:rPr>
        <w:t>13.投标文件的组成</w:t>
      </w:r>
      <w:bookmarkEnd w:id="97"/>
      <w:bookmarkEnd w:id="98"/>
    </w:p>
    <w:p w14:paraId="2D3C1A10" w14:textId="77777777" w:rsidR="00185B78" w:rsidRPr="00185B78" w:rsidRDefault="00185B78" w:rsidP="00185B78">
      <w:pPr>
        <w:spacing w:line="360" w:lineRule="auto"/>
        <w:ind w:firstLineChars="200" w:firstLine="420"/>
        <w:rPr>
          <w:rFonts w:ascii="宋体" w:hAnsi="宋体"/>
          <w:szCs w:val="21"/>
        </w:rPr>
      </w:pPr>
      <w:r w:rsidRPr="00185B78">
        <w:rPr>
          <w:rFonts w:ascii="宋体" w:hAnsi="宋体"/>
          <w:szCs w:val="21"/>
        </w:rPr>
        <w:t>13.1投标文件由报价文件、资格证明文件、商务文件、技术文件四部分组成。</w:t>
      </w:r>
    </w:p>
    <w:p w14:paraId="75C091BB" w14:textId="77777777" w:rsidR="00185B78" w:rsidRPr="00185B78" w:rsidRDefault="00185B78" w:rsidP="00185B78">
      <w:pPr>
        <w:spacing w:line="360" w:lineRule="auto"/>
        <w:ind w:firstLineChars="200" w:firstLine="420"/>
        <w:rPr>
          <w:rFonts w:ascii="宋体" w:hAnsi="宋体"/>
          <w:bCs/>
          <w:szCs w:val="21"/>
        </w:rPr>
      </w:pPr>
      <w:bookmarkStart w:id="99" w:name="_13.2资格证明文件：具体材料见“投标人须知前附表”。"/>
      <w:bookmarkStart w:id="100" w:name="_13.1报价文件:_具体材料见“投标人须知前附表”。"/>
      <w:bookmarkEnd w:id="99"/>
      <w:bookmarkEnd w:id="100"/>
      <w:r w:rsidRPr="00185B78">
        <w:rPr>
          <w:rFonts w:ascii="宋体" w:hAnsi="宋体"/>
          <w:bCs/>
          <w:szCs w:val="21"/>
        </w:rPr>
        <w:t>（1）资格证明文件：具体材料见“投标人须知前附表”。</w:t>
      </w:r>
    </w:p>
    <w:p w14:paraId="77A39C6E" w14:textId="77777777" w:rsidR="00185B78" w:rsidRPr="00185B78" w:rsidRDefault="00185B78" w:rsidP="00185B78">
      <w:pPr>
        <w:spacing w:line="360" w:lineRule="auto"/>
        <w:ind w:firstLineChars="200" w:firstLine="420"/>
        <w:rPr>
          <w:rFonts w:ascii="宋体" w:hAnsi="宋体"/>
          <w:bCs/>
          <w:szCs w:val="21"/>
        </w:rPr>
      </w:pPr>
      <w:bookmarkStart w:id="101" w:name="_13.3商务文件:_具体材料见“投标人须知前附表”。"/>
      <w:bookmarkEnd w:id="101"/>
      <w:r w:rsidRPr="00185B78">
        <w:rPr>
          <w:rFonts w:ascii="宋体" w:hAnsi="宋体"/>
          <w:bCs/>
          <w:szCs w:val="21"/>
        </w:rPr>
        <w:t>（2）商务文件：具体材料见“投标人须知前附表”。</w:t>
      </w:r>
    </w:p>
    <w:p w14:paraId="5AB51E92" w14:textId="77777777" w:rsidR="00185B78" w:rsidRPr="00185B78" w:rsidRDefault="00185B78" w:rsidP="00185B78">
      <w:pPr>
        <w:spacing w:line="360" w:lineRule="auto"/>
        <w:ind w:firstLineChars="200" w:firstLine="420"/>
        <w:rPr>
          <w:rFonts w:ascii="宋体" w:hAnsi="宋体"/>
          <w:bCs/>
          <w:szCs w:val="21"/>
        </w:rPr>
      </w:pPr>
      <w:bookmarkStart w:id="102" w:name="_13.4技术文件：具体材料见“投标人须知前附表”。"/>
      <w:bookmarkEnd w:id="102"/>
      <w:r w:rsidRPr="00185B78">
        <w:rPr>
          <w:rFonts w:ascii="宋体" w:hAnsi="宋体"/>
          <w:bCs/>
          <w:szCs w:val="21"/>
        </w:rPr>
        <w:t xml:space="preserve">（3）技术文件：具体材料见“投标人须知前附表”。 </w:t>
      </w:r>
    </w:p>
    <w:p w14:paraId="7162B58E" w14:textId="77777777" w:rsidR="00185B78" w:rsidRPr="00185B78" w:rsidRDefault="00185B78" w:rsidP="00185B78">
      <w:pPr>
        <w:spacing w:line="360" w:lineRule="auto"/>
        <w:ind w:firstLineChars="200" w:firstLine="420"/>
        <w:rPr>
          <w:rFonts w:ascii="宋体" w:hAnsi="宋体"/>
          <w:bCs/>
          <w:szCs w:val="21"/>
        </w:rPr>
      </w:pPr>
      <w:r w:rsidRPr="00185B78">
        <w:rPr>
          <w:rFonts w:ascii="宋体" w:hAnsi="宋体"/>
          <w:bCs/>
          <w:szCs w:val="21"/>
        </w:rPr>
        <w:t>（4）报价文件： 具体材料见“投标人须知前附表”。</w:t>
      </w:r>
    </w:p>
    <w:p w14:paraId="72DC05B7" w14:textId="77777777" w:rsidR="00185B78" w:rsidRPr="00185B78" w:rsidRDefault="00185B78" w:rsidP="00185B78">
      <w:pPr>
        <w:spacing w:line="360" w:lineRule="auto"/>
        <w:ind w:firstLineChars="200" w:firstLine="420"/>
        <w:rPr>
          <w:rFonts w:ascii="宋体" w:hAnsi="宋体"/>
          <w:bCs/>
          <w:szCs w:val="21"/>
        </w:rPr>
      </w:pPr>
      <w:bookmarkStart w:id="103" w:name="_13.5投标文件电子版：具体材料见“投标人须知前附表”。"/>
      <w:bookmarkEnd w:id="103"/>
      <w:r w:rsidRPr="00185B78">
        <w:rPr>
          <w:rFonts w:ascii="宋体" w:hAnsi="宋体"/>
          <w:bCs/>
          <w:szCs w:val="21"/>
        </w:rPr>
        <w:t>13.2投标文件电子版：具体要求见本节19.投标文件编制。</w:t>
      </w:r>
    </w:p>
    <w:p w14:paraId="7DD42481" w14:textId="77777777" w:rsidR="00185B78" w:rsidRPr="00185B78" w:rsidRDefault="00185B78" w:rsidP="00185B78">
      <w:pPr>
        <w:spacing w:line="360" w:lineRule="auto"/>
        <w:ind w:firstLineChars="200" w:firstLine="480"/>
        <w:rPr>
          <w:rFonts w:ascii="黑体" w:eastAsia="黑体" w:hAnsi="黑体"/>
          <w:sz w:val="24"/>
        </w:rPr>
      </w:pPr>
      <w:bookmarkStart w:id="104" w:name="_Toc254970678"/>
      <w:bookmarkStart w:id="105" w:name="_Toc254970537"/>
      <w:r w:rsidRPr="00185B78">
        <w:rPr>
          <w:rFonts w:ascii="黑体" w:eastAsia="黑体" w:hAnsi="黑体"/>
          <w:sz w:val="24"/>
        </w:rPr>
        <w:t>14.投标文件的语言及计量</w:t>
      </w:r>
      <w:bookmarkEnd w:id="104"/>
      <w:bookmarkEnd w:id="105"/>
    </w:p>
    <w:p w14:paraId="4E895FC6" w14:textId="77777777" w:rsidR="00185B78" w:rsidRPr="00185B78" w:rsidRDefault="00185B78" w:rsidP="00185B78">
      <w:pPr>
        <w:spacing w:line="360" w:lineRule="auto"/>
        <w:ind w:firstLineChars="200" w:firstLine="420"/>
        <w:rPr>
          <w:rFonts w:ascii="宋体" w:hAnsi="宋体"/>
          <w:bCs/>
          <w:szCs w:val="21"/>
        </w:rPr>
      </w:pPr>
      <w:r w:rsidRPr="00185B78">
        <w:rPr>
          <w:rFonts w:ascii="宋体" w:hAnsi="宋体"/>
          <w:bCs/>
          <w:szCs w:val="21"/>
        </w:rPr>
        <w:t>14.1语言文字</w:t>
      </w:r>
    </w:p>
    <w:p w14:paraId="072C12F6" w14:textId="77777777" w:rsidR="00185B78" w:rsidRPr="00185B78" w:rsidRDefault="00185B78" w:rsidP="00185B78">
      <w:pPr>
        <w:spacing w:line="360" w:lineRule="auto"/>
        <w:ind w:firstLineChars="200" w:firstLine="420"/>
        <w:rPr>
          <w:rFonts w:ascii="宋体" w:hAnsi="宋体"/>
          <w:bCs/>
          <w:szCs w:val="21"/>
        </w:rPr>
      </w:pPr>
      <w:r w:rsidRPr="00185B78">
        <w:rPr>
          <w:rFonts w:ascii="宋体" w:hAnsi="宋体"/>
          <w:bCs/>
          <w:szCs w:val="21"/>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40E02DA6" w14:textId="77777777" w:rsidR="00185B78" w:rsidRPr="00185B78" w:rsidRDefault="00185B78" w:rsidP="00185B78">
      <w:pPr>
        <w:spacing w:line="360" w:lineRule="auto"/>
        <w:ind w:firstLineChars="200" w:firstLine="420"/>
        <w:rPr>
          <w:rFonts w:ascii="宋体" w:hAnsi="宋体"/>
          <w:bCs/>
          <w:szCs w:val="21"/>
        </w:rPr>
      </w:pPr>
      <w:r w:rsidRPr="00185B78">
        <w:rPr>
          <w:rFonts w:ascii="宋体" w:hAnsi="宋体"/>
          <w:bCs/>
          <w:szCs w:val="21"/>
        </w:rPr>
        <w:t>14.2投标计量单位</w:t>
      </w:r>
    </w:p>
    <w:p w14:paraId="734421AD" w14:textId="77777777" w:rsidR="00185B78" w:rsidRPr="00185B78" w:rsidRDefault="00185B78" w:rsidP="00185B78">
      <w:pPr>
        <w:spacing w:line="360" w:lineRule="auto"/>
        <w:ind w:firstLineChars="200" w:firstLine="420"/>
        <w:rPr>
          <w:rFonts w:ascii="宋体" w:hAnsi="宋体"/>
          <w:bCs/>
          <w:szCs w:val="21"/>
        </w:rPr>
      </w:pPr>
      <w:r w:rsidRPr="00185B78">
        <w:rPr>
          <w:rFonts w:ascii="宋体" w:hAnsi="宋体"/>
          <w:bCs/>
          <w:szCs w:val="21"/>
        </w:rPr>
        <w:t>招标文件已有明确规定的，使用招标文件规定的计量单位；招标文件没有规定的，应采用中华人民共和国法定计量单位，货币种类为人民币，否则视同未响应。</w:t>
      </w:r>
    </w:p>
    <w:p w14:paraId="17CCEB07" w14:textId="77777777" w:rsidR="00185B78" w:rsidRPr="00185B78" w:rsidRDefault="00185B78" w:rsidP="00185B78">
      <w:pPr>
        <w:spacing w:line="360" w:lineRule="auto"/>
        <w:ind w:firstLineChars="200" w:firstLine="480"/>
        <w:rPr>
          <w:rFonts w:ascii="黑体" w:eastAsia="黑体" w:hAnsi="黑体"/>
          <w:sz w:val="24"/>
        </w:rPr>
      </w:pPr>
      <w:r w:rsidRPr="00185B78">
        <w:rPr>
          <w:rFonts w:ascii="黑体" w:eastAsia="黑体" w:hAnsi="黑体"/>
          <w:sz w:val="24"/>
        </w:rPr>
        <w:t>15.投标的风险</w:t>
      </w:r>
    </w:p>
    <w:p w14:paraId="2B6124B7" w14:textId="77777777" w:rsidR="00185B78" w:rsidRPr="00185B78" w:rsidRDefault="00185B78" w:rsidP="00185B78">
      <w:pPr>
        <w:spacing w:line="360" w:lineRule="auto"/>
        <w:ind w:firstLineChars="200" w:firstLine="420"/>
        <w:rPr>
          <w:rFonts w:hAnsi="宋体"/>
          <w:b/>
          <w:bCs/>
          <w:color w:val="000000"/>
        </w:rPr>
      </w:pPr>
      <w:bookmarkStart w:id="106" w:name="_Toc254970538"/>
      <w:bookmarkStart w:id="107" w:name="_Toc254970679"/>
      <w:r w:rsidRPr="00185B78">
        <w:rPr>
          <w:rFonts w:hAnsi="宋体"/>
          <w:color w:val="000000"/>
        </w:rPr>
        <w:t>投标文件分为资格文件、商务文件、技术文件、报价文件四部分（其中：商务文件与技术文件合并编辑成一个电子文档）。各投标人在编制投标文件时请按照招标文件规定的格式进行，混乱的编排导致投标文件被误读或评标委员会查找不到有效文件是投标人的风险。▲</w:t>
      </w:r>
      <w:r w:rsidRPr="00185B78">
        <w:rPr>
          <w:rFonts w:hAnsi="宋体"/>
          <w:b/>
          <w:bCs/>
          <w:color w:val="000000"/>
        </w:rPr>
        <w:t>投标文件内容不齐全、未按规定的文件格式编制的、没有对招标文件作出实质性响应，投标无效；</w:t>
      </w:r>
    </w:p>
    <w:p w14:paraId="48CA4AA9" w14:textId="77777777" w:rsidR="00185B78" w:rsidRPr="00185B78" w:rsidRDefault="00185B78" w:rsidP="00185B78">
      <w:pPr>
        <w:spacing w:line="360" w:lineRule="auto"/>
        <w:ind w:firstLineChars="200" w:firstLine="480"/>
        <w:rPr>
          <w:rFonts w:ascii="黑体" w:eastAsia="黑体" w:hAnsi="黑体"/>
          <w:sz w:val="24"/>
        </w:rPr>
      </w:pPr>
      <w:r w:rsidRPr="00185B78">
        <w:rPr>
          <w:rFonts w:ascii="黑体" w:eastAsia="黑体" w:hAnsi="黑体"/>
          <w:sz w:val="24"/>
        </w:rPr>
        <w:t>16.投标报价</w:t>
      </w:r>
      <w:bookmarkEnd w:id="106"/>
      <w:bookmarkEnd w:id="107"/>
    </w:p>
    <w:p w14:paraId="139F087E" w14:textId="77777777" w:rsidR="00185B78" w:rsidRPr="00185B78" w:rsidRDefault="00185B78" w:rsidP="00185B78">
      <w:pPr>
        <w:spacing w:line="360" w:lineRule="auto"/>
        <w:ind w:firstLineChars="200" w:firstLine="420"/>
        <w:rPr>
          <w:rFonts w:ascii="宋体" w:hAnsi="宋体"/>
          <w:bCs/>
          <w:szCs w:val="21"/>
        </w:rPr>
      </w:pPr>
      <w:r w:rsidRPr="00185B78">
        <w:rPr>
          <w:rFonts w:ascii="宋体" w:hAnsi="宋体"/>
          <w:bCs/>
          <w:szCs w:val="21"/>
        </w:rPr>
        <w:t>16.1投标报价应</w:t>
      </w:r>
      <w:r w:rsidRPr="00185B78">
        <w:rPr>
          <w:rFonts w:ascii="宋体" w:hAnsi="宋体"/>
          <w:bCs/>
          <w:szCs w:val="20"/>
        </w:rPr>
        <w:t>按“第六章　投标文件格式”中“开标一览表”格式填写。</w:t>
      </w:r>
    </w:p>
    <w:p w14:paraId="57158E1B" w14:textId="77777777" w:rsidR="00185B78" w:rsidRPr="00185B78" w:rsidRDefault="00185B78" w:rsidP="00185B78">
      <w:pPr>
        <w:spacing w:line="360" w:lineRule="auto"/>
        <w:ind w:firstLineChars="200" w:firstLine="420"/>
        <w:rPr>
          <w:rFonts w:ascii="宋体" w:hAnsi="宋体"/>
          <w:bCs/>
          <w:szCs w:val="21"/>
        </w:rPr>
      </w:pPr>
      <w:bookmarkStart w:id="108" w:name="_16.2投标报价具体定义见投标人须知前附表。"/>
      <w:bookmarkEnd w:id="108"/>
      <w:r w:rsidRPr="00185B78">
        <w:rPr>
          <w:rFonts w:ascii="宋体" w:hAnsi="宋体"/>
          <w:bCs/>
          <w:szCs w:val="21"/>
        </w:rPr>
        <w:t>16.2投标报价具体包括内容详见“投标人须知前附表”。</w:t>
      </w:r>
    </w:p>
    <w:p w14:paraId="70F994D2" w14:textId="77777777" w:rsidR="00185B78" w:rsidRPr="00185B78" w:rsidRDefault="00185B78" w:rsidP="00185B78">
      <w:pPr>
        <w:spacing w:line="360" w:lineRule="auto"/>
        <w:ind w:firstLineChars="200" w:firstLine="420"/>
        <w:rPr>
          <w:rFonts w:ascii="宋体" w:hAnsi="宋体"/>
          <w:bCs/>
          <w:szCs w:val="21"/>
        </w:rPr>
      </w:pPr>
      <w:r w:rsidRPr="00185B78">
        <w:rPr>
          <w:rFonts w:ascii="宋体" w:hAnsi="宋体"/>
          <w:bCs/>
          <w:szCs w:val="21"/>
        </w:rPr>
        <w:t>16.3投标人必须就所投每个分标的全部内容分别作完整唯一总价报价，不得存在漏项报价；投标人必须就所投分标的单项内容作唯一报价。</w:t>
      </w:r>
    </w:p>
    <w:p w14:paraId="31CF3586" w14:textId="77777777" w:rsidR="00185B78" w:rsidRPr="00185B78" w:rsidRDefault="00185B78" w:rsidP="00185B78">
      <w:pPr>
        <w:spacing w:line="360" w:lineRule="auto"/>
        <w:ind w:firstLineChars="200" w:firstLine="480"/>
        <w:rPr>
          <w:rFonts w:ascii="黑体" w:eastAsia="黑体" w:hAnsi="黑体"/>
          <w:sz w:val="24"/>
        </w:rPr>
      </w:pPr>
      <w:r w:rsidRPr="00185B78">
        <w:rPr>
          <w:rFonts w:ascii="黑体" w:eastAsia="黑体" w:hAnsi="黑体"/>
          <w:sz w:val="24"/>
        </w:rPr>
        <w:t>17.投标有效期</w:t>
      </w:r>
    </w:p>
    <w:p w14:paraId="75452B9F" w14:textId="77777777" w:rsidR="00185B78" w:rsidRPr="00185B78" w:rsidRDefault="00185B78" w:rsidP="00185B78">
      <w:pPr>
        <w:spacing w:line="360" w:lineRule="auto"/>
        <w:ind w:firstLineChars="200" w:firstLine="420"/>
        <w:rPr>
          <w:rFonts w:ascii="宋体" w:hAnsi="宋体"/>
          <w:bCs/>
          <w:szCs w:val="21"/>
        </w:rPr>
      </w:pPr>
      <w:bookmarkStart w:id="109" w:name="_17.1投标有效期应按“投标人须知中的前附表”规定的期限。"/>
      <w:bookmarkEnd w:id="109"/>
      <w:r w:rsidRPr="00185B78">
        <w:rPr>
          <w:rFonts w:ascii="宋体" w:hAnsi="宋体"/>
          <w:bCs/>
          <w:szCs w:val="21"/>
        </w:rPr>
        <w:t>17.1投标有效期是指为保证采购人有足够的时间在开标后完成评标、定标、合同签订等工作而要求投标人提交的投标文件在一定时间内保持有效的期限。</w:t>
      </w:r>
    </w:p>
    <w:p w14:paraId="79A759B6" w14:textId="77777777" w:rsidR="00185B78" w:rsidRPr="00185B78" w:rsidRDefault="00185B78" w:rsidP="00185B78">
      <w:pPr>
        <w:spacing w:line="360" w:lineRule="auto"/>
        <w:ind w:firstLineChars="200" w:firstLine="420"/>
        <w:rPr>
          <w:rFonts w:ascii="宋体" w:hAnsi="宋体"/>
          <w:bCs/>
          <w:szCs w:val="21"/>
        </w:rPr>
      </w:pPr>
      <w:r w:rsidRPr="00185B78">
        <w:rPr>
          <w:rFonts w:ascii="宋体" w:hAnsi="宋体"/>
          <w:bCs/>
          <w:szCs w:val="21"/>
        </w:rPr>
        <w:t>17.2</w:t>
      </w:r>
      <w:bookmarkStart w:id="110" w:name="_Toc254970681"/>
      <w:bookmarkStart w:id="111" w:name="_Toc254970540"/>
      <w:r w:rsidRPr="00185B78">
        <w:rPr>
          <w:rFonts w:ascii="宋体" w:hAnsi="宋体"/>
          <w:bCs/>
          <w:szCs w:val="21"/>
        </w:rPr>
        <w:t xml:space="preserve"> 投标有效期应按规定的期限作出承诺，具体详见“投标人须知前附表”。</w:t>
      </w:r>
    </w:p>
    <w:p w14:paraId="24298B23" w14:textId="77777777" w:rsidR="00185B78" w:rsidRPr="00185B78" w:rsidRDefault="00185B78" w:rsidP="00185B78">
      <w:pPr>
        <w:spacing w:line="360" w:lineRule="auto"/>
        <w:ind w:firstLineChars="200" w:firstLine="420"/>
        <w:rPr>
          <w:rFonts w:ascii="宋体" w:hAnsi="宋体"/>
          <w:bCs/>
          <w:szCs w:val="21"/>
        </w:rPr>
      </w:pPr>
      <w:r w:rsidRPr="00185B78">
        <w:rPr>
          <w:rFonts w:ascii="宋体" w:hAnsi="宋体"/>
          <w:bCs/>
          <w:szCs w:val="21"/>
        </w:rPr>
        <w:t>17.3投标人的投标文件在投标有效期内均保持有效。</w:t>
      </w:r>
      <w:bookmarkEnd w:id="110"/>
      <w:bookmarkEnd w:id="111"/>
    </w:p>
    <w:p w14:paraId="68CB8678" w14:textId="77777777" w:rsidR="00185B78" w:rsidRPr="00185B78" w:rsidRDefault="00185B78" w:rsidP="00185B78">
      <w:pPr>
        <w:spacing w:line="360" w:lineRule="auto"/>
        <w:ind w:firstLineChars="200" w:firstLine="480"/>
        <w:rPr>
          <w:rFonts w:ascii="黑体" w:eastAsia="黑体" w:hAnsi="黑体"/>
          <w:sz w:val="24"/>
        </w:rPr>
      </w:pPr>
      <w:bookmarkStart w:id="112" w:name="_18.投标保证金"/>
      <w:bookmarkStart w:id="113" w:name="_Toc254970541"/>
      <w:bookmarkStart w:id="114" w:name="_Toc254970682"/>
      <w:bookmarkEnd w:id="112"/>
      <w:r w:rsidRPr="00185B78">
        <w:rPr>
          <w:rFonts w:ascii="黑体" w:eastAsia="黑体" w:hAnsi="黑体"/>
          <w:sz w:val="24"/>
        </w:rPr>
        <w:t>18.投标保证金</w:t>
      </w:r>
      <w:bookmarkEnd w:id="113"/>
      <w:bookmarkEnd w:id="114"/>
    </w:p>
    <w:p w14:paraId="62F291BE" w14:textId="77777777" w:rsidR="00185B78" w:rsidRPr="00185B78" w:rsidRDefault="00185B78" w:rsidP="00185B78">
      <w:pPr>
        <w:spacing w:line="360" w:lineRule="auto"/>
        <w:ind w:firstLineChars="200" w:firstLine="420"/>
        <w:rPr>
          <w:rFonts w:ascii="宋体" w:hAnsi="宋体"/>
          <w:bCs/>
          <w:szCs w:val="21"/>
        </w:rPr>
      </w:pPr>
      <w:bookmarkStart w:id="115" w:name="_Toc254970542"/>
      <w:bookmarkStart w:id="116" w:name="_Toc254970683"/>
      <w:r w:rsidRPr="00185B78">
        <w:rPr>
          <w:rFonts w:ascii="宋体" w:hAnsi="宋体"/>
          <w:bCs/>
          <w:szCs w:val="21"/>
        </w:rPr>
        <w:t>18.1 投标人须按须知前附表的规定提交投标保证金。否则，其投标将被拒绝。</w:t>
      </w:r>
    </w:p>
    <w:p w14:paraId="0ECE124C" w14:textId="77777777" w:rsidR="00185B78" w:rsidRPr="00185B78" w:rsidRDefault="00185B78" w:rsidP="00185B78">
      <w:pPr>
        <w:spacing w:line="360" w:lineRule="auto"/>
        <w:ind w:firstLineChars="200" w:firstLine="420"/>
        <w:rPr>
          <w:rFonts w:ascii="宋体" w:hAnsi="宋体"/>
          <w:bCs/>
          <w:szCs w:val="21"/>
        </w:rPr>
      </w:pPr>
      <w:r w:rsidRPr="00185B78">
        <w:rPr>
          <w:rFonts w:ascii="宋体" w:hAnsi="宋体"/>
          <w:bCs/>
          <w:szCs w:val="21"/>
        </w:rPr>
        <w:t>18.2 投标保证金按须知前附表的规定退还投标人。</w:t>
      </w:r>
    </w:p>
    <w:p w14:paraId="12A0B325" w14:textId="77777777" w:rsidR="00185B78" w:rsidRPr="00185B78" w:rsidRDefault="00185B78" w:rsidP="00185B78">
      <w:pPr>
        <w:spacing w:line="360" w:lineRule="auto"/>
        <w:ind w:firstLineChars="200" w:firstLine="420"/>
        <w:rPr>
          <w:rFonts w:ascii="宋体" w:hAnsi="宋体"/>
          <w:bCs/>
          <w:szCs w:val="21"/>
        </w:rPr>
      </w:pPr>
      <w:r w:rsidRPr="00185B78">
        <w:rPr>
          <w:rFonts w:ascii="宋体" w:hAnsi="宋体"/>
          <w:bCs/>
          <w:szCs w:val="21"/>
        </w:rPr>
        <w:t>18.3 中标人应在中标通知书发出之日起25日内 与采购人签订合同。</w:t>
      </w:r>
    </w:p>
    <w:p w14:paraId="3A055B7F" w14:textId="77777777" w:rsidR="00185B78" w:rsidRPr="00185B78" w:rsidRDefault="00185B78" w:rsidP="00185B78">
      <w:pPr>
        <w:spacing w:line="360" w:lineRule="auto"/>
        <w:ind w:firstLineChars="200" w:firstLine="420"/>
        <w:rPr>
          <w:rFonts w:ascii="宋体" w:hAnsi="宋体"/>
          <w:bCs/>
          <w:szCs w:val="21"/>
        </w:rPr>
      </w:pPr>
      <w:r w:rsidRPr="00185B78">
        <w:rPr>
          <w:rFonts w:ascii="宋体" w:hAnsi="宋体"/>
          <w:bCs/>
          <w:szCs w:val="21"/>
        </w:rPr>
        <w:t>18.4 投标人有下列情形之一的，投标保证金将不予退还：</w:t>
      </w:r>
    </w:p>
    <w:p w14:paraId="7A93F4CB" w14:textId="77777777" w:rsidR="00185B78" w:rsidRPr="00185B78" w:rsidRDefault="00185B78" w:rsidP="00185B78">
      <w:pPr>
        <w:spacing w:line="360" w:lineRule="auto"/>
        <w:ind w:firstLineChars="200" w:firstLine="420"/>
        <w:rPr>
          <w:rFonts w:ascii="宋体" w:hAnsi="宋体"/>
          <w:bCs/>
          <w:szCs w:val="21"/>
        </w:rPr>
      </w:pPr>
      <w:r w:rsidRPr="00185B78">
        <w:rPr>
          <w:rFonts w:ascii="宋体" w:hAnsi="宋体"/>
          <w:bCs/>
          <w:szCs w:val="21"/>
        </w:rPr>
        <w:t>（1）投标人在投标有效期内撤回投标文件的；</w:t>
      </w:r>
    </w:p>
    <w:p w14:paraId="192311E6" w14:textId="77777777" w:rsidR="00185B78" w:rsidRPr="00185B78" w:rsidRDefault="00185B78" w:rsidP="00185B78">
      <w:pPr>
        <w:spacing w:line="360" w:lineRule="auto"/>
        <w:ind w:firstLineChars="200" w:firstLine="420"/>
        <w:rPr>
          <w:rFonts w:ascii="宋体" w:hAnsi="宋体"/>
          <w:bCs/>
          <w:szCs w:val="21"/>
        </w:rPr>
      </w:pPr>
      <w:r w:rsidRPr="00185B78">
        <w:rPr>
          <w:rFonts w:ascii="宋体" w:hAnsi="宋体"/>
          <w:bCs/>
          <w:szCs w:val="21"/>
        </w:rPr>
        <w:t>（2）投标人在投标过程中弄虚作假，提供虚假材料的；</w:t>
      </w:r>
    </w:p>
    <w:p w14:paraId="71726BA9" w14:textId="77777777" w:rsidR="00185B78" w:rsidRPr="00185B78" w:rsidRDefault="00185B78" w:rsidP="00185B78">
      <w:pPr>
        <w:spacing w:line="360" w:lineRule="auto"/>
        <w:ind w:firstLineChars="200" w:firstLine="420"/>
        <w:rPr>
          <w:rFonts w:ascii="宋体" w:hAnsi="宋体"/>
          <w:bCs/>
          <w:szCs w:val="21"/>
        </w:rPr>
      </w:pPr>
      <w:r w:rsidRPr="00185B78">
        <w:rPr>
          <w:rFonts w:ascii="宋体" w:hAnsi="宋体"/>
          <w:bCs/>
          <w:szCs w:val="21"/>
        </w:rPr>
        <w:t>（3）中标后无正当理由不与采购人签订合同的；</w:t>
      </w:r>
    </w:p>
    <w:p w14:paraId="4D991AB2" w14:textId="77777777" w:rsidR="00185B78" w:rsidRPr="00185B78" w:rsidRDefault="00185B78" w:rsidP="00185B78">
      <w:pPr>
        <w:spacing w:line="360" w:lineRule="auto"/>
        <w:ind w:firstLineChars="200" w:firstLine="420"/>
        <w:rPr>
          <w:rFonts w:ascii="宋体" w:hAnsi="宋体"/>
          <w:bCs/>
          <w:szCs w:val="21"/>
        </w:rPr>
      </w:pPr>
      <w:r w:rsidRPr="00185B78">
        <w:rPr>
          <w:rFonts w:ascii="宋体" w:hAnsi="宋体"/>
          <w:bCs/>
          <w:szCs w:val="21"/>
        </w:rPr>
        <w:t>（4）将中标项目转让给他人或者在投标文件中未说明，且未经采购人同意，将中标项目分包给他人的；</w:t>
      </w:r>
    </w:p>
    <w:p w14:paraId="05A1F283" w14:textId="77777777" w:rsidR="00185B78" w:rsidRPr="00185B78" w:rsidRDefault="00185B78" w:rsidP="00185B78">
      <w:pPr>
        <w:spacing w:line="360" w:lineRule="auto"/>
        <w:ind w:firstLineChars="200" w:firstLine="420"/>
        <w:rPr>
          <w:rFonts w:ascii="宋体" w:hAnsi="宋体"/>
          <w:bCs/>
          <w:szCs w:val="21"/>
        </w:rPr>
      </w:pPr>
      <w:r w:rsidRPr="00185B78">
        <w:rPr>
          <w:rFonts w:ascii="宋体" w:hAnsi="宋体"/>
          <w:bCs/>
          <w:szCs w:val="21"/>
        </w:rPr>
        <w:t>（5）拒绝履行合同义务的；</w:t>
      </w:r>
    </w:p>
    <w:p w14:paraId="30E148E2" w14:textId="77777777" w:rsidR="00185B78" w:rsidRPr="00185B78" w:rsidRDefault="00185B78" w:rsidP="00185B78">
      <w:pPr>
        <w:spacing w:line="360" w:lineRule="auto"/>
        <w:ind w:firstLineChars="200" w:firstLine="420"/>
        <w:rPr>
          <w:rFonts w:ascii="宋体" w:hAnsi="宋体"/>
          <w:bCs/>
          <w:szCs w:val="21"/>
        </w:rPr>
      </w:pPr>
      <w:r w:rsidRPr="00185B78">
        <w:rPr>
          <w:rFonts w:ascii="宋体" w:hAnsi="宋体"/>
          <w:bCs/>
          <w:szCs w:val="21"/>
        </w:rPr>
        <w:t>（6）其他严重扰乱招投标程序的；</w:t>
      </w:r>
    </w:p>
    <w:p w14:paraId="4DB5CFE8" w14:textId="77777777" w:rsidR="00185B78" w:rsidRPr="00185B78" w:rsidRDefault="00185B78" w:rsidP="00185B78">
      <w:pPr>
        <w:spacing w:line="360" w:lineRule="auto"/>
        <w:ind w:firstLineChars="200" w:firstLine="420"/>
        <w:rPr>
          <w:rFonts w:ascii="宋体" w:hAnsi="宋体"/>
          <w:bCs/>
          <w:szCs w:val="21"/>
        </w:rPr>
      </w:pPr>
      <w:r w:rsidRPr="00185B78">
        <w:rPr>
          <w:rFonts w:ascii="宋体" w:hAnsi="宋体"/>
          <w:bCs/>
          <w:szCs w:val="21"/>
        </w:rPr>
        <w:t>（7）未按规定提交履约保证金的。</w:t>
      </w:r>
    </w:p>
    <w:p w14:paraId="52F5CDE6" w14:textId="77777777" w:rsidR="00185B78" w:rsidRPr="00185B78" w:rsidRDefault="00185B78" w:rsidP="00185B78">
      <w:pPr>
        <w:spacing w:line="360" w:lineRule="auto"/>
        <w:ind w:firstLineChars="200" w:firstLine="480"/>
        <w:rPr>
          <w:rFonts w:ascii="黑体" w:eastAsia="黑体" w:hAnsi="黑体"/>
          <w:sz w:val="24"/>
        </w:rPr>
      </w:pPr>
      <w:r w:rsidRPr="00185B78">
        <w:rPr>
          <w:rFonts w:ascii="黑体" w:eastAsia="黑体" w:hAnsi="黑体"/>
          <w:sz w:val="24"/>
        </w:rPr>
        <w:t>19.投标文件的</w:t>
      </w:r>
      <w:bookmarkEnd w:id="115"/>
      <w:bookmarkEnd w:id="116"/>
      <w:r w:rsidRPr="00185B78">
        <w:rPr>
          <w:rFonts w:ascii="黑体" w:eastAsia="黑体" w:hAnsi="黑体"/>
          <w:sz w:val="24"/>
        </w:rPr>
        <w:t>编制</w:t>
      </w:r>
    </w:p>
    <w:p w14:paraId="3AE8C97F" w14:textId="77777777" w:rsidR="00185B78" w:rsidRPr="00185B78" w:rsidRDefault="00185B78" w:rsidP="00185B78">
      <w:pPr>
        <w:spacing w:line="360" w:lineRule="auto"/>
        <w:ind w:firstLineChars="200" w:firstLine="422"/>
        <w:rPr>
          <w:rFonts w:hAnsi="宋体"/>
          <w:szCs w:val="21"/>
        </w:rPr>
      </w:pPr>
      <w:r w:rsidRPr="00185B78">
        <w:rPr>
          <w:rFonts w:ascii="宋体" w:hAnsi="宋体"/>
          <w:b/>
          <w:szCs w:val="21"/>
        </w:rPr>
        <w:t xml:space="preserve"> </w:t>
      </w:r>
      <w:r w:rsidRPr="00185B78">
        <w:rPr>
          <w:rFonts w:hAnsi="宋体"/>
          <w:szCs w:val="21"/>
        </w:rPr>
        <w:t>19.1</w:t>
      </w:r>
      <w:r w:rsidRPr="00185B78">
        <w:rPr>
          <w:rFonts w:hAnsi="宋体"/>
          <w:szCs w:val="21"/>
        </w:rPr>
        <w:t>投标文件编制要求详见“投标人须知前附表”。投标人应按本招标文件规定的格式和顺序编制、装订投标文件并标注页码，投标文件内容不完整、编排混乱导致投标文件被误读、漏读或者查找不到相关内容的，由此引发的后果由投标人承担。</w:t>
      </w:r>
      <w:bookmarkStart w:id="117" w:name="_19.2投标文件应按报价文件、资格证明文件、商务文件、技术文件分别编制"/>
      <w:bookmarkEnd w:id="117"/>
      <w:r w:rsidRPr="00185B78">
        <w:rPr>
          <w:rFonts w:hAnsi="宋体"/>
          <w:szCs w:val="21"/>
        </w:rPr>
        <w:t xml:space="preserve"> </w:t>
      </w:r>
    </w:p>
    <w:p w14:paraId="0F86D7EB" w14:textId="77777777" w:rsidR="00185B78" w:rsidRPr="00185B78" w:rsidRDefault="00185B78" w:rsidP="00185B78">
      <w:pPr>
        <w:adjustRightInd w:val="0"/>
        <w:snapToGrid w:val="0"/>
        <w:spacing w:line="360" w:lineRule="auto"/>
        <w:ind w:firstLineChars="200" w:firstLine="420"/>
        <w:rPr>
          <w:rFonts w:hAnsi="宋体"/>
          <w:szCs w:val="21"/>
        </w:rPr>
      </w:pPr>
      <w:r w:rsidRPr="00185B78">
        <w:rPr>
          <w:rFonts w:hAnsi="宋体"/>
          <w:szCs w:val="21"/>
        </w:rPr>
        <w:t>19.2</w:t>
      </w:r>
      <w:r w:rsidRPr="00185B78">
        <w:rPr>
          <w:rFonts w:hAnsi="宋体"/>
          <w:szCs w:val="21"/>
        </w:rPr>
        <w:t>投标文件按照招标文件第六章格式要求在规定位置进行签署、盖章。投标人的投标文件未按照招标文件要求签署、盖章的，</w:t>
      </w:r>
      <w:r w:rsidRPr="00185B78">
        <w:rPr>
          <w:rFonts w:hAnsi="宋体"/>
          <w:b/>
          <w:szCs w:val="21"/>
        </w:rPr>
        <w:t>其投标无效。</w:t>
      </w:r>
      <w:r w:rsidRPr="00185B78">
        <w:rPr>
          <w:rFonts w:hAnsi="宋体"/>
          <w:szCs w:val="21"/>
        </w:rPr>
        <w:t>骑缝盖公章不视为在规定位置盖章。</w:t>
      </w:r>
    </w:p>
    <w:p w14:paraId="4316107D" w14:textId="77777777" w:rsidR="00185B78" w:rsidRPr="00185B78" w:rsidRDefault="00185B78" w:rsidP="00185B78">
      <w:pPr>
        <w:adjustRightInd w:val="0"/>
        <w:snapToGrid w:val="0"/>
        <w:spacing w:line="360" w:lineRule="auto"/>
        <w:ind w:firstLineChars="200" w:firstLine="420"/>
        <w:rPr>
          <w:rFonts w:hAnsi="宋体"/>
          <w:szCs w:val="21"/>
        </w:rPr>
      </w:pPr>
      <w:r w:rsidRPr="00185B78">
        <w:rPr>
          <w:rFonts w:hAnsi="宋体"/>
          <w:szCs w:val="21"/>
        </w:rPr>
        <w:t>19.3</w:t>
      </w:r>
      <w:r w:rsidRPr="00185B78">
        <w:rPr>
          <w:rFonts w:hAnsi="宋体"/>
          <w:szCs w:val="21"/>
        </w:rPr>
        <w:t>为确保网上操作合法、有效和安全，投标人应当在投标截止时间前完成在“广西政府采购云平台”的身份认证，确保在电子投标过程中能够对相关数据电文进行加密和使用电子签名。</w:t>
      </w:r>
    </w:p>
    <w:p w14:paraId="40835524" w14:textId="77777777" w:rsidR="00185B78" w:rsidRPr="00185B78" w:rsidRDefault="00185B78" w:rsidP="00185B78">
      <w:pPr>
        <w:spacing w:line="360" w:lineRule="auto"/>
        <w:ind w:firstLineChars="200" w:firstLine="422"/>
        <w:rPr>
          <w:rFonts w:ascii="宋体" w:hAnsi="宋体"/>
          <w:b/>
          <w:szCs w:val="21"/>
        </w:rPr>
      </w:pPr>
      <w:r w:rsidRPr="00185B78">
        <w:rPr>
          <w:rFonts w:ascii="宋体" w:hAnsi="宋体"/>
          <w:b/>
          <w:szCs w:val="21"/>
        </w:rPr>
        <w:t>19.4投标文件中标注的投标人名称应与主体资格证明（如营业执照、事业单位法人证书、执业许可证、自然人身份证等）及公章一致，</w:t>
      </w:r>
      <w:r w:rsidRPr="00185B78">
        <w:rPr>
          <w:rFonts w:ascii="宋体" w:hAnsi="宋体"/>
          <w:szCs w:val="21"/>
        </w:rPr>
        <w:t>否则作无效投标处理</w:t>
      </w:r>
      <w:r w:rsidRPr="00185B78">
        <w:rPr>
          <w:rFonts w:ascii="宋体" w:hAnsi="宋体"/>
          <w:b/>
          <w:szCs w:val="21"/>
        </w:rPr>
        <w:t>。</w:t>
      </w:r>
    </w:p>
    <w:p w14:paraId="096615BB" w14:textId="77777777" w:rsidR="00185B78" w:rsidRPr="00185B78" w:rsidRDefault="00185B78" w:rsidP="00185B78">
      <w:pPr>
        <w:spacing w:line="360" w:lineRule="auto"/>
        <w:ind w:firstLineChars="200" w:firstLine="420"/>
        <w:rPr>
          <w:rFonts w:ascii="宋体" w:hAnsi="宋体" w:cs="宋体"/>
          <w:b/>
          <w:szCs w:val="21"/>
        </w:rPr>
      </w:pPr>
      <w:r w:rsidRPr="00185B78">
        <w:rPr>
          <w:rFonts w:hAnsi="宋体"/>
          <w:szCs w:val="21"/>
        </w:rPr>
        <w:t xml:space="preserve"> 19.5</w:t>
      </w:r>
      <w:r w:rsidRPr="00185B78">
        <w:rPr>
          <w:rFonts w:hAnsi="宋体"/>
          <w:szCs w:val="21"/>
        </w:rPr>
        <w:t>投标文件应避免涂改、行间插字或者删除，</w:t>
      </w:r>
      <w:r w:rsidRPr="00185B78">
        <w:rPr>
          <w:rFonts w:ascii="宋体" w:hAnsi="宋体" w:cs="宋体"/>
          <w:b/>
          <w:szCs w:val="21"/>
        </w:rPr>
        <w:t>否则其投标无效。</w:t>
      </w:r>
    </w:p>
    <w:p w14:paraId="2C5C5DA2" w14:textId="77777777" w:rsidR="00185B78" w:rsidRPr="00185B78" w:rsidRDefault="00185B78" w:rsidP="00185B78">
      <w:pPr>
        <w:spacing w:line="360" w:lineRule="auto"/>
        <w:ind w:firstLineChars="248" w:firstLine="521"/>
        <w:rPr>
          <w:rFonts w:hAnsi="宋体"/>
        </w:rPr>
      </w:pPr>
      <w:r w:rsidRPr="00185B78">
        <w:rPr>
          <w:rFonts w:hAnsi="宋体"/>
        </w:rPr>
        <w:t xml:space="preserve">19.6 </w:t>
      </w:r>
      <w:r w:rsidRPr="00185B78">
        <w:rPr>
          <w:rFonts w:hAnsi="宋体"/>
        </w:rPr>
        <w:t>对招标文件的实质性要求和条件作出响应是指投标人必须对招标文件中标注为实质性要求和条件的</w:t>
      </w:r>
      <w:r w:rsidRPr="00185B78">
        <w:rPr>
          <w:szCs w:val="21"/>
        </w:rPr>
        <w:t>货物内容及要求</w:t>
      </w:r>
      <w:r w:rsidRPr="00185B78">
        <w:rPr>
          <w:rFonts w:hAnsi="宋体"/>
        </w:rPr>
        <w:t>、商务条款及其它内容</w:t>
      </w:r>
      <w:r w:rsidRPr="00185B78">
        <w:rPr>
          <w:b/>
        </w:rPr>
        <w:t>作出满足或者优于原要求和条件的承诺</w:t>
      </w:r>
      <w:r w:rsidRPr="00185B78">
        <w:t>。</w:t>
      </w:r>
    </w:p>
    <w:p w14:paraId="6E80DA41" w14:textId="77777777" w:rsidR="00185B78" w:rsidRPr="00185B78" w:rsidRDefault="00185B78" w:rsidP="00185B78">
      <w:pPr>
        <w:spacing w:line="360" w:lineRule="auto"/>
        <w:ind w:firstLineChars="200" w:firstLine="422"/>
        <w:rPr>
          <w:rFonts w:ascii="宋体" w:hAnsi="宋体"/>
          <w:b/>
          <w:szCs w:val="21"/>
          <w:u w:val="single"/>
        </w:rPr>
      </w:pPr>
      <w:r w:rsidRPr="00185B78">
        <w:rPr>
          <w:rFonts w:ascii="宋体" w:hAnsi="宋体"/>
          <w:b/>
          <w:szCs w:val="21"/>
          <w:u w:val="single"/>
        </w:rPr>
        <w:t>19.7本项目为全流程电子化项目，异常情况见“第二节 投标人须知正文”中“四、24.2开标程序。</w:t>
      </w:r>
    </w:p>
    <w:p w14:paraId="6041D79D" w14:textId="77777777" w:rsidR="00185B78" w:rsidRPr="00185B78" w:rsidRDefault="00185B78" w:rsidP="00185B78">
      <w:pPr>
        <w:spacing w:line="360" w:lineRule="auto"/>
        <w:ind w:firstLineChars="200" w:firstLine="480"/>
        <w:rPr>
          <w:rFonts w:ascii="黑体" w:eastAsia="黑体" w:hAnsi="黑体"/>
          <w:sz w:val="24"/>
        </w:rPr>
      </w:pPr>
      <w:r w:rsidRPr="00185B78">
        <w:rPr>
          <w:rFonts w:ascii="黑体" w:eastAsia="黑体" w:hAnsi="黑体"/>
          <w:sz w:val="24"/>
        </w:rPr>
        <w:t>20.投标文件电子版要求</w:t>
      </w:r>
    </w:p>
    <w:p w14:paraId="58F9805E" w14:textId="77777777" w:rsidR="00185B78" w:rsidRPr="00185B78" w:rsidRDefault="00185B78" w:rsidP="00185B78">
      <w:pPr>
        <w:spacing w:line="360" w:lineRule="auto"/>
        <w:ind w:firstLineChars="200" w:firstLine="420"/>
        <w:rPr>
          <w:rFonts w:ascii="黑体" w:eastAsia="黑体" w:hAnsi="黑体"/>
          <w:sz w:val="24"/>
        </w:rPr>
      </w:pPr>
      <w:r w:rsidRPr="00185B78">
        <w:rPr>
          <w:rFonts w:hAnsi="宋体"/>
          <w:bCs/>
          <w:szCs w:val="21"/>
        </w:rPr>
        <w:t>详见“投标人须知前附表”。</w:t>
      </w:r>
    </w:p>
    <w:p w14:paraId="76BE8A49" w14:textId="77777777" w:rsidR="00185B78" w:rsidRPr="00185B78" w:rsidRDefault="00185B78" w:rsidP="00185B78">
      <w:pPr>
        <w:spacing w:line="360" w:lineRule="auto"/>
        <w:ind w:firstLineChars="200" w:firstLine="480"/>
        <w:rPr>
          <w:rFonts w:ascii="黑体" w:eastAsia="黑体" w:hAnsi="黑体"/>
          <w:sz w:val="24"/>
        </w:rPr>
      </w:pPr>
      <w:r w:rsidRPr="00185B78">
        <w:rPr>
          <w:rFonts w:ascii="黑体" w:eastAsia="黑体" w:hAnsi="黑体"/>
          <w:sz w:val="24"/>
        </w:rPr>
        <w:t>21.投标文件的提交</w:t>
      </w:r>
    </w:p>
    <w:p w14:paraId="06CC0131" w14:textId="77777777" w:rsidR="00185B78" w:rsidRPr="00185B78" w:rsidRDefault="00185B78" w:rsidP="00185B78">
      <w:pPr>
        <w:spacing w:line="360" w:lineRule="auto"/>
        <w:ind w:firstLineChars="200" w:firstLine="420"/>
        <w:rPr>
          <w:rFonts w:hAnsi="宋体"/>
          <w:b/>
        </w:rPr>
      </w:pPr>
      <w:bookmarkStart w:id="118" w:name="_21.1投标人必须在“投标人须知中的前附表”规定的投标文件接收时间和投"/>
      <w:bookmarkEnd w:id="118"/>
      <w:r w:rsidRPr="00185B78">
        <w:rPr>
          <w:rFonts w:hAnsi="宋体"/>
          <w:bCs/>
          <w:szCs w:val="21"/>
        </w:rPr>
        <w:t>21.1</w:t>
      </w:r>
      <w:r w:rsidRPr="00185B78">
        <w:rPr>
          <w:rFonts w:hAnsi="宋体"/>
          <w:bCs/>
          <w:szCs w:val="21"/>
        </w:rPr>
        <w:t>投标人必须在“投标人须知前附表”规定的投标文件接收时间和投标地点提交电子版投标文件。电子投标文件应在制作完成后，在投标截止时间前通过有效数字证书（</w:t>
      </w:r>
      <w:r w:rsidRPr="00185B78">
        <w:rPr>
          <w:rFonts w:hAnsi="宋体"/>
          <w:bCs/>
          <w:szCs w:val="21"/>
        </w:rPr>
        <w:t>CA</w:t>
      </w:r>
      <w:r w:rsidRPr="00185B78">
        <w:rPr>
          <w:rFonts w:hAnsi="宋体"/>
          <w:bCs/>
          <w:szCs w:val="21"/>
        </w:rPr>
        <w:t>认证锁）进行电子签章、加密，然后通过网络将加密的电子投标文件递交至““广西政府采购云平台””。</w:t>
      </w:r>
      <w:r w:rsidRPr="00185B78">
        <w:rPr>
          <w:rFonts w:hAnsi="宋体"/>
          <w:bCs/>
          <w:szCs w:val="21"/>
        </w:rPr>
        <w:t xml:space="preserve"> </w:t>
      </w:r>
      <w:r w:rsidRPr="00185B78">
        <w:rPr>
          <w:rFonts w:hAnsi="宋体"/>
          <w:b/>
        </w:rPr>
        <w:t xml:space="preserve"> </w:t>
      </w:r>
    </w:p>
    <w:p w14:paraId="5B567337" w14:textId="77777777" w:rsidR="00185B78" w:rsidRPr="00185B78" w:rsidRDefault="00185B78" w:rsidP="00185B78">
      <w:pPr>
        <w:spacing w:line="360" w:lineRule="auto"/>
        <w:ind w:firstLineChars="200" w:firstLine="422"/>
        <w:rPr>
          <w:rFonts w:ascii="宋体" w:hAnsi="宋体"/>
          <w:b/>
          <w:szCs w:val="20"/>
        </w:rPr>
      </w:pPr>
      <w:r w:rsidRPr="00185B78">
        <w:rPr>
          <w:rFonts w:ascii="宋体" w:hAnsi="宋体"/>
          <w:b/>
          <w:szCs w:val="21"/>
        </w:rPr>
        <w:t>21.2未在规定时间内提交或者未按照招标文件要求密封或者标记的电子投标文件，“广西政府采购云平台”将拒收。</w:t>
      </w:r>
    </w:p>
    <w:p w14:paraId="1E8EEA96" w14:textId="77777777" w:rsidR="00185B78" w:rsidRPr="00185B78" w:rsidRDefault="00185B78" w:rsidP="00185B78">
      <w:pPr>
        <w:spacing w:line="360" w:lineRule="auto"/>
        <w:ind w:firstLineChars="200" w:firstLine="420"/>
        <w:rPr>
          <w:rFonts w:ascii="宋体" w:hAnsi="宋体"/>
          <w:szCs w:val="21"/>
        </w:rPr>
      </w:pPr>
      <w:r w:rsidRPr="00185B78">
        <w:rPr>
          <w:rFonts w:ascii="宋体" w:hAnsi="宋体"/>
          <w:szCs w:val="21"/>
        </w:rPr>
        <w:t>21.3电子版投标文件提交方式见“招标公告”中“四、提交投标文件截止时间、开标时间和地点”</w:t>
      </w:r>
      <w:r w:rsidRPr="00185B78">
        <w:rPr>
          <w:rFonts w:ascii="宋体" w:hAnsi="宋体"/>
          <w:b/>
          <w:szCs w:val="21"/>
        </w:rPr>
        <w:t xml:space="preserve"> 。</w:t>
      </w:r>
    </w:p>
    <w:p w14:paraId="6BCA3BA8" w14:textId="77777777" w:rsidR="00185B78" w:rsidRPr="00185B78" w:rsidRDefault="00185B78" w:rsidP="00185B78">
      <w:pPr>
        <w:spacing w:line="360" w:lineRule="auto"/>
        <w:ind w:firstLineChars="200" w:firstLine="480"/>
        <w:rPr>
          <w:rFonts w:ascii="黑体" w:eastAsia="黑体" w:hAnsi="黑体"/>
          <w:sz w:val="24"/>
        </w:rPr>
      </w:pPr>
      <w:r w:rsidRPr="00185B78">
        <w:rPr>
          <w:rFonts w:ascii="黑体" w:eastAsia="黑体" w:hAnsi="黑体"/>
          <w:sz w:val="24"/>
        </w:rPr>
        <w:t>22. 投标文件的补充、修改、撤回与退回</w:t>
      </w:r>
      <w:bookmarkStart w:id="119" w:name="_Toc254970684"/>
      <w:bookmarkStart w:id="120" w:name="_Toc254970543"/>
    </w:p>
    <w:p w14:paraId="485F7A97" w14:textId="77777777" w:rsidR="00185B78" w:rsidRPr="00185B78" w:rsidRDefault="00185B78" w:rsidP="00185B78">
      <w:pPr>
        <w:spacing w:line="360" w:lineRule="auto"/>
        <w:ind w:firstLineChars="200" w:firstLine="420"/>
        <w:rPr>
          <w:rFonts w:ascii="黑体" w:eastAsia="黑体" w:hAnsi="黑体"/>
          <w:sz w:val="24"/>
        </w:rPr>
      </w:pPr>
      <w:r w:rsidRPr="00185B78">
        <w:rPr>
          <w:rFonts w:ascii="宋体" w:hAnsi="宋体" w:cs="宋体"/>
          <w:szCs w:val="21"/>
        </w:rPr>
        <w:t>22.1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补充、修改或者撤回方式见公告）</w:t>
      </w:r>
    </w:p>
    <w:p w14:paraId="11EED5B0" w14:textId="77777777" w:rsidR="00185B78" w:rsidRPr="00185B78" w:rsidRDefault="00185B78" w:rsidP="00185B78">
      <w:pPr>
        <w:adjustRightInd w:val="0"/>
        <w:spacing w:line="360" w:lineRule="auto"/>
        <w:ind w:firstLineChars="200" w:firstLine="420"/>
        <w:rPr>
          <w:rFonts w:ascii="宋体" w:hAnsi="宋体" w:cs="宋体"/>
          <w:szCs w:val="21"/>
        </w:rPr>
      </w:pPr>
      <w:r w:rsidRPr="00185B78">
        <w:rPr>
          <w:rFonts w:ascii="宋体" w:hAnsi="宋体" w:cs="宋体"/>
          <w:szCs w:val="21"/>
        </w:rPr>
        <w:t>22.2“广西政府采购云平台”收到投标文件，将妥善保存并即时向供应商发出确认回执通知。在投标截止时间前，除供应商补充、修改或者撤回投标文件外，任何单位和个人不得解密或提取投标文件。</w:t>
      </w:r>
    </w:p>
    <w:bookmarkEnd w:id="119"/>
    <w:bookmarkEnd w:id="120"/>
    <w:p w14:paraId="12888AD2" w14:textId="77777777" w:rsidR="00185B78" w:rsidRPr="00185B78" w:rsidRDefault="00185B78" w:rsidP="00185B78">
      <w:pPr>
        <w:spacing w:line="360" w:lineRule="auto"/>
        <w:ind w:firstLineChars="200" w:firstLine="420"/>
        <w:rPr>
          <w:rFonts w:ascii="宋体" w:hAnsi="宋体" w:cs="宋体"/>
          <w:szCs w:val="21"/>
        </w:rPr>
      </w:pPr>
      <w:r w:rsidRPr="00185B78">
        <w:rPr>
          <w:rFonts w:ascii="宋体" w:hAnsi="宋体" w:cs="宋体"/>
          <w:szCs w:val="21"/>
        </w:rPr>
        <w:t>22.3在投标截止时间止提交电子版投标文件的投标人不足3家时，电子版投标文件由代理机构在“广西政府采购云平台”操作退回，除此之外采购人和采购代理机构对已提交的投标文件概不退回。</w:t>
      </w:r>
    </w:p>
    <w:p w14:paraId="1B425184" w14:textId="77777777" w:rsidR="00185B78" w:rsidRPr="00185B78" w:rsidRDefault="00185B78" w:rsidP="00185B78">
      <w:pPr>
        <w:spacing w:line="360" w:lineRule="auto"/>
        <w:ind w:firstLineChars="200" w:firstLine="420"/>
        <w:rPr>
          <w:rFonts w:ascii="宋体" w:hAnsi="宋体" w:cs="宋体"/>
          <w:szCs w:val="21"/>
        </w:rPr>
      </w:pPr>
      <w:r w:rsidRPr="00185B78">
        <w:rPr>
          <w:rFonts w:ascii="宋体" w:hAnsi="宋体" w:cs="宋体"/>
          <w:szCs w:val="21"/>
        </w:rPr>
        <w:t>22.4投标人已经被推荐为第一中标候选人后撤回投标或放弃中标的，其投标保证金将不予退还，并上缴国库，给采购人造成损失的，还应当赔偿损失，并作为不良行为记录在案。</w:t>
      </w:r>
    </w:p>
    <w:p w14:paraId="5A3DE368" w14:textId="77777777" w:rsidR="00185B78" w:rsidRPr="00185B78" w:rsidRDefault="00185B78" w:rsidP="00185B78">
      <w:pPr>
        <w:snapToGrid w:val="0"/>
        <w:spacing w:line="400" w:lineRule="exact"/>
        <w:ind w:firstLine="739"/>
        <w:rPr>
          <w:rFonts w:ascii="宋体" w:hAnsi="宋体"/>
          <w:snapToGrid w:val="0"/>
          <w:spacing w:val="-4"/>
          <w:szCs w:val="21"/>
        </w:rPr>
      </w:pPr>
    </w:p>
    <w:p w14:paraId="1349FE4D" w14:textId="77777777" w:rsidR="00185B78" w:rsidRPr="00185B78" w:rsidRDefault="00185B78" w:rsidP="00185B78">
      <w:pPr>
        <w:spacing w:line="400" w:lineRule="exact"/>
        <w:ind w:firstLineChars="200" w:firstLine="643"/>
        <w:jc w:val="center"/>
        <w:outlineLvl w:val="2"/>
        <w:rPr>
          <w:b/>
          <w:bCs/>
          <w:sz w:val="32"/>
          <w:szCs w:val="32"/>
        </w:rPr>
      </w:pPr>
      <w:bookmarkStart w:id="121" w:name="_Toc211959913"/>
      <w:bookmarkStart w:id="122" w:name="_Toc254970685"/>
      <w:bookmarkStart w:id="123" w:name="_Toc254970544"/>
      <w:r w:rsidRPr="00185B78">
        <w:rPr>
          <w:b/>
          <w:bCs/>
          <w:sz w:val="32"/>
          <w:szCs w:val="32"/>
        </w:rPr>
        <w:t>四、开</w:t>
      </w:r>
      <w:r w:rsidRPr="00185B78">
        <w:rPr>
          <w:b/>
          <w:bCs/>
          <w:sz w:val="32"/>
          <w:szCs w:val="32"/>
        </w:rPr>
        <w:t xml:space="preserve">    </w:t>
      </w:r>
      <w:r w:rsidRPr="00185B78">
        <w:rPr>
          <w:b/>
          <w:bCs/>
          <w:sz w:val="32"/>
          <w:szCs w:val="32"/>
        </w:rPr>
        <w:t>标</w:t>
      </w:r>
      <w:bookmarkEnd w:id="121"/>
      <w:bookmarkEnd w:id="122"/>
      <w:bookmarkEnd w:id="123"/>
    </w:p>
    <w:p w14:paraId="18AD8A92" w14:textId="77777777" w:rsidR="00185B78" w:rsidRPr="00185B78" w:rsidRDefault="00185B78" w:rsidP="00185B78">
      <w:pPr>
        <w:spacing w:line="360" w:lineRule="auto"/>
        <w:ind w:firstLineChars="200" w:firstLine="480"/>
        <w:rPr>
          <w:rFonts w:ascii="黑体" w:eastAsia="黑体" w:hAnsi="黑体"/>
          <w:sz w:val="24"/>
        </w:rPr>
      </w:pPr>
      <w:bookmarkStart w:id="124" w:name="_23.开标时间和地点"/>
      <w:bookmarkEnd w:id="124"/>
      <w:r w:rsidRPr="00185B78">
        <w:rPr>
          <w:rFonts w:ascii="黑体" w:eastAsia="黑体" w:hAnsi="黑体"/>
          <w:sz w:val="24"/>
        </w:rPr>
        <w:t>23.开标时间和地点</w:t>
      </w:r>
    </w:p>
    <w:p w14:paraId="54A9B82A" w14:textId="77777777" w:rsidR="00185B78" w:rsidRPr="00185B78" w:rsidRDefault="00185B78" w:rsidP="00185B78">
      <w:pPr>
        <w:spacing w:line="360" w:lineRule="auto"/>
        <w:ind w:firstLineChars="200" w:firstLine="420"/>
        <w:rPr>
          <w:rFonts w:hAnsi="宋体"/>
          <w:bCs/>
        </w:rPr>
      </w:pPr>
      <w:r w:rsidRPr="00185B78">
        <w:rPr>
          <w:rFonts w:hAnsi="宋体"/>
          <w:bCs/>
        </w:rPr>
        <w:t>23.1</w:t>
      </w:r>
      <w:r w:rsidRPr="00185B78">
        <w:rPr>
          <w:rFonts w:hAnsi="宋体"/>
          <w:bCs/>
        </w:rPr>
        <w:t>开标时间及地点详见“投标人须知前附表”</w:t>
      </w:r>
    </w:p>
    <w:p w14:paraId="0E0AF4C8" w14:textId="77777777" w:rsidR="00185B78" w:rsidRPr="00185B78" w:rsidRDefault="00185B78" w:rsidP="00185B78">
      <w:pPr>
        <w:spacing w:line="360" w:lineRule="auto"/>
        <w:ind w:firstLineChars="200" w:firstLine="420"/>
      </w:pPr>
      <w:r w:rsidRPr="00185B78">
        <w:rPr>
          <w:rFonts w:hAnsi="宋体"/>
        </w:rPr>
        <w:t>23.2</w:t>
      </w:r>
      <w:r w:rsidRPr="00185B78">
        <w:rPr>
          <w:rFonts w:hAnsi="宋体"/>
        </w:rPr>
        <w:t>如</w:t>
      </w:r>
      <w:r w:rsidRPr="00185B78">
        <w:rPr>
          <w:rFonts w:hAnsi="宋体"/>
          <w:bCs/>
        </w:rPr>
        <w:t>投标人成功解密投标文件，但未在“政采云”电子开标大厅参加开标的，视同认可开标过程和结果，</w:t>
      </w:r>
      <w:r w:rsidRPr="00185B78">
        <w:rPr>
          <w:rFonts w:hAnsi="宋体"/>
        </w:rPr>
        <w:t>由此产生的后果由投标人自行负责。</w:t>
      </w:r>
      <w:r w:rsidRPr="00185B78">
        <w:rPr>
          <w:rFonts w:hAnsi="宋体"/>
        </w:rPr>
        <w:t xml:space="preserve"> </w:t>
      </w:r>
      <w:r w:rsidRPr="00185B78">
        <w:t>投标人不足</w:t>
      </w:r>
      <w:r w:rsidRPr="00185B78">
        <w:t>3</w:t>
      </w:r>
      <w:r w:rsidRPr="00185B78">
        <w:t>家的，不得开标。</w:t>
      </w:r>
    </w:p>
    <w:p w14:paraId="555D681C" w14:textId="77777777" w:rsidR="00185B78" w:rsidRPr="00185B78" w:rsidRDefault="00185B78" w:rsidP="00185B78">
      <w:pPr>
        <w:spacing w:line="360" w:lineRule="auto"/>
        <w:ind w:firstLineChars="200" w:firstLine="480"/>
        <w:rPr>
          <w:rFonts w:ascii="黑体" w:eastAsia="黑体" w:hAnsi="黑体"/>
          <w:sz w:val="24"/>
        </w:rPr>
      </w:pPr>
      <w:r w:rsidRPr="00185B78">
        <w:rPr>
          <w:rFonts w:ascii="黑体" w:eastAsia="黑体" w:hAnsi="黑体"/>
          <w:sz w:val="24"/>
        </w:rPr>
        <w:t>24.开标程序</w:t>
      </w:r>
    </w:p>
    <w:p w14:paraId="7B6FD0A3" w14:textId="77777777" w:rsidR="00185B78" w:rsidRPr="00185B78" w:rsidRDefault="00185B78" w:rsidP="00185B78">
      <w:pPr>
        <w:autoSpaceDE w:val="0"/>
        <w:autoSpaceDN w:val="0"/>
        <w:adjustRightInd w:val="0"/>
        <w:spacing w:line="440" w:lineRule="exact"/>
        <w:ind w:firstLineChars="200" w:firstLine="420"/>
        <w:rPr>
          <w:rFonts w:ascii="宋体" w:hAnsi="宋体"/>
          <w:kern w:val="0"/>
          <w:szCs w:val="21"/>
        </w:rPr>
      </w:pPr>
      <w:r w:rsidRPr="00185B78">
        <w:rPr>
          <w:rFonts w:ascii="宋体" w:hAnsi="宋体"/>
          <w:bCs/>
          <w:szCs w:val="21"/>
        </w:rPr>
        <w:t>24.1</w:t>
      </w:r>
      <w:r w:rsidRPr="00185B78">
        <w:rPr>
          <w:rFonts w:ascii="宋体" w:hAnsi="宋体"/>
          <w:kern w:val="0"/>
          <w:szCs w:val="21"/>
        </w:rPr>
        <w:t>开标形式：</w:t>
      </w:r>
    </w:p>
    <w:p w14:paraId="0BA3EE96" w14:textId="77777777" w:rsidR="00185B78" w:rsidRPr="00185B78" w:rsidRDefault="00185B78" w:rsidP="00185B78">
      <w:pPr>
        <w:autoSpaceDE w:val="0"/>
        <w:autoSpaceDN w:val="0"/>
        <w:adjustRightInd w:val="0"/>
        <w:spacing w:line="440" w:lineRule="exact"/>
        <w:ind w:firstLineChars="200" w:firstLine="420"/>
        <w:rPr>
          <w:rFonts w:ascii="宋体" w:hAnsi="宋体"/>
          <w:bCs/>
          <w:szCs w:val="21"/>
        </w:rPr>
      </w:pPr>
      <w:r w:rsidRPr="00185B78">
        <w:rPr>
          <w:rFonts w:ascii="宋体" w:hAnsi="宋体"/>
          <w:szCs w:val="21"/>
        </w:rPr>
        <w:t>（1）</w:t>
      </w:r>
      <w:r w:rsidRPr="00185B78">
        <w:rPr>
          <w:rFonts w:ascii="宋体" w:hAnsi="宋体"/>
          <w:bCs/>
          <w:szCs w:val="21"/>
        </w:rPr>
        <w:t>开标的准备工作由采购代理机构负责落实，采购代理机构必须基于“广西政府采购云平台”选取评审专家，如采购代理机构未按规定选取专家的，视为本次开评标无效，应当重新采购；</w:t>
      </w:r>
    </w:p>
    <w:p w14:paraId="2B049D3A" w14:textId="77777777" w:rsidR="00185B78" w:rsidRPr="00185B78" w:rsidRDefault="00185B78" w:rsidP="00185B78">
      <w:pPr>
        <w:autoSpaceDE w:val="0"/>
        <w:autoSpaceDN w:val="0"/>
        <w:adjustRightInd w:val="0"/>
        <w:spacing w:line="440" w:lineRule="exact"/>
        <w:ind w:firstLineChars="200" w:firstLine="420"/>
        <w:rPr>
          <w:rFonts w:ascii="宋体" w:hAnsi="宋体"/>
          <w:bCs/>
          <w:szCs w:val="21"/>
        </w:rPr>
      </w:pPr>
      <w:r w:rsidRPr="00185B78">
        <w:rPr>
          <w:rFonts w:ascii="宋体" w:hAnsi="宋体"/>
          <w:bCs/>
          <w:szCs w:val="21"/>
        </w:rPr>
        <w:t>（2）采购代理机构将按照招标文件规定的时间通过“广西政府采购云平台”组织线上开标活动、开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6B107E67" w14:textId="77777777" w:rsidR="00185B78" w:rsidRPr="00185B78" w:rsidRDefault="00185B78" w:rsidP="00185B78">
      <w:pPr>
        <w:autoSpaceDE w:val="0"/>
        <w:autoSpaceDN w:val="0"/>
        <w:adjustRightInd w:val="0"/>
        <w:spacing w:line="440" w:lineRule="exact"/>
        <w:ind w:firstLineChars="200" w:firstLine="420"/>
        <w:rPr>
          <w:rFonts w:ascii="宋体" w:hAnsi="宋体"/>
          <w:bCs/>
          <w:szCs w:val="21"/>
        </w:rPr>
      </w:pPr>
      <w:r w:rsidRPr="00185B78">
        <w:rPr>
          <w:rFonts w:ascii="宋体" w:hAnsi="宋体"/>
          <w:bCs/>
          <w:szCs w:val="21"/>
        </w:rPr>
        <w:t>24.2开标程序：</w:t>
      </w:r>
    </w:p>
    <w:p w14:paraId="72CE286E" w14:textId="77777777" w:rsidR="00185B78" w:rsidRPr="00185B78" w:rsidRDefault="00185B78" w:rsidP="00185B78">
      <w:pPr>
        <w:snapToGrid w:val="0"/>
        <w:spacing w:line="440" w:lineRule="exact"/>
        <w:ind w:firstLineChars="200" w:firstLine="422"/>
        <w:rPr>
          <w:rFonts w:ascii="宋体" w:hAnsi="宋体"/>
          <w:szCs w:val="21"/>
        </w:rPr>
      </w:pPr>
      <w:r w:rsidRPr="00185B78">
        <w:rPr>
          <w:rFonts w:ascii="宋体" w:hAnsi="宋体"/>
          <w:b/>
          <w:szCs w:val="21"/>
        </w:rPr>
        <w:t>（1）解密电子投标文件。</w:t>
      </w:r>
      <w:r w:rsidRPr="00185B78">
        <w:rPr>
          <w:rFonts w:ascii="宋体" w:hAnsi="宋体" w:cs="仿宋_GB2312"/>
          <w:b/>
          <w:szCs w:val="21"/>
        </w:rPr>
        <w:t>“广西政府采购云平台”</w:t>
      </w:r>
      <w:r w:rsidRPr="00185B78">
        <w:rPr>
          <w:rFonts w:ascii="宋体" w:hAnsi="宋体" w:cs="仿宋_GB2312"/>
          <w:szCs w:val="21"/>
        </w:rPr>
        <w:t>按开标时间自动提取所有投标文件。采购代理机构依托“广西政府采购云平台”</w:t>
      </w:r>
      <w:r w:rsidRPr="00185B78">
        <w:rPr>
          <w:rFonts w:ascii="宋体" w:hAnsi="宋体"/>
          <w:szCs w:val="21"/>
        </w:rPr>
        <w:t>向各投标人发出电子加密投标文件【开始解密】通知，由投标人按招标文件规定的时间内自行进行投标文件解密。投标人的法定代表人或其委托代理人</w:t>
      </w:r>
      <w:r w:rsidRPr="00185B78">
        <w:rPr>
          <w:rFonts w:ascii="宋体" w:hAnsi="宋体"/>
          <w:b/>
          <w:szCs w:val="21"/>
        </w:rPr>
        <w:t>须携带加密时所用的CA锁准时登录到“广西政府采购云平台”电子开标大厅签到并对电子投标文件解密</w:t>
      </w:r>
      <w:r w:rsidRPr="00185B78">
        <w:rPr>
          <w:rFonts w:ascii="宋体" w:hAnsi="宋体"/>
          <w:szCs w:val="21"/>
        </w:rPr>
        <w:t>。</w:t>
      </w:r>
      <w:bookmarkStart w:id="125" w:name="_Hlk161414154"/>
      <w:r w:rsidRPr="00185B78">
        <w:rPr>
          <w:rFonts w:ascii="宋体" w:hAnsi="宋体"/>
          <w:szCs w:val="21"/>
        </w:rPr>
        <w:t>未在规定时间内解密的，</w:t>
      </w:r>
      <w:bookmarkEnd w:id="125"/>
      <w:r w:rsidRPr="00185B78">
        <w:rPr>
          <w:rFonts w:ascii="宋体" w:hAnsi="宋体"/>
          <w:b/>
          <w:szCs w:val="21"/>
        </w:rPr>
        <w:t>视为无效投标。</w:t>
      </w:r>
    </w:p>
    <w:p w14:paraId="69F1FD45" w14:textId="77777777" w:rsidR="00185B78" w:rsidRPr="00185B78" w:rsidRDefault="00185B78" w:rsidP="00185B78">
      <w:pPr>
        <w:snapToGrid w:val="0"/>
        <w:spacing w:line="440" w:lineRule="exact"/>
        <w:ind w:firstLineChars="200" w:firstLine="420"/>
        <w:rPr>
          <w:rFonts w:ascii="宋体" w:hAnsi="宋体"/>
          <w:szCs w:val="21"/>
        </w:rPr>
      </w:pPr>
      <w:r w:rsidRPr="00185B78">
        <w:rPr>
          <w:rFonts w:ascii="宋体" w:hAnsi="宋体"/>
          <w:szCs w:val="21"/>
        </w:rPr>
        <w:t>（解密</w:t>
      </w:r>
      <w:r w:rsidRPr="00185B78">
        <w:rPr>
          <w:rFonts w:ascii="宋体" w:hAnsi="宋体"/>
          <w:bCs/>
          <w:szCs w:val="21"/>
        </w:rPr>
        <w:t>异常情况处理：详见本章</w:t>
      </w:r>
      <w:r w:rsidRPr="00185B78">
        <w:rPr>
          <w:rFonts w:ascii="宋体" w:hAnsi="宋体"/>
          <w:szCs w:val="20"/>
        </w:rPr>
        <w:t>29.3 电子交易活动的中止。</w:t>
      </w:r>
      <w:r w:rsidRPr="00185B78">
        <w:rPr>
          <w:rFonts w:ascii="宋体" w:hAnsi="宋体"/>
          <w:szCs w:val="21"/>
        </w:rPr>
        <w:t>）</w:t>
      </w:r>
    </w:p>
    <w:p w14:paraId="038E1CE8" w14:textId="77777777" w:rsidR="00185B78" w:rsidRPr="00185B78" w:rsidRDefault="00185B78" w:rsidP="00185B78">
      <w:pPr>
        <w:spacing w:line="360" w:lineRule="auto"/>
        <w:ind w:firstLineChars="200" w:firstLine="420"/>
        <w:rPr>
          <w:rFonts w:ascii="宋体" w:hAnsi="宋体"/>
          <w:szCs w:val="21"/>
        </w:rPr>
      </w:pPr>
      <w:r w:rsidRPr="00185B78">
        <w:rPr>
          <w:rFonts w:ascii="宋体" w:hAnsi="宋体"/>
          <w:szCs w:val="21"/>
        </w:rPr>
        <w:t>（2）</w:t>
      </w:r>
      <w:r w:rsidRPr="00185B78">
        <w:rPr>
          <w:rFonts w:ascii="宋体" w:hAnsi="宋体"/>
          <w:b/>
          <w:szCs w:val="21"/>
        </w:rPr>
        <w:t>电子唱标。</w:t>
      </w:r>
      <w:r w:rsidRPr="00185B78">
        <w:rPr>
          <w:rFonts w:ascii="宋体" w:hAnsi="宋体"/>
          <w:szCs w:val="21"/>
        </w:rPr>
        <w:t>投标文件解密结束，各投标供应商报价均在“广西政府采购云平台”远程不见面开标大厅展示；</w:t>
      </w:r>
    </w:p>
    <w:p w14:paraId="7DF7A5C7" w14:textId="77777777" w:rsidR="00185B78" w:rsidRPr="00185B78" w:rsidRDefault="00185B78" w:rsidP="00185B78">
      <w:pPr>
        <w:spacing w:line="360" w:lineRule="auto"/>
        <w:ind w:firstLineChars="200" w:firstLine="420"/>
        <w:rPr>
          <w:rFonts w:ascii="宋体" w:hAnsi="宋体"/>
          <w:bCs/>
          <w:szCs w:val="21"/>
        </w:rPr>
      </w:pPr>
      <w:r w:rsidRPr="00185B78">
        <w:rPr>
          <w:rFonts w:ascii="宋体" w:hAnsi="宋体"/>
          <w:bCs/>
          <w:szCs w:val="21"/>
        </w:rPr>
        <w:t>（3）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209FB7A9" w14:textId="77777777" w:rsidR="00185B78" w:rsidRPr="00185B78" w:rsidRDefault="00185B78" w:rsidP="00185B78">
      <w:pPr>
        <w:spacing w:line="360" w:lineRule="auto"/>
        <w:ind w:firstLineChars="200" w:firstLine="420"/>
        <w:rPr>
          <w:rFonts w:ascii="宋体" w:hAnsi="宋体"/>
          <w:bCs/>
          <w:szCs w:val="21"/>
        </w:rPr>
      </w:pPr>
      <w:r w:rsidRPr="00185B78">
        <w:rPr>
          <w:rFonts w:ascii="宋体" w:hAnsi="宋体"/>
          <w:bCs/>
          <w:szCs w:val="21"/>
        </w:rPr>
        <w:t>（4）开标结束。</w:t>
      </w:r>
    </w:p>
    <w:p w14:paraId="2A558552" w14:textId="77777777" w:rsidR="00185B78" w:rsidRPr="00185B78" w:rsidRDefault="00185B78" w:rsidP="00185B78">
      <w:pPr>
        <w:snapToGrid w:val="0"/>
        <w:spacing w:line="440" w:lineRule="exact"/>
        <w:ind w:firstLineChars="200" w:firstLine="422"/>
        <w:rPr>
          <w:rFonts w:ascii="宋体" w:hAnsi="宋体"/>
          <w:szCs w:val="21"/>
        </w:rPr>
      </w:pPr>
      <w:r w:rsidRPr="00185B78">
        <w:rPr>
          <w:rFonts w:ascii="宋体" w:hAnsi="宋体"/>
          <w:b/>
          <w:bCs/>
          <w:szCs w:val="21"/>
        </w:rPr>
        <w:t>特别说明：</w:t>
      </w:r>
      <w:r w:rsidRPr="00185B78">
        <w:rPr>
          <w:rFonts w:ascii="宋体" w:hAnsi="宋体"/>
          <w:szCs w:val="21"/>
        </w:rPr>
        <w:t>如遇“广西政府采购云平台”电子化开标或评审程序调整的，按调整后执行。</w:t>
      </w:r>
    </w:p>
    <w:p w14:paraId="2DE853BC" w14:textId="77777777" w:rsidR="00185B78" w:rsidRPr="00185B78" w:rsidRDefault="00185B78" w:rsidP="00185B78">
      <w:pPr>
        <w:snapToGrid w:val="0"/>
        <w:spacing w:line="400" w:lineRule="exact"/>
        <w:ind w:leftChars="228" w:left="689" w:hangingChars="100" w:hanging="210"/>
        <w:rPr>
          <w:rFonts w:ascii="宋体" w:hAnsi="宋体"/>
          <w:szCs w:val="20"/>
        </w:rPr>
      </w:pPr>
    </w:p>
    <w:p w14:paraId="44E12EEF" w14:textId="77777777" w:rsidR="00185B78" w:rsidRPr="00185B78" w:rsidRDefault="00185B78" w:rsidP="00185B78">
      <w:pPr>
        <w:spacing w:line="400" w:lineRule="exact"/>
        <w:ind w:firstLineChars="200" w:firstLine="643"/>
        <w:jc w:val="center"/>
        <w:outlineLvl w:val="2"/>
        <w:rPr>
          <w:b/>
          <w:bCs/>
          <w:sz w:val="32"/>
          <w:szCs w:val="32"/>
        </w:rPr>
      </w:pPr>
      <w:bookmarkStart w:id="126" w:name="_Toc211959914"/>
      <w:r w:rsidRPr="00185B78">
        <w:rPr>
          <w:b/>
          <w:bCs/>
          <w:sz w:val="32"/>
          <w:szCs w:val="32"/>
        </w:rPr>
        <w:t>五、资格审查</w:t>
      </w:r>
      <w:bookmarkEnd w:id="126"/>
    </w:p>
    <w:p w14:paraId="0DD26649" w14:textId="77777777" w:rsidR="00185B78" w:rsidRPr="00185B78" w:rsidRDefault="00185B78" w:rsidP="00185B78">
      <w:pPr>
        <w:spacing w:line="360" w:lineRule="auto"/>
        <w:ind w:firstLineChars="200" w:firstLine="482"/>
        <w:outlineLvl w:val="4"/>
        <w:rPr>
          <w:rFonts w:ascii="黑体" w:eastAsia="黑体" w:hAnsi="黑体"/>
          <w:b/>
          <w:bCs/>
          <w:sz w:val="24"/>
          <w:szCs w:val="28"/>
        </w:rPr>
      </w:pPr>
      <w:r w:rsidRPr="00185B78">
        <w:rPr>
          <w:rFonts w:ascii="黑体" w:eastAsia="黑体" w:hAnsi="黑体"/>
          <w:b/>
          <w:bCs/>
          <w:sz w:val="24"/>
          <w:szCs w:val="28"/>
        </w:rPr>
        <w:t>25.资格审查</w:t>
      </w:r>
    </w:p>
    <w:p w14:paraId="5BAAC1BB" w14:textId="77777777" w:rsidR="00185B78" w:rsidRPr="00185B78" w:rsidRDefault="00185B78" w:rsidP="00185B78">
      <w:pPr>
        <w:spacing w:line="360" w:lineRule="auto"/>
        <w:ind w:firstLineChars="200" w:firstLine="422"/>
        <w:rPr>
          <w:rFonts w:ascii="宋体" w:hAnsi="宋体"/>
          <w:b/>
          <w:bCs/>
          <w:szCs w:val="20"/>
        </w:rPr>
      </w:pPr>
      <w:r w:rsidRPr="00185B78">
        <w:rPr>
          <w:rFonts w:ascii="宋体" w:hAnsi="宋体"/>
          <w:b/>
          <w:bCs/>
          <w:szCs w:val="20"/>
        </w:rPr>
        <w:t xml:space="preserve"> 25.1开标结束后，采购人或采购机构依法通过电子投标文件对投标人的资格进行线上审查。</w:t>
      </w:r>
    </w:p>
    <w:p w14:paraId="40D6FA27" w14:textId="77777777" w:rsidR="00185B78" w:rsidRPr="00185B78" w:rsidRDefault="00185B78" w:rsidP="00185B78">
      <w:pPr>
        <w:spacing w:line="360" w:lineRule="auto"/>
        <w:ind w:firstLineChars="200" w:firstLine="422"/>
        <w:rPr>
          <w:rFonts w:ascii="宋体" w:hAnsi="宋体"/>
          <w:b/>
          <w:bCs/>
          <w:szCs w:val="20"/>
        </w:rPr>
      </w:pPr>
      <w:r w:rsidRPr="00185B78">
        <w:rPr>
          <w:rFonts w:ascii="宋体" w:hAnsi="宋体"/>
          <w:b/>
          <w:bCs/>
          <w:szCs w:val="20"/>
        </w:rPr>
        <w:t xml:space="preserve"> 25.2采购人或采购机构依据法律法规和招标文件的规定，对投标人的基本资格条件、特定资格条件进行审查。</w:t>
      </w:r>
    </w:p>
    <w:p w14:paraId="12476E22" w14:textId="77777777" w:rsidR="00185B78" w:rsidRPr="00185B78" w:rsidRDefault="00185B78" w:rsidP="00185B78">
      <w:pPr>
        <w:spacing w:line="360" w:lineRule="auto"/>
        <w:ind w:firstLineChars="200" w:firstLine="420"/>
        <w:rPr>
          <w:rFonts w:ascii="宋体" w:hAnsi="宋体"/>
        </w:rPr>
      </w:pPr>
      <w:r w:rsidRPr="00185B78">
        <w:rPr>
          <w:rFonts w:ascii="宋体" w:hAnsi="宋体"/>
        </w:rPr>
        <w:t>25.3资格审查标准为本“招标文件”中“投标人须知前附表”13.1点载明对投标人资格要求的条件。本项目资格审查采用合格制，凡符合招标文件规定的投标人资格要求的投标人均通过资格审查。</w:t>
      </w:r>
    </w:p>
    <w:p w14:paraId="5958B829" w14:textId="77777777" w:rsidR="00185B78" w:rsidRPr="00185B78" w:rsidRDefault="00185B78" w:rsidP="00185B78">
      <w:pPr>
        <w:spacing w:line="360" w:lineRule="auto"/>
        <w:ind w:firstLineChars="200" w:firstLine="422"/>
        <w:rPr>
          <w:rFonts w:ascii="宋体" w:hAnsi="宋体"/>
          <w:b/>
          <w:bCs/>
          <w:szCs w:val="20"/>
        </w:rPr>
      </w:pPr>
      <w:bookmarkStart w:id="127" w:name="_25.3_投标人有下列情形之一的，资格审查不通过而导致其投标无效："/>
      <w:bookmarkEnd w:id="127"/>
      <w:r w:rsidRPr="00185B78">
        <w:rPr>
          <w:rFonts w:ascii="宋体" w:hAnsi="宋体"/>
          <w:b/>
          <w:bCs/>
          <w:szCs w:val="20"/>
        </w:rPr>
        <w:t>25.4投标人有下列情形之一的，资格审查不通过，作无效投标处理：</w:t>
      </w:r>
    </w:p>
    <w:p w14:paraId="3B9DE45F" w14:textId="77777777" w:rsidR="00185B78" w:rsidRPr="00185B78" w:rsidRDefault="00185B78" w:rsidP="00185B78">
      <w:pPr>
        <w:spacing w:line="360" w:lineRule="auto"/>
        <w:ind w:firstLineChars="200" w:firstLine="420"/>
        <w:rPr>
          <w:rFonts w:hAnsi="宋体"/>
        </w:rPr>
      </w:pPr>
      <w:r w:rsidRPr="00185B78">
        <w:rPr>
          <w:rFonts w:hAnsi="宋体"/>
        </w:rPr>
        <w:t>（</w:t>
      </w:r>
      <w:r w:rsidRPr="00185B78">
        <w:rPr>
          <w:rFonts w:hAnsi="宋体"/>
        </w:rPr>
        <w:t>1</w:t>
      </w:r>
      <w:r w:rsidRPr="00185B78">
        <w:rPr>
          <w:rFonts w:hAnsi="宋体"/>
        </w:rPr>
        <w:t>）不具备招标文件中规定的资格要求的；（注：其中信用查询规则见“投标人须知前附表”，“广西政府采购云平台”已与“信用中国”平台做接口，审查专家可直接在线查询）</w:t>
      </w:r>
    </w:p>
    <w:p w14:paraId="334EE46F" w14:textId="77777777" w:rsidR="00185B78" w:rsidRPr="00185B78" w:rsidRDefault="00185B78" w:rsidP="00185B78">
      <w:pPr>
        <w:spacing w:line="360" w:lineRule="auto"/>
        <w:ind w:firstLineChars="200" w:firstLine="420"/>
        <w:rPr>
          <w:rFonts w:hAnsi="宋体"/>
        </w:rPr>
      </w:pPr>
      <w:r w:rsidRPr="00185B78">
        <w:rPr>
          <w:rFonts w:hAnsi="宋体"/>
        </w:rPr>
        <w:t>（</w:t>
      </w:r>
      <w:r w:rsidRPr="00185B78">
        <w:rPr>
          <w:rFonts w:hAnsi="宋体"/>
        </w:rPr>
        <w:t>2</w:t>
      </w:r>
      <w:r w:rsidRPr="00185B78">
        <w:rPr>
          <w:rFonts w:hAnsi="宋体"/>
        </w:rPr>
        <w:t>）投标文件未提供任一项“投标人须知前附表”资格证明文件规定的“必须提供”的文件资料的；</w:t>
      </w:r>
    </w:p>
    <w:p w14:paraId="749E3A95" w14:textId="77777777" w:rsidR="00185B78" w:rsidRPr="00185B78" w:rsidRDefault="00185B78" w:rsidP="00185B78">
      <w:pPr>
        <w:spacing w:line="360" w:lineRule="auto"/>
        <w:ind w:firstLineChars="200" w:firstLine="420"/>
        <w:rPr>
          <w:rFonts w:hAnsi="宋体"/>
        </w:rPr>
      </w:pPr>
      <w:r w:rsidRPr="00185B78">
        <w:rPr>
          <w:rFonts w:hAnsi="宋体"/>
        </w:rPr>
        <w:t>（</w:t>
      </w:r>
      <w:r w:rsidRPr="00185B78">
        <w:rPr>
          <w:rFonts w:hAnsi="宋体"/>
        </w:rPr>
        <w:t>3</w:t>
      </w:r>
      <w:r w:rsidRPr="00185B78">
        <w:rPr>
          <w:rFonts w:hAnsi="宋体"/>
        </w:rPr>
        <w:t>）投标文件提供的资格证明文件出现任一项不符合“投标人须知前附表”资格证明文件规定的“必须提供”的文件资料要求或者无效的。</w:t>
      </w:r>
    </w:p>
    <w:p w14:paraId="753A522C" w14:textId="77777777" w:rsidR="00185B78" w:rsidRPr="00185B78" w:rsidRDefault="00185B78" w:rsidP="00185B78">
      <w:pPr>
        <w:spacing w:line="360" w:lineRule="auto"/>
        <w:ind w:firstLineChars="200" w:firstLine="420"/>
        <w:outlineLvl w:val="4"/>
        <w:rPr>
          <w:rFonts w:ascii="宋体" w:hAnsi="宋体"/>
          <w:szCs w:val="20"/>
        </w:rPr>
      </w:pPr>
      <w:r w:rsidRPr="00185B78">
        <w:rPr>
          <w:rFonts w:ascii="宋体" w:hAnsi="宋体"/>
          <w:szCs w:val="20"/>
        </w:rPr>
        <w:t>25.5资格审查的合格投标人不足3家的，不得评标。</w:t>
      </w:r>
    </w:p>
    <w:p w14:paraId="596F5F7D" w14:textId="77777777" w:rsidR="00185B78" w:rsidRPr="00185B78" w:rsidRDefault="00185B78" w:rsidP="00185B78">
      <w:pPr>
        <w:spacing w:line="360" w:lineRule="auto"/>
        <w:ind w:firstLineChars="200" w:firstLine="643"/>
        <w:jc w:val="center"/>
        <w:outlineLvl w:val="2"/>
        <w:rPr>
          <w:b/>
          <w:bCs/>
          <w:sz w:val="32"/>
          <w:szCs w:val="32"/>
        </w:rPr>
      </w:pPr>
      <w:bookmarkStart w:id="128" w:name="_Toc211959915"/>
      <w:r w:rsidRPr="00185B78">
        <w:rPr>
          <w:b/>
          <w:bCs/>
          <w:sz w:val="32"/>
          <w:szCs w:val="32"/>
        </w:rPr>
        <w:t>六、评</w:t>
      </w:r>
      <w:r w:rsidRPr="00185B78">
        <w:rPr>
          <w:b/>
          <w:bCs/>
          <w:sz w:val="32"/>
          <w:szCs w:val="32"/>
        </w:rPr>
        <w:t xml:space="preserve">   </w:t>
      </w:r>
      <w:r w:rsidRPr="00185B78">
        <w:rPr>
          <w:b/>
          <w:bCs/>
          <w:sz w:val="32"/>
          <w:szCs w:val="32"/>
        </w:rPr>
        <w:t>标</w:t>
      </w:r>
      <w:bookmarkEnd w:id="128"/>
    </w:p>
    <w:p w14:paraId="20AF21D8" w14:textId="77777777" w:rsidR="00185B78" w:rsidRPr="00185B78" w:rsidRDefault="00185B78" w:rsidP="00185B78">
      <w:pPr>
        <w:spacing w:line="360" w:lineRule="auto"/>
        <w:ind w:firstLineChars="200" w:firstLine="480"/>
        <w:rPr>
          <w:rFonts w:ascii="黑体" w:eastAsia="黑体" w:hAnsi="黑体"/>
          <w:sz w:val="24"/>
        </w:rPr>
      </w:pPr>
      <w:bookmarkStart w:id="129" w:name="_26.组建评标委员会"/>
      <w:bookmarkEnd w:id="129"/>
      <w:r w:rsidRPr="00185B78">
        <w:rPr>
          <w:rFonts w:ascii="黑体" w:eastAsia="黑体" w:hAnsi="黑体"/>
          <w:sz w:val="24"/>
        </w:rPr>
        <w:t>26.组建评标委员会</w:t>
      </w:r>
    </w:p>
    <w:p w14:paraId="79B2105D" w14:textId="77777777" w:rsidR="00185B78" w:rsidRPr="00185B78" w:rsidRDefault="00185B78" w:rsidP="00185B78">
      <w:pPr>
        <w:spacing w:line="360" w:lineRule="auto"/>
        <w:ind w:firstLineChars="200" w:firstLine="420"/>
        <w:rPr>
          <w:rFonts w:hAnsi="宋体"/>
        </w:rPr>
      </w:pPr>
      <w:r w:rsidRPr="00185B78">
        <w:rPr>
          <w:rFonts w:hAnsi="宋体"/>
        </w:rPr>
        <w:t>评标委员会由采购人代表和评审专家组成，人数为</w:t>
      </w:r>
      <w:r w:rsidRPr="00185B78">
        <w:rPr>
          <w:rFonts w:hAnsi="宋体"/>
        </w:rPr>
        <w:t>5</w:t>
      </w:r>
      <w:r w:rsidRPr="00185B78">
        <w:rPr>
          <w:rFonts w:hAnsi="宋体"/>
        </w:rPr>
        <w:t>人以上单数，其中评审专家不得少于成员总数的三分之二。</w:t>
      </w:r>
    </w:p>
    <w:p w14:paraId="3F2AC921" w14:textId="77777777" w:rsidR="00185B78" w:rsidRPr="00185B78" w:rsidRDefault="00185B78" w:rsidP="00185B78">
      <w:pPr>
        <w:spacing w:line="360" w:lineRule="auto"/>
        <w:ind w:firstLineChars="200" w:firstLine="420"/>
        <w:rPr>
          <w:rFonts w:hAnsi="宋体"/>
        </w:rPr>
      </w:pPr>
      <w:r w:rsidRPr="00185B78">
        <w:rPr>
          <w:rFonts w:hAnsi="宋体"/>
        </w:rPr>
        <w:t>参加过采购项目前期咨询论证的专家，不得参加该采购项目的评审活动。</w:t>
      </w:r>
    </w:p>
    <w:p w14:paraId="6772CEE1" w14:textId="77777777" w:rsidR="00185B78" w:rsidRPr="00185B78" w:rsidRDefault="00185B78" w:rsidP="00185B78">
      <w:pPr>
        <w:spacing w:line="360" w:lineRule="auto"/>
        <w:ind w:firstLineChars="200" w:firstLine="480"/>
        <w:rPr>
          <w:rFonts w:ascii="黑体" w:eastAsia="黑体" w:hAnsi="黑体"/>
          <w:sz w:val="24"/>
        </w:rPr>
      </w:pPr>
      <w:r w:rsidRPr="00185B78">
        <w:rPr>
          <w:rFonts w:ascii="黑体" w:eastAsia="黑体" w:hAnsi="黑体"/>
          <w:sz w:val="24"/>
        </w:rPr>
        <w:t>27.评标的依据</w:t>
      </w:r>
    </w:p>
    <w:p w14:paraId="3A776A0D" w14:textId="77777777" w:rsidR="00185B78" w:rsidRPr="00185B78" w:rsidRDefault="00185B78" w:rsidP="00185B78">
      <w:pPr>
        <w:spacing w:line="360" w:lineRule="auto"/>
        <w:ind w:firstLineChars="200" w:firstLine="420"/>
        <w:rPr>
          <w:rFonts w:hAnsi="宋体"/>
        </w:rPr>
      </w:pPr>
      <w:r w:rsidRPr="00185B78">
        <w:rPr>
          <w:rFonts w:hAnsi="宋体"/>
        </w:rPr>
        <w:t>评标委员会以招标文件为依据对投标文件进行评审，</w:t>
      </w:r>
      <w:r w:rsidRPr="00185B78">
        <w:rPr>
          <w:rFonts w:hAnsi="宋体" w:cs="宋体"/>
        </w:rPr>
        <w:t>“第四章</w:t>
      </w:r>
      <w:r w:rsidRPr="00185B78">
        <w:rPr>
          <w:rFonts w:hAnsi="宋体" w:cs="宋体"/>
        </w:rPr>
        <w:t xml:space="preserve"> </w:t>
      </w:r>
      <w:r w:rsidRPr="00185B78">
        <w:rPr>
          <w:rFonts w:hAnsi="宋体" w:cs="宋体"/>
        </w:rPr>
        <w:t>评标方法和评标标准”</w:t>
      </w:r>
      <w:r w:rsidRPr="00185B78">
        <w:rPr>
          <w:rFonts w:hAnsi="宋体"/>
        </w:rPr>
        <w:t>没有规定的方法、评审因素和标准，不作为评标依据。</w:t>
      </w:r>
    </w:p>
    <w:p w14:paraId="122C462C" w14:textId="77777777" w:rsidR="00185B78" w:rsidRPr="00185B78" w:rsidRDefault="00185B78" w:rsidP="00185B78">
      <w:pPr>
        <w:spacing w:line="360" w:lineRule="auto"/>
        <w:ind w:firstLineChars="200" w:firstLine="480"/>
        <w:rPr>
          <w:rFonts w:ascii="黑体" w:eastAsia="黑体" w:hAnsi="黑体"/>
          <w:sz w:val="24"/>
        </w:rPr>
      </w:pPr>
      <w:r w:rsidRPr="00185B78">
        <w:rPr>
          <w:rFonts w:ascii="黑体" w:eastAsia="黑体" w:hAnsi="黑体"/>
          <w:sz w:val="24"/>
        </w:rPr>
        <w:t>28.评标原则</w:t>
      </w:r>
    </w:p>
    <w:p w14:paraId="478CCA78" w14:textId="77777777" w:rsidR="00185B78" w:rsidRPr="00185B78" w:rsidRDefault="00185B78" w:rsidP="00185B78">
      <w:pPr>
        <w:spacing w:line="360" w:lineRule="auto"/>
        <w:ind w:firstLineChars="200" w:firstLine="420"/>
        <w:rPr>
          <w:rFonts w:hAnsi="宋体"/>
        </w:rPr>
      </w:pPr>
      <w:r w:rsidRPr="00185B78">
        <w:rPr>
          <w:rFonts w:hAnsi="宋体"/>
        </w:rPr>
        <w:t>28.1</w:t>
      </w:r>
      <w:r w:rsidRPr="00185B78">
        <w:rPr>
          <w:rFonts w:hAnsi="宋体"/>
        </w:rPr>
        <w:t>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7F40382E" w14:textId="77777777" w:rsidR="00185B78" w:rsidRPr="00185B78" w:rsidRDefault="00185B78" w:rsidP="00185B78">
      <w:pPr>
        <w:spacing w:line="360" w:lineRule="auto"/>
        <w:ind w:firstLineChars="200" w:firstLine="420"/>
        <w:rPr>
          <w:rFonts w:hAnsi="宋体"/>
        </w:rPr>
      </w:pPr>
      <w:r w:rsidRPr="00185B78">
        <w:rPr>
          <w:rFonts w:hAnsi="宋体"/>
        </w:rPr>
        <w:t>28.2</w:t>
      </w:r>
      <w:r w:rsidRPr="00185B78">
        <w:rPr>
          <w:rFonts w:hAnsi="宋体"/>
        </w:rPr>
        <w:t>评委表决。在评标过程中出现法律法规和招标文件均没有明确规定的情形时，由评标委员会现场协商解决，协商不一致的，由全体评委投票表决，以得票率二分之一以上专家的意见为准并由采购代理机构作记录。</w:t>
      </w:r>
      <w:bookmarkStart w:id="130" w:name="_28.3评标方法。本项目将按须知前附表规定的评标办法进行评标，具体评标"/>
      <w:bookmarkEnd w:id="130"/>
    </w:p>
    <w:p w14:paraId="5DB82DB4" w14:textId="77777777" w:rsidR="00185B78" w:rsidRPr="00185B78" w:rsidRDefault="00185B78" w:rsidP="00185B78">
      <w:pPr>
        <w:spacing w:line="360" w:lineRule="auto"/>
        <w:ind w:firstLineChars="200" w:firstLine="420"/>
        <w:rPr>
          <w:rFonts w:hAnsi="宋体"/>
        </w:rPr>
      </w:pPr>
      <w:r w:rsidRPr="00185B78">
        <w:rPr>
          <w:rFonts w:hAnsi="宋体"/>
        </w:rPr>
        <w:t>28.3</w:t>
      </w:r>
      <w:r w:rsidRPr="00185B78">
        <w:rPr>
          <w:rFonts w:hAnsi="宋体"/>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7DBE28EE" w14:textId="77777777" w:rsidR="00185B78" w:rsidRPr="00185B78" w:rsidRDefault="00185B78" w:rsidP="00185B78">
      <w:pPr>
        <w:spacing w:line="360" w:lineRule="auto"/>
        <w:ind w:firstLineChars="200" w:firstLine="420"/>
        <w:rPr>
          <w:rFonts w:hAnsi="宋体"/>
        </w:rPr>
      </w:pPr>
      <w:r w:rsidRPr="00185B78">
        <w:rPr>
          <w:rFonts w:hAnsi="宋体"/>
        </w:rPr>
        <w:t>28.4</w:t>
      </w:r>
      <w:r w:rsidRPr="00185B78">
        <w:rPr>
          <w:rFonts w:hAnsi="宋体"/>
        </w:rPr>
        <w:t>评标过程的监控。本项目电子评标过程实行网上留痕、全程录音、录像监控，投标人在评标过程中所进行的试图影响评标结果的不公正活动，可能导致其投标按无效处理。</w:t>
      </w:r>
    </w:p>
    <w:p w14:paraId="03352ACD" w14:textId="77777777" w:rsidR="00185B78" w:rsidRPr="00185B78" w:rsidRDefault="00185B78" w:rsidP="00185B78">
      <w:pPr>
        <w:spacing w:line="360" w:lineRule="auto"/>
        <w:ind w:firstLineChars="200" w:firstLine="420"/>
        <w:rPr>
          <w:rFonts w:hAnsi="宋体"/>
        </w:rPr>
      </w:pPr>
      <w:r w:rsidRPr="00185B78">
        <w:rPr>
          <w:rFonts w:hAnsi="宋体"/>
        </w:rPr>
        <w:t>28.5</w:t>
      </w:r>
      <w:r w:rsidRPr="00185B78">
        <w:rPr>
          <w:rFonts w:hAnsi="宋体"/>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29B7A329" w14:textId="77777777" w:rsidR="00185B78" w:rsidRPr="00185B78" w:rsidRDefault="00185B78" w:rsidP="00185B78">
      <w:pPr>
        <w:spacing w:line="360" w:lineRule="auto"/>
        <w:ind w:firstLineChars="200" w:firstLine="480"/>
        <w:rPr>
          <w:rFonts w:ascii="黑体" w:eastAsia="黑体" w:hAnsi="黑体"/>
          <w:sz w:val="24"/>
        </w:rPr>
      </w:pPr>
      <w:r w:rsidRPr="00185B78">
        <w:rPr>
          <w:rFonts w:ascii="黑体" w:eastAsia="黑体" w:hAnsi="黑体"/>
          <w:sz w:val="24"/>
        </w:rPr>
        <w:t>29.评标方法及评标标准</w:t>
      </w:r>
    </w:p>
    <w:p w14:paraId="04FB2794" w14:textId="77777777" w:rsidR="00185B78" w:rsidRPr="00185B78" w:rsidRDefault="00185B78" w:rsidP="00185B78">
      <w:pPr>
        <w:spacing w:line="360" w:lineRule="auto"/>
        <w:ind w:firstLineChars="200" w:firstLine="420"/>
        <w:rPr>
          <w:rFonts w:hAnsi="宋体"/>
        </w:rPr>
      </w:pPr>
      <w:r w:rsidRPr="00185B78">
        <w:rPr>
          <w:rFonts w:hAnsi="宋体"/>
        </w:rPr>
        <w:t>29.1</w:t>
      </w:r>
      <w:r w:rsidRPr="00185B78">
        <w:rPr>
          <w:rFonts w:hAnsi="宋体"/>
        </w:rPr>
        <w:t>本项目的评标方法详见“投标人须知前附表”。</w:t>
      </w:r>
    </w:p>
    <w:p w14:paraId="322A0E6A" w14:textId="77777777" w:rsidR="00185B78" w:rsidRPr="00185B78" w:rsidRDefault="00185B78" w:rsidP="00185B78">
      <w:pPr>
        <w:spacing w:line="360" w:lineRule="auto"/>
        <w:ind w:firstLineChars="200" w:firstLine="420"/>
        <w:rPr>
          <w:rFonts w:hAnsi="宋体"/>
        </w:rPr>
      </w:pPr>
      <w:r w:rsidRPr="00185B78">
        <w:rPr>
          <w:rFonts w:hAnsi="宋体"/>
        </w:rPr>
        <w:t>29.2</w:t>
      </w:r>
      <w:r w:rsidRPr="00185B78">
        <w:rPr>
          <w:rFonts w:hAnsi="宋体" w:cs="宋体"/>
        </w:rPr>
        <w:t xml:space="preserve"> </w:t>
      </w:r>
      <w:r w:rsidRPr="00185B78">
        <w:rPr>
          <w:rFonts w:hAnsi="宋体"/>
        </w:rPr>
        <w:t>评标委员会按照</w:t>
      </w:r>
      <w:r w:rsidRPr="00185B78">
        <w:rPr>
          <w:rFonts w:hAnsi="宋体" w:cs="宋体"/>
          <w:b/>
        </w:rPr>
        <w:t>“第四章</w:t>
      </w:r>
      <w:r w:rsidRPr="00185B78">
        <w:rPr>
          <w:rFonts w:hAnsi="宋体" w:cs="宋体"/>
          <w:b/>
        </w:rPr>
        <w:t xml:space="preserve"> </w:t>
      </w:r>
      <w:r w:rsidRPr="00185B78">
        <w:rPr>
          <w:rFonts w:hAnsi="宋体" w:cs="宋体"/>
          <w:b/>
        </w:rPr>
        <w:t>评标方法和评标标准”</w:t>
      </w:r>
      <w:r w:rsidRPr="00185B78">
        <w:rPr>
          <w:rFonts w:hAnsi="宋体"/>
        </w:rPr>
        <w:t>规定的方法、评审因素、标准和程序对投标文件进行评审。</w:t>
      </w:r>
    </w:p>
    <w:p w14:paraId="1277D473" w14:textId="77777777" w:rsidR="00185B78" w:rsidRPr="00185B78" w:rsidRDefault="00185B78" w:rsidP="00185B78">
      <w:pPr>
        <w:spacing w:line="360" w:lineRule="auto"/>
        <w:ind w:firstLineChars="200" w:firstLine="420"/>
        <w:rPr>
          <w:rFonts w:hAnsi="宋体"/>
        </w:rPr>
      </w:pPr>
      <w:r w:rsidRPr="00185B78">
        <w:rPr>
          <w:rFonts w:hAnsi="宋体"/>
        </w:rPr>
        <w:t xml:space="preserve">29.3 </w:t>
      </w:r>
      <w:r w:rsidRPr="00185B78">
        <w:rPr>
          <w:rFonts w:hAnsi="宋体"/>
        </w:rPr>
        <w:t>电子交易活动的中止。采购过程中出现以下情形，导致电子交易平台无法正常运行，或者无法保证电子交易的公平、公正和安全时，采购机构可中止电子交易活动：</w:t>
      </w:r>
    </w:p>
    <w:p w14:paraId="1A1DEE63" w14:textId="77777777" w:rsidR="00185B78" w:rsidRPr="00185B78" w:rsidRDefault="00185B78" w:rsidP="00185B78">
      <w:pPr>
        <w:spacing w:line="360" w:lineRule="auto"/>
        <w:ind w:firstLineChars="200" w:firstLine="420"/>
        <w:rPr>
          <w:rFonts w:hAnsi="宋体"/>
        </w:rPr>
      </w:pPr>
      <w:r w:rsidRPr="00185B78">
        <w:rPr>
          <w:rFonts w:hAnsi="宋体"/>
        </w:rPr>
        <w:t>（</w:t>
      </w:r>
      <w:r w:rsidRPr="00185B78">
        <w:rPr>
          <w:rFonts w:hAnsi="宋体"/>
        </w:rPr>
        <w:t>1</w:t>
      </w:r>
      <w:r w:rsidRPr="00185B78">
        <w:rPr>
          <w:rFonts w:hAnsi="宋体"/>
        </w:rPr>
        <w:t>）电子交易平台发生故障而无法登录访问的；</w:t>
      </w:r>
      <w:r w:rsidRPr="00185B78">
        <w:rPr>
          <w:rFonts w:hAnsi="宋体"/>
        </w:rPr>
        <w:t xml:space="preserve"> </w:t>
      </w:r>
    </w:p>
    <w:p w14:paraId="094EFEB2" w14:textId="77777777" w:rsidR="00185B78" w:rsidRPr="00185B78" w:rsidRDefault="00185B78" w:rsidP="00185B78">
      <w:pPr>
        <w:spacing w:line="360" w:lineRule="auto"/>
        <w:ind w:firstLineChars="200" w:firstLine="420"/>
        <w:rPr>
          <w:rFonts w:hAnsi="宋体"/>
        </w:rPr>
      </w:pPr>
      <w:r w:rsidRPr="00185B78">
        <w:rPr>
          <w:rFonts w:hAnsi="宋体"/>
        </w:rPr>
        <w:t>（</w:t>
      </w:r>
      <w:r w:rsidRPr="00185B78">
        <w:rPr>
          <w:rFonts w:hAnsi="宋体"/>
        </w:rPr>
        <w:t>2</w:t>
      </w:r>
      <w:r w:rsidRPr="00185B78">
        <w:rPr>
          <w:rFonts w:hAnsi="宋体"/>
        </w:rPr>
        <w:t>）电子交易平台应用或数据库出现错误，不能进行正常操作的；</w:t>
      </w:r>
    </w:p>
    <w:p w14:paraId="368DA504" w14:textId="77777777" w:rsidR="00185B78" w:rsidRPr="00185B78" w:rsidRDefault="00185B78" w:rsidP="00185B78">
      <w:pPr>
        <w:spacing w:line="360" w:lineRule="auto"/>
        <w:ind w:firstLineChars="200" w:firstLine="420"/>
        <w:rPr>
          <w:rFonts w:hAnsi="宋体"/>
        </w:rPr>
      </w:pPr>
      <w:r w:rsidRPr="00185B78">
        <w:rPr>
          <w:rFonts w:hAnsi="宋体"/>
        </w:rPr>
        <w:t>（</w:t>
      </w:r>
      <w:r w:rsidRPr="00185B78">
        <w:rPr>
          <w:rFonts w:hAnsi="宋体"/>
        </w:rPr>
        <w:t>3</w:t>
      </w:r>
      <w:r w:rsidRPr="00185B78">
        <w:rPr>
          <w:rFonts w:hAnsi="宋体"/>
        </w:rPr>
        <w:t>）电子交易平台发现严重安全漏洞，有潜在泄密危险的；</w:t>
      </w:r>
    </w:p>
    <w:p w14:paraId="730066B0" w14:textId="77777777" w:rsidR="00185B78" w:rsidRPr="00185B78" w:rsidRDefault="00185B78" w:rsidP="00185B78">
      <w:pPr>
        <w:spacing w:line="360" w:lineRule="auto"/>
        <w:ind w:firstLineChars="200" w:firstLine="420"/>
        <w:rPr>
          <w:rFonts w:hAnsi="宋体"/>
        </w:rPr>
      </w:pPr>
      <w:r w:rsidRPr="00185B78">
        <w:rPr>
          <w:rFonts w:hAnsi="宋体"/>
        </w:rPr>
        <w:t>（</w:t>
      </w:r>
      <w:r w:rsidRPr="00185B78">
        <w:rPr>
          <w:rFonts w:hAnsi="宋体"/>
        </w:rPr>
        <w:t>4</w:t>
      </w:r>
      <w:r w:rsidRPr="00185B78">
        <w:rPr>
          <w:rFonts w:hAnsi="宋体"/>
        </w:rPr>
        <w:t>）病毒发作导致不能进行正常操作的；</w:t>
      </w:r>
      <w:r w:rsidRPr="00185B78">
        <w:rPr>
          <w:rFonts w:hAnsi="宋体"/>
        </w:rPr>
        <w:t xml:space="preserve"> </w:t>
      </w:r>
    </w:p>
    <w:p w14:paraId="71705EC7" w14:textId="77777777" w:rsidR="00185B78" w:rsidRPr="00185B78" w:rsidRDefault="00185B78" w:rsidP="00185B78">
      <w:pPr>
        <w:spacing w:line="360" w:lineRule="auto"/>
        <w:ind w:firstLineChars="200" w:firstLine="420"/>
        <w:rPr>
          <w:rFonts w:hAnsi="宋体"/>
        </w:rPr>
      </w:pPr>
      <w:r w:rsidRPr="00185B78">
        <w:rPr>
          <w:rFonts w:hAnsi="宋体"/>
        </w:rPr>
        <w:t>（</w:t>
      </w:r>
      <w:r w:rsidRPr="00185B78">
        <w:rPr>
          <w:rFonts w:hAnsi="宋体"/>
        </w:rPr>
        <w:t>4</w:t>
      </w:r>
      <w:r w:rsidRPr="00185B78">
        <w:rPr>
          <w:rFonts w:hAnsi="宋体"/>
        </w:rPr>
        <w:t>）其他无法保证电子交易的公平、公正和安全的情况。</w:t>
      </w:r>
    </w:p>
    <w:p w14:paraId="7EF0E768" w14:textId="77777777" w:rsidR="00185B78" w:rsidRPr="00185B78" w:rsidRDefault="00185B78" w:rsidP="00185B78">
      <w:pPr>
        <w:spacing w:line="360" w:lineRule="auto"/>
        <w:ind w:firstLineChars="200" w:firstLine="420"/>
        <w:rPr>
          <w:rFonts w:hAnsi="宋体"/>
        </w:rPr>
      </w:pPr>
      <w:r w:rsidRPr="00185B78">
        <w:rPr>
          <w:rFonts w:hAnsi="宋体"/>
        </w:rPr>
        <w:t>29.4</w:t>
      </w:r>
      <w:r w:rsidRPr="00185B78">
        <w:rPr>
          <w:rFonts w:hAnsi="宋体"/>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7AEA8F5E" w14:textId="77777777" w:rsidR="00185B78" w:rsidRPr="00185B78" w:rsidRDefault="00185B78" w:rsidP="00185B78">
      <w:pPr>
        <w:snapToGrid w:val="0"/>
        <w:spacing w:line="400" w:lineRule="exact"/>
        <w:ind w:firstLineChars="200" w:firstLine="420"/>
        <w:rPr>
          <w:rFonts w:ascii="宋体" w:hAnsi="宋体"/>
          <w:szCs w:val="20"/>
        </w:rPr>
      </w:pPr>
    </w:p>
    <w:p w14:paraId="138AFC77" w14:textId="77777777" w:rsidR="00185B78" w:rsidRPr="00185B78" w:rsidRDefault="00185B78" w:rsidP="00185B78">
      <w:pPr>
        <w:spacing w:line="400" w:lineRule="exact"/>
        <w:ind w:firstLineChars="200" w:firstLine="643"/>
        <w:jc w:val="center"/>
        <w:outlineLvl w:val="2"/>
        <w:rPr>
          <w:b/>
          <w:bCs/>
          <w:sz w:val="32"/>
          <w:szCs w:val="32"/>
        </w:rPr>
      </w:pPr>
      <w:bookmarkStart w:id="131" w:name="_Toc254970687"/>
      <w:bookmarkStart w:id="132" w:name="_Toc254970546"/>
      <w:bookmarkStart w:id="133" w:name="_Toc211959916"/>
      <w:r w:rsidRPr="00185B78">
        <w:rPr>
          <w:b/>
          <w:bCs/>
          <w:sz w:val="32"/>
          <w:szCs w:val="32"/>
        </w:rPr>
        <w:t>七、</w:t>
      </w:r>
      <w:bookmarkEnd w:id="131"/>
      <w:bookmarkEnd w:id="132"/>
      <w:r w:rsidRPr="00185B78">
        <w:rPr>
          <w:b/>
          <w:bCs/>
          <w:sz w:val="32"/>
          <w:szCs w:val="32"/>
        </w:rPr>
        <w:t>中标和合同</w:t>
      </w:r>
      <w:bookmarkEnd w:id="133"/>
    </w:p>
    <w:p w14:paraId="560429AF" w14:textId="77777777" w:rsidR="00185B78" w:rsidRPr="00185B78" w:rsidRDefault="00185B78" w:rsidP="00185B78">
      <w:pPr>
        <w:spacing w:line="360" w:lineRule="auto"/>
        <w:ind w:firstLineChars="200" w:firstLine="480"/>
        <w:rPr>
          <w:rFonts w:ascii="黑体" w:eastAsia="黑体" w:hAnsi="黑体"/>
          <w:sz w:val="24"/>
        </w:rPr>
      </w:pPr>
      <w:r w:rsidRPr="00185B78">
        <w:rPr>
          <w:rFonts w:ascii="黑体" w:eastAsia="黑体" w:hAnsi="黑体"/>
          <w:sz w:val="24"/>
        </w:rPr>
        <w:t>30.确定中标人</w:t>
      </w:r>
    </w:p>
    <w:p w14:paraId="78C01136" w14:textId="77777777" w:rsidR="00185B78" w:rsidRPr="00185B78" w:rsidRDefault="00185B78" w:rsidP="00185B78">
      <w:pPr>
        <w:spacing w:line="360" w:lineRule="auto"/>
        <w:ind w:firstLineChars="200" w:firstLine="422"/>
        <w:rPr>
          <w:rFonts w:ascii="宋体" w:hAnsi="宋体" w:cs="Courier New"/>
          <w:b/>
          <w:bCs/>
          <w:color w:val="000000"/>
          <w:szCs w:val="21"/>
        </w:rPr>
      </w:pPr>
      <w:r w:rsidRPr="00185B78">
        <w:rPr>
          <w:rFonts w:ascii="宋体" w:hAnsi="宋体" w:cs="Courier New"/>
          <w:b/>
          <w:bCs/>
          <w:color w:val="000000"/>
          <w:szCs w:val="21"/>
        </w:rPr>
        <w:t>30.1本项目授权评标</w:t>
      </w:r>
      <w:r w:rsidRPr="00185B78">
        <w:rPr>
          <w:rFonts w:ascii="宋体" w:hAnsi="宋体" w:cs="Courier New"/>
          <w:b/>
          <w:bCs/>
          <w:szCs w:val="21"/>
        </w:rPr>
        <w:t>委员会直接按第四章“评标方法及标准”的规定</w:t>
      </w:r>
      <w:r w:rsidRPr="00185B78">
        <w:rPr>
          <w:rFonts w:ascii="宋体" w:hAnsi="宋体" w:cs="Courier New"/>
          <w:b/>
          <w:bCs/>
          <w:color w:val="000000"/>
          <w:szCs w:val="21"/>
        </w:rPr>
        <w:t>排列中标候选人顺序，并依照次序确定中标人。</w:t>
      </w:r>
    </w:p>
    <w:p w14:paraId="7B61415F" w14:textId="77777777" w:rsidR="00185B78" w:rsidRPr="00185B78" w:rsidRDefault="00185B78" w:rsidP="00185B78">
      <w:pPr>
        <w:spacing w:line="360" w:lineRule="auto"/>
        <w:ind w:firstLineChars="200" w:firstLine="422"/>
        <w:rPr>
          <w:rFonts w:ascii="宋体" w:hAnsi="宋体" w:cs="Courier New"/>
          <w:b/>
          <w:bCs/>
          <w:color w:val="000000"/>
          <w:szCs w:val="21"/>
        </w:rPr>
      </w:pPr>
      <w:r w:rsidRPr="00185B78">
        <w:rPr>
          <w:rFonts w:ascii="宋体" w:hAnsi="宋体" w:cs="Courier New"/>
          <w:b/>
          <w:bCs/>
          <w:color w:val="000000"/>
          <w:szCs w:val="21"/>
        </w:rPr>
        <w:t>30.2提供相同品牌产品且通过资格审查、符合性审查的不同投标人参加同一合同项下投标的，按一家投标人计算，采用最低评标价法则以报价最低者参与评标，采用综合评分法则以评审得分最高者获得中标人推荐资格，采用最低评标价法报价相同的或者采用综合评分法评审得分相同的，按“投标人须知前附表”规定方式确定，确定后其他同品牌投标人投标无效或不作为中标候选人。</w:t>
      </w:r>
    </w:p>
    <w:p w14:paraId="5D15C3FC" w14:textId="77777777" w:rsidR="00185B78" w:rsidRPr="00185B78" w:rsidRDefault="00185B78" w:rsidP="00185B78">
      <w:pPr>
        <w:spacing w:line="360" w:lineRule="auto"/>
        <w:ind w:firstLineChars="200" w:firstLine="420"/>
        <w:rPr>
          <w:rFonts w:ascii="宋体" w:hAnsi="宋体" w:cs="Courier New"/>
          <w:szCs w:val="21"/>
        </w:rPr>
      </w:pPr>
      <w:r w:rsidRPr="00185B78">
        <w:rPr>
          <w:rFonts w:ascii="宋体" w:hAnsi="宋体" w:cs="Courier New"/>
          <w:szCs w:val="21"/>
        </w:rPr>
        <w:t>30.3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270C78BC" w14:textId="77777777" w:rsidR="00185B78" w:rsidRPr="00185B78" w:rsidRDefault="00185B78" w:rsidP="00185B78">
      <w:pPr>
        <w:spacing w:line="360" w:lineRule="auto"/>
        <w:ind w:firstLineChars="200" w:firstLine="420"/>
        <w:rPr>
          <w:rFonts w:ascii="宋体" w:hAnsi="宋体" w:cs="Courier New"/>
          <w:szCs w:val="21"/>
        </w:rPr>
      </w:pPr>
      <w:r w:rsidRPr="00185B78">
        <w:rPr>
          <w:rFonts w:ascii="宋体" w:hAnsi="宋体" w:cs="Courier New"/>
          <w:szCs w:val="21"/>
        </w:rPr>
        <w:t>30.4中标供应商无正当理由拒签合同的，根据《中华人民共和国政府采购法》第七十七条第一款规定处理。</w:t>
      </w:r>
    </w:p>
    <w:p w14:paraId="24808423" w14:textId="77777777" w:rsidR="00185B78" w:rsidRPr="00185B78" w:rsidRDefault="00185B78" w:rsidP="00185B78">
      <w:pPr>
        <w:spacing w:line="360" w:lineRule="auto"/>
        <w:ind w:firstLineChars="200" w:firstLine="420"/>
        <w:rPr>
          <w:rFonts w:ascii="宋体" w:hAnsi="宋体" w:cs="Courier New"/>
          <w:szCs w:val="21"/>
        </w:rPr>
      </w:pPr>
      <w:r w:rsidRPr="00185B78">
        <w:rPr>
          <w:rFonts w:ascii="宋体" w:hAnsi="宋体" w:cs="Courier New"/>
          <w:szCs w:val="21"/>
        </w:rPr>
        <w:t>30.5根据《中华人民共和国民法典》</w:t>
      </w:r>
      <w:r w:rsidRPr="00185B78">
        <w:rPr>
          <w:color w:val="000000"/>
          <w:sz w:val="19"/>
          <w:szCs w:val="19"/>
        </w:rPr>
        <w:t>第五百六十三条</w:t>
      </w:r>
      <w:r w:rsidRPr="00185B78">
        <w:rPr>
          <w:rFonts w:ascii="宋体" w:hAnsi="宋体" w:cs="Courier New"/>
          <w:szCs w:val="21"/>
        </w:rPr>
        <w:t>，因不可抗力致使不能实现合同目的的，当事人可以解除合同。</w:t>
      </w:r>
    </w:p>
    <w:p w14:paraId="715A0343" w14:textId="77777777" w:rsidR="00185B78" w:rsidRPr="00185B78" w:rsidRDefault="00185B78" w:rsidP="00185B78">
      <w:pPr>
        <w:spacing w:line="360" w:lineRule="auto"/>
        <w:ind w:firstLineChars="200" w:firstLine="480"/>
        <w:rPr>
          <w:rFonts w:ascii="黑体" w:eastAsia="黑体" w:hAnsi="黑体"/>
          <w:sz w:val="24"/>
        </w:rPr>
      </w:pPr>
      <w:r w:rsidRPr="00185B78">
        <w:rPr>
          <w:rFonts w:ascii="黑体" w:eastAsia="黑体" w:hAnsi="黑体"/>
          <w:sz w:val="24"/>
        </w:rPr>
        <w:t>31. 结果公告</w:t>
      </w:r>
    </w:p>
    <w:p w14:paraId="253C054C" w14:textId="77777777" w:rsidR="00185B78" w:rsidRPr="00185B78" w:rsidRDefault="00185B78" w:rsidP="00185B78">
      <w:pPr>
        <w:spacing w:line="360" w:lineRule="auto"/>
        <w:ind w:firstLineChars="200" w:firstLine="420"/>
        <w:rPr>
          <w:rFonts w:hAnsi="宋体" w:cs="宋体"/>
        </w:rPr>
      </w:pPr>
      <w:r w:rsidRPr="00185B78">
        <w:rPr>
          <w:rFonts w:hAnsi="宋体"/>
          <w:szCs w:val="21"/>
        </w:rPr>
        <w:t>31.1</w:t>
      </w:r>
      <w:r w:rsidRPr="00185B78">
        <w:rPr>
          <w:rFonts w:hAnsi="宋体" w:cs="宋体"/>
        </w:rPr>
        <w:t>在中标供应商</w:t>
      </w:r>
      <w:r w:rsidRPr="00185B78">
        <w:rPr>
          <w:rFonts w:hAnsi="宋体" w:cs="Arial"/>
        </w:rPr>
        <w:t>确定之日起</w:t>
      </w:r>
      <w:r w:rsidRPr="00185B78">
        <w:rPr>
          <w:rFonts w:hAnsi="宋体" w:cs="宋体"/>
        </w:rPr>
        <w:t>2</w:t>
      </w:r>
      <w:r w:rsidRPr="00185B78">
        <w:rPr>
          <w:rFonts w:hAnsi="宋体" w:cs="宋体"/>
        </w:rPr>
        <w:t>个工作日内，由采购代理机构</w:t>
      </w:r>
      <w:r w:rsidRPr="00185B78">
        <w:rPr>
          <w:rFonts w:hAnsi="宋体"/>
          <w:b/>
          <w:szCs w:val="21"/>
        </w:rPr>
        <w:t>在招标公告发布媒体上</w:t>
      </w:r>
      <w:r w:rsidRPr="00185B78">
        <w:rPr>
          <w:rFonts w:hAnsi="宋体" w:cs="宋体"/>
        </w:rPr>
        <w:t>发布中标结果公告，中标结果公告期限为</w:t>
      </w:r>
      <w:r w:rsidRPr="00185B78">
        <w:rPr>
          <w:rFonts w:hAnsi="宋体" w:cs="宋体"/>
        </w:rPr>
        <w:t>1</w:t>
      </w:r>
      <w:r w:rsidRPr="00185B78">
        <w:rPr>
          <w:rFonts w:hAnsi="宋体" w:cs="宋体"/>
        </w:rPr>
        <w:t>个工作日，发布中标结果公告的同时向中标供应商发出中标通知书。</w:t>
      </w:r>
      <w:r w:rsidRPr="00185B78">
        <w:rPr>
          <w:rFonts w:hAnsi="宋体"/>
          <w:b/>
          <w:szCs w:val="21"/>
        </w:rPr>
        <w:t>采购代理机构发出中标通知书前，应当对中标人信用进行核实，对列入失信被执行人、重大税收违法失信主体、政府采购严重违法失信行为记录名单及其他不符合《中华人民共和国政府采购法》第二十二条规定条件的投标人，取消其中标资格，并确定排名第二的中标候选人为中标人。</w:t>
      </w:r>
      <w:r w:rsidRPr="00185B78">
        <w:rPr>
          <w:rFonts w:hAnsi="宋体"/>
          <w:szCs w:val="21"/>
        </w:rPr>
        <w:t>排名第二的中标候选人因前款规定的同样原因被取消中标资格的，</w:t>
      </w:r>
      <w:r w:rsidRPr="00185B78">
        <w:rPr>
          <w:rFonts w:hAnsi="宋体" w:cs="Courier New"/>
          <w:szCs w:val="21"/>
        </w:rPr>
        <w:t>授权的评标委员会</w:t>
      </w:r>
      <w:r w:rsidRPr="00185B78">
        <w:rPr>
          <w:rFonts w:hAnsi="宋体"/>
          <w:szCs w:val="21"/>
        </w:rPr>
        <w:t>可以确定排名第三的中标候选人为中标人，以此类推。</w:t>
      </w:r>
    </w:p>
    <w:p w14:paraId="0AA3F414" w14:textId="77777777" w:rsidR="00185B78" w:rsidRPr="00185B78" w:rsidRDefault="00185B78" w:rsidP="00185B78">
      <w:pPr>
        <w:spacing w:line="360" w:lineRule="auto"/>
        <w:ind w:firstLineChars="200" w:firstLine="420"/>
        <w:rPr>
          <w:rFonts w:ascii="宋体" w:hAnsi="宋体"/>
          <w:szCs w:val="21"/>
        </w:rPr>
      </w:pPr>
      <w:r w:rsidRPr="00185B78">
        <w:rPr>
          <w:rFonts w:ascii="宋体" w:hAnsi="宋体"/>
          <w:szCs w:val="21"/>
        </w:rPr>
        <w:t>以上信息查询记录及相关证据与采购文件一并保存。</w:t>
      </w:r>
    </w:p>
    <w:p w14:paraId="4ED750F9" w14:textId="77777777" w:rsidR="00185B78" w:rsidRPr="00185B78" w:rsidRDefault="00185B78" w:rsidP="00185B78">
      <w:pPr>
        <w:spacing w:line="360" w:lineRule="auto"/>
        <w:ind w:firstLineChars="200" w:firstLine="420"/>
        <w:rPr>
          <w:rFonts w:ascii="宋体" w:hAnsi="宋体" w:cs="Courier New"/>
          <w:szCs w:val="21"/>
        </w:rPr>
      </w:pPr>
      <w:r w:rsidRPr="00185B78">
        <w:rPr>
          <w:rFonts w:ascii="宋体" w:hAnsi="宋体" w:cs="Courier New"/>
          <w:szCs w:val="21"/>
        </w:rPr>
        <w:t>31.2中小企业在政府采购活动过程中，请根据企业的真实情况出具《中小企业声明函》。依法享受中小企业优惠政策的，采购人或者采购代理机构在公告中标结果时，同时公告其《中小企业声明函》。</w:t>
      </w:r>
    </w:p>
    <w:p w14:paraId="354A32A8" w14:textId="77777777" w:rsidR="00185B78" w:rsidRPr="00185B78" w:rsidRDefault="00185B78" w:rsidP="00185B78">
      <w:pPr>
        <w:spacing w:line="360" w:lineRule="auto"/>
        <w:ind w:firstLineChars="200" w:firstLine="420"/>
        <w:outlineLvl w:val="4"/>
        <w:rPr>
          <w:rFonts w:ascii="宋体" w:hAnsi="宋体" w:cs="Courier New"/>
          <w:szCs w:val="21"/>
        </w:rPr>
      </w:pPr>
      <w:r w:rsidRPr="00185B78">
        <w:rPr>
          <w:rFonts w:ascii="宋体" w:hAnsi="宋体" w:cs="Courier New"/>
          <w:szCs w:val="21"/>
        </w:rPr>
        <w:t>31.3投标人请根据投标产品实际情况出具《关于符合本国产品标准的声明函》或有关证明文件。依法享受本国产品优惠政策的，采购人或者采购代理机构在公告中标结果时，同时公告其《关于符合本国产品标准的声明函》或有关证明文件。</w:t>
      </w:r>
    </w:p>
    <w:p w14:paraId="7A861478" w14:textId="77777777" w:rsidR="00185B78" w:rsidRPr="00185B78" w:rsidRDefault="00185B78" w:rsidP="00185B78">
      <w:pPr>
        <w:spacing w:line="360" w:lineRule="auto"/>
        <w:ind w:firstLineChars="200" w:firstLine="480"/>
        <w:rPr>
          <w:rFonts w:ascii="黑体" w:eastAsia="黑体" w:hAnsi="黑体"/>
          <w:sz w:val="24"/>
        </w:rPr>
      </w:pPr>
      <w:r w:rsidRPr="00185B78">
        <w:rPr>
          <w:rFonts w:ascii="黑体" w:eastAsia="黑体" w:hAnsi="黑体"/>
          <w:sz w:val="24"/>
        </w:rPr>
        <w:t>32.发出中标通知书</w:t>
      </w:r>
    </w:p>
    <w:p w14:paraId="04CC3DB4" w14:textId="77777777" w:rsidR="00185B78" w:rsidRPr="00185B78" w:rsidRDefault="00185B78" w:rsidP="00185B78">
      <w:pPr>
        <w:spacing w:line="360" w:lineRule="auto"/>
        <w:ind w:firstLineChars="200" w:firstLine="422"/>
        <w:rPr>
          <w:rFonts w:ascii="宋体" w:hAnsi="宋体"/>
          <w:b/>
          <w:szCs w:val="21"/>
        </w:rPr>
      </w:pPr>
      <w:r w:rsidRPr="00185B78">
        <w:rPr>
          <w:rFonts w:ascii="宋体" w:hAnsi="宋体"/>
          <w:b/>
          <w:szCs w:val="21"/>
        </w:rPr>
        <w:t>32.1在发布中标公告的同时，采购代理机构向中标人通过“广西政府采购云平台”发出电子中标通知书。</w:t>
      </w:r>
    </w:p>
    <w:p w14:paraId="2A67CA7B" w14:textId="77777777" w:rsidR="00185B78" w:rsidRPr="00185B78" w:rsidRDefault="00185B78" w:rsidP="00185B78">
      <w:pPr>
        <w:spacing w:line="360" w:lineRule="auto"/>
        <w:ind w:firstLineChars="200" w:firstLine="422"/>
        <w:rPr>
          <w:rFonts w:ascii="宋体" w:hAnsi="宋体"/>
          <w:b/>
          <w:szCs w:val="21"/>
        </w:rPr>
      </w:pPr>
      <w:r w:rsidRPr="00185B78">
        <w:rPr>
          <w:rFonts w:ascii="宋体" w:hAnsi="宋体"/>
          <w:b/>
          <w:szCs w:val="21"/>
        </w:rPr>
        <w:t>32.2对未通过资格审查的投标人，采购人或采购机构应当告知其未通过的原因；采用综合评分办法评审的，采购人或采购机构还应当告知未中标人本人的评审得分与排序。</w:t>
      </w:r>
    </w:p>
    <w:p w14:paraId="6ACF8AFA" w14:textId="77777777" w:rsidR="00185B78" w:rsidRPr="00185B78" w:rsidRDefault="00185B78" w:rsidP="00185B78">
      <w:pPr>
        <w:spacing w:line="360" w:lineRule="auto"/>
        <w:ind w:firstLineChars="200" w:firstLine="480"/>
        <w:rPr>
          <w:rFonts w:ascii="黑体" w:eastAsia="黑体" w:hAnsi="黑体"/>
          <w:sz w:val="24"/>
        </w:rPr>
      </w:pPr>
      <w:r w:rsidRPr="00185B78">
        <w:rPr>
          <w:rFonts w:ascii="黑体" w:eastAsia="黑体" w:hAnsi="黑体"/>
          <w:sz w:val="24"/>
        </w:rPr>
        <w:t>33. 无义务解释未中标原因</w:t>
      </w:r>
    </w:p>
    <w:p w14:paraId="37137ECC" w14:textId="77777777" w:rsidR="00185B78" w:rsidRPr="00185B78" w:rsidRDefault="00185B78" w:rsidP="00185B78">
      <w:pPr>
        <w:spacing w:line="360" w:lineRule="auto"/>
        <w:ind w:firstLineChars="200" w:firstLine="422"/>
        <w:rPr>
          <w:rFonts w:ascii="宋体" w:hAnsi="宋体"/>
          <w:b/>
          <w:szCs w:val="21"/>
        </w:rPr>
      </w:pPr>
      <w:r w:rsidRPr="00185B78">
        <w:rPr>
          <w:rFonts w:ascii="宋体" w:hAnsi="宋体"/>
          <w:b/>
          <w:szCs w:val="21"/>
        </w:rPr>
        <w:t>采购代理机构无义务向未中标的投标人解释未中标原因和退还投标文件。</w:t>
      </w:r>
    </w:p>
    <w:p w14:paraId="01F43A32" w14:textId="77777777" w:rsidR="00185B78" w:rsidRPr="00185B78" w:rsidRDefault="00185B78" w:rsidP="00185B78">
      <w:pPr>
        <w:spacing w:line="360" w:lineRule="auto"/>
        <w:ind w:firstLineChars="200" w:firstLine="480"/>
        <w:rPr>
          <w:rFonts w:ascii="黑体" w:eastAsia="黑体" w:hAnsi="黑体"/>
          <w:sz w:val="24"/>
        </w:rPr>
      </w:pPr>
      <w:r w:rsidRPr="00185B78">
        <w:rPr>
          <w:rFonts w:ascii="黑体" w:eastAsia="黑体" w:hAnsi="黑体"/>
          <w:sz w:val="24"/>
        </w:rPr>
        <w:t>34.合同授予标准</w:t>
      </w:r>
    </w:p>
    <w:p w14:paraId="11693ABA" w14:textId="77777777" w:rsidR="00185B78" w:rsidRPr="00185B78" w:rsidRDefault="00185B78" w:rsidP="00185B78">
      <w:pPr>
        <w:spacing w:line="360" w:lineRule="auto"/>
        <w:ind w:firstLineChars="200" w:firstLine="420"/>
        <w:rPr>
          <w:rFonts w:ascii="宋体" w:hAnsi="宋体"/>
          <w:szCs w:val="21"/>
        </w:rPr>
      </w:pPr>
      <w:r w:rsidRPr="00185B78">
        <w:rPr>
          <w:rFonts w:ascii="宋体" w:hAnsi="宋体" w:cs="Courier New"/>
          <w:szCs w:val="21"/>
        </w:rPr>
        <w:t>合同将授予被确定实质上响应招标文件要求，具备履行合同能力的中标人（招标文件另有约定多名中标人的除外）。</w:t>
      </w:r>
    </w:p>
    <w:p w14:paraId="0CFEABA5" w14:textId="77777777" w:rsidR="00185B78" w:rsidRPr="00185B78" w:rsidRDefault="00185B78" w:rsidP="00185B78">
      <w:pPr>
        <w:spacing w:line="360" w:lineRule="auto"/>
        <w:ind w:firstLineChars="200" w:firstLine="480"/>
        <w:rPr>
          <w:rFonts w:ascii="黑体" w:eastAsia="黑体" w:hAnsi="黑体"/>
          <w:sz w:val="24"/>
        </w:rPr>
      </w:pPr>
      <w:r w:rsidRPr="00185B78">
        <w:rPr>
          <w:rFonts w:ascii="黑体" w:eastAsia="黑体" w:hAnsi="黑体"/>
          <w:sz w:val="24"/>
        </w:rPr>
        <w:t>35.履约保证金</w:t>
      </w:r>
    </w:p>
    <w:p w14:paraId="210B9AA8" w14:textId="77777777" w:rsidR="00185B78" w:rsidRPr="00185B78" w:rsidRDefault="00185B78" w:rsidP="00185B78">
      <w:pPr>
        <w:adjustRightInd w:val="0"/>
        <w:snapToGrid w:val="0"/>
        <w:spacing w:line="360" w:lineRule="auto"/>
        <w:ind w:firstLineChars="200" w:firstLine="420"/>
        <w:rPr>
          <w:rFonts w:ascii="宋体" w:hAnsi="宋体"/>
          <w:kern w:val="0"/>
          <w:szCs w:val="21"/>
          <w:lang w:val="zh-CN"/>
        </w:rPr>
      </w:pPr>
      <w:bookmarkStart w:id="134" w:name="_39.1中标人须于签订合同前按本须知前附表规定的金额转账或电汇到指定账"/>
      <w:bookmarkEnd w:id="134"/>
      <w:r w:rsidRPr="00185B78">
        <w:rPr>
          <w:rFonts w:ascii="宋体" w:hAnsi="宋体"/>
          <w:kern w:val="0"/>
          <w:szCs w:val="21"/>
          <w:lang w:val="zh-CN"/>
        </w:rPr>
        <w:t>见“投标人须知前附表”。</w:t>
      </w:r>
    </w:p>
    <w:p w14:paraId="5538DDF8" w14:textId="77777777" w:rsidR="00185B78" w:rsidRPr="00185B78" w:rsidRDefault="00185B78" w:rsidP="00185B78">
      <w:pPr>
        <w:spacing w:line="360" w:lineRule="auto"/>
        <w:ind w:firstLineChars="200" w:firstLine="480"/>
        <w:rPr>
          <w:rFonts w:ascii="黑体" w:eastAsia="黑体" w:hAnsi="黑体"/>
          <w:sz w:val="24"/>
        </w:rPr>
      </w:pPr>
      <w:r w:rsidRPr="00185B78">
        <w:rPr>
          <w:rFonts w:ascii="黑体" w:eastAsia="黑体" w:hAnsi="黑体"/>
          <w:sz w:val="24"/>
        </w:rPr>
        <w:t>36.签订合同</w:t>
      </w:r>
    </w:p>
    <w:p w14:paraId="01A8631E" w14:textId="77777777" w:rsidR="00185B78" w:rsidRPr="00185B78" w:rsidRDefault="00185B78" w:rsidP="00185B78">
      <w:pPr>
        <w:adjustRightInd w:val="0"/>
        <w:snapToGrid w:val="0"/>
        <w:spacing w:line="360" w:lineRule="auto"/>
        <w:ind w:firstLineChars="200" w:firstLine="422"/>
        <w:rPr>
          <w:rFonts w:ascii="宋体" w:hAnsi="宋体"/>
          <w:kern w:val="0"/>
          <w:szCs w:val="21"/>
          <w:lang w:val="zh-CN"/>
        </w:rPr>
      </w:pPr>
      <w:bookmarkStart w:id="135" w:name="_40.1投标人接到中标通知书后，按须知前附表规定向采购人出示相关资格证"/>
      <w:bookmarkEnd w:id="135"/>
      <w:r w:rsidRPr="00185B78">
        <w:rPr>
          <w:rFonts w:ascii="宋体" w:hAnsi="宋体"/>
          <w:b/>
          <w:szCs w:val="21"/>
        </w:rPr>
        <w:t xml:space="preserve"> 36.1中标人领取电子中标通知书后，</w:t>
      </w:r>
      <w:r w:rsidRPr="00185B78">
        <w:rPr>
          <w:rFonts w:ascii="宋体" w:hAnsi="宋体"/>
          <w:kern w:val="0"/>
          <w:szCs w:val="21"/>
          <w:lang w:val="zh-CN"/>
        </w:rPr>
        <w:t>按规定的日期、时间、地点，由法定代表人或其授权代表与采购人代表签订电子采购合同。如中标人为联合体的，由联合体成员各方法定代表人或其授权代表与采购人代表签订合同，签订携带资料详见“投标人须知前附表”。</w:t>
      </w:r>
    </w:p>
    <w:p w14:paraId="33EF1837" w14:textId="77777777" w:rsidR="00185B78" w:rsidRPr="00185B78" w:rsidRDefault="00185B78" w:rsidP="00185B78">
      <w:pPr>
        <w:adjustRightInd w:val="0"/>
        <w:snapToGrid w:val="0"/>
        <w:spacing w:line="360" w:lineRule="auto"/>
        <w:ind w:firstLineChars="200" w:firstLine="420"/>
        <w:rPr>
          <w:rFonts w:ascii="宋体" w:hAnsi="宋体"/>
          <w:kern w:val="0"/>
          <w:szCs w:val="21"/>
          <w:lang w:val="zh-CN"/>
        </w:rPr>
      </w:pPr>
      <w:r w:rsidRPr="00185B78">
        <w:rPr>
          <w:rFonts w:ascii="宋体" w:hAnsi="宋体"/>
          <w:kern w:val="0"/>
          <w:szCs w:val="21"/>
          <w:lang w:val="zh-CN"/>
        </w:rPr>
        <w:t>36.2</w:t>
      </w:r>
      <w:r w:rsidRPr="00185B78">
        <w:rPr>
          <w:rFonts w:ascii="宋体" w:hAnsi="宋体" w:cs="仿宋_GB2312"/>
          <w:szCs w:val="21"/>
        </w:rPr>
        <w:t>采购合同由采购人与中标供应商根据招标文件、投标文件等内容通过政府采购电子交易平台在线签订，自动备案。</w:t>
      </w:r>
    </w:p>
    <w:p w14:paraId="7680D729" w14:textId="77777777" w:rsidR="00185B78" w:rsidRPr="00185B78" w:rsidRDefault="00185B78" w:rsidP="00185B78">
      <w:pPr>
        <w:adjustRightInd w:val="0"/>
        <w:snapToGrid w:val="0"/>
        <w:spacing w:line="360" w:lineRule="auto"/>
        <w:ind w:firstLineChars="200" w:firstLine="420"/>
        <w:rPr>
          <w:rFonts w:ascii="宋体" w:hAnsi="宋体" w:cs="仿宋_GB2312"/>
          <w:szCs w:val="21"/>
        </w:rPr>
      </w:pPr>
      <w:r w:rsidRPr="00185B78">
        <w:rPr>
          <w:rFonts w:ascii="宋体" w:hAnsi="宋体"/>
          <w:szCs w:val="21"/>
        </w:rPr>
        <w:t>36.3签订合同时间：按中标通知书规定的时间与采购人签订合同（最长不能超过25日）。</w:t>
      </w:r>
    </w:p>
    <w:p w14:paraId="47CB3BCA" w14:textId="77777777" w:rsidR="00185B78" w:rsidRPr="00185B78" w:rsidRDefault="00185B78" w:rsidP="00185B78">
      <w:pPr>
        <w:spacing w:line="360" w:lineRule="auto"/>
        <w:ind w:firstLineChars="200" w:firstLine="420"/>
        <w:rPr>
          <w:rFonts w:ascii="宋体" w:hAnsi="宋体"/>
          <w:szCs w:val="21"/>
        </w:rPr>
      </w:pPr>
      <w:r w:rsidRPr="00185B78">
        <w:rPr>
          <w:rFonts w:ascii="宋体" w:hAnsi="宋体"/>
          <w:szCs w:val="21"/>
        </w:rPr>
        <w:t>36.4中标人拒绝与采购人签订合同的，采购人可以按照评审报告推荐的中标候选人名单排序，确定下一候选人为中标人，也可以重新开展政府采购活动。中标人放弃中标项目，拒绝与采购人签订合同的，其投标保证金将不予退还，并上缴国库，给采购人造成损失的，还应当赔偿损失，并作为不良行为记录在案。如采购人无正当理由拒签合同的，给中标供应商造成损失的，中标供应商可追究采购人承担相应的法律责任。</w:t>
      </w:r>
    </w:p>
    <w:p w14:paraId="5AC1883A" w14:textId="77777777" w:rsidR="00185B78" w:rsidRPr="00185B78" w:rsidRDefault="00185B78" w:rsidP="00185B78">
      <w:pPr>
        <w:spacing w:line="360" w:lineRule="auto"/>
        <w:ind w:firstLineChars="200" w:firstLine="420"/>
        <w:rPr>
          <w:rFonts w:ascii="宋体" w:hAnsi="宋体"/>
          <w:szCs w:val="21"/>
        </w:rPr>
      </w:pPr>
      <w:r w:rsidRPr="00185B78">
        <w:rPr>
          <w:rFonts w:ascii="宋体" w:hAnsi="宋体"/>
          <w:szCs w:val="21"/>
        </w:rPr>
        <w:t>36.5如中标人不按中标通知书的规定签订合同，则按中标人违约处理，采购代理机构将没收中标人投标的全部投标保证金。</w:t>
      </w:r>
    </w:p>
    <w:p w14:paraId="4D93FCB9" w14:textId="77777777" w:rsidR="00185B78" w:rsidRPr="00185B78" w:rsidRDefault="00185B78" w:rsidP="00185B78">
      <w:pPr>
        <w:spacing w:line="360" w:lineRule="auto"/>
        <w:ind w:firstLineChars="200" w:firstLine="420"/>
        <w:rPr>
          <w:rFonts w:ascii="宋体" w:hAnsi="宋体"/>
          <w:szCs w:val="21"/>
        </w:rPr>
      </w:pPr>
      <w:r w:rsidRPr="00185B78">
        <w:rPr>
          <w:rFonts w:ascii="宋体" w:hAnsi="宋体"/>
          <w:szCs w:val="21"/>
        </w:rPr>
        <w:t>36.6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41533560" w14:textId="77777777" w:rsidR="00185B78" w:rsidRPr="00185B78" w:rsidRDefault="00185B78" w:rsidP="00185B78">
      <w:pPr>
        <w:spacing w:line="360" w:lineRule="auto"/>
        <w:ind w:firstLineChars="200" w:firstLine="420"/>
        <w:rPr>
          <w:rFonts w:ascii="宋体" w:hAnsi="宋体"/>
          <w:szCs w:val="21"/>
        </w:rPr>
      </w:pPr>
      <w:r w:rsidRPr="00185B78">
        <w:rPr>
          <w:rFonts w:ascii="宋体" w:hAnsi="宋体"/>
          <w:szCs w:val="21"/>
        </w:rPr>
        <w:t>36.7采购人或中标供应商不得单方面向合同另一方提出任何招标文件没有约定的条件或不合理的要求，作为签订合同的条件；也不得协商另行订立背离招标文件和合同实质性内容的协议。</w:t>
      </w:r>
    </w:p>
    <w:p w14:paraId="30337A7E" w14:textId="77777777" w:rsidR="00185B78" w:rsidRPr="00185B78" w:rsidRDefault="00185B78" w:rsidP="00185B78">
      <w:pPr>
        <w:spacing w:line="360" w:lineRule="auto"/>
        <w:ind w:firstLineChars="200" w:firstLine="420"/>
        <w:rPr>
          <w:rFonts w:ascii="宋体" w:hAnsi="宋体"/>
          <w:szCs w:val="21"/>
        </w:rPr>
      </w:pPr>
      <w:r w:rsidRPr="00185B78">
        <w:rPr>
          <w:rFonts w:ascii="宋体" w:hAnsi="宋体"/>
          <w:szCs w:val="21"/>
        </w:rPr>
        <w:t>36.8</w:t>
      </w:r>
      <w:r w:rsidRPr="00185B78">
        <w:rPr>
          <w:rFonts w:ascii="宋体" w:hAnsi="宋体" w:cs="仿宋_GB2312"/>
          <w:szCs w:val="21"/>
        </w:rPr>
        <w:t>如签订合同并生效后，供应商无故拒绝或延期，除按照合同条款处理外，将承担相应的法律责任。</w:t>
      </w:r>
    </w:p>
    <w:p w14:paraId="41EF0CB7" w14:textId="77777777" w:rsidR="00185B78" w:rsidRPr="00185B78" w:rsidRDefault="00185B78" w:rsidP="00185B78">
      <w:pPr>
        <w:spacing w:line="360" w:lineRule="auto"/>
        <w:ind w:firstLineChars="200" w:firstLine="422"/>
        <w:rPr>
          <w:rFonts w:ascii="宋体" w:hAnsi="宋体"/>
          <w:b/>
          <w:szCs w:val="21"/>
        </w:rPr>
      </w:pPr>
      <w:r w:rsidRPr="00185B78">
        <w:rPr>
          <w:rFonts w:ascii="宋体" w:hAnsi="宋体"/>
          <w:b/>
          <w:szCs w:val="21"/>
        </w:rPr>
        <w:t>36.9采购人需追加与合同标的相同的货物或者货物的，在不改变原合同条款且已报财政部门批准落实资金的前提下，可从原中标供应商处添购， 所签订的补充添置合同的采购资金总额不超过原采购合同金额的10%。</w:t>
      </w:r>
    </w:p>
    <w:p w14:paraId="0AC79343" w14:textId="77777777" w:rsidR="00185B78" w:rsidRPr="00185B78" w:rsidRDefault="00185B78" w:rsidP="00185B78">
      <w:pPr>
        <w:spacing w:line="360" w:lineRule="auto"/>
        <w:ind w:firstLineChars="200" w:firstLine="480"/>
        <w:rPr>
          <w:rFonts w:ascii="黑体" w:eastAsia="黑体" w:hAnsi="黑体"/>
          <w:sz w:val="24"/>
        </w:rPr>
      </w:pPr>
      <w:bookmarkStart w:id="136" w:name="_41.政府采购合同公告"/>
      <w:bookmarkEnd w:id="136"/>
      <w:r w:rsidRPr="00185B78">
        <w:rPr>
          <w:rFonts w:ascii="黑体" w:eastAsia="黑体" w:hAnsi="黑体"/>
          <w:sz w:val="24"/>
        </w:rPr>
        <w:t>37.政府采购合同公告</w:t>
      </w:r>
    </w:p>
    <w:p w14:paraId="25692F75" w14:textId="77777777" w:rsidR="00185B78" w:rsidRPr="00185B78" w:rsidRDefault="00185B78" w:rsidP="00185B78">
      <w:pPr>
        <w:spacing w:line="360" w:lineRule="auto"/>
        <w:ind w:firstLineChars="200" w:firstLine="420"/>
        <w:rPr>
          <w:rFonts w:hAnsi="宋体"/>
        </w:rPr>
      </w:pPr>
      <w:r w:rsidRPr="00185B78">
        <w:rPr>
          <w:rFonts w:hAnsi="宋体"/>
        </w:rPr>
        <w:t>采购人或者受托采购代理机构应当自政府采购合同签订之日起</w:t>
      </w:r>
      <w:r w:rsidRPr="00185B78">
        <w:rPr>
          <w:rFonts w:hAnsi="宋体"/>
        </w:rPr>
        <w:t>2</w:t>
      </w:r>
      <w:r w:rsidRPr="00185B78">
        <w:rPr>
          <w:rFonts w:hAnsi="宋体"/>
        </w:rPr>
        <w:t>个工作日内，将政府采购合同</w:t>
      </w:r>
      <w:r w:rsidRPr="00185B78">
        <w:rPr>
          <w:rFonts w:ascii="宋体" w:hAnsi="宋体"/>
          <w:bCs/>
        </w:rPr>
        <w:t>在以下媒体上发布</w:t>
      </w:r>
      <w:r w:rsidRPr="00185B78">
        <w:rPr>
          <w:rFonts w:ascii="宋体" w:hAnsi="宋体" w:cs="宋体"/>
          <w:kern w:val="0"/>
          <w:szCs w:val="21"/>
        </w:rPr>
        <w:t xml:space="preserve"> “广西政府采购网”（http://zfcg.gxzf.gov.cn）</w:t>
      </w:r>
      <w:r w:rsidRPr="00185B78">
        <w:rPr>
          <w:rFonts w:hAnsi="宋体"/>
        </w:rPr>
        <w:t>上公告，但政府采购合同中涉及国家秘密、商业秘密的内容除外。</w:t>
      </w:r>
    </w:p>
    <w:p w14:paraId="4F4E653C" w14:textId="77777777" w:rsidR="00185B78" w:rsidRPr="00185B78" w:rsidRDefault="00185B78" w:rsidP="00185B78">
      <w:pPr>
        <w:spacing w:line="360" w:lineRule="auto"/>
        <w:ind w:firstLineChars="200" w:firstLine="480"/>
        <w:rPr>
          <w:rFonts w:ascii="黑体" w:eastAsia="黑体" w:hAnsi="黑体"/>
          <w:sz w:val="24"/>
        </w:rPr>
      </w:pPr>
      <w:r w:rsidRPr="00185B78">
        <w:rPr>
          <w:rFonts w:ascii="黑体" w:eastAsia="黑体" w:hAnsi="黑体"/>
          <w:sz w:val="24"/>
        </w:rPr>
        <w:t>38. 询问、质疑和投诉</w:t>
      </w:r>
    </w:p>
    <w:p w14:paraId="0D8E7E73" w14:textId="77777777" w:rsidR="00185B78" w:rsidRPr="00185B78" w:rsidRDefault="00185B78" w:rsidP="00185B78">
      <w:pPr>
        <w:spacing w:line="360" w:lineRule="auto"/>
        <w:ind w:firstLineChars="200" w:firstLine="422"/>
        <w:rPr>
          <w:rFonts w:hAnsi="宋体"/>
          <w:b/>
          <w:szCs w:val="21"/>
        </w:rPr>
      </w:pPr>
      <w:r w:rsidRPr="00185B78">
        <w:rPr>
          <w:rFonts w:hAnsi="宋体"/>
          <w:b/>
          <w:szCs w:val="21"/>
        </w:rPr>
        <w:t>38.1</w:t>
      </w:r>
      <w:r w:rsidRPr="00185B78">
        <w:rPr>
          <w:rFonts w:hAnsi="宋体"/>
          <w:b/>
          <w:szCs w:val="21"/>
        </w:rPr>
        <w:t>询问</w:t>
      </w:r>
    </w:p>
    <w:p w14:paraId="2E95B87A" w14:textId="77777777" w:rsidR="00185B78" w:rsidRPr="00185B78" w:rsidRDefault="00185B78" w:rsidP="00185B78">
      <w:pPr>
        <w:spacing w:line="360" w:lineRule="auto"/>
        <w:ind w:firstLineChars="200" w:firstLine="420"/>
        <w:rPr>
          <w:rFonts w:hAnsi="宋体"/>
          <w:bCs/>
          <w:szCs w:val="21"/>
        </w:rPr>
      </w:pPr>
      <w:r w:rsidRPr="00185B78">
        <w:rPr>
          <w:rFonts w:hAnsi="宋体"/>
          <w:bCs/>
          <w:szCs w:val="21"/>
        </w:rPr>
        <w:t>38.1.1</w:t>
      </w:r>
      <w:r w:rsidRPr="00185B78">
        <w:rPr>
          <w:rFonts w:hAnsi="宋体"/>
          <w:bCs/>
          <w:szCs w:val="21"/>
        </w:rPr>
        <w:t>供应商在开标前对政府采购活动事项有疑问的，可以向采购人或采购代理机构项目负责人提出询问。</w:t>
      </w:r>
    </w:p>
    <w:p w14:paraId="40D2EAB9" w14:textId="77777777" w:rsidR="00185B78" w:rsidRPr="00185B78" w:rsidRDefault="00185B78" w:rsidP="00185B78">
      <w:pPr>
        <w:spacing w:line="360" w:lineRule="auto"/>
        <w:ind w:firstLineChars="200" w:firstLine="420"/>
        <w:rPr>
          <w:rFonts w:hAnsi="宋体"/>
          <w:bCs/>
          <w:szCs w:val="21"/>
        </w:rPr>
      </w:pPr>
      <w:r w:rsidRPr="00185B78">
        <w:rPr>
          <w:rFonts w:hAnsi="宋体"/>
          <w:bCs/>
          <w:szCs w:val="21"/>
        </w:rPr>
        <w:t>38.1.2</w:t>
      </w:r>
      <w:r w:rsidRPr="00185B78">
        <w:rPr>
          <w:rFonts w:hAnsi="宋体"/>
          <w:bCs/>
          <w:szCs w:val="21"/>
        </w:rPr>
        <w:t>采购人或采购人委托的采购代理机构自受理询问之日起</w:t>
      </w:r>
      <w:r w:rsidRPr="00185B78">
        <w:rPr>
          <w:rFonts w:hAnsi="宋体"/>
          <w:bCs/>
          <w:szCs w:val="21"/>
        </w:rPr>
        <w:t>3</w:t>
      </w:r>
      <w:r w:rsidRPr="00185B78">
        <w:rPr>
          <w:rFonts w:hAnsi="宋体"/>
          <w:bCs/>
          <w:szCs w:val="21"/>
        </w:rPr>
        <w:t>个工作日内对供应商依法提出的询问作出答复，</w:t>
      </w:r>
      <w:r w:rsidRPr="00185B78">
        <w:t>但答复内容不得涉及商业秘密</w:t>
      </w:r>
      <w:r w:rsidRPr="00185B78">
        <w:rPr>
          <w:rFonts w:hAnsi="宋体"/>
          <w:bCs/>
          <w:szCs w:val="21"/>
        </w:rPr>
        <w:t>。</w:t>
      </w:r>
    </w:p>
    <w:p w14:paraId="7683A334" w14:textId="77777777" w:rsidR="00185B78" w:rsidRPr="00185B78" w:rsidRDefault="00185B78" w:rsidP="00185B78">
      <w:pPr>
        <w:spacing w:line="360" w:lineRule="auto"/>
        <w:ind w:firstLineChars="200" w:firstLine="420"/>
        <w:rPr>
          <w:rFonts w:hAnsi="宋体"/>
          <w:bCs/>
          <w:szCs w:val="21"/>
        </w:rPr>
      </w:pPr>
      <w:r w:rsidRPr="00185B78">
        <w:rPr>
          <w:rFonts w:hAnsi="宋体"/>
          <w:bCs/>
          <w:szCs w:val="21"/>
        </w:rPr>
        <w:t xml:space="preserve">38.1.3 </w:t>
      </w:r>
      <w:r w:rsidRPr="00185B78">
        <w:rPr>
          <w:rFonts w:hAnsi="宋体"/>
          <w:bCs/>
          <w:szCs w:val="21"/>
        </w:rPr>
        <w:t>询问事项可能影响中标、成交结果的，采购人应当暂停签订合同，已经签订合同的，应当中止履行合同。</w:t>
      </w:r>
    </w:p>
    <w:p w14:paraId="33190697" w14:textId="77777777" w:rsidR="00185B78" w:rsidRPr="00185B78" w:rsidRDefault="00185B78" w:rsidP="00185B78">
      <w:pPr>
        <w:spacing w:line="360" w:lineRule="auto"/>
        <w:ind w:firstLineChars="200" w:firstLine="422"/>
        <w:rPr>
          <w:rFonts w:ascii="宋体" w:hAnsi="宋体"/>
          <w:szCs w:val="21"/>
        </w:rPr>
      </w:pPr>
      <w:r w:rsidRPr="00185B78">
        <w:rPr>
          <w:rFonts w:ascii="宋体" w:hAnsi="宋体"/>
          <w:b/>
          <w:szCs w:val="21"/>
        </w:rPr>
        <w:t xml:space="preserve"> </w:t>
      </w:r>
      <w:r w:rsidRPr="00185B78">
        <w:rPr>
          <w:rFonts w:ascii="宋体" w:hAnsi="宋体"/>
          <w:szCs w:val="21"/>
        </w:rPr>
        <w:t>38.2质疑</w:t>
      </w:r>
    </w:p>
    <w:p w14:paraId="621E9CB4" w14:textId="77777777" w:rsidR="00185B78" w:rsidRPr="00185B78" w:rsidRDefault="00185B78" w:rsidP="00185B78">
      <w:pPr>
        <w:spacing w:line="360" w:lineRule="auto"/>
        <w:ind w:firstLineChars="200" w:firstLine="420"/>
        <w:rPr>
          <w:rFonts w:ascii="宋体" w:hAnsi="宋体"/>
          <w:b/>
          <w:szCs w:val="21"/>
        </w:rPr>
      </w:pPr>
      <w:r w:rsidRPr="00185B78">
        <w:rPr>
          <w:rFonts w:ascii="宋体" w:hAnsi="宋体"/>
          <w:szCs w:val="21"/>
        </w:rPr>
        <w:t>38.2.1</w:t>
      </w:r>
      <w:r w:rsidRPr="00185B78">
        <w:rPr>
          <w:rFonts w:ascii="宋体" w:hAnsi="宋体"/>
          <w:b/>
          <w:szCs w:val="21"/>
        </w:rPr>
        <w:t xml:space="preserve">供应商认为招标文件、采购过程或者中标结果使自己的合法权益受到损害的，必须在知道或者应知其权益受到损害之日起7个工作日内，以书面形式向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4B6E9B07" w14:textId="77777777" w:rsidR="00185B78" w:rsidRPr="00185B78" w:rsidRDefault="00185B78" w:rsidP="00185B78">
      <w:pPr>
        <w:spacing w:line="360" w:lineRule="auto"/>
        <w:ind w:firstLineChars="200" w:firstLine="420"/>
        <w:rPr>
          <w:rFonts w:hAnsi="宋体"/>
          <w:bCs/>
        </w:rPr>
      </w:pPr>
      <w:r w:rsidRPr="00185B78">
        <w:rPr>
          <w:rFonts w:hAnsi="宋体"/>
          <w:bCs/>
        </w:rPr>
        <w:t>（</w:t>
      </w:r>
      <w:r w:rsidRPr="00185B78">
        <w:rPr>
          <w:rFonts w:hAnsi="宋体"/>
          <w:bCs/>
        </w:rPr>
        <w:t>1</w:t>
      </w:r>
      <w:r w:rsidRPr="00185B78">
        <w:rPr>
          <w:rFonts w:hAnsi="宋体"/>
          <w:bCs/>
        </w:rPr>
        <w:t>）潜在供应商依法获取公开招标文件后，认为采购文件使自己的权益受到损害的，应当在公开招标文件公告期限届满之日起</w:t>
      </w:r>
      <w:r w:rsidRPr="00185B78">
        <w:rPr>
          <w:rFonts w:hAnsi="宋体"/>
          <w:bCs/>
        </w:rPr>
        <w:t>7</w:t>
      </w:r>
      <w:r w:rsidRPr="00185B78">
        <w:rPr>
          <w:rFonts w:hAnsi="宋体"/>
          <w:bCs/>
        </w:rPr>
        <w:t>个工作日内提出质疑。</w:t>
      </w:r>
      <w:r w:rsidRPr="00185B78">
        <w:t>委托代理协议无特殊约定的，</w:t>
      </w:r>
      <w:r w:rsidRPr="00185B78">
        <w:rPr>
          <w:rFonts w:hAnsi="宋体"/>
          <w:bCs/>
        </w:rPr>
        <w:t>对公开招标文件中采购需求（含资格要求、采购预算和评分办法）的质疑由采购人受理并负责答复；对公开招标文件中的采购执行程序的质疑由采购代理机构受理并负责答复。</w:t>
      </w:r>
    </w:p>
    <w:p w14:paraId="6D3E3C20" w14:textId="77777777" w:rsidR="00185B78" w:rsidRPr="00185B78" w:rsidRDefault="00185B78" w:rsidP="00185B78">
      <w:pPr>
        <w:spacing w:line="360" w:lineRule="auto"/>
        <w:ind w:firstLineChars="200" w:firstLine="420"/>
        <w:rPr>
          <w:rFonts w:hAnsi="宋体"/>
          <w:bCs/>
        </w:rPr>
      </w:pPr>
      <w:r w:rsidRPr="00185B78">
        <w:rPr>
          <w:rFonts w:hAnsi="宋体"/>
          <w:bCs/>
        </w:rPr>
        <w:t>（</w:t>
      </w:r>
      <w:r w:rsidRPr="00185B78">
        <w:rPr>
          <w:rFonts w:hAnsi="宋体"/>
          <w:bCs/>
        </w:rPr>
        <w:t>2</w:t>
      </w:r>
      <w:r w:rsidRPr="00185B78">
        <w:rPr>
          <w:rFonts w:hAnsi="宋体"/>
          <w:bCs/>
        </w:rPr>
        <w:t>）供应商认为采购过程使自己的权益受到损害的，应当在各采购程序环节结束之日起</w:t>
      </w:r>
      <w:r w:rsidRPr="00185B78">
        <w:rPr>
          <w:rFonts w:hAnsi="宋体"/>
          <w:bCs/>
        </w:rPr>
        <w:t>7</w:t>
      </w:r>
      <w:r w:rsidRPr="00185B78">
        <w:rPr>
          <w:rFonts w:hAnsi="宋体"/>
          <w:bCs/>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079576A3" w14:textId="77777777" w:rsidR="00185B78" w:rsidRPr="00185B78" w:rsidRDefault="00185B78" w:rsidP="00185B78">
      <w:pPr>
        <w:spacing w:line="360" w:lineRule="auto"/>
        <w:ind w:firstLineChars="200" w:firstLine="420"/>
        <w:rPr>
          <w:rFonts w:hAnsi="宋体"/>
          <w:bCs/>
        </w:rPr>
      </w:pPr>
      <w:r w:rsidRPr="00185B78">
        <w:rPr>
          <w:rFonts w:hAnsi="宋体"/>
          <w:bCs/>
        </w:rPr>
        <w:t>（</w:t>
      </w:r>
      <w:r w:rsidRPr="00185B78">
        <w:rPr>
          <w:rFonts w:hAnsi="宋体"/>
          <w:bCs/>
        </w:rPr>
        <w:t>3</w:t>
      </w:r>
      <w:r w:rsidRPr="00185B78">
        <w:rPr>
          <w:rFonts w:hAnsi="宋体"/>
          <w:bCs/>
        </w:rPr>
        <w:t>）供应商认为中标或者成交结果使自己的权益受到损害的，应当在中标或者成交结果公告期限届满之日起</w:t>
      </w:r>
      <w:r w:rsidRPr="00185B78">
        <w:rPr>
          <w:rFonts w:hAnsi="宋体"/>
          <w:bCs/>
        </w:rPr>
        <w:t>7</w:t>
      </w:r>
      <w:r w:rsidRPr="00185B78">
        <w:rPr>
          <w:rFonts w:hAnsi="宋体"/>
          <w:bCs/>
        </w:rPr>
        <w:t>个工作日内提出质疑，由采购人受理并负责答复。</w:t>
      </w:r>
    </w:p>
    <w:p w14:paraId="0BF50AFB" w14:textId="77777777" w:rsidR="00185B78" w:rsidRPr="00185B78" w:rsidRDefault="00185B78" w:rsidP="00185B78">
      <w:pPr>
        <w:spacing w:line="360" w:lineRule="auto"/>
        <w:ind w:firstLineChars="200" w:firstLine="422"/>
        <w:rPr>
          <w:rFonts w:hAnsi="宋体"/>
          <w:bCs/>
          <w:szCs w:val="21"/>
        </w:rPr>
      </w:pPr>
      <w:r w:rsidRPr="00185B78">
        <w:rPr>
          <w:rFonts w:hAnsi="宋体"/>
          <w:b/>
          <w:bCs/>
          <w:szCs w:val="21"/>
        </w:rPr>
        <w:t>38.2.2</w:t>
      </w:r>
      <w:r w:rsidRPr="00185B78">
        <w:rPr>
          <w:rFonts w:hAnsi="宋体"/>
          <w:bCs/>
          <w:szCs w:val="21"/>
        </w:rPr>
        <w:t>供应商质疑实行实名制，其质疑应当有具体的质疑事项及事实根据，质疑应当坚持依法依规、诚实信用原则，不得进行虚假、恶意质疑。</w:t>
      </w:r>
    </w:p>
    <w:p w14:paraId="52B308C3" w14:textId="77777777" w:rsidR="00185B78" w:rsidRPr="00185B78" w:rsidRDefault="00185B78" w:rsidP="00185B78">
      <w:pPr>
        <w:spacing w:line="360" w:lineRule="auto"/>
        <w:ind w:firstLineChars="200" w:firstLine="422"/>
        <w:rPr>
          <w:rFonts w:hAnsi="宋体"/>
          <w:bCs/>
        </w:rPr>
      </w:pPr>
      <w:r w:rsidRPr="00185B78">
        <w:rPr>
          <w:rFonts w:hAnsi="宋体"/>
          <w:b/>
          <w:bCs/>
        </w:rPr>
        <w:t>38.2.3</w:t>
      </w:r>
      <w:r w:rsidRPr="00185B78">
        <w:rPr>
          <w:rFonts w:hAnsi="宋体"/>
          <w:bCs/>
        </w:rPr>
        <w:t xml:space="preserve"> </w:t>
      </w:r>
      <w:r w:rsidRPr="00185B78">
        <w:rPr>
          <w:rFonts w:hAnsi="宋体"/>
          <w:bCs/>
        </w:rPr>
        <w:t>质疑供应商可以委托代理人办理质疑事务。委托代理人应熟悉相关业务情况。代理人办理质疑事务时，除提交质疑书外，还应当提交质疑供应商的授权委托书和委托代理人身份证明复印件</w:t>
      </w:r>
      <w:r w:rsidRPr="00185B78">
        <w:rPr>
          <w:rFonts w:hAnsi="宋体"/>
        </w:rPr>
        <w:t>。</w:t>
      </w:r>
    </w:p>
    <w:p w14:paraId="396408EA" w14:textId="77777777" w:rsidR="00185B78" w:rsidRPr="00185B78" w:rsidRDefault="00185B78" w:rsidP="00185B78">
      <w:pPr>
        <w:spacing w:line="360" w:lineRule="auto"/>
        <w:ind w:firstLineChars="200" w:firstLine="422"/>
        <w:rPr>
          <w:rFonts w:hAnsi="宋体"/>
          <w:b/>
          <w:bCs/>
        </w:rPr>
      </w:pPr>
      <w:r w:rsidRPr="00185B78">
        <w:rPr>
          <w:rFonts w:hAnsi="宋体"/>
          <w:b/>
          <w:bCs/>
        </w:rPr>
        <w:t xml:space="preserve">38.2.4 </w:t>
      </w:r>
      <w:r w:rsidRPr="00185B78">
        <w:rPr>
          <w:rFonts w:hAnsi="宋体"/>
          <w:b/>
          <w:bCs/>
        </w:rPr>
        <w:t>质疑供应商提起质疑应当符合下列条件：</w:t>
      </w:r>
    </w:p>
    <w:p w14:paraId="4DB6DE4F" w14:textId="77777777" w:rsidR="00185B78" w:rsidRPr="00185B78" w:rsidRDefault="00185B78" w:rsidP="00185B78">
      <w:pPr>
        <w:spacing w:line="360" w:lineRule="auto"/>
        <w:ind w:firstLineChars="200" w:firstLine="420"/>
        <w:rPr>
          <w:rFonts w:hAnsi="宋体"/>
          <w:bCs/>
        </w:rPr>
      </w:pPr>
      <w:r w:rsidRPr="00185B78">
        <w:rPr>
          <w:rFonts w:hAnsi="宋体"/>
          <w:bCs/>
        </w:rPr>
        <w:t>（</w:t>
      </w:r>
      <w:r w:rsidRPr="00185B78">
        <w:rPr>
          <w:rFonts w:hAnsi="宋体"/>
          <w:bCs/>
        </w:rPr>
        <w:t>1</w:t>
      </w:r>
      <w:r w:rsidRPr="00185B78">
        <w:rPr>
          <w:rFonts w:hAnsi="宋体"/>
          <w:bCs/>
        </w:rPr>
        <w:t>）质疑供应商是参与所质疑</w:t>
      </w:r>
      <w:r w:rsidRPr="00185B78">
        <w:rPr>
          <w:rFonts w:hAnsi="宋体"/>
          <w:bCs/>
          <w:szCs w:val="21"/>
        </w:rPr>
        <w:t>项目</w:t>
      </w:r>
      <w:r w:rsidRPr="00185B78">
        <w:rPr>
          <w:rFonts w:hAnsi="宋体"/>
          <w:bCs/>
        </w:rPr>
        <w:t>采购活动的供应商（潜在供应商已依法获取可质疑的采购文件的，可以对该采购文件质疑）；</w:t>
      </w:r>
    </w:p>
    <w:p w14:paraId="7B7B6CB7" w14:textId="77777777" w:rsidR="00185B78" w:rsidRPr="00185B78" w:rsidRDefault="00185B78" w:rsidP="00185B78">
      <w:pPr>
        <w:spacing w:line="360" w:lineRule="auto"/>
        <w:ind w:firstLineChars="200" w:firstLine="420"/>
        <w:rPr>
          <w:rFonts w:hAnsi="宋体"/>
          <w:bCs/>
        </w:rPr>
      </w:pPr>
      <w:r w:rsidRPr="00185B78">
        <w:rPr>
          <w:rFonts w:hAnsi="宋体"/>
          <w:bCs/>
        </w:rPr>
        <w:t>（</w:t>
      </w:r>
      <w:r w:rsidRPr="00185B78">
        <w:rPr>
          <w:rFonts w:hAnsi="宋体"/>
          <w:bCs/>
        </w:rPr>
        <w:t>2</w:t>
      </w:r>
      <w:r w:rsidRPr="00185B78">
        <w:rPr>
          <w:rFonts w:hAnsi="宋体"/>
          <w:bCs/>
        </w:rPr>
        <w:t>）质疑函内容符合本章第</w:t>
      </w:r>
      <w:r w:rsidRPr="00185B78">
        <w:rPr>
          <w:rFonts w:hAnsi="宋体"/>
          <w:bCs/>
        </w:rPr>
        <w:t>38.2.5</w:t>
      </w:r>
      <w:r w:rsidRPr="00185B78">
        <w:rPr>
          <w:rFonts w:hAnsi="宋体"/>
          <w:bCs/>
        </w:rPr>
        <w:t>项的规定；</w:t>
      </w:r>
    </w:p>
    <w:p w14:paraId="49069786" w14:textId="77777777" w:rsidR="00185B78" w:rsidRPr="00185B78" w:rsidRDefault="00185B78" w:rsidP="00185B78">
      <w:pPr>
        <w:spacing w:line="360" w:lineRule="auto"/>
        <w:ind w:firstLineChars="200" w:firstLine="420"/>
        <w:rPr>
          <w:rFonts w:hAnsi="宋体"/>
          <w:bCs/>
        </w:rPr>
      </w:pPr>
      <w:r w:rsidRPr="00185B78">
        <w:rPr>
          <w:rFonts w:hAnsi="宋体"/>
          <w:bCs/>
        </w:rPr>
        <w:t>（</w:t>
      </w:r>
      <w:r w:rsidRPr="00185B78">
        <w:rPr>
          <w:rFonts w:hAnsi="宋体"/>
          <w:bCs/>
        </w:rPr>
        <w:t>3</w:t>
      </w:r>
      <w:r w:rsidRPr="00185B78">
        <w:rPr>
          <w:rFonts w:hAnsi="宋体"/>
          <w:bCs/>
        </w:rPr>
        <w:t>）在质疑有效期限内提起质疑；</w:t>
      </w:r>
    </w:p>
    <w:p w14:paraId="1CEFD104" w14:textId="77777777" w:rsidR="00185B78" w:rsidRPr="00185B78" w:rsidRDefault="00185B78" w:rsidP="00185B78">
      <w:pPr>
        <w:spacing w:line="360" w:lineRule="auto"/>
        <w:ind w:firstLineChars="200" w:firstLine="420"/>
        <w:rPr>
          <w:rFonts w:hAnsi="宋体"/>
          <w:bCs/>
        </w:rPr>
      </w:pPr>
      <w:r w:rsidRPr="00185B78">
        <w:rPr>
          <w:rFonts w:hAnsi="宋体"/>
          <w:bCs/>
        </w:rPr>
        <w:t>（</w:t>
      </w:r>
      <w:r w:rsidRPr="00185B78">
        <w:rPr>
          <w:rFonts w:hAnsi="宋体"/>
          <w:bCs/>
        </w:rPr>
        <w:t>4</w:t>
      </w:r>
      <w:r w:rsidRPr="00185B78">
        <w:rPr>
          <w:rFonts w:hAnsi="宋体"/>
          <w:bCs/>
        </w:rPr>
        <w:t>）属于所质疑的采购人或采购人委托的采购代理机构组织的采购活动；</w:t>
      </w:r>
    </w:p>
    <w:p w14:paraId="3732380E" w14:textId="77777777" w:rsidR="00185B78" w:rsidRPr="00185B78" w:rsidRDefault="00185B78" w:rsidP="00185B78">
      <w:pPr>
        <w:spacing w:line="360" w:lineRule="auto"/>
        <w:ind w:firstLineChars="200" w:firstLine="420"/>
        <w:rPr>
          <w:rFonts w:hAnsi="宋体"/>
          <w:bCs/>
        </w:rPr>
      </w:pPr>
      <w:r w:rsidRPr="00185B78">
        <w:rPr>
          <w:rFonts w:hAnsi="宋体"/>
          <w:bCs/>
        </w:rPr>
        <w:t>（</w:t>
      </w:r>
      <w:r w:rsidRPr="00185B78">
        <w:rPr>
          <w:rFonts w:hAnsi="宋体"/>
          <w:bCs/>
        </w:rPr>
        <w:t>5</w:t>
      </w:r>
      <w:r w:rsidRPr="00185B78">
        <w:rPr>
          <w:rFonts w:hAnsi="宋体"/>
          <w:bCs/>
        </w:rPr>
        <w:t>）同一质疑事项未经采购人或采购人委托的采购代理机构质疑处理；</w:t>
      </w:r>
      <w:r w:rsidRPr="00185B78">
        <w:rPr>
          <w:rFonts w:hAnsi="宋体"/>
          <w:bCs/>
        </w:rPr>
        <w:t xml:space="preserve"> </w:t>
      </w:r>
    </w:p>
    <w:p w14:paraId="1C9D545E" w14:textId="77777777" w:rsidR="00185B78" w:rsidRPr="00185B78" w:rsidRDefault="00185B78" w:rsidP="00185B78">
      <w:pPr>
        <w:spacing w:line="360" w:lineRule="auto"/>
        <w:ind w:firstLineChars="200" w:firstLine="420"/>
        <w:rPr>
          <w:rFonts w:hAnsi="宋体"/>
          <w:bCs/>
        </w:rPr>
      </w:pPr>
      <w:r w:rsidRPr="00185B78">
        <w:rPr>
          <w:rFonts w:hAnsi="宋体"/>
          <w:bCs/>
        </w:rPr>
        <w:t>（</w:t>
      </w:r>
      <w:r w:rsidRPr="00185B78">
        <w:rPr>
          <w:rFonts w:hAnsi="宋体"/>
          <w:bCs/>
        </w:rPr>
        <w:t>6</w:t>
      </w:r>
      <w:r w:rsidRPr="00185B78">
        <w:rPr>
          <w:rFonts w:hAnsi="宋体"/>
          <w:bCs/>
        </w:rPr>
        <w:t>）供应商对同一采购程序环节的质疑应当在质疑有效期内一次性提出；</w:t>
      </w:r>
    </w:p>
    <w:p w14:paraId="5ABA6779" w14:textId="77777777" w:rsidR="00185B78" w:rsidRPr="00185B78" w:rsidRDefault="00185B78" w:rsidP="00185B78">
      <w:pPr>
        <w:spacing w:line="360" w:lineRule="auto"/>
        <w:ind w:firstLineChars="200" w:firstLine="420"/>
        <w:rPr>
          <w:rFonts w:hAnsi="宋体"/>
          <w:bCs/>
        </w:rPr>
      </w:pPr>
      <w:r w:rsidRPr="00185B78">
        <w:rPr>
          <w:rFonts w:hAnsi="宋体"/>
          <w:bCs/>
        </w:rPr>
        <w:t>（</w:t>
      </w:r>
      <w:r w:rsidRPr="00185B78">
        <w:rPr>
          <w:rFonts w:hAnsi="宋体"/>
          <w:bCs/>
        </w:rPr>
        <w:t>7</w:t>
      </w:r>
      <w:r w:rsidRPr="00185B78">
        <w:rPr>
          <w:rFonts w:hAnsi="宋体"/>
          <w:bCs/>
        </w:rPr>
        <w:t>）供应商提交质疑应当提交必要的证明材料，证明材料应以合法手段取得；</w:t>
      </w:r>
    </w:p>
    <w:p w14:paraId="3C20782E" w14:textId="77777777" w:rsidR="00185B78" w:rsidRPr="00185B78" w:rsidRDefault="00185B78" w:rsidP="00185B78">
      <w:pPr>
        <w:spacing w:line="360" w:lineRule="auto"/>
        <w:ind w:firstLineChars="200" w:firstLine="420"/>
      </w:pPr>
      <w:r w:rsidRPr="00185B78">
        <w:rPr>
          <w:rFonts w:hAnsi="宋体"/>
          <w:bCs/>
        </w:rPr>
        <w:t>（</w:t>
      </w:r>
      <w:r w:rsidRPr="00185B78">
        <w:rPr>
          <w:rFonts w:hAnsi="宋体"/>
          <w:bCs/>
        </w:rPr>
        <w:t>8</w:t>
      </w:r>
      <w:r w:rsidRPr="00185B78">
        <w:rPr>
          <w:rFonts w:hAnsi="宋体"/>
          <w:bCs/>
        </w:rPr>
        <w:t>）财政部门规定的其他条件。</w:t>
      </w:r>
    </w:p>
    <w:p w14:paraId="44AF53C7" w14:textId="77777777" w:rsidR="00185B78" w:rsidRPr="00185B78" w:rsidRDefault="00185B78" w:rsidP="00185B78">
      <w:pPr>
        <w:spacing w:line="360" w:lineRule="auto"/>
        <w:ind w:firstLineChars="200" w:firstLine="420"/>
        <w:rPr>
          <w:rFonts w:ascii="宋体" w:hAnsi="宋体"/>
          <w:b/>
          <w:szCs w:val="21"/>
        </w:rPr>
      </w:pPr>
      <w:bookmarkStart w:id="137" w:name="_9.2质疑、投诉应当采用书面形式，质疑函、投诉书均应明确阐述招标文件、"/>
      <w:bookmarkEnd w:id="137"/>
      <w:r w:rsidRPr="00185B78">
        <w:rPr>
          <w:rFonts w:ascii="宋体" w:hAnsi="宋体"/>
          <w:szCs w:val="21"/>
        </w:rPr>
        <w:t xml:space="preserve"> 38.2.5 </w:t>
      </w:r>
      <w:r w:rsidRPr="00185B78">
        <w:rPr>
          <w:rFonts w:hAnsi="宋体"/>
          <w:bCs/>
        </w:rPr>
        <w:t>供应商提出质疑应当提交质疑函和必要的证明材料，针对同一采购程序环节的质疑必须在法定质疑期内一次性提出。质疑函应当包括下列内容（质疑函格式后附）：</w:t>
      </w:r>
    </w:p>
    <w:p w14:paraId="152DD5AF" w14:textId="77777777" w:rsidR="00185B78" w:rsidRPr="00185B78" w:rsidRDefault="00185B78" w:rsidP="00185B78">
      <w:pPr>
        <w:spacing w:line="360" w:lineRule="auto"/>
        <w:ind w:firstLineChars="200" w:firstLine="420"/>
        <w:rPr>
          <w:rFonts w:hAnsi="宋体"/>
          <w:bCs/>
        </w:rPr>
      </w:pPr>
      <w:r w:rsidRPr="00185B78">
        <w:rPr>
          <w:rFonts w:hAnsi="宋体"/>
          <w:bCs/>
        </w:rPr>
        <w:t>（</w:t>
      </w:r>
      <w:r w:rsidRPr="00185B78">
        <w:rPr>
          <w:rFonts w:hAnsi="宋体"/>
          <w:bCs/>
        </w:rPr>
        <w:t>1</w:t>
      </w:r>
      <w:r w:rsidRPr="00185B78">
        <w:rPr>
          <w:rFonts w:hAnsi="宋体"/>
          <w:bCs/>
        </w:rPr>
        <w:t>）供应商的姓名或者名称、地址、邮编、联系人及联系电话；</w:t>
      </w:r>
    </w:p>
    <w:p w14:paraId="1A6B4CA1" w14:textId="77777777" w:rsidR="00185B78" w:rsidRPr="00185B78" w:rsidRDefault="00185B78" w:rsidP="00185B78">
      <w:pPr>
        <w:spacing w:line="360" w:lineRule="auto"/>
        <w:ind w:firstLineChars="200" w:firstLine="420"/>
        <w:rPr>
          <w:rFonts w:hAnsi="宋体"/>
          <w:bCs/>
        </w:rPr>
      </w:pPr>
      <w:r w:rsidRPr="00185B78">
        <w:rPr>
          <w:rFonts w:hAnsi="宋体"/>
          <w:bCs/>
        </w:rPr>
        <w:t>（</w:t>
      </w:r>
      <w:r w:rsidRPr="00185B78">
        <w:rPr>
          <w:rFonts w:hAnsi="宋体"/>
          <w:bCs/>
        </w:rPr>
        <w:t>2</w:t>
      </w:r>
      <w:r w:rsidRPr="00185B78">
        <w:rPr>
          <w:rFonts w:hAnsi="宋体"/>
          <w:bCs/>
        </w:rPr>
        <w:t>）质疑项目的名称、编号；</w:t>
      </w:r>
    </w:p>
    <w:p w14:paraId="21677CDB" w14:textId="77777777" w:rsidR="00185B78" w:rsidRPr="00185B78" w:rsidRDefault="00185B78" w:rsidP="00185B78">
      <w:pPr>
        <w:spacing w:line="360" w:lineRule="auto"/>
        <w:ind w:firstLineChars="200" w:firstLine="420"/>
        <w:rPr>
          <w:rFonts w:hAnsi="宋体"/>
          <w:bCs/>
        </w:rPr>
      </w:pPr>
      <w:r w:rsidRPr="00185B78">
        <w:rPr>
          <w:rFonts w:hAnsi="宋体"/>
          <w:bCs/>
        </w:rPr>
        <w:t>（</w:t>
      </w:r>
      <w:r w:rsidRPr="00185B78">
        <w:rPr>
          <w:rFonts w:hAnsi="宋体"/>
          <w:bCs/>
        </w:rPr>
        <w:t>3</w:t>
      </w:r>
      <w:r w:rsidRPr="00185B78">
        <w:rPr>
          <w:rFonts w:hAnsi="宋体"/>
          <w:bCs/>
        </w:rPr>
        <w:t>）具体、明确的质疑事项和与质疑事项相关的请求；</w:t>
      </w:r>
    </w:p>
    <w:p w14:paraId="1A2D9229" w14:textId="77777777" w:rsidR="00185B78" w:rsidRPr="00185B78" w:rsidRDefault="00185B78" w:rsidP="00185B78">
      <w:pPr>
        <w:spacing w:line="360" w:lineRule="auto"/>
        <w:ind w:firstLineChars="200" w:firstLine="420"/>
        <w:rPr>
          <w:rFonts w:hAnsi="宋体"/>
          <w:bCs/>
        </w:rPr>
      </w:pPr>
      <w:r w:rsidRPr="00185B78">
        <w:rPr>
          <w:rFonts w:hAnsi="宋体"/>
          <w:bCs/>
        </w:rPr>
        <w:t>（</w:t>
      </w:r>
      <w:r w:rsidRPr="00185B78">
        <w:rPr>
          <w:rFonts w:hAnsi="宋体"/>
          <w:bCs/>
        </w:rPr>
        <w:t>4</w:t>
      </w:r>
      <w:r w:rsidRPr="00185B78">
        <w:rPr>
          <w:rFonts w:hAnsi="宋体"/>
          <w:bCs/>
        </w:rPr>
        <w:t>）事实依据（列明权益受到损害的事实和理由）；</w:t>
      </w:r>
    </w:p>
    <w:p w14:paraId="614CF600" w14:textId="77777777" w:rsidR="00185B78" w:rsidRPr="00185B78" w:rsidRDefault="00185B78" w:rsidP="00185B78">
      <w:pPr>
        <w:spacing w:line="360" w:lineRule="auto"/>
        <w:ind w:firstLineChars="200" w:firstLine="420"/>
        <w:rPr>
          <w:rFonts w:hAnsi="宋体"/>
          <w:bCs/>
        </w:rPr>
      </w:pPr>
      <w:r w:rsidRPr="00185B78">
        <w:rPr>
          <w:rFonts w:hAnsi="宋体"/>
          <w:bCs/>
        </w:rPr>
        <w:t>（</w:t>
      </w:r>
      <w:r w:rsidRPr="00185B78">
        <w:rPr>
          <w:rFonts w:hAnsi="宋体"/>
          <w:bCs/>
        </w:rPr>
        <w:t>5</w:t>
      </w:r>
      <w:r w:rsidRPr="00185B78">
        <w:rPr>
          <w:rFonts w:hAnsi="宋体"/>
          <w:bCs/>
        </w:rPr>
        <w:t>）必要的法律依据；</w:t>
      </w:r>
    </w:p>
    <w:p w14:paraId="6086464C" w14:textId="77777777" w:rsidR="00185B78" w:rsidRPr="00185B78" w:rsidRDefault="00185B78" w:rsidP="00185B78">
      <w:pPr>
        <w:spacing w:line="360" w:lineRule="auto"/>
        <w:ind w:firstLineChars="200" w:firstLine="420"/>
        <w:rPr>
          <w:rFonts w:hAnsi="宋体"/>
          <w:bCs/>
        </w:rPr>
      </w:pPr>
      <w:r w:rsidRPr="00185B78">
        <w:rPr>
          <w:rFonts w:hAnsi="宋体"/>
          <w:bCs/>
        </w:rPr>
        <w:t>（</w:t>
      </w:r>
      <w:r w:rsidRPr="00185B78">
        <w:rPr>
          <w:rFonts w:hAnsi="宋体"/>
          <w:bCs/>
        </w:rPr>
        <w:t>6</w:t>
      </w:r>
      <w:r w:rsidRPr="00185B78">
        <w:rPr>
          <w:rFonts w:hAnsi="宋体"/>
          <w:bCs/>
        </w:rPr>
        <w:t>）提出质疑的日期。</w:t>
      </w:r>
    </w:p>
    <w:p w14:paraId="1A43CBD2" w14:textId="77777777" w:rsidR="00185B78" w:rsidRPr="00185B78" w:rsidRDefault="00185B78" w:rsidP="00185B78">
      <w:pPr>
        <w:spacing w:line="360" w:lineRule="auto"/>
        <w:ind w:firstLineChars="200" w:firstLine="420"/>
        <w:rPr>
          <w:rFonts w:hAnsi="宋体"/>
          <w:bCs/>
        </w:rPr>
      </w:pPr>
      <w:r w:rsidRPr="00185B78">
        <w:rPr>
          <w:rFonts w:hAnsi="宋体"/>
          <w:bCs/>
        </w:rPr>
        <w:t>供应商为自然人的，应当由本人签字；供应商为法人或者其他组织的，应当由法定代表人、主要负责人，或者其委托代理人签字或者盖章，并加盖公章。</w:t>
      </w:r>
    </w:p>
    <w:p w14:paraId="35EEF495" w14:textId="77777777" w:rsidR="00185B78" w:rsidRPr="00185B78" w:rsidRDefault="00185B78" w:rsidP="00185B78">
      <w:pPr>
        <w:spacing w:line="360" w:lineRule="auto"/>
        <w:ind w:firstLineChars="200" w:firstLine="422"/>
        <w:rPr>
          <w:rFonts w:ascii="宋体" w:hAnsi="宋体"/>
          <w:b/>
          <w:szCs w:val="20"/>
        </w:rPr>
      </w:pPr>
      <w:r w:rsidRPr="00185B78">
        <w:rPr>
          <w:rFonts w:ascii="宋体" w:hAnsi="宋体"/>
          <w:b/>
          <w:szCs w:val="20"/>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p>
    <w:p w14:paraId="2B29C1EF" w14:textId="77777777" w:rsidR="00185B78" w:rsidRPr="00185B78" w:rsidRDefault="00185B78" w:rsidP="00185B78">
      <w:pPr>
        <w:spacing w:line="360" w:lineRule="auto"/>
        <w:ind w:firstLineChars="200" w:firstLine="420"/>
        <w:rPr>
          <w:rFonts w:ascii="宋体" w:hAnsi="宋体"/>
          <w:bCs/>
          <w:szCs w:val="21"/>
        </w:rPr>
      </w:pPr>
      <w:r w:rsidRPr="00185B78">
        <w:rPr>
          <w:rFonts w:ascii="宋体" w:hAnsi="宋体"/>
          <w:szCs w:val="21"/>
        </w:rPr>
        <w:t>3</w:t>
      </w:r>
      <w:r w:rsidRPr="00185B78">
        <w:rPr>
          <w:rFonts w:ascii="宋体" w:hAnsi="宋体"/>
          <w:bCs/>
          <w:szCs w:val="21"/>
        </w:rPr>
        <w:t>8.2.7采购人、采购代理机构认为供应商质疑不成立，或者成立但未对中标结果构成影响的，继续开展采购活动；认为供应商质疑成立且影响或者可能影响中标结果的，按照下列情况处理：</w:t>
      </w:r>
    </w:p>
    <w:p w14:paraId="7C01C470" w14:textId="77777777" w:rsidR="00185B78" w:rsidRPr="00185B78" w:rsidRDefault="00185B78" w:rsidP="00185B78">
      <w:pPr>
        <w:spacing w:line="360" w:lineRule="auto"/>
        <w:ind w:firstLineChars="200" w:firstLine="420"/>
        <w:rPr>
          <w:rFonts w:hAnsi="宋体"/>
          <w:bCs/>
        </w:rPr>
      </w:pPr>
      <w:r w:rsidRPr="00185B78">
        <w:rPr>
          <w:rFonts w:hAnsi="宋体"/>
          <w:bCs/>
        </w:rPr>
        <w:t xml:space="preserve">　　（一）对招标文件提出的质疑，依法通过澄清或者修改可以继续开展采购活动的，澄清或者修改招标文件后继续开展采购活动；否则应当修改招标文件后重新开展采购活动。</w:t>
      </w:r>
    </w:p>
    <w:p w14:paraId="6AD9FBFD" w14:textId="77777777" w:rsidR="00185B78" w:rsidRPr="00185B78" w:rsidRDefault="00185B78" w:rsidP="00185B78">
      <w:pPr>
        <w:spacing w:line="360" w:lineRule="auto"/>
        <w:ind w:firstLineChars="200" w:firstLine="420"/>
        <w:rPr>
          <w:rFonts w:hAnsi="宋体"/>
          <w:bCs/>
        </w:rPr>
      </w:pPr>
      <w:r w:rsidRPr="00185B78">
        <w:rPr>
          <w:rFonts w:hAnsi="宋体"/>
          <w:bCs/>
        </w:rPr>
        <w:t xml:space="preserve">　　（二）对采购过程、中标结果提出的质疑，合格供应商符合法定数量时，可以从合格的中标候选人中另行确定中标供应商的，应当依法另行确定中标供应商；否则应当重新开展采购活动。</w:t>
      </w:r>
    </w:p>
    <w:p w14:paraId="47A50A20" w14:textId="77777777" w:rsidR="00185B78" w:rsidRPr="00185B78" w:rsidRDefault="00185B78" w:rsidP="00185B78">
      <w:pPr>
        <w:spacing w:line="360" w:lineRule="auto"/>
        <w:ind w:firstLineChars="200" w:firstLine="420"/>
        <w:rPr>
          <w:rFonts w:hAnsi="宋体"/>
          <w:bCs/>
        </w:rPr>
      </w:pPr>
      <w:r w:rsidRPr="00185B78">
        <w:rPr>
          <w:rFonts w:hAnsi="宋体"/>
          <w:bCs/>
        </w:rPr>
        <w:t>质疑答复导致中标结果改变的，采购人或者采购代理机构应当将有关情况书面报告本级财政部门。</w:t>
      </w:r>
    </w:p>
    <w:p w14:paraId="21825926" w14:textId="77777777" w:rsidR="00185B78" w:rsidRPr="00185B78" w:rsidRDefault="00185B78" w:rsidP="00185B78">
      <w:pPr>
        <w:spacing w:line="360" w:lineRule="auto"/>
        <w:ind w:firstLineChars="200" w:firstLine="422"/>
        <w:rPr>
          <w:rFonts w:hAnsi="宋体"/>
          <w:b/>
        </w:rPr>
      </w:pPr>
      <w:r w:rsidRPr="00185B78">
        <w:rPr>
          <w:rFonts w:hAnsi="宋体"/>
          <w:b/>
        </w:rPr>
        <w:t>38.3</w:t>
      </w:r>
      <w:r w:rsidRPr="00185B78">
        <w:rPr>
          <w:rFonts w:hAnsi="宋体"/>
          <w:b/>
        </w:rPr>
        <w:t>投诉</w:t>
      </w:r>
    </w:p>
    <w:p w14:paraId="20A2D362" w14:textId="77777777" w:rsidR="00185B78" w:rsidRPr="00185B78" w:rsidRDefault="00185B78" w:rsidP="00185B78">
      <w:pPr>
        <w:spacing w:line="360" w:lineRule="auto"/>
        <w:ind w:firstLineChars="200" w:firstLine="422"/>
        <w:rPr>
          <w:rFonts w:hAnsi="宋体"/>
          <w:bCs/>
        </w:rPr>
      </w:pPr>
      <w:r w:rsidRPr="00185B78">
        <w:rPr>
          <w:rFonts w:hAnsi="宋体"/>
          <w:b/>
        </w:rPr>
        <w:t>38.3</w:t>
      </w:r>
      <w:r w:rsidRPr="00185B78">
        <w:rPr>
          <w:rFonts w:hAnsi="宋体"/>
          <w:bCs/>
        </w:rPr>
        <w:t>.</w:t>
      </w:r>
      <w:r w:rsidRPr="00185B78">
        <w:rPr>
          <w:rFonts w:hAnsi="宋体"/>
          <w:b/>
          <w:bCs/>
        </w:rPr>
        <w:t xml:space="preserve">1 </w:t>
      </w:r>
      <w:r w:rsidRPr="00185B78">
        <w:rPr>
          <w:rFonts w:hAnsi="宋体"/>
          <w:bCs/>
        </w:rPr>
        <w:t xml:space="preserve"> </w:t>
      </w:r>
      <w:r w:rsidRPr="00185B78">
        <w:rPr>
          <w:rFonts w:hAnsi="宋体"/>
          <w:bCs/>
        </w:rPr>
        <w:t>供应商认为采购文件、采购过程、中标和成交结果使自己的合法权益受到损害的，应当首先依法向采购人或采购人委托的</w:t>
      </w:r>
      <w:r w:rsidRPr="00185B78">
        <w:rPr>
          <w:rFonts w:hAnsi="宋体"/>
        </w:rPr>
        <w:t>采购代理机构</w:t>
      </w:r>
      <w:r w:rsidRPr="00185B78">
        <w:rPr>
          <w:rFonts w:hAnsi="宋体"/>
          <w:bCs/>
        </w:rPr>
        <w:t>提出质疑。对采购人、</w:t>
      </w:r>
      <w:r w:rsidRPr="00185B78">
        <w:rPr>
          <w:rFonts w:hAnsi="宋体"/>
        </w:rPr>
        <w:t>采购代理机构</w:t>
      </w:r>
      <w:r w:rsidRPr="00185B78">
        <w:rPr>
          <w:rFonts w:hAnsi="宋体"/>
          <w:bCs/>
        </w:rPr>
        <w:t>的答复不满意，或者采购人、</w:t>
      </w:r>
      <w:r w:rsidRPr="00185B78">
        <w:rPr>
          <w:rFonts w:hAnsi="宋体"/>
        </w:rPr>
        <w:t>采购代理机构</w:t>
      </w:r>
      <w:r w:rsidRPr="00185B78">
        <w:rPr>
          <w:rFonts w:hAnsi="宋体"/>
          <w:bCs/>
        </w:rPr>
        <w:t>未在规定期限内做出答复的，供应商可以在答复期满后</w:t>
      </w:r>
      <w:r w:rsidRPr="00185B78">
        <w:rPr>
          <w:rFonts w:hAnsi="宋体"/>
          <w:bCs/>
        </w:rPr>
        <w:t>15</w:t>
      </w:r>
      <w:r w:rsidRPr="00185B78">
        <w:rPr>
          <w:rFonts w:hAnsi="宋体"/>
          <w:bCs/>
        </w:rPr>
        <w:t>个工作日内向同级政府采购监督管理部门提起投诉，投诉联系方式见“投标人须知前附表”。</w:t>
      </w:r>
    </w:p>
    <w:p w14:paraId="21942282" w14:textId="77777777" w:rsidR="00185B78" w:rsidRPr="00185B78" w:rsidRDefault="00185B78" w:rsidP="00185B78">
      <w:pPr>
        <w:spacing w:line="360" w:lineRule="auto"/>
        <w:ind w:firstLineChars="200" w:firstLine="422"/>
        <w:rPr>
          <w:rFonts w:hAnsi="宋体"/>
          <w:bCs/>
        </w:rPr>
      </w:pPr>
      <w:r w:rsidRPr="00185B78">
        <w:rPr>
          <w:rFonts w:hAnsi="宋体"/>
          <w:b/>
        </w:rPr>
        <w:t>38.3</w:t>
      </w:r>
      <w:r w:rsidRPr="00185B78">
        <w:rPr>
          <w:b/>
        </w:rPr>
        <w:t xml:space="preserve">.2 </w:t>
      </w:r>
      <w:r w:rsidRPr="00185B78">
        <w:t xml:space="preserve"> </w:t>
      </w:r>
      <w:r w:rsidRPr="00185B78">
        <w:t>投诉人投诉时，应当提交投诉书，并按照被投诉采购人、</w:t>
      </w:r>
      <w:r w:rsidRPr="00185B78">
        <w:rPr>
          <w:rFonts w:hAnsi="宋体"/>
        </w:rPr>
        <w:t>采购代理机构</w:t>
      </w:r>
      <w:r w:rsidRPr="00185B78">
        <w:t>和与投诉事项有关的供应商数量提供投诉书的副本。投诉书</w:t>
      </w:r>
      <w:r w:rsidRPr="00185B78">
        <w:rPr>
          <w:szCs w:val="21"/>
        </w:rPr>
        <w:t>应当包括下列主要内容</w:t>
      </w:r>
      <w:r w:rsidRPr="00185B78">
        <w:t>（如材料中有外文资料应同时附上对应的中文译本）</w:t>
      </w:r>
      <w:r w:rsidRPr="00185B78">
        <w:rPr>
          <w:rFonts w:hAnsi="宋体"/>
          <w:bCs/>
        </w:rPr>
        <w:t>（投诉书格式后附）</w:t>
      </w:r>
      <w:r w:rsidRPr="00185B78">
        <w:rPr>
          <w:szCs w:val="21"/>
        </w:rPr>
        <w:t>：</w:t>
      </w:r>
    </w:p>
    <w:p w14:paraId="4AFC88C7" w14:textId="77777777" w:rsidR="00185B78" w:rsidRPr="00185B78" w:rsidRDefault="00185B78" w:rsidP="00185B78">
      <w:pPr>
        <w:spacing w:line="360" w:lineRule="auto"/>
        <w:ind w:firstLineChars="200" w:firstLine="420"/>
      </w:pPr>
      <w:r w:rsidRPr="00185B78">
        <w:rPr>
          <w:rFonts w:hAnsi="宋体"/>
        </w:rPr>
        <w:t>（</w:t>
      </w:r>
      <w:r w:rsidRPr="00185B78">
        <w:rPr>
          <w:rFonts w:hAnsi="宋体"/>
        </w:rPr>
        <w:t>1</w:t>
      </w:r>
      <w:r w:rsidRPr="00185B78">
        <w:rPr>
          <w:rFonts w:hAnsi="宋体"/>
        </w:rPr>
        <w:t>）投诉人和被投诉人的名称、地址、邮编、联系人及联系电话等；</w:t>
      </w:r>
      <w:r w:rsidRPr="00185B78">
        <w:rPr>
          <w:rFonts w:hAnsi="宋体"/>
        </w:rPr>
        <w:t xml:space="preserve"> </w:t>
      </w:r>
    </w:p>
    <w:p w14:paraId="551812EF" w14:textId="77777777" w:rsidR="00185B78" w:rsidRPr="00185B78" w:rsidRDefault="00185B78" w:rsidP="00185B78">
      <w:pPr>
        <w:spacing w:line="360" w:lineRule="auto"/>
        <w:ind w:firstLineChars="200" w:firstLine="420"/>
      </w:pPr>
      <w:r w:rsidRPr="00185B78">
        <w:rPr>
          <w:rFonts w:hAnsi="宋体"/>
        </w:rPr>
        <w:t>（</w:t>
      </w:r>
      <w:r w:rsidRPr="00185B78">
        <w:rPr>
          <w:rFonts w:hAnsi="宋体"/>
        </w:rPr>
        <w:t>2</w:t>
      </w:r>
      <w:r w:rsidRPr="00185B78">
        <w:rPr>
          <w:rFonts w:hAnsi="宋体"/>
        </w:rPr>
        <w:t>）质疑和质疑答复情况及相关证明材料；</w:t>
      </w:r>
      <w:r w:rsidRPr="00185B78">
        <w:t xml:space="preserve"> </w:t>
      </w:r>
    </w:p>
    <w:p w14:paraId="179B3018" w14:textId="77777777" w:rsidR="00185B78" w:rsidRPr="00185B78" w:rsidRDefault="00185B78" w:rsidP="00185B78">
      <w:pPr>
        <w:spacing w:line="360" w:lineRule="auto"/>
        <w:ind w:firstLineChars="200" w:firstLine="420"/>
        <w:rPr>
          <w:rFonts w:hAnsi="宋体"/>
        </w:rPr>
      </w:pPr>
      <w:r w:rsidRPr="00185B78">
        <w:rPr>
          <w:rFonts w:hAnsi="宋体"/>
        </w:rPr>
        <w:t>（</w:t>
      </w:r>
      <w:r w:rsidRPr="00185B78">
        <w:rPr>
          <w:rFonts w:hAnsi="宋体"/>
        </w:rPr>
        <w:t>3</w:t>
      </w:r>
      <w:r w:rsidRPr="00185B78">
        <w:rPr>
          <w:rFonts w:hAnsi="宋体"/>
        </w:rPr>
        <w:t>）具体、明确的投诉事项和与投诉事项相关的投诉请求；</w:t>
      </w:r>
    </w:p>
    <w:p w14:paraId="3790D752" w14:textId="77777777" w:rsidR="00185B78" w:rsidRPr="00185B78" w:rsidRDefault="00185B78" w:rsidP="00185B78">
      <w:pPr>
        <w:spacing w:line="360" w:lineRule="auto"/>
        <w:ind w:firstLineChars="200" w:firstLine="420"/>
        <w:rPr>
          <w:rFonts w:hAnsi="宋体"/>
        </w:rPr>
      </w:pPr>
      <w:r w:rsidRPr="00185B78">
        <w:rPr>
          <w:rFonts w:hAnsi="宋体"/>
        </w:rPr>
        <w:t>（</w:t>
      </w:r>
      <w:r w:rsidRPr="00185B78">
        <w:rPr>
          <w:rFonts w:hAnsi="宋体"/>
        </w:rPr>
        <w:t>4</w:t>
      </w:r>
      <w:r w:rsidRPr="00185B78">
        <w:rPr>
          <w:rFonts w:hAnsi="宋体"/>
        </w:rPr>
        <w:t>）事实依据；</w:t>
      </w:r>
    </w:p>
    <w:p w14:paraId="4AA12D05" w14:textId="77777777" w:rsidR="00185B78" w:rsidRPr="00185B78" w:rsidRDefault="00185B78" w:rsidP="00185B78">
      <w:pPr>
        <w:spacing w:line="360" w:lineRule="auto"/>
        <w:ind w:firstLineChars="200" w:firstLine="420"/>
      </w:pPr>
      <w:r w:rsidRPr="00185B78">
        <w:rPr>
          <w:rFonts w:hAnsi="宋体"/>
        </w:rPr>
        <w:t>（</w:t>
      </w:r>
      <w:r w:rsidRPr="00185B78">
        <w:rPr>
          <w:rFonts w:hAnsi="宋体"/>
        </w:rPr>
        <w:t>5</w:t>
      </w:r>
      <w:r w:rsidRPr="00185B78">
        <w:rPr>
          <w:rFonts w:hAnsi="宋体"/>
        </w:rPr>
        <w:t>）法律依据；</w:t>
      </w:r>
    </w:p>
    <w:p w14:paraId="2448F68E" w14:textId="77777777" w:rsidR="00185B78" w:rsidRPr="00185B78" w:rsidRDefault="00185B78" w:rsidP="00185B78">
      <w:pPr>
        <w:spacing w:line="360" w:lineRule="auto"/>
        <w:ind w:firstLineChars="200" w:firstLine="420"/>
        <w:rPr>
          <w:rFonts w:hAnsi="宋体"/>
        </w:rPr>
      </w:pPr>
      <w:r w:rsidRPr="00185B78">
        <w:rPr>
          <w:rFonts w:hAnsi="宋体"/>
        </w:rPr>
        <w:t>（</w:t>
      </w:r>
      <w:r w:rsidRPr="00185B78">
        <w:rPr>
          <w:rFonts w:hAnsi="宋体"/>
        </w:rPr>
        <w:t>6</w:t>
      </w:r>
      <w:r w:rsidRPr="00185B78">
        <w:rPr>
          <w:rFonts w:hAnsi="宋体"/>
        </w:rPr>
        <w:t>）提起投诉的日期。</w:t>
      </w:r>
    </w:p>
    <w:p w14:paraId="1E2761FB" w14:textId="77777777" w:rsidR="00185B78" w:rsidRPr="00185B78" w:rsidRDefault="00185B78" w:rsidP="00185B78">
      <w:pPr>
        <w:spacing w:line="360" w:lineRule="auto"/>
        <w:ind w:firstLineChars="200" w:firstLine="420"/>
        <w:rPr>
          <w:rFonts w:hAnsi="宋体"/>
        </w:rPr>
      </w:pPr>
      <w:r w:rsidRPr="00185B78">
        <w:rPr>
          <w:rFonts w:hAnsi="宋体"/>
        </w:rPr>
        <w:t>（</w:t>
      </w:r>
      <w:r w:rsidRPr="00185B78">
        <w:rPr>
          <w:rFonts w:hAnsi="宋体"/>
        </w:rPr>
        <w:t>7</w:t>
      </w:r>
      <w:r w:rsidRPr="00185B78">
        <w:rPr>
          <w:rFonts w:hAnsi="宋体"/>
        </w:rPr>
        <w:t>）附件材料：营业执照副本内页复印件（要求证件有效并清晰反映企业法人经营范围；近期连续三个月依法缴纳税收和在职职工社会保障资金证明材料（复印件）。</w:t>
      </w:r>
      <w:r w:rsidRPr="00185B78">
        <w:rPr>
          <w:rFonts w:hAnsi="宋体"/>
        </w:rPr>
        <w:tab/>
      </w:r>
    </w:p>
    <w:p w14:paraId="67E69D18" w14:textId="77777777" w:rsidR="00185B78" w:rsidRPr="00185B78" w:rsidRDefault="00185B78" w:rsidP="00185B78">
      <w:pPr>
        <w:spacing w:line="360" w:lineRule="auto"/>
        <w:ind w:firstLineChars="200" w:firstLine="422"/>
        <w:rPr>
          <w:rFonts w:hAnsi="宋体"/>
          <w:bCs/>
        </w:rPr>
      </w:pPr>
      <w:r w:rsidRPr="00185B78">
        <w:rPr>
          <w:rFonts w:hAnsi="宋体"/>
          <w:b/>
        </w:rPr>
        <w:t>38.3</w:t>
      </w:r>
      <w:r w:rsidRPr="00185B78">
        <w:rPr>
          <w:b/>
        </w:rPr>
        <w:t xml:space="preserve">.3  </w:t>
      </w:r>
      <w:r w:rsidRPr="00185B78">
        <w:t>投诉人可以委托代理人办理投诉事务。</w:t>
      </w:r>
      <w:r w:rsidRPr="00185B78">
        <w:rPr>
          <w:rFonts w:hAnsi="宋体"/>
          <w:bCs/>
        </w:rPr>
        <w:t>委托代理人应熟悉相关业务情况。</w:t>
      </w:r>
      <w:r w:rsidRPr="00185B78">
        <w:t>代理人办理投诉事务时，除提交投诉书外，还应当提交投诉人的授权委托书和</w:t>
      </w:r>
      <w:r w:rsidRPr="00185B78">
        <w:rPr>
          <w:rFonts w:hAnsi="宋体"/>
        </w:rPr>
        <w:t>委托代理人身份证明复印件。</w:t>
      </w:r>
    </w:p>
    <w:p w14:paraId="1525836E" w14:textId="77777777" w:rsidR="00185B78" w:rsidRPr="00185B78" w:rsidRDefault="00185B78" w:rsidP="00185B78">
      <w:pPr>
        <w:spacing w:line="360" w:lineRule="auto"/>
        <w:ind w:firstLineChars="200" w:firstLine="422"/>
        <w:rPr>
          <w:rFonts w:hAnsi="宋体"/>
        </w:rPr>
      </w:pPr>
      <w:r w:rsidRPr="00185B78">
        <w:rPr>
          <w:rFonts w:hAnsi="宋体"/>
          <w:b/>
        </w:rPr>
        <w:t>38.3</w:t>
      </w:r>
      <w:r w:rsidRPr="00185B78">
        <w:rPr>
          <w:b/>
        </w:rPr>
        <w:t>.4</w:t>
      </w:r>
      <w:r w:rsidRPr="00185B78">
        <w:t xml:space="preserve">  </w:t>
      </w:r>
      <w:r w:rsidRPr="00185B78">
        <w:t>投诉人提起投诉应当符合下列条件：</w:t>
      </w:r>
    </w:p>
    <w:p w14:paraId="5B2FC10A" w14:textId="77777777" w:rsidR="00185B78" w:rsidRPr="00185B78" w:rsidRDefault="00185B78" w:rsidP="00185B78">
      <w:pPr>
        <w:spacing w:line="360" w:lineRule="auto"/>
        <w:ind w:firstLineChars="200" w:firstLine="420"/>
        <w:rPr>
          <w:rFonts w:ascii="宋体" w:hAnsi="宋体"/>
        </w:rPr>
      </w:pPr>
      <w:r w:rsidRPr="00185B78">
        <w:rPr>
          <w:rFonts w:ascii="宋体" w:hAnsi="宋体"/>
        </w:rPr>
        <w:t>（1）投诉人是参与所投诉政府采购活动的供应商；</w:t>
      </w:r>
    </w:p>
    <w:p w14:paraId="520D91AC" w14:textId="77777777" w:rsidR="00185B78" w:rsidRPr="00185B78" w:rsidRDefault="00185B78" w:rsidP="00185B78">
      <w:pPr>
        <w:spacing w:line="360" w:lineRule="auto"/>
        <w:ind w:firstLineChars="200" w:firstLine="420"/>
        <w:rPr>
          <w:rFonts w:ascii="宋体" w:hAnsi="宋体"/>
        </w:rPr>
      </w:pPr>
      <w:r w:rsidRPr="00185B78">
        <w:rPr>
          <w:rFonts w:ascii="宋体" w:hAnsi="宋体"/>
        </w:rPr>
        <w:t>（2）提起投诉前已依法进行质疑；</w:t>
      </w:r>
    </w:p>
    <w:p w14:paraId="6D9A42AE" w14:textId="77777777" w:rsidR="00185B78" w:rsidRPr="00185B78" w:rsidRDefault="00185B78" w:rsidP="00185B78">
      <w:pPr>
        <w:spacing w:line="360" w:lineRule="auto"/>
        <w:ind w:firstLineChars="200" w:firstLine="420"/>
        <w:rPr>
          <w:rFonts w:ascii="宋体" w:hAnsi="宋体"/>
        </w:rPr>
      </w:pPr>
      <w:r w:rsidRPr="00185B78">
        <w:rPr>
          <w:rFonts w:ascii="宋体" w:hAnsi="宋体"/>
        </w:rPr>
        <w:t>（3）投诉书内容符合本章第38.3.2项的规定；</w:t>
      </w:r>
    </w:p>
    <w:p w14:paraId="51FD0D30" w14:textId="77777777" w:rsidR="00185B78" w:rsidRPr="00185B78" w:rsidRDefault="00185B78" w:rsidP="00185B78">
      <w:pPr>
        <w:spacing w:line="360" w:lineRule="auto"/>
        <w:ind w:firstLineChars="200" w:firstLine="420"/>
        <w:rPr>
          <w:rFonts w:ascii="宋体" w:hAnsi="宋体"/>
        </w:rPr>
      </w:pPr>
      <w:r w:rsidRPr="00185B78">
        <w:rPr>
          <w:rFonts w:ascii="宋体" w:hAnsi="宋体"/>
        </w:rPr>
        <w:t>（4）在投诉有效期限内提起投诉；</w:t>
      </w:r>
    </w:p>
    <w:p w14:paraId="73EFCD91" w14:textId="77777777" w:rsidR="00185B78" w:rsidRPr="00185B78" w:rsidRDefault="00185B78" w:rsidP="00185B78">
      <w:pPr>
        <w:spacing w:line="360" w:lineRule="auto"/>
        <w:ind w:firstLineChars="200" w:firstLine="420"/>
        <w:rPr>
          <w:rFonts w:ascii="宋体" w:hAnsi="宋体"/>
        </w:rPr>
      </w:pPr>
      <w:r w:rsidRPr="00185B78">
        <w:rPr>
          <w:rFonts w:ascii="宋体" w:hAnsi="宋体"/>
        </w:rPr>
        <w:t>（5）属于政府采购监督管理部门管辖；</w:t>
      </w:r>
    </w:p>
    <w:p w14:paraId="51AE196D" w14:textId="77777777" w:rsidR="00185B78" w:rsidRPr="00185B78" w:rsidRDefault="00185B78" w:rsidP="00185B78">
      <w:pPr>
        <w:spacing w:line="360" w:lineRule="auto"/>
        <w:ind w:firstLineChars="200" w:firstLine="420"/>
        <w:rPr>
          <w:rFonts w:ascii="宋体" w:hAnsi="宋体"/>
        </w:rPr>
      </w:pPr>
      <w:r w:rsidRPr="00185B78">
        <w:rPr>
          <w:rFonts w:ascii="宋体" w:hAnsi="宋体"/>
        </w:rPr>
        <w:t>（6）同一投诉事项未经</w:t>
      </w:r>
      <w:r w:rsidRPr="00185B78">
        <w:rPr>
          <w:rFonts w:ascii="宋体" w:hAnsi="宋体"/>
          <w:bCs/>
        </w:rPr>
        <w:t>政府采购监督管理部门</w:t>
      </w:r>
      <w:r w:rsidRPr="00185B78">
        <w:rPr>
          <w:rFonts w:ascii="宋体" w:hAnsi="宋体"/>
        </w:rPr>
        <w:t>投诉处理；</w:t>
      </w:r>
    </w:p>
    <w:p w14:paraId="1F125E37" w14:textId="77777777" w:rsidR="00185B78" w:rsidRPr="00185B78" w:rsidRDefault="00185B78" w:rsidP="00185B78">
      <w:pPr>
        <w:spacing w:line="360" w:lineRule="auto"/>
        <w:ind w:firstLineChars="200" w:firstLine="420"/>
        <w:rPr>
          <w:rFonts w:ascii="宋体"/>
        </w:rPr>
      </w:pPr>
      <w:r w:rsidRPr="00185B78">
        <w:rPr>
          <w:rFonts w:ascii="宋体"/>
        </w:rPr>
        <w:t>（7）国务院财政部门规定的其他条件。</w:t>
      </w:r>
    </w:p>
    <w:p w14:paraId="1EB521E0" w14:textId="77777777" w:rsidR="00185B78" w:rsidRPr="00185B78" w:rsidRDefault="00185B78" w:rsidP="00185B78">
      <w:pPr>
        <w:spacing w:line="360" w:lineRule="auto"/>
        <w:ind w:firstLineChars="200" w:firstLine="422"/>
      </w:pPr>
      <w:r w:rsidRPr="00185B78">
        <w:rPr>
          <w:rFonts w:hAnsi="宋体"/>
          <w:b/>
        </w:rPr>
        <w:t>38.3</w:t>
      </w:r>
      <w:r w:rsidRPr="00185B78">
        <w:rPr>
          <w:rFonts w:ascii="宋体"/>
          <w:b/>
        </w:rPr>
        <w:t>.5</w:t>
      </w:r>
      <w:r w:rsidRPr="00185B78">
        <w:rPr>
          <w:rFonts w:ascii="宋体"/>
        </w:rPr>
        <w:t xml:space="preserve">  政府采购监督管理部门</w:t>
      </w:r>
      <w:r w:rsidRPr="00185B78">
        <w:t>自受理投诉之日起</w:t>
      </w:r>
      <w:r w:rsidRPr="00185B78">
        <w:t>30</w:t>
      </w:r>
      <w:r w:rsidRPr="00185B78">
        <w:t>个工作日内，对投诉事项作出处理决定，并以书面形式通知投诉人、被投诉人及其他与投诉处理结果有利害关系的政府采购当</w:t>
      </w:r>
      <w:r w:rsidRPr="00185B78">
        <w:rPr>
          <w:rFonts w:ascii="宋体"/>
        </w:rPr>
        <w:t>事人</w:t>
      </w:r>
      <w:r w:rsidRPr="00185B78">
        <w:t>。并将投诉结果在</w:t>
      </w:r>
      <w:r w:rsidRPr="00185B78">
        <w:t>http://zfcg.gxzf.gov.cn (</w:t>
      </w:r>
      <w:r w:rsidRPr="00185B78">
        <w:t>广西壮族自治区政府采购网</w:t>
      </w:r>
      <w:r w:rsidRPr="00185B78">
        <w:t>)</w:t>
      </w:r>
      <w:r w:rsidRPr="00185B78">
        <w:t>发布。</w:t>
      </w:r>
    </w:p>
    <w:p w14:paraId="25E14334" w14:textId="77777777" w:rsidR="00185B78" w:rsidRPr="00185B78" w:rsidRDefault="00185B78" w:rsidP="00185B78">
      <w:pPr>
        <w:spacing w:line="360" w:lineRule="auto"/>
        <w:ind w:firstLineChars="200" w:firstLine="422"/>
        <w:rPr>
          <w:rFonts w:ascii="宋体"/>
        </w:rPr>
      </w:pPr>
      <w:r w:rsidRPr="00185B78">
        <w:rPr>
          <w:rFonts w:hAnsi="宋体"/>
          <w:b/>
        </w:rPr>
        <w:t>38.3</w:t>
      </w:r>
      <w:r w:rsidRPr="00185B78">
        <w:rPr>
          <w:rFonts w:ascii="宋体"/>
          <w:b/>
        </w:rPr>
        <w:t>.6</w:t>
      </w:r>
      <w:r w:rsidRPr="00185B78">
        <w:rPr>
          <w:rFonts w:ascii="宋体"/>
        </w:rPr>
        <w:t xml:space="preserve">  政府采购监督管理部门在处理投诉事项期间，可以视具体情况暂停采购活动。</w:t>
      </w:r>
    </w:p>
    <w:p w14:paraId="4DDBD78A" w14:textId="77777777" w:rsidR="00185B78" w:rsidRPr="00185B78" w:rsidRDefault="00185B78" w:rsidP="00185B78">
      <w:pPr>
        <w:spacing w:line="360" w:lineRule="auto"/>
        <w:ind w:firstLineChars="200" w:firstLine="643"/>
        <w:jc w:val="center"/>
        <w:outlineLvl w:val="2"/>
        <w:rPr>
          <w:b/>
          <w:bCs/>
          <w:sz w:val="32"/>
          <w:szCs w:val="32"/>
        </w:rPr>
      </w:pPr>
      <w:bookmarkStart w:id="138" w:name="_Toc211959917"/>
      <w:r w:rsidRPr="00185B78">
        <w:rPr>
          <w:b/>
          <w:bCs/>
          <w:sz w:val="32"/>
          <w:szCs w:val="32"/>
        </w:rPr>
        <w:t>八、验收</w:t>
      </w:r>
      <w:bookmarkEnd w:id="138"/>
    </w:p>
    <w:p w14:paraId="05E8A513" w14:textId="77777777" w:rsidR="00185B78" w:rsidRPr="00185B78" w:rsidRDefault="00185B78" w:rsidP="00185B78">
      <w:pPr>
        <w:spacing w:line="360" w:lineRule="auto"/>
        <w:ind w:firstLineChars="200" w:firstLine="422"/>
        <w:rPr>
          <w:rFonts w:hAnsi="宋体"/>
          <w:b/>
        </w:rPr>
      </w:pPr>
      <w:r w:rsidRPr="00185B78">
        <w:rPr>
          <w:rFonts w:hAnsi="宋体"/>
          <w:b/>
        </w:rPr>
        <w:t>39.</w:t>
      </w:r>
      <w:r w:rsidRPr="00185B78">
        <w:rPr>
          <w:rFonts w:hAnsi="宋体"/>
          <w:b/>
        </w:rPr>
        <w:t>验收</w:t>
      </w:r>
    </w:p>
    <w:p w14:paraId="49117882" w14:textId="77777777" w:rsidR="00185B78" w:rsidRPr="00185B78" w:rsidRDefault="00185B78" w:rsidP="00185B78">
      <w:pPr>
        <w:tabs>
          <w:tab w:val="left" w:pos="0"/>
        </w:tabs>
        <w:spacing w:line="360" w:lineRule="auto"/>
        <w:ind w:firstLine="480"/>
        <w:rPr>
          <w:rFonts w:hAnsi="宋体"/>
        </w:rPr>
      </w:pPr>
      <w:r w:rsidRPr="00185B78">
        <w:rPr>
          <w:rFonts w:hAnsi="宋体"/>
        </w:rPr>
        <w:t>39.1</w:t>
      </w:r>
      <w:r w:rsidRPr="00185B78">
        <w:rPr>
          <w:rFonts w:hAnsi="宋体"/>
        </w:rPr>
        <w:t>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3E48EC51" w14:textId="77777777" w:rsidR="00185B78" w:rsidRPr="00185B78" w:rsidRDefault="00185B78" w:rsidP="00185B78">
      <w:pPr>
        <w:tabs>
          <w:tab w:val="left" w:pos="0"/>
        </w:tabs>
        <w:spacing w:line="360" w:lineRule="auto"/>
        <w:ind w:firstLine="480"/>
        <w:rPr>
          <w:rFonts w:hAnsi="宋体"/>
        </w:rPr>
      </w:pPr>
      <w:r w:rsidRPr="00185B78">
        <w:rPr>
          <w:rFonts w:hAnsi="宋体"/>
        </w:rPr>
        <w:t>39.2</w:t>
      </w:r>
      <w:r w:rsidRPr="00185B78">
        <w:rPr>
          <w:rFonts w:hAnsi="宋体"/>
        </w:rPr>
        <w:t>采购人可以邀请参加本项目的其他投标人或者第三方机构参与验收。参与验收的投标人或者第三方机构的意见作为验收书的参考资料一并存档。</w:t>
      </w:r>
    </w:p>
    <w:p w14:paraId="0E9EB825" w14:textId="77777777" w:rsidR="00185B78" w:rsidRPr="00185B78" w:rsidRDefault="00185B78" w:rsidP="00185B78">
      <w:pPr>
        <w:tabs>
          <w:tab w:val="left" w:pos="0"/>
        </w:tabs>
        <w:spacing w:line="360" w:lineRule="auto"/>
        <w:ind w:firstLine="480"/>
        <w:rPr>
          <w:rFonts w:hAnsi="宋体"/>
        </w:rPr>
      </w:pPr>
      <w:r w:rsidRPr="00185B78">
        <w:rPr>
          <w:rFonts w:hAnsi="宋体"/>
        </w:rPr>
        <w:t>39.3</w:t>
      </w:r>
      <w:r w:rsidRPr="00185B78">
        <w:rPr>
          <w:rFonts w:hAnsi="宋体"/>
        </w:rPr>
        <w:t>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7A0B1950" w14:textId="77777777" w:rsidR="00185B78" w:rsidRPr="00185B78" w:rsidRDefault="00185B78" w:rsidP="00185B78">
      <w:pPr>
        <w:tabs>
          <w:tab w:val="left" w:pos="0"/>
        </w:tabs>
        <w:spacing w:line="360" w:lineRule="auto"/>
        <w:ind w:firstLine="480"/>
        <w:rPr>
          <w:rFonts w:hAnsi="宋体"/>
        </w:rPr>
      </w:pPr>
      <w:r w:rsidRPr="00185B78">
        <w:rPr>
          <w:rFonts w:hAnsi="宋体"/>
        </w:rPr>
        <w:t>39.4</w:t>
      </w:r>
      <w:r w:rsidRPr="00185B78">
        <w:rPr>
          <w:rFonts w:hAnsi="宋体"/>
        </w:rPr>
        <w:t>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16D702E8" w14:textId="77777777" w:rsidR="00185B78" w:rsidRPr="00185B78" w:rsidRDefault="00185B78" w:rsidP="00185B78">
      <w:pPr>
        <w:snapToGrid w:val="0"/>
        <w:spacing w:line="400" w:lineRule="exact"/>
        <w:rPr>
          <w:rFonts w:ascii="宋体" w:hAnsi="宋体"/>
          <w:szCs w:val="20"/>
        </w:rPr>
      </w:pPr>
    </w:p>
    <w:p w14:paraId="51974709" w14:textId="77777777" w:rsidR="00185B78" w:rsidRPr="00185B78" w:rsidRDefault="00185B78" w:rsidP="00185B78">
      <w:pPr>
        <w:spacing w:line="360" w:lineRule="auto"/>
        <w:ind w:firstLineChars="200" w:firstLine="643"/>
        <w:jc w:val="center"/>
        <w:outlineLvl w:val="2"/>
        <w:rPr>
          <w:b/>
          <w:bCs/>
          <w:sz w:val="32"/>
          <w:szCs w:val="32"/>
        </w:rPr>
      </w:pPr>
      <w:bookmarkStart w:id="139" w:name="_八、其他事项"/>
      <w:bookmarkStart w:id="140" w:name="_Toc211959918"/>
      <w:bookmarkEnd w:id="139"/>
      <w:r w:rsidRPr="00185B78">
        <w:rPr>
          <w:b/>
          <w:bCs/>
          <w:sz w:val="32"/>
          <w:szCs w:val="32"/>
        </w:rPr>
        <w:t>九、其他事项</w:t>
      </w:r>
      <w:bookmarkEnd w:id="140"/>
    </w:p>
    <w:p w14:paraId="338D0C6C" w14:textId="77777777" w:rsidR="00185B78" w:rsidRPr="00185B78" w:rsidRDefault="00185B78" w:rsidP="00185B78">
      <w:pPr>
        <w:spacing w:line="360" w:lineRule="auto"/>
        <w:ind w:firstLineChars="200" w:firstLine="480"/>
        <w:rPr>
          <w:rFonts w:ascii="黑体" w:eastAsia="黑体" w:hAnsi="黑体"/>
          <w:sz w:val="24"/>
        </w:rPr>
      </w:pPr>
      <w:bookmarkStart w:id="141" w:name="_42.代理服务费"/>
      <w:bookmarkEnd w:id="141"/>
      <w:r w:rsidRPr="00185B78">
        <w:rPr>
          <w:rFonts w:ascii="黑体" w:eastAsia="黑体" w:hAnsi="黑体"/>
          <w:sz w:val="24"/>
        </w:rPr>
        <w:t>40.代理服务费</w:t>
      </w:r>
    </w:p>
    <w:p w14:paraId="45225124" w14:textId="77777777" w:rsidR="00185B78" w:rsidRPr="00185B78" w:rsidRDefault="00185B78" w:rsidP="00185B78">
      <w:pPr>
        <w:spacing w:line="360" w:lineRule="auto"/>
        <w:ind w:firstLineChars="200" w:firstLine="422"/>
        <w:rPr>
          <w:rFonts w:ascii="宋体" w:hAnsi="宋体"/>
          <w:b/>
          <w:szCs w:val="21"/>
        </w:rPr>
      </w:pPr>
      <w:r w:rsidRPr="00185B78">
        <w:rPr>
          <w:rFonts w:ascii="宋体" w:hAnsi="宋体"/>
          <w:b/>
          <w:szCs w:val="21"/>
        </w:rPr>
        <w:t>代理服务收费标准及缴费账户详见“投标人须知前附表”，投标人为联合体的，可以由联合体中的一方或者多方共同缴纳代理服务费。</w:t>
      </w:r>
    </w:p>
    <w:p w14:paraId="508FBDF9" w14:textId="77777777" w:rsidR="00185B78" w:rsidRPr="00185B78" w:rsidRDefault="00185B78" w:rsidP="00185B78">
      <w:pPr>
        <w:spacing w:line="360" w:lineRule="auto"/>
        <w:ind w:firstLineChars="200" w:firstLine="480"/>
        <w:rPr>
          <w:rFonts w:ascii="黑体" w:eastAsia="黑体" w:hAnsi="黑体"/>
          <w:sz w:val="24"/>
        </w:rPr>
      </w:pPr>
      <w:r w:rsidRPr="00185B78">
        <w:rPr>
          <w:rFonts w:ascii="黑体" w:eastAsia="黑体" w:hAnsi="黑体"/>
          <w:sz w:val="24"/>
        </w:rPr>
        <w:t>41. 需要补充的其他内容</w:t>
      </w:r>
    </w:p>
    <w:p w14:paraId="3577E8E0" w14:textId="77777777" w:rsidR="00185B78" w:rsidRPr="00185B78" w:rsidRDefault="00185B78" w:rsidP="00185B78">
      <w:pPr>
        <w:spacing w:line="360" w:lineRule="auto"/>
        <w:ind w:firstLineChars="200" w:firstLine="420"/>
        <w:rPr>
          <w:rFonts w:hAnsi="宋体"/>
        </w:rPr>
      </w:pPr>
      <w:r w:rsidRPr="00185B78">
        <w:rPr>
          <w:rFonts w:hAnsi="宋体"/>
        </w:rPr>
        <w:t>41.1</w:t>
      </w:r>
      <w:r w:rsidRPr="00185B78">
        <w:rPr>
          <w:rFonts w:hAnsi="宋体" w:cs="宋体"/>
        </w:rPr>
        <w:t>本招标文件解释规则详见</w:t>
      </w:r>
      <w:r w:rsidRPr="00185B78">
        <w:rPr>
          <w:rFonts w:hAnsi="宋体"/>
        </w:rPr>
        <w:t>“投标人须知前附表”。</w:t>
      </w:r>
    </w:p>
    <w:p w14:paraId="542DB709" w14:textId="77777777" w:rsidR="00185B78" w:rsidRPr="00185B78" w:rsidRDefault="00185B78" w:rsidP="00185B78">
      <w:pPr>
        <w:spacing w:line="360" w:lineRule="auto"/>
        <w:ind w:firstLineChars="200" w:firstLine="420"/>
        <w:rPr>
          <w:rFonts w:hAnsi="宋体"/>
        </w:rPr>
      </w:pPr>
      <w:r w:rsidRPr="00185B78">
        <w:rPr>
          <w:rFonts w:hAnsi="宋体" w:cs="宋体"/>
        </w:rPr>
        <w:t xml:space="preserve">41.2 </w:t>
      </w:r>
      <w:r w:rsidRPr="00185B78">
        <w:rPr>
          <w:rFonts w:hAnsi="宋体"/>
        </w:rPr>
        <w:t>其他事项详见“投标人须知前附表”。</w:t>
      </w:r>
    </w:p>
    <w:p w14:paraId="78D3B00E" w14:textId="77777777" w:rsidR="00185B78" w:rsidRPr="00185B78" w:rsidRDefault="00185B78" w:rsidP="00185B78">
      <w:pPr>
        <w:spacing w:line="360" w:lineRule="auto"/>
        <w:ind w:firstLineChars="200" w:firstLine="420"/>
        <w:contextualSpacing/>
        <w:rPr>
          <w:rFonts w:ascii="宋体" w:hAnsi="宋体"/>
          <w:szCs w:val="20"/>
        </w:rPr>
      </w:pPr>
      <w:r w:rsidRPr="00185B78">
        <w:rPr>
          <w:rFonts w:ascii="宋体" w:hAnsi="宋体"/>
          <w:szCs w:val="20"/>
        </w:rPr>
        <w:t>41.3</w:t>
      </w:r>
      <w:bookmarkStart w:id="142" w:name="_Hlk65857140"/>
      <w:r w:rsidRPr="00185B78">
        <w:rPr>
          <w:rFonts w:ascii="宋体" w:hAnsi="宋体"/>
          <w:szCs w:val="20"/>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由中小企业制造，即货物由中小企业生产且使用该中小企业商号或者注册商标，</w:t>
      </w:r>
      <w:r w:rsidRPr="00185B78">
        <w:rPr>
          <w:rFonts w:ascii="宋体" w:hAnsi="Courier New"/>
          <w:szCs w:val="20"/>
        </w:rPr>
        <w:t>不对其中涉及的工程承建商和服务的承接商作出要求</w:t>
      </w:r>
      <w:r w:rsidRPr="00185B78">
        <w:rPr>
          <w:rFonts w:ascii="宋体" w:hAnsi="宋体"/>
          <w:szCs w:val="20"/>
        </w:rPr>
        <w:t>的，享受本文件规定的中小企业扶持政策。</w:t>
      </w:r>
    </w:p>
    <w:p w14:paraId="6C15F67B" w14:textId="77777777" w:rsidR="00185B78" w:rsidRPr="00185B78" w:rsidRDefault="00185B78" w:rsidP="00185B78">
      <w:pPr>
        <w:spacing w:before="120" w:after="120" w:line="360" w:lineRule="auto"/>
        <w:ind w:firstLineChars="200" w:firstLine="420"/>
        <w:contextualSpacing/>
        <w:rPr>
          <w:rFonts w:ascii="宋体" w:hAnsi="宋体"/>
          <w:szCs w:val="20"/>
        </w:rPr>
      </w:pPr>
      <w:r w:rsidRPr="00185B78">
        <w:rPr>
          <w:rFonts w:ascii="宋体" w:hAnsi="宋体"/>
          <w:szCs w:val="20"/>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219DAE05" w14:textId="77777777" w:rsidR="00185B78" w:rsidRPr="00185B78" w:rsidRDefault="00185B78" w:rsidP="00185B78">
      <w:pPr>
        <w:spacing w:before="120" w:after="120" w:line="360" w:lineRule="auto"/>
        <w:ind w:firstLineChars="200" w:firstLine="420"/>
        <w:contextualSpacing/>
        <w:rPr>
          <w:rFonts w:ascii="宋体" w:hAnsi="宋体"/>
          <w:szCs w:val="20"/>
        </w:rPr>
      </w:pPr>
      <w:r w:rsidRPr="00185B78">
        <w:rPr>
          <w:rFonts w:ascii="宋体" w:hAnsi="宋体"/>
          <w:szCs w:val="20"/>
        </w:rPr>
        <w:t>依据本文件规定享受扶持政策获得政府采购合同的，小微企业不得将合同分包给大中型企业，中型企业不得将合同分包给大型企业。</w:t>
      </w:r>
      <w:bookmarkEnd w:id="142"/>
    </w:p>
    <w:p w14:paraId="3929A77F" w14:textId="77777777" w:rsidR="00185B78" w:rsidRPr="00185B78" w:rsidRDefault="00185B78" w:rsidP="00185B78">
      <w:pPr>
        <w:spacing w:line="360" w:lineRule="auto"/>
        <w:ind w:firstLineChars="200" w:firstLine="420"/>
        <w:jc w:val="left"/>
        <w:rPr>
          <w:rFonts w:hAnsi="宋体"/>
        </w:rPr>
      </w:pPr>
      <w:r w:rsidRPr="00185B78">
        <w:rPr>
          <w:rFonts w:hAnsi="宋体"/>
        </w:rPr>
        <w:br w:type="page"/>
      </w:r>
      <w:bookmarkStart w:id="143" w:name="_Toc532545043"/>
    </w:p>
    <w:p w14:paraId="0E0B7706" w14:textId="77777777" w:rsidR="00185B78" w:rsidRPr="00185B78" w:rsidRDefault="00185B78" w:rsidP="00185B78">
      <w:pPr>
        <w:jc w:val="center"/>
        <w:outlineLvl w:val="0"/>
        <w:rPr>
          <w:b/>
          <w:sz w:val="36"/>
          <w:szCs w:val="20"/>
        </w:rPr>
      </w:pPr>
      <w:bookmarkStart w:id="144" w:name="_Toc211959919"/>
      <w:r w:rsidRPr="00185B78">
        <w:rPr>
          <w:b/>
          <w:sz w:val="36"/>
          <w:szCs w:val="20"/>
        </w:rPr>
        <w:t>第四章</w:t>
      </w:r>
      <w:r w:rsidRPr="00185B78">
        <w:rPr>
          <w:b/>
          <w:sz w:val="36"/>
          <w:szCs w:val="20"/>
        </w:rPr>
        <w:t xml:space="preserve">  </w:t>
      </w:r>
      <w:r w:rsidRPr="00185B78">
        <w:rPr>
          <w:b/>
          <w:sz w:val="36"/>
          <w:szCs w:val="20"/>
        </w:rPr>
        <w:t>评标方法</w:t>
      </w:r>
      <w:bookmarkEnd w:id="143"/>
      <w:r w:rsidRPr="00185B78">
        <w:rPr>
          <w:b/>
          <w:sz w:val="36"/>
          <w:szCs w:val="20"/>
        </w:rPr>
        <w:t>及评分标准</w:t>
      </w:r>
      <w:bookmarkEnd w:id="144"/>
    </w:p>
    <w:p w14:paraId="68E1EA62" w14:textId="77777777" w:rsidR="00185B78" w:rsidRPr="00185B78" w:rsidRDefault="00185B78" w:rsidP="00185B78">
      <w:pPr>
        <w:jc w:val="center"/>
        <w:outlineLvl w:val="1"/>
        <w:rPr>
          <w:b/>
          <w:bCs/>
          <w:sz w:val="32"/>
          <w:szCs w:val="32"/>
        </w:rPr>
      </w:pPr>
      <w:bookmarkStart w:id="145" w:name="_Toc211959920"/>
      <w:r w:rsidRPr="00185B78">
        <w:rPr>
          <w:b/>
          <w:bCs/>
          <w:sz w:val="32"/>
          <w:szCs w:val="32"/>
        </w:rPr>
        <w:t>第一节</w:t>
      </w:r>
      <w:r w:rsidRPr="00185B78">
        <w:rPr>
          <w:b/>
          <w:bCs/>
          <w:sz w:val="32"/>
          <w:szCs w:val="32"/>
        </w:rPr>
        <w:t xml:space="preserve"> </w:t>
      </w:r>
      <w:r w:rsidRPr="00185B78">
        <w:rPr>
          <w:b/>
          <w:bCs/>
          <w:sz w:val="32"/>
          <w:szCs w:val="32"/>
        </w:rPr>
        <w:t>评标方法</w:t>
      </w:r>
      <w:bookmarkEnd w:id="145"/>
    </w:p>
    <w:p w14:paraId="3DE99D33" w14:textId="77777777" w:rsidR="00185B78" w:rsidRPr="00185B78" w:rsidRDefault="00185B78" w:rsidP="00185B78">
      <w:pPr>
        <w:tabs>
          <w:tab w:val="left" w:pos="2472"/>
        </w:tabs>
        <w:spacing w:line="460" w:lineRule="exact"/>
        <w:ind w:firstLineChars="200" w:firstLine="420"/>
        <w:rPr>
          <w:rFonts w:ascii="宋体" w:hAnsi="Courier New"/>
          <w:szCs w:val="21"/>
        </w:rPr>
      </w:pPr>
      <w:r w:rsidRPr="00185B78">
        <w:rPr>
          <w:rFonts w:ascii="宋体" w:hAnsi="宋体" w:cs="宋体"/>
          <w:szCs w:val="21"/>
        </w:rPr>
        <w:t>本项目采用</w:t>
      </w:r>
      <w:r w:rsidRPr="00185B78">
        <w:rPr>
          <w:rFonts w:ascii="宋体" w:hAnsi="宋体" w:cs="宋体"/>
          <w:szCs w:val="21"/>
          <w:u w:val="single"/>
        </w:rPr>
        <w:t xml:space="preserve"> 以下勾选的方式</w:t>
      </w:r>
      <w:r w:rsidRPr="00185B78">
        <w:rPr>
          <w:rFonts w:ascii="宋体" w:hAnsi="宋体" w:cs="宋体"/>
          <w:szCs w:val="21"/>
        </w:rPr>
        <w:t>进行评审。</w:t>
      </w:r>
    </w:p>
    <w:p w14:paraId="46408113" w14:textId="77777777" w:rsidR="00185B78" w:rsidRPr="00185B78" w:rsidRDefault="00185B78" w:rsidP="00185B78">
      <w:pPr>
        <w:spacing w:line="360" w:lineRule="auto"/>
        <w:ind w:firstLine="420"/>
        <w:rPr>
          <w:rFonts w:ascii="宋体" w:hAnsi="宋体"/>
          <w:szCs w:val="20"/>
        </w:rPr>
      </w:pPr>
      <w:r w:rsidRPr="00185B78">
        <w:rPr>
          <w:rFonts w:ascii="宋体" w:hAnsi="宋体"/>
          <w:szCs w:val="21"/>
        </w:rPr>
        <w:t>□最低评标价法，是指投标文件满足招标文件</w:t>
      </w:r>
      <w:r w:rsidRPr="00185B78">
        <w:rPr>
          <w:rFonts w:ascii="宋体" w:hAnsi="宋体"/>
          <w:szCs w:val="20"/>
        </w:rPr>
        <w:t>全部实质性要求，且投标报价最低的投标人为中标候选人的评标方法。</w:t>
      </w:r>
    </w:p>
    <w:p w14:paraId="33A47DAF" w14:textId="77777777" w:rsidR="00185B78" w:rsidRPr="00185B78" w:rsidRDefault="00185B78" w:rsidP="00185B78">
      <w:pPr>
        <w:autoSpaceDE w:val="0"/>
        <w:autoSpaceDN w:val="0"/>
        <w:adjustRightInd w:val="0"/>
        <w:spacing w:line="440" w:lineRule="exact"/>
        <w:ind w:firstLineChars="200" w:firstLine="420"/>
        <w:rPr>
          <w:rFonts w:ascii="宋体" w:hAnsi="宋体"/>
          <w:sz w:val="24"/>
        </w:rPr>
      </w:pPr>
      <w:r w:rsidRPr="00185B78">
        <w:rPr>
          <w:rFonts w:ascii="MS Gothic" w:eastAsia="MS Gothic" w:hAnsi="MS Gothic" w:cs="MS Gothic"/>
        </w:rPr>
        <w:t>☑</w:t>
      </w:r>
      <w:r w:rsidRPr="00185B78">
        <w:rPr>
          <w:rFonts w:hAnsi="宋体"/>
        </w:rPr>
        <w:t>综合评分法，</w:t>
      </w:r>
      <w:r w:rsidRPr="00185B78">
        <w:rPr>
          <w:rFonts w:ascii="宋体" w:hAnsi="宋体"/>
          <w:szCs w:val="20"/>
        </w:rPr>
        <w:t xml:space="preserve">是指投标文件满足招标文件全部实质性要求，且按照评审因素的量化指标评审得分最高的投标人为中标候选人的评标方法。评标委员会将对各投标人的投标报价、技术和货物方案、投标人的企业实力及资质等方面进行综合评审，对实质上响应招标文件的投标人，由各评委独立记名打分。经统计，得出各投标人的综合得分,按综合得分由高到低顺序排列。若综合得分相同的，按投标报价由低到高顺序排列。若综合得分且投标报价相同的，货物类采购项目以技术性能得分较高者为先，货物类采购项目以实力信誉及业绩得分较高者为先。 </w:t>
      </w:r>
    </w:p>
    <w:p w14:paraId="48767CDD" w14:textId="77777777" w:rsidR="00185B78" w:rsidRPr="00185B78" w:rsidRDefault="00185B78" w:rsidP="00185B78">
      <w:pPr>
        <w:spacing w:line="360" w:lineRule="auto"/>
        <w:ind w:firstLine="420"/>
        <w:rPr>
          <w:rFonts w:ascii="宋体" w:hAnsi="宋体"/>
          <w:szCs w:val="20"/>
        </w:rPr>
      </w:pPr>
    </w:p>
    <w:p w14:paraId="04A0FF68" w14:textId="77777777" w:rsidR="00185B78" w:rsidRPr="00185B78" w:rsidRDefault="00185B78" w:rsidP="00185B78">
      <w:pPr>
        <w:tabs>
          <w:tab w:val="left" w:pos="2472"/>
        </w:tabs>
        <w:spacing w:line="460" w:lineRule="exact"/>
        <w:jc w:val="center"/>
        <w:outlineLvl w:val="1"/>
        <w:rPr>
          <w:b/>
          <w:bCs/>
          <w:sz w:val="32"/>
          <w:szCs w:val="32"/>
        </w:rPr>
      </w:pPr>
      <w:bookmarkStart w:id="146" w:name="_Toc211959921"/>
      <w:r w:rsidRPr="00185B78">
        <w:rPr>
          <w:b/>
          <w:bCs/>
          <w:sz w:val="32"/>
          <w:szCs w:val="32"/>
        </w:rPr>
        <w:t>第二节</w:t>
      </w:r>
      <w:r w:rsidRPr="00185B78">
        <w:rPr>
          <w:b/>
          <w:bCs/>
          <w:sz w:val="32"/>
          <w:szCs w:val="32"/>
        </w:rPr>
        <w:t xml:space="preserve"> </w:t>
      </w:r>
      <w:r w:rsidRPr="00185B78">
        <w:rPr>
          <w:b/>
          <w:bCs/>
          <w:sz w:val="32"/>
          <w:szCs w:val="32"/>
        </w:rPr>
        <w:t>评标程序</w:t>
      </w:r>
      <w:bookmarkEnd w:id="146"/>
    </w:p>
    <w:p w14:paraId="2F72F972" w14:textId="77777777" w:rsidR="00185B78" w:rsidRPr="00185B78" w:rsidRDefault="00185B78" w:rsidP="00185B78">
      <w:pPr>
        <w:spacing w:line="360" w:lineRule="auto"/>
        <w:ind w:firstLineChars="200" w:firstLine="422"/>
        <w:rPr>
          <w:rFonts w:ascii="宋体" w:hAnsi="宋体"/>
          <w:b/>
          <w:szCs w:val="21"/>
        </w:rPr>
      </w:pPr>
      <w:r w:rsidRPr="00185B78">
        <w:rPr>
          <w:rFonts w:ascii="宋体" w:hAnsi="宋体"/>
          <w:b/>
          <w:szCs w:val="21"/>
        </w:rPr>
        <w:t>1.符合性审查</w:t>
      </w:r>
    </w:p>
    <w:p w14:paraId="68D85AE3" w14:textId="77777777" w:rsidR="00185B78" w:rsidRPr="00185B78" w:rsidRDefault="00185B78" w:rsidP="00185B78">
      <w:pPr>
        <w:spacing w:line="360" w:lineRule="auto"/>
        <w:ind w:firstLineChars="200" w:firstLine="420"/>
        <w:rPr>
          <w:rFonts w:hAnsi="宋体"/>
        </w:rPr>
      </w:pPr>
      <w:r w:rsidRPr="00185B78">
        <w:rPr>
          <w:rFonts w:hAnsi="宋体"/>
        </w:rPr>
        <w:t>评标委员会应当对符合资格的投标人的投标文件进行投标报价、商务、技术等实质性内容符合性审查，以确定其是否满足招标文件的实质性要求。</w:t>
      </w:r>
    </w:p>
    <w:p w14:paraId="4F239373" w14:textId="77777777" w:rsidR="00185B78" w:rsidRPr="00185B78" w:rsidRDefault="00185B78" w:rsidP="00185B78">
      <w:pPr>
        <w:spacing w:line="360" w:lineRule="auto"/>
        <w:ind w:firstLineChars="200" w:firstLine="422"/>
        <w:rPr>
          <w:rFonts w:ascii="宋体" w:hAnsi="宋体"/>
          <w:b/>
          <w:szCs w:val="21"/>
        </w:rPr>
      </w:pPr>
      <w:r w:rsidRPr="00185B78">
        <w:rPr>
          <w:rFonts w:ascii="宋体" w:hAnsi="宋体"/>
          <w:b/>
          <w:szCs w:val="21"/>
        </w:rPr>
        <w:t>2.符合性审查不通过而导致投标无效的情形</w:t>
      </w:r>
    </w:p>
    <w:p w14:paraId="22DC8C94" w14:textId="77777777" w:rsidR="00185B78" w:rsidRPr="00185B78" w:rsidRDefault="00185B78" w:rsidP="00185B78">
      <w:pPr>
        <w:spacing w:line="360" w:lineRule="auto"/>
        <w:ind w:firstLineChars="200" w:firstLine="420"/>
        <w:rPr>
          <w:rFonts w:ascii="宋体" w:hAnsi="宋体"/>
          <w:szCs w:val="21"/>
        </w:rPr>
      </w:pPr>
      <w:r w:rsidRPr="00185B78">
        <w:rPr>
          <w:rFonts w:ascii="宋体" w:hAnsi="宋体"/>
          <w:szCs w:val="21"/>
        </w:rPr>
        <w:t>投标人的投标文件中存在对招标文件的任何实质性要求和条件的负偏离，将被视为投标无效。</w:t>
      </w:r>
    </w:p>
    <w:p w14:paraId="0209CF87" w14:textId="77777777" w:rsidR="00185B78" w:rsidRPr="00185B78" w:rsidRDefault="00185B78" w:rsidP="00185B78">
      <w:pPr>
        <w:spacing w:line="360" w:lineRule="auto"/>
        <w:ind w:firstLineChars="200" w:firstLine="420"/>
        <w:rPr>
          <w:rFonts w:ascii="宋体" w:hAnsi="宋体"/>
          <w:szCs w:val="21"/>
        </w:rPr>
      </w:pPr>
      <w:r w:rsidRPr="00185B78">
        <w:rPr>
          <w:rFonts w:ascii="宋体" w:hAnsi="宋体"/>
          <w:szCs w:val="21"/>
        </w:rPr>
        <w:t>2.1在报价评审时，如发现下列情形之一的，将被视为投标无效：</w:t>
      </w:r>
    </w:p>
    <w:p w14:paraId="4D6B25A4" w14:textId="77777777" w:rsidR="00185B78" w:rsidRPr="00185B78" w:rsidRDefault="00185B78" w:rsidP="00185B78">
      <w:pPr>
        <w:spacing w:line="360" w:lineRule="auto"/>
        <w:ind w:firstLineChars="200" w:firstLine="420"/>
        <w:rPr>
          <w:rFonts w:ascii="宋体" w:hAnsi="宋体"/>
          <w:szCs w:val="21"/>
        </w:rPr>
      </w:pPr>
      <w:r w:rsidRPr="00185B78">
        <w:rPr>
          <w:rFonts w:ascii="宋体" w:hAnsi="宋体"/>
          <w:szCs w:val="21"/>
        </w:rPr>
        <w:t>（1）投标文件未提供“投标人须知前附表”第13.1条规定中“必须提供”的文件资料的;</w:t>
      </w:r>
    </w:p>
    <w:p w14:paraId="228FD5E1" w14:textId="77777777" w:rsidR="00185B78" w:rsidRPr="00185B78" w:rsidRDefault="00185B78" w:rsidP="00185B78">
      <w:pPr>
        <w:spacing w:line="360" w:lineRule="auto"/>
        <w:ind w:firstLineChars="200" w:firstLine="420"/>
        <w:rPr>
          <w:rFonts w:ascii="宋体" w:hAnsi="宋体"/>
          <w:szCs w:val="21"/>
        </w:rPr>
      </w:pPr>
      <w:r w:rsidRPr="00185B78">
        <w:rPr>
          <w:rFonts w:ascii="宋体" w:hAnsi="宋体"/>
          <w:szCs w:val="21"/>
        </w:rPr>
        <w:t>（2）未采用人民币报价或者未按照招标文件标明的币种报价的；</w:t>
      </w:r>
    </w:p>
    <w:p w14:paraId="030CE64B" w14:textId="77777777" w:rsidR="00185B78" w:rsidRPr="00185B78" w:rsidRDefault="00185B78" w:rsidP="00185B78">
      <w:pPr>
        <w:spacing w:line="360" w:lineRule="auto"/>
        <w:ind w:firstLineChars="200" w:firstLine="420"/>
        <w:rPr>
          <w:rFonts w:ascii="宋体" w:hAnsi="宋体"/>
          <w:szCs w:val="21"/>
        </w:rPr>
      </w:pPr>
      <w:r w:rsidRPr="00185B78">
        <w:rPr>
          <w:rFonts w:ascii="宋体" w:hAnsi="宋体"/>
          <w:szCs w:val="21"/>
        </w:rPr>
        <w:t>（3）报价超出招标文件规定最高限价，或者超出采购预算金额的；</w:t>
      </w:r>
    </w:p>
    <w:p w14:paraId="20EB7EA6" w14:textId="77777777" w:rsidR="00185B78" w:rsidRPr="00185B78" w:rsidRDefault="00185B78" w:rsidP="00185B78">
      <w:pPr>
        <w:spacing w:line="360" w:lineRule="auto"/>
        <w:ind w:firstLineChars="200" w:firstLine="420"/>
        <w:rPr>
          <w:rFonts w:ascii="宋体" w:hAnsi="宋体"/>
          <w:szCs w:val="21"/>
        </w:rPr>
      </w:pPr>
      <w:r w:rsidRPr="00185B78">
        <w:rPr>
          <w:rFonts w:ascii="宋体" w:hAnsi="宋体"/>
          <w:szCs w:val="21"/>
        </w:rPr>
        <w:t>（4）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05667104" w14:textId="77777777" w:rsidR="00185B78" w:rsidRPr="00185B78" w:rsidRDefault="00185B78" w:rsidP="00185B78">
      <w:pPr>
        <w:spacing w:line="360" w:lineRule="auto"/>
        <w:ind w:firstLineChars="200" w:firstLine="420"/>
        <w:rPr>
          <w:rFonts w:ascii="宋体" w:hAnsi="宋体"/>
          <w:szCs w:val="21"/>
        </w:rPr>
      </w:pPr>
      <w:r w:rsidRPr="00185B78">
        <w:rPr>
          <w:rFonts w:ascii="宋体" w:hAnsi="宋体"/>
          <w:szCs w:val="21"/>
        </w:rPr>
        <w:t>（5）修正后的报价，投标人不确认的；</w:t>
      </w:r>
    </w:p>
    <w:p w14:paraId="460A4E3D" w14:textId="77777777" w:rsidR="00185B78" w:rsidRPr="00185B78" w:rsidRDefault="00185B78" w:rsidP="00185B78">
      <w:pPr>
        <w:spacing w:line="360" w:lineRule="auto"/>
        <w:ind w:firstLineChars="200" w:firstLine="420"/>
        <w:rPr>
          <w:rFonts w:ascii="宋体" w:hAnsi="宋体"/>
          <w:szCs w:val="21"/>
        </w:rPr>
      </w:pPr>
      <w:r w:rsidRPr="00185B78">
        <w:rPr>
          <w:rFonts w:ascii="宋体" w:hAnsi="宋体"/>
          <w:szCs w:val="21"/>
        </w:rPr>
        <w:t>（6）投标人属于本章第5条第（2）项情形的。</w:t>
      </w:r>
    </w:p>
    <w:p w14:paraId="14686550" w14:textId="77777777" w:rsidR="00185B78" w:rsidRPr="00185B78" w:rsidRDefault="00185B78" w:rsidP="00185B78">
      <w:pPr>
        <w:spacing w:line="360" w:lineRule="auto"/>
        <w:ind w:firstLineChars="200" w:firstLine="420"/>
        <w:rPr>
          <w:rFonts w:ascii="宋体" w:hAnsi="宋体"/>
          <w:szCs w:val="21"/>
        </w:rPr>
      </w:pPr>
      <w:r w:rsidRPr="00185B78">
        <w:rPr>
          <w:rFonts w:ascii="宋体" w:hAnsi="宋体"/>
          <w:szCs w:val="21"/>
        </w:rPr>
        <w:t>2.2在商务评审时，如发现下列情形之一的，将被视为投标无效：</w:t>
      </w:r>
    </w:p>
    <w:p w14:paraId="040357CD" w14:textId="77777777" w:rsidR="00185B78" w:rsidRPr="00185B78" w:rsidRDefault="00185B78" w:rsidP="00185B78">
      <w:pPr>
        <w:spacing w:line="360" w:lineRule="auto"/>
        <w:ind w:firstLineChars="200" w:firstLine="420"/>
        <w:rPr>
          <w:rFonts w:ascii="宋体" w:hAnsi="宋体"/>
          <w:szCs w:val="21"/>
        </w:rPr>
      </w:pPr>
      <w:r w:rsidRPr="00185B78">
        <w:rPr>
          <w:rFonts w:ascii="宋体" w:hAnsi="宋体"/>
          <w:szCs w:val="21"/>
        </w:rPr>
        <w:t>（1）投标文件未按招标文件要求签署、盖章的；</w:t>
      </w:r>
    </w:p>
    <w:p w14:paraId="0F4C0D9F" w14:textId="77777777" w:rsidR="00185B78" w:rsidRPr="00185B78" w:rsidRDefault="00185B78" w:rsidP="00185B78">
      <w:pPr>
        <w:spacing w:line="360" w:lineRule="auto"/>
        <w:ind w:firstLineChars="200" w:firstLine="420"/>
        <w:rPr>
          <w:rFonts w:ascii="宋体" w:hAnsi="宋体"/>
          <w:szCs w:val="21"/>
        </w:rPr>
      </w:pPr>
      <w:r w:rsidRPr="00185B78">
        <w:rPr>
          <w:rFonts w:ascii="宋体" w:hAnsi="宋体"/>
          <w:szCs w:val="21"/>
        </w:rPr>
        <w:t xml:space="preserve">（2）委托代理人未能出具有效身份证明或者出具的身份证明与授权委托书中的信息不符的； </w:t>
      </w:r>
    </w:p>
    <w:p w14:paraId="73B33E70" w14:textId="77777777" w:rsidR="00185B78" w:rsidRPr="00185B78" w:rsidRDefault="00185B78" w:rsidP="00185B78">
      <w:pPr>
        <w:spacing w:line="360" w:lineRule="auto"/>
        <w:ind w:firstLineChars="200" w:firstLine="420"/>
        <w:rPr>
          <w:rFonts w:ascii="宋体" w:hAnsi="宋体"/>
          <w:szCs w:val="21"/>
        </w:rPr>
      </w:pPr>
      <w:r w:rsidRPr="00185B78">
        <w:rPr>
          <w:rFonts w:ascii="宋体" w:hAnsi="宋体"/>
          <w:szCs w:val="21"/>
        </w:rPr>
        <w:t>（3）投标文件未提供“投标人须知前附表”第13.1条规定中“必须提供”或者“委托时必须提供”的文件资料的;</w:t>
      </w:r>
    </w:p>
    <w:p w14:paraId="3E6F38F0" w14:textId="77777777" w:rsidR="00185B78" w:rsidRPr="00185B78" w:rsidRDefault="00185B78" w:rsidP="00185B78">
      <w:pPr>
        <w:spacing w:line="360" w:lineRule="auto"/>
        <w:ind w:firstLineChars="200" w:firstLine="420"/>
        <w:rPr>
          <w:rFonts w:ascii="宋体" w:hAnsi="宋体"/>
          <w:szCs w:val="21"/>
        </w:rPr>
      </w:pPr>
      <w:r w:rsidRPr="00185B78">
        <w:rPr>
          <w:rFonts w:ascii="宋体" w:hAnsi="宋体"/>
          <w:szCs w:val="21"/>
        </w:rPr>
        <w:t>（4）投标有效期、项目完成时间（交货时间、货物完成时间或者货物期等）、质保期、售后服务等招标文件中标“▲”的商务条款发生负偏离的；</w:t>
      </w:r>
    </w:p>
    <w:p w14:paraId="4BE8188B" w14:textId="77777777" w:rsidR="00185B78" w:rsidRPr="00185B78" w:rsidRDefault="00185B78" w:rsidP="00185B78">
      <w:pPr>
        <w:spacing w:line="360" w:lineRule="auto"/>
        <w:ind w:firstLineChars="200" w:firstLine="420"/>
        <w:rPr>
          <w:rFonts w:ascii="宋体" w:hAnsi="宋体"/>
          <w:szCs w:val="21"/>
        </w:rPr>
      </w:pPr>
      <w:r w:rsidRPr="00185B78">
        <w:rPr>
          <w:rFonts w:ascii="宋体" w:hAnsi="宋体"/>
          <w:szCs w:val="21"/>
        </w:rPr>
        <w:t>（5）商务条款评审允许负偏离的条款数超过“投标人须知前附表”规定项数的。</w:t>
      </w:r>
    </w:p>
    <w:p w14:paraId="22025FAB" w14:textId="77777777" w:rsidR="00185B78" w:rsidRPr="00185B78" w:rsidRDefault="00185B78" w:rsidP="00185B78">
      <w:pPr>
        <w:spacing w:line="360" w:lineRule="auto"/>
        <w:ind w:firstLineChars="200" w:firstLine="420"/>
        <w:rPr>
          <w:rFonts w:ascii="宋体" w:hAnsi="宋体"/>
          <w:szCs w:val="21"/>
        </w:rPr>
      </w:pPr>
      <w:r w:rsidRPr="00185B78">
        <w:rPr>
          <w:rFonts w:ascii="宋体" w:hAnsi="宋体"/>
          <w:szCs w:val="21"/>
        </w:rPr>
        <w:t>（6）投标文件的实质性内容未使用中文表述、使用计量单位不符合招标文件要求的；</w:t>
      </w:r>
    </w:p>
    <w:p w14:paraId="501CEE6C" w14:textId="77777777" w:rsidR="00185B78" w:rsidRPr="00185B78" w:rsidRDefault="00185B78" w:rsidP="00185B78">
      <w:pPr>
        <w:spacing w:line="360" w:lineRule="auto"/>
        <w:ind w:firstLineChars="200" w:firstLine="420"/>
        <w:rPr>
          <w:rFonts w:ascii="宋体" w:hAnsi="宋体"/>
          <w:szCs w:val="21"/>
        </w:rPr>
      </w:pPr>
      <w:r w:rsidRPr="00185B78">
        <w:rPr>
          <w:rFonts w:ascii="宋体" w:hAnsi="宋体"/>
          <w:szCs w:val="21"/>
        </w:rPr>
        <w:t>（7）投标文件中的文件资料因填写不齐全或者内容虚假或者出现其他情形而导致被评标委员会认定无效的；</w:t>
      </w:r>
    </w:p>
    <w:p w14:paraId="00F39422" w14:textId="77777777" w:rsidR="00185B78" w:rsidRPr="00185B78" w:rsidRDefault="00185B78" w:rsidP="00185B78">
      <w:pPr>
        <w:spacing w:line="360" w:lineRule="auto"/>
        <w:ind w:firstLineChars="200" w:firstLine="420"/>
        <w:rPr>
          <w:rFonts w:ascii="宋体" w:hAnsi="宋体"/>
          <w:szCs w:val="21"/>
        </w:rPr>
      </w:pPr>
      <w:r w:rsidRPr="00185B78">
        <w:rPr>
          <w:rFonts w:ascii="宋体" w:hAnsi="宋体"/>
          <w:szCs w:val="21"/>
        </w:rPr>
        <w:t>（8）投标文件含有采购人不能接受的附加条件的；</w:t>
      </w:r>
    </w:p>
    <w:p w14:paraId="1B86893C" w14:textId="77777777" w:rsidR="00185B78" w:rsidRPr="00185B78" w:rsidRDefault="00185B78" w:rsidP="00185B78">
      <w:pPr>
        <w:spacing w:line="360" w:lineRule="auto"/>
        <w:ind w:firstLineChars="200" w:firstLine="420"/>
        <w:rPr>
          <w:rFonts w:ascii="宋体" w:hAnsi="宋体"/>
          <w:szCs w:val="21"/>
        </w:rPr>
      </w:pPr>
      <w:r w:rsidRPr="00185B78">
        <w:rPr>
          <w:rFonts w:ascii="宋体" w:hAnsi="宋体"/>
          <w:szCs w:val="21"/>
        </w:rPr>
        <w:t>（9）未响应招标文件实质性要求的；</w:t>
      </w:r>
    </w:p>
    <w:p w14:paraId="134B9513" w14:textId="77777777" w:rsidR="00185B78" w:rsidRPr="00185B78" w:rsidRDefault="00185B78" w:rsidP="00185B78">
      <w:pPr>
        <w:spacing w:line="360" w:lineRule="auto"/>
        <w:ind w:firstLineChars="200" w:firstLine="420"/>
        <w:rPr>
          <w:rFonts w:ascii="宋体" w:hAnsi="宋体"/>
          <w:szCs w:val="21"/>
        </w:rPr>
      </w:pPr>
      <w:r w:rsidRPr="00185B78">
        <w:rPr>
          <w:rFonts w:ascii="宋体" w:hAnsi="宋体"/>
          <w:szCs w:val="21"/>
        </w:rPr>
        <w:t>（10）属于投标人须知正文第9.2条情形的；</w:t>
      </w:r>
    </w:p>
    <w:p w14:paraId="55A2A373" w14:textId="77777777" w:rsidR="00185B78" w:rsidRPr="00185B78" w:rsidRDefault="00185B78" w:rsidP="00185B78">
      <w:pPr>
        <w:spacing w:line="360" w:lineRule="auto"/>
        <w:ind w:firstLineChars="200" w:firstLine="420"/>
        <w:rPr>
          <w:rFonts w:ascii="宋体" w:hAnsi="宋体"/>
          <w:szCs w:val="21"/>
        </w:rPr>
      </w:pPr>
      <w:r w:rsidRPr="00185B78">
        <w:rPr>
          <w:rFonts w:ascii="宋体" w:hAnsi="宋体"/>
          <w:szCs w:val="21"/>
        </w:rPr>
        <w:t>（11）法律、法规和招标文件规定的其他无效情形。</w:t>
      </w:r>
    </w:p>
    <w:p w14:paraId="5B65550B" w14:textId="77777777" w:rsidR="00185B78" w:rsidRPr="00185B78" w:rsidRDefault="00185B78" w:rsidP="00185B78">
      <w:pPr>
        <w:spacing w:line="360" w:lineRule="auto"/>
        <w:ind w:firstLineChars="200" w:firstLine="420"/>
        <w:rPr>
          <w:rFonts w:ascii="宋体" w:hAnsi="宋体"/>
          <w:szCs w:val="21"/>
        </w:rPr>
      </w:pPr>
      <w:r w:rsidRPr="00185B78">
        <w:rPr>
          <w:rFonts w:ascii="宋体" w:hAnsi="宋体"/>
          <w:szCs w:val="21"/>
        </w:rPr>
        <w:t>2.3在技术评审时，如发现下列情形之一的，将被视为投标无效：</w:t>
      </w:r>
    </w:p>
    <w:p w14:paraId="597C7C7C" w14:textId="77777777" w:rsidR="00185B78" w:rsidRPr="00185B78" w:rsidRDefault="00185B78" w:rsidP="00185B78">
      <w:pPr>
        <w:spacing w:line="360" w:lineRule="auto"/>
        <w:ind w:firstLineChars="200" w:firstLine="420"/>
        <w:rPr>
          <w:rFonts w:hAnsi="宋体"/>
          <w:szCs w:val="21"/>
        </w:rPr>
      </w:pPr>
      <w:r w:rsidRPr="00185B78">
        <w:rPr>
          <w:rFonts w:hAnsi="宋体"/>
          <w:szCs w:val="21"/>
        </w:rPr>
        <w:t>（</w:t>
      </w:r>
      <w:r w:rsidRPr="00185B78">
        <w:rPr>
          <w:rFonts w:hAnsi="宋体"/>
          <w:szCs w:val="21"/>
        </w:rPr>
        <w:t>1</w:t>
      </w:r>
      <w:r w:rsidRPr="00185B78">
        <w:rPr>
          <w:rFonts w:hAnsi="宋体"/>
          <w:szCs w:val="21"/>
        </w:rPr>
        <w:t>）不满足招标文件要求的货物内容、技术要求、安全、质量标准，或者与招标文件中标“▲”的技术需求发生负偏离的；</w:t>
      </w:r>
    </w:p>
    <w:p w14:paraId="17C073B2" w14:textId="77777777" w:rsidR="00185B78" w:rsidRPr="00185B78" w:rsidRDefault="00185B78" w:rsidP="00185B78">
      <w:pPr>
        <w:spacing w:line="360" w:lineRule="auto"/>
        <w:ind w:firstLineChars="200" w:firstLine="420"/>
        <w:rPr>
          <w:rFonts w:hAnsi="宋体"/>
          <w:szCs w:val="21"/>
        </w:rPr>
      </w:pPr>
      <w:r w:rsidRPr="00185B78">
        <w:rPr>
          <w:rFonts w:hAnsi="宋体"/>
          <w:szCs w:val="21"/>
        </w:rPr>
        <w:t>（</w:t>
      </w:r>
      <w:r w:rsidRPr="00185B78">
        <w:rPr>
          <w:rFonts w:hAnsi="宋体"/>
          <w:szCs w:val="21"/>
        </w:rPr>
        <w:t>2</w:t>
      </w:r>
      <w:r w:rsidRPr="00185B78">
        <w:rPr>
          <w:rFonts w:hAnsi="宋体"/>
          <w:szCs w:val="21"/>
        </w:rPr>
        <w:t>）技术需求评审允许负偏离的条款数超过“投标人须知前附表”规定项数的；</w:t>
      </w:r>
    </w:p>
    <w:p w14:paraId="4D23348D" w14:textId="77777777" w:rsidR="00185B78" w:rsidRPr="00185B78" w:rsidRDefault="00185B78" w:rsidP="00185B78">
      <w:pPr>
        <w:spacing w:line="360" w:lineRule="auto"/>
        <w:ind w:firstLineChars="200" w:firstLine="420"/>
        <w:rPr>
          <w:rFonts w:hAnsi="宋体"/>
          <w:szCs w:val="21"/>
        </w:rPr>
      </w:pPr>
      <w:r w:rsidRPr="00185B78">
        <w:rPr>
          <w:rFonts w:hAnsi="宋体"/>
          <w:szCs w:val="21"/>
        </w:rPr>
        <w:t>（</w:t>
      </w:r>
      <w:r w:rsidRPr="00185B78">
        <w:rPr>
          <w:rFonts w:hAnsi="宋体"/>
          <w:szCs w:val="21"/>
        </w:rPr>
        <w:t>3</w:t>
      </w:r>
      <w:r w:rsidRPr="00185B78">
        <w:rPr>
          <w:rFonts w:hAnsi="宋体"/>
          <w:szCs w:val="21"/>
        </w:rPr>
        <w:t>）投标文件未提供“投标人须知前附表”第</w:t>
      </w:r>
      <w:r w:rsidRPr="00185B78">
        <w:rPr>
          <w:rFonts w:hAnsi="宋体"/>
          <w:szCs w:val="21"/>
        </w:rPr>
        <w:t>13.1</w:t>
      </w:r>
      <w:r w:rsidRPr="00185B78">
        <w:rPr>
          <w:rFonts w:hAnsi="宋体"/>
          <w:szCs w:val="21"/>
        </w:rPr>
        <w:t>条规定中“必须提供”的文件资料的</w:t>
      </w:r>
      <w:r w:rsidRPr="00185B78">
        <w:rPr>
          <w:rFonts w:hAnsi="宋体"/>
          <w:szCs w:val="21"/>
        </w:rPr>
        <w:t>;</w:t>
      </w:r>
    </w:p>
    <w:p w14:paraId="5AA3EA99" w14:textId="77777777" w:rsidR="00185B78" w:rsidRPr="00185B78" w:rsidRDefault="00185B78" w:rsidP="00185B78">
      <w:pPr>
        <w:spacing w:line="360" w:lineRule="auto"/>
        <w:ind w:firstLineChars="200" w:firstLine="420"/>
        <w:rPr>
          <w:rFonts w:hAnsi="宋体"/>
          <w:szCs w:val="21"/>
        </w:rPr>
      </w:pPr>
      <w:r w:rsidRPr="00185B78">
        <w:rPr>
          <w:rFonts w:hAnsi="宋体"/>
          <w:szCs w:val="21"/>
        </w:rPr>
        <w:t>（</w:t>
      </w:r>
      <w:r w:rsidRPr="00185B78">
        <w:rPr>
          <w:rFonts w:hAnsi="宋体"/>
          <w:szCs w:val="21"/>
        </w:rPr>
        <w:t>4</w:t>
      </w:r>
      <w:r w:rsidRPr="00185B78">
        <w:rPr>
          <w:rFonts w:hAnsi="宋体"/>
          <w:szCs w:val="21"/>
        </w:rPr>
        <w:t>）虚假投标，或者出现其他情形而导致被评标委员会认定无效的；</w:t>
      </w:r>
    </w:p>
    <w:p w14:paraId="5D6BE691" w14:textId="77777777" w:rsidR="00185B78" w:rsidRPr="00185B78" w:rsidRDefault="00185B78" w:rsidP="00185B78">
      <w:pPr>
        <w:spacing w:line="360" w:lineRule="auto"/>
        <w:ind w:firstLineChars="200" w:firstLine="420"/>
        <w:rPr>
          <w:rFonts w:hAnsi="宋体"/>
          <w:szCs w:val="21"/>
        </w:rPr>
      </w:pPr>
      <w:r w:rsidRPr="00185B78">
        <w:rPr>
          <w:rFonts w:hAnsi="宋体"/>
          <w:szCs w:val="21"/>
        </w:rPr>
        <w:t>（</w:t>
      </w:r>
      <w:r w:rsidRPr="00185B78">
        <w:rPr>
          <w:rFonts w:hAnsi="宋体"/>
          <w:szCs w:val="21"/>
        </w:rPr>
        <w:t>5</w:t>
      </w:r>
      <w:r w:rsidRPr="00185B78">
        <w:rPr>
          <w:rFonts w:hAnsi="宋体"/>
          <w:szCs w:val="21"/>
        </w:rPr>
        <w:t>）招标文件未允许但存在一个或者一个以上备选（替代）投标方案的。</w:t>
      </w:r>
    </w:p>
    <w:p w14:paraId="0F79339A" w14:textId="77777777" w:rsidR="00185B78" w:rsidRPr="00185B78" w:rsidRDefault="00185B78" w:rsidP="00185B78">
      <w:pPr>
        <w:spacing w:line="360" w:lineRule="auto"/>
        <w:ind w:firstLineChars="200" w:firstLine="422"/>
        <w:rPr>
          <w:rFonts w:ascii="宋体" w:hAnsi="宋体"/>
          <w:b/>
          <w:szCs w:val="21"/>
        </w:rPr>
      </w:pPr>
      <w:r w:rsidRPr="00185B78">
        <w:rPr>
          <w:rFonts w:ascii="宋体" w:hAnsi="宋体"/>
          <w:b/>
          <w:szCs w:val="21"/>
        </w:rPr>
        <w:t>3.澄清补正、说明或者补正</w:t>
      </w:r>
    </w:p>
    <w:p w14:paraId="37BD5624" w14:textId="77777777" w:rsidR="00185B78" w:rsidRPr="00185B78" w:rsidRDefault="00185B78" w:rsidP="00185B78">
      <w:pPr>
        <w:spacing w:line="360" w:lineRule="auto"/>
        <w:ind w:firstLineChars="200" w:firstLine="420"/>
        <w:rPr>
          <w:rFonts w:ascii="宋体" w:hAnsi="宋体" w:cs="Courier New"/>
          <w:szCs w:val="21"/>
        </w:rPr>
      </w:pPr>
      <w:r w:rsidRPr="00185B78">
        <w:rPr>
          <w:rFonts w:ascii="宋体" w:hAnsi="宋体" w:cs="Courier New"/>
          <w:szCs w:val="21"/>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单位公章后在线上传至评标委员会。投标人的澄清、说明或者补正不得超出投标文件的范围或者改变投标文件的实质性内容。投标人未在规定时间内进行澄清、说明或者补正的，按无效投标处理。</w:t>
      </w:r>
    </w:p>
    <w:p w14:paraId="759E6995" w14:textId="77777777" w:rsidR="00185B78" w:rsidRPr="00185B78" w:rsidRDefault="00185B78" w:rsidP="00185B78">
      <w:pPr>
        <w:spacing w:line="360" w:lineRule="auto"/>
        <w:ind w:firstLineChars="200" w:firstLine="420"/>
        <w:rPr>
          <w:rFonts w:ascii="宋体" w:hAnsi="宋体" w:cs="Courier New"/>
          <w:szCs w:val="21"/>
        </w:rPr>
      </w:pPr>
      <w:r w:rsidRPr="00185B78">
        <w:rPr>
          <w:rFonts w:ascii="宋体" w:hAnsi="宋体" w:cs="Courier New"/>
          <w:szCs w:val="21"/>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59457668" w14:textId="77777777" w:rsidR="00185B78" w:rsidRPr="00185B78" w:rsidRDefault="00185B78" w:rsidP="00185B78">
      <w:pPr>
        <w:spacing w:line="360" w:lineRule="auto"/>
        <w:ind w:firstLineChars="200" w:firstLine="422"/>
        <w:rPr>
          <w:rFonts w:ascii="宋体" w:hAnsi="宋体"/>
          <w:b/>
          <w:szCs w:val="21"/>
        </w:rPr>
      </w:pPr>
      <w:r w:rsidRPr="00185B78">
        <w:rPr>
          <w:rFonts w:ascii="宋体" w:hAnsi="宋体"/>
          <w:b/>
          <w:szCs w:val="21"/>
        </w:rPr>
        <w:t>4.投标文件修正</w:t>
      </w:r>
    </w:p>
    <w:p w14:paraId="58DC6898" w14:textId="77777777" w:rsidR="00185B78" w:rsidRPr="00185B78" w:rsidRDefault="00185B78" w:rsidP="00185B78">
      <w:pPr>
        <w:spacing w:line="360" w:lineRule="auto"/>
        <w:ind w:firstLineChars="200" w:firstLine="420"/>
        <w:rPr>
          <w:rFonts w:ascii="宋体" w:hAnsi="宋体"/>
          <w:szCs w:val="21"/>
        </w:rPr>
      </w:pPr>
      <w:r w:rsidRPr="00185B78">
        <w:rPr>
          <w:rFonts w:ascii="宋体" w:hAnsi="宋体"/>
          <w:szCs w:val="21"/>
        </w:rPr>
        <w:t xml:space="preserve">4.1投标文件报价出现前后不一致的，按照下列规定修正： </w:t>
      </w:r>
    </w:p>
    <w:p w14:paraId="1AA56FE1" w14:textId="77777777" w:rsidR="00185B78" w:rsidRPr="00185B78" w:rsidRDefault="00185B78" w:rsidP="00185B78">
      <w:pPr>
        <w:spacing w:line="360" w:lineRule="auto"/>
        <w:ind w:firstLineChars="200" w:firstLine="420"/>
        <w:rPr>
          <w:rFonts w:hAnsi="宋体"/>
        </w:rPr>
      </w:pPr>
      <w:r w:rsidRPr="00185B78">
        <w:rPr>
          <w:rFonts w:hAnsi="宋体"/>
        </w:rPr>
        <w:t>（</w:t>
      </w:r>
      <w:r w:rsidRPr="00185B78">
        <w:rPr>
          <w:rFonts w:hAnsi="宋体"/>
        </w:rPr>
        <w:t>1</w:t>
      </w:r>
      <w:r w:rsidRPr="00185B78">
        <w:rPr>
          <w:rFonts w:hAnsi="宋体"/>
        </w:rPr>
        <w:t>）报价文件中“开标一览表”内容与投标文件中相应内容不一致的，以“开标一览表”为准；</w:t>
      </w:r>
    </w:p>
    <w:p w14:paraId="57C1CA5A" w14:textId="77777777" w:rsidR="00185B78" w:rsidRPr="00185B78" w:rsidRDefault="00185B78" w:rsidP="00185B78">
      <w:pPr>
        <w:spacing w:line="360" w:lineRule="auto"/>
        <w:ind w:firstLineChars="200" w:firstLine="420"/>
        <w:rPr>
          <w:rFonts w:hAnsi="宋体"/>
        </w:rPr>
      </w:pPr>
      <w:r w:rsidRPr="00185B78">
        <w:rPr>
          <w:rFonts w:hAnsi="宋体"/>
        </w:rPr>
        <w:t>（</w:t>
      </w:r>
      <w:r w:rsidRPr="00185B78">
        <w:rPr>
          <w:rFonts w:hAnsi="宋体"/>
        </w:rPr>
        <w:t>2</w:t>
      </w:r>
      <w:r w:rsidRPr="00185B78">
        <w:rPr>
          <w:rFonts w:hAnsi="宋体"/>
        </w:rPr>
        <w:t>）大写金额和小写金额不一致的，以大写金额为准；</w:t>
      </w:r>
    </w:p>
    <w:p w14:paraId="407CC0B4" w14:textId="77777777" w:rsidR="00185B78" w:rsidRPr="00185B78" w:rsidRDefault="00185B78" w:rsidP="00185B78">
      <w:pPr>
        <w:spacing w:line="360" w:lineRule="auto"/>
        <w:ind w:firstLineChars="200" w:firstLine="420"/>
        <w:rPr>
          <w:rFonts w:hAnsi="宋体"/>
        </w:rPr>
      </w:pPr>
      <w:r w:rsidRPr="00185B78">
        <w:rPr>
          <w:rFonts w:hAnsi="宋体"/>
        </w:rPr>
        <w:t>（</w:t>
      </w:r>
      <w:r w:rsidRPr="00185B78">
        <w:rPr>
          <w:rFonts w:hAnsi="宋体"/>
        </w:rPr>
        <w:t>3</w:t>
      </w:r>
      <w:r w:rsidRPr="00185B78">
        <w:rPr>
          <w:rFonts w:hAnsi="宋体"/>
        </w:rPr>
        <w:t>）单价金额小数点或者百分比有明显错位的，以开标一览表的总价为准，并修改单价；</w:t>
      </w:r>
    </w:p>
    <w:p w14:paraId="0CF98359" w14:textId="77777777" w:rsidR="00185B78" w:rsidRPr="00185B78" w:rsidRDefault="00185B78" w:rsidP="00185B78">
      <w:pPr>
        <w:spacing w:line="360" w:lineRule="auto"/>
        <w:ind w:firstLineChars="200" w:firstLine="420"/>
        <w:rPr>
          <w:rFonts w:hAnsi="宋体"/>
        </w:rPr>
      </w:pPr>
      <w:r w:rsidRPr="00185B78">
        <w:rPr>
          <w:rFonts w:hAnsi="宋体"/>
        </w:rPr>
        <w:t>（</w:t>
      </w:r>
      <w:r w:rsidRPr="00185B78">
        <w:rPr>
          <w:rFonts w:hAnsi="宋体"/>
        </w:rPr>
        <w:t>4</w:t>
      </w:r>
      <w:r w:rsidRPr="00185B78">
        <w:rPr>
          <w:rFonts w:hAnsi="宋体"/>
        </w:rPr>
        <w:t>）总价金额与按单价汇总金额不一致的，以单价金额计算结果为准。</w:t>
      </w:r>
    </w:p>
    <w:p w14:paraId="5B30AB85" w14:textId="77777777" w:rsidR="00185B78" w:rsidRPr="00185B78" w:rsidRDefault="00185B78" w:rsidP="00185B78">
      <w:pPr>
        <w:spacing w:line="360" w:lineRule="auto"/>
        <w:ind w:firstLineChars="200" w:firstLine="420"/>
        <w:rPr>
          <w:rFonts w:hAnsi="宋体"/>
        </w:rPr>
      </w:pPr>
      <w:r w:rsidRPr="00185B78">
        <w:rPr>
          <w:rFonts w:hAnsi="宋体"/>
        </w:rPr>
        <w:t>同时出现两种以上不一致的，按照以上（</w:t>
      </w:r>
      <w:r w:rsidRPr="00185B78">
        <w:rPr>
          <w:rFonts w:hAnsi="宋体"/>
        </w:rPr>
        <w:t>1</w:t>
      </w:r>
      <w:r w:rsidRPr="00185B78">
        <w:rPr>
          <w:rFonts w:hAnsi="宋体"/>
        </w:rPr>
        <w:t>）</w:t>
      </w:r>
      <w:r w:rsidRPr="00185B78">
        <w:rPr>
          <w:rFonts w:hAnsi="宋体"/>
        </w:rPr>
        <w:t>-</w:t>
      </w:r>
      <w:r w:rsidRPr="00185B78">
        <w:rPr>
          <w:rFonts w:hAnsi="宋体"/>
        </w:rPr>
        <w:t>（</w:t>
      </w:r>
      <w:r w:rsidRPr="00185B78">
        <w:rPr>
          <w:rFonts w:hAnsi="宋体"/>
        </w:rPr>
        <w:t>4</w:t>
      </w:r>
      <w:r w:rsidRPr="00185B78">
        <w:rPr>
          <w:rFonts w:hAnsi="宋体"/>
        </w:rPr>
        <w:t>）规定的顺序修正。修正后的报价经投标人确认后产生约束力，投标人不确认的，其投标无效。</w:t>
      </w:r>
    </w:p>
    <w:p w14:paraId="75310460" w14:textId="77777777" w:rsidR="00185B78" w:rsidRPr="00185B78" w:rsidRDefault="00185B78" w:rsidP="00185B78">
      <w:pPr>
        <w:spacing w:line="360" w:lineRule="auto"/>
        <w:ind w:firstLineChars="200" w:firstLine="420"/>
        <w:rPr>
          <w:rFonts w:ascii="宋体" w:hAnsi="宋体"/>
          <w:szCs w:val="21"/>
        </w:rPr>
      </w:pPr>
      <w:r w:rsidRPr="00185B78">
        <w:rPr>
          <w:rFonts w:ascii="宋体" w:hAnsi="宋体"/>
          <w:szCs w:val="21"/>
        </w:rPr>
        <w:t>4.2经投标人确认修正后的报价若超过采购预算金额或者最高限价，投标人的投标文件作无效投标处理。</w:t>
      </w:r>
    </w:p>
    <w:p w14:paraId="7481C8C3" w14:textId="77777777" w:rsidR="00185B78" w:rsidRPr="00185B78" w:rsidRDefault="00185B78" w:rsidP="00185B78">
      <w:pPr>
        <w:spacing w:line="360" w:lineRule="auto"/>
        <w:ind w:firstLineChars="200" w:firstLine="420"/>
        <w:rPr>
          <w:rFonts w:ascii="宋体" w:hAnsi="宋体"/>
          <w:szCs w:val="21"/>
        </w:rPr>
      </w:pPr>
      <w:r w:rsidRPr="00185B78">
        <w:rPr>
          <w:rFonts w:ascii="宋体" w:hAnsi="宋体"/>
          <w:szCs w:val="21"/>
        </w:rPr>
        <w:t>4.3经投标人确认修正后的报价作为签订合同的依据，并以此报价计算价格分。</w:t>
      </w:r>
    </w:p>
    <w:p w14:paraId="31FFE4A4" w14:textId="77777777" w:rsidR="00185B78" w:rsidRPr="00185B78" w:rsidRDefault="00185B78" w:rsidP="00185B78">
      <w:pPr>
        <w:spacing w:line="360" w:lineRule="auto"/>
        <w:ind w:firstLineChars="200" w:firstLine="422"/>
        <w:rPr>
          <w:rFonts w:ascii="宋体" w:hAnsi="宋体"/>
          <w:b/>
          <w:szCs w:val="21"/>
        </w:rPr>
      </w:pPr>
      <w:r w:rsidRPr="00185B78">
        <w:rPr>
          <w:rFonts w:ascii="宋体" w:hAnsi="宋体"/>
          <w:b/>
          <w:szCs w:val="21"/>
        </w:rPr>
        <w:t>5.比较与评价</w:t>
      </w:r>
    </w:p>
    <w:p w14:paraId="40F32E89" w14:textId="77777777" w:rsidR="00185B78" w:rsidRPr="00185B78" w:rsidRDefault="00185B78" w:rsidP="00185B78">
      <w:pPr>
        <w:spacing w:line="360" w:lineRule="auto"/>
        <w:ind w:firstLineChars="200" w:firstLine="420"/>
        <w:rPr>
          <w:rFonts w:hAnsi="宋体"/>
        </w:rPr>
      </w:pPr>
      <w:r w:rsidRPr="00185B78">
        <w:rPr>
          <w:rFonts w:hAnsi="宋体"/>
        </w:rPr>
        <w:t>5.1</w:t>
      </w:r>
      <w:r w:rsidRPr="00185B78">
        <w:rPr>
          <w:rFonts w:hAnsi="宋体"/>
        </w:rPr>
        <w:t>评标委员会按照招标文件中规定的评标方法和评标标准，对符合性审查合格的投标文件进行商务和技术评估，综合比较与评价。</w:t>
      </w:r>
    </w:p>
    <w:p w14:paraId="4C4D1822" w14:textId="77777777" w:rsidR="00185B78" w:rsidRPr="00185B78" w:rsidRDefault="00185B78" w:rsidP="00185B78">
      <w:pPr>
        <w:spacing w:line="360" w:lineRule="auto"/>
        <w:ind w:firstLineChars="200" w:firstLine="420"/>
        <w:rPr>
          <w:rFonts w:hAnsi="宋体"/>
        </w:rPr>
      </w:pPr>
      <w:r w:rsidRPr="00185B78">
        <w:rPr>
          <w:rFonts w:hAnsi="宋体"/>
        </w:rPr>
        <w:t>5.2</w:t>
      </w:r>
      <w:r w:rsidRPr="00185B78">
        <w:rPr>
          <w:rFonts w:hAnsi="宋体"/>
        </w:rPr>
        <w:t>评标委员会独立对每个投标人的投标文件进行评价，并汇总每个投标人的得分。</w:t>
      </w:r>
    </w:p>
    <w:p w14:paraId="44A3AC70" w14:textId="77777777" w:rsidR="00185B78" w:rsidRPr="00185B78" w:rsidRDefault="00185B78" w:rsidP="00185B78">
      <w:pPr>
        <w:spacing w:line="360" w:lineRule="auto"/>
        <w:ind w:firstLineChars="200" w:firstLine="420"/>
        <w:rPr>
          <w:rFonts w:hAnsi="宋体"/>
        </w:rPr>
      </w:pPr>
      <w:r w:rsidRPr="00185B78">
        <w:rPr>
          <w:rFonts w:hAnsi="宋体"/>
        </w:rPr>
        <w:t>（</w:t>
      </w:r>
      <w:r w:rsidRPr="00185B78">
        <w:rPr>
          <w:rFonts w:hAnsi="宋体"/>
        </w:rPr>
        <w:t>1</w:t>
      </w:r>
      <w:r w:rsidRPr="00185B78">
        <w:rPr>
          <w:rFonts w:hAnsi="宋体"/>
        </w:rPr>
        <w:t>）评标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561B2798" w14:textId="77777777" w:rsidR="00185B78" w:rsidRPr="00185B78" w:rsidRDefault="00185B78" w:rsidP="00185B78">
      <w:pPr>
        <w:spacing w:line="360" w:lineRule="auto"/>
        <w:ind w:firstLineChars="200" w:firstLine="420"/>
        <w:rPr>
          <w:rFonts w:hAnsi="宋体"/>
        </w:rPr>
      </w:pPr>
      <w:r w:rsidRPr="00185B78">
        <w:rPr>
          <w:rFonts w:hAnsi="宋体"/>
        </w:rPr>
        <w:t>（</w:t>
      </w:r>
      <w:r w:rsidRPr="00185B78">
        <w:rPr>
          <w:rFonts w:hAnsi="宋体"/>
        </w:rPr>
        <w:t>2</w:t>
      </w:r>
      <w:r w:rsidRPr="00185B78">
        <w:rPr>
          <w:rFonts w:hAnsi="宋体"/>
        </w:rPr>
        <w:t>）评标委员会在评审中发现下列情形之一的，应当启动异常低价投标审查程序：</w:t>
      </w:r>
    </w:p>
    <w:p w14:paraId="6ACAC310" w14:textId="77777777" w:rsidR="00185B78" w:rsidRPr="00185B78" w:rsidRDefault="00185B78" w:rsidP="00185B78">
      <w:pPr>
        <w:spacing w:line="360" w:lineRule="auto"/>
        <w:ind w:firstLineChars="200" w:firstLine="420"/>
        <w:rPr>
          <w:rFonts w:hAnsi="宋体"/>
        </w:rPr>
      </w:pPr>
      <w:r w:rsidRPr="00185B78">
        <w:rPr>
          <w:rFonts w:hAnsi="宋体"/>
        </w:rPr>
        <w:t>①投标报价低于全部通过符合性审查供应商投标报价平均值</w:t>
      </w:r>
      <w:r w:rsidRPr="00185B78">
        <w:rPr>
          <w:rFonts w:hAnsi="宋体"/>
        </w:rPr>
        <w:t>50%</w:t>
      </w:r>
      <w:r w:rsidRPr="00185B78">
        <w:rPr>
          <w:rFonts w:hAnsi="宋体"/>
        </w:rPr>
        <w:t>的，即投标报价＜全部通过符合性审查供应商投标报价平均值×</w:t>
      </w:r>
      <w:r w:rsidRPr="00185B78">
        <w:rPr>
          <w:rFonts w:hAnsi="宋体"/>
        </w:rPr>
        <w:t xml:space="preserve">50% </w:t>
      </w:r>
      <w:r w:rsidRPr="00185B78">
        <w:rPr>
          <w:rFonts w:hAnsi="宋体"/>
        </w:rPr>
        <w:t>；</w:t>
      </w:r>
    </w:p>
    <w:p w14:paraId="7FAA3CA3" w14:textId="77777777" w:rsidR="00185B78" w:rsidRPr="00185B78" w:rsidRDefault="00185B78" w:rsidP="00185B78">
      <w:pPr>
        <w:spacing w:line="360" w:lineRule="auto"/>
        <w:ind w:firstLineChars="200" w:firstLine="420"/>
        <w:rPr>
          <w:rFonts w:hAnsi="宋体"/>
        </w:rPr>
      </w:pPr>
      <w:r w:rsidRPr="00185B78">
        <w:rPr>
          <w:rFonts w:hAnsi="宋体"/>
        </w:rPr>
        <w:t>②投标报价低于通过符合性审查的次低报价供应商投标报价</w:t>
      </w:r>
      <w:r w:rsidRPr="00185B78">
        <w:rPr>
          <w:rFonts w:hAnsi="宋体"/>
        </w:rPr>
        <w:t>50%</w:t>
      </w:r>
      <w:r w:rsidRPr="00185B78">
        <w:rPr>
          <w:rFonts w:hAnsi="宋体"/>
        </w:rPr>
        <w:t>的，即投标报价＜通过符合性审查的次低报价供应商投标报价×</w:t>
      </w:r>
      <w:r w:rsidRPr="00185B78">
        <w:rPr>
          <w:rFonts w:hAnsi="宋体"/>
        </w:rPr>
        <w:t xml:space="preserve">50% </w:t>
      </w:r>
      <w:r w:rsidRPr="00185B78">
        <w:rPr>
          <w:rFonts w:hAnsi="宋体"/>
        </w:rPr>
        <w:t>；</w:t>
      </w:r>
    </w:p>
    <w:p w14:paraId="40E534EC" w14:textId="77777777" w:rsidR="00185B78" w:rsidRPr="00185B78" w:rsidRDefault="00185B78" w:rsidP="00185B78">
      <w:pPr>
        <w:spacing w:line="360" w:lineRule="auto"/>
        <w:ind w:firstLineChars="200" w:firstLine="420"/>
        <w:rPr>
          <w:rFonts w:hAnsi="宋体"/>
        </w:rPr>
      </w:pPr>
      <w:r w:rsidRPr="00185B78">
        <w:rPr>
          <w:rFonts w:hAnsi="宋体"/>
        </w:rPr>
        <w:t>③投标报价低于采购项目最高限价</w:t>
      </w:r>
      <w:r w:rsidRPr="00185B78">
        <w:rPr>
          <w:rFonts w:hAnsi="宋体"/>
        </w:rPr>
        <w:t xml:space="preserve">45% </w:t>
      </w:r>
      <w:r w:rsidRPr="00185B78">
        <w:rPr>
          <w:rFonts w:hAnsi="宋体"/>
        </w:rPr>
        <w:t>的，即投标报价＜采购项目最高限价×</w:t>
      </w:r>
      <w:r w:rsidRPr="00185B78">
        <w:rPr>
          <w:rFonts w:hAnsi="宋体"/>
        </w:rPr>
        <w:t>45%</w:t>
      </w:r>
      <w:r w:rsidRPr="00185B78">
        <w:rPr>
          <w:rFonts w:hAnsi="宋体"/>
        </w:rPr>
        <w:t>；</w:t>
      </w:r>
    </w:p>
    <w:p w14:paraId="342C1761" w14:textId="77777777" w:rsidR="00185B78" w:rsidRPr="00185B78" w:rsidRDefault="00185B78" w:rsidP="00185B78">
      <w:pPr>
        <w:spacing w:line="360" w:lineRule="auto"/>
        <w:ind w:firstLineChars="200" w:firstLine="420"/>
        <w:rPr>
          <w:rFonts w:hAnsi="宋体"/>
        </w:rPr>
      </w:pPr>
      <w:r w:rsidRPr="00185B78">
        <w:rPr>
          <w:rFonts w:hAnsi="宋体"/>
        </w:rPr>
        <w:t>④评标委员会基于专业判断，认为供应商报价过低，有可能影响产品质量或者不能诚信履约的其他情形。</w:t>
      </w:r>
    </w:p>
    <w:p w14:paraId="1A89AF52" w14:textId="77777777" w:rsidR="00185B78" w:rsidRPr="00185B78" w:rsidRDefault="00185B78" w:rsidP="00185B78">
      <w:pPr>
        <w:spacing w:line="360" w:lineRule="auto"/>
        <w:ind w:firstLineChars="200" w:firstLine="420"/>
        <w:rPr>
          <w:rFonts w:hAnsi="宋体"/>
        </w:rPr>
      </w:pPr>
      <w:r w:rsidRPr="00185B78">
        <w:rPr>
          <w:rFonts w:hAnsi="宋体"/>
        </w:rPr>
        <w:t>评标委员会启动异常低价投标审查后，属于前述第</w:t>
      </w:r>
      <w:r w:rsidRPr="00185B78">
        <w:rPr>
          <w:rFonts w:hAnsi="宋体"/>
        </w:rPr>
        <w:fldChar w:fldCharType="begin"/>
      </w:r>
      <w:r w:rsidRPr="00185B78">
        <w:rPr>
          <w:rFonts w:hAnsi="宋体"/>
        </w:rPr>
        <w:instrText xml:space="preserve"> = 1 \* GB3 </w:instrText>
      </w:r>
      <w:r w:rsidRPr="00185B78">
        <w:rPr>
          <w:rFonts w:hAnsi="宋体"/>
        </w:rPr>
        <w:fldChar w:fldCharType="separate"/>
      </w:r>
      <w:r w:rsidRPr="00185B78">
        <w:rPr>
          <w:rFonts w:hAnsi="宋体"/>
        </w:rPr>
        <w:t>①</w:t>
      </w:r>
      <w:r w:rsidRPr="00185B78">
        <w:rPr>
          <w:rFonts w:hAnsi="宋体"/>
        </w:rPr>
        <w:fldChar w:fldCharType="end"/>
      </w:r>
      <w:r w:rsidRPr="00185B78">
        <w:rPr>
          <w:rFonts w:hAnsi="宋体"/>
        </w:rPr>
        <w:t>项至第</w:t>
      </w:r>
      <w:r w:rsidRPr="00185B78">
        <w:rPr>
          <w:rFonts w:hAnsi="宋体"/>
        </w:rPr>
        <w:fldChar w:fldCharType="begin"/>
      </w:r>
      <w:r w:rsidRPr="00185B78">
        <w:rPr>
          <w:rFonts w:hAnsi="宋体"/>
        </w:rPr>
        <w:instrText xml:space="preserve"> = 4 \* GB3 </w:instrText>
      </w:r>
      <w:r w:rsidRPr="00185B78">
        <w:rPr>
          <w:rFonts w:hAnsi="宋体"/>
        </w:rPr>
        <w:fldChar w:fldCharType="separate"/>
      </w:r>
      <w:r w:rsidRPr="00185B78">
        <w:rPr>
          <w:rFonts w:hAnsi="宋体"/>
        </w:rPr>
        <w:t>④</w:t>
      </w:r>
      <w:r w:rsidRPr="00185B78">
        <w:rPr>
          <w:rFonts w:hAnsi="宋体"/>
        </w:rPr>
        <w:fldChar w:fldCharType="end"/>
      </w:r>
      <w:r w:rsidRPr="00185B78">
        <w:rPr>
          <w:rFonts w:hAnsi="宋体"/>
        </w:rPr>
        <w:t>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w:t>
      </w:r>
      <w:r w:rsidRPr="00185B78">
        <w:rPr>
          <w:rFonts w:hAnsi="宋体"/>
        </w:rPr>
        <w:t>30</w:t>
      </w:r>
      <w:r w:rsidRPr="00185B78">
        <w:rPr>
          <w:rFonts w:hAnsi="宋体"/>
        </w:rPr>
        <w:t>分钟。其中，属于第③项情形，供应商已随投标文件一并提交相关书面说明及必要的证明材料的，可不再重复提交。</w:t>
      </w:r>
    </w:p>
    <w:p w14:paraId="2F17906B" w14:textId="77777777" w:rsidR="00185B78" w:rsidRPr="00185B78" w:rsidRDefault="00185B78" w:rsidP="00185B78">
      <w:pPr>
        <w:spacing w:line="360" w:lineRule="auto"/>
        <w:ind w:firstLineChars="200" w:firstLine="420"/>
        <w:rPr>
          <w:rFonts w:hAnsi="宋体"/>
        </w:rPr>
      </w:pPr>
      <w:r w:rsidRPr="00185B78">
        <w:rPr>
          <w:rFonts w:hAnsi="宋体"/>
        </w:rPr>
        <w:t>评标委员会依据专业经验，参考同类项目中标（成交）价格、类似产品市场价格水平、行业人工费用标准、国家有关部门指导行业协会发布的行业平均成本等情况，对报价合理性进行判断。</w:t>
      </w:r>
      <w:r w:rsidRPr="00185B78">
        <w:rPr>
          <w:rFonts w:hAnsi="宋体"/>
          <w:b/>
          <w:bCs/>
        </w:rPr>
        <w:t>投标供应商不能提供书面说明、证明材料，或者提供的书面说明、证明材料不能证明其报价合理性的，评标委员会应当将其作为无效投标处理。</w:t>
      </w:r>
    </w:p>
    <w:p w14:paraId="360C121E" w14:textId="77777777" w:rsidR="00185B78" w:rsidRPr="00185B78" w:rsidRDefault="00185B78" w:rsidP="00185B78">
      <w:pPr>
        <w:spacing w:line="360" w:lineRule="auto"/>
        <w:ind w:firstLineChars="200" w:firstLine="420"/>
        <w:rPr>
          <w:rFonts w:hAnsi="宋体"/>
        </w:rPr>
      </w:pPr>
      <w:r w:rsidRPr="00185B78">
        <w:rPr>
          <w:rFonts w:hAnsi="宋体"/>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081FDA0D" w14:textId="77777777" w:rsidR="00185B78" w:rsidRPr="00185B78" w:rsidRDefault="00185B78" w:rsidP="00185B78">
      <w:pPr>
        <w:spacing w:line="360" w:lineRule="auto"/>
        <w:ind w:firstLineChars="200" w:firstLine="420"/>
        <w:rPr>
          <w:rFonts w:hAnsi="宋体"/>
        </w:rPr>
      </w:pPr>
      <w:r w:rsidRPr="00185B78">
        <w:rPr>
          <w:rFonts w:hAnsi="宋体"/>
        </w:rPr>
        <w:t>异常低价投标审查的启动原因、审查意见和审查结果应当在评审报告中记录，并随供应商提供的相关书面说明及证明材料；如有，以及评标委员会有关互联网浏览、查询历史一并归档。</w:t>
      </w:r>
    </w:p>
    <w:p w14:paraId="48FCCD55" w14:textId="77777777" w:rsidR="00185B78" w:rsidRPr="00185B78" w:rsidRDefault="00185B78" w:rsidP="00185B78">
      <w:pPr>
        <w:spacing w:line="360" w:lineRule="auto"/>
        <w:ind w:firstLineChars="200" w:firstLine="420"/>
        <w:rPr>
          <w:rFonts w:hAnsi="宋体"/>
        </w:rPr>
      </w:pPr>
      <w:r w:rsidRPr="00185B78">
        <w:rPr>
          <w:rFonts w:hAnsi="宋体"/>
        </w:rPr>
        <w:t>5.3</w:t>
      </w:r>
      <w:r w:rsidRPr="00185B78">
        <w:rPr>
          <w:rFonts w:hAnsi="宋体"/>
        </w:rPr>
        <w:t>评标委员会按照招标文件中规定的评标方法和标准计算各投标人的报价得分。在计算过程中，不得去掉最高报价或者最低报价。</w:t>
      </w:r>
    </w:p>
    <w:p w14:paraId="255E20F4" w14:textId="77777777" w:rsidR="00185B78" w:rsidRPr="00185B78" w:rsidRDefault="00185B78" w:rsidP="00185B78">
      <w:pPr>
        <w:spacing w:line="360" w:lineRule="auto"/>
        <w:ind w:firstLineChars="200" w:firstLine="420"/>
        <w:rPr>
          <w:rFonts w:hAnsi="宋体"/>
        </w:rPr>
      </w:pPr>
      <w:r w:rsidRPr="00185B78">
        <w:rPr>
          <w:rFonts w:hAnsi="宋体"/>
        </w:rPr>
        <w:t>5.4</w:t>
      </w:r>
      <w:r w:rsidRPr="00185B78">
        <w:rPr>
          <w:rFonts w:hAnsi="宋体"/>
        </w:rPr>
        <w:t>各投标人的得分为所有评委的有效评分的算术平均数。</w:t>
      </w:r>
    </w:p>
    <w:p w14:paraId="2722F9C6" w14:textId="77777777" w:rsidR="00185B78" w:rsidRPr="00185B78" w:rsidRDefault="00185B78" w:rsidP="00185B78">
      <w:pPr>
        <w:spacing w:line="360" w:lineRule="auto"/>
        <w:ind w:firstLineChars="200" w:firstLine="420"/>
        <w:rPr>
          <w:rFonts w:hAnsi="宋体"/>
        </w:rPr>
      </w:pPr>
      <w:r w:rsidRPr="00185B78">
        <w:rPr>
          <w:rFonts w:hAnsi="宋体"/>
        </w:rPr>
        <w:t>5.5</w:t>
      </w:r>
      <w:r w:rsidRPr="00185B78">
        <w:rPr>
          <w:rFonts w:hAnsi="宋体"/>
        </w:rPr>
        <w:t>评标委员会按照招标文件中的规定推荐中标候选人。</w:t>
      </w:r>
    </w:p>
    <w:p w14:paraId="03D4DF33" w14:textId="77777777" w:rsidR="00185B78" w:rsidRPr="00185B78" w:rsidRDefault="00185B78" w:rsidP="00185B78">
      <w:pPr>
        <w:spacing w:line="360" w:lineRule="auto"/>
        <w:ind w:firstLineChars="200" w:firstLine="420"/>
        <w:rPr>
          <w:rFonts w:hAnsi="宋体"/>
        </w:rPr>
      </w:pPr>
      <w:r w:rsidRPr="00185B78">
        <w:rPr>
          <w:rFonts w:hAnsi="宋体"/>
        </w:rPr>
        <w:t>5.6</w:t>
      </w:r>
      <w:r w:rsidRPr="00185B78">
        <w:rPr>
          <w:rFonts w:hAnsi="宋体"/>
        </w:rPr>
        <w:t>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188358D5" w14:textId="77777777" w:rsidR="00185B78" w:rsidRPr="00185B78" w:rsidRDefault="00185B78" w:rsidP="00185B78">
      <w:pPr>
        <w:spacing w:line="360" w:lineRule="auto"/>
        <w:ind w:firstLineChars="200" w:firstLine="420"/>
        <w:rPr>
          <w:rFonts w:hAnsi="宋体"/>
        </w:rPr>
      </w:pPr>
      <w:r w:rsidRPr="00185B78">
        <w:rPr>
          <w:rFonts w:hAnsi="宋体"/>
        </w:rPr>
        <w:t>5.7</w:t>
      </w:r>
      <w:r w:rsidRPr="00185B78">
        <w:rPr>
          <w:rFonts w:hAnsi="宋体"/>
        </w:rPr>
        <w:t>评标结果汇总完成后，除下列情形外，任何人不得修改评标结果：</w:t>
      </w:r>
    </w:p>
    <w:p w14:paraId="01F3AACA" w14:textId="77777777" w:rsidR="00185B78" w:rsidRPr="00185B78" w:rsidRDefault="00185B78" w:rsidP="00185B78">
      <w:pPr>
        <w:spacing w:line="360" w:lineRule="auto"/>
        <w:ind w:firstLineChars="200" w:firstLine="420"/>
        <w:rPr>
          <w:rFonts w:hAnsi="宋体"/>
        </w:rPr>
      </w:pPr>
      <w:r w:rsidRPr="00185B78">
        <w:rPr>
          <w:rFonts w:hAnsi="宋体"/>
        </w:rPr>
        <w:t>（</w:t>
      </w:r>
      <w:r w:rsidRPr="00185B78">
        <w:rPr>
          <w:rFonts w:hAnsi="宋体"/>
        </w:rPr>
        <w:t>1</w:t>
      </w:r>
      <w:r w:rsidRPr="00185B78">
        <w:rPr>
          <w:rFonts w:hAnsi="宋体"/>
        </w:rPr>
        <w:t>）分值汇总计算错误的；</w:t>
      </w:r>
    </w:p>
    <w:p w14:paraId="7BEBBED4" w14:textId="77777777" w:rsidR="00185B78" w:rsidRPr="00185B78" w:rsidRDefault="00185B78" w:rsidP="00185B78">
      <w:pPr>
        <w:spacing w:line="360" w:lineRule="auto"/>
        <w:ind w:firstLineChars="200" w:firstLine="420"/>
        <w:rPr>
          <w:rFonts w:hAnsi="宋体"/>
        </w:rPr>
      </w:pPr>
      <w:r w:rsidRPr="00185B78">
        <w:rPr>
          <w:rFonts w:hAnsi="宋体"/>
        </w:rPr>
        <w:t>（</w:t>
      </w:r>
      <w:r w:rsidRPr="00185B78">
        <w:rPr>
          <w:rFonts w:hAnsi="宋体"/>
        </w:rPr>
        <w:t>2</w:t>
      </w:r>
      <w:r w:rsidRPr="00185B78">
        <w:rPr>
          <w:rFonts w:hAnsi="宋体"/>
        </w:rPr>
        <w:t>）分项评分超出评分标准范围的；</w:t>
      </w:r>
    </w:p>
    <w:p w14:paraId="1E04B4BF" w14:textId="77777777" w:rsidR="00185B78" w:rsidRPr="00185B78" w:rsidRDefault="00185B78" w:rsidP="00185B78">
      <w:pPr>
        <w:spacing w:line="360" w:lineRule="auto"/>
        <w:ind w:firstLineChars="200" w:firstLine="420"/>
        <w:rPr>
          <w:rFonts w:hAnsi="宋体"/>
        </w:rPr>
      </w:pPr>
      <w:r w:rsidRPr="00185B78">
        <w:rPr>
          <w:rFonts w:hAnsi="宋体"/>
        </w:rPr>
        <w:t>（</w:t>
      </w:r>
      <w:r w:rsidRPr="00185B78">
        <w:rPr>
          <w:rFonts w:hAnsi="宋体"/>
        </w:rPr>
        <w:t>3</w:t>
      </w:r>
      <w:r w:rsidRPr="00185B78">
        <w:rPr>
          <w:rFonts w:hAnsi="宋体"/>
        </w:rPr>
        <w:t>）评标委员会成员对客观评审因素评分不一致的；</w:t>
      </w:r>
    </w:p>
    <w:p w14:paraId="3596B2D1" w14:textId="77777777" w:rsidR="00185B78" w:rsidRPr="00185B78" w:rsidRDefault="00185B78" w:rsidP="00185B78">
      <w:pPr>
        <w:spacing w:line="360" w:lineRule="auto"/>
        <w:ind w:firstLineChars="200" w:firstLine="420"/>
        <w:rPr>
          <w:rFonts w:hAnsi="宋体"/>
        </w:rPr>
      </w:pPr>
      <w:r w:rsidRPr="00185B78">
        <w:rPr>
          <w:rFonts w:hAnsi="宋体"/>
        </w:rPr>
        <w:t>（</w:t>
      </w:r>
      <w:r w:rsidRPr="00185B78">
        <w:rPr>
          <w:rFonts w:hAnsi="宋体"/>
        </w:rPr>
        <w:t>4</w:t>
      </w:r>
      <w:r w:rsidRPr="00185B78">
        <w:rPr>
          <w:rFonts w:hAnsi="宋体"/>
        </w:rPr>
        <w:t>）经评标委员会认定评分畸高、畸低的。</w:t>
      </w:r>
    </w:p>
    <w:p w14:paraId="7156D4F0" w14:textId="77777777" w:rsidR="00185B78" w:rsidRPr="00185B78" w:rsidRDefault="00185B78" w:rsidP="00185B78">
      <w:pPr>
        <w:spacing w:line="360" w:lineRule="auto"/>
        <w:ind w:firstLineChars="200" w:firstLine="420"/>
        <w:rPr>
          <w:rFonts w:hAnsi="宋体"/>
        </w:rPr>
      </w:pPr>
      <w:r w:rsidRPr="00185B78">
        <w:rPr>
          <w:rFonts w:hAnsi="宋体"/>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2B33F34D" w14:textId="77777777" w:rsidR="00185B78" w:rsidRPr="00185B78" w:rsidRDefault="00185B78" w:rsidP="00185B78">
      <w:pPr>
        <w:keepNext/>
        <w:keepLines/>
        <w:spacing w:before="260" w:after="260" w:line="413" w:lineRule="auto"/>
        <w:jc w:val="center"/>
        <w:outlineLvl w:val="1"/>
        <w:rPr>
          <w:rFonts w:ascii="Arial" w:eastAsia="黑体" w:hAnsi="Arial"/>
          <w:bCs/>
          <w:sz w:val="30"/>
          <w:szCs w:val="30"/>
        </w:rPr>
      </w:pPr>
      <w:bookmarkStart w:id="147" w:name="_Toc211959922"/>
      <w:r w:rsidRPr="00185B78">
        <w:rPr>
          <w:rFonts w:ascii="Arial" w:eastAsia="黑体" w:hAnsi="Arial"/>
          <w:bCs/>
          <w:sz w:val="30"/>
          <w:szCs w:val="30"/>
        </w:rPr>
        <w:t>第三节</w:t>
      </w:r>
      <w:r w:rsidRPr="00185B78">
        <w:rPr>
          <w:rFonts w:ascii="Arial" w:eastAsia="黑体" w:hAnsi="Arial"/>
          <w:bCs/>
          <w:sz w:val="30"/>
          <w:szCs w:val="30"/>
        </w:rPr>
        <w:t xml:space="preserve"> </w:t>
      </w:r>
      <w:r w:rsidRPr="00185B78">
        <w:rPr>
          <w:rFonts w:ascii="Arial" w:eastAsia="黑体" w:hAnsi="Arial"/>
          <w:bCs/>
          <w:sz w:val="30"/>
          <w:szCs w:val="30"/>
        </w:rPr>
        <w:t>评分标准</w:t>
      </w:r>
      <w:bookmarkEnd w:id="147"/>
    </w:p>
    <w:p w14:paraId="03098B0C" w14:textId="77777777" w:rsidR="00185B78" w:rsidRPr="00185B78" w:rsidRDefault="00185B78" w:rsidP="00185B78">
      <w:pPr>
        <w:spacing w:line="360" w:lineRule="auto"/>
        <w:ind w:firstLineChars="200" w:firstLine="602"/>
        <w:jc w:val="center"/>
        <w:rPr>
          <w:b/>
          <w:sz w:val="30"/>
          <w:szCs w:val="30"/>
        </w:rPr>
      </w:pPr>
      <w:r w:rsidRPr="00185B78">
        <w:rPr>
          <w:b/>
          <w:sz w:val="30"/>
          <w:szCs w:val="30"/>
        </w:rPr>
        <w:t>一、最低评标价法</w:t>
      </w:r>
    </w:p>
    <w:p w14:paraId="2027F612" w14:textId="77777777" w:rsidR="00185B78" w:rsidRPr="00185B78" w:rsidRDefault="00185B78" w:rsidP="00185B78">
      <w:pPr>
        <w:spacing w:line="400" w:lineRule="exact"/>
        <w:ind w:firstLineChars="200" w:firstLine="420"/>
        <w:rPr>
          <w:rFonts w:ascii="宋体" w:hAnsi="宋体"/>
          <w:szCs w:val="20"/>
        </w:rPr>
      </w:pPr>
      <w:r w:rsidRPr="00185B78">
        <w:rPr>
          <w:rFonts w:ascii="宋体" w:hAnsi="宋体"/>
          <w:szCs w:val="20"/>
        </w:rPr>
        <w:t>通过资格审查、符合性审查的投标人，评标委员会将按照有效评标报价从低到高排序并推荐中标候选人。报价相同的，评标委员会推荐方式见本章“第四节中标候选人推荐原则”。</w:t>
      </w:r>
    </w:p>
    <w:p w14:paraId="3817D88C" w14:textId="77777777" w:rsidR="00185B78" w:rsidRPr="00185B78" w:rsidRDefault="00185B78" w:rsidP="00185B78">
      <w:pPr>
        <w:spacing w:line="400" w:lineRule="exact"/>
        <w:ind w:firstLineChars="200" w:firstLine="420"/>
        <w:rPr>
          <w:rFonts w:ascii="宋体" w:hAnsi="Courier New"/>
          <w:szCs w:val="20"/>
        </w:rPr>
      </w:pPr>
      <w:r w:rsidRPr="00185B78">
        <w:rPr>
          <w:rFonts w:ascii="宋体" w:hAnsi="Courier New"/>
          <w:szCs w:val="20"/>
        </w:rPr>
        <w:t>说明：</w:t>
      </w:r>
    </w:p>
    <w:p w14:paraId="05DB52B2" w14:textId="77777777" w:rsidR="00185B78" w:rsidRPr="00185B78" w:rsidRDefault="00185B78" w:rsidP="00185B78">
      <w:pPr>
        <w:spacing w:line="400" w:lineRule="exact"/>
        <w:ind w:firstLineChars="200" w:firstLine="420"/>
        <w:rPr>
          <w:rFonts w:ascii="宋体" w:hAnsi="Courier New"/>
          <w:szCs w:val="20"/>
        </w:rPr>
      </w:pPr>
      <w:r w:rsidRPr="00185B78">
        <w:rPr>
          <w:rFonts w:ascii="宋体" w:hAnsi="Courier New"/>
          <w:szCs w:val="20"/>
        </w:rPr>
        <w:t>（1）评标报价为投标人的投标报价进行政策性扣除后的价格，评标报价只是作为评标时使用。最终中标人的中标金额等于投标报价。</w:t>
      </w:r>
    </w:p>
    <w:p w14:paraId="4A00365A" w14:textId="77777777" w:rsidR="00185B78" w:rsidRPr="00185B78" w:rsidRDefault="00185B78" w:rsidP="00185B78">
      <w:pPr>
        <w:spacing w:line="400" w:lineRule="exact"/>
        <w:ind w:firstLineChars="200" w:firstLine="420"/>
        <w:rPr>
          <w:rFonts w:ascii="宋体" w:hAnsi="Courier New"/>
          <w:szCs w:val="20"/>
        </w:rPr>
      </w:pPr>
      <w:r w:rsidRPr="00185B78">
        <w:rPr>
          <w:rFonts w:ascii="宋体" w:hAnsi="Courier New"/>
          <w:szCs w:val="20"/>
        </w:rPr>
        <w:t>（2）中小企业的政策性扣除规定</w:t>
      </w:r>
    </w:p>
    <w:p w14:paraId="053203AC" w14:textId="77777777" w:rsidR="00185B78" w:rsidRPr="00185B78" w:rsidRDefault="00185B78" w:rsidP="00185B78">
      <w:pPr>
        <w:spacing w:line="400" w:lineRule="exact"/>
        <w:ind w:firstLineChars="200" w:firstLine="420"/>
        <w:rPr>
          <w:rFonts w:ascii="宋体" w:hAnsi="Courier New"/>
          <w:szCs w:val="20"/>
        </w:rPr>
      </w:pPr>
      <w:r w:rsidRPr="00185B78">
        <w:rPr>
          <w:rFonts w:ascii="Cambria Math" w:hAnsi="Cambria Math" w:cs="Cambria Math"/>
          <w:szCs w:val="20"/>
        </w:rPr>
        <w:t>①</w:t>
      </w:r>
      <w:r w:rsidRPr="00185B78">
        <w:rPr>
          <w:rFonts w:ascii="宋体" w:hAnsi="Courier New"/>
          <w:szCs w:val="20"/>
        </w:rPr>
        <w:t>按照《政府采购促进中小企业发展管理办法》（财库〔2020〕46号）的规定，投标人在其投标文件中提供《中小企业声明函》，且其投标产品全部为小型和微型企业产品的，对其最后报价给予10%的扣除。</w:t>
      </w:r>
    </w:p>
    <w:p w14:paraId="6AC3A351" w14:textId="77777777" w:rsidR="00185B78" w:rsidRPr="00185B78" w:rsidRDefault="00185B78" w:rsidP="00185B78">
      <w:pPr>
        <w:spacing w:line="400" w:lineRule="exact"/>
        <w:ind w:firstLineChars="200" w:firstLine="420"/>
        <w:rPr>
          <w:rFonts w:ascii="宋体" w:hAnsi="Courier New"/>
          <w:szCs w:val="20"/>
        </w:rPr>
      </w:pPr>
      <w:r w:rsidRPr="00185B78">
        <w:rPr>
          <w:rFonts w:ascii="Cambria Math" w:hAnsi="Cambria Math" w:cs="Cambria Math"/>
          <w:szCs w:val="20"/>
        </w:rPr>
        <w:t>②</w:t>
      </w:r>
      <w:r w:rsidRPr="00185B78">
        <w:rPr>
          <w:rFonts w:ascii="宋体" w:hAnsi="Courier New"/>
          <w:szCs w:val="20"/>
        </w:rPr>
        <w:t>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6E5D3F5A" w14:textId="77777777" w:rsidR="00185B78" w:rsidRPr="00185B78" w:rsidRDefault="00185B78" w:rsidP="00185B78">
      <w:pPr>
        <w:spacing w:line="400" w:lineRule="exact"/>
        <w:ind w:firstLineChars="200" w:firstLine="420"/>
        <w:rPr>
          <w:rFonts w:ascii="宋体" w:hAnsi="Courier New"/>
          <w:szCs w:val="20"/>
        </w:rPr>
      </w:pPr>
      <w:r w:rsidRPr="00185B78">
        <w:rPr>
          <w:rFonts w:ascii="Cambria Math" w:hAnsi="Cambria Math" w:cs="Cambria Math"/>
          <w:szCs w:val="20"/>
        </w:rPr>
        <w:t>③</w:t>
      </w:r>
      <w:r w:rsidRPr="00185B78">
        <w:rPr>
          <w:rFonts w:ascii="宋体" w:hAnsi="Courier New"/>
          <w:szCs w:val="20"/>
        </w:rPr>
        <w:t>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0A54533D" w14:textId="77777777" w:rsidR="00185B78" w:rsidRPr="00185B78" w:rsidRDefault="00185B78" w:rsidP="00185B78">
      <w:pPr>
        <w:spacing w:line="400" w:lineRule="exact"/>
        <w:ind w:firstLineChars="200" w:firstLine="420"/>
        <w:rPr>
          <w:rFonts w:ascii="宋体" w:hAnsi="Courier New"/>
          <w:szCs w:val="20"/>
        </w:rPr>
      </w:pPr>
      <w:r w:rsidRPr="00185B78">
        <w:rPr>
          <w:rFonts w:ascii="宋体" w:hAnsi="Courier New"/>
          <w:szCs w:val="20"/>
        </w:rPr>
        <w:t>（3）本国产品政策性扣除规定</w:t>
      </w:r>
    </w:p>
    <w:p w14:paraId="600A023B" w14:textId="77777777" w:rsidR="00185B78" w:rsidRPr="00185B78" w:rsidRDefault="00185B78" w:rsidP="00185B78">
      <w:pPr>
        <w:spacing w:line="400" w:lineRule="exact"/>
        <w:ind w:firstLineChars="200" w:firstLine="420"/>
        <w:rPr>
          <w:rFonts w:ascii="宋体" w:hAnsi="Courier New"/>
          <w:szCs w:val="20"/>
        </w:rPr>
      </w:pPr>
      <w:r w:rsidRPr="00185B78">
        <w:rPr>
          <w:rFonts w:ascii="宋体" w:hAnsi="Courier New"/>
          <w:szCs w:val="20"/>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7B047EAD" w14:textId="77777777" w:rsidR="00185B78" w:rsidRPr="00185B78" w:rsidRDefault="00185B78" w:rsidP="00185B78">
      <w:pPr>
        <w:spacing w:line="400" w:lineRule="exact"/>
        <w:ind w:firstLineChars="200" w:firstLine="420"/>
        <w:rPr>
          <w:rFonts w:ascii="宋体" w:hAnsi="Courier New"/>
          <w:szCs w:val="20"/>
        </w:rPr>
      </w:pPr>
      <w:r w:rsidRPr="00185B78">
        <w:rPr>
          <w:rFonts w:ascii="宋体" w:hAnsi="Courier New"/>
          <w:szCs w:val="20"/>
        </w:rPr>
        <w:t>供应商在其投标文件中提供《关于符合本国产品标准的声明函》或财政部会同有关部门规定的有关证明文件，出具符合要求的《声明函》或有关证明文件的，该产品视为本国产品。</w:t>
      </w:r>
    </w:p>
    <w:p w14:paraId="767CAC9A" w14:textId="77777777" w:rsidR="00185B78" w:rsidRPr="00185B78" w:rsidRDefault="00185B78" w:rsidP="00185B78">
      <w:pPr>
        <w:spacing w:line="400" w:lineRule="exact"/>
        <w:ind w:firstLineChars="200" w:firstLine="420"/>
        <w:rPr>
          <w:rFonts w:ascii="宋体" w:hAnsi="Courier New"/>
          <w:szCs w:val="20"/>
        </w:rPr>
      </w:pPr>
      <w:r w:rsidRPr="00185B78">
        <w:rPr>
          <w:rFonts w:ascii="宋体" w:hAnsi="Courier New"/>
          <w:szCs w:val="20"/>
        </w:rPr>
        <w:t>（4）政策性扣除计算方法。</w:t>
      </w:r>
    </w:p>
    <w:p w14:paraId="27F69698" w14:textId="77777777" w:rsidR="00185B78" w:rsidRPr="00185B78" w:rsidRDefault="00185B78" w:rsidP="00185B78">
      <w:pPr>
        <w:spacing w:line="400" w:lineRule="exact"/>
        <w:ind w:firstLineChars="200" w:firstLine="420"/>
        <w:rPr>
          <w:rFonts w:ascii="宋体" w:hAnsi="Courier New"/>
          <w:szCs w:val="20"/>
        </w:rPr>
      </w:pPr>
      <w:r w:rsidRPr="00185B78">
        <w:rPr>
          <w:rFonts w:ascii="Cambria Math" w:hAnsi="Cambria Math" w:cs="Cambria Math"/>
          <w:szCs w:val="20"/>
        </w:rPr>
        <w:t>①</w:t>
      </w:r>
      <w:r w:rsidRPr="00185B78">
        <w:rPr>
          <w:rFonts w:ascii="宋体" w:hAnsi="Courier New"/>
          <w:szCs w:val="20"/>
        </w:rPr>
        <w:t>在货物采购项目中，投标人投标全部货物由小型和微型企业制造；对符合上述要求的投标人的投标报价给予10%的扣除，扣除后的价格为评标报价，即评标报价=投标报价</w:t>
      </w:r>
      <w:r w:rsidRPr="00185B78">
        <w:rPr>
          <w:rFonts w:ascii="宋体" w:hAnsi="Courier New"/>
          <w:szCs w:val="20"/>
        </w:rPr>
        <w:t>×</w:t>
      </w:r>
      <w:r w:rsidRPr="00185B78">
        <w:rPr>
          <w:rFonts w:ascii="宋体" w:hAnsi="Courier New"/>
          <w:szCs w:val="20"/>
        </w:rPr>
        <w:t>（1-10%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4%（范围为4%-6%）的扣除，用扣除后的价格参加评审，扣除后的价格为评标报价，即评标报价=投标报价</w:t>
      </w:r>
      <w:r w:rsidRPr="00185B78">
        <w:rPr>
          <w:rFonts w:ascii="宋体" w:hAnsi="Courier New"/>
          <w:szCs w:val="20"/>
        </w:rPr>
        <w:t>×</w:t>
      </w:r>
      <w:r w:rsidRPr="00185B78">
        <w:rPr>
          <w:rFonts w:ascii="宋体" w:hAnsi="Courier New"/>
          <w:szCs w:val="20"/>
        </w:rPr>
        <w:t>（1-4%）。</w:t>
      </w:r>
    </w:p>
    <w:p w14:paraId="39FC086E" w14:textId="77777777" w:rsidR="00185B78" w:rsidRPr="00185B78" w:rsidRDefault="00185B78" w:rsidP="00185B78">
      <w:pPr>
        <w:spacing w:line="400" w:lineRule="exact"/>
        <w:ind w:firstLineChars="200" w:firstLine="420"/>
        <w:rPr>
          <w:rFonts w:ascii="宋体" w:hAnsi="Courier New"/>
          <w:szCs w:val="20"/>
        </w:rPr>
      </w:pPr>
      <w:r w:rsidRPr="00185B78">
        <w:rPr>
          <w:rFonts w:ascii="Cambria Math" w:hAnsi="Cambria Math" w:cs="Cambria Math"/>
          <w:szCs w:val="20"/>
        </w:rPr>
        <w:t>②</w:t>
      </w:r>
      <w:r w:rsidRPr="00185B78">
        <w:rPr>
          <w:rFonts w:ascii="宋体" w:hAnsi="Courier New"/>
          <w:szCs w:val="20"/>
        </w:rPr>
        <w:t>当采购项目或者采购包中含有多种产品，供应商为该采购项目或者采购包提供的符合本国产品标准的产品成本之和占该供应商提供的全部产品成本之和的比例达到80%以上时，对投标人的投标报价给予20%的扣除，扣除后的价格为评标报价，即评标报价=投标报价</w:t>
      </w:r>
      <w:r w:rsidRPr="00185B78">
        <w:rPr>
          <w:rFonts w:ascii="宋体" w:hAnsi="Courier New"/>
          <w:szCs w:val="20"/>
        </w:rPr>
        <w:t>×</w:t>
      </w:r>
      <w:r w:rsidRPr="00185B78">
        <w:rPr>
          <w:rFonts w:ascii="宋体" w:hAnsi="Courier New"/>
          <w:szCs w:val="20"/>
        </w:rPr>
        <w:t>（1-20%）。未达到80%的，不享受价格评审优惠。</w:t>
      </w:r>
    </w:p>
    <w:p w14:paraId="14DC3B2E" w14:textId="77777777" w:rsidR="00185B78" w:rsidRPr="00185B78" w:rsidRDefault="00185B78" w:rsidP="00185B78">
      <w:pPr>
        <w:spacing w:line="400" w:lineRule="exact"/>
        <w:ind w:firstLineChars="200" w:firstLine="420"/>
        <w:rPr>
          <w:rFonts w:ascii="宋体" w:hAnsi="Courier New"/>
          <w:szCs w:val="20"/>
        </w:rPr>
      </w:pPr>
      <w:r w:rsidRPr="00185B78">
        <w:rPr>
          <w:rFonts w:ascii="Cambria Math" w:hAnsi="Cambria Math" w:cs="Cambria Math"/>
          <w:szCs w:val="20"/>
        </w:rPr>
        <w:t>③</w:t>
      </w:r>
      <w:r w:rsidRPr="00185B78">
        <w:rPr>
          <w:rFonts w:ascii="宋体" w:hAnsi="Courier New"/>
          <w:szCs w:val="20"/>
        </w:rPr>
        <w:t>投标人如同时符合中小企业、本国产品扶持政策要求的，中小企业折扣与本国产品折扣可进行叠加计算，即评标报价＝投标总报价</w:t>
      </w:r>
      <w:r w:rsidRPr="00185B78">
        <w:rPr>
          <w:rFonts w:ascii="宋体" w:hAnsi="Courier New"/>
          <w:szCs w:val="20"/>
        </w:rPr>
        <w:t>×</w:t>
      </w:r>
      <w:r w:rsidRPr="00185B78">
        <w:rPr>
          <w:rFonts w:ascii="宋体" w:hAnsi="Courier New"/>
          <w:szCs w:val="20"/>
        </w:rPr>
        <w:t>（1-10%-20%）。</w:t>
      </w:r>
    </w:p>
    <w:p w14:paraId="5FD717AB" w14:textId="77777777" w:rsidR="00185B78" w:rsidRPr="00185B78" w:rsidRDefault="00185B78" w:rsidP="00185B78">
      <w:pPr>
        <w:spacing w:line="400" w:lineRule="exact"/>
        <w:ind w:firstLineChars="200" w:firstLine="420"/>
        <w:rPr>
          <w:rFonts w:ascii="宋体" w:hAnsi="Courier New"/>
          <w:szCs w:val="20"/>
        </w:rPr>
      </w:pPr>
      <w:r w:rsidRPr="00185B78">
        <w:rPr>
          <w:rFonts w:ascii="宋体" w:hAnsi="Courier New"/>
          <w:szCs w:val="20"/>
        </w:rPr>
        <w:t>（5）除上述情况外，评标价=投标报价。</w:t>
      </w:r>
    </w:p>
    <w:p w14:paraId="59B3F1A8" w14:textId="77777777" w:rsidR="00185B78" w:rsidRPr="00185B78" w:rsidRDefault="00185B78" w:rsidP="00185B78">
      <w:pPr>
        <w:spacing w:line="400" w:lineRule="exact"/>
        <w:ind w:firstLineChars="200" w:firstLine="420"/>
        <w:rPr>
          <w:rFonts w:ascii="宋体" w:hAnsi="Courier New"/>
          <w:szCs w:val="20"/>
        </w:rPr>
      </w:pPr>
    </w:p>
    <w:p w14:paraId="674AA181" w14:textId="77777777" w:rsidR="00185B78" w:rsidRPr="00185B78" w:rsidRDefault="00185B78" w:rsidP="00185B78">
      <w:pPr>
        <w:ind w:firstLineChars="200" w:firstLine="602"/>
        <w:jc w:val="center"/>
        <w:rPr>
          <w:b/>
          <w:sz w:val="30"/>
          <w:szCs w:val="30"/>
        </w:rPr>
      </w:pPr>
      <w:r w:rsidRPr="00185B78">
        <w:rPr>
          <w:b/>
          <w:sz w:val="30"/>
          <w:szCs w:val="30"/>
        </w:rPr>
        <w:t>二、综合评分法</w:t>
      </w:r>
    </w:p>
    <w:p w14:paraId="3522CC26" w14:textId="77777777" w:rsidR="00185B78" w:rsidRPr="00185B78" w:rsidRDefault="00185B78" w:rsidP="00185B78">
      <w:pPr>
        <w:spacing w:line="360" w:lineRule="auto"/>
        <w:ind w:firstLine="420"/>
        <w:rPr>
          <w:rFonts w:ascii="宋体" w:hAnsi="宋体"/>
          <w:bCs/>
          <w:szCs w:val="20"/>
        </w:rPr>
      </w:pPr>
      <w:r w:rsidRPr="00185B78">
        <w:rPr>
          <w:rFonts w:ascii="宋体" w:hAnsi="宋体"/>
          <w:bCs/>
          <w:szCs w:val="20"/>
        </w:rPr>
        <w:t>注：</w:t>
      </w:r>
    </w:p>
    <w:p w14:paraId="12FE9211" w14:textId="77777777" w:rsidR="00185B78" w:rsidRPr="00185B78" w:rsidRDefault="00185B78" w:rsidP="00185B78">
      <w:pPr>
        <w:spacing w:line="360" w:lineRule="auto"/>
        <w:ind w:firstLine="420"/>
        <w:rPr>
          <w:rFonts w:ascii="宋体" w:hAnsi="宋体"/>
          <w:bCs/>
          <w:szCs w:val="20"/>
        </w:rPr>
      </w:pPr>
      <w:r w:rsidRPr="00185B78">
        <w:rPr>
          <w:rFonts w:ascii="宋体" w:hAnsi="宋体"/>
          <w:bCs/>
          <w:szCs w:val="20"/>
        </w:rPr>
        <w:t>1、计分方法按四舍五入取至百分位。</w:t>
      </w:r>
    </w:p>
    <w:p w14:paraId="4B365BDC" w14:textId="77777777" w:rsidR="00185B78" w:rsidRPr="00185B78" w:rsidRDefault="00185B78" w:rsidP="00185B78">
      <w:pPr>
        <w:spacing w:line="360" w:lineRule="auto"/>
        <w:ind w:firstLine="420"/>
        <w:rPr>
          <w:rFonts w:ascii="宋体" w:hAnsi="宋体"/>
          <w:bCs/>
          <w:szCs w:val="20"/>
        </w:rPr>
      </w:pPr>
      <w:r w:rsidRPr="00185B78">
        <w:rPr>
          <w:rFonts w:ascii="宋体" w:hAnsi="宋体"/>
          <w:bCs/>
          <w:szCs w:val="20"/>
        </w:rPr>
        <w:t>2、商务技术评审因素为客观评分项的，应在评分项目或评分标准中予以标注为“客观分”。对投标人的客观评分项目，各评标专家评分应当一致。</w:t>
      </w:r>
    </w:p>
    <w:p w14:paraId="7F6EDDE9" w14:textId="77777777" w:rsidR="00185B78" w:rsidRPr="00185B78" w:rsidRDefault="00185B78" w:rsidP="00185B78">
      <w:pPr>
        <w:spacing w:line="360" w:lineRule="auto"/>
        <w:ind w:firstLine="420"/>
        <w:rPr>
          <w:rFonts w:ascii="宋体" w:hAnsi="宋体"/>
          <w:bCs/>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
        <w:gridCol w:w="1726"/>
        <w:gridCol w:w="1249"/>
        <w:gridCol w:w="1226"/>
        <w:gridCol w:w="4757"/>
      </w:tblGrid>
      <w:tr w:rsidR="00185B78" w:rsidRPr="00185B78" w14:paraId="4C6D4F16" w14:textId="77777777" w:rsidTr="00ED1D90">
        <w:trPr>
          <w:jc w:val="center"/>
        </w:trPr>
        <w:tc>
          <w:tcPr>
            <w:tcW w:w="455" w:type="dxa"/>
            <w:vAlign w:val="center"/>
          </w:tcPr>
          <w:p w14:paraId="5B442F6D" w14:textId="77777777" w:rsidR="00185B78" w:rsidRPr="00185B78" w:rsidRDefault="00185B78" w:rsidP="00185B78">
            <w:pPr>
              <w:spacing w:line="460" w:lineRule="exact"/>
              <w:rPr>
                <w:rFonts w:ascii="宋体" w:hAnsi="Courier New"/>
                <w:szCs w:val="20"/>
              </w:rPr>
            </w:pPr>
            <w:r w:rsidRPr="00185B78">
              <w:rPr>
                <w:rFonts w:ascii="宋体" w:hAnsi="Courier New"/>
                <w:szCs w:val="20"/>
              </w:rPr>
              <w:t>序号</w:t>
            </w:r>
          </w:p>
        </w:tc>
        <w:tc>
          <w:tcPr>
            <w:tcW w:w="1726" w:type="dxa"/>
            <w:vAlign w:val="center"/>
          </w:tcPr>
          <w:p w14:paraId="61DC4522" w14:textId="77777777" w:rsidR="00185B78" w:rsidRPr="00185B78" w:rsidRDefault="00185B78" w:rsidP="00185B78">
            <w:pPr>
              <w:spacing w:line="460" w:lineRule="exact"/>
              <w:jc w:val="center"/>
              <w:rPr>
                <w:rFonts w:ascii="宋体" w:hAnsi="Courier New"/>
                <w:szCs w:val="20"/>
              </w:rPr>
            </w:pPr>
            <w:r w:rsidRPr="00185B78">
              <w:rPr>
                <w:rFonts w:ascii="宋体" w:hAnsi="宋体"/>
                <w:bCs/>
                <w:szCs w:val="20"/>
              </w:rPr>
              <w:t>评分类型</w:t>
            </w:r>
          </w:p>
        </w:tc>
        <w:tc>
          <w:tcPr>
            <w:tcW w:w="1249" w:type="dxa"/>
            <w:vAlign w:val="center"/>
          </w:tcPr>
          <w:p w14:paraId="5A550FB4" w14:textId="77777777" w:rsidR="00185B78" w:rsidRPr="00185B78" w:rsidRDefault="00185B78" w:rsidP="00185B78">
            <w:pPr>
              <w:spacing w:line="460" w:lineRule="exact"/>
              <w:jc w:val="center"/>
              <w:rPr>
                <w:rFonts w:ascii="宋体" w:hAnsi="Courier New"/>
                <w:szCs w:val="20"/>
              </w:rPr>
            </w:pPr>
            <w:r w:rsidRPr="00185B78">
              <w:rPr>
                <w:rFonts w:ascii="宋体" w:hAnsi="Courier New"/>
                <w:szCs w:val="20"/>
              </w:rPr>
              <w:t>评审因素</w:t>
            </w:r>
          </w:p>
        </w:tc>
        <w:tc>
          <w:tcPr>
            <w:tcW w:w="5983" w:type="dxa"/>
            <w:gridSpan w:val="2"/>
            <w:vAlign w:val="center"/>
          </w:tcPr>
          <w:p w14:paraId="0C484AE1" w14:textId="77777777" w:rsidR="00185B78" w:rsidRPr="00185B78" w:rsidRDefault="00185B78" w:rsidP="00185B78">
            <w:pPr>
              <w:spacing w:line="460" w:lineRule="exact"/>
              <w:ind w:firstLineChars="200" w:firstLine="420"/>
              <w:jc w:val="center"/>
              <w:rPr>
                <w:rFonts w:ascii="宋体" w:hAnsi="Courier New"/>
                <w:szCs w:val="20"/>
              </w:rPr>
            </w:pPr>
            <w:r w:rsidRPr="00185B78">
              <w:rPr>
                <w:rFonts w:ascii="宋体" w:hAnsi="Courier New"/>
                <w:szCs w:val="20"/>
              </w:rPr>
              <w:t>评标标准</w:t>
            </w:r>
          </w:p>
        </w:tc>
      </w:tr>
      <w:tr w:rsidR="00185B78" w:rsidRPr="00185B78" w14:paraId="4A24B592" w14:textId="77777777" w:rsidTr="00ED1D90">
        <w:trPr>
          <w:jc w:val="center"/>
        </w:trPr>
        <w:tc>
          <w:tcPr>
            <w:tcW w:w="455" w:type="dxa"/>
            <w:vAlign w:val="center"/>
          </w:tcPr>
          <w:p w14:paraId="187FE56C" w14:textId="77777777" w:rsidR="00185B78" w:rsidRPr="00185B78" w:rsidRDefault="00185B78" w:rsidP="00185B78">
            <w:pPr>
              <w:spacing w:line="460" w:lineRule="exact"/>
              <w:ind w:firstLineChars="200" w:firstLine="420"/>
              <w:rPr>
                <w:rFonts w:ascii="宋体" w:hAnsi="Courier New"/>
                <w:szCs w:val="20"/>
              </w:rPr>
            </w:pPr>
            <w:r w:rsidRPr="00185B78">
              <w:rPr>
                <w:rFonts w:ascii="宋体" w:hAnsi="Courier New"/>
                <w:szCs w:val="20"/>
              </w:rPr>
              <w:t>11</w:t>
            </w:r>
          </w:p>
        </w:tc>
        <w:tc>
          <w:tcPr>
            <w:tcW w:w="1726" w:type="dxa"/>
            <w:vAlign w:val="center"/>
          </w:tcPr>
          <w:p w14:paraId="7D911F52" w14:textId="77777777" w:rsidR="00185B78" w:rsidRPr="00185B78" w:rsidRDefault="00185B78" w:rsidP="00185B78">
            <w:pPr>
              <w:spacing w:line="460" w:lineRule="exact"/>
              <w:jc w:val="center"/>
              <w:rPr>
                <w:rFonts w:ascii="宋体" w:hAnsi="Courier New"/>
                <w:szCs w:val="20"/>
              </w:rPr>
            </w:pPr>
            <w:r w:rsidRPr="00185B78">
              <w:rPr>
                <w:rFonts w:ascii="宋体" w:hAnsi="Courier New"/>
                <w:szCs w:val="20"/>
              </w:rPr>
              <w:t>价格分</w:t>
            </w:r>
          </w:p>
          <w:p w14:paraId="436B8ABE" w14:textId="77777777" w:rsidR="00185B78" w:rsidRPr="00185B78" w:rsidRDefault="00185B78" w:rsidP="00185B78">
            <w:pPr>
              <w:spacing w:line="460" w:lineRule="exact"/>
              <w:jc w:val="center"/>
              <w:rPr>
                <w:rFonts w:ascii="宋体" w:hAnsi="Courier New"/>
                <w:szCs w:val="20"/>
              </w:rPr>
            </w:pPr>
            <w:r w:rsidRPr="00185B78">
              <w:rPr>
                <w:rFonts w:ascii="宋体" w:hAnsi="Courier New"/>
                <w:szCs w:val="20"/>
              </w:rPr>
              <w:t>（满分50分）</w:t>
            </w:r>
          </w:p>
          <w:p w14:paraId="0FB681E7" w14:textId="77777777" w:rsidR="00185B78" w:rsidRPr="00185B78" w:rsidRDefault="00185B78" w:rsidP="00185B78">
            <w:pPr>
              <w:spacing w:line="460" w:lineRule="exact"/>
              <w:ind w:firstLineChars="200" w:firstLine="420"/>
              <w:jc w:val="center"/>
              <w:rPr>
                <w:rFonts w:ascii="宋体" w:hAnsi="Courier New"/>
                <w:szCs w:val="20"/>
              </w:rPr>
            </w:pPr>
          </w:p>
        </w:tc>
        <w:tc>
          <w:tcPr>
            <w:tcW w:w="1249" w:type="dxa"/>
            <w:vAlign w:val="center"/>
          </w:tcPr>
          <w:p w14:paraId="67A23D74" w14:textId="77777777" w:rsidR="00185B78" w:rsidRPr="00185B78" w:rsidRDefault="00185B78" w:rsidP="00185B78">
            <w:pPr>
              <w:spacing w:line="460" w:lineRule="exact"/>
              <w:jc w:val="center"/>
              <w:rPr>
                <w:rFonts w:ascii="宋体" w:hAnsi="Courier New"/>
                <w:szCs w:val="20"/>
              </w:rPr>
            </w:pPr>
            <w:r w:rsidRPr="00185B78">
              <w:rPr>
                <w:rFonts w:ascii="宋体" w:hAnsi="Courier New"/>
                <w:szCs w:val="20"/>
              </w:rPr>
              <w:t>投标报价</w:t>
            </w:r>
          </w:p>
        </w:tc>
        <w:tc>
          <w:tcPr>
            <w:tcW w:w="5983" w:type="dxa"/>
            <w:gridSpan w:val="2"/>
            <w:vAlign w:val="center"/>
          </w:tcPr>
          <w:p w14:paraId="561C705E" w14:textId="77777777" w:rsidR="00185B78" w:rsidRPr="00185B78" w:rsidRDefault="00185B78" w:rsidP="00185B78">
            <w:pPr>
              <w:spacing w:line="460" w:lineRule="exact"/>
              <w:ind w:firstLineChars="200" w:firstLine="420"/>
              <w:rPr>
                <w:rFonts w:ascii="宋体" w:hAnsi="Courier New"/>
                <w:szCs w:val="20"/>
              </w:rPr>
            </w:pPr>
            <w:r w:rsidRPr="00185B78">
              <w:rPr>
                <w:rFonts w:ascii="宋体" w:hAnsi="Courier New"/>
                <w:szCs w:val="20"/>
              </w:rPr>
              <w:t>（1）评标报价为投标人的投标报价进行政策性扣除后的价格，评标报价只是作为评标时使用。最终中标人的中标金额等于投标报价。</w:t>
            </w:r>
          </w:p>
          <w:p w14:paraId="1C0FAF33" w14:textId="77777777" w:rsidR="00185B78" w:rsidRPr="00185B78" w:rsidRDefault="00185B78" w:rsidP="00185B78">
            <w:pPr>
              <w:spacing w:line="460" w:lineRule="exact"/>
              <w:ind w:firstLineChars="200" w:firstLine="420"/>
              <w:rPr>
                <w:rFonts w:ascii="宋体" w:hAnsi="Courier New"/>
                <w:szCs w:val="20"/>
              </w:rPr>
            </w:pPr>
            <w:r w:rsidRPr="00185B78">
              <w:rPr>
                <w:rFonts w:ascii="宋体" w:hAnsi="Courier New"/>
                <w:szCs w:val="20"/>
              </w:rPr>
              <w:t>（2）中小企业的政策性扣除规定</w:t>
            </w:r>
          </w:p>
          <w:p w14:paraId="20C10455" w14:textId="77777777" w:rsidR="00185B78" w:rsidRPr="00185B78" w:rsidRDefault="00185B78" w:rsidP="00185B78">
            <w:pPr>
              <w:spacing w:line="460" w:lineRule="exact"/>
              <w:ind w:firstLineChars="200" w:firstLine="420"/>
              <w:rPr>
                <w:rFonts w:ascii="宋体" w:hAnsi="Courier New"/>
                <w:szCs w:val="20"/>
              </w:rPr>
            </w:pPr>
            <w:r w:rsidRPr="00185B78">
              <w:rPr>
                <w:rFonts w:ascii="宋体" w:hAnsi="Courier New"/>
                <w:szCs w:val="20"/>
              </w:rPr>
              <w:fldChar w:fldCharType="begin"/>
            </w:r>
            <w:r w:rsidRPr="00185B78">
              <w:rPr>
                <w:rFonts w:ascii="宋体" w:hAnsi="Courier New"/>
                <w:szCs w:val="20"/>
              </w:rPr>
              <w:instrText xml:space="preserve"> = 1 \* GB3 </w:instrText>
            </w:r>
            <w:r w:rsidRPr="00185B78">
              <w:rPr>
                <w:rFonts w:ascii="宋体" w:hAnsi="Courier New"/>
                <w:szCs w:val="20"/>
              </w:rPr>
              <w:fldChar w:fldCharType="separate"/>
            </w:r>
            <w:r w:rsidRPr="00185B78">
              <w:rPr>
                <w:rFonts w:ascii="Cambria Math" w:hAnsi="Cambria Math" w:cs="Cambria Math"/>
                <w:szCs w:val="20"/>
              </w:rPr>
              <w:t>①</w:t>
            </w:r>
            <w:r w:rsidRPr="00185B78">
              <w:rPr>
                <w:rFonts w:ascii="宋体" w:hAnsi="Courier New"/>
                <w:szCs w:val="20"/>
              </w:rPr>
              <w:fldChar w:fldCharType="end"/>
            </w:r>
            <w:r w:rsidRPr="00185B78">
              <w:rPr>
                <w:rFonts w:ascii="宋体" w:hAnsi="Courier New"/>
                <w:szCs w:val="20"/>
              </w:rPr>
              <w:t>按照《政府采购促进中小企业发展管理办法》（财库〔2020〕46号）的规定，投标人在其投标文件中提供《中小企业声明函》，且其投标产品全部为小型和微型企业产品的，对其最后报价给予10%的扣除。</w:t>
            </w:r>
          </w:p>
          <w:p w14:paraId="27CFEB53" w14:textId="77777777" w:rsidR="00185B78" w:rsidRPr="00185B78" w:rsidRDefault="00185B78" w:rsidP="00185B78">
            <w:pPr>
              <w:spacing w:line="460" w:lineRule="exact"/>
              <w:ind w:firstLineChars="200" w:firstLine="420"/>
              <w:rPr>
                <w:rFonts w:ascii="宋体" w:hAnsi="宋体"/>
                <w:bCs/>
                <w:szCs w:val="20"/>
              </w:rPr>
            </w:pPr>
            <w:r w:rsidRPr="00185B78">
              <w:rPr>
                <w:rFonts w:ascii="宋体" w:hAnsi="宋体"/>
                <w:bCs/>
                <w:szCs w:val="20"/>
              </w:rPr>
              <w:fldChar w:fldCharType="begin"/>
            </w:r>
            <w:r w:rsidRPr="00185B78">
              <w:rPr>
                <w:rFonts w:ascii="宋体" w:hAnsi="宋体"/>
                <w:bCs/>
                <w:szCs w:val="20"/>
              </w:rPr>
              <w:instrText xml:space="preserve"> = 2 \* GB3 </w:instrText>
            </w:r>
            <w:r w:rsidRPr="00185B78">
              <w:rPr>
                <w:rFonts w:ascii="宋体" w:hAnsi="宋体"/>
                <w:bCs/>
                <w:szCs w:val="20"/>
              </w:rPr>
              <w:fldChar w:fldCharType="separate"/>
            </w:r>
            <w:r w:rsidRPr="00185B78">
              <w:rPr>
                <w:rFonts w:ascii="宋体" w:hAnsi="宋体"/>
                <w:bCs/>
                <w:szCs w:val="20"/>
              </w:rPr>
              <w:t>②</w:t>
            </w:r>
            <w:r w:rsidRPr="00185B78">
              <w:rPr>
                <w:rFonts w:ascii="宋体" w:hAnsi="宋体"/>
                <w:bCs/>
                <w:szCs w:val="20"/>
              </w:rPr>
              <w:fldChar w:fldCharType="end"/>
            </w:r>
            <w:r w:rsidRPr="00185B78">
              <w:rPr>
                <w:rFonts w:ascii="宋体" w:hAnsi="宋体"/>
                <w:bCs/>
                <w:szCs w:val="20"/>
              </w:rPr>
              <w:t>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6E839CB3" w14:textId="77777777" w:rsidR="00185B78" w:rsidRPr="00185B78" w:rsidRDefault="00185B78" w:rsidP="00185B78">
            <w:pPr>
              <w:spacing w:line="460" w:lineRule="exact"/>
              <w:ind w:firstLineChars="200" w:firstLine="420"/>
              <w:rPr>
                <w:rFonts w:ascii="宋体" w:hAnsi="Courier New"/>
                <w:szCs w:val="20"/>
              </w:rPr>
            </w:pPr>
            <w:r w:rsidRPr="00185B78">
              <w:rPr>
                <w:rFonts w:ascii="宋体" w:hAnsi="Courier New"/>
                <w:szCs w:val="20"/>
              </w:rPr>
              <w:fldChar w:fldCharType="begin"/>
            </w:r>
            <w:r w:rsidRPr="00185B78">
              <w:rPr>
                <w:rFonts w:ascii="宋体" w:hAnsi="Courier New"/>
                <w:szCs w:val="20"/>
              </w:rPr>
              <w:instrText xml:space="preserve"> = 3 \* GB3 </w:instrText>
            </w:r>
            <w:r w:rsidRPr="00185B78">
              <w:rPr>
                <w:rFonts w:ascii="宋体" w:hAnsi="Courier New"/>
                <w:szCs w:val="20"/>
              </w:rPr>
              <w:fldChar w:fldCharType="separate"/>
            </w:r>
            <w:r w:rsidRPr="00185B78">
              <w:rPr>
                <w:rFonts w:ascii="Cambria Math" w:hAnsi="Cambria Math" w:cs="Cambria Math"/>
                <w:szCs w:val="20"/>
              </w:rPr>
              <w:t>③</w:t>
            </w:r>
            <w:r w:rsidRPr="00185B78">
              <w:rPr>
                <w:rFonts w:ascii="宋体" w:hAnsi="Courier New"/>
                <w:szCs w:val="20"/>
              </w:rPr>
              <w:fldChar w:fldCharType="end"/>
            </w:r>
            <w:r w:rsidRPr="00185B78">
              <w:rPr>
                <w:rFonts w:ascii="宋体" w:hAnsi="Courier New"/>
                <w:szCs w:val="20"/>
              </w:rPr>
              <w:t>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4A1F7F28" w14:textId="77777777" w:rsidR="00185B78" w:rsidRPr="00185B78" w:rsidRDefault="00185B78" w:rsidP="00185B78">
            <w:pPr>
              <w:spacing w:line="460" w:lineRule="exact"/>
              <w:ind w:firstLineChars="200" w:firstLine="420"/>
              <w:rPr>
                <w:rFonts w:ascii="宋体" w:hAnsi="Courier New"/>
                <w:szCs w:val="20"/>
              </w:rPr>
            </w:pPr>
            <w:r w:rsidRPr="00185B78">
              <w:rPr>
                <w:rFonts w:ascii="宋体" w:hAnsi="Courier New"/>
                <w:szCs w:val="20"/>
              </w:rPr>
              <w:t>（3）本国产品政策性扣除规定</w:t>
            </w:r>
          </w:p>
          <w:p w14:paraId="355DEC63" w14:textId="77777777" w:rsidR="00185B78" w:rsidRPr="00185B78" w:rsidRDefault="00185B78" w:rsidP="00185B78">
            <w:pPr>
              <w:spacing w:line="460" w:lineRule="exact"/>
              <w:ind w:firstLineChars="200" w:firstLine="420"/>
              <w:rPr>
                <w:rFonts w:ascii="宋体" w:hAnsi="Courier New"/>
                <w:szCs w:val="20"/>
              </w:rPr>
            </w:pPr>
            <w:r w:rsidRPr="00185B78">
              <w:rPr>
                <w:rFonts w:ascii="宋体" w:hAnsi="Courier New"/>
                <w:szCs w:val="20"/>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6F42570C" w14:textId="77777777" w:rsidR="00185B78" w:rsidRPr="00185B78" w:rsidRDefault="00185B78" w:rsidP="00185B78">
            <w:pPr>
              <w:spacing w:line="460" w:lineRule="exact"/>
              <w:ind w:firstLineChars="200" w:firstLine="420"/>
              <w:rPr>
                <w:rFonts w:ascii="宋体" w:hAnsi="Courier New"/>
                <w:szCs w:val="20"/>
              </w:rPr>
            </w:pPr>
            <w:r w:rsidRPr="00185B78">
              <w:rPr>
                <w:rFonts w:ascii="宋体" w:hAnsi="Courier New"/>
                <w:szCs w:val="20"/>
              </w:rPr>
              <w:t>供应商在其投标文件中提供《关于符合本国产品标准的声明函》或财政部会同有关部门规定的有关证明文件，出具符合要求的《声明函》或有关证明文件的，该产品视为本国产品。</w:t>
            </w:r>
          </w:p>
          <w:p w14:paraId="5F125354" w14:textId="77777777" w:rsidR="00185B78" w:rsidRPr="00185B78" w:rsidRDefault="00185B78" w:rsidP="00185B78">
            <w:pPr>
              <w:spacing w:line="460" w:lineRule="exact"/>
              <w:ind w:firstLineChars="200" w:firstLine="420"/>
              <w:rPr>
                <w:rFonts w:ascii="宋体" w:hAnsi="Courier New"/>
                <w:szCs w:val="20"/>
              </w:rPr>
            </w:pPr>
            <w:r w:rsidRPr="00185B78">
              <w:rPr>
                <w:rFonts w:ascii="宋体" w:hAnsi="Courier New"/>
                <w:szCs w:val="20"/>
              </w:rPr>
              <w:t>（4）政策性扣除计算方法。</w:t>
            </w:r>
          </w:p>
          <w:bookmarkStart w:id="148" w:name="_Hlk65858438"/>
          <w:p w14:paraId="5D13B3FA" w14:textId="77777777" w:rsidR="00185B78" w:rsidRPr="00185B78" w:rsidRDefault="00185B78" w:rsidP="00185B78">
            <w:pPr>
              <w:spacing w:line="460" w:lineRule="exact"/>
              <w:ind w:firstLineChars="200" w:firstLine="420"/>
              <w:rPr>
                <w:rFonts w:ascii="宋体" w:hAnsi="Courier New"/>
                <w:szCs w:val="20"/>
              </w:rPr>
            </w:pPr>
            <w:r w:rsidRPr="00185B78">
              <w:rPr>
                <w:rFonts w:ascii="宋体" w:hAnsi="Courier New"/>
                <w:szCs w:val="20"/>
              </w:rPr>
              <w:fldChar w:fldCharType="begin"/>
            </w:r>
            <w:r w:rsidRPr="00185B78">
              <w:rPr>
                <w:rFonts w:ascii="宋体" w:hAnsi="Courier New"/>
                <w:szCs w:val="20"/>
              </w:rPr>
              <w:instrText xml:space="preserve"> = 1 \* GB3 </w:instrText>
            </w:r>
            <w:r w:rsidRPr="00185B78">
              <w:rPr>
                <w:rFonts w:ascii="宋体" w:hAnsi="Courier New"/>
                <w:szCs w:val="20"/>
              </w:rPr>
              <w:fldChar w:fldCharType="separate"/>
            </w:r>
            <w:r w:rsidRPr="00185B78">
              <w:rPr>
                <w:rFonts w:ascii="Cambria Math" w:hAnsi="Cambria Math" w:cs="Cambria Math"/>
                <w:szCs w:val="20"/>
              </w:rPr>
              <w:t>①</w:t>
            </w:r>
            <w:r w:rsidRPr="00185B78">
              <w:rPr>
                <w:rFonts w:ascii="宋体" w:hAnsi="Courier New"/>
                <w:szCs w:val="20"/>
              </w:rPr>
              <w:fldChar w:fldCharType="end"/>
            </w:r>
            <w:r w:rsidRPr="00185B78">
              <w:rPr>
                <w:rFonts w:ascii="宋体" w:hAnsi="Courier New"/>
                <w:szCs w:val="20"/>
              </w:rPr>
              <w:t>在货物采购项目中，投标人投标全部货物由小型和微型企业制造；对符合上述要求的投标人的投标报价给予10%的扣除，扣除后的价格为评标报价，即评标报价=投标报价</w:t>
            </w:r>
            <w:r w:rsidRPr="00185B78">
              <w:rPr>
                <w:rFonts w:ascii="宋体" w:hAnsi="Courier New"/>
                <w:szCs w:val="20"/>
              </w:rPr>
              <w:t>×</w:t>
            </w:r>
            <w:r w:rsidRPr="00185B78">
              <w:rPr>
                <w:rFonts w:ascii="宋体" w:hAnsi="Courier New"/>
                <w:szCs w:val="20"/>
              </w:rPr>
              <w:t>（1-10%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4%（范围为4%-6%）的扣除，用扣除后的价格参加评审，扣除后的价格为评标报价，即评标报价=投标报价</w:t>
            </w:r>
            <w:r w:rsidRPr="00185B78">
              <w:rPr>
                <w:rFonts w:ascii="宋体" w:hAnsi="Courier New"/>
                <w:szCs w:val="20"/>
              </w:rPr>
              <w:t>×</w:t>
            </w:r>
            <w:r w:rsidRPr="00185B78">
              <w:rPr>
                <w:rFonts w:ascii="宋体" w:hAnsi="Courier New"/>
                <w:szCs w:val="20"/>
              </w:rPr>
              <w:t>（1-4%）。</w:t>
            </w:r>
            <w:bookmarkEnd w:id="148"/>
          </w:p>
          <w:p w14:paraId="57EC5E54" w14:textId="77777777" w:rsidR="00185B78" w:rsidRPr="00185B78" w:rsidRDefault="00185B78" w:rsidP="00185B78">
            <w:pPr>
              <w:spacing w:line="460" w:lineRule="exact"/>
              <w:ind w:firstLineChars="200" w:firstLine="420"/>
              <w:rPr>
                <w:rFonts w:ascii="宋体" w:hAnsi="Courier New"/>
                <w:szCs w:val="20"/>
              </w:rPr>
            </w:pPr>
            <w:r w:rsidRPr="00185B78">
              <w:rPr>
                <w:rFonts w:ascii="宋体" w:hAnsi="宋体"/>
                <w:bCs/>
                <w:szCs w:val="20"/>
              </w:rPr>
              <w:fldChar w:fldCharType="begin"/>
            </w:r>
            <w:r w:rsidRPr="00185B78">
              <w:rPr>
                <w:rFonts w:ascii="宋体" w:hAnsi="宋体"/>
                <w:bCs/>
                <w:szCs w:val="20"/>
              </w:rPr>
              <w:instrText xml:space="preserve"> = 2 \* GB3 </w:instrText>
            </w:r>
            <w:r w:rsidRPr="00185B78">
              <w:rPr>
                <w:rFonts w:ascii="宋体" w:hAnsi="宋体"/>
                <w:bCs/>
                <w:szCs w:val="20"/>
              </w:rPr>
              <w:fldChar w:fldCharType="separate"/>
            </w:r>
            <w:r w:rsidRPr="00185B78">
              <w:rPr>
                <w:rFonts w:ascii="宋体" w:hAnsi="宋体"/>
                <w:bCs/>
                <w:szCs w:val="20"/>
              </w:rPr>
              <w:t>②</w:t>
            </w:r>
            <w:r w:rsidRPr="00185B78">
              <w:rPr>
                <w:rFonts w:ascii="宋体" w:hAnsi="宋体"/>
                <w:bCs/>
                <w:szCs w:val="20"/>
              </w:rPr>
              <w:fldChar w:fldCharType="end"/>
            </w:r>
            <w:r w:rsidRPr="00185B78">
              <w:rPr>
                <w:rFonts w:ascii="宋体" w:hAnsi="Courier New"/>
                <w:szCs w:val="20"/>
              </w:rPr>
              <w:t>当采购项目或者采购包中含有多种产品，供应商为该采购项目或者采购包提供的符合本国产品标准的产品成本之和占该供应商提供的全部产品成本之和的比例达到80%以上时，对投标人的投标报价给予20%的扣除，扣除后的价格为评标报价，即评标报价=投标报价</w:t>
            </w:r>
            <w:r w:rsidRPr="00185B78">
              <w:rPr>
                <w:rFonts w:ascii="宋体" w:hAnsi="Courier New"/>
                <w:szCs w:val="20"/>
              </w:rPr>
              <w:t>×</w:t>
            </w:r>
            <w:r w:rsidRPr="00185B78">
              <w:rPr>
                <w:rFonts w:ascii="宋体" w:hAnsi="Courier New"/>
                <w:szCs w:val="20"/>
              </w:rPr>
              <w:t>（1-20%）。未达到80%的，不享受价格评审优惠。</w:t>
            </w:r>
          </w:p>
          <w:p w14:paraId="21EB948F" w14:textId="77777777" w:rsidR="00185B78" w:rsidRPr="00185B78" w:rsidRDefault="00185B78" w:rsidP="00185B78">
            <w:pPr>
              <w:spacing w:line="460" w:lineRule="exact"/>
              <w:ind w:firstLineChars="200" w:firstLine="420"/>
            </w:pPr>
            <w:r w:rsidRPr="00185B78">
              <w:fldChar w:fldCharType="begin"/>
            </w:r>
            <w:r w:rsidRPr="00185B78">
              <w:instrText xml:space="preserve"> = 3 \* GB3 </w:instrText>
            </w:r>
            <w:r w:rsidRPr="00185B78">
              <w:fldChar w:fldCharType="separate"/>
            </w:r>
            <w:r w:rsidRPr="00185B78">
              <w:rPr>
                <w:rFonts w:ascii="Cambria Math" w:hAnsi="Cambria Math" w:cs="Cambria Math"/>
              </w:rPr>
              <w:t>③</w:t>
            </w:r>
            <w:r w:rsidRPr="00185B78">
              <w:fldChar w:fldCharType="end"/>
            </w:r>
            <w:r w:rsidRPr="00185B78">
              <w:t>投标人如同时符合中小企业、本国产品扶持政策要求的，中小企业折扣与本国产品折扣可进行叠加计算，即评标报价＝投标总报价</w:t>
            </w:r>
            <w:r w:rsidRPr="00185B78">
              <w:t>×</w:t>
            </w:r>
            <w:r w:rsidRPr="00185B78">
              <w:t>（</w:t>
            </w:r>
            <w:r w:rsidRPr="00185B78">
              <w:t>1 - 10%-20%</w:t>
            </w:r>
            <w:r w:rsidRPr="00185B78">
              <w:t>）。</w:t>
            </w:r>
          </w:p>
          <w:p w14:paraId="65AEF5D5" w14:textId="77777777" w:rsidR="00185B78" w:rsidRPr="00185B78" w:rsidRDefault="00185B78" w:rsidP="00185B78">
            <w:pPr>
              <w:spacing w:line="460" w:lineRule="exact"/>
              <w:ind w:firstLineChars="200" w:firstLine="420"/>
            </w:pPr>
            <w:r w:rsidRPr="00185B78">
              <w:fldChar w:fldCharType="begin"/>
            </w:r>
            <w:r w:rsidRPr="00185B78">
              <w:instrText xml:space="preserve"> = 4 \* GB3 </w:instrText>
            </w:r>
            <w:r w:rsidRPr="00185B78">
              <w:fldChar w:fldCharType="separate"/>
            </w:r>
            <w:r w:rsidRPr="00185B78">
              <w:rPr>
                <w:rFonts w:ascii="Cambria Math" w:hAnsi="Cambria Math" w:cs="Cambria Math"/>
              </w:rPr>
              <w:t>④</w:t>
            </w:r>
            <w:r w:rsidRPr="00185B78">
              <w:fldChar w:fldCharType="end"/>
            </w:r>
            <w:r w:rsidRPr="00185B78">
              <w:t>除上述情况外，评标价</w:t>
            </w:r>
            <w:r w:rsidRPr="00185B78">
              <w:t>=</w:t>
            </w:r>
            <w:r w:rsidRPr="00185B78">
              <w:t>投标报价。</w:t>
            </w:r>
          </w:p>
          <w:p w14:paraId="0419DBF3" w14:textId="77777777" w:rsidR="00185B78" w:rsidRPr="00185B78" w:rsidRDefault="00185B78" w:rsidP="00185B78">
            <w:pPr>
              <w:spacing w:line="460" w:lineRule="exact"/>
              <w:ind w:firstLineChars="200" w:firstLine="420"/>
              <w:rPr>
                <w:rFonts w:ascii="宋体" w:hAnsi="Courier New"/>
                <w:szCs w:val="20"/>
              </w:rPr>
            </w:pPr>
            <w:r w:rsidRPr="00185B78">
              <w:rPr>
                <w:rFonts w:ascii="宋体" w:hAnsi="Courier New"/>
                <w:szCs w:val="20"/>
              </w:rPr>
              <w:t>（5）满足招标文件要求且评标报价最低的评标报价为评标基准价，其价格分为满分。</w:t>
            </w:r>
          </w:p>
          <w:p w14:paraId="6F17BE82" w14:textId="77777777" w:rsidR="00185B78" w:rsidRPr="00185B78" w:rsidRDefault="00185B78" w:rsidP="00185B78">
            <w:pPr>
              <w:spacing w:line="460" w:lineRule="exact"/>
              <w:ind w:firstLineChars="200" w:firstLine="420"/>
              <w:rPr>
                <w:rFonts w:ascii="宋体" w:hAnsi="Courier New"/>
                <w:szCs w:val="20"/>
              </w:rPr>
            </w:pPr>
            <w:r w:rsidRPr="00185B78">
              <w:rPr>
                <w:rFonts w:ascii="宋体" w:hAnsi="Courier New"/>
                <w:szCs w:val="20"/>
              </w:rPr>
              <w:t xml:space="preserve">（6）价格分计算公式：        </w:t>
            </w:r>
          </w:p>
          <w:p w14:paraId="7CF47B22" w14:textId="77777777" w:rsidR="00185B78" w:rsidRPr="00185B78" w:rsidRDefault="00185B78" w:rsidP="00185B78">
            <w:pPr>
              <w:spacing w:line="460" w:lineRule="exact"/>
              <w:ind w:firstLineChars="200" w:firstLine="420"/>
              <w:rPr>
                <w:rFonts w:ascii="宋体" w:hAnsi="Courier New"/>
                <w:szCs w:val="20"/>
              </w:rPr>
            </w:pPr>
            <w:r w:rsidRPr="00185B78">
              <w:rPr>
                <w:rFonts w:ascii="宋体" w:hAnsi="Courier New"/>
                <w:szCs w:val="20"/>
              </w:rPr>
              <w:t>价格分=(评标基准价／评标报价)</w:t>
            </w:r>
            <w:r w:rsidRPr="00185B78">
              <w:rPr>
                <w:rFonts w:ascii="宋体" w:hAnsi="Courier New"/>
                <w:szCs w:val="20"/>
              </w:rPr>
              <w:t>×</w:t>
            </w:r>
            <w:r w:rsidRPr="00185B78">
              <w:rPr>
                <w:rFonts w:ascii="宋体" w:hAnsi="Courier New"/>
                <w:szCs w:val="20"/>
              </w:rPr>
              <w:t>50分</w:t>
            </w:r>
          </w:p>
        </w:tc>
      </w:tr>
      <w:tr w:rsidR="00185B78" w:rsidRPr="00185B78" w14:paraId="68C0697E" w14:textId="77777777" w:rsidTr="00ED1D90">
        <w:trPr>
          <w:trHeight w:val="2117"/>
          <w:jc w:val="center"/>
        </w:trPr>
        <w:tc>
          <w:tcPr>
            <w:tcW w:w="455" w:type="dxa"/>
            <w:vMerge w:val="restart"/>
            <w:vAlign w:val="center"/>
          </w:tcPr>
          <w:p w14:paraId="7D56835E" w14:textId="77777777" w:rsidR="00185B78" w:rsidRPr="00185B78" w:rsidRDefault="00185B78" w:rsidP="00185B78">
            <w:pPr>
              <w:spacing w:line="460" w:lineRule="exact"/>
              <w:ind w:firstLineChars="200" w:firstLine="420"/>
              <w:rPr>
                <w:rFonts w:ascii="宋体" w:hAnsi="Courier New"/>
                <w:szCs w:val="20"/>
              </w:rPr>
            </w:pPr>
            <w:r w:rsidRPr="00185B78">
              <w:rPr>
                <w:rFonts w:ascii="宋体" w:hAnsi="Courier New"/>
                <w:szCs w:val="20"/>
              </w:rPr>
              <w:t>22</w:t>
            </w:r>
          </w:p>
        </w:tc>
        <w:tc>
          <w:tcPr>
            <w:tcW w:w="1726" w:type="dxa"/>
            <w:vMerge w:val="restart"/>
            <w:vAlign w:val="center"/>
          </w:tcPr>
          <w:p w14:paraId="7AFAAB79" w14:textId="77777777" w:rsidR="00185B78" w:rsidRPr="00185B78" w:rsidRDefault="00185B78" w:rsidP="00185B78">
            <w:pPr>
              <w:adjustRightInd w:val="0"/>
              <w:spacing w:line="360" w:lineRule="auto"/>
              <w:ind w:leftChars="-50" w:left="-105" w:rightChars="-50" w:right="-105"/>
              <w:jc w:val="center"/>
              <w:textAlignment w:val="baseline"/>
              <w:rPr>
                <w:rFonts w:ascii="宋体" w:hAnsi="宋体"/>
                <w:szCs w:val="21"/>
              </w:rPr>
            </w:pPr>
            <w:r w:rsidRPr="00185B78">
              <w:rPr>
                <w:rFonts w:ascii="宋体" w:hAnsi="宋体"/>
                <w:szCs w:val="21"/>
              </w:rPr>
              <w:t>技术分</w:t>
            </w:r>
          </w:p>
          <w:p w14:paraId="7D914ABF" w14:textId="77777777" w:rsidR="00185B78" w:rsidRPr="00185B78" w:rsidRDefault="00185B78" w:rsidP="00185B78">
            <w:pPr>
              <w:adjustRightInd w:val="0"/>
              <w:spacing w:line="360" w:lineRule="auto"/>
              <w:ind w:leftChars="-50" w:left="-105" w:rightChars="-50" w:right="-105"/>
              <w:jc w:val="center"/>
              <w:textAlignment w:val="baseline"/>
              <w:rPr>
                <w:rFonts w:ascii="宋体" w:hAnsi="宋体"/>
                <w:spacing w:val="-18"/>
                <w:szCs w:val="21"/>
              </w:rPr>
            </w:pPr>
            <w:r w:rsidRPr="00185B78">
              <w:rPr>
                <w:rFonts w:ascii="宋体" w:hAnsi="宋体"/>
                <w:szCs w:val="21"/>
              </w:rPr>
              <w:t>（满分37分）</w:t>
            </w:r>
          </w:p>
        </w:tc>
        <w:tc>
          <w:tcPr>
            <w:tcW w:w="1249" w:type="dxa"/>
            <w:vAlign w:val="center"/>
          </w:tcPr>
          <w:p w14:paraId="49ED8316" w14:textId="77777777" w:rsidR="00185B78" w:rsidRPr="00185B78" w:rsidRDefault="00185B78" w:rsidP="00185B78">
            <w:pPr>
              <w:spacing w:line="360" w:lineRule="auto"/>
              <w:rPr>
                <w:rFonts w:ascii="宋体" w:hAnsi="宋体" w:cs="Courier New"/>
                <w:szCs w:val="20"/>
              </w:rPr>
            </w:pPr>
            <w:r w:rsidRPr="00185B78">
              <w:rPr>
                <w:rFonts w:ascii="宋体" w:hAnsi="宋体" w:cs="Courier New"/>
                <w:szCs w:val="20"/>
              </w:rPr>
              <w:t>设备性能分（满分10分）（</w:t>
            </w:r>
            <w:r w:rsidRPr="00185B78">
              <w:rPr>
                <w:rFonts w:ascii="宋体" w:hAnsi="宋体"/>
                <w:bCs/>
                <w:szCs w:val="20"/>
              </w:rPr>
              <w:t>客观分）</w:t>
            </w:r>
          </w:p>
        </w:tc>
        <w:tc>
          <w:tcPr>
            <w:tcW w:w="5983" w:type="dxa"/>
            <w:gridSpan w:val="2"/>
            <w:vAlign w:val="center"/>
          </w:tcPr>
          <w:p w14:paraId="37CACD04" w14:textId="77777777" w:rsidR="00185B78" w:rsidRPr="00185B78" w:rsidRDefault="00185B78" w:rsidP="00185B78">
            <w:pPr>
              <w:spacing w:line="360" w:lineRule="auto"/>
              <w:rPr>
                <w:rFonts w:ascii="宋体" w:hAnsi="宋体" w:cs="Courier New"/>
                <w:bCs/>
                <w:szCs w:val="20"/>
              </w:rPr>
            </w:pPr>
            <w:r w:rsidRPr="00185B78">
              <w:rPr>
                <w:rFonts w:ascii="宋体" w:hAnsi="宋体" w:cs="Courier New"/>
                <w:bCs/>
                <w:szCs w:val="20"/>
              </w:rPr>
              <w:t>①设备技术参数及性能配置完全符合招标文件（无负偏离）的得基本分5分；</w:t>
            </w:r>
          </w:p>
          <w:p w14:paraId="7A27ED1D" w14:textId="77777777" w:rsidR="00185B78" w:rsidRPr="00185B78" w:rsidRDefault="00185B78" w:rsidP="00185B78">
            <w:pPr>
              <w:spacing w:line="360" w:lineRule="auto"/>
              <w:rPr>
                <w:rFonts w:ascii="宋体" w:hAnsi="宋体" w:cs="Courier New"/>
                <w:bCs/>
                <w:szCs w:val="20"/>
              </w:rPr>
            </w:pPr>
            <w:r w:rsidRPr="00185B78">
              <w:rPr>
                <w:rFonts w:ascii="宋体" w:hAnsi="宋体" w:cs="Courier New"/>
                <w:bCs/>
                <w:szCs w:val="20"/>
              </w:rPr>
              <w:t>②非关键性指标参数（未标注“▲”号的参数）有被评委采纳的正偏离的，每有1项加1分，最高得5分。</w:t>
            </w:r>
          </w:p>
        </w:tc>
      </w:tr>
      <w:tr w:rsidR="00185B78" w:rsidRPr="00185B78" w14:paraId="6FE3B372" w14:textId="77777777" w:rsidTr="00ED1D90">
        <w:trPr>
          <w:trHeight w:val="557"/>
          <w:jc w:val="center"/>
        </w:trPr>
        <w:tc>
          <w:tcPr>
            <w:tcW w:w="455" w:type="dxa"/>
            <w:vMerge/>
            <w:vAlign w:val="center"/>
          </w:tcPr>
          <w:p w14:paraId="389BFFA2" w14:textId="77777777" w:rsidR="00185B78" w:rsidRPr="00185B78" w:rsidRDefault="00185B78" w:rsidP="00185B78">
            <w:pPr>
              <w:spacing w:line="460" w:lineRule="exact"/>
              <w:ind w:firstLineChars="200" w:firstLine="420"/>
              <w:rPr>
                <w:rFonts w:ascii="宋体" w:hAnsi="Courier New"/>
                <w:szCs w:val="20"/>
              </w:rPr>
            </w:pPr>
          </w:p>
        </w:tc>
        <w:tc>
          <w:tcPr>
            <w:tcW w:w="1726" w:type="dxa"/>
            <w:vMerge/>
            <w:vAlign w:val="center"/>
          </w:tcPr>
          <w:p w14:paraId="53AAC32A" w14:textId="77777777" w:rsidR="00185B78" w:rsidRPr="00185B78" w:rsidRDefault="00185B78" w:rsidP="00185B78">
            <w:pPr>
              <w:adjustRightInd w:val="0"/>
              <w:spacing w:line="360" w:lineRule="auto"/>
              <w:ind w:leftChars="-50" w:left="-105" w:rightChars="-50" w:right="-105"/>
              <w:jc w:val="center"/>
              <w:textAlignment w:val="baseline"/>
              <w:rPr>
                <w:rFonts w:ascii="宋体" w:hAnsi="宋体"/>
                <w:szCs w:val="21"/>
              </w:rPr>
            </w:pPr>
          </w:p>
        </w:tc>
        <w:tc>
          <w:tcPr>
            <w:tcW w:w="1249" w:type="dxa"/>
            <w:vAlign w:val="center"/>
          </w:tcPr>
          <w:p w14:paraId="590E0FE0" w14:textId="77777777" w:rsidR="00185B78" w:rsidRPr="00185B78" w:rsidRDefault="00185B78" w:rsidP="00185B78">
            <w:pPr>
              <w:spacing w:line="360" w:lineRule="auto"/>
              <w:rPr>
                <w:rFonts w:ascii="宋体" w:hAnsi="宋体" w:cs="Courier New"/>
                <w:szCs w:val="20"/>
              </w:rPr>
            </w:pPr>
            <w:r w:rsidRPr="00185B78">
              <w:rPr>
                <w:rFonts w:ascii="宋体" w:hAnsi="宋体"/>
                <w:szCs w:val="21"/>
              </w:rPr>
              <w:t>实施方案分（满分10分）</w:t>
            </w:r>
          </w:p>
        </w:tc>
        <w:tc>
          <w:tcPr>
            <w:tcW w:w="5983" w:type="dxa"/>
            <w:gridSpan w:val="2"/>
            <w:vAlign w:val="center"/>
          </w:tcPr>
          <w:p w14:paraId="0B83FA9E" w14:textId="77777777" w:rsidR="00185B78" w:rsidRPr="00185B78" w:rsidRDefault="00185B78" w:rsidP="00185B78">
            <w:pPr>
              <w:spacing w:line="360" w:lineRule="auto"/>
              <w:rPr>
                <w:rFonts w:ascii="宋体" w:hAnsi="宋体" w:cs="Courier New"/>
                <w:szCs w:val="21"/>
              </w:rPr>
            </w:pPr>
            <w:r w:rsidRPr="00185B78">
              <w:rPr>
                <w:rFonts w:ascii="宋体" w:hAnsi="宋体" w:cs="Courier New"/>
                <w:szCs w:val="21"/>
              </w:rPr>
              <w:t>根据投标人项目实施方案的针对性、可行性、实施重点把控、进度计划安排、现场实施部署、安装调试、场地适配准备、项目验收、实操培训及实施保障、应急保障等内容进行梯度综合评定。</w:t>
            </w:r>
          </w:p>
          <w:p w14:paraId="613224A3" w14:textId="77777777" w:rsidR="00185B78" w:rsidRPr="00185B78" w:rsidRDefault="00185B78" w:rsidP="00185B78">
            <w:pPr>
              <w:spacing w:line="360" w:lineRule="auto"/>
              <w:rPr>
                <w:rFonts w:ascii="宋体" w:hAnsi="宋体" w:cs="Courier New"/>
                <w:szCs w:val="21"/>
              </w:rPr>
            </w:pPr>
            <w:r w:rsidRPr="00185B78">
              <w:rPr>
                <w:rFonts w:ascii="宋体" w:hAnsi="宋体" w:cs="Courier New"/>
                <w:szCs w:val="21"/>
              </w:rPr>
              <w:t>一档（3分）：①投标人项目实施方案符合本项目采购需求，实施流程、工作计划、组织架构完整规范，能够保障项目基本有序实施；②有简单的应急保障措施；③有简单的仪器设备培训内容；</w:t>
            </w:r>
            <w:r w:rsidRPr="00185B78">
              <w:rPr>
                <w:rFonts w:ascii="宋体" w:hAnsi="宋体" w:cs="Courier New"/>
                <w:szCs w:val="21"/>
              </w:rPr>
              <w:fldChar w:fldCharType="begin"/>
            </w:r>
            <w:r w:rsidRPr="00185B78">
              <w:rPr>
                <w:rFonts w:ascii="宋体" w:hAnsi="宋体" w:cs="Courier New"/>
                <w:szCs w:val="21"/>
              </w:rPr>
              <w:instrText xml:space="preserve"> = 4 \* GB3 </w:instrText>
            </w:r>
            <w:r w:rsidRPr="00185B78">
              <w:rPr>
                <w:rFonts w:ascii="宋体" w:hAnsi="宋体" w:cs="Courier New"/>
                <w:szCs w:val="21"/>
              </w:rPr>
              <w:fldChar w:fldCharType="separate"/>
            </w:r>
            <w:r w:rsidRPr="00185B78">
              <w:rPr>
                <w:rFonts w:ascii="宋体" w:hAnsi="宋体" w:cs="Courier New"/>
                <w:szCs w:val="21"/>
              </w:rPr>
              <w:t>④</w:t>
            </w:r>
            <w:r w:rsidRPr="00185B78">
              <w:rPr>
                <w:rFonts w:ascii="宋体" w:hAnsi="宋体" w:cs="Courier New"/>
                <w:szCs w:val="21"/>
              </w:rPr>
              <w:fldChar w:fldCharType="end"/>
            </w:r>
            <w:r w:rsidRPr="00185B78">
              <w:rPr>
                <w:rFonts w:ascii="宋体" w:hAnsi="宋体" w:cs="Courier New"/>
                <w:szCs w:val="21"/>
              </w:rPr>
              <w:t>培训场数在满足采购需求的基础上增加1场。</w:t>
            </w:r>
          </w:p>
          <w:p w14:paraId="5BB4659E" w14:textId="77777777" w:rsidR="00185B78" w:rsidRPr="00185B78" w:rsidRDefault="00185B78" w:rsidP="00185B78">
            <w:pPr>
              <w:spacing w:line="360" w:lineRule="auto"/>
              <w:rPr>
                <w:rFonts w:ascii="宋体" w:hAnsi="宋体" w:cs="Courier New"/>
                <w:szCs w:val="21"/>
              </w:rPr>
            </w:pPr>
            <w:r w:rsidRPr="00185B78">
              <w:rPr>
                <w:rFonts w:ascii="宋体" w:hAnsi="宋体" w:cs="Courier New"/>
                <w:szCs w:val="21"/>
              </w:rPr>
              <w:t>二档（6分）：在满足一档的基础上，①实施方案内容详实、流程清晰、组织分工明确，具备完善的项目实施能力，提供细化的实施进度计划表；②有明确的应急保障各项措施，明确设备交付保障、现场部署及安装调试实施计划；③有针对性的仪器设备培训内容，有专场培训，明确培训名额；</w:t>
            </w:r>
            <w:r w:rsidRPr="00185B78">
              <w:rPr>
                <w:rFonts w:ascii="宋体" w:hAnsi="宋体" w:cs="Courier New"/>
                <w:szCs w:val="21"/>
              </w:rPr>
              <w:fldChar w:fldCharType="begin"/>
            </w:r>
            <w:r w:rsidRPr="00185B78">
              <w:rPr>
                <w:rFonts w:ascii="宋体" w:hAnsi="宋体" w:cs="Courier New"/>
                <w:szCs w:val="21"/>
              </w:rPr>
              <w:instrText xml:space="preserve"> = 4 \* GB3 </w:instrText>
            </w:r>
            <w:r w:rsidRPr="00185B78">
              <w:rPr>
                <w:rFonts w:ascii="宋体" w:hAnsi="宋体" w:cs="Courier New"/>
                <w:szCs w:val="21"/>
              </w:rPr>
              <w:fldChar w:fldCharType="separate"/>
            </w:r>
            <w:r w:rsidRPr="00185B78">
              <w:rPr>
                <w:rFonts w:ascii="宋体" w:hAnsi="宋体" w:cs="Courier New"/>
                <w:szCs w:val="21"/>
              </w:rPr>
              <w:t>④</w:t>
            </w:r>
            <w:r w:rsidRPr="00185B78">
              <w:rPr>
                <w:rFonts w:ascii="宋体" w:hAnsi="宋体" w:cs="Courier New"/>
                <w:szCs w:val="21"/>
              </w:rPr>
              <w:fldChar w:fldCharType="end"/>
            </w:r>
            <w:r w:rsidRPr="00185B78">
              <w:rPr>
                <w:rFonts w:ascii="宋体" w:hAnsi="宋体" w:cs="Courier New"/>
                <w:szCs w:val="21"/>
              </w:rPr>
              <w:t>培训场数在满足采购需求的基础上增加2场。</w:t>
            </w:r>
          </w:p>
          <w:p w14:paraId="32AB4786" w14:textId="77777777" w:rsidR="00185B78" w:rsidRPr="00185B78" w:rsidRDefault="00185B78" w:rsidP="00185B78">
            <w:pPr>
              <w:spacing w:line="360" w:lineRule="auto"/>
              <w:rPr>
                <w:rFonts w:ascii="宋体" w:hAnsi="宋体" w:cs="Courier New"/>
                <w:szCs w:val="21"/>
              </w:rPr>
            </w:pPr>
            <w:r w:rsidRPr="00185B78">
              <w:rPr>
                <w:rFonts w:ascii="宋体" w:hAnsi="宋体" w:cs="Courier New"/>
                <w:szCs w:val="21"/>
              </w:rPr>
              <w:t>三档（10分）：在满足二档的基础上，①实施方案贴合本项目实际、可行性强，实施计划周密、岗位职责清晰；②有完整的项目进度计划表，实施进度计划节点细化、时序明确，可有效保障项目高效落地；③配备完善的项目实施应急保障方案，具备完善的现场实施对接机制与技术实施路线；拥有规范的设备交付保障、现场环境适配、安装调试、全过程验收实施方法及管理制度；④明确配置固定培训场次、培训名额，制定针对性的现场实操培训方案；</w:t>
            </w:r>
            <w:r w:rsidRPr="00185B78">
              <w:rPr>
                <w:rFonts w:ascii="宋体" w:hAnsi="宋体" w:cs="Courier New"/>
                <w:szCs w:val="21"/>
              </w:rPr>
              <w:fldChar w:fldCharType="begin"/>
            </w:r>
            <w:r w:rsidRPr="00185B78">
              <w:rPr>
                <w:rFonts w:ascii="宋体" w:hAnsi="宋体" w:cs="Courier New"/>
                <w:szCs w:val="21"/>
              </w:rPr>
              <w:instrText xml:space="preserve"> = 5 \* GB3 </w:instrText>
            </w:r>
            <w:r w:rsidRPr="00185B78">
              <w:rPr>
                <w:rFonts w:ascii="宋体" w:hAnsi="宋体" w:cs="Courier New"/>
                <w:szCs w:val="21"/>
              </w:rPr>
              <w:fldChar w:fldCharType="separate"/>
            </w:r>
            <w:r w:rsidRPr="00185B78">
              <w:rPr>
                <w:rFonts w:ascii="宋体" w:hAnsi="宋体" w:cs="Courier New"/>
                <w:szCs w:val="21"/>
              </w:rPr>
              <w:t>⑤</w:t>
            </w:r>
            <w:r w:rsidRPr="00185B78">
              <w:rPr>
                <w:rFonts w:ascii="宋体" w:hAnsi="宋体" w:cs="Courier New"/>
                <w:szCs w:val="21"/>
              </w:rPr>
              <w:fldChar w:fldCharType="end"/>
            </w:r>
            <w:r w:rsidRPr="00185B78">
              <w:rPr>
                <w:rFonts w:ascii="宋体" w:hAnsi="宋体" w:cs="Courier New"/>
                <w:szCs w:val="21"/>
              </w:rPr>
              <w:t>培训场数在满足采购需求的基础上增加3场以上。</w:t>
            </w:r>
          </w:p>
        </w:tc>
      </w:tr>
      <w:tr w:rsidR="00185B78" w:rsidRPr="00185B78" w14:paraId="3271DD09" w14:textId="77777777" w:rsidTr="00ED1D90">
        <w:trPr>
          <w:trHeight w:val="416"/>
          <w:jc w:val="center"/>
        </w:trPr>
        <w:tc>
          <w:tcPr>
            <w:tcW w:w="455" w:type="dxa"/>
            <w:vMerge/>
            <w:vAlign w:val="center"/>
          </w:tcPr>
          <w:p w14:paraId="0D681F78" w14:textId="77777777" w:rsidR="00185B78" w:rsidRPr="00185B78" w:rsidRDefault="00185B78" w:rsidP="00185B78">
            <w:pPr>
              <w:spacing w:line="460" w:lineRule="exact"/>
              <w:ind w:firstLineChars="200" w:firstLine="420"/>
              <w:rPr>
                <w:rFonts w:ascii="宋体" w:hAnsi="Courier New"/>
                <w:szCs w:val="20"/>
              </w:rPr>
            </w:pPr>
          </w:p>
        </w:tc>
        <w:tc>
          <w:tcPr>
            <w:tcW w:w="1726" w:type="dxa"/>
            <w:vMerge/>
            <w:vAlign w:val="center"/>
          </w:tcPr>
          <w:p w14:paraId="6E8BE63A" w14:textId="77777777" w:rsidR="00185B78" w:rsidRPr="00185B78" w:rsidRDefault="00185B78" w:rsidP="00185B78">
            <w:pPr>
              <w:adjustRightInd w:val="0"/>
              <w:spacing w:line="360" w:lineRule="auto"/>
              <w:ind w:leftChars="-50" w:left="-105" w:rightChars="-50" w:right="-105"/>
              <w:jc w:val="center"/>
              <w:textAlignment w:val="baseline"/>
              <w:rPr>
                <w:rFonts w:ascii="宋体" w:hAnsi="宋体"/>
                <w:szCs w:val="21"/>
              </w:rPr>
            </w:pPr>
          </w:p>
        </w:tc>
        <w:tc>
          <w:tcPr>
            <w:tcW w:w="1249" w:type="dxa"/>
            <w:vMerge w:val="restart"/>
            <w:vAlign w:val="center"/>
          </w:tcPr>
          <w:p w14:paraId="080C42A6" w14:textId="77777777" w:rsidR="00185B78" w:rsidRPr="00185B78" w:rsidRDefault="00185B78" w:rsidP="00185B78">
            <w:pPr>
              <w:spacing w:line="360" w:lineRule="auto"/>
              <w:jc w:val="center"/>
              <w:rPr>
                <w:rFonts w:ascii="宋体" w:hAnsi="宋体"/>
                <w:szCs w:val="21"/>
              </w:rPr>
            </w:pPr>
            <w:r w:rsidRPr="00185B78">
              <w:rPr>
                <w:rFonts w:ascii="宋体" w:hAnsi="宋体"/>
                <w:szCs w:val="21"/>
              </w:rPr>
              <w:t>售后服务方案分（满分17分）</w:t>
            </w:r>
          </w:p>
        </w:tc>
        <w:tc>
          <w:tcPr>
            <w:tcW w:w="5983" w:type="dxa"/>
            <w:gridSpan w:val="2"/>
            <w:vAlign w:val="center"/>
          </w:tcPr>
          <w:p w14:paraId="59658C48" w14:textId="77777777" w:rsidR="00185B78" w:rsidRPr="00185B78" w:rsidRDefault="00185B78" w:rsidP="00185B78">
            <w:pPr>
              <w:spacing w:line="360" w:lineRule="auto"/>
              <w:rPr>
                <w:rFonts w:ascii="宋体" w:hAnsi="宋体" w:cs="Courier New"/>
                <w:szCs w:val="21"/>
              </w:rPr>
            </w:pPr>
            <w:r w:rsidRPr="00185B78">
              <w:rPr>
                <w:rFonts w:ascii="宋体" w:hAnsi="宋体" w:cs="Courier New"/>
                <w:szCs w:val="21"/>
              </w:rPr>
              <w:t>（1）售后服务方案（满分14分）</w:t>
            </w:r>
          </w:p>
          <w:p w14:paraId="27C385EB" w14:textId="77777777" w:rsidR="00185B78" w:rsidRPr="00185B78" w:rsidRDefault="00185B78" w:rsidP="00185B78">
            <w:pPr>
              <w:spacing w:line="360" w:lineRule="auto"/>
              <w:rPr>
                <w:rFonts w:ascii="宋体" w:hAnsi="宋体" w:cs="Courier New"/>
                <w:szCs w:val="21"/>
              </w:rPr>
            </w:pPr>
            <w:r w:rsidRPr="00185B78">
              <w:rPr>
                <w:rFonts w:ascii="宋体" w:hAnsi="宋体" w:cs="Courier New"/>
                <w:szCs w:val="21"/>
              </w:rPr>
              <w:t>由评标委员会根据投标人的售后服务方案，包括实现功能要求及后续追加性能的解决方案、以及设备特定的技术要求、保修期、保修期内和保修期外保修维修养护具体措施、安全保障措施、服务响应时间、服务质量保障、服务项目流程设计、承诺响应时间、应急处理方案、驻场人员（如有）、技术人员资质水平等内容，进行综合评定并打分：</w:t>
            </w:r>
          </w:p>
          <w:p w14:paraId="12F54118" w14:textId="77777777" w:rsidR="00185B78" w:rsidRPr="00185B78" w:rsidRDefault="00185B78" w:rsidP="00185B78">
            <w:pPr>
              <w:spacing w:line="360" w:lineRule="auto"/>
              <w:rPr>
                <w:rFonts w:ascii="宋体" w:hAnsi="宋体" w:cs="Courier New"/>
                <w:szCs w:val="21"/>
              </w:rPr>
            </w:pPr>
            <w:r w:rsidRPr="00185B78">
              <w:rPr>
                <w:rFonts w:ascii="宋体" w:hAnsi="宋体" w:cs="Courier New"/>
                <w:szCs w:val="21"/>
              </w:rPr>
              <w:t>一档（6分）：仅对采购人提出的要求进行了部分细化，售后服务承诺书中各项措施缺乏针对性，提供的内容对采购人使用需求响应的具体措施缺乏充分的合理性，效率响应性承诺或实现方式仅能满足项目基本需求；承诺3个工作日内达现场维修，到达现场后48小时内解决一般问题的（以商务要求偏离表承诺为准）。</w:t>
            </w:r>
          </w:p>
          <w:p w14:paraId="65CEFC73" w14:textId="77777777" w:rsidR="00185B78" w:rsidRPr="00185B78" w:rsidRDefault="00185B78" w:rsidP="00185B78">
            <w:pPr>
              <w:spacing w:line="360" w:lineRule="auto"/>
              <w:rPr>
                <w:rFonts w:ascii="宋体" w:hAnsi="宋体" w:cs="Courier New"/>
                <w:szCs w:val="21"/>
              </w:rPr>
            </w:pPr>
            <w:r w:rsidRPr="00185B78">
              <w:rPr>
                <w:rFonts w:ascii="宋体" w:hAnsi="宋体" w:cs="Courier New"/>
                <w:szCs w:val="21"/>
              </w:rPr>
              <w:t>二档（10分）：售后服务方案具体细致，在满足一档的基础上，对采购文件的基本要求进行了全面细化，各项措施针对采购人需求提出，考虑到了项目实际需求、设置合理，承诺2个工作日内达现场维修，到达现场后24小时内解决一般问题的（以商务要求偏离表承诺为准）。</w:t>
            </w:r>
          </w:p>
          <w:p w14:paraId="50B7B399" w14:textId="77777777" w:rsidR="00185B78" w:rsidRPr="00185B78" w:rsidRDefault="00185B78" w:rsidP="00185B78">
            <w:pPr>
              <w:spacing w:line="360" w:lineRule="auto"/>
              <w:rPr>
                <w:rFonts w:ascii="宋体" w:hAnsi="宋体" w:cs="Courier New"/>
                <w:szCs w:val="21"/>
              </w:rPr>
            </w:pPr>
            <w:r w:rsidRPr="00185B78">
              <w:rPr>
                <w:rFonts w:ascii="宋体" w:hAnsi="宋体" w:cs="Courier New"/>
                <w:szCs w:val="21"/>
              </w:rPr>
              <w:t>三档（14分）：在满足二档要求的情况下，售后服务方案周密详尽，售后服务承诺书条款对采购人、采购项目的特点均有针对性，服务宗旨明确、服务方案的设计充分合理、响应机制充分满足使用需求，后续跟踪服务具体到位，承诺1个工作日内达现场维修，到达现场后12小时内解决一般问题的（以商务要求偏离表承诺为准）。</w:t>
            </w:r>
          </w:p>
        </w:tc>
      </w:tr>
      <w:tr w:rsidR="00185B78" w:rsidRPr="00185B78" w14:paraId="1F980EA8" w14:textId="77777777" w:rsidTr="00ED1D90">
        <w:trPr>
          <w:trHeight w:val="1564"/>
          <w:jc w:val="center"/>
        </w:trPr>
        <w:tc>
          <w:tcPr>
            <w:tcW w:w="455" w:type="dxa"/>
            <w:vMerge/>
            <w:vAlign w:val="center"/>
          </w:tcPr>
          <w:p w14:paraId="55395DB0" w14:textId="77777777" w:rsidR="00185B78" w:rsidRPr="00185B78" w:rsidRDefault="00185B78" w:rsidP="00185B78">
            <w:pPr>
              <w:spacing w:line="460" w:lineRule="exact"/>
              <w:ind w:firstLineChars="200" w:firstLine="420"/>
              <w:rPr>
                <w:rFonts w:ascii="宋体" w:hAnsi="Courier New"/>
                <w:szCs w:val="20"/>
              </w:rPr>
            </w:pPr>
          </w:p>
        </w:tc>
        <w:tc>
          <w:tcPr>
            <w:tcW w:w="1726" w:type="dxa"/>
            <w:vMerge/>
            <w:vAlign w:val="center"/>
          </w:tcPr>
          <w:p w14:paraId="14CC045A" w14:textId="77777777" w:rsidR="00185B78" w:rsidRPr="00185B78" w:rsidRDefault="00185B78" w:rsidP="00185B78">
            <w:pPr>
              <w:adjustRightInd w:val="0"/>
              <w:spacing w:line="360" w:lineRule="auto"/>
              <w:ind w:leftChars="-50" w:left="-105" w:rightChars="-50" w:right="-105"/>
              <w:jc w:val="center"/>
              <w:textAlignment w:val="baseline"/>
              <w:rPr>
                <w:rFonts w:ascii="宋体" w:hAnsi="宋体"/>
                <w:szCs w:val="21"/>
              </w:rPr>
            </w:pPr>
          </w:p>
        </w:tc>
        <w:tc>
          <w:tcPr>
            <w:tcW w:w="1249" w:type="dxa"/>
            <w:vMerge/>
            <w:vAlign w:val="center"/>
          </w:tcPr>
          <w:p w14:paraId="71CFBB3F" w14:textId="77777777" w:rsidR="00185B78" w:rsidRPr="00185B78" w:rsidRDefault="00185B78" w:rsidP="00185B78">
            <w:pPr>
              <w:spacing w:line="360" w:lineRule="auto"/>
              <w:jc w:val="center"/>
              <w:rPr>
                <w:rFonts w:ascii="宋体" w:hAnsi="宋体"/>
                <w:szCs w:val="21"/>
              </w:rPr>
            </w:pPr>
          </w:p>
        </w:tc>
        <w:tc>
          <w:tcPr>
            <w:tcW w:w="5983" w:type="dxa"/>
            <w:gridSpan w:val="2"/>
            <w:vAlign w:val="center"/>
          </w:tcPr>
          <w:p w14:paraId="494F55D3" w14:textId="77777777" w:rsidR="00185B78" w:rsidRPr="00185B78" w:rsidRDefault="00185B78" w:rsidP="00185B78">
            <w:pPr>
              <w:numPr>
                <w:ilvl w:val="0"/>
                <w:numId w:val="4"/>
              </w:numPr>
              <w:spacing w:line="360" w:lineRule="auto"/>
              <w:rPr>
                <w:rFonts w:ascii="宋体" w:hAnsi="宋体" w:cs="Courier New"/>
                <w:szCs w:val="21"/>
              </w:rPr>
            </w:pPr>
            <w:r w:rsidRPr="00185B78">
              <w:rPr>
                <w:rFonts w:ascii="宋体" w:hAnsi="宋体" w:cs="Courier New"/>
                <w:szCs w:val="21"/>
              </w:rPr>
              <w:t>承诺更长保修期（满分3分）</w:t>
            </w:r>
            <w:r w:rsidRPr="00185B78">
              <w:rPr>
                <w:rFonts w:hAnsi="宋体" w:cs="Courier New"/>
              </w:rPr>
              <w:t>（</w:t>
            </w:r>
            <w:r w:rsidRPr="00185B78">
              <w:rPr>
                <w:rFonts w:hAnsi="宋体"/>
                <w:bCs/>
              </w:rPr>
              <w:t>客观分）</w:t>
            </w:r>
          </w:p>
          <w:p w14:paraId="039C55E6" w14:textId="77777777" w:rsidR="00185B78" w:rsidRPr="00185B78" w:rsidRDefault="00185B78" w:rsidP="00185B78">
            <w:pPr>
              <w:numPr>
                <w:ilvl w:val="255"/>
                <w:numId w:val="0"/>
              </w:numPr>
              <w:spacing w:line="360" w:lineRule="auto"/>
              <w:rPr>
                <w:rFonts w:ascii="宋体" w:hAnsi="宋体" w:cs="Courier New"/>
                <w:szCs w:val="21"/>
              </w:rPr>
            </w:pPr>
            <w:r w:rsidRPr="00185B78">
              <w:rPr>
                <w:rFonts w:ascii="宋体" w:hAnsi="宋体" w:cs="Courier New"/>
                <w:szCs w:val="21"/>
              </w:rPr>
              <w:t>在满足采购需求及商务条款中要求的免费保修期后，投标人承诺免费保修期每延长壹年增加1分</w:t>
            </w:r>
          </w:p>
        </w:tc>
      </w:tr>
      <w:tr w:rsidR="00185B78" w:rsidRPr="00185B78" w14:paraId="3F76BA2D" w14:textId="77777777" w:rsidTr="00ED1D90">
        <w:trPr>
          <w:trHeight w:val="1996"/>
          <w:jc w:val="center"/>
        </w:trPr>
        <w:tc>
          <w:tcPr>
            <w:tcW w:w="455" w:type="dxa"/>
            <w:vMerge w:val="restart"/>
            <w:vAlign w:val="center"/>
          </w:tcPr>
          <w:p w14:paraId="2776FC0E" w14:textId="77777777" w:rsidR="00185B78" w:rsidRPr="00185B78" w:rsidRDefault="00185B78" w:rsidP="00185B78">
            <w:pPr>
              <w:spacing w:line="460" w:lineRule="exact"/>
              <w:ind w:firstLineChars="200" w:firstLine="420"/>
              <w:rPr>
                <w:rFonts w:ascii="宋体" w:hAnsi="Courier New"/>
                <w:szCs w:val="20"/>
              </w:rPr>
            </w:pPr>
            <w:r w:rsidRPr="00185B78">
              <w:rPr>
                <w:rFonts w:ascii="宋体" w:hAnsi="Courier New"/>
                <w:szCs w:val="20"/>
              </w:rPr>
              <w:t>33</w:t>
            </w:r>
          </w:p>
        </w:tc>
        <w:tc>
          <w:tcPr>
            <w:tcW w:w="1726" w:type="dxa"/>
            <w:vMerge w:val="restart"/>
            <w:vAlign w:val="center"/>
          </w:tcPr>
          <w:p w14:paraId="1AB06155" w14:textId="77777777" w:rsidR="00185B78" w:rsidRPr="00185B78" w:rsidRDefault="00185B78" w:rsidP="00185B78">
            <w:pPr>
              <w:spacing w:line="460" w:lineRule="exact"/>
              <w:jc w:val="center"/>
              <w:rPr>
                <w:rFonts w:ascii="宋体" w:hAnsi="Courier New"/>
                <w:szCs w:val="20"/>
              </w:rPr>
            </w:pPr>
            <w:r w:rsidRPr="00185B78">
              <w:rPr>
                <w:rFonts w:ascii="宋体" w:hAnsi="Courier New"/>
                <w:szCs w:val="20"/>
              </w:rPr>
              <w:t>商务分（满分13分）</w:t>
            </w:r>
          </w:p>
          <w:p w14:paraId="7B92AEDA" w14:textId="77777777" w:rsidR="00185B78" w:rsidRPr="00185B78" w:rsidRDefault="00185B78" w:rsidP="00185B78">
            <w:pPr>
              <w:spacing w:line="460" w:lineRule="exact"/>
              <w:jc w:val="center"/>
              <w:rPr>
                <w:rFonts w:ascii="宋体" w:hAnsi="Courier New"/>
                <w:szCs w:val="20"/>
              </w:rPr>
            </w:pPr>
            <w:r w:rsidRPr="00185B78">
              <w:rPr>
                <w:rFonts w:ascii="宋体" w:hAnsi="Courier New"/>
                <w:szCs w:val="20"/>
              </w:rPr>
              <w:t>（</w:t>
            </w:r>
            <w:r w:rsidRPr="00185B78">
              <w:rPr>
                <w:rFonts w:ascii="宋体" w:hAnsi="宋体"/>
                <w:bCs/>
                <w:szCs w:val="20"/>
              </w:rPr>
              <w:t>客观分</w:t>
            </w:r>
            <w:r w:rsidRPr="00185B78">
              <w:rPr>
                <w:rFonts w:ascii="宋体" w:hAnsi="Courier New"/>
                <w:szCs w:val="20"/>
              </w:rPr>
              <w:t>）</w:t>
            </w:r>
          </w:p>
        </w:tc>
        <w:tc>
          <w:tcPr>
            <w:tcW w:w="1249" w:type="dxa"/>
            <w:vAlign w:val="center"/>
          </w:tcPr>
          <w:p w14:paraId="454ACB25" w14:textId="77777777" w:rsidR="00185B78" w:rsidRPr="00185B78" w:rsidRDefault="00185B78" w:rsidP="00185B78">
            <w:pPr>
              <w:adjustRightInd w:val="0"/>
              <w:spacing w:line="360" w:lineRule="auto"/>
              <w:jc w:val="center"/>
              <w:textAlignment w:val="baseline"/>
              <w:rPr>
                <w:rFonts w:ascii="宋体" w:hAnsi="宋体"/>
                <w:szCs w:val="21"/>
              </w:rPr>
            </w:pPr>
            <w:r w:rsidRPr="00185B78">
              <w:rPr>
                <w:rFonts w:ascii="宋体" w:hAnsi="宋体"/>
                <w:szCs w:val="21"/>
              </w:rPr>
              <w:t>信誉分（满分2分）</w:t>
            </w:r>
          </w:p>
        </w:tc>
        <w:tc>
          <w:tcPr>
            <w:tcW w:w="5983" w:type="dxa"/>
            <w:gridSpan w:val="2"/>
            <w:vAlign w:val="center"/>
          </w:tcPr>
          <w:p w14:paraId="61601E49" w14:textId="77777777" w:rsidR="00185B78" w:rsidRPr="00185B78" w:rsidRDefault="00185B78" w:rsidP="00185B78">
            <w:pPr>
              <w:spacing w:line="360" w:lineRule="auto"/>
              <w:rPr>
                <w:rFonts w:ascii="宋体" w:hAnsi="宋体" w:cs="Courier New"/>
                <w:szCs w:val="21"/>
              </w:rPr>
            </w:pPr>
            <w:r w:rsidRPr="00185B78">
              <w:rPr>
                <w:rFonts w:ascii="宋体" w:hAnsi="宋体" w:cs="Courier New"/>
                <w:szCs w:val="21"/>
              </w:rPr>
              <w:t>投标人或产品生产厂家提供有效的ISO 13485:2016质量管理体系认证，ISO14001环境管理体系认证</w:t>
            </w:r>
            <w:r w:rsidRPr="00185B78">
              <w:rPr>
                <w:rFonts w:ascii="宋体" w:hAnsi="宋体"/>
                <w:bCs/>
                <w:szCs w:val="21"/>
              </w:rPr>
              <w:t>等证书的每一项得1分，满分2分。（以证书复印件为准，证书必须在有效期内，加盖投标人单位公章）；</w:t>
            </w:r>
          </w:p>
        </w:tc>
      </w:tr>
      <w:tr w:rsidR="00185B78" w:rsidRPr="00185B78" w14:paraId="391F558A" w14:textId="77777777" w:rsidTr="00ED1D90">
        <w:trPr>
          <w:jc w:val="center"/>
        </w:trPr>
        <w:tc>
          <w:tcPr>
            <w:tcW w:w="455" w:type="dxa"/>
            <w:vMerge/>
            <w:vAlign w:val="center"/>
          </w:tcPr>
          <w:p w14:paraId="48D11A27" w14:textId="77777777" w:rsidR="00185B78" w:rsidRPr="00185B78" w:rsidRDefault="00185B78" w:rsidP="00185B78">
            <w:pPr>
              <w:spacing w:line="460" w:lineRule="exact"/>
              <w:ind w:firstLineChars="200" w:firstLine="420"/>
              <w:rPr>
                <w:rFonts w:ascii="宋体" w:hAnsi="Courier New"/>
                <w:szCs w:val="20"/>
              </w:rPr>
            </w:pPr>
          </w:p>
        </w:tc>
        <w:tc>
          <w:tcPr>
            <w:tcW w:w="1726" w:type="dxa"/>
            <w:vMerge/>
            <w:vAlign w:val="center"/>
          </w:tcPr>
          <w:p w14:paraId="18E520CA" w14:textId="77777777" w:rsidR="00185B78" w:rsidRPr="00185B78" w:rsidRDefault="00185B78" w:rsidP="00185B78">
            <w:pPr>
              <w:spacing w:line="460" w:lineRule="exact"/>
              <w:ind w:firstLineChars="200" w:firstLine="420"/>
              <w:rPr>
                <w:rFonts w:ascii="宋体" w:hAnsi="Courier New"/>
                <w:szCs w:val="20"/>
              </w:rPr>
            </w:pPr>
          </w:p>
        </w:tc>
        <w:tc>
          <w:tcPr>
            <w:tcW w:w="1249" w:type="dxa"/>
            <w:vAlign w:val="center"/>
          </w:tcPr>
          <w:p w14:paraId="292797F6" w14:textId="77777777" w:rsidR="00185B78" w:rsidRPr="00185B78" w:rsidRDefault="00185B78" w:rsidP="00185B78">
            <w:pPr>
              <w:spacing w:line="360" w:lineRule="auto"/>
              <w:jc w:val="center"/>
              <w:rPr>
                <w:rFonts w:ascii="宋体" w:hAnsi="宋体"/>
                <w:szCs w:val="21"/>
              </w:rPr>
            </w:pPr>
            <w:r w:rsidRPr="00185B78">
              <w:rPr>
                <w:rFonts w:ascii="宋体" w:hAnsi="宋体"/>
                <w:szCs w:val="21"/>
              </w:rPr>
              <w:t>业绩分</w:t>
            </w:r>
          </w:p>
          <w:p w14:paraId="6EFD8325" w14:textId="77777777" w:rsidR="00185B78" w:rsidRPr="00185B78" w:rsidRDefault="00185B78" w:rsidP="00185B78">
            <w:pPr>
              <w:spacing w:line="360" w:lineRule="auto"/>
              <w:jc w:val="center"/>
              <w:rPr>
                <w:rFonts w:ascii="宋体" w:hAnsi="宋体"/>
                <w:szCs w:val="21"/>
              </w:rPr>
            </w:pPr>
            <w:r w:rsidRPr="00185B78">
              <w:rPr>
                <w:rFonts w:ascii="宋体" w:hAnsi="宋体"/>
                <w:szCs w:val="21"/>
              </w:rPr>
              <w:t>（满分9分）</w:t>
            </w:r>
          </w:p>
        </w:tc>
        <w:tc>
          <w:tcPr>
            <w:tcW w:w="5983" w:type="dxa"/>
            <w:gridSpan w:val="2"/>
            <w:vAlign w:val="center"/>
          </w:tcPr>
          <w:p w14:paraId="0E9D06EC" w14:textId="77777777" w:rsidR="00185B78" w:rsidRPr="00185B78" w:rsidRDefault="00185B78" w:rsidP="00185B78">
            <w:pPr>
              <w:spacing w:line="360" w:lineRule="auto"/>
              <w:rPr>
                <w:rFonts w:ascii="宋体" w:hAnsi="宋体" w:cs="Courier New"/>
                <w:szCs w:val="21"/>
              </w:rPr>
            </w:pPr>
            <w:r w:rsidRPr="00185B78">
              <w:rPr>
                <w:rFonts w:ascii="宋体" w:hAnsi="宋体" w:cs="Courier New"/>
                <w:szCs w:val="21"/>
              </w:rPr>
              <w:t>2023年</w:t>
            </w:r>
            <w:r w:rsidRPr="00185B78">
              <w:rPr>
                <w:rFonts w:ascii="宋体" w:hAnsi="宋体"/>
                <w:szCs w:val="21"/>
              </w:rPr>
              <w:t>1</w:t>
            </w:r>
            <w:r w:rsidRPr="00185B78">
              <w:rPr>
                <w:rFonts w:ascii="宋体" w:hAnsi="宋体" w:cs="Courier New"/>
                <w:szCs w:val="21"/>
              </w:rPr>
              <w:t>月</w:t>
            </w:r>
            <w:r w:rsidRPr="00185B78">
              <w:rPr>
                <w:rFonts w:ascii="宋体" w:hAnsi="宋体"/>
                <w:szCs w:val="21"/>
              </w:rPr>
              <w:t>1</w:t>
            </w:r>
            <w:r w:rsidRPr="00185B78">
              <w:rPr>
                <w:rFonts w:ascii="宋体" w:hAnsi="宋体" w:cs="Courier New"/>
                <w:szCs w:val="21"/>
              </w:rPr>
              <w:t>日以来至投标截止日期止，投标人有类似项目业绩的，每项得1分，满分9分。【提供合同或者中标（成交）通知书复印件（须附有采购货物清单及金额）】</w:t>
            </w:r>
          </w:p>
        </w:tc>
      </w:tr>
      <w:tr w:rsidR="00185B78" w:rsidRPr="00185B78" w14:paraId="0AD2DB6C" w14:textId="77777777" w:rsidTr="00ED1D90">
        <w:trPr>
          <w:jc w:val="center"/>
        </w:trPr>
        <w:tc>
          <w:tcPr>
            <w:tcW w:w="455" w:type="dxa"/>
            <w:vMerge/>
            <w:vAlign w:val="center"/>
          </w:tcPr>
          <w:p w14:paraId="022165C1" w14:textId="77777777" w:rsidR="00185B78" w:rsidRPr="00185B78" w:rsidRDefault="00185B78" w:rsidP="00185B78">
            <w:pPr>
              <w:spacing w:line="460" w:lineRule="exact"/>
              <w:ind w:firstLineChars="200" w:firstLine="420"/>
              <w:rPr>
                <w:rFonts w:ascii="宋体" w:hAnsi="Courier New"/>
                <w:szCs w:val="20"/>
              </w:rPr>
            </w:pPr>
          </w:p>
        </w:tc>
        <w:tc>
          <w:tcPr>
            <w:tcW w:w="1726" w:type="dxa"/>
            <w:vMerge/>
            <w:vAlign w:val="center"/>
          </w:tcPr>
          <w:p w14:paraId="56494FB0" w14:textId="77777777" w:rsidR="00185B78" w:rsidRPr="00185B78" w:rsidRDefault="00185B78" w:rsidP="00185B78">
            <w:pPr>
              <w:spacing w:line="460" w:lineRule="exact"/>
              <w:ind w:firstLineChars="200" w:firstLine="420"/>
              <w:rPr>
                <w:rFonts w:ascii="宋体" w:hAnsi="Courier New"/>
                <w:szCs w:val="20"/>
              </w:rPr>
            </w:pPr>
          </w:p>
        </w:tc>
        <w:tc>
          <w:tcPr>
            <w:tcW w:w="1249" w:type="dxa"/>
            <w:vAlign w:val="center"/>
          </w:tcPr>
          <w:p w14:paraId="55830415" w14:textId="77777777" w:rsidR="00185B78" w:rsidRPr="00185B78" w:rsidRDefault="00185B78" w:rsidP="00185B78">
            <w:pPr>
              <w:spacing w:line="460" w:lineRule="exact"/>
              <w:jc w:val="center"/>
              <w:rPr>
                <w:rFonts w:ascii="宋体" w:hAnsi="Courier New"/>
                <w:szCs w:val="20"/>
              </w:rPr>
            </w:pPr>
            <w:r w:rsidRPr="00185B78">
              <w:rPr>
                <w:rFonts w:ascii="宋体" w:hAnsi="Courier New"/>
                <w:szCs w:val="20"/>
              </w:rPr>
              <w:t>政策分（满分2分）</w:t>
            </w:r>
          </w:p>
        </w:tc>
        <w:tc>
          <w:tcPr>
            <w:tcW w:w="1226" w:type="dxa"/>
            <w:vAlign w:val="center"/>
          </w:tcPr>
          <w:p w14:paraId="1E406EC0" w14:textId="77777777" w:rsidR="00185B78" w:rsidRPr="00185B78" w:rsidRDefault="00185B78" w:rsidP="00185B78">
            <w:pPr>
              <w:spacing w:line="460" w:lineRule="exact"/>
              <w:jc w:val="center"/>
              <w:rPr>
                <w:rFonts w:ascii="宋体" w:hAnsi="Courier New"/>
                <w:szCs w:val="20"/>
              </w:rPr>
            </w:pPr>
            <w:r w:rsidRPr="00185B78">
              <w:rPr>
                <w:rFonts w:ascii="宋体" w:hAnsi="Courier New"/>
                <w:szCs w:val="20"/>
              </w:rPr>
              <w:t>节能、环境标志产品</w:t>
            </w:r>
          </w:p>
        </w:tc>
        <w:tc>
          <w:tcPr>
            <w:tcW w:w="4757" w:type="dxa"/>
          </w:tcPr>
          <w:p w14:paraId="28E57C6A" w14:textId="77777777" w:rsidR="00185B78" w:rsidRPr="00185B78" w:rsidRDefault="00185B78" w:rsidP="00185B78">
            <w:pPr>
              <w:spacing w:line="460" w:lineRule="exact"/>
              <w:ind w:firstLineChars="200" w:firstLine="420"/>
              <w:rPr>
                <w:rFonts w:ascii="宋体" w:hAnsi="Courier New"/>
                <w:szCs w:val="20"/>
              </w:rPr>
            </w:pPr>
            <w:r w:rsidRPr="00185B78">
              <w:rPr>
                <w:rFonts w:ascii="宋体" w:hAnsi="Courier New"/>
                <w:szCs w:val="20"/>
              </w:rPr>
              <w:t>（1）属于财政部《节能产品政府采购品目清单》内优先采购（清单内未标注</w:t>
            </w:r>
            <w:r w:rsidRPr="00185B78">
              <w:rPr>
                <w:rFonts w:ascii="宋体" w:hAnsi="Courier New"/>
                <w:szCs w:val="20"/>
              </w:rPr>
              <w:t>“</w:t>
            </w:r>
            <w:r w:rsidRPr="00185B78">
              <w:rPr>
                <w:rFonts w:ascii="Segoe UI Symbol" w:hAnsi="Segoe UI Symbol" w:cs="Segoe UI Symbol"/>
                <w:szCs w:val="20"/>
              </w:rPr>
              <w:t>★</w:t>
            </w:r>
            <w:r w:rsidRPr="00185B78">
              <w:rPr>
                <w:rFonts w:ascii="Courier New" w:hAnsi="Courier New" w:cs="Courier New"/>
                <w:szCs w:val="20"/>
              </w:rPr>
              <w:t>”</w:t>
            </w:r>
            <w:r w:rsidRPr="00185B78">
              <w:rPr>
                <w:rFonts w:ascii="宋体" w:hAnsi="Courier New"/>
                <w:szCs w:val="20"/>
              </w:rPr>
              <w:t>的品目）的产品[投标文件中提供有效的认证证书复印件及品目清单（标注出投标产品在品目清单中所属的品目），并加盖投标人公章]，根据其所占项目（或者分标）预算金额比例得0.5至1分，满分1分。</w:t>
            </w:r>
          </w:p>
          <w:p w14:paraId="06E2BEFC" w14:textId="77777777" w:rsidR="00185B78" w:rsidRPr="00185B78" w:rsidRDefault="00185B78" w:rsidP="00185B78">
            <w:pPr>
              <w:spacing w:line="460" w:lineRule="exact"/>
              <w:ind w:firstLineChars="200" w:firstLine="420"/>
              <w:rPr>
                <w:rFonts w:ascii="宋体" w:hAnsi="Courier New"/>
                <w:szCs w:val="20"/>
              </w:rPr>
            </w:pPr>
            <w:r w:rsidRPr="00185B78">
              <w:rPr>
                <w:rFonts w:ascii="宋体" w:hAnsi="Courier New"/>
                <w:szCs w:val="20"/>
              </w:rPr>
              <w:t>（2）属于财政部《环境标志产品政府采购品目清单》内的产品[投标文件中提供有效的认证证书复印件及品目清单（标注出投标产品在品目清单中所属的品目），并加盖投标人公章]，根据其所占项目（或者分标）预算金额比例得0.5至1分，满分1分；</w:t>
            </w:r>
          </w:p>
          <w:p w14:paraId="43C5802B" w14:textId="77777777" w:rsidR="00185B78" w:rsidRPr="00185B78" w:rsidRDefault="00185B78" w:rsidP="00185B78">
            <w:pPr>
              <w:spacing w:line="460" w:lineRule="exact"/>
              <w:ind w:firstLineChars="200" w:firstLine="420"/>
              <w:rPr>
                <w:rFonts w:ascii="宋体" w:hAnsi="Courier New"/>
                <w:szCs w:val="20"/>
              </w:rPr>
            </w:pPr>
            <w:r w:rsidRPr="00185B78">
              <w:rPr>
                <w:rFonts w:ascii="宋体" w:hAnsi="Courier New"/>
                <w:szCs w:val="20"/>
              </w:rPr>
              <w:t>（3）非节能、环境标志产品的不得分。</w:t>
            </w:r>
          </w:p>
        </w:tc>
      </w:tr>
      <w:tr w:rsidR="00185B78" w:rsidRPr="00185B78" w14:paraId="512C853C" w14:textId="77777777" w:rsidTr="00ED1D90">
        <w:trPr>
          <w:jc w:val="center"/>
        </w:trPr>
        <w:tc>
          <w:tcPr>
            <w:tcW w:w="9413" w:type="dxa"/>
            <w:gridSpan w:val="5"/>
            <w:vAlign w:val="center"/>
          </w:tcPr>
          <w:p w14:paraId="563883FE" w14:textId="77777777" w:rsidR="00185B78" w:rsidRPr="00185B78" w:rsidRDefault="00185B78" w:rsidP="00185B78">
            <w:pPr>
              <w:spacing w:line="460" w:lineRule="exact"/>
              <w:ind w:firstLineChars="200" w:firstLine="422"/>
              <w:rPr>
                <w:rFonts w:ascii="宋体" w:hAnsi="Courier New"/>
                <w:szCs w:val="20"/>
              </w:rPr>
            </w:pPr>
            <w:r w:rsidRPr="00185B78">
              <w:rPr>
                <w:rFonts w:ascii="宋体" w:hAnsi="宋体" w:cs="Courier New"/>
                <w:b/>
                <w:bCs/>
                <w:szCs w:val="20"/>
              </w:rPr>
              <w:t>总得分=1+2+3。</w:t>
            </w:r>
          </w:p>
        </w:tc>
      </w:tr>
    </w:tbl>
    <w:p w14:paraId="34002018" w14:textId="77777777" w:rsidR="00185B78" w:rsidRPr="00185B78" w:rsidRDefault="00185B78" w:rsidP="00185B78">
      <w:pPr>
        <w:spacing w:line="340" w:lineRule="exact"/>
        <w:ind w:firstLineChars="200" w:firstLine="422"/>
        <w:rPr>
          <w:rFonts w:ascii="宋体" w:hAnsi="Courier New"/>
          <w:b/>
          <w:szCs w:val="20"/>
        </w:rPr>
      </w:pPr>
    </w:p>
    <w:p w14:paraId="03DC15A2" w14:textId="77777777" w:rsidR="00185B78" w:rsidRPr="00185B78" w:rsidRDefault="00185B78" w:rsidP="00185B78">
      <w:pPr>
        <w:spacing w:line="340" w:lineRule="exact"/>
        <w:ind w:firstLineChars="200" w:firstLine="422"/>
        <w:rPr>
          <w:rFonts w:ascii="宋体" w:hAnsi="Courier New"/>
          <w:b/>
          <w:szCs w:val="20"/>
        </w:rPr>
      </w:pPr>
      <w:r w:rsidRPr="00185B78">
        <w:rPr>
          <w:rFonts w:ascii="宋体" w:hAnsi="Courier New"/>
          <w:b/>
          <w:szCs w:val="20"/>
        </w:rPr>
        <w:br w:type="page"/>
      </w:r>
    </w:p>
    <w:p w14:paraId="2D36A452" w14:textId="77777777" w:rsidR="00185B78" w:rsidRPr="00185B78" w:rsidRDefault="00185B78" w:rsidP="00185B78">
      <w:pPr>
        <w:spacing w:line="460" w:lineRule="exact"/>
        <w:ind w:firstLineChars="200" w:firstLine="420"/>
        <w:rPr>
          <w:rFonts w:ascii="宋体" w:hAnsi="Courier New"/>
          <w:szCs w:val="20"/>
        </w:rPr>
      </w:pPr>
    </w:p>
    <w:p w14:paraId="244AA7AC" w14:textId="77777777" w:rsidR="00185B78" w:rsidRPr="00185B78" w:rsidRDefault="00185B78" w:rsidP="00185B78">
      <w:pPr>
        <w:keepNext/>
        <w:keepLines/>
        <w:spacing w:before="260" w:after="260" w:line="413" w:lineRule="auto"/>
        <w:jc w:val="center"/>
        <w:outlineLvl w:val="1"/>
        <w:rPr>
          <w:rFonts w:ascii="Arial" w:eastAsia="黑体" w:hAnsi="Arial"/>
          <w:bCs/>
          <w:sz w:val="30"/>
          <w:szCs w:val="30"/>
        </w:rPr>
      </w:pPr>
      <w:bookmarkStart w:id="149" w:name="_Toc211959923"/>
      <w:r w:rsidRPr="00185B78">
        <w:rPr>
          <w:rFonts w:ascii="Arial" w:eastAsia="黑体" w:hAnsi="Arial"/>
          <w:bCs/>
          <w:sz w:val="30"/>
          <w:szCs w:val="30"/>
        </w:rPr>
        <w:t>第四节</w:t>
      </w:r>
      <w:r w:rsidRPr="00185B78">
        <w:rPr>
          <w:rFonts w:ascii="Arial" w:eastAsia="黑体" w:hAnsi="Arial"/>
          <w:bCs/>
          <w:sz w:val="30"/>
          <w:szCs w:val="30"/>
        </w:rPr>
        <w:t xml:space="preserve"> </w:t>
      </w:r>
      <w:r w:rsidRPr="00185B78">
        <w:rPr>
          <w:rFonts w:ascii="Arial" w:eastAsia="黑体" w:hAnsi="Arial"/>
          <w:bCs/>
          <w:sz w:val="30"/>
          <w:szCs w:val="30"/>
        </w:rPr>
        <w:t>中标候选人推荐原则</w:t>
      </w:r>
      <w:bookmarkEnd w:id="149"/>
    </w:p>
    <w:p w14:paraId="5F0F28B4" w14:textId="77777777" w:rsidR="00185B78" w:rsidRPr="00185B78" w:rsidRDefault="00185B78" w:rsidP="00185B78">
      <w:pPr>
        <w:spacing w:line="360" w:lineRule="auto"/>
        <w:ind w:firstLineChars="200" w:firstLine="482"/>
        <w:contextualSpacing/>
        <w:rPr>
          <w:rFonts w:ascii="宋体" w:hAnsi="宋体"/>
          <w:b/>
          <w:bCs/>
          <w:sz w:val="24"/>
        </w:rPr>
      </w:pPr>
      <w:r w:rsidRPr="00185B78">
        <w:rPr>
          <w:rFonts w:ascii="宋体" w:hAnsi="宋体"/>
          <w:b/>
          <w:bCs/>
          <w:sz w:val="24"/>
        </w:rPr>
        <w:t>（一）综合评分法</w:t>
      </w:r>
    </w:p>
    <w:p w14:paraId="63997C92" w14:textId="77777777" w:rsidR="00185B78" w:rsidRPr="00185B78" w:rsidRDefault="00185B78" w:rsidP="00185B78">
      <w:pPr>
        <w:spacing w:line="360" w:lineRule="auto"/>
        <w:ind w:firstLineChars="200" w:firstLine="420"/>
        <w:rPr>
          <w:rFonts w:ascii="宋体" w:hAnsi="宋体"/>
          <w:szCs w:val="20"/>
        </w:rPr>
      </w:pPr>
      <w:r w:rsidRPr="00185B78">
        <w:rPr>
          <w:rFonts w:ascii="宋体" w:hAnsi="宋体"/>
          <w:szCs w:val="20"/>
        </w:rPr>
        <w:t>1.评标委员会将根据总得分由高到低排列次序并推荐中标候选人。总得分相同的，以投标报价由低到高顺序排列。得分相同且投标报价相同的并列，投标文件满足招标文件全部实质性要求，且按照评审因素的量化指标评审得分最高的投标人为排名第一的中标候选人。</w:t>
      </w:r>
    </w:p>
    <w:p w14:paraId="124CDE8F" w14:textId="77777777" w:rsidR="00185B78" w:rsidRPr="00185B78" w:rsidRDefault="00185B78" w:rsidP="00185B78">
      <w:pPr>
        <w:spacing w:line="360" w:lineRule="auto"/>
        <w:ind w:firstLineChars="200" w:firstLine="420"/>
        <w:rPr>
          <w:rFonts w:ascii="宋体" w:hAnsi="宋体"/>
          <w:szCs w:val="20"/>
        </w:rPr>
      </w:pPr>
      <w:r w:rsidRPr="00185B78">
        <w:rPr>
          <w:rFonts w:ascii="宋体" w:hAnsi="宋体"/>
          <w:szCs w:val="20"/>
        </w:rPr>
        <w:t>2.根据《政府采购货物和服务招标投标管理办法》（财政部令第87号）第三十一条第二款规定，采用综合评分法的采购项目，提供相同品牌产品且通过资格审查、符合性审查的不同投标人参加同一合同项下投标的，按一家投标人计算，评审后得分最高的同品牌投标人获得中标人推荐资格；评审得分相同的，按照“投标人须知前附表”及“投标人须知正文”30.2规定推荐。</w:t>
      </w:r>
    </w:p>
    <w:p w14:paraId="2A02CE8B" w14:textId="77777777" w:rsidR="00185B78" w:rsidRPr="00185B78" w:rsidRDefault="00185B78" w:rsidP="00185B78">
      <w:pPr>
        <w:spacing w:line="360" w:lineRule="auto"/>
        <w:ind w:firstLineChars="200" w:firstLine="482"/>
        <w:rPr>
          <w:rFonts w:ascii="宋体" w:hAnsi="宋体"/>
          <w:szCs w:val="20"/>
        </w:rPr>
      </w:pPr>
      <w:r w:rsidRPr="00185B78">
        <w:rPr>
          <w:rFonts w:ascii="宋体" w:hAnsi="宋体"/>
          <w:b/>
          <w:bCs/>
          <w:sz w:val="24"/>
        </w:rPr>
        <w:t>（二）最低评标报价法</w:t>
      </w:r>
    </w:p>
    <w:p w14:paraId="48BA85FC" w14:textId="77777777" w:rsidR="00185B78" w:rsidRPr="00185B78" w:rsidRDefault="00185B78" w:rsidP="00185B78">
      <w:pPr>
        <w:tabs>
          <w:tab w:val="left" w:pos="2472"/>
        </w:tabs>
        <w:spacing w:line="480" w:lineRule="exact"/>
        <w:ind w:firstLineChars="200" w:firstLine="420"/>
        <w:rPr>
          <w:rFonts w:ascii="宋体" w:hAnsi="Courier New"/>
          <w:szCs w:val="20"/>
        </w:rPr>
      </w:pPr>
      <w:r w:rsidRPr="00185B78">
        <w:rPr>
          <w:rFonts w:ascii="宋体" w:hAnsi="宋体"/>
          <w:szCs w:val="20"/>
        </w:rPr>
        <w:t>1.评标委员会将按照有效报价从低到高排序并推荐中标候选人。</w:t>
      </w:r>
      <w:r w:rsidRPr="00185B78">
        <w:rPr>
          <w:rFonts w:ascii="宋体" w:hAnsi="Courier New"/>
          <w:szCs w:val="20"/>
        </w:rPr>
        <w:t>投标报价相同的并列，投标文件满足招标文件全部实质性要求且投标报价最低的投标人为排名第一的中标候选人；评标价相同且前述指标均相同时，由评标委员会各成员对评标价相同的供应商，当场投票表决，得票多者优先，并依照次序确定1家中标供应商。</w:t>
      </w:r>
    </w:p>
    <w:p w14:paraId="36B2E612" w14:textId="77777777" w:rsidR="00185B78" w:rsidRPr="00185B78" w:rsidRDefault="00185B78" w:rsidP="00185B78">
      <w:pPr>
        <w:spacing w:line="360" w:lineRule="auto"/>
        <w:ind w:firstLineChars="200" w:firstLine="420"/>
        <w:rPr>
          <w:rFonts w:ascii="宋体" w:hAnsi="宋体"/>
          <w:szCs w:val="20"/>
        </w:rPr>
      </w:pPr>
      <w:r w:rsidRPr="00185B78">
        <w:rPr>
          <w:rFonts w:ascii="宋体" w:hAnsi="Courier New"/>
          <w:szCs w:val="20"/>
        </w:rPr>
        <w:t>2.</w:t>
      </w:r>
      <w:r w:rsidRPr="00185B78">
        <w:rPr>
          <w:rFonts w:ascii="宋体" w:hAnsi="宋体"/>
          <w:szCs w:val="20"/>
        </w:rPr>
        <w:t xml:space="preserve"> 根据《政府采购货物和服务招标投标管理办法》（财政部令第87号）第三十一条第一款规定，采用最低评标价法的采购项目，提供相同品牌产品的不同投标人参加同一合同项下投标的，以其通过资格审查、符合性审查且报价最低的参加评标；报价相同的，按照“投标人须知前附表”及“投标人须知正文”30.2规定推荐。</w:t>
      </w:r>
    </w:p>
    <w:p w14:paraId="08310BFF" w14:textId="77777777" w:rsidR="00185B78" w:rsidRPr="00185B78" w:rsidRDefault="00185B78" w:rsidP="00185B78">
      <w:pPr>
        <w:tabs>
          <w:tab w:val="left" w:pos="2472"/>
        </w:tabs>
        <w:spacing w:line="480" w:lineRule="exact"/>
        <w:ind w:firstLineChars="200" w:firstLine="420"/>
        <w:rPr>
          <w:rFonts w:ascii="宋体" w:hAnsi="Courier New"/>
          <w:szCs w:val="20"/>
        </w:rPr>
      </w:pPr>
    </w:p>
    <w:p w14:paraId="5CA5E5BD" w14:textId="77777777" w:rsidR="00185B78" w:rsidRPr="00185B78" w:rsidRDefault="00185B78" w:rsidP="00185B78">
      <w:pPr>
        <w:keepNext/>
        <w:keepLines/>
        <w:spacing w:line="360" w:lineRule="auto"/>
        <w:ind w:firstLineChars="200" w:firstLine="600"/>
        <w:jc w:val="center"/>
        <w:outlineLvl w:val="1"/>
        <w:rPr>
          <w:rFonts w:ascii="Arial" w:eastAsia="黑体" w:hAnsi="Arial"/>
          <w:bCs/>
          <w:sz w:val="30"/>
          <w:szCs w:val="30"/>
        </w:rPr>
      </w:pPr>
      <w:bookmarkStart w:id="150" w:name="_Toc211959924"/>
      <w:r w:rsidRPr="00185B78">
        <w:rPr>
          <w:rFonts w:ascii="Arial" w:eastAsia="黑体" w:hAnsi="Arial"/>
          <w:bCs/>
          <w:sz w:val="30"/>
          <w:szCs w:val="30"/>
        </w:rPr>
        <w:t>第五节</w:t>
      </w:r>
      <w:r w:rsidRPr="00185B78">
        <w:rPr>
          <w:rFonts w:ascii="Arial" w:eastAsia="黑体" w:hAnsi="Arial"/>
          <w:bCs/>
          <w:sz w:val="30"/>
          <w:szCs w:val="30"/>
        </w:rPr>
        <w:t xml:space="preserve"> </w:t>
      </w:r>
      <w:r w:rsidRPr="00185B78">
        <w:rPr>
          <w:rFonts w:ascii="Arial" w:eastAsia="黑体" w:hAnsi="Arial"/>
          <w:bCs/>
          <w:sz w:val="30"/>
          <w:szCs w:val="30"/>
        </w:rPr>
        <w:t>评标报告</w:t>
      </w:r>
      <w:bookmarkEnd w:id="150"/>
    </w:p>
    <w:p w14:paraId="636B7506" w14:textId="77777777" w:rsidR="00185B78" w:rsidRPr="00185B78" w:rsidRDefault="00185B78" w:rsidP="00185B78">
      <w:pPr>
        <w:adjustRightInd w:val="0"/>
        <w:spacing w:line="360" w:lineRule="auto"/>
        <w:ind w:firstLineChars="200" w:firstLine="482"/>
        <w:rPr>
          <w:rFonts w:ascii="宋体" w:hAnsi="宋体"/>
          <w:b/>
          <w:bCs/>
          <w:sz w:val="24"/>
        </w:rPr>
      </w:pPr>
      <w:r w:rsidRPr="00185B78">
        <w:rPr>
          <w:rFonts w:ascii="宋体" w:hAnsi="宋体"/>
          <w:b/>
          <w:bCs/>
          <w:sz w:val="24"/>
        </w:rPr>
        <w:t>（一）评标报告与推荐中标候选人</w:t>
      </w:r>
    </w:p>
    <w:p w14:paraId="2C756091" w14:textId="77777777" w:rsidR="00185B78" w:rsidRPr="00185B78" w:rsidRDefault="00185B78" w:rsidP="00185B78">
      <w:pPr>
        <w:tabs>
          <w:tab w:val="left" w:pos="2472"/>
        </w:tabs>
        <w:spacing w:line="360" w:lineRule="auto"/>
        <w:ind w:firstLineChars="200" w:firstLine="420"/>
        <w:rPr>
          <w:rFonts w:ascii="宋体" w:hAnsi="宋体"/>
          <w:szCs w:val="20"/>
        </w:rPr>
      </w:pPr>
      <w:r w:rsidRPr="00185B78">
        <w:rPr>
          <w:rFonts w:ascii="宋体" w:hAnsi="宋体"/>
          <w:szCs w:val="20"/>
        </w:rPr>
        <w:t>评标委员会根据原始评标记录和评标结果编写评标报告，并通过电子交易平台向采购人、采购代理机构提交。</w:t>
      </w:r>
    </w:p>
    <w:p w14:paraId="2E06580B" w14:textId="77777777" w:rsidR="00185B78" w:rsidRPr="00185B78" w:rsidRDefault="00185B78" w:rsidP="00185B78">
      <w:pPr>
        <w:widowControl/>
        <w:spacing w:line="360" w:lineRule="auto"/>
        <w:ind w:firstLineChars="200" w:firstLine="482"/>
        <w:jc w:val="left"/>
        <w:rPr>
          <w:rFonts w:ascii="宋体" w:hAnsi="宋体"/>
          <w:b/>
          <w:bCs/>
          <w:sz w:val="24"/>
        </w:rPr>
      </w:pPr>
      <w:r w:rsidRPr="00185B78">
        <w:rPr>
          <w:rFonts w:ascii="宋体" w:hAnsi="宋体"/>
          <w:b/>
          <w:bCs/>
          <w:sz w:val="24"/>
        </w:rPr>
        <w:t>（二）评标争议事项处理</w:t>
      </w:r>
    </w:p>
    <w:p w14:paraId="446C6EC5" w14:textId="77777777" w:rsidR="00185B78" w:rsidRPr="00185B78" w:rsidRDefault="00185B78" w:rsidP="00185B78">
      <w:pPr>
        <w:tabs>
          <w:tab w:val="left" w:pos="2472"/>
        </w:tabs>
        <w:spacing w:line="360" w:lineRule="auto"/>
        <w:ind w:firstLineChars="200" w:firstLine="420"/>
        <w:rPr>
          <w:rFonts w:ascii="宋体" w:hAnsi="宋体"/>
          <w:szCs w:val="20"/>
        </w:rPr>
      </w:pPr>
      <w:r w:rsidRPr="00185B78">
        <w:rPr>
          <w:rFonts w:ascii="宋体" w:hAnsi="宋体"/>
          <w:szCs w:val="20"/>
        </w:rPr>
        <w:t>评标委员会成员对需要共同认定的事项存在争议的，应当按照少数服从多数的原则作出结论。持不同意见的评标委员会成员应当在评标报告上签署不同意见及理由，否则视为同意评标报告。</w:t>
      </w:r>
    </w:p>
    <w:p w14:paraId="0EE24E11" w14:textId="77777777" w:rsidR="00185B78" w:rsidRPr="00185B78" w:rsidRDefault="00185B78" w:rsidP="00185B78">
      <w:pPr>
        <w:tabs>
          <w:tab w:val="left" w:pos="2472"/>
        </w:tabs>
        <w:spacing w:line="460" w:lineRule="exact"/>
        <w:rPr>
          <w:b/>
          <w:sz w:val="36"/>
          <w:szCs w:val="20"/>
        </w:rPr>
        <w:sectPr w:rsidR="00185B78" w:rsidRPr="00185B78" w:rsidSect="00185B78">
          <w:pgSz w:w="11906" w:h="16838"/>
          <w:pgMar w:top="1134" w:right="1134" w:bottom="1134" w:left="1134" w:header="720" w:footer="720" w:gutter="0"/>
          <w:cols w:space="720"/>
          <w:docGrid w:type="lines" w:linePitch="331"/>
        </w:sectPr>
      </w:pPr>
    </w:p>
    <w:p w14:paraId="1AD99521" w14:textId="77777777" w:rsidR="00185B78" w:rsidRPr="00185B78" w:rsidRDefault="00185B78" w:rsidP="00185B78">
      <w:pPr>
        <w:tabs>
          <w:tab w:val="left" w:pos="2472"/>
        </w:tabs>
        <w:spacing w:line="460" w:lineRule="exact"/>
        <w:jc w:val="center"/>
        <w:rPr>
          <w:b/>
          <w:sz w:val="36"/>
          <w:szCs w:val="20"/>
        </w:rPr>
      </w:pPr>
    </w:p>
    <w:p w14:paraId="283ADA3F" w14:textId="77777777" w:rsidR="00185B78" w:rsidRPr="00185B78" w:rsidRDefault="00185B78" w:rsidP="00185B78">
      <w:pPr>
        <w:tabs>
          <w:tab w:val="left" w:pos="2472"/>
        </w:tabs>
        <w:spacing w:line="460" w:lineRule="exact"/>
        <w:jc w:val="center"/>
        <w:rPr>
          <w:b/>
          <w:sz w:val="36"/>
          <w:szCs w:val="20"/>
        </w:rPr>
      </w:pPr>
    </w:p>
    <w:p w14:paraId="74D372C2" w14:textId="77777777" w:rsidR="00185B78" w:rsidRPr="00185B78" w:rsidRDefault="00185B78" w:rsidP="00185B78">
      <w:pPr>
        <w:tabs>
          <w:tab w:val="left" w:pos="2472"/>
        </w:tabs>
        <w:spacing w:line="460" w:lineRule="exact"/>
        <w:jc w:val="center"/>
        <w:rPr>
          <w:b/>
          <w:sz w:val="36"/>
          <w:szCs w:val="20"/>
        </w:rPr>
      </w:pPr>
    </w:p>
    <w:p w14:paraId="6EE66E71" w14:textId="77777777" w:rsidR="00185B78" w:rsidRPr="00185B78" w:rsidRDefault="00185B78" w:rsidP="00185B78">
      <w:pPr>
        <w:tabs>
          <w:tab w:val="left" w:pos="2472"/>
        </w:tabs>
        <w:spacing w:line="460" w:lineRule="exact"/>
        <w:jc w:val="center"/>
        <w:rPr>
          <w:b/>
          <w:sz w:val="36"/>
          <w:szCs w:val="20"/>
        </w:rPr>
      </w:pPr>
    </w:p>
    <w:p w14:paraId="1927C988" w14:textId="77777777" w:rsidR="00185B78" w:rsidRPr="00185B78" w:rsidRDefault="00185B78" w:rsidP="00185B78">
      <w:pPr>
        <w:tabs>
          <w:tab w:val="left" w:pos="2472"/>
        </w:tabs>
        <w:spacing w:line="460" w:lineRule="exact"/>
        <w:jc w:val="center"/>
        <w:rPr>
          <w:b/>
          <w:sz w:val="36"/>
          <w:szCs w:val="20"/>
        </w:rPr>
      </w:pPr>
    </w:p>
    <w:p w14:paraId="266B3036" w14:textId="77777777" w:rsidR="00185B78" w:rsidRPr="00185B78" w:rsidRDefault="00185B78" w:rsidP="00185B78">
      <w:pPr>
        <w:tabs>
          <w:tab w:val="left" w:pos="2472"/>
        </w:tabs>
        <w:spacing w:line="460" w:lineRule="exact"/>
        <w:jc w:val="center"/>
        <w:rPr>
          <w:b/>
          <w:sz w:val="36"/>
          <w:szCs w:val="20"/>
        </w:rPr>
      </w:pPr>
    </w:p>
    <w:p w14:paraId="79255E3B" w14:textId="77777777" w:rsidR="00185B78" w:rsidRPr="00185B78" w:rsidRDefault="00185B78" w:rsidP="00185B78">
      <w:pPr>
        <w:tabs>
          <w:tab w:val="left" w:pos="2472"/>
        </w:tabs>
        <w:spacing w:line="460" w:lineRule="exact"/>
        <w:jc w:val="center"/>
        <w:rPr>
          <w:b/>
          <w:sz w:val="36"/>
          <w:szCs w:val="20"/>
        </w:rPr>
      </w:pPr>
    </w:p>
    <w:p w14:paraId="299CFCBD" w14:textId="77777777" w:rsidR="00185B78" w:rsidRPr="00185B78" w:rsidRDefault="00185B78" w:rsidP="00185B78">
      <w:pPr>
        <w:tabs>
          <w:tab w:val="left" w:pos="2472"/>
        </w:tabs>
        <w:spacing w:line="460" w:lineRule="exact"/>
        <w:jc w:val="center"/>
        <w:rPr>
          <w:b/>
          <w:sz w:val="36"/>
          <w:szCs w:val="20"/>
        </w:rPr>
      </w:pPr>
    </w:p>
    <w:p w14:paraId="0698A984" w14:textId="77777777" w:rsidR="00185B78" w:rsidRPr="00185B78" w:rsidRDefault="00185B78" w:rsidP="00185B78">
      <w:pPr>
        <w:tabs>
          <w:tab w:val="left" w:pos="2472"/>
        </w:tabs>
        <w:spacing w:line="460" w:lineRule="exact"/>
        <w:jc w:val="center"/>
        <w:rPr>
          <w:b/>
          <w:sz w:val="36"/>
          <w:szCs w:val="20"/>
        </w:rPr>
      </w:pPr>
    </w:p>
    <w:p w14:paraId="29ABF20A" w14:textId="77777777" w:rsidR="00185B78" w:rsidRPr="00185B78" w:rsidRDefault="00185B78" w:rsidP="00185B78">
      <w:pPr>
        <w:tabs>
          <w:tab w:val="left" w:pos="2472"/>
        </w:tabs>
        <w:spacing w:line="460" w:lineRule="exact"/>
        <w:jc w:val="center"/>
        <w:rPr>
          <w:b/>
          <w:sz w:val="36"/>
          <w:szCs w:val="20"/>
        </w:rPr>
      </w:pPr>
    </w:p>
    <w:p w14:paraId="44712F3E" w14:textId="77777777" w:rsidR="00185B78" w:rsidRPr="00185B78" w:rsidRDefault="00185B78" w:rsidP="00185B78">
      <w:pPr>
        <w:tabs>
          <w:tab w:val="left" w:pos="2472"/>
        </w:tabs>
        <w:spacing w:line="460" w:lineRule="exact"/>
        <w:jc w:val="center"/>
        <w:rPr>
          <w:b/>
          <w:sz w:val="36"/>
          <w:szCs w:val="20"/>
        </w:rPr>
      </w:pPr>
    </w:p>
    <w:p w14:paraId="452E2D8C" w14:textId="77777777" w:rsidR="00185B78" w:rsidRPr="00185B78" w:rsidRDefault="00185B78" w:rsidP="00185B78">
      <w:pPr>
        <w:tabs>
          <w:tab w:val="left" w:pos="2472"/>
        </w:tabs>
        <w:spacing w:line="460" w:lineRule="exact"/>
        <w:jc w:val="center"/>
        <w:rPr>
          <w:b/>
          <w:sz w:val="36"/>
          <w:szCs w:val="20"/>
        </w:rPr>
      </w:pPr>
    </w:p>
    <w:p w14:paraId="17962D67" w14:textId="77777777" w:rsidR="00185B78" w:rsidRPr="00185B78" w:rsidRDefault="00185B78" w:rsidP="00185B78">
      <w:pPr>
        <w:tabs>
          <w:tab w:val="left" w:pos="2472"/>
        </w:tabs>
        <w:spacing w:line="460" w:lineRule="exact"/>
        <w:jc w:val="center"/>
        <w:rPr>
          <w:b/>
          <w:sz w:val="36"/>
          <w:szCs w:val="20"/>
        </w:rPr>
      </w:pPr>
    </w:p>
    <w:p w14:paraId="77587E37" w14:textId="77777777" w:rsidR="00185B78" w:rsidRPr="00185B78" w:rsidRDefault="00185B78" w:rsidP="00185B78">
      <w:pPr>
        <w:tabs>
          <w:tab w:val="left" w:pos="2472"/>
        </w:tabs>
        <w:spacing w:line="460" w:lineRule="exact"/>
        <w:jc w:val="center"/>
        <w:outlineLvl w:val="0"/>
        <w:rPr>
          <w:b/>
          <w:sz w:val="36"/>
          <w:szCs w:val="20"/>
        </w:rPr>
      </w:pPr>
      <w:bookmarkStart w:id="151" w:name="_Toc211959925"/>
      <w:r w:rsidRPr="00185B78">
        <w:rPr>
          <w:b/>
          <w:sz w:val="36"/>
          <w:szCs w:val="20"/>
        </w:rPr>
        <w:t>第五章</w:t>
      </w:r>
      <w:r w:rsidRPr="00185B78">
        <w:rPr>
          <w:b/>
          <w:sz w:val="36"/>
          <w:szCs w:val="20"/>
        </w:rPr>
        <w:t xml:space="preserve"> </w:t>
      </w:r>
      <w:r w:rsidRPr="00185B78">
        <w:rPr>
          <w:b/>
          <w:sz w:val="36"/>
          <w:szCs w:val="20"/>
        </w:rPr>
        <w:t>拟签订的合同文本</w:t>
      </w:r>
      <w:bookmarkEnd w:id="151"/>
    </w:p>
    <w:p w14:paraId="18EEEDDB" w14:textId="77777777" w:rsidR="00185B78" w:rsidRPr="00185B78" w:rsidRDefault="00185B78" w:rsidP="00185B78">
      <w:pPr>
        <w:tabs>
          <w:tab w:val="left" w:pos="720"/>
        </w:tabs>
        <w:spacing w:line="460" w:lineRule="exact"/>
        <w:rPr>
          <w:rFonts w:ascii="宋体" w:hAnsi="Courier New"/>
          <w:bCs/>
          <w:szCs w:val="20"/>
        </w:rPr>
        <w:sectPr w:rsidR="00185B78" w:rsidRPr="00185B78" w:rsidSect="00185B78">
          <w:pgSz w:w="11906" w:h="16838"/>
          <w:pgMar w:top="1134" w:right="1134" w:bottom="1134" w:left="1134" w:header="720" w:footer="720" w:gutter="0"/>
          <w:cols w:space="720"/>
          <w:docGrid w:type="lines" w:linePitch="331"/>
        </w:sectPr>
      </w:pPr>
    </w:p>
    <w:p w14:paraId="2127B75D" w14:textId="77777777" w:rsidR="00185B78" w:rsidRPr="00185B78" w:rsidRDefault="00185B78" w:rsidP="00185B78">
      <w:pPr>
        <w:spacing w:line="360" w:lineRule="auto"/>
        <w:rPr>
          <w:rFonts w:ascii="仿宋_GB2312" w:eastAsia="仿宋_GB2312" w:hAnsi="楷体"/>
          <w:sz w:val="24"/>
          <w:u w:val="single"/>
        </w:rPr>
      </w:pPr>
      <w:r w:rsidRPr="00185B78">
        <w:rPr>
          <w:rFonts w:ascii="仿宋_GB2312" w:eastAsia="仿宋_GB2312" w:hAnsi="楷体"/>
          <w:sz w:val="24"/>
        </w:rPr>
        <w:t>“</w:t>
      </w:r>
      <w:r w:rsidRPr="00185B78">
        <w:rPr>
          <w:rFonts w:ascii="仿宋_GB2312" w:eastAsia="仿宋_GB2312" w:hAnsi="楷体"/>
          <w:sz w:val="24"/>
        </w:rPr>
        <w:t>广西政府采购云平台</w:t>
      </w:r>
      <w:r w:rsidRPr="00185B78">
        <w:rPr>
          <w:rFonts w:ascii="仿宋_GB2312" w:eastAsia="仿宋_GB2312" w:hAnsi="楷体"/>
          <w:sz w:val="24"/>
        </w:rPr>
        <w:t>”</w:t>
      </w:r>
      <w:r w:rsidRPr="00185B78">
        <w:rPr>
          <w:rFonts w:ascii="仿宋_GB2312" w:eastAsia="仿宋_GB2312" w:hAnsi="楷体"/>
          <w:sz w:val="24"/>
        </w:rPr>
        <w:t>合同编号：</w:t>
      </w:r>
      <w:r w:rsidRPr="00185B78">
        <w:rPr>
          <w:rFonts w:ascii="仿宋_GB2312" w:eastAsia="仿宋_GB2312" w:hAnsi="楷体"/>
          <w:sz w:val="24"/>
          <w:u w:val="single"/>
        </w:rPr>
        <w:t xml:space="preserve">           </w:t>
      </w:r>
    </w:p>
    <w:p w14:paraId="0BB2253C" w14:textId="77777777" w:rsidR="00185B78" w:rsidRPr="00185B78" w:rsidRDefault="00185B78" w:rsidP="00185B78">
      <w:pPr>
        <w:spacing w:line="360" w:lineRule="auto"/>
        <w:jc w:val="center"/>
        <w:rPr>
          <w:rFonts w:ascii="宋体"/>
          <w:b/>
          <w:bCs/>
          <w:sz w:val="52"/>
        </w:rPr>
      </w:pPr>
      <w:r w:rsidRPr="00185B78">
        <w:rPr>
          <w:rFonts w:ascii="宋体"/>
          <w:b/>
          <w:bCs/>
          <w:sz w:val="52"/>
        </w:rPr>
        <w:t>广西壮族自治区政府采购</w:t>
      </w:r>
    </w:p>
    <w:p w14:paraId="4C4B15FC" w14:textId="77777777" w:rsidR="00185B78" w:rsidRPr="00185B78" w:rsidRDefault="00185B78" w:rsidP="00185B78">
      <w:pPr>
        <w:spacing w:line="360" w:lineRule="auto"/>
        <w:ind w:firstLineChars="200" w:firstLine="420"/>
        <w:rPr>
          <w:rFonts w:ascii="宋体"/>
        </w:rPr>
      </w:pPr>
    </w:p>
    <w:p w14:paraId="77973E4F" w14:textId="77777777" w:rsidR="00185B78" w:rsidRPr="00185B78" w:rsidRDefault="00185B78" w:rsidP="00185B78">
      <w:pPr>
        <w:spacing w:line="360" w:lineRule="auto"/>
        <w:ind w:firstLineChars="200" w:firstLine="420"/>
        <w:rPr>
          <w:rFonts w:ascii="宋体"/>
        </w:rPr>
      </w:pPr>
      <w:r w:rsidRPr="00185B78">
        <w:rPr>
          <w:rFonts w:ascii="宋体"/>
        </w:rPr>
        <w:t xml:space="preserve">                                                 </w:t>
      </w:r>
    </w:p>
    <w:p w14:paraId="003E4DC5" w14:textId="77777777" w:rsidR="00185B78" w:rsidRPr="00185B78" w:rsidRDefault="00185B78" w:rsidP="00185B78">
      <w:pPr>
        <w:spacing w:line="360" w:lineRule="auto"/>
        <w:jc w:val="center"/>
        <w:rPr>
          <w:rFonts w:ascii="宋体"/>
          <w:b/>
          <w:bCs/>
          <w:sz w:val="44"/>
        </w:rPr>
      </w:pPr>
      <w:r w:rsidRPr="00185B78">
        <w:rPr>
          <w:rFonts w:ascii="宋体"/>
          <w:b/>
          <w:bCs/>
          <w:sz w:val="44"/>
          <w:u w:val="single"/>
        </w:rPr>
        <w:t xml:space="preserve">         （项目名称）         </w:t>
      </w:r>
      <w:r w:rsidRPr="00185B78">
        <w:rPr>
          <w:rFonts w:ascii="宋体"/>
          <w:b/>
          <w:bCs/>
          <w:sz w:val="44"/>
        </w:rPr>
        <w:t>合同</w:t>
      </w:r>
    </w:p>
    <w:p w14:paraId="713A35C9" w14:textId="77777777" w:rsidR="00185B78" w:rsidRPr="00185B78" w:rsidRDefault="00185B78" w:rsidP="00185B78">
      <w:pPr>
        <w:spacing w:line="360" w:lineRule="auto"/>
        <w:jc w:val="center"/>
        <w:rPr>
          <w:rFonts w:ascii="宋体"/>
          <w:b/>
          <w:bCs/>
          <w:sz w:val="44"/>
        </w:rPr>
      </w:pPr>
    </w:p>
    <w:p w14:paraId="612E5B34" w14:textId="77777777" w:rsidR="00185B78" w:rsidRPr="00185B78" w:rsidRDefault="00185B78" w:rsidP="00185B78">
      <w:pPr>
        <w:spacing w:line="360" w:lineRule="auto"/>
        <w:jc w:val="center"/>
        <w:rPr>
          <w:rFonts w:ascii="宋体"/>
          <w:b/>
          <w:bCs/>
          <w:sz w:val="44"/>
        </w:rPr>
      </w:pPr>
    </w:p>
    <w:p w14:paraId="4A6DB36E" w14:textId="77777777" w:rsidR="00185B78" w:rsidRPr="00185B78" w:rsidRDefault="00185B78" w:rsidP="00185B78">
      <w:pPr>
        <w:spacing w:line="360" w:lineRule="auto"/>
        <w:ind w:firstLineChars="794" w:firstLine="3507"/>
        <w:rPr>
          <w:rFonts w:ascii="宋体"/>
          <w:b/>
          <w:bCs/>
          <w:sz w:val="44"/>
        </w:rPr>
      </w:pPr>
    </w:p>
    <w:p w14:paraId="6D895F1F" w14:textId="77777777" w:rsidR="00185B78" w:rsidRPr="00185B78" w:rsidRDefault="00185B78" w:rsidP="00185B78">
      <w:pPr>
        <w:spacing w:line="360" w:lineRule="auto"/>
        <w:ind w:firstLineChars="794" w:firstLine="3507"/>
        <w:rPr>
          <w:rFonts w:ascii="宋体"/>
          <w:b/>
          <w:bCs/>
          <w:sz w:val="44"/>
        </w:rPr>
      </w:pPr>
    </w:p>
    <w:p w14:paraId="4A131223" w14:textId="77777777" w:rsidR="00185B78" w:rsidRPr="00185B78" w:rsidRDefault="00185B78" w:rsidP="00185B78">
      <w:pPr>
        <w:ind w:firstLineChars="552" w:firstLine="1995"/>
        <w:rPr>
          <w:rFonts w:ascii="宋体" w:hAnsi="宋体"/>
          <w:b/>
          <w:sz w:val="36"/>
          <w:szCs w:val="36"/>
        </w:rPr>
      </w:pPr>
      <w:r w:rsidRPr="00185B78">
        <w:rPr>
          <w:rFonts w:ascii="宋体" w:hAnsi="宋体"/>
          <w:b/>
          <w:sz w:val="36"/>
          <w:szCs w:val="36"/>
        </w:rPr>
        <w:t>项目编号：</w:t>
      </w:r>
      <w:r w:rsidRPr="00185B78">
        <w:rPr>
          <w:rFonts w:ascii="宋体" w:hAnsi="宋体"/>
          <w:b/>
          <w:sz w:val="36"/>
          <w:szCs w:val="36"/>
          <w:u w:val="single"/>
        </w:rPr>
        <w:t xml:space="preserve">                     </w:t>
      </w:r>
    </w:p>
    <w:p w14:paraId="58AB9584" w14:textId="77777777" w:rsidR="00185B78" w:rsidRPr="00185B78" w:rsidRDefault="00185B78" w:rsidP="00185B78">
      <w:pPr>
        <w:ind w:firstLineChars="552" w:firstLine="1995"/>
        <w:rPr>
          <w:rFonts w:ascii="宋体" w:hAnsi="宋体"/>
          <w:b/>
          <w:sz w:val="36"/>
          <w:szCs w:val="36"/>
        </w:rPr>
      </w:pPr>
      <w:r w:rsidRPr="00185B78">
        <w:rPr>
          <w:rFonts w:ascii="宋体" w:hAnsi="宋体"/>
          <w:b/>
          <w:sz w:val="36"/>
          <w:szCs w:val="36"/>
        </w:rPr>
        <w:t>计划编号：</w:t>
      </w:r>
      <w:r w:rsidRPr="00185B78">
        <w:rPr>
          <w:rFonts w:ascii="宋体" w:hAnsi="宋体"/>
          <w:b/>
          <w:sz w:val="36"/>
          <w:szCs w:val="36"/>
          <w:u w:val="single"/>
        </w:rPr>
        <w:t xml:space="preserve">                     </w:t>
      </w:r>
    </w:p>
    <w:p w14:paraId="4993C9C3" w14:textId="77777777" w:rsidR="00185B78" w:rsidRPr="00185B78" w:rsidRDefault="00185B78" w:rsidP="00185B78">
      <w:pPr>
        <w:ind w:firstLineChars="545" w:firstLine="1970"/>
        <w:rPr>
          <w:rFonts w:ascii="宋体" w:hAnsi="宋体"/>
          <w:b/>
          <w:sz w:val="36"/>
          <w:szCs w:val="36"/>
          <w:u w:val="single"/>
        </w:rPr>
      </w:pPr>
    </w:p>
    <w:p w14:paraId="45B00B64" w14:textId="77777777" w:rsidR="00185B78" w:rsidRPr="00185B78" w:rsidRDefault="00185B78" w:rsidP="00185B78">
      <w:pPr>
        <w:ind w:firstLineChars="552" w:firstLine="1995"/>
        <w:rPr>
          <w:rFonts w:ascii="宋体" w:hAnsi="宋体"/>
          <w:b/>
          <w:sz w:val="36"/>
          <w:szCs w:val="36"/>
          <w:u w:val="single"/>
        </w:rPr>
      </w:pPr>
    </w:p>
    <w:p w14:paraId="0DB1D518" w14:textId="77777777" w:rsidR="00185B78" w:rsidRPr="00185B78" w:rsidRDefault="00185B78" w:rsidP="00185B78">
      <w:pPr>
        <w:ind w:firstLineChars="552" w:firstLine="1995"/>
        <w:rPr>
          <w:rFonts w:ascii="宋体" w:hAnsi="宋体"/>
          <w:b/>
          <w:sz w:val="36"/>
          <w:szCs w:val="36"/>
          <w:u w:val="single"/>
        </w:rPr>
      </w:pPr>
    </w:p>
    <w:p w14:paraId="7A48C46B" w14:textId="77777777" w:rsidR="00185B78" w:rsidRPr="00185B78" w:rsidRDefault="00185B78" w:rsidP="00185B78">
      <w:pPr>
        <w:tabs>
          <w:tab w:val="left" w:pos="7200"/>
        </w:tabs>
        <w:spacing w:line="360" w:lineRule="auto"/>
        <w:ind w:firstLineChars="552" w:firstLine="1995"/>
        <w:rPr>
          <w:rFonts w:ascii="宋体" w:hAnsi="宋体"/>
          <w:b/>
          <w:sz w:val="36"/>
          <w:szCs w:val="36"/>
          <w:u w:val="single"/>
        </w:rPr>
      </w:pPr>
      <w:r w:rsidRPr="00185B78">
        <w:rPr>
          <w:rFonts w:ascii="宋体" w:hAnsi="宋体"/>
          <w:b/>
          <w:sz w:val="36"/>
          <w:szCs w:val="36"/>
        </w:rPr>
        <w:t>采购人：</w:t>
      </w:r>
      <w:r w:rsidRPr="00185B78">
        <w:rPr>
          <w:rFonts w:ascii="宋体" w:hAnsi="宋体"/>
          <w:b/>
          <w:sz w:val="36"/>
          <w:szCs w:val="36"/>
          <w:u w:val="single"/>
        </w:rPr>
        <w:t xml:space="preserve">                       </w:t>
      </w:r>
    </w:p>
    <w:p w14:paraId="54A440BE" w14:textId="77777777" w:rsidR="00185B78" w:rsidRPr="00185B78" w:rsidRDefault="00185B78" w:rsidP="00185B78">
      <w:pPr>
        <w:tabs>
          <w:tab w:val="left" w:pos="7380"/>
        </w:tabs>
        <w:spacing w:line="360" w:lineRule="auto"/>
        <w:ind w:firstLineChars="552" w:firstLine="1995"/>
        <w:rPr>
          <w:rFonts w:ascii="宋体"/>
          <w:b/>
          <w:bCs/>
          <w:sz w:val="44"/>
        </w:rPr>
      </w:pPr>
      <w:r w:rsidRPr="00185B78">
        <w:rPr>
          <w:rFonts w:ascii="宋体" w:hAnsi="宋体"/>
          <w:b/>
          <w:sz w:val="36"/>
          <w:szCs w:val="36"/>
        </w:rPr>
        <w:t>中标供应商：</w:t>
      </w:r>
      <w:r w:rsidRPr="00185B78">
        <w:rPr>
          <w:rFonts w:ascii="宋体" w:hAnsi="宋体"/>
          <w:b/>
          <w:sz w:val="36"/>
          <w:szCs w:val="36"/>
          <w:u w:val="single"/>
        </w:rPr>
        <w:t xml:space="preserve">                   </w:t>
      </w:r>
    </w:p>
    <w:p w14:paraId="3C54AD3D" w14:textId="77777777" w:rsidR="00185B78" w:rsidRPr="00185B78" w:rsidRDefault="00185B78" w:rsidP="00185B78">
      <w:pPr>
        <w:tabs>
          <w:tab w:val="left" w:pos="7380"/>
        </w:tabs>
        <w:spacing w:line="360" w:lineRule="auto"/>
        <w:rPr>
          <w:rFonts w:ascii="宋体"/>
          <w:b/>
          <w:bCs/>
          <w:sz w:val="44"/>
        </w:rPr>
      </w:pPr>
    </w:p>
    <w:p w14:paraId="1786CC70" w14:textId="77777777" w:rsidR="00185B78" w:rsidRPr="00185B78" w:rsidRDefault="00185B78" w:rsidP="00185B78">
      <w:pPr>
        <w:spacing w:before="120" w:line="360" w:lineRule="auto"/>
        <w:ind w:firstLineChars="400" w:firstLine="960"/>
        <w:rPr>
          <w:rFonts w:ascii="仿宋_GB2312" w:eastAsia="仿宋_GB2312" w:hAnsi="楷体"/>
          <w:sz w:val="24"/>
        </w:rPr>
      </w:pPr>
    </w:p>
    <w:p w14:paraId="295D9EE9" w14:textId="77777777" w:rsidR="00185B78" w:rsidRPr="00185B78" w:rsidRDefault="00185B78" w:rsidP="00185B78">
      <w:pPr>
        <w:spacing w:before="120" w:line="360" w:lineRule="auto"/>
        <w:ind w:firstLineChars="400" w:firstLine="960"/>
        <w:rPr>
          <w:rFonts w:ascii="仿宋_GB2312" w:eastAsia="仿宋_GB2312" w:hAnsi="楷体"/>
          <w:sz w:val="24"/>
        </w:rPr>
      </w:pPr>
    </w:p>
    <w:p w14:paraId="07A6094B" w14:textId="77777777" w:rsidR="00185B78" w:rsidRPr="00185B78" w:rsidRDefault="00185B78" w:rsidP="00185B78">
      <w:pPr>
        <w:spacing w:before="120" w:line="360" w:lineRule="auto"/>
        <w:ind w:firstLineChars="950" w:firstLine="2280"/>
        <w:rPr>
          <w:rFonts w:ascii="仿宋_GB2312" w:eastAsia="仿宋_GB2312" w:hAnsi="楷体"/>
          <w:sz w:val="24"/>
          <w:u w:val="single"/>
        </w:rPr>
      </w:pPr>
      <w:r w:rsidRPr="00185B78">
        <w:rPr>
          <w:rFonts w:ascii="仿宋_GB2312" w:eastAsia="仿宋_GB2312" w:hAnsi="楷体"/>
          <w:sz w:val="24"/>
        </w:rPr>
        <w:t>签订日期：</w:t>
      </w:r>
      <w:r w:rsidRPr="00185B78">
        <w:rPr>
          <w:rFonts w:ascii="仿宋_GB2312" w:eastAsia="仿宋_GB2312" w:hAnsi="楷体"/>
          <w:sz w:val="24"/>
          <w:u w:val="single"/>
        </w:rPr>
        <w:t xml:space="preserve">               </w:t>
      </w:r>
      <w:r w:rsidRPr="00185B78">
        <w:rPr>
          <w:rFonts w:ascii="仿宋_GB2312" w:eastAsia="仿宋_GB2312" w:hAnsi="楷体"/>
          <w:sz w:val="24"/>
        </w:rPr>
        <w:t>年</w:t>
      </w:r>
      <w:r w:rsidRPr="00185B78">
        <w:rPr>
          <w:rFonts w:ascii="仿宋_GB2312" w:eastAsia="仿宋_GB2312" w:hAnsi="楷体"/>
          <w:sz w:val="24"/>
          <w:u w:val="single"/>
        </w:rPr>
        <w:t xml:space="preserve">       </w:t>
      </w:r>
      <w:r w:rsidRPr="00185B78">
        <w:rPr>
          <w:rFonts w:ascii="仿宋_GB2312" w:eastAsia="仿宋_GB2312" w:hAnsi="楷体"/>
          <w:sz w:val="24"/>
        </w:rPr>
        <w:t>月</w:t>
      </w:r>
      <w:r w:rsidRPr="00185B78">
        <w:rPr>
          <w:rFonts w:ascii="仿宋_GB2312" w:eastAsia="仿宋_GB2312" w:hAnsi="楷体"/>
          <w:sz w:val="24"/>
          <w:u w:val="single"/>
        </w:rPr>
        <w:t xml:space="preserve">       </w:t>
      </w:r>
      <w:r w:rsidRPr="00185B78">
        <w:rPr>
          <w:rFonts w:ascii="仿宋_GB2312" w:eastAsia="仿宋_GB2312" w:hAnsi="楷体"/>
          <w:sz w:val="24"/>
        </w:rPr>
        <w:t>日</w:t>
      </w:r>
    </w:p>
    <w:p w14:paraId="07BF4204" w14:textId="77777777" w:rsidR="00185B78" w:rsidRPr="00185B78" w:rsidRDefault="00185B78" w:rsidP="00185B78">
      <w:pPr>
        <w:autoSpaceDE w:val="0"/>
        <w:autoSpaceDN w:val="0"/>
        <w:adjustRightInd w:val="0"/>
        <w:snapToGrid w:val="0"/>
        <w:spacing w:after="120" w:line="360" w:lineRule="auto"/>
        <w:ind w:leftChars="200" w:left="420" w:firstLineChars="200" w:firstLine="883"/>
        <w:jc w:val="center"/>
        <w:rPr>
          <w:rFonts w:ascii="宋体"/>
          <w:b/>
          <w:bCs/>
          <w:sz w:val="44"/>
          <w:szCs w:val="21"/>
        </w:rPr>
      </w:pPr>
    </w:p>
    <w:p w14:paraId="4F5436AB" w14:textId="77777777" w:rsidR="00185B78" w:rsidRPr="00185B78" w:rsidRDefault="00185B78" w:rsidP="00185B78">
      <w:pPr>
        <w:jc w:val="center"/>
        <w:rPr>
          <w:rFonts w:ascii="宋体" w:hAnsi="宋体" w:cs="宋体"/>
          <w:b/>
          <w:sz w:val="36"/>
          <w:szCs w:val="36"/>
        </w:rPr>
      </w:pPr>
      <w:r w:rsidRPr="00185B78">
        <w:rPr>
          <w:rFonts w:ascii="宋体"/>
          <w:b/>
          <w:bCs/>
          <w:sz w:val="44"/>
        </w:rPr>
        <w:br w:type="page"/>
      </w:r>
      <w:r w:rsidRPr="00185B78">
        <w:rPr>
          <w:rFonts w:ascii="宋体" w:hAnsi="宋体" w:cs="宋体"/>
          <w:b/>
          <w:sz w:val="36"/>
          <w:szCs w:val="36"/>
        </w:rPr>
        <w:t>目  录</w:t>
      </w:r>
    </w:p>
    <w:p w14:paraId="6CC22632" w14:textId="77777777" w:rsidR="00185B78" w:rsidRPr="00185B78" w:rsidRDefault="00185B78" w:rsidP="00185B78">
      <w:pPr>
        <w:tabs>
          <w:tab w:val="left" w:pos="1170"/>
        </w:tabs>
        <w:spacing w:line="360" w:lineRule="auto"/>
        <w:ind w:leftChars="171" w:left="359" w:firstLineChars="71" w:firstLine="199"/>
        <w:rPr>
          <w:rFonts w:ascii="宋体" w:hAnsi="宋体" w:cs="宋体"/>
          <w:sz w:val="28"/>
        </w:rPr>
      </w:pPr>
      <w:r w:rsidRPr="00185B78">
        <w:rPr>
          <w:rFonts w:ascii="宋体" w:hAnsi="宋体" w:cs="宋体"/>
          <w:sz w:val="28"/>
        </w:rPr>
        <w:tab/>
      </w:r>
    </w:p>
    <w:p w14:paraId="6F403177" w14:textId="77777777" w:rsidR="00185B78" w:rsidRPr="00185B78" w:rsidRDefault="00185B78" w:rsidP="00185B78">
      <w:pPr>
        <w:rPr>
          <w:rFonts w:ascii="宋体" w:hAnsi="宋体" w:cs="宋体"/>
          <w:b/>
          <w:sz w:val="30"/>
          <w:szCs w:val="30"/>
        </w:rPr>
      </w:pPr>
      <w:r w:rsidRPr="00185B78">
        <w:rPr>
          <w:rFonts w:ascii="宋体" w:hAnsi="宋体" w:cs="宋体"/>
          <w:b/>
          <w:sz w:val="30"/>
          <w:szCs w:val="30"/>
          <w:lang w:bidi="ar"/>
        </w:rPr>
        <w:t xml:space="preserve">一、广西壮族自治区政府采购合同书 </w:t>
      </w:r>
    </w:p>
    <w:p w14:paraId="0CB69240" w14:textId="77777777" w:rsidR="00185B78" w:rsidRPr="00185B78" w:rsidRDefault="00185B78" w:rsidP="00185B78">
      <w:pPr>
        <w:rPr>
          <w:rFonts w:ascii="宋体" w:hAnsi="宋体" w:cs="宋体"/>
          <w:b/>
          <w:sz w:val="30"/>
          <w:szCs w:val="30"/>
        </w:rPr>
      </w:pPr>
      <w:r w:rsidRPr="00185B78">
        <w:rPr>
          <w:rFonts w:ascii="宋体" w:hAnsi="宋体" w:cs="宋体"/>
          <w:b/>
          <w:sz w:val="30"/>
          <w:szCs w:val="30"/>
          <w:lang w:bidi="ar"/>
        </w:rPr>
        <w:t>二、合同附件</w:t>
      </w:r>
    </w:p>
    <w:p w14:paraId="53156A01" w14:textId="77777777" w:rsidR="00185B78" w:rsidRPr="00185B78" w:rsidRDefault="00185B78" w:rsidP="00185B78">
      <w:pPr>
        <w:ind w:firstLineChars="200" w:firstLine="576"/>
        <w:rPr>
          <w:rFonts w:ascii="Arial" w:hAnsi="宋体" w:cs="宋体"/>
          <w:spacing w:val="4"/>
          <w:sz w:val="28"/>
          <w:szCs w:val="28"/>
          <w:lang w:bidi="ar"/>
        </w:rPr>
      </w:pPr>
      <w:r w:rsidRPr="00185B78">
        <w:rPr>
          <w:rFonts w:ascii="Arial" w:hAnsi="宋体" w:cs="宋体"/>
          <w:spacing w:val="4"/>
          <w:sz w:val="28"/>
          <w:szCs w:val="28"/>
          <w:lang w:bidi="ar"/>
        </w:rPr>
        <w:t>1.</w:t>
      </w:r>
      <w:r w:rsidRPr="00185B78">
        <w:rPr>
          <w:rFonts w:ascii="Arial" w:hAnsi="宋体" w:cs="宋体"/>
          <w:spacing w:val="4"/>
          <w:sz w:val="28"/>
          <w:szCs w:val="28"/>
          <w:lang w:bidi="ar"/>
        </w:rPr>
        <w:t>采购需求；</w:t>
      </w:r>
    </w:p>
    <w:p w14:paraId="77909083" w14:textId="77777777" w:rsidR="00185B78" w:rsidRPr="00185B78" w:rsidRDefault="00185B78" w:rsidP="00185B78">
      <w:pPr>
        <w:ind w:firstLineChars="200" w:firstLine="576"/>
        <w:rPr>
          <w:rFonts w:ascii="Arial" w:hAnsi="宋体" w:cs="宋体"/>
          <w:spacing w:val="4"/>
          <w:sz w:val="28"/>
          <w:szCs w:val="28"/>
          <w:lang w:bidi="ar"/>
        </w:rPr>
      </w:pPr>
      <w:r w:rsidRPr="00185B78">
        <w:rPr>
          <w:rFonts w:ascii="Arial" w:hAnsi="宋体" w:cs="宋体"/>
          <w:spacing w:val="4"/>
          <w:sz w:val="28"/>
          <w:szCs w:val="28"/>
          <w:lang w:bidi="ar"/>
        </w:rPr>
        <w:t>2.</w:t>
      </w:r>
      <w:r w:rsidRPr="00185B78">
        <w:rPr>
          <w:rFonts w:ascii="Arial" w:hAnsi="宋体" w:cs="宋体"/>
          <w:spacing w:val="4"/>
          <w:sz w:val="28"/>
          <w:szCs w:val="28"/>
          <w:lang w:bidi="ar"/>
        </w:rPr>
        <w:t>投标函；</w:t>
      </w:r>
    </w:p>
    <w:p w14:paraId="0004DDDE" w14:textId="77777777" w:rsidR="00185B78" w:rsidRPr="00185B78" w:rsidRDefault="00185B78" w:rsidP="00185B78">
      <w:pPr>
        <w:ind w:firstLineChars="200" w:firstLine="576"/>
        <w:rPr>
          <w:rFonts w:ascii="Arial" w:hAnsi="宋体" w:cs="宋体"/>
          <w:spacing w:val="4"/>
          <w:sz w:val="28"/>
          <w:szCs w:val="28"/>
          <w:lang w:bidi="ar"/>
        </w:rPr>
      </w:pPr>
      <w:r w:rsidRPr="00185B78">
        <w:rPr>
          <w:rFonts w:ascii="Arial" w:hAnsi="宋体" w:cs="宋体"/>
          <w:spacing w:val="4"/>
          <w:sz w:val="28"/>
          <w:szCs w:val="28"/>
          <w:lang w:bidi="ar"/>
        </w:rPr>
        <w:t>3.</w:t>
      </w:r>
      <w:r w:rsidRPr="00185B78">
        <w:rPr>
          <w:rFonts w:ascii="Arial" w:hAnsi="宋体" w:cs="宋体"/>
          <w:spacing w:val="4"/>
          <w:sz w:val="28"/>
          <w:szCs w:val="28"/>
          <w:lang w:bidi="ar"/>
        </w:rPr>
        <w:t>开标一览表；</w:t>
      </w:r>
    </w:p>
    <w:p w14:paraId="55C02CE4" w14:textId="77777777" w:rsidR="00185B78" w:rsidRPr="00185B78" w:rsidRDefault="00185B78" w:rsidP="00185B78">
      <w:pPr>
        <w:ind w:firstLineChars="200" w:firstLine="576"/>
        <w:rPr>
          <w:rFonts w:ascii="Arial" w:hAnsi="宋体" w:cs="宋体"/>
          <w:spacing w:val="4"/>
          <w:sz w:val="28"/>
          <w:szCs w:val="28"/>
          <w:lang w:bidi="ar"/>
        </w:rPr>
      </w:pPr>
      <w:r w:rsidRPr="00185B78">
        <w:rPr>
          <w:rFonts w:ascii="Arial" w:hAnsi="宋体" w:cs="宋体"/>
          <w:spacing w:val="4"/>
          <w:sz w:val="28"/>
          <w:szCs w:val="28"/>
          <w:lang w:bidi="ar"/>
        </w:rPr>
        <w:t>4.</w:t>
      </w:r>
      <w:r w:rsidRPr="00185B78">
        <w:rPr>
          <w:rFonts w:ascii="Arial" w:hAnsi="宋体" w:cs="宋体"/>
          <w:spacing w:val="4"/>
          <w:sz w:val="28"/>
          <w:szCs w:val="28"/>
          <w:lang w:bidi="ar"/>
        </w:rPr>
        <w:t>设备性能配置清单；</w:t>
      </w:r>
    </w:p>
    <w:p w14:paraId="48871D37" w14:textId="77777777" w:rsidR="00185B78" w:rsidRPr="00185B78" w:rsidRDefault="00185B78" w:rsidP="00185B78">
      <w:pPr>
        <w:ind w:firstLineChars="200" w:firstLine="576"/>
        <w:rPr>
          <w:rFonts w:ascii="Arial" w:hAnsi="宋体" w:cs="宋体"/>
          <w:spacing w:val="4"/>
          <w:sz w:val="28"/>
          <w:szCs w:val="28"/>
          <w:lang w:bidi="ar"/>
        </w:rPr>
      </w:pPr>
      <w:r w:rsidRPr="00185B78">
        <w:rPr>
          <w:rFonts w:ascii="Arial" w:hAnsi="宋体" w:cs="宋体"/>
          <w:spacing w:val="4"/>
          <w:sz w:val="28"/>
          <w:szCs w:val="28"/>
          <w:lang w:bidi="ar"/>
        </w:rPr>
        <w:t>5.</w:t>
      </w:r>
      <w:r w:rsidRPr="00185B78">
        <w:rPr>
          <w:rFonts w:ascii="Arial" w:hAnsi="宋体" w:cs="宋体"/>
          <w:spacing w:val="4"/>
          <w:sz w:val="28"/>
          <w:szCs w:val="28"/>
          <w:lang w:bidi="ar"/>
        </w:rPr>
        <w:t>技术要求偏离表；</w:t>
      </w:r>
    </w:p>
    <w:p w14:paraId="0278AE63" w14:textId="77777777" w:rsidR="00185B78" w:rsidRPr="00185B78" w:rsidRDefault="00185B78" w:rsidP="00185B78">
      <w:pPr>
        <w:ind w:firstLineChars="200" w:firstLine="576"/>
        <w:rPr>
          <w:rFonts w:ascii="Arial" w:hAnsi="宋体" w:cs="宋体"/>
          <w:spacing w:val="4"/>
          <w:sz w:val="28"/>
          <w:szCs w:val="28"/>
          <w:lang w:bidi="ar"/>
        </w:rPr>
      </w:pPr>
      <w:r w:rsidRPr="00185B78">
        <w:rPr>
          <w:rFonts w:ascii="Arial" w:hAnsi="宋体" w:cs="宋体"/>
          <w:spacing w:val="4"/>
          <w:sz w:val="28"/>
          <w:szCs w:val="28"/>
          <w:lang w:bidi="ar"/>
        </w:rPr>
        <w:t>6.</w:t>
      </w:r>
      <w:r w:rsidRPr="00185B78">
        <w:rPr>
          <w:rFonts w:ascii="Arial" w:hAnsi="宋体" w:cs="宋体"/>
          <w:spacing w:val="4"/>
          <w:sz w:val="28"/>
          <w:szCs w:val="28"/>
          <w:lang w:bidi="ar"/>
        </w:rPr>
        <w:t>商务要求偏离表；</w:t>
      </w:r>
    </w:p>
    <w:p w14:paraId="6AC6B28D" w14:textId="77777777" w:rsidR="00185B78" w:rsidRPr="00185B78" w:rsidRDefault="00185B78" w:rsidP="00185B78">
      <w:pPr>
        <w:ind w:firstLineChars="200" w:firstLine="576"/>
        <w:rPr>
          <w:rFonts w:ascii="Arial" w:hAnsi="宋体" w:cs="宋体"/>
          <w:spacing w:val="4"/>
          <w:sz w:val="28"/>
          <w:szCs w:val="28"/>
          <w:lang w:bidi="ar"/>
        </w:rPr>
      </w:pPr>
      <w:r w:rsidRPr="00185B78">
        <w:rPr>
          <w:rFonts w:ascii="Arial" w:hAnsi="宋体" w:cs="宋体"/>
          <w:spacing w:val="4"/>
          <w:sz w:val="28"/>
          <w:szCs w:val="28"/>
          <w:lang w:bidi="ar"/>
        </w:rPr>
        <w:t>7.</w:t>
      </w:r>
      <w:r w:rsidRPr="00185B78">
        <w:rPr>
          <w:rFonts w:ascii="Arial" w:hAnsi="宋体" w:cs="宋体"/>
          <w:spacing w:val="4"/>
          <w:sz w:val="28"/>
          <w:szCs w:val="28"/>
          <w:lang w:bidi="ar"/>
        </w:rPr>
        <w:t>售后服务承诺；</w:t>
      </w:r>
    </w:p>
    <w:p w14:paraId="63BCB9F8" w14:textId="77777777" w:rsidR="00185B78" w:rsidRPr="00185B78" w:rsidRDefault="00185B78" w:rsidP="00185B78">
      <w:pPr>
        <w:ind w:firstLineChars="200" w:firstLine="576"/>
        <w:rPr>
          <w:rFonts w:ascii="Arial" w:hAnsi="宋体" w:cs="宋体"/>
          <w:spacing w:val="4"/>
          <w:sz w:val="28"/>
          <w:szCs w:val="28"/>
          <w:lang w:bidi="ar"/>
        </w:rPr>
      </w:pPr>
      <w:r w:rsidRPr="00185B78">
        <w:rPr>
          <w:rFonts w:ascii="Arial" w:hAnsi="宋体" w:cs="宋体"/>
          <w:spacing w:val="4"/>
          <w:sz w:val="28"/>
          <w:szCs w:val="28"/>
          <w:lang w:bidi="ar"/>
        </w:rPr>
        <w:t>8.</w:t>
      </w:r>
      <w:r w:rsidRPr="00185B78">
        <w:rPr>
          <w:rFonts w:ascii="Arial" w:hAnsi="宋体" w:cs="宋体"/>
          <w:spacing w:val="4"/>
          <w:sz w:val="28"/>
          <w:szCs w:val="28"/>
          <w:lang w:bidi="ar"/>
        </w:rPr>
        <w:t>中标通知书；</w:t>
      </w:r>
    </w:p>
    <w:p w14:paraId="5A373B7B" w14:textId="77777777" w:rsidR="00185B78" w:rsidRPr="00185B78" w:rsidRDefault="00185B78" w:rsidP="00185B78">
      <w:pPr>
        <w:ind w:firstLineChars="200" w:firstLine="576"/>
        <w:rPr>
          <w:rFonts w:ascii="宋体" w:hAnsi="宋体" w:cs="宋体"/>
          <w:szCs w:val="21"/>
        </w:rPr>
      </w:pPr>
      <w:r w:rsidRPr="00185B78">
        <w:rPr>
          <w:rFonts w:ascii="Arial" w:hAnsi="宋体" w:cs="宋体"/>
          <w:spacing w:val="4"/>
          <w:sz w:val="28"/>
          <w:szCs w:val="28"/>
          <w:lang w:bidi="ar"/>
        </w:rPr>
        <w:t>9.</w:t>
      </w:r>
      <w:r w:rsidRPr="00185B78">
        <w:rPr>
          <w:rFonts w:ascii="Arial" w:hAnsi="宋体" w:cs="宋体"/>
          <w:spacing w:val="4"/>
          <w:sz w:val="28"/>
          <w:szCs w:val="28"/>
          <w:lang w:bidi="ar"/>
        </w:rPr>
        <w:t>其他合同文件（招标文件、乙方提供的投标文件等）。</w:t>
      </w:r>
    </w:p>
    <w:p w14:paraId="13F1B61A" w14:textId="77777777" w:rsidR="00185B78" w:rsidRPr="00185B78" w:rsidRDefault="00185B78" w:rsidP="00185B78">
      <w:pPr>
        <w:spacing w:line="720" w:lineRule="auto"/>
        <w:jc w:val="center"/>
        <w:rPr>
          <w:rFonts w:ascii="宋体" w:hAnsi="宋体" w:cs="宋体"/>
          <w:b/>
          <w:bCs/>
          <w:sz w:val="32"/>
          <w:szCs w:val="32"/>
        </w:rPr>
      </w:pPr>
    </w:p>
    <w:p w14:paraId="3AE3C3CF" w14:textId="77777777" w:rsidR="00185B78" w:rsidRPr="00185B78" w:rsidRDefault="00185B78" w:rsidP="00185B78">
      <w:pPr>
        <w:spacing w:line="720" w:lineRule="auto"/>
        <w:jc w:val="center"/>
        <w:rPr>
          <w:rFonts w:ascii="宋体" w:hAnsi="宋体" w:cs="宋体"/>
          <w:b/>
          <w:bCs/>
          <w:sz w:val="32"/>
          <w:szCs w:val="32"/>
        </w:rPr>
      </w:pPr>
      <w:r w:rsidRPr="00185B78">
        <w:rPr>
          <w:rFonts w:ascii="宋体" w:hAnsi="宋体" w:cs="宋体"/>
          <w:b/>
          <w:bCs/>
          <w:sz w:val="32"/>
          <w:szCs w:val="32"/>
        </w:rPr>
        <w:br w:type="page"/>
        <w:t>广西壮族自治区政府采购合同（格式）</w:t>
      </w:r>
    </w:p>
    <w:p w14:paraId="4EDBB729" w14:textId="77777777" w:rsidR="00185B78" w:rsidRPr="00185B78" w:rsidRDefault="00185B78" w:rsidP="00185B78">
      <w:pPr>
        <w:snapToGrid w:val="0"/>
        <w:spacing w:line="360" w:lineRule="exact"/>
        <w:ind w:right="480"/>
        <w:jc w:val="center"/>
        <w:rPr>
          <w:rFonts w:ascii="宋体" w:hAnsi="宋体"/>
          <w:bCs/>
        </w:rPr>
      </w:pPr>
      <w:r w:rsidRPr="00185B78">
        <w:rPr>
          <w:rFonts w:ascii="宋体" w:hAnsi="宋体" w:cs="宋体"/>
          <w:bCs/>
          <w:szCs w:val="21"/>
        </w:rPr>
        <w:t xml:space="preserve">        </w:t>
      </w:r>
      <w:r w:rsidRPr="00185B78">
        <w:rPr>
          <w:rFonts w:ascii="宋体" w:hAnsi="宋体"/>
          <w:bCs/>
        </w:rPr>
        <w:t xml:space="preserve">                                       合同编号：</w:t>
      </w:r>
    </w:p>
    <w:p w14:paraId="5E0E8D5D" w14:textId="77777777" w:rsidR="00185B78" w:rsidRPr="00185B78" w:rsidRDefault="00185B78" w:rsidP="00185B78">
      <w:pPr>
        <w:snapToGrid w:val="0"/>
        <w:spacing w:line="360" w:lineRule="exact"/>
        <w:ind w:firstLineChars="1748" w:firstLine="3685"/>
        <w:rPr>
          <w:rFonts w:ascii="宋体" w:hAnsi="宋体"/>
          <w:b/>
        </w:rPr>
      </w:pPr>
    </w:p>
    <w:p w14:paraId="6F521115" w14:textId="77777777" w:rsidR="00185B78" w:rsidRPr="00185B78" w:rsidRDefault="00185B78" w:rsidP="00185B78">
      <w:pPr>
        <w:snapToGrid w:val="0"/>
        <w:spacing w:line="360" w:lineRule="exact"/>
        <w:rPr>
          <w:rFonts w:ascii="宋体" w:hAnsi="宋体"/>
          <w:u w:val="single"/>
        </w:rPr>
      </w:pPr>
      <w:r w:rsidRPr="00185B78">
        <w:rPr>
          <w:rFonts w:ascii="宋体" w:hAnsi="宋体"/>
        </w:rPr>
        <w:t>采购单位（甲方）</w:t>
      </w:r>
      <w:r w:rsidRPr="00185B78">
        <w:rPr>
          <w:rFonts w:ascii="宋体" w:hAnsi="宋体"/>
          <w:u w:val="single"/>
        </w:rPr>
        <w:t xml:space="preserve">                            </w:t>
      </w:r>
      <w:r w:rsidRPr="00185B78">
        <w:rPr>
          <w:rFonts w:ascii="宋体" w:hAnsi="宋体"/>
          <w:spacing w:val="-20"/>
        </w:rPr>
        <w:t xml:space="preserve">  采 购 计 划 号</w:t>
      </w:r>
      <w:r w:rsidRPr="00185B78">
        <w:rPr>
          <w:rFonts w:ascii="宋体" w:hAnsi="宋体"/>
          <w:u w:val="single"/>
        </w:rPr>
        <w:t xml:space="preserve">                           </w:t>
      </w:r>
    </w:p>
    <w:p w14:paraId="3A664CD6" w14:textId="77777777" w:rsidR="00185B78" w:rsidRPr="00185B78" w:rsidRDefault="00185B78" w:rsidP="00185B78">
      <w:pPr>
        <w:snapToGrid w:val="0"/>
        <w:spacing w:line="360" w:lineRule="exact"/>
        <w:rPr>
          <w:rFonts w:ascii="宋体" w:hAnsi="宋体"/>
          <w:u w:val="single"/>
        </w:rPr>
      </w:pPr>
      <w:r w:rsidRPr="00185B78">
        <w:rPr>
          <w:rFonts w:ascii="宋体" w:hAnsi="宋体"/>
        </w:rPr>
        <w:t>供 应 商（乙方）</w:t>
      </w:r>
      <w:r w:rsidRPr="00185B78">
        <w:rPr>
          <w:rFonts w:ascii="宋体" w:hAnsi="宋体"/>
          <w:u w:val="single"/>
        </w:rPr>
        <w:t xml:space="preserve">                            </w:t>
      </w:r>
      <w:r w:rsidRPr="00185B78">
        <w:rPr>
          <w:rFonts w:ascii="宋体" w:hAnsi="宋体"/>
        </w:rPr>
        <w:t xml:space="preserve"> 项目名称和编号</w:t>
      </w:r>
      <w:r w:rsidRPr="00185B78">
        <w:rPr>
          <w:rFonts w:ascii="宋体" w:hAnsi="宋体"/>
          <w:u w:val="single"/>
        </w:rPr>
        <w:t xml:space="preserve">                        </w:t>
      </w:r>
    </w:p>
    <w:p w14:paraId="019E917A" w14:textId="77777777" w:rsidR="00185B78" w:rsidRPr="00185B78" w:rsidRDefault="00185B78" w:rsidP="00185B78">
      <w:pPr>
        <w:snapToGrid w:val="0"/>
        <w:spacing w:line="360" w:lineRule="exact"/>
        <w:rPr>
          <w:rFonts w:ascii="宋体" w:hAnsi="宋体"/>
          <w:u w:val="single"/>
        </w:rPr>
      </w:pPr>
      <w:r w:rsidRPr="00185B78">
        <w:rPr>
          <w:rFonts w:ascii="宋体" w:hAnsi="宋体"/>
        </w:rPr>
        <w:t xml:space="preserve">签  订  地  点  </w:t>
      </w:r>
      <w:r w:rsidRPr="00185B78">
        <w:rPr>
          <w:rFonts w:ascii="宋体" w:hAnsi="宋体"/>
          <w:u w:val="single"/>
        </w:rPr>
        <w:t xml:space="preserve">                            </w:t>
      </w:r>
      <w:r w:rsidRPr="00185B78">
        <w:rPr>
          <w:rFonts w:ascii="宋体" w:hAnsi="宋体"/>
        </w:rPr>
        <w:t xml:space="preserve">  签 订 时 间 </w:t>
      </w:r>
      <w:r w:rsidRPr="00185B78">
        <w:rPr>
          <w:rFonts w:ascii="宋体" w:hAnsi="宋体"/>
          <w:u w:val="single"/>
        </w:rPr>
        <w:t xml:space="preserve">                         </w:t>
      </w:r>
    </w:p>
    <w:p w14:paraId="3B3F9FBB" w14:textId="77777777" w:rsidR="00185B78" w:rsidRPr="00185B78" w:rsidRDefault="00185B78" w:rsidP="00185B78">
      <w:pPr>
        <w:snapToGrid w:val="0"/>
        <w:spacing w:line="400" w:lineRule="exact"/>
        <w:ind w:firstLineChars="200" w:firstLine="420"/>
        <w:rPr>
          <w:rFonts w:ascii="宋体" w:hAnsi="宋体"/>
        </w:rPr>
      </w:pPr>
    </w:p>
    <w:p w14:paraId="12DF9B6F" w14:textId="77777777" w:rsidR="00185B78" w:rsidRPr="00185B78" w:rsidRDefault="00185B78" w:rsidP="00185B78">
      <w:pPr>
        <w:spacing w:line="360" w:lineRule="exact"/>
        <w:ind w:firstLineChars="200" w:firstLine="420"/>
        <w:rPr>
          <w:rFonts w:ascii="宋体" w:hAnsi="宋体" w:cs="宋体"/>
        </w:rPr>
      </w:pPr>
      <w:r w:rsidRPr="00185B78">
        <w:rPr>
          <w:rFonts w:ascii="宋体" w:hAnsi="宋体" w:cs="宋体"/>
        </w:rPr>
        <w:t>根据《中华人民共和国民法典》《中华人民共和国政府采购法》及广西壮族自治区关于政府采购的相关文件等规范性文件的规定，按照</w:t>
      </w:r>
      <w:r w:rsidRPr="00185B78">
        <w:rPr>
          <w:rFonts w:ascii="宋体" w:hAnsi="宋体" w:cs="宋体"/>
          <w:szCs w:val="21"/>
        </w:rPr>
        <w:t>招标文件规定条款和中标人投标文件及其承诺</w:t>
      </w:r>
      <w:r w:rsidRPr="00185B78">
        <w:rPr>
          <w:rFonts w:ascii="宋体" w:hAnsi="宋体" w:cs="宋体"/>
        </w:rPr>
        <w:t>，甲乙双方签订本合同。</w:t>
      </w:r>
    </w:p>
    <w:p w14:paraId="275AAFBE" w14:textId="77777777" w:rsidR="00185B78" w:rsidRPr="00185B78" w:rsidRDefault="00185B78" w:rsidP="00185B78">
      <w:pPr>
        <w:widowControl/>
        <w:adjustRightInd w:val="0"/>
        <w:snapToGrid w:val="0"/>
        <w:spacing w:line="400" w:lineRule="exact"/>
        <w:ind w:firstLineChars="200" w:firstLine="422"/>
        <w:jc w:val="left"/>
        <w:rPr>
          <w:rFonts w:ascii="宋体" w:hAnsi="宋体"/>
          <w:b/>
          <w:bCs/>
          <w:kern w:val="0"/>
        </w:rPr>
      </w:pPr>
      <w:r w:rsidRPr="00185B78">
        <w:rPr>
          <w:rFonts w:ascii="宋体" w:hAnsi="宋体"/>
          <w:b/>
          <w:bCs/>
          <w:kern w:val="0"/>
        </w:rPr>
        <w:t>第一条  合同标的</w:t>
      </w:r>
    </w:p>
    <w:p w14:paraId="5D14CB43" w14:textId="77777777" w:rsidR="00185B78" w:rsidRPr="00185B78" w:rsidRDefault="00185B78" w:rsidP="00185B78">
      <w:pPr>
        <w:snapToGrid w:val="0"/>
        <w:spacing w:line="360" w:lineRule="exact"/>
        <w:ind w:firstLineChars="200" w:firstLine="420"/>
        <w:rPr>
          <w:rFonts w:ascii="宋体" w:hAnsi="宋体" w:cs="Arial"/>
        </w:rPr>
      </w:pPr>
      <w:r w:rsidRPr="00185B78">
        <w:rPr>
          <w:rFonts w:ascii="宋体" w:hAnsi="宋体" w:cs="Arial"/>
        </w:rPr>
        <w:t>1.供货一览表</w:t>
      </w:r>
    </w:p>
    <w:tbl>
      <w:tblPr>
        <w:tblW w:w="860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58"/>
        <w:gridCol w:w="1257"/>
        <w:gridCol w:w="750"/>
        <w:gridCol w:w="725"/>
        <w:gridCol w:w="1618"/>
        <w:gridCol w:w="755"/>
        <w:gridCol w:w="712"/>
        <w:gridCol w:w="920"/>
        <w:gridCol w:w="1005"/>
      </w:tblGrid>
      <w:tr w:rsidR="00185B78" w:rsidRPr="00185B78" w14:paraId="144C5BDF" w14:textId="77777777" w:rsidTr="00ED1D90">
        <w:trPr>
          <w:trHeight w:val="566"/>
          <w:jc w:val="center"/>
        </w:trPr>
        <w:tc>
          <w:tcPr>
            <w:tcW w:w="858" w:type="dxa"/>
            <w:tcBorders>
              <w:top w:val="single" w:sz="4" w:space="0" w:color="auto"/>
              <w:left w:val="single" w:sz="4" w:space="0" w:color="auto"/>
              <w:bottom w:val="single" w:sz="4" w:space="0" w:color="auto"/>
              <w:right w:val="single" w:sz="4" w:space="0" w:color="auto"/>
            </w:tcBorders>
            <w:vAlign w:val="center"/>
          </w:tcPr>
          <w:p w14:paraId="01C6AEDF" w14:textId="77777777" w:rsidR="00185B78" w:rsidRPr="00185B78" w:rsidRDefault="00185B78" w:rsidP="00185B78">
            <w:pPr>
              <w:widowControl/>
              <w:spacing w:line="360" w:lineRule="exact"/>
              <w:jc w:val="center"/>
              <w:textAlignment w:val="center"/>
              <w:rPr>
                <w:rFonts w:ascii="宋体" w:hAnsi="宋体" w:cs="宋体"/>
              </w:rPr>
            </w:pPr>
            <w:r w:rsidRPr="00185B78">
              <w:rPr>
                <w:rFonts w:ascii="宋体" w:hAnsi="宋体" w:cs="宋体"/>
                <w:kern w:val="0"/>
              </w:rPr>
              <w:t>序号</w:t>
            </w:r>
          </w:p>
        </w:tc>
        <w:tc>
          <w:tcPr>
            <w:tcW w:w="1257" w:type="dxa"/>
            <w:tcBorders>
              <w:top w:val="single" w:sz="4" w:space="0" w:color="auto"/>
              <w:left w:val="single" w:sz="4" w:space="0" w:color="auto"/>
              <w:bottom w:val="single" w:sz="4" w:space="0" w:color="auto"/>
              <w:right w:val="single" w:sz="4" w:space="0" w:color="auto"/>
            </w:tcBorders>
            <w:vAlign w:val="center"/>
          </w:tcPr>
          <w:p w14:paraId="3E2F5935" w14:textId="77777777" w:rsidR="00185B78" w:rsidRPr="00185B78" w:rsidRDefault="00185B78" w:rsidP="00185B78">
            <w:pPr>
              <w:widowControl/>
              <w:spacing w:line="360" w:lineRule="exact"/>
              <w:jc w:val="center"/>
              <w:textAlignment w:val="center"/>
              <w:rPr>
                <w:rFonts w:ascii="宋体" w:hAnsi="宋体" w:cs="宋体"/>
              </w:rPr>
            </w:pPr>
            <w:r w:rsidRPr="00185B78">
              <w:rPr>
                <w:rFonts w:ascii="宋体" w:hAnsi="宋体" w:cs="宋体"/>
                <w:kern w:val="0"/>
              </w:rPr>
              <w:t>货物名称</w:t>
            </w:r>
          </w:p>
        </w:tc>
        <w:tc>
          <w:tcPr>
            <w:tcW w:w="750" w:type="dxa"/>
            <w:tcBorders>
              <w:top w:val="single" w:sz="4" w:space="0" w:color="auto"/>
              <w:left w:val="single" w:sz="4" w:space="0" w:color="auto"/>
              <w:bottom w:val="single" w:sz="4" w:space="0" w:color="auto"/>
              <w:right w:val="single" w:sz="4" w:space="0" w:color="auto"/>
            </w:tcBorders>
            <w:vAlign w:val="center"/>
          </w:tcPr>
          <w:p w14:paraId="397E28F0" w14:textId="77777777" w:rsidR="00185B78" w:rsidRPr="00185B78" w:rsidRDefault="00185B78" w:rsidP="00185B78">
            <w:pPr>
              <w:snapToGrid w:val="0"/>
              <w:jc w:val="center"/>
              <w:rPr>
                <w:rFonts w:ascii="宋体" w:hAnsi="宋体" w:cs="宋体"/>
                <w:kern w:val="0"/>
              </w:rPr>
            </w:pPr>
            <w:r w:rsidRPr="00185B78">
              <w:rPr>
                <w:rFonts w:ascii="宋体" w:hAnsi="宋体" w:cs="Arial"/>
              </w:rPr>
              <w:t>商标品牌</w:t>
            </w:r>
          </w:p>
        </w:tc>
        <w:tc>
          <w:tcPr>
            <w:tcW w:w="725" w:type="dxa"/>
            <w:tcBorders>
              <w:top w:val="single" w:sz="4" w:space="0" w:color="auto"/>
              <w:left w:val="single" w:sz="4" w:space="0" w:color="auto"/>
              <w:bottom w:val="single" w:sz="4" w:space="0" w:color="auto"/>
              <w:right w:val="single" w:sz="4" w:space="0" w:color="auto"/>
            </w:tcBorders>
            <w:vAlign w:val="center"/>
          </w:tcPr>
          <w:p w14:paraId="37F55222" w14:textId="77777777" w:rsidR="00185B78" w:rsidRPr="00185B78" w:rsidRDefault="00185B78" w:rsidP="00185B78">
            <w:pPr>
              <w:widowControl/>
              <w:spacing w:line="360" w:lineRule="exact"/>
              <w:jc w:val="center"/>
              <w:textAlignment w:val="center"/>
              <w:rPr>
                <w:rFonts w:ascii="宋体" w:hAnsi="宋体" w:cs="宋体"/>
              </w:rPr>
            </w:pPr>
            <w:r w:rsidRPr="00185B78">
              <w:rPr>
                <w:rFonts w:ascii="宋体" w:hAnsi="宋体" w:cs="宋体"/>
                <w:kern w:val="0"/>
              </w:rPr>
              <w:t>规格型号</w:t>
            </w:r>
          </w:p>
        </w:tc>
        <w:tc>
          <w:tcPr>
            <w:tcW w:w="1618" w:type="dxa"/>
            <w:tcBorders>
              <w:top w:val="single" w:sz="4" w:space="0" w:color="auto"/>
              <w:left w:val="single" w:sz="4" w:space="0" w:color="auto"/>
              <w:bottom w:val="single" w:sz="4" w:space="0" w:color="auto"/>
              <w:right w:val="single" w:sz="4" w:space="0" w:color="auto"/>
            </w:tcBorders>
            <w:vAlign w:val="center"/>
          </w:tcPr>
          <w:p w14:paraId="595CBF1D" w14:textId="77777777" w:rsidR="00185B78" w:rsidRPr="00185B78" w:rsidRDefault="00185B78" w:rsidP="00185B78">
            <w:pPr>
              <w:widowControl/>
              <w:spacing w:line="360" w:lineRule="exact"/>
              <w:jc w:val="center"/>
              <w:textAlignment w:val="center"/>
              <w:rPr>
                <w:rFonts w:ascii="宋体" w:hAnsi="宋体" w:cs="宋体"/>
              </w:rPr>
            </w:pPr>
            <w:r w:rsidRPr="00185B78">
              <w:rPr>
                <w:rFonts w:ascii="宋体" w:hAnsi="宋体" w:cs="宋体"/>
                <w:kern w:val="0"/>
              </w:rPr>
              <w:t>生产厂家</w:t>
            </w:r>
          </w:p>
        </w:tc>
        <w:tc>
          <w:tcPr>
            <w:tcW w:w="755" w:type="dxa"/>
            <w:tcBorders>
              <w:top w:val="single" w:sz="4" w:space="0" w:color="auto"/>
              <w:left w:val="single" w:sz="4" w:space="0" w:color="auto"/>
              <w:bottom w:val="single" w:sz="4" w:space="0" w:color="auto"/>
              <w:right w:val="single" w:sz="4" w:space="0" w:color="auto"/>
            </w:tcBorders>
            <w:vAlign w:val="center"/>
          </w:tcPr>
          <w:p w14:paraId="561C906E" w14:textId="77777777" w:rsidR="00185B78" w:rsidRPr="00185B78" w:rsidRDefault="00185B78" w:rsidP="00185B78">
            <w:pPr>
              <w:widowControl/>
              <w:spacing w:line="360" w:lineRule="exact"/>
              <w:jc w:val="center"/>
              <w:textAlignment w:val="center"/>
              <w:rPr>
                <w:rFonts w:ascii="宋体" w:hAnsi="宋体" w:cs="宋体"/>
              </w:rPr>
            </w:pPr>
            <w:r w:rsidRPr="00185B78">
              <w:rPr>
                <w:rFonts w:ascii="宋体" w:hAnsi="宋体" w:cs="宋体"/>
                <w:kern w:val="0"/>
              </w:rPr>
              <w:t>数量</w:t>
            </w:r>
          </w:p>
        </w:tc>
        <w:tc>
          <w:tcPr>
            <w:tcW w:w="712" w:type="dxa"/>
            <w:tcBorders>
              <w:top w:val="single" w:sz="4" w:space="0" w:color="auto"/>
              <w:left w:val="single" w:sz="4" w:space="0" w:color="auto"/>
              <w:bottom w:val="single" w:sz="4" w:space="0" w:color="auto"/>
              <w:right w:val="single" w:sz="4" w:space="0" w:color="auto"/>
            </w:tcBorders>
            <w:vAlign w:val="center"/>
          </w:tcPr>
          <w:p w14:paraId="20DD9E16" w14:textId="77777777" w:rsidR="00185B78" w:rsidRPr="00185B78" w:rsidRDefault="00185B78" w:rsidP="00185B78">
            <w:pPr>
              <w:widowControl/>
              <w:spacing w:line="360" w:lineRule="exact"/>
              <w:jc w:val="center"/>
              <w:textAlignment w:val="center"/>
              <w:rPr>
                <w:rFonts w:ascii="宋体" w:hAnsi="宋体" w:cs="宋体"/>
              </w:rPr>
            </w:pPr>
            <w:r w:rsidRPr="00185B78">
              <w:rPr>
                <w:rFonts w:ascii="宋体" w:hAnsi="宋体" w:cs="宋体"/>
              </w:rPr>
              <w:t>单位</w:t>
            </w:r>
          </w:p>
        </w:tc>
        <w:tc>
          <w:tcPr>
            <w:tcW w:w="920" w:type="dxa"/>
            <w:tcBorders>
              <w:top w:val="single" w:sz="4" w:space="0" w:color="auto"/>
              <w:left w:val="single" w:sz="4" w:space="0" w:color="auto"/>
              <w:bottom w:val="single" w:sz="4" w:space="0" w:color="auto"/>
              <w:right w:val="single" w:sz="4" w:space="0" w:color="auto"/>
            </w:tcBorders>
            <w:vAlign w:val="center"/>
          </w:tcPr>
          <w:p w14:paraId="71066876" w14:textId="77777777" w:rsidR="00185B78" w:rsidRPr="00185B78" w:rsidRDefault="00185B78" w:rsidP="00185B78">
            <w:pPr>
              <w:widowControl/>
              <w:spacing w:line="360" w:lineRule="exact"/>
              <w:jc w:val="center"/>
              <w:textAlignment w:val="center"/>
              <w:rPr>
                <w:rFonts w:ascii="宋体" w:hAnsi="宋体" w:cs="宋体"/>
              </w:rPr>
            </w:pPr>
            <w:r w:rsidRPr="00185B78">
              <w:rPr>
                <w:rFonts w:ascii="宋体" w:hAnsi="宋体" w:cs="宋体"/>
                <w:kern w:val="0"/>
              </w:rPr>
              <w:t>单价（元）</w:t>
            </w:r>
          </w:p>
        </w:tc>
        <w:tc>
          <w:tcPr>
            <w:tcW w:w="1005" w:type="dxa"/>
            <w:tcBorders>
              <w:top w:val="single" w:sz="4" w:space="0" w:color="auto"/>
              <w:left w:val="single" w:sz="4" w:space="0" w:color="auto"/>
              <w:bottom w:val="single" w:sz="4" w:space="0" w:color="auto"/>
              <w:right w:val="single" w:sz="4" w:space="0" w:color="auto"/>
            </w:tcBorders>
            <w:vAlign w:val="center"/>
          </w:tcPr>
          <w:p w14:paraId="1DE27918" w14:textId="77777777" w:rsidR="00185B78" w:rsidRPr="00185B78" w:rsidRDefault="00185B78" w:rsidP="00185B78">
            <w:pPr>
              <w:widowControl/>
              <w:spacing w:line="360" w:lineRule="exact"/>
              <w:jc w:val="center"/>
              <w:textAlignment w:val="center"/>
              <w:rPr>
                <w:rFonts w:ascii="宋体" w:hAnsi="宋体" w:cs="宋体"/>
              </w:rPr>
            </w:pPr>
            <w:r w:rsidRPr="00185B78">
              <w:rPr>
                <w:rFonts w:ascii="宋体" w:hAnsi="宋体" w:cs="宋体"/>
                <w:kern w:val="0"/>
              </w:rPr>
              <w:t>金额（元）</w:t>
            </w:r>
          </w:p>
        </w:tc>
      </w:tr>
      <w:tr w:rsidR="00185B78" w:rsidRPr="00185B78" w14:paraId="3F93D133" w14:textId="77777777" w:rsidTr="00ED1D90">
        <w:trPr>
          <w:trHeight w:val="566"/>
          <w:jc w:val="center"/>
        </w:trPr>
        <w:tc>
          <w:tcPr>
            <w:tcW w:w="858" w:type="dxa"/>
            <w:tcBorders>
              <w:top w:val="single" w:sz="4" w:space="0" w:color="auto"/>
              <w:left w:val="single" w:sz="4" w:space="0" w:color="auto"/>
              <w:bottom w:val="single" w:sz="4" w:space="0" w:color="auto"/>
              <w:right w:val="single" w:sz="4" w:space="0" w:color="auto"/>
            </w:tcBorders>
            <w:vAlign w:val="center"/>
          </w:tcPr>
          <w:p w14:paraId="506D3ECC" w14:textId="77777777" w:rsidR="00185B78" w:rsidRPr="00185B78" w:rsidRDefault="00185B78" w:rsidP="00185B78">
            <w:pPr>
              <w:adjustRightInd w:val="0"/>
              <w:snapToGrid w:val="0"/>
              <w:spacing w:line="360" w:lineRule="exact"/>
              <w:jc w:val="center"/>
              <w:rPr>
                <w:rFonts w:ascii="宋体" w:hAnsi="宋体" w:cs="宋体"/>
              </w:rPr>
            </w:pPr>
            <w:r w:rsidRPr="00185B78">
              <w:rPr>
                <w:rFonts w:ascii="宋体" w:hAnsi="宋体" w:cs="宋体"/>
              </w:rPr>
              <w:t>1</w:t>
            </w:r>
          </w:p>
        </w:tc>
        <w:tc>
          <w:tcPr>
            <w:tcW w:w="1257" w:type="dxa"/>
            <w:tcBorders>
              <w:top w:val="single" w:sz="4" w:space="0" w:color="auto"/>
              <w:left w:val="single" w:sz="4" w:space="0" w:color="auto"/>
              <w:bottom w:val="single" w:sz="4" w:space="0" w:color="auto"/>
              <w:right w:val="single" w:sz="4" w:space="0" w:color="auto"/>
            </w:tcBorders>
            <w:vAlign w:val="center"/>
          </w:tcPr>
          <w:p w14:paraId="0A0EE836" w14:textId="77777777" w:rsidR="00185B78" w:rsidRPr="00185B78" w:rsidRDefault="00185B78" w:rsidP="00185B78">
            <w:pPr>
              <w:widowControl/>
              <w:spacing w:line="360" w:lineRule="exact"/>
              <w:jc w:val="center"/>
              <w:textAlignment w:val="center"/>
              <w:rPr>
                <w:rFonts w:ascii="宋体" w:hAnsi="宋体" w:cs="宋体"/>
                <w:kern w:val="0"/>
              </w:rPr>
            </w:pPr>
          </w:p>
        </w:tc>
        <w:tc>
          <w:tcPr>
            <w:tcW w:w="750" w:type="dxa"/>
            <w:tcBorders>
              <w:top w:val="single" w:sz="4" w:space="0" w:color="auto"/>
              <w:left w:val="single" w:sz="4" w:space="0" w:color="auto"/>
              <w:bottom w:val="single" w:sz="4" w:space="0" w:color="auto"/>
              <w:right w:val="single" w:sz="4" w:space="0" w:color="auto"/>
            </w:tcBorders>
            <w:vAlign w:val="center"/>
          </w:tcPr>
          <w:p w14:paraId="78EF19C2" w14:textId="77777777" w:rsidR="00185B78" w:rsidRPr="00185B78" w:rsidRDefault="00185B78" w:rsidP="00185B78">
            <w:pPr>
              <w:snapToGrid w:val="0"/>
              <w:jc w:val="center"/>
              <w:rPr>
                <w:rFonts w:ascii="宋体" w:hAnsi="宋体" w:cs="Arial"/>
              </w:rPr>
            </w:pPr>
          </w:p>
        </w:tc>
        <w:tc>
          <w:tcPr>
            <w:tcW w:w="725" w:type="dxa"/>
            <w:tcBorders>
              <w:top w:val="single" w:sz="4" w:space="0" w:color="auto"/>
              <w:left w:val="single" w:sz="4" w:space="0" w:color="auto"/>
              <w:bottom w:val="single" w:sz="4" w:space="0" w:color="auto"/>
              <w:right w:val="single" w:sz="4" w:space="0" w:color="auto"/>
            </w:tcBorders>
            <w:vAlign w:val="center"/>
          </w:tcPr>
          <w:p w14:paraId="07BC25E2" w14:textId="77777777" w:rsidR="00185B78" w:rsidRPr="00185B78" w:rsidRDefault="00185B78" w:rsidP="00185B78">
            <w:pPr>
              <w:widowControl/>
              <w:spacing w:line="360" w:lineRule="exact"/>
              <w:jc w:val="center"/>
              <w:textAlignment w:val="center"/>
              <w:rPr>
                <w:rFonts w:ascii="宋体" w:hAnsi="宋体" w:cs="宋体"/>
                <w:kern w:val="0"/>
              </w:rPr>
            </w:pPr>
          </w:p>
        </w:tc>
        <w:tc>
          <w:tcPr>
            <w:tcW w:w="1618" w:type="dxa"/>
            <w:tcBorders>
              <w:top w:val="single" w:sz="4" w:space="0" w:color="auto"/>
              <w:left w:val="single" w:sz="4" w:space="0" w:color="auto"/>
              <w:bottom w:val="single" w:sz="4" w:space="0" w:color="auto"/>
              <w:right w:val="single" w:sz="4" w:space="0" w:color="auto"/>
            </w:tcBorders>
            <w:vAlign w:val="center"/>
          </w:tcPr>
          <w:p w14:paraId="5806130F" w14:textId="77777777" w:rsidR="00185B78" w:rsidRPr="00185B78" w:rsidRDefault="00185B78" w:rsidP="00185B78">
            <w:pPr>
              <w:widowControl/>
              <w:spacing w:line="360" w:lineRule="exact"/>
              <w:jc w:val="center"/>
              <w:textAlignment w:val="center"/>
              <w:rPr>
                <w:rFonts w:ascii="宋体" w:hAnsi="宋体" w:cs="宋体"/>
                <w:kern w:val="0"/>
              </w:rPr>
            </w:pPr>
          </w:p>
        </w:tc>
        <w:tc>
          <w:tcPr>
            <w:tcW w:w="755" w:type="dxa"/>
            <w:tcBorders>
              <w:top w:val="single" w:sz="4" w:space="0" w:color="auto"/>
              <w:left w:val="single" w:sz="4" w:space="0" w:color="auto"/>
              <w:bottom w:val="single" w:sz="4" w:space="0" w:color="auto"/>
              <w:right w:val="single" w:sz="4" w:space="0" w:color="auto"/>
            </w:tcBorders>
            <w:vAlign w:val="center"/>
          </w:tcPr>
          <w:p w14:paraId="7C161CFC" w14:textId="77777777" w:rsidR="00185B78" w:rsidRPr="00185B78" w:rsidRDefault="00185B78" w:rsidP="00185B78">
            <w:pPr>
              <w:widowControl/>
              <w:spacing w:line="360" w:lineRule="exact"/>
              <w:jc w:val="center"/>
              <w:textAlignment w:val="center"/>
              <w:rPr>
                <w:rFonts w:ascii="宋体" w:hAnsi="宋体" w:cs="宋体"/>
                <w:kern w:val="0"/>
              </w:rPr>
            </w:pPr>
          </w:p>
        </w:tc>
        <w:tc>
          <w:tcPr>
            <w:tcW w:w="712" w:type="dxa"/>
            <w:tcBorders>
              <w:top w:val="single" w:sz="4" w:space="0" w:color="auto"/>
              <w:left w:val="single" w:sz="4" w:space="0" w:color="auto"/>
              <w:bottom w:val="single" w:sz="4" w:space="0" w:color="auto"/>
              <w:right w:val="single" w:sz="4" w:space="0" w:color="auto"/>
            </w:tcBorders>
            <w:vAlign w:val="center"/>
          </w:tcPr>
          <w:p w14:paraId="7762D705" w14:textId="77777777" w:rsidR="00185B78" w:rsidRPr="00185B78" w:rsidRDefault="00185B78" w:rsidP="00185B78">
            <w:pPr>
              <w:widowControl/>
              <w:spacing w:line="360" w:lineRule="exact"/>
              <w:jc w:val="center"/>
              <w:textAlignment w:val="center"/>
              <w:rPr>
                <w:rFonts w:ascii="宋体" w:hAnsi="宋体" w:cs="宋体"/>
              </w:rPr>
            </w:pPr>
          </w:p>
        </w:tc>
        <w:tc>
          <w:tcPr>
            <w:tcW w:w="920" w:type="dxa"/>
            <w:tcBorders>
              <w:top w:val="single" w:sz="4" w:space="0" w:color="auto"/>
              <w:left w:val="single" w:sz="4" w:space="0" w:color="auto"/>
              <w:bottom w:val="single" w:sz="4" w:space="0" w:color="auto"/>
              <w:right w:val="single" w:sz="4" w:space="0" w:color="auto"/>
            </w:tcBorders>
            <w:vAlign w:val="center"/>
          </w:tcPr>
          <w:p w14:paraId="25DFD52D" w14:textId="77777777" w:rsidR="00185B78" w:rsidRPr="00185B78" w:rsidRDefault="00185B78" w:rsidP="00185B78">
            <w:pPr>
              <w:widowControl/>
              <w:spacing w:line="360" w:lineRule="exact"/>
              <w:jc w:val="center"/>
              <w:textAlignment w:val="center"/>
              <w:rPr>
                <w:rFonts w:ascii="宋体" w:hAnsi="宋体" w:cs="宋体"/>
                <w:kern w:val="0"/>
              </w:rPr>
            </w:pPr>
          </w:p>
        </w:tc>
        <w:tc>
          <w:tcPr>
            <w:tcW w:w="1005" w:type="dxa"/>
            <w:tcBorders>
              <w:top w:val="single" w:sz="4" w:space="0" w:color="auto"/>
              <w:left w:val="single" w:sz="4" w:space="0" w:color="auto"/>
              <w:bottom w:val="single" w:sz="4" w:space="0" w:color="auto"/>
              <w:right w:val="single" w:sz="4" w:space="0" w:color="auto"/>
            </w:tcBorders>
            <w:vAlign w:val="center"/>
          </w:tcPr>
          <w:p w14:paraId="1701EAA7" w14:textId="77777777" w:rsidR="00185B78" w:rsidRPr="00185B78" w:rsidRDefault="00185B78" w:rsidP="00185B78">
            <w:pPr>
              <w:widowControl/>
              <w:spacing w:line="360" w:lineRule="exact"/>
              <w:jc w:val="center"/>
              <w:textAlignment w:val="center"/>
              <w:rPr>
                <w:rFonts w:ascii="宋体" w:hAnsi="宋体" w:cs="宋体"/>
                <w:kern w:val="0"/>
              </w:rPr>
            </w:pPr>
          </w:p>
        </w:tc>
      </w:tr>
      <w:tr w:rsidR="00185B78" w:rsidRPr="00185B78" w14:paraId="1FA80A8B" w14:textId="77777777" w:rsidTr="00ED1D90">
        <w:trPr>
          <w:trHeight w:val="566"/>
          <w:jc w:val="center"/>
        </w:trPr>
        <w:tc>
          <w:tcPr>
            <w:tcW w:w="858" w:type="dxa"/>
            <w:tcBorders>
              <w:top w:val="single" w:sz="4" w:space="0" w:color="auto"/>
              <w:left w:val="single" w:sz="4" w:space="0" w:color="auto"/>
              <w:bottom w:val="single" w:sz="4" w:space="0" w:color="auto"/>
              <w:right w:val="single" w:sz="4" w:space="0" w:color="auto"/>
            </w:tcBorders>
            <w:vAlign w:val="center"/>
          </w:tcPr>
          <w:p w14:paraId="24CD64C6" w14:textId="77777777" w:rsidR="00185B78" w:rsidRPr="00185B78" w:rsidRDefault="00185B78" w:rsidP="00185B78">
            <w:pPr>
              <w:widowControl/>
              <w:adjustRightInd w:val="0"/>
              <w:snapToGrid w:val="0"/>
              <w:spacing w:line="360" w:lineRule="exact"/>
              <w:jc w:val="center"/>
              <w:rPr>
                <w:rFonts w:ascii="宋体" w:hAnsi="宋体" w:cs="宋体"/>
              </w:rPr>
            </w:pPr>
            <w:r w:rsidRPr="00185B78">
              <w:rPr>
                <w:rFonts w:ascii="宋体" w:hAnsi="宋体" w:cs="宋体"/>
              </w:rPr>
              <w:t>2</w:t>
            </w:r>
          </w:p>
        </w:tc>
        <w:tc>
          <w:tcPr>
            <w:tcW w:w="1257" w:type="dxa"/>
            <w:tcBorders>
              <w:top w:val="single" w:sz="4" w:space="0" w:color="auto"/>
              <w:left w:val="single" w:sz="4" w:space="0" w:color="auto"/>
              <w:bottom w:val="single" w:sz="4" w:space="0" w:color="auto"/>
              <w:right w:val="single" w:sz="4" w:space="0" w:color="auto"/>
            </w:tcBorders>
            <w:vAlign w:val="center"/>
          </w:tcPr>
          <w:p w14:paraId="769FD233" w14:textId="77777777" w:rsidR="00185B78" w:rsidRPr="00185B78" w:rsidRDefault="00185B78" w:rsidP="00185B78">
            <w:pPr>
              <w:widowControl/>
              <w:spacing w:line="360" w:lineRule="exact"/>
              <w:jc w:val="center"/>
              <w:textAlignment w:val="center"/>
              <w:rPr>
                <w:rFonts w:ascii="宋体" w:hAnsi="宋体" w:cs="宋体"/>
                <w:kern w:val="0"/>
              </w:rPr>
            </w:pPr>
          </w:p>
        </w:tc>
        <w:tc>
          <w:tcPr>
            <w:tcW w:w="750" w:type="dxa"/>
            <w:tcBorders>
              <w:top w:val="single" w:sz="4" w:space="0" w:color="auto"/>
              <w:left w:val="single" w:sz="4" w:space="0" w:color="auto"/>
              <w:bottom w:val="single" w:sz="4" w:space="0" w:color="auto"/>
              <w:right w:val="single" w:sz="4" w:space="0" w:color="auto"/>
            </w:tcBorders>
            <w:vAlign w:val="center"/>
          </w:tcPr>
          <w:p w14:paraId="6C4FD94C" w14:textId="77777777" w:rsidR="00185B78" w:rsidRPr="00185B78" w:rsidRDefault="00185B78" w:rsidP="00185B78">
            <w:pPr>
              <w:snapToGrid w:val="0"/>
              <w:jc w:val="center"/>
              <w:rPr>
                <w:rFonts w:ascii="宋体" w:hAnsi="宋体" w:cs="Arial"/>
              </w:rPr>
            </w:pPr>
          </w:p>
        </w:tc>
        <w:tc>
          <w:tcPr>
            <w:tcW w:w="725" w:type="dxa"/>
            <w:tcBorders>
              <w:top w:val="single" w:sz="4" w:space="0" w:color="auto"/>
              <w:left w:val="single" w:sz="4" w:space="0" w:color="auto"/>
              <w:bottom w:val="single" w:sz="4" w:space="0" w:color="auto"/>
              <w:right w:val="single" w:sz="4" w:space="0" w:color="auto"/>
            </w:tcBorders>
            <w:vAlign w:val="center"/>
          </w:tcPr>
          <w:p w14:paraId="4E5032AB" w14:textId="77777777" w:rsidR="00185B78" w:rsidRPr="00185B78" w:rsidRDefault="00185B78" w:rsidP="00185B78">
            <w:pPr>
              <w:widowControl/>
              <w:spacing w:line="360" w:lineRule="exact"/>
              <w:jc w:val="center"/>
              <w:textAlignment w:val="center"/>
              <w:rPr>
                <w:rFonts w:ascii="宋体" w:hAnsi="宋体" w:cs="宋体"/>
                <w:kern w:val="0"/>
              </w:rPr>
            </w:pPr>
          </w:p>
        </w:tc>
        <w:tc>
          <w:tcPr>
            <w:tcW w:w="1618" w:type="dxa"/>
            <w:tcBorders>
              <w:top w:val="single" w:sz="4" w:space="0" w:color="auto"/>
              <w:left w:val="single" w:sz="4" w:space="0" w:color="auto"/>
              <w:bottom w:val="single" w:sz="4" w:space="0" w:color="auto"/>
              <w:right w:val="single" w:sz="4" w:space="0" w:color="auto"/>
            </w:tcBorders>
            <w:vAlign w:val="center"/>
          </w:tcPr>
          <w:p w14:paraId="75B49FE9" w14:textId="77777777" w:rsidR="00185B78" w:rsidRPr="00185B78" w:rsidRDefault="00185B78" w:rsidP="00185B78">
            <w:pPr>
              <w:widowControl/>
              <w:spacing w:line="360" w:lineRule="exact"/>
              <w:jc w:val="center"/>
              <w:textAlignment w:val="center"/>
              <w:rPr>
                <w:rFonts w:ascii="宋体" w:hAnsi="宋体" w:cs="宋体"/>
                <w:kern w:val="0"/>
              </w:rPr>
            </w:pPr>
          </w:p>
        </w:tc>
        <w:tc>
          <w:tcPr>
            <w:tcW w:w="755" w:type="dxa"/>
            <w:tcBorders>
              <w:top w:val="single" w:sz="4" w:space="0" w:color="auto"/>
              <w:left w:val="single" w:sz="4" w:space="0" w:color="auto"/>
              <w:bottom w:val="single" w:sz="4" w:space="0" w:color="auto"/>
              <w:right w:val="single" w:sz="4" w:space="0" w:color="auto"/>
            </w:tcBorders>
            <w:vAlign w:val="center"/>
          </w:tcPr>
          <w:p w14:paraId="2D67AD06" w14:textId="77777777" w:rsidR="00185B78" w:rsidRPr="00185B78" w:rsidRDefault="00185B78" w:rsidP="00185B78">
            <w:pPr>
              <w:widowControl/>
              <w:spacing w:line="360" w:lineRule="exact"/>
              <w:jc w:val="center"/>
              <w:textAlignment w:val="center"/>
              <w:rPr>
                <w:rFonts w:ascii="宋体" w:hAnsi="宋体" w:cs="宋体"/>
                <w:kern w:val="0"/>
              </w:rPr>
            </w:pPr>
          </w:p>
        </w:tc>
        <w:tc>
          <w:tcPr>
            <w:tcW w:w="712" w:type="dxa"/>
            <w:tcBorders>
              <w:top w:val="single" w:sz="4" w:space="0" w:color="auto"/>
              <w:left w:val="single" w:sz="4" w:space="0" w:color="auto"/>
              <w:bottom w:val="single" w:sz="4" w:space="0" w:color="auto"/>
              <w:right w:val="single" w:sz="4" w:space="0" w:color="auto"/>
            </w:tcBorders>
            <w:vAlign w:val="center"/>
          </w:tcPr>
          <w:p w14:paraId="7D6590EC" w14:textId="77777777" w:rsidR="00185B78" w:rsidRPr="00185B78" w:rsidRDefault="00185B78" w:rsidP="00185B78">
            <w:pPr>
              <w:widowControl/>
              <w:spacing w:line="360" w:lineRule="exact"/>
              <w:jc w:val="center"/>
              <w:textAlignment w:val="center"/>
              <w:rPr>
                <w:rFonts w:ascii="宋体" w:hAnsi="宋体" w:cs="宋体"/>
              </w:rPr>
            </w:pPr>
          </w:p>
        </w:tc>
        <w:tc>
          <w:tcPr>
            <w:tcW w:w="920" w:type="dxa"/>
            <w:tcBorders>
              <w:top w:val="single" w:sz="4" w:space="0" w:color="auto"/>
              <w:left w:val="single" w:sz="4" w:space="0" w:color="auto"/>
              <w:bottom w:val="single" w:sz="4" w:space="0" w:color="auto"/>
              <w:right w:val="single" w:sz="4" w:space="0" w:color="auto"/>
            </w:tcBorders>
            <w:vAlign w:val="center"/>
          </w:tcPr>
          <w:p w14:paraId="3C75B475" w14:textId="77777777" w:rsidR="00185B78" w:rsidRPr="00185B78" w:rsidRDefault="00185B78" w:rsidP="00185B78">
            <w:pPr>
              <w:widowControl/>
              <w:spacing w:line="360" w:lineRule="exact"/>
              <w:jc w:val="center"/>
              <w:textAlignment w:val="center"/>
              <w:rPr>
                <w:rFonts w:ascii="宋体" w:hAnsi="宋体" w:cs="宋体"/>
                <w:kern w:val="0"/>
              </w:rPr>
            </w:pPr>
          </w:p>
        </w:tc>
        <w:tc>
          <w:tcPr>
            <w:tcW w:w="1005" w:type="dxa"/>
            <w:tcBorders>
              <w:top w:val="single" w:sz="4" w:space="0" w:color="auto"/>
              <w:left w:val="single" w:sz="4" w:space="0" w:color="auto"/>
              <w:bottom w:val="single" w:sz="4" w:space="0" w:color="auto"/>
              <w:right w:val="single" w:sz="4" w:space="0" w:color="auto"/>
            </w:tcBorders>
            <w:vAlign w:val="center"/>
          </w:tcPr>
          <w:p w14:paraId="0A98B6C3" w14:textId="77777777" w:rsidR="00185B78" w:rsidRPr="00185B78" w:rsidRDefault="00185B78" w:rsidP="00185B78">
            <w:pPr>
              <w:widowControl/>
              <w:spacing w:line="360" w:lineRule="exact"/>
              <w:jc w:val="center"/>
              <w:textAlignment w:val="center"/>
              <w:rPr>
                <w:rFonts w:ascii="宋体" w:hAnsi="宋体" w:cs="宋体"/>
                <w:kern w:val="0"/>
              </w:rPr>
            </w:pPr>
          </w:p>
        </w:tc>
      </w:tr>
      <w:tr w:rsidR="00185B78" w:rsidRPr="00185B78" w14:paraId="52A4B125" w14:textId="77777777" w:rsidTr="00ED1D90">
        <w:trPr>
          <w:trHeight w:val="373"/>
          <w:jc w:val="center"/>
        </w:trPr>
        <w:tc>
          <w:tcPr>
            <w:tcW w:w="8600" w:type="dxa"/>
            <w:gridSpan w:val="9"/>
            <w:tcBorders>
              <w:top w:val="single" w:sz="4" w:space="0" w:color="auto"/>
              <w:left w:val="single" w:sz="4" w:space="0" w:color="auto"/>
              <w:bottom w:val="single" w:sz="4" w:space="0" w:color="auto"/>
              <w:right w:val="single" w:sz="4" w:space="0" w:color="auto"/>
            </w:tcBorders>
            <w:vAlign w:val="center"/>
          </w:tcPr>
          <w:p w14:paraId="0CA936B7" w14:textId="77777777" w:rsidR="00185B78" w:rsidRPr="00185B78" w:rsidRDefault="00185B78" w:rsidP="00185B78">
            <w:pPr>
              <w:snapToGrid w:val="0"/>
              <w:spacing w:before="50" w:after="50" w:line="360" w:lineRule="exact"/>
              <w:rPr>
                <w:rFonts w:ascii="宋体" w:hAnsi="宋体" w:cs="宋体"/>
              </w:rPr>
            </w:pPr>
            <w:r w:rsidRPr="00185B78">
              <w:rPr>
                <w:rFonts w:ascii="宋体" w:hAnsi="宋体" w:cs="Arial"/>
              </w:rPr>
              <w:t>人民币合计金额（大写）：</w:t>
            </w:r>
            <w:r w:rsidRPr="00185B78">
              <w:rPr>
                <w:rFonts w:ascii="宋体" w:hAnsi="宋体" w:cs="Arial"/>
                <w:u w:val="single"/>
              </w:rPr>
              <w:t xml:space="preserve">                                  </w:t>
            </w:r>
            <w:r w:rsidRPr="00185B78">
              <w:rPr>
                <w:rFonts w:ascii="宋体" w:hAnsi="宋体" w:cs="Arial"/>
              </w:rPr>
              <w:t>（小写）</w:t>
            </w:r>
          </w:p>
        </w:tc>
      </w:tr>
    </w:tbl>
    <w:p w14:paraId="132CA7CB" w14:textId="77777777" w:rsidR="00185B78" w:rsidRPr="00185B78" w:rsidRDefault="00185B78" w:rsidP="00185B78">
      <w:pPr>
        <w:snapToGrid w:val="0"/>
        <w:spacing w:line="440" w:lineRule="exact"/>
        <w:ind w:firstLineChars="200" w:firstLine="420"/>
        <w:rPr>
          <w:rFonts w:ascii="宋体" w:hAnsi="宋体" w:cs="宋体"/>
        </w:rPr>
      </w:pPr>
      <w:r w:rsidRPr="00185B78">
        <w:rPr>
          <w:rFonts w:ascii="宋体" w:hAnsi="宋体" w:cs="宋体"/>
        </w:rPr>
        <w:t>2.合同合计金额为甲方指定地点的现场交货价，包括：1）货物的价格：包括货款、杂配件、安装调试费、验收费、施工水电费等完成本项过程所需的全部费用；2）货物的标准附件、备品备件、专用工具的价格；3）运输、装卸、保管、调试、培训、技术支持、售后服务费；</w:t>
      </w:r>
      <w:r w:rsidRPr="00185B78">
        <w:rPr>
          <w:rFonts w:ascii="宋体" w:hAnsi="宋体" w:cs="宋体"/>
          <w:color w:val="0000FF"/>
        </w:rPr>
        <w:t>4）</w:t>
      </w:r>
      <w:r w:rsidRPr="00185B78">
        <w:rPr>
          <w:rFonts w:ascii="宋体" w:hAnsi="宋体" w:cs="宋体"/>
        </w:rPr>
        <w:t>保险费和各项税金。如采购文件及投标文件对其另有规定的，从其规定。除合同应付款项外，甲方无需额外支付其他任何费用。</w:t>
      </w:r>
    </w:p>
    <w:p w14:paraId="332DD7EF" w14:textId="77777777" w:rsidR="00185B78" w:rsidRPr="00185B78" w:rsidRDefault="00185B78" w:rsidP="00185B78">
      <w:pPr>
        <w:snapToGrid w:val="0"/>
        <w:spacing w:line="440" w:lineRule="exact"/>
        <w:ind w:firstLineChars="200" w:firstLine="420"/>
        <w:rPr>
          <w:rFonts w:ascii="宋体" w:hAnsi="宋体" w:cs="宋体"/>
        </w:rPr>
      </w:pPr>
      <w:r w:rsidRPr="00185B78">
        <w:rPr>
          <w:rFonts w:ascii="宋体" w:hAnsi="宋体" w:cs="宋体"/>
        </w:rPr>
        <w:t>3.采购合同履行中，甲方需追加与合同标的相同的货物的，在不改变合同其他条款的前提下，可以与乙方协商签订补充合同，但所有补充合同的采购金额不得超过原合同采购金额的10%。</w:t>
      </w:r>
    </w:p>
    <w:p w14:paraId="00C1C6B7" w14:textId="77777777" w:rsidR="00185B78" w:rsidRPr="00185B78" w:rsidRDefault="00185B78" w:rsidP="00185B78">
      <w:pPr>
        <w:snapToGrid w:val="0"/>
        <w:spacing w:line="440" w:lineRule="exact"/>
        <w:ind w:firstLineChars="200" w:firstLine="422"/>
        <w:outlineLvl w:val="0"/>
        <w:rPr>
          <w:rFonts w:ascii="宋体"/>
        </w:rPr>
      </w:pPr>
      <w:r w:rsidRPr="00185B78">
        <w:rPr>
          <w:rFonts w:ascii="宋体" w:hAnsi="宋体" w:cs="宋体"/>
          <w:b/>
          <w:bCs/>
        </w:rPr>
        <w:t>第二条　质量保证</w:t>
      </w:r>
    </w:p>
    <w:p w14:paraId="24F11A9F" w14:textId="77777777" w:rsidR="00185B78" w:rsidRPr="00185B78" w:rsidRDefault="00185B78" w:rsidP="00185B78">
      <w:pPr>
        <w:snapToGrid w:val="0"/>
        <w:spacing w:line="440" w:lineRule="exact"/>
        <w:ind w:firstLineChars="200" w:firstLine="420"/>
        <w:rPr>
          <w:rFonts w:ascii="宋体" w:hAnsi="宋体" w:cs="宋体"/>
        </w:rPr>
      </w:pPr>
      <w:r w:rsidRPr="00185B78">
        <w:rPr>
          <w:rFonts w:ascii="宋体" w:hAnsi="宋体" w:cs="宋体"/>
        </w:rPr>
        <w:t>1．乙方所提供的货物型号、技术规格、技术参数等质量必须与采购文件及投标文件和承诺相一致。乙方提供的节能和环保产品必须是列入政府品目清单的产品。</w:t>
      </w:r>
    </w:p>
    <w:p w14:paraId="50970BD2" w14:textId="77777777" w:rsidR="00185B78" w:rsidRPr="00185B78" w:rsidRDefault="00185B78" w:rsidP="00185B78">
      <w:pPr>
        <w:snapToGrid w:val="0"/>
        <w:spacing w:line="440" w:lineRule="exact"/>
        <w:ind w:firstLineChars="200" w:firstLine="420"/>
        <w:rPr>
          <w:rFonts w:ascii="宋体" w:hAnsi="宋体" w:cs="宋体"/>
        </w:rPr>
      </w:pPr>
      <w:r w:rsidRPr="00185B78">
        <w:rPr>
          <w:rFonts w:ascii="宋体" w:hAnsi="宋体" w:cs="宋体"/>
        </w:rPr>
        <w:t>2．乙方所提供的货物必须是全新、未经使用的原装产品，且在正常安装、使用和保养条件下，其使用寿命期内各项指标均达到质量要求。</w:t>
      </w:r>
    </w:p>
    <w:p w14:paraId="4DAD5643" w14:textId="77777777" w:rsidR="00185B78" w:rsidRPr="00185B78" w:rsidRDefault="00185B78" w:rsidP="00185B78">
      <w:pPr>
        <w:snapToGrid w:val="0"/>
        <w:spacing w:line="440" w:lineRule="exact"/>
        <w:ind w:firstLineChars="200" w:firstLine="422"/>
        <w:outlineLvl w:val="0"/>
        <w:rPr>
          <w:rFonts w:ascii="宋体"/>
        </w:rPr>
      </w:pPr>
      <w:r w:rsidRPr="00185B78">
        <w:rPr>
          <w:rFonts w:ascii="宋体" w:hAnsi="宋体" w:cs="宋体"/>
          <w:b/>
          <w:bCs/>
        </w:rPr>
        <w:t>第三条　权利保证</w:t>
      </w:r>
    </w:p>
    <w:p w14:paraId="0DD317C4" w14:textId="77777777" w:rsidR="00185B78" w:rsidRPr="00185B78" w:rsidRDefault="00185B78" w:rsidP="00185B78">
      <w:pPr>
        <w:spacing w:line="440" w:lineRule="exact"/>
        <w:ind w:firstLineChars="200" w:firstLine="420"/>
        <w:rPr>
          <w:rFonts w:ascii="宋体" w:hAnsi="宋体" w:cs="宋体"/>
        </w:rPr>
      </w:pPr>
      <w:r w:rsidRPr="00185B78">
        <w:rPr>
          <w:rFonts w:ascii="宋体" w:hAnsi="宋体" w:cs="宋体"/>
        </w:rPr>
        <w:t>1.乙方应保证所提供货物在使用时不会侵犯任何第三方的专利权、商标权、工业设计权或其他权利。乙方提供的货物如侵犯了第三方合法权益而引发的任何纠纷或诉讼，均由乙方负责交涉并承担全部责任。若因此导致甲方经济损失的，乙方应当予以赔偿，赔偿范围包括但不限于实际发生的经济损失以及甲方为解决纠纷、维护自身合法权益而产生的律师费、诉讼费、保全费、财产保全保函费、差旅费等。</w:t>
      </w:r>
    </w:p>
    <w:p w14:paraId="7643825B" w14:textId="77777777" w:rsidR="00185B78" w:rsidRPr="00185B78" w:rsidRDefault="00185B78" w:rsidP="00185B78">
      <w:pPr>
        <w:spacing w:line="440" w:lineRule="exact"/>
        <w:ind w:firstLineChars="200" w:firstLine="420"/>
        <w:rPr>
          <w:rFonts w:ascii="宋体" w:hAnsi="宋体" w:cs="宋体"/>
        </w:rPr>
      </w:pPr>
      <w:r w:rsidRPr="00185B78">
        <w:rPr>
          <w:rFonts w:ascii="宋体" w:hAnsi="宋体" w:cs="宋体"/>
        </w:rPr>
        <w:t>2.乙方应按采购文件规定的时间或投标文件承诺的时间向甲方提供使用货物的有关完整的技术资料。</w:t>
      </w:r>
    </w:p>
    <w:p w14:paraId="16ECDA31" w14:textId="77777777" w:rsidR="00185B78" w:rsidRPr="00185B78" w:rsidRDefault="00185B78" w:rsidP="00185B78">
      <w:pPr>
        <w:spacing w:line="440" w:lineRule="exact"/>
        <w:ind w:firstLineChars="200" w:firstLine="420"/>
        <w:rPr>
          <w:rFonts w:ascii="宋体" w:hAnsi="宋体" w:cs="宋体"/>
        </w:rPr>
      </w:pPr>
      <w:r w:rsidRPr="00185B78">
        <w:rPr>
          <w:rFonts w:ascii="宋体" w:hAnsi="宋体" w:cs="宋体"/>
        </w:rPr>
        <w:t>3.未经甲方书面同意，乙方不得将由甲方提供的有关合同或任何合同条文、规格、计划、图纸、样品或资料提供给与履行本合同无关的任何其他人。即使向履行本合同有关的人员提供，也应注意保密并限于履行合同的必需范围。如乙方违反上述规定泄露甲方相关资料、保密信息的，乙方应当支付甲方因此造成的损失，甲方损失能够计算的按照实际损失赔偿，甲方的损失无法具体计算的，乙方应当按照合同价款2%进行赔偿。乙方还应当向甲方支付合同价款20%的违约金。</w:t>
      </w:r>
    </w:p>
    <w:p w14:paraId="177B4A77" w14:textId="77777777" w:rsidR="00185B78" w:rsidRPr="00185B78" w:rsidRDefault="00185B78" w:rsidP="00185B78">
      <w:pPr>
        <w:spacing w:line="440" w:lineRule="exact"/>
        <w:ind w:firstLineChars="200" w:firstLine="420"/>
        <w:rPr>
          <w:rFonts w:ascii="宋体" w:hAnsi="宋体" w:cs="宋体"/>
        </w:rPr>
      </w:pPr>
      <w:r w:rsidRPr="00185B78">
        <w:rPr>
          <w:rFonts w:ascii="宋体" w:hAnsi="宋体" w:cs="宋体"/>
        </w:rPr>
        <w:t>4.乙方保证所交付的货物的所有权完全属于乙方且无任何抵押、质押、查封等产权瑕疵，如乙方提供的货物存在产权瑕疵则应当向甲方支付因此造成的损失。</w:t>
      </w:r>
    </w:p>
    <w:p w14:paraId="6FE487B3" w14:textId="77777777" w:rsidR="00185B78" w:rsidRPr="00185B78" w:rsidRDefault="00185B78" w:rsidP="00185B78">
      <w:pPr>
        <w:snapToGrid w:val="0"/>
        <w:spacing w:line="440" w:lineRule="exact"/>
        <w:ind w:firstLineChars="200" w:firstLine="420"/>
      </w:pPr>
      <w:r w:rsidRPr="00185B78">
        <w:rPr>
          <w:rFonts w:ascii="宋体" w:hAnsi="宋体" w:cs="宋体"/>
        </w:rPr>
        <w:t>5.乙方对自身提供的报价文件、资质、承诺等均客观、真实，不得虚构或隐瞒事实影响本合同的履行，否则乙方应当对甲方承担缔约过失责任，赔偿甲方的损失。</w:t>
      </w:r>
    </w:p>
    <w:p w14:paraId="2D36E161" w14:textId="77777777" w:rsidR="00185B78" w:rsidRPr="00185B78" w:rsidRDefault="00185B78" w:rsidP="00185B78">
      <w:pPr>
        <w:snapToGrid w:val="0"/>
        <w:spacing w:line="440" w:lineRule="exact"/>
        <w:ind w:firstLineChars="200" w:firstLine="422"/>
        <w:outlineLvl w:val="0"/>
        <w:rPr>
          <w:rFonts w:ascii="宋体"/>
          <w:b/>
          <w:bCs/>
        </w:rPr>
      </w:pPr>
      <w:r w:rsidRPr="00185B78">
        <w:rPr>
          <w:rFonts w:ascii="宋体" w:hAnsi="宋体" w:cs="宋体"/>
          <w:b/>
          <w:bCs/>
        </w:rPr>
        <w:t>第四条　包装和运输</w:t>
      </w:r>
    </w:p>
    <w:p w14:paraId="2D7109C0" w14:textId="77777777" w:rsidR="00185B78" w:rsidRPr="00185B78" w:rsidRDefault="00185B78" w:rsidP="00185B78">
      <w:pPr>
        <w:snapToGrid w:val="0"/>
        <w:spacing w:line="440" w:lineRule="exact"/>
        <w:ind w:firstLineChars="200" w:firstLine="420"/>
        <w:rPr>
          <w:rFonts w:ascii="宋体"/>
        </w:rPr>
      </w:pPr>
      <w:r w:rsidRPr="00185B78">
        <w:rPr>
          <w:rFonts w:ascii="宋体" w:hAnsi="宋体" w:cs="宋体"/>
        </w:rPr>
        <w:t>1.乙方提供的货物均应按采购文件、投标文件要求的包装材料、包装标准、包装方式进行包装，每一包装单元内应附详细的装箱单和质量合格证。</w:t>
      </w:r>
    </w:p>
    <w:p w14:paraId="648FD77A" w14:textId="77777777" w:rsidR="00185B78" w:rsidRPr="00185B78" w:rsidRDefault="00185B78" w:rsidP="00185B78">
      <w:pPr>
        <w:snapToGrid w:val="0"/>
        <w:spacing w:line="440" w:lineRule="exact"/>
        <w:ind w:firstLineChars="200" w:firstLine="420"/>
        <w:rPr>
          <w:rFonts w:ascii="宋体"/>
        </w:rPr>
      </w:pPr>
      <w:r w:rsidRPr="00185B78">
        <w:rPr>
          <w:rFonts w:ascii="宋体" w:hAnsi="宋体" w:cs="宋体"/>
        </w:rPr>
        <w:t>2.货物的运输方式： 由乙方按采购文件要求自定。</w:t>
      </w:r>
    </w:p>
    <w:p w14:paraId="7D4A3D28" w14:textId="77777777" w:rsidR="00185B78" w:rsidRPr="00185B78" w:rsidRDefault="00185B78" w:rsidP="00185B78">
      <w:pPr>
        <w:snapToGrid w:val="0"/>
        <w:spacing w:line="440" w:lineRule="exact"/>
        <w:ind w:firstLineChars="200" w:firstLine="420"/>
        <w:rPr>
          <w:rFonts w:ascii="宋体" w:hAnsi="宋体" w:cs="宋体"/>
        </w:rPr>
      </w:pPr>
      <w:r w:rsidRPr="00185B78">
        <w:rPr>
          <w:rFonts w:ascii="宋体" w:hAnsi="宋体" w:cs="宋体"/>
        </w:rPr>
        <w:t>3.乙方负责货物运输，货物运输合理损耗及计算方法： 本项目合同不接受损耗。</w:t>
      </w:r>
    </w:p>
    <w:p w14:paraId="24191F92" w14:textId="77777777" w:rsidR="00185B78" w:rsidRPr="00185B78" w:rsidRDefault="00185B78" w:rsidP="00185B78">
      <w:pPr>
        <w:autoSpaceDE w:val="0"/>
        <w:autoSpaceDN w:val="0"/>
        <w:adjustRightInd w:val="0"/>
        <w:spacing w:before="240" w:after="60"/>
        <w:ind w:firstLineChars="200" w:firstLine="420"/>
        <w:outlineLvl w:val="0"/>
        <w:rPr>
          <w:rFonts w:ascii="宋体" w:cs="宋体"/>
          <w:b/>
          <w:bCs/>
          <w:color w:val="000000"/>
          <w:sz w:val="24"/>
        </w:rPr>
      </w:pPr>
      <w:r w:rsidRPr="00185B78">
        <w:rPr>
          <w:rFonts w:ascii="宋体" w:cs="宋体"/>
          <w:color w:val="000000"/>
          <w:szCs w:val="21"/>
        </w:rPr>
        <w:t>4.</w:t>
      </w:r>
      <w:r w:rsidRPr="00185B78">
        <w:rPr>
          <w:rFonts w:ascii="宋体" w:hAnsi="宋体" w:cs="Arial"/>
          <w:color w:val="000000"/>
          <w:szCs w:val="21"/>
        </w:rPr>
        <w:t>货物安装调试完毕并经甲方验收合格前货物毁损、灭失的风险均由乙方承担。</w:t>
      </w:r>
    </w:p>
    <w:p w14:paraId="72DCD736" w14:textId="77777777" w:rsidR="00185B78" w:rsidRPr="00185B78" w:rsidRDefault="00185B78" w:rsidP="00185B78">
      <w:pPr>
        <w:snapToGrid w:val="0"/>
        <w:spacing w:line="440" w:lineRule="exact"/>
        <w:ind w:firstLineChars="200" w:firstLine="422"/>
        <w:outlineLvl w:val="0"/>
        <w:rPr>
          <w:rFonts w:ascii="宋体"/>
        </w:rPr>
      </w:pPr>
      <w:r w:rsidRPr="00185B78">
        <w:rPr>
          <w:rFonts w:ascii="宋体" w:hAnsi="宋体" w:cs="宋体"/>
          <w:b/>
          <w:bCs/>
        </w:rPr>
        <w:t>第五条　交付和验收</w:t>
      </w:r>
    </w:p>
    <w:p w14:paraId="1D393525" w14:textId="77777777" w:rsidR="00185B78" w:rsidRPr="00185B78" w:rsidRDefault="00185B78" w:rsidP="00185B78">
      <w:pPr>
        <w:snapToGrid w:val="0"/>
        <w:spacing w:line="440" w:lineRule="exact"/>
        <w:ind w:firstLineChars="200" w:firstLine="420"/>
        <w:rPr>
          <w:rFonts w:ascii="宋体"/>
        </w:rPr>
      </w:pPr>
      <w:r w:rsidRPr="00185B78">
        <w:rPr>
          <w:rFonts w:ascii="宋体" w:hAnsi="宋体" w:cs="宋体"/>
        </w:rPr>
        <w:t>1.交付使用时间：</w:t>
      </w:r>
      <w:r w:rsidRPr="00185B78">
        <w:rPr>
          <w:rFonts w:ascii="宋体" w:hAnsi="宋体" w:cs="宋体"/>
          <w:u w:val="single"/>
        </w:rPr>
        <w:t>自签订合同之日起30日内完成供货、安装调试完毕并通过验收。全部产品从乙方到甲方指定地点所发生包括但不限于运费、保险费、装卸费、仓储费及其他一切费用由乙方承担。货物装卸、转运需要装卸、运输工具的由乙方自行负责</w:t>
      </w:r>
      <w:r w:rsidRPr="00185B78">
        <w:rPr>
          <w:rFonts w:ascii="宋体" w:hAnsi="宋体" w:cs="宋体"/>
        </w:rPr>
        <w:t>。交货地点：</w:t>
      </w:r>
      <w:r w:rsidRPr="00185B78">
        <w:rPr>
          <w:rFonts w:ascii="宋体" w:hAnsi="宋体" w:cs="宋体"/>
          <w:u w:val="single"/>
        </w:rPr>
        <w:t>广西区内甲方指定地点。</w:t>
      </w:r>
    </w:p>
    <w:p w14:paraId="36B8901A" w14:textId="77777777" w:rsidR="00185B78" w:rsidRPr="00185B78" w:rsidRDefault="00185B78" w:rsidP="00185B78">
      <w:pPr>
        <w:snapToGrid w:val="0"/>
        <w:spacing w:line="440" w:lineRule="exact"/>
        <w:ind w:firstLineChars="200" w:firstLine="420"/>
        <w:rPr>
          <w:rFonts w:ascii="宋体" w:hAnsi="宋体" w:cs="宋体"/>
        </w:rPr>
      </w:pPr>
      <w:r w:rsidRPr="00185B78">
        <w:rPr>
          <w:rFonts w:ascii="宋体" w:hAnsi="宋体" w:cs="宋体"/>
        </w:rPr>
        <w:t>2.</w:t>
      </w:r>
      <w:r w:rsidRPr="00185B78">
        <w:rPr>
          <w:rFonts w:ascii="宋体" w:hAnsi="宋体"/>
          <w:spacing w:val="4"/>
        </w:rPr>
        <w:t xml:space="preserve"> 甲方在到货时有权依照招标文件与响应文件的规定对货物进行到货验收，</w:t>
      </w:r>
      <w:r w:rsidRPr="00185B78">
        <w:rPr>
          <w:rFonts w:ascii="宋体" w:hAnsi="宋体"/>
        </w:rPr>
        <w:t>对于不符合</w:t>
      </w:r>
      <w:r w:rsidRPr="00185B78">
        <w:rPr>
          <w:color w:val="000000"/>
        </w:rPr>
        <w:t>采购文件、投标文件规定和本合同约定的货物，甲方有权拒绝接收并要求乙方另行发货，乙方另行发出货物后未在本条第</w:t>
      </w:r>
      <w:r w:rsidRPr="00185B78">
        <w:rPr>
          <w:rFonts w:ascii="宋体" w:hAnsi="宋体"/>
          <w:color w:val="000000"/>
        </w:rPr>
        <w:t>1</w:t>
      </w:r>
      <w:r w:rsidRPr="00185B78">
        <w:rPr>
          <w:color w:val="000000"/>
        </w:rPr>
        <w:t>款约定的时间内</w:t>
      </w:r>
      <w:r w:rsidRPr="00185B78">
        <w:rPr>
          <w:rFonts w:ascii="宋体" w:hAnsi="宋体" w:cs="宋体"/>
        </w:rPr>
        <w:t>完成安装调试</w:t>
      </w:r>
      <w:r w:rsidRPr="00185B78">
        <w:rPr>
          <w:color w:val="000000"/>
        </w:rPr>
        <w:t>的，按逾期交付处理。</w:t>
      </w:r>
    </w:p>
    <w:p w14:paraId="617D101B" w14:textId="77777777" w:rsidR="00185B78" w:rsidRPr="00185B78" w:rsidRDefault="00185B78" w:rsidP="00185B78">
      <w:pPr>
        <w:snapToGrid w:val="0"/>
        <w:spacing w:line="440" w:lineRule="exact"/>
        <w:ind w:firstLineChars="200" w:firstLine="420"/>
        <w:rPr>
          <w:color w:val="000000"/>
        </w:rPr>
      </w:pPr>
      <w:r w:rsidRPr="00185B78">
        <w:rPr>
          <w:rFonts w:ascii="宋体" w:hAnsi="宋体" w:cs="宋体"/>
        </w:rPr>
        <w:t>3.乙方应将所提供货物的装箱清单、用户手册、原厂保修卡、随机资料、工具和备品、备件等交付给甲方，如有缺失应</w:t>
      </w:r>
      <w:r w:rsidRPr="00185B78">
        <w:rPr>
          <w:rFonts w:ascii="Arial" w:hAnsi="Arial" w:cs="Arial"/>
        </w:rPr>
        <w:t>在</w:t>
      </w:r>
      <w:r w:rsidRPr="00185B78">
        <w:rPr>
          <w:rFonts w:ascii="宋体" w:hAnsi="宋体" w:cs="宋体"/>
        </w:rPr>
        <w:t>完成安装调试</w:t>
      </w:r>
      <w:r w:rsidRPr="00185B78">
        <w:rPr>
          <w:color w:val="000000"/>
        </w:rPr>
        <w:t>之前补齐，乙方不能补齐的，按验收不合格处理。</w:t>
      </w:r>
    </w:p>
    <w:p w14:paraId="15DFD3C6" w14:textId="77777777" w:rsidR="00185B78" w:rsidRPr="00185B78" w:rsidRDefault="00185B78" w:rsidP="00185B78">
      <w:pPr>
        <w:snapToGrid w:val="0"/>
        <w:spacing w:line="440" w:lineRule="exact"/>
        <w:ind w:firstLineChars="200" w:firstLine="420"/>
        <w:rPr>
          <w:rFonts w:ascii="宋体" w:hAnsi="宋体" w:cs="Arial"/>
        </w:rPr>
      </w:pPr>
      <w:r w:rsidRPr="00185B78">
        <w:rPr>
          <w:rFonts w:ascii="宋体" w:hAnsi="宋体" w:cs="宋体"/>
        </w:rPr>
        <w:t>4.</w:t>
      </w:r>
      <w:r w:rsidRPr="00185B78">
        <w:rPr>
          <w:rFonts w:ascii="宋体" w:hAnsi="宋体" w:cs="Arial"/>
        </w:rPr>
        <w:t>产品安装、调试期间乙方应严格做好安全防护措施，设置安全警示标识，及时消除安全隐患，做到安全施工、文明施工，承担相关费用。安装期间发生安全事故的，责任由乙方承担，由此造成甲方、乙方人员或者第三方损失的，乙方予以赔偿。</w:t>
      </w:r>
    </w:p>
    <w:p w14:paraId="46CBFEFD" w14:textId="77777777" w:rsidR="00185B78" w:rsidRPr="00185B78" w:rsidRDefault="00185B78" w:rsidP="00185B78">
      <w:pPr>
        <w:snapToGrid w:val="0"/>
        <w:spacing w:line="440" w:lineRule="exact"/>
        <w:ind w:firstLineChars="200" w:firstLine="420"/>
        <w:rPr>
          <w:rFonts w:ascii="宋体" w:hAnsi="宋体" w:cs="宋体"/>
        </w:rPr>
      </w:pPr>
      <w:r w:rsidRPr="00185B78">
        <w:rPr>
          <w:rFonts w:ascii="宋体" w:hAnsi="宋体" w:cs="宋体"/>
        </w:rPr>
        <w:t>5.甲方应当在</w:t>
      </w:r>
      <w:r w:rsidRPr="00185B78">
        <w:rPr>
          <w:color w:val="000000"/>
        </w:rPr>
        <w:t>全部货物完成</w:t>
      </w:r>
      <w:r w:rsidRPr="00185B78">
        <w:rPr>
          <w:rFonts w:ascii="宋体" w:hAnsi="宋体" w:cs="宋体"/>
        </w:rPr>
        <w:t>安装、调试完成后七个工作日内组织验收。如因甲方原因暂时不能安装、调试的货物，经双方签字确认后可延期组织验收。甲方因自身原因逾期超过30个工作日未组织验收，应当向乙方出具书面说明情况，经双方签字确认后可延期组织验收。验收合格后由甲、乙双方签署货物验收合格单（加盖甲方公章方为有效）。</w:t>
      </w:r>
    </w:p>
    <w:p w14:paraId="1B020242" w14:textId="77777777" w:rsidR="00185B78" w:rsidRPr="00185B78" w:rsidRDefault="00185B78" w:rsidP="00185B78">
      <w:pPr>
        <w:snapToGrid w:val="0"/>
        <w:spacing w:line="440" w:lineRule="exact"/>
        <w:ind w:firstLineChars="200" w:firstLine="420"/>
        <w:rPr>
          <w:rFonts w:hAnsi="宋体"/>
        </w:rPr>
      </w:pPr>
      <w:r w:rsidRPr="00185B78">
        <w:rPr>
          <w:rFonts w:ascii="宋体" w:hAnsi="宋体" w:cs="宋体"/>
        </w:rPr>
        <w:t>6.甲方委托第三方组织的验收项目，其验收时间以该项目验收方案确定的验收时间为准，验收结果以该项目验收报告结论为准。</w:t>
      </w:r>
      <w:r w:rsidRPr="00185B78">
        <w:rPr>
          <w:color w:val="000000"/>
        </w:rPr>
        <w:t>在验收过程中发现乙方有违约情形的，甲方有权暂不支付已达到支付条件的货款，待乙方违约问题解决后再行办理货款结算</w:t>
      </w:r>
      <w:r w:rsidRPr="00185B78">
        <w:rPr>
          <w:rFonts w:ascii="宋体" w:hAnsi="宋体" w:cs="宋体"/>
        </w:rPr>
        <w:t>。</w:t>
      </w:r>
    </w:p>
    <w:p w14:paraId="371D695B" w14:textId="77777777" w:rsidR="00185B78" w:rsidRPr="00185B78" w:rsidRDefault="00185B78" w:rsidP="00185B78">
      <w:pPr>
        <w:snapToGrid w:val="0"/>
        <w:spacing w:line="440" w:lineRule="exact"/>
        <w:ind w:firstLineChars="200" w:firstLine="420"/>
      </w:pPr>
      <w:r w:rsidRPr="00185B78">
        <w:rPr>
          <w:rFonts w:ascii="宋体" w:hAnsi="宋体" w:cs="宋体"/>
        </w:rPr>
        <w:t>7.甲方对验收报告结论有异议的，在收到报告之日起五个工作日内以书面形式向乙方提出，乙方应自收到甲方书面异议后</w:t>
      </w:r>
      <w:r w:rsidRPr="00185B78">
        <w:rPr>
          <w:rFonts w:ascii="宋体" w:hAnsi="宋体" w:cs="宋体"/>
          <w:u w:val="single"/>
        </w:rPr>
        <w:t>七个工作日</w:t>
      </w:r>
      <w:r w:rsidRPr="00185B78">
        <w:rPr>
          <w:rFonts w:ascii="宋体" w:hAnsi="宋体" w:cs="宋体"/>
        </w:rPr>
        <w:t>内及时予以解决。</w:t>
      </w:r>
    </w:p>
    <w:p w14:paraId="7E5F978E" w14:textId="77777777" w:rsidR="00185B78" w:rsidRPr="00185B78" w:rsidRDefault="00185B78" w:rsidP="00185B78">
      <w:pPr>
        <w:snapToGrid w:val="0"/>
        <w:spacing w:line="440" w:lineRule="exact"/>
        <w:ind w:firstLineChars="200" w:firstLine="422"/>
        <w:outlineLvl w:val="0"/>
        <w:rPr>
          <w:rFonts w:ascii="宋体"/>
          <w:b/>
          <w:bCs/>
        </w:rPr>
      </w:pPr>
      <w:r w:rsidRPr="00185B78">
        <w:rPr>
          <w:rFonts w:ascii="宋体" w:hAnsi="宋体" w:cs="宋体"/>
          <w:b/>
          <w:bCs/>
        </w:rPr>
        <w:t>第六条　安装和培训</w:t>
      </w:r>
    </w:p>
    <w:p w14:paraId="34461813" w14:textId="77777777" w:rsidR="00185B78" w:rsidRPr="00185B78" w:rsidRDefault="00185B78" w:rsidP="00185B78">
      <w:pPr>
        <w:snapToGrid w:val="0"/>
        <w:spacing w:line="440" w:lineRule="exact"/>
        <w:ind w:firstLineChars="200" w:firstLine="420"/>
        <w:rPr>
          <w:rFonts w:ascii="宋体"/>
        </w:rPr>
      </w:pPr>
      <w:r w:rsidRPr="00185B78">
        <w:rPr>
          <w:rFonts w:ascii="宋体" w:hAnsi="宋体" w:cs="宋体"/>
        </w:rPr>
        <w:t>1.甲方应提供必要安装条件（如场地、电源、水源等）。</w:t>
      </w:r>
    </w:p>
    <w:p w14:paraId="0016638D" w14:textId="77777777" w:rsidR="00185B78" w:rsidRPr="00185B78" w:rsidRDefault="00185B78" w:rsidP="00185B78">
      <w:pPr>
        <w:snapToGrid w:val="0"/>
        <w:spacing w:line="440" w:lineRule="exact"/>
        <w:ind w:firstLineChars="200" w:firstLine="420"/>
        <w:rPr>
          <w:rFonts w:ascii="宋体"/>
          <w:u w:val="single"/>
        </w:rPr>
      </w:pPr>
      <w:r w:rsidRPr="00185B78">
        <w:rPr>
          <w:rFonts w:ascii="宋体" w:hAnsi="宋体" w:cs="宋体"/>
        </w:rPr>
        <w:t>2.乙方负责甲方有关人员的培训。培训时间、地点： 由甲方决定。</w:t>
      </w:r>
    </w:p>
    <w:p w14:paraId="75F5D91C" w14:textId="77777777" w:rsidR="00185B78" w:rsidRPr="00185B78" w:rsidRDefault="00185B78" w:rsidP="00185B78">
      <w:pPr>
        <w:snapToGrid w:val="0"/>
        <w:spacing w:line="440" w:lineRule="exact"/>
        <w:ind w:firstLineChars="200" w:firstLine="422"/>
        <w:outlineLvl w:val="0"/>
        <w:rPr>
          <w:rFonts w:ascii="宋体"/>
          <w:b/>
          <w:bCs/>
        </w:rPr>
      </w:pPr>
      <w:r w:rsidRPr="00185B78">
        <w:rPr>
          <w:rFonts w:ascii="宋体" w:hAnsi="宋体" w:cs="宋体"/>
          <w:b/>
          <w:bCs/>
        </w:rPr>
        <w:t>第七条  售后服务、质量保证期</w:t>
      </w:r>
    </w:p>
    <w:p w14:paraId="7396EC8C" w14:textId="77777777" w:rsidR="00185B78" w:rsidRPr="00185B78" w:rsidRDefault="00185B78" w:rsidP="00185B78">
      <w:pPr>
        <w:snapToGrid w:val="0"/>
        <w:spacing w:line="440" w:lineRule="exact"/>
        <w:ind w:firstLineChars="200" w:firstLine="420"/>
        <w:rPr>
          <w:rFonts w:ascii="宋体" w:hAnsi="宋体" w:cs="宋体"/>
        </w:rPr>
      </w:pPr>
      <w:r w:rsidRPr="00185B78">
        <w:rPr>
          <w:rFonts w:ascii="宋体" w:hAnsi="宋体" w:cs="宋体"/>
        </w:rPr>
        <w:t>1.乙方应按照国家有关法律法规和“三包”规定以及采购文件及投标文件和本合同附件，为甲方提供售后服务。</w:t>
      </w:r>
    </w:p>
    <w:p w14:paraId="7FFDBB8E" w14:textId="77777777" w:rsidR="00185B78" w:rsidRPr="00185B78" w:rsidRDefault="00185B78" w:rsidP="00185B78">
      <w:pPr>
        <w:snapToGrid w:val="0"/>
        <w:spacing w:line="440" w:lineRule="exact"/>
        <w:ind w:firstLineChars="200" w:firstLine="420"/>
      </w:pPr>
      <w:r w:rsidRPr="00185B78">
        <w:rPr>
          <w:rFonts w:ascii="宋体" w:hAnsi="宋体" w:cs="宋体"/>
        </w:rPr>
        <w:t>2.货物质量保证期：</w:t>
      </w:r>
      <w:r w:rsidRPr="00185B78">
        <w:rPr>
          <w:rFonts w:ascii="宋体" w:hAnsi="宋体" w:cs="宋体"/>
          <w:u w:val="single"/>
        </w:rPr>
        <w:t>除“技术需求及要求”中另有约定外，其余货物按国家有关产品“三包”规定执行“三包”。</w:t>
      </w:r>
      <w:r w:rsidRPr="00185B78">
        <w:rPr>
          <w:u w:val="single"/>
        </w:rPr>
        <w:t>货物的质量保证期自货物验收合格之日起计算不少于</w:t>
      </w:r>
      <w:r w:rsidRPr="00185B78">
        <w:rPr>
          <w:u w:val="single"/>
        </w:rPr>
        <w:t>3</w:t>
      </w:r>
      <w:r w:rsidRPr="00185B78">
        <w:rPr>
          <w:u w:val="single"/>
        </w:rPr>
        <w:t>年。部分货物有更长的质量保证期限的（以采购需求及中标人承诺为准），按照更长期限执行。</w:t>
      </w:r>
    </w:p>
    <w:p w14:paraId="44112ACD" w14:textId="77777777" w:rsidR="00185B78" w:rsidRPr="00185B78" w:rsidRDefault="00185B78" w:rsidP="00185B78">
      <w:pPr>
        <w:snapToGrid w:val="0"/>
        <w:spacing w:line="440" w:lineRule="exact"/>
        <w:ind w:firstLineChars="200" w:firstLine="420"/>
        <w:rPr>
          <w:rFonts w:ascii="宋体" w:hAnsi="宋体" w:cs="宋体"/>
          <w:u w:val="single"/>
        </w:rPr>
      </w:pPr>
      <w:r w:rsidRPr="00185B78">
        <w:rPr>
          <w:rFonts w:ascii="宋体" w:hAnsi="宋体" w:cs="宋体"/>
        </w:rPr>
        <w:t>3.乙方提供的服务承诺和售后服务及质量保证期责任等其它具体约定事项。（见合同附件）</w:t>
      </w:r>
    </w:p>
    <w:p w14:paraId="61A3C9D2" w14:textId="77777777" w:rsidR="00185B78" w:rsidRPr="00185B78" w:rsidRDefault="00185B78" w:rsidP="00185B78">
      <w:pPr>
        <w:snapToGrid w:val="0"/>
        <w:spacing w:line="440" w:lineRule="exact"/>
        <w:ind w:firstLineChars="200" w:firstLine="422"/>
        <w:rPr>
          <w:rFonts w:ascii="宋体" w:hAnsi="宋体"/>
        </w:rPr>
      </w:pPr>
      <w:r w:rsidRPr="00185B78">
        <w:rPr>
          <w:rFonts w:ascii="宋体" w:hAnsi="宋体"/>
          <w:b/>
        </w:rPr>
        <w:t>第八条　付款方式</w:t>
      </w:r>
    </w:p>
    <w:p w14:paraId="638264D7" w14:textId="77777777" w:rsidR="00185B78" w:rsidRPr="00185B78" w:rsidRDefault="00185B78" w:rsidP="00185B78">
      <w:pPr>
        <w:snapToGrid w:val="0"/>
        <w:spacing w:line="440" w:lineRule="exact"/>
        <w:ind w:firstLineChars="200" w:firstLine="420"/>
        <w:rPr>
          <w:rFonts w:ascii="宋体" w:hAnsi="宋体"/>
          <w:kern w:val="0"/>
        </w:rPr>
      </w:pPr>
      <w:r w:rsidRPr="00185B78">
        <w:rPr>
          <w:rFonts w:ascii="宋体" w:hAnsi="宋体"/>
          <w:bCs/>
          <w:kern w:val="0"/>
        </w:rPr>
        <w:t>1.</w:t>
      </w:r>
      <w:r w:rsidRPr="00185B78">
        <w:rPr>
          <w:rFonts w:ascii="宋体" w:hAnsi="宋体"/>
          <w:kern w:val="0"/>
        </w:rPr>
        <w:t>当采购数量与实际使用数量不一致时，乙方应根据实际使用量供货，合同的最终结算金额按实际使用量乘以成交单价进行计算，但是增加的金额不能超过原合同金额的10%。</w:t>
      </w:r>
    </w:p>
    <w:p w14:paraId="1C6366FF" w14:textId="77777777" w:rsidR="00185B78" w:rsidRPr="00185B78" w:rsidRDefault="00185B78" w:rsidP="00185B78">
      <w:pPr>
        <w:snapToGrid w:val="0"/>
        <w:spacing w:line="440" w:lineRule="exact"/>
        <w:ind w:firstLineChars="200" w:firstLine="420"/>
        <w:rPr>
          <w:rFonts w:ascii="宋体" w:hAnsi="宋体"/>
          <w:u w:val="single"/>
        </w:rPr>
      </w:pPr>
      <w:r w:rsidRPr="00185B78">
        <w:rPr>
          <w:rFonts w:ascii="宋体" w:hAnsi="宋体"/>
        </w:rPr>
        <w:t>2.资金性质：</w:t>
      </w:r>
      <w:r w:rsidRPr="00185B78">
        <w:rPr>
          <w:rFonts w:ascii="宋体" w:hAnsi="宋体"/>
          <w:u w:val="single"/>
        </w:rPr>
        <w:t xml:space="preserve">              </w:t>
      </w:r>
      <w:r w:rsidRPr="00185B78">
        <w:rPr>
          <w:rFonts w:ascii="宋体" w:hAnsi="宋体"/>
        </w:rPr>
        <w:t>。</w:t>
      </w:r>
    </w:p>
    <w:p w14:paraId="2C7304C7" w14:textId="77777777" w:rsidR="00185B78" w:rsidRPr="00185B78" w:rsidRDefault="00185B78" w:rsidP="00185B78">
      <w:pPr>
        <w:spacing w:line="440" w:lineRule="exact"/>
        <w:ind w:firstLineChars="200" w:firstLine="420"/>
        <w:rPr>
          <w:rFonts w:ascii="宋体" w:hAnsi="宋体" w:cs="宋体"/>
          <w:u w:val="single"/>
        </w:rPr>
      </w:pPr>
      <w:r w:rsidRPr="00185B78">
        <w:rPr>
          <w:rFonts w:ascii="宋体" w:hAnsi="宋体"/>
        </w:rPr>
        <w:t>3.付款方式：</w:t>
      </w:r>
      <w:r w:rsidRPr="00185B78">
        <w:rPr>
          <w:rFonts w:ascii="宋体" w:hAnsi="宋体" w:cs="宋体"/>
        </w:rPr>
        <w:t>甲乙双方同意本合同金额的支付按以下第</w:t>
      </w:r>
      <w:r w:rsidRPr="00185B78">
        <w:rPr>
          <w:rFonts w:ascii="宋体" w:hAnsi="宋体" w:cs="宋体"/>
          <w:u w:val="single"/>
        </w:rPr>
        <w:t>（2）</w:t>
      </w:r>
      <w:r w:rsidRPr="00185B78">
        <w:rPr>
          <w:rFonts w:ascii="宋体" w:hAnsi="宋体" w:cs="宋体"/>
        </w:rPr>
        <w:t>项约定执行：</w:t>
      </w:r>
    </w:p>
    <w:p w14:paraId="538B0C5A" w14:textId="77777777" w:rsidR="00185B78" w:rsidRPr="00185B78" w:rsidRDefault="00185B78" w:rsidP="00185B78">
      <w:pPr>
        <w:spacing w:line="440" w:lineRule="exact"/>
        <w:ind w:firstLineChars="200" w:firstLine="420"/>
        <w:rPr>
          <w:rFonts w:ascii="宋体" w:hAnsi="宋体" w:cs="宋体"/>
        </w:rPr>
      </w:pPr>
      <w:r w:rsidRPr="00185B78">
        <w:rPr>
          <w:rFonts w:ascii="宋体" w:hAnsi="宋体" w:cs="宋体"/>
        </w:rPr>
        <w:t>（1）一次性支付</w:t>
      </w:r>
    </w:p>
    <w:p w14:paraId="1865AC2B" w14:textId="77777777" w:rsidR="00185B78" w:rsidRPr="00185B78" w:rsidRDefault="00185B78" w:rsidP="00185B78">
      <w:pPr>
        <w:snapToGrid w:val="0"/>
        <w:spacing w:line="440" w:lineRule="exact"/>
        <w:ind w:firstLineChars="200" w:firstLine="420"/>
        <w:rPr>
          <w:rFonts w:ascii="宋体" w:hAnsi="宋体" w:cs="宋体"/>
        </w:rPr>
      </w:pPr>
      <w:r w:rsidRPr="00185B78">
        <w:rPr>
          <w:rFonts w:ascii="宋体" w:hAnsi="宋体" w:cs="宋体"/>
        </w:rPr>
        <w:t>（2）分期支付：自签订合同之日起十个工作日内，采购人支付合同款总额30%作为预付款，货物交付并验收合格，中标人提供相应金额真实、合法、有效的正式发票后，采购人十个工作日内支付剩余款项。【乙方应提供货款全额的发票（货物采购须开具增值税专用发票）】。</w:t>
      </w:r>
    </w:p>
    <w:p w14:paraId="0F8AAE70" w14:textId="77777777" w:rsidR="00185B78" w:rsidRPr="00185B78" w:rsidRDefault="00185B78" w:rsidP="00185B78">
      <w:pPr>
        <w:snapToGrid w:val="0"/>
        <w:spacing w:line="440" w:lineRule="exact"/>
        <w:ind w:firstLineChars="200" w:firstLine="420"/>
        <w:rPr>
          <w:rFonts w:ascii="宋体" w:hAnsi="宋体" w:cs="宋体"/>
        </w:rPr>
      </w:pPr>
      <w:r w:rsidRPr="00185B78">
        <w:rPr>
          <w:rFonts w:ascii="宋体" w:hAnsi="宋体" w:cs="宋体"/>
        </w:rPr>
        <w:t>如供应商在收到预付款后未按合同约定履行交货义务，应当按预付款金额每日万分之五的标准向采购人支付违约金。</w:t>
      </w:r>
    </w:p>
    <w:p w14:paraId="5652B6BC" w14:textId="77777777" w:rsidR="00185B78" w:rsidRPr="00185B78" w:rsidRDefault="00185B78" w:rsidP="00185B78">
      <w:pPr>
        <w:snapToGrid w:val="0"/>
        <w:spacing w:line="440" w:lineRule="exact"/>
        <w:ind w:firstLineChars="200" w:firstLine="422"/>
        <w:rPr>
          <w:rFonts w:ascii="宋体" w:hAnsi="宋体" w:cs="Arial"/>
          <w:u w:val="single"/>
        </w:rPr>
      </w:pPr>
      <w:r w:rsidRPr="00185B78">
        <w:rPr>
          <w:rFonts w:ascii="宋体" w:hAnsi="宋体"/>
          <w:b/>
        </w:rPr>
        <w:t>第九条　履约保证金：</w:t>
      </w:r>
      <w:r w:rsidRPr="00185B78">
        <w:rPr>
          <w:rFonts w:ascii="Arial" w:hAnsi="Arial" w:cs="Arial"/>
          <w:bCs/>
          <w:color w:val="000000"/>
          <w:u w:val="single"/>
        </w:rPr>
        <w:t xml:space="preserve"> </w:t>
      </w:r>
      <w:r w:rsidRPr="00185B78">
        <w:rPr>
          <w:rFonts w:ascii="宋体" w:hAnsi="宋体" w:cs="Arial"/>
          <w:u w:val="single"/>
        </w:rPr>
        <w:t>按本项目中标金额的5%（中小企业缴纳数额为中标金额的2%）收取。</w:t>
      </w:r>
    </w:p>
    <w:p w14:paraId="3E391F0B" w14:textId="77777777" w:rsidR="00185B78" w:rsidRPr="00185B78" w:rsidRDefault="00185B78" w:rsidP="00185B78">
      <w:pPr>
        <w:snapToGrid w:val="0"/>
        <w:spacing w:line="440" w:lineRule="exact"/>
        <w:ind w:firstLineChars="200" w:firstLine="420"/>
        <w:rPr>
          <w:rFonts w:ascii="宋体" w:hAnsi="宋体" w:cs="Arial"/>
        </w:rPr>
      </w:pPr>
      <w:r w:rsidRPr="00185B78">
        <w:rPr>
          <w:rFonts w:ascii="宋体" w:hAnsi="宋体" w:cs="Arial"/>
        </w:rPr>
        <w:t>1．</w:t>
      </w:r>
      <w:r w:rsidRPr="00185B78">
        <w:rPr>
          <w:rFonts w:ascii="宋体" w:hAnsi="宋体" w:cs="宋体"/>
        </w:rPr>
        <w:t>在签订合同前乙方向甲方缴纳履约保证金</w:t>
      </w:r>
      <w:r w:rsidRPr="00185B78">
        <w:t>。</w:t>
      </w:r>
    </w:p>
    <w:p w14:paraId="3068AD2F" w14:textId="77777777" w:rsidR="00185B78" w:rsidRPr="00185B78" w:rsidRDefault="00185B78" w:rsidP="00185B78">
      <w:pPr>
        <w:snapToGrid w:val="0"/>
        <w:spacing w:line="440" w:lineRule="exact"/>
        <w:ind w:firstLineChars="200" w:firstLine="420"/>
        <w:rPr>
          <w:rFonts w:ascii="宋体" w:hAnsi="宋体" w:cs="Arial"/>
        </w:rPr>
      </w:pPr>
      <w:r w:rsidRPr="00185B78">
        <w:rPr>
          <w:rFonts w:ascii="宋体" w:hAnsi="宋体" w:cs="Arial"/>
        </w:rPr>
        <w:t>2．履约保证金提交方式：银行转账、支票、汇票、本票或者银行、保险机构出具的保函等非现金方式。</w:t>
      </w:r>
    </w:p>
    <w:p w14:paraId="3AC8A2CA" w14:textId="77777777" w:rsidR="00185B78" w:rsidRPr="00185B78" w:rsidRDefault="00185B78" w:rsidP="00185B78">
      <w:pPr>
        <w:autoSpaceDE w:val="0"/>
        <w:autoSpaceDN w:val="0"/>
        <w:snapToGrid w:val="0"/>
        <w:spacing w:line="440" w:lineRule="exact"/>
        <w:ind w:firstLineChars="200" w:firstLine="420"/>
        <w:textAlignment w:val="bottom"/>
        <w:rPr>
          <w:rFonts w:ascii="宋体" w:cs="宋体"/>
          <w:u w:val="single"/>
        </w:rPr>
      </w:pPr>
      <w:r w:rsidRPr="00185B78">
        <w:rPr>
          <w:rFonts w:ascii="宋体" w:hAnsi="宋体" w:cs="Arial"/>
        </w:rPr>
        <w:t>3．</w:t>
      </w:r>
      <w:r w:rsidRPr="00185B78">
        <w:rPr>
          <w:rFonts w:ascii="宋体" w:cs="宋体"/>
        </w:rPr>
        <w:t>项目验收合格后，乙方提供《政府采购项目履约保证金退还意见书》及《政府采购项目合同验收报告》，向甲方提出书面申请退还。甲方应在收到乙方完整、合格的申请材料后10个工作日内完成审核，审核通过的，应在审核通过之日起5个工作日内办理履约保证金退还手续（不计利息）。甲方认为申请材料不齐全或不符合要求的，应当在收到申请材料后5个工作日内一次性书面告知乙方需要补正的内容。</w:t>
      </w:r>
    </w:p>
    <w:p w14:paraId="3E19FA7F" w14:textId="77777777" w:rsidR="00185B78" w:rsidRPr="00185B78" w:rsidRDefault="00185B78" w:rsidP="00185B78">
      <w:pPr>
        <w:spacing w:line="440" w:lineRule="exact"/>
        <w:ind w:firstLineChars="200" w:firstLine="420"/>
        <w:rPr>
          <w:rFonts w:ascii="宋体" w:hAnsi="宋体" w:cs="Arial"/>
        </w:rPr>
      </w:pPr>
      <w:r w:rsidRPr="00185B78">
        <w:rPr>
          <w:rFonts w:ascii="宋体" w:hAnsi="宋体" w:cs="Arial"/>
        </w:rPr>
        <w:t>4．履约保证金指定账户：</w:t>
      </w:r>
    </w:p>
    <w:p w14:paraId="05ABAF2F" w14:textId="77777777" w:rsidR="00185B78" w:rsidRPr="00185B78" w:rsidRDefault="00185B78" w:rsidP="00185B78">
      <w:pPr>
        <w:spacing w:line="440" w:lineRule="exact"/>
        <w:ind w:firstLineChars="200" w:firstLine="420"/>
        <w:rPr>
          <w:rFonts w:ascii="宋体" w:hAnsi="宋体" w:cs="Arial"/>
        </w:rPr>
      </w:pPr>
      <w:r w:rsidRPr="00185B78">
        <w:rPr>
          <w:rFonts w:ascii="宋体" w:hAnsi="宋体" w:cs="Arial"/>
        </w:rPr>
        <w:t xml:space="preserve">开户名称：广西医科大学  </w:t>
      </w:r>
    </w:p>
    <w:p w14:paraId="266C57C5" w14:textId="77777777" w:rsidR="00185B78" w:rsidRPr="00185B78" w:rsidRDefault="00185B78" w:rsidP="00185B78">
      <w:pPr>
        <w:spacing w:line="440" w:lineRule="exact"/>
        <w:ind w:firstLineChars="200" w:firstLine="420"/>
        <w:rPr>
          <w:rFonts w:ascii="宋体" w:hAnsi="宋体" w:cs="Arial"/>
        </w:rPr>
      </w:pPr>
      <w:r w:rsidRPr="00185B78">
        <w:rPr>
          <w:rFonts w:ascii="宋体" w:hAnsi="宋体" w:cs="Arial"/>
        </w:rPr>
        <w:t xml:space="preserve">开户银行：中行南宁市医科大支行  </w:t>
      </w:r>
    </w:p>
    <w:p w14:paraId="256FF52A" w14:textId="77777777" w:rsidR="00185B78" w:rsidRPr="00185B78" w:rsidRDefault="00185B78" w:rsidP="00185B78">
      <w:pPr>
        <w:spacing w:line="440" w:lineRule="exact"/>
        <w:ind w:firstLineChars="200" w:firstLine="420"/>
        <w:rPr>
          <w:rFonts w:ascii="宋体" w:hAnsi="宋体" w:cs="Arial"/>
        </w:rPr>
      </w:pPr>
      <w:r w:rsidRPr="00185B78">
        <w:rPr>
          <w:rFonts w:ascii="宋体" w:hAnsi="宋体" w:cs="Arial"/>
        </w:rPr>
        <w:t xml:space="preserve">银行账号：622357485287  </w:t>
      </w:r>
    </w:p>
    <w:p w14:paraId="531D0281" w14:textId="77777777" w:rsidR="00185B78" w:rsidRPr="00185B78" w:rsidRDefault="00185B78" w:rsidP="00185B78">
      <w:pPr>
        <w:spacing w:line="440" w:lineRule="exact"/>
        <w:ind w:firstLineChars="200" w:firstLine="420"/>
      </w:pPr>
      <w:r w:rsidRPr="00185B78">
        <w:rPr>
          <w:rFonts w:ascii="宋体" w:hAnsi="宋体" w:cs="Arial"/>
        </w:rPr>
        <w:t>5．在履约保证金退还日期前，若乙方的开户名称、开户银行、账号有变动的，请以书面形式通知甲方，否则由此产生的后果由乙方自行承担。</w:t>
      </w:r>
    </w:p>
    <w:p w14:paraId="1AF5FC30" w14:textId="77777777" w:rsidR="00185B78" w:rsidRPr="00185B78" w:rsidRDefault="00185B78" w:rsidP="00185B78">
      <w:pPr>
        <w:snapToGrid w:val="0"/>
        <w:spacing w:line="440" w:lineRule="exact"/>
        <w:ind w:firstLineChars="200" w:firstLine="422"/>
        <w:outlineLvl w:val="0"/>
        <w:rPr>
          <w:rFonts w:ascii="宋体" w:hAnsi="宋体" w:cs="宋体"/>
          <w:b/>
          <w:bCs/>
        </w:rPr>
      </w:pPr>
      <w:r w:rsidRPr="00185B78">
        <w:rPr>
          <w:rFonts w:ascii="宋体" w:hAnsi="宋体" w:cs="宋体"/>
          <w:b/>
          <w:bCs/>
        </w:rPr>
        <w:t>第十条</w:t>
      </w:r>
      <w:r w:rsidRPr="00185B78">
        <w:rPr>
          <w:rFonts w:ascii="宋体" w:hAnsi="宋体"/>
          <w:b/>
        </w:rPr>
        <w:t xml:space="preserve">　</w:t>
      </w:r>
      <w:r w:rsidRPr="00185B78">
        <w:rPr>
          <w:rFonts w:ascii="宋体" w:hAnsi="宋体" w:cs="宋体"/>
          <w:b/>
          <w:bCs/>
        </w:rPr>
        <w:t>税费</w:t>
      </w:r>
    </w:p>
    <w:p w14:paraId="69D8716F" w14:textId="77777777" w:rsidR="00185B78" w:rsidRPr="00185B78" w:rsidRDefault="00185B78" w:rsidP="00185B78">
      <w:pPr>
        <w:snapToGrid w:val="0"/>
        <w:spacing w:line="440" w:lineRule="exact"/>
        <w:ind w:firstLineChars="200" w:firstLine="420"/>
        <w:rPr>
          <w:rFonts w:ascii="宋体" w:hAnsi="宋体" w:cs="宋体"/>
        </w:rPr>
      </w:pPr>
      <w:r w:rsidRPr="00185B78">
        <w:rPr>
          <w:rFonts w:ascii="宋体" w:hAnsi="宋体" w:cs="宋体"/>
        </w:rPr>
        <w:t>本合同执行中相关的一切税费均由乙方负担，合同另有约定的除外。</w:t>
      </w:r>
    </w:p>
    <w:p w14:paraId="2F84B1C7" w14:textId="77777777" w:rsidR="00185B78" w:rsidRPr="00185B78" w:rsidRDefault="00185B78" w:rsidP="00185B78">
      <w:pPr>
        <w:snapToGrid w:val="0"/>
        <w:spacing w:line="440" w:lineRule="exact"/>
        <w:ind w:firstLineChars="200" w:firstLine="422"/>
        <w:outlineLvl w:val="0"/>
        <w:rPr>
          <w:rFonts w:ascii="宋体"/>
          <w:b/>
          <w:bCs/>
        </w:rPr>
      </w:pPr>
      <w:r w:rsidRPr="00185B78">
        <w:rPr>
          <w:rFonts w:ascii="宋体" w:hAnsi="宋体" w:cs="宋体"/>
          <w:b/>
          <w:bCs/>
        </w:rPr>
        <w:t>第十一条</w:t>
      </w:r>
      <w:r w:rsidRPr="00185B78">
        <w:rPr>
          <w:rFonts w:ascii="宋体" w:hAnsi="宋体"/>
          <w:b/>
        </w:rPr>
        <w:t xml:space="preserve">　</w:t>
      </w:r>
      <w:r w:rsidRPr="00185B78">
        <w:rPr>
          <w:rFonts w:ascii="宋体" w:hAnsi="宋体" w:cs="宋体"/>
          <w:b/>
          <w:bCs/>
        </w:rPr>
        <w:t>质量保证及售后服务</w:t>
      </w:r>
    </w:p>
    <w:p w14:paraId="10A4DBD7" w14:textId="77777777" w:rsidR="00185B78" w:rsidRPr="00185B78" w:rsidRDefault="00185B78" w:rsidP="00185B78">
      <w:pPr>
        <w:snapToGrid w:val="0"/>
        <w:spacing w:line="440" w:lineRule="exact"/>
        <w:ind w:firstLineChars="200" w:firstLine="420"/>
        <w:rPr>
          <w:rFonts w:ascii="宋体" w:hAnsi="宋体" w:cs="宋体"/>
        </w:rPr>
      </w:pPr>
      <w:r w:rsidRPr="00185B78">
        <w:rPr>
          <w:rFonts w:ascii="宋体" w:hAnsi="宋体" w:cs="宋体"/>
        </w:rPr>
        <w:t>1.乙方应按采购文件规定的货物性能、技术要求、质量标准向甲方提供未经使用的全新产品。乙方提供货物的质量保证期按交货后最终验收合格之日起计</w:t>
      </w:r>
      <w:r w:rsidRPr="00185B78">
        <w:rPr>
          <w:u w:val="single"/>
        </w:rPr>
        <w:t>3</w:t>
      </w:r>
      <w:r w:rsidRPr="00185B78">
        <w:rPr>
          <w:u w:val="single"/>
        </w:rPr>
        <w:t>年</w:t>
      </w:r>
      <w:r w:rsidRPr="00185B78">
        <w:rPr>
          <w:rFonts w:ascii="宋体" w:hAnsi="宋体" w:cs="宋体"/>
          <w:u w:val="single"/>
        </w:rPr>
        <w:t>（部分货物有更长的质量保证期限的，按照更长期限执行，货物质量保证期限以采购需求及中标人承诺为准）</w:t>
      </w:r>
      <w:r w:rsidRPr="00185B78">
        <w:rPr>
          <w:rFonts w:ascii="宋体" w:hAnsi="宋体" w:cs="宋体"/>
        </w:rPr>
        <w:t>。如因甲方原因暂时不能安装、调试的货物，质量保证期从安装、调试完成并经甲方最终验收合格之日起计算；或者从项目整体最终验收之日起质量保证期满后再延长1年，以后到时间为准。在保证期内因货物本身的质量问题发生故障，乙方应负责免费修理和更换零部件。对达不到技术要求者，根据实际情况，经双方协商，可按以下办法处理：</w:t>
      </w:r>
    </w:p>
    <w:p w14:paraId="1F927198" w14:textId="77777777" w:rsidR="00185B78" w:rsidRPr="00185B78" w:rsidRDefault="00185B78" w:rsidP="00185B78">
      <w:pPr>
        <w:snapToGrid w:val="0"/>
        <w:spacing w:line="440" w:lineRule="exact"/>
        <w:ind w:firstLineChars="200" w:firstLine="420"/>
        <w:rPr>
          <w:rFonts w:ascii="宋体" w:hAnsi="宋体" w:cs="宋体"/>
        </w:rPr>
      </w:pPr>
      <w:r w:rsidRPr="00185B78">
        <w:rPr>
          <w:rFonts w:ascii="宋体" w:hAnsi="宋体" w:cs="宋体"/>
        </w:rPr>
        <w:t>（1）更换：由乙方承担所发生的全部费用。</w:t>
      </w:r>
    </w:p>
    <w:p w14:paraId="501C8752" w14:textId="77777777" w:rsidR="00185B78" w:rsidRPr="00185B78" w:rsidRDefault="00185B78" w:rsidP="00185B78">
      <w:pPr>
        <w:snapToGrid w:val="0"/>
        <w:spacing w:line="440" w:lineRule="exact"/>
        <w:ind w:firstLineChars="200" w:firstLine="420"/>
        <w:rPr>
          <w:rFonts w:ascii="宋体" w:hAnsi="宋体" w:cs="宋体"/>
        </w:rPr>
      </w:pPr>
      <w:r w:rsidRPr="00185B78">
        <w:rPr>
          <w:rFonts w:ascii="宋体" w:hAnsi="宋体" w:cs="宋体"/>
        </w:rPr>
        <w:t>（2）贬值处理：由甲乙双方合议定价，无法合议定价的以评估价进行认定，因评估而产生的费用由乙方承担，乙方不愿承担评估费的则甲方有权按照本条第三款规定的退货处理。</w:t>
      </w:r>
    </w:p>
    <w:p w14:paraId="718029FB" w14:textId="77777777" w:rsidR="00185B78" w:rsidRPr="00185B78" w:rsidRDefault="00185B78" w:rsidP="00185B78">
      <w:pPr>
        <w:snapToGrid w:val="0"/>
        <w:spacing w:line="440" w:lineRule="exact"/>
        <w:ind w:firstLineChars="200" w:firstLine="420"/>
        <w:rPr>
          <w:rFonts w:ascii="宋体" w:hAnsi="宋体" w:cs="宋体"/>
        </w:rPr>
      </w:pPr>
      <w:r w:rsidRPr="00185B78">
        <w:rPr>
          <w:rFonts w:ascii="宋体" w:hAnsi="宋体" w:cs="宋体"/>
        </w:rPr>
        <w:t>（3）退货处理：乙方应退还甲方支付的合同款，同时应承担该货物的直接费用（人工、运输、保险、检验、货款利息及银行手续费等）。</w:t>
      </w:r>
    </w:p>
    <w:p w14:paraId="5CD7702D" w14:textId="77777777" w:rsidR="00185B78" w:rsidRPr="00185B78" w:rsidRDefault="00185B78" w:rsidP="00185B78">
      <w:pPr>
        <w:snapToGrid w:val="0"/>
        <w:spacing w:before="120" w:after="120" w:line="440" w:lineRule="exact"/>
        <w:ind w:firstLineChars="200" w:firstLine="420"/>
        <w:rPr>
          <w:rFonts w:ascii="宋体" w:hAnsi="宋体" w:cs="宋体"/>
        </w:rPr>
      </w:pPr>
      <w:r w:rsidRPr="00185B78">
        <w:rPr>
          <w:rFonts w:ascii="宋体" w:hAnsi="宋体" w:cs="宋体"/>
        </w:rPr>
        <w:t>2.如在使用过程中发生质量问题，乙方在接到甲方通知后</w:t>
      </w:r>
      <w:r w:rsidRPr="00185B78">
        <w:rPr>
          <w:rFonts w:ascii="宋体" w:hAnsi="宋体" w:cs="宋体"/>
          <w:u w:val="single"/>
        </w:rPr>
        <w:t xml:space="preserve">    小时内</w:t>
      </w:r>
      <w:r w:rsidRPr="00185B78">
        <w:rPr>
          <w:rFonts w:ascii="宋体" w:hAnsi="宋体" w:cs="宋体"/>
        </w:rPr>
        <w:t>作出响应，</w:t>
      </w:r>
      <w:r w:rsidRPr="00185B78">
        <w:rPr>
          <w:rFonts w:ascii="宋体" w:hAnsi="宋体" w:cs="宋体"/>
          <w:u w:val="single"/>
        </w:rPr>
        <w:t xml:space="preserve">   小时内</w:t>
      </w:r>
      <w:r w:rsidRPr="00185B78">
        <w:rPr>
          <w:rFonts w:ascii="宋体" w:hAnsi="宋体" w:cs="宋体"/>
        </w:rPr>
        <w:t>到达现场进行处理。（按乙方投标响应时间执行）</w:t>
      </w:r>
    </w:p>
    <w:p w14:paraId="4FF76110" w14:textId="77777777" w:rsidR="00185B78" w:rsidRPr="00185B78" w:rsidRDefault="00185B78" w:rsidP="00185B78">
      <w:pPr>
        <w:snapToGrid w:val="0"/>
        <w:spacing w:before="120" w:after="120" w:line="440" w:lineRule="exact"/>
        <w:ind w:firstLineChars="200" w:firstLine="420"/>
        <w:rPr>
          <w:rFonts w:ascii="宋体" w:hAnsi="宋体" w:cs="宋体"/>
        </w:rPr>
      </w:pPr>
      <w:r w:rsidRPr="00185B78">
        <w:rPr>
          <w:rFonts w:ascii="宋体" w:hAnsi="宋体" w:cs="宋体"/>
        </w:rPr>
        <w:t>3.在质量保证期内，乙方应对货物出现的质量及安全问题负责处理解决并承担一切费用，否则甲方可以另行委托第三方维修，由此产生的费用由乙方承担。</w:t>
      </w:r>
    </w:p>
    <w:p w14:paraId="6053802C" w14:textId="77777777" w:rsidR="00185B78" w:rsidRPr="00185B78" w:rsidRDefault="00185B78" w:rsidP="00185B78">
      <w:pPr>
        <w:snapToGrid w:val="0"/>
        <w:spacing w:before="120" w:after="120" w:line="440" w:lineRule="exact"/>
        <w:ind w:firstLineChars="200" w:firstLine="420"/>
      </w:pPr>
      <w:r w:rsidRPr="00185B78">
        <w:rPr>
          <w:rFonts w:ascii="宋体" w:hAnsi="宋体" w:cs="宋体"/>
        </w:rPr>
        <w:t>4.上述的货物因人为因素出现的故障不在免费保修范围内。超过质量保证期的机器设备的维修或人为因素引发的故障由乙方按投标文件承诺执行，乙方不得拒绝维修。</w:t>
      </w:r>
    </w:p>
    <w:p w14:paraId="7E68FE42" w14:textId="77777777" w:rsidR="00185B78" w:rsidRPr="00185B78" w:rsidRDefault="00185B78" w:rsidP="00185B78">
      <w:pPr>
        <w:snapToGrid w:val="0"/>
        <w:spacing w:line="440" w:lineRule="exact"/>
        <w:ind w:firstLineChars="200" w:firstLine="422"/>
        <w:outlineLvl w:val="0"/>
        <w:rPr>
          <w:rFonts w:ascii="宋体" w:hAnsi="宋体"/>
          <w:b/>
          <w:bCs/>
          <w:szCs w:val="20"/>
        </w:rPr>
      </w:pPr>
      <w:r w:rsidRPr="00185B78">
        <w:rPr>
          <w:rFonts w:ascii="宋体" w:hAnsi="宋体"/>
          <w:b/>
          <w:bCs/>
          <w:szCs w:val="20"/>
        </w:rPr>
        <w:t>第十二条</w:t>
      </w:r>
      <w:r w:rsidRPr="00185B78">
        <w:rPr>
          <w:rFonts w:ascii="宋体" w:hAnsi="宋体"/>
          <w:b/>
          <w:szCs w:val="20"/>
        </w:rPr>
        <w:t xml:space="preserve">　</w:t>
      </w:r>
      <w:r w:rsidRPr="00185B78">
        <w:rPr>
          <w:rFonts w:ascii="宋体" w:hAnsi="宋体"/>
          <w:b/>
          <w:bCs/>
          <w:szCs w:val="20"/>
        </w:rPr>
        <w:t>货物包装、发运及运输</w:t>
      </w:r>
    </w:p>
    <w:p w14:paraId="1CEF27DC" w14:textId="77777777" w:rsidR="00185B78" w:rsidRPr="00185B78" w:rsidRDefault="00185B78" w:rsidP="00185B78">
      <w:pPr>
        <w:snapToGrid w:val="0"/>
        <w:spacing w:line="440" w:lineRule="exact"/>
        <w:ind w:firstLineChars="200" w:firstLine="420"/>
        <w:rPr>
          <w:rFonts w:ascii="宋体" w:hAnsi="宋体"/>
          <w:szCs w:val="20"/>
        </w:rPr>
      </w:pPr>
      <w:r w:rsidRPr="00185B78">
        <w:rPr>
          <w:rFonts w:ascii="宋体" w:hAnsi="宋体"/>
          <w:szCs w:val="20"/>
        </w:rPr>
        <w:t>1. 乙方应在货物发运前对其进行满足运输距离、防潮、防震、防锈和防破损装卸等要求包装，以保证货物安全运达甲方指定地点。</w:t>
      </w:r>
    </w:p>
    <w:p w14:paraId="1DD8DC65" w14:textId="77777777" w:rsidR="00185B78" w:rsidRPr="00185B78" w:rsidRDefault="00185B78" w:rsidP="00185B78">
      <w:pPr>
        <w:snapToGrid w:val="0"/>
        <w:spacing w:line="440" w:lineRule="exact"/>
        <w:ind w:firstLineChars="200" w:firstLine="420"/>
        <w:rPr>
          <w:rFonts w:ascii="宋体" w:hAnsi="宋体"/>
          <w:szCs w:val="20"/>
        </w:rPr>
      </w:pPr>
      <w:r w:rsidRPr="00185B78">
        <w:rPr>
          <w:rFonts w:ascii="宋体" w:hAnsi="宋体"/>
          <w:szCs w:val="20"/>
        </w:rPr>
        <w:t>2. 使用说明书、质量检验证明书、随配附件和工具以及清单一并附于货物内。</w:t>
      </w:r>
    </w:p>
    <w:p w14:paraId="238BCE62" w14:textId="77777777" w:rsidR="00185B78" w:rsidRPr="00185B78" w:rsidRDefault="00185B78" w:rsidP="00185B78">
      <w:pPr>
        <w:snapToGrid w:val="0"/>
        <w:spacing w:line="440" w:lineRule="exact"/>
        <w:ind w:firstLineChars="200" w:firstLine="420"/>
        <w:rPr>
          <w:rFonts w:ascii="宋体" w:hAnsi="宋体"/>
          <w:szCs w:val="20"/>
        </w:rPr>
      </w:pPr>
      <w:r w:rsidRPr="00185B78">
        <w:rPr>
          <w:rFonts w:ascii="宋体" w:hAnsi="宋体"/>
          <w:szCs w:val="20"/>
        </w:rPr>
        <w:t>3. 乙方在货物发运手续办理完毕后二十四小时内或货到甲方四十八小时前通知甲方，以准备接货。</w:t>
      </w:r>
    </w:p>
    <w:p w14:paraId="45794836" w14:textId="77777777" w:rsidR="00185B78" w:rsidRPr="00185B78" w:rsidRDefault="00185B78" w:rsidP="00185B78">
      <w:pPr>
        <w:snapToGrid w:val="0"/>
        <w:spacing w:line="440" w:lineRule="exact"/>
        <w:ind w:firstLineChars="200" w:firstLine="420"/>
        <w:rPr>
          <w:rFonts w:ascii="宋体" w:hAnsi="宋体"/>
          <w:szCs w:val="20"/>
        </w:rPr>
      </w:pPr>
      <w:r w:rsidRPr="00185B78">
        <w:rPr>
          <w:rFonts w:ascii="宋体" w:hAnsi="宋体"/>
          <w:szCs w:val="20"/>
        </w:rPr>
        <w:t>4. 货物在交付甲方前发生的风险均由乙方负责。</w:t>
      </w:r>
    </w:p>
    <w:p w14:paraId="58D42BD0" w14:textId="77777777" w:rsidR="00185B78" w:rsidRPr="00185B78" w:rsidRDefault="00185B78" w:rsidP="00185B78">
      <w:pPr>
        <w:snapToGrid w:val="0"/>
        <w:spacing w:line="440" w:lineRule="exact"/>
        <w:ind w:firstLineChars="200" w:firstLine="420"/>
        <w:rPr>
          <w:rFonts w:ascii="宋体" w:hAnsi="宋体"/>
          <w:spacing w:val="-8"/>
          <w:szCs w:val="20"/>
        </w:rPr>
      </w:pPr>
      <w:r w:rsidRPr="00185B78">
        <w:rPr>
          <w:rFonts w:ascii="宋体" w:hAnsi="宋体"/>
          <w:szCs w:val="20"/>
        </w:rPr>
        <w:t>5. 货</w:t>
      </w:r>
      <w:r w:rsidRPr="00185B78">
        <w:rPr>
          <w:rFonts w:ascii="宋体" w:hAnsi="宋体"/>
          <w:spacing w:val="-8"/>
          <w:szCs w:val="20"/>
        </w:rPr>
        <w:t>物在规定的交付期限内由乙方送达甲方指定的地点视为交付，乙方同时需通知甲方货物已送达。</w:t>
      </w:r>
    </w:p>
    <w:p w14:paraId="5EA1AF7D" w14:textId="77777777" w:rsidR="00185B78" w:rsidRPr="00185B78" w:rsidRDefault="00185B78" w:rsidP="00185B78">
      <w:pPr>
        <w:snapToGrid w:val="0"/>
        <w:spacing w:line="440" w:lineRule="exact"/>
        <w:ind w:firstLineChars="200" w:firstLine="422"/>
        <w:outlineLvl w:val="0"/>
        <w:rPr>
          <w:rFonts w:ascii="宋体" w:hAnsi="宋体"/>
          <w:b/>
          <w:bCs/>
          <w:szCs w:val="20"/>
        </w:rPr>
      </w:pPr>
      <w:r w:rsidRPr="00185B78">
        <w:rPr>
          <w:rFonts w:ascii="宋体" w:hAnsi="宋体"/>
          <w:b/>
          <w:bCs/>
          <w:szCs w:val="20"/>
        </w:rPr>
        <w:t>第十三条</w:t>
      </w:r>
      <w:r w:rsidRPr="00185B78">
        <w:rPr>
          <w:rFonts w:ascii="宋体" w:hAnsi="宋体"/>
          <w:b/>
          <w:szCs w:val="20"/>
        </w:rPr>
        <w:t xml:space="preserve">　</w:t>
      </w:r>
      <w:r w:rsidRPr="00185B78">
        <w:rPr>
          <w:rFonts w:ascii="宋体" w:hAnsi="宋体"/>
          <w:b/>
          <w:bCs/>
          <w:szCs w:val="20"/>
        </w:rPr>
        <w:t>交货及验收要求</w:t>
      </w:r>
    </w:p>
    <w:p w14:paraId="7BD641F2" w14:textId="77777777" w:rsidR="00185B78" w:rsidRPr="00185B78" w:rsidRDefault="00185B78" w:rsidP="00185B78">
      <w:pPr>
        <w:snapToGrid w:val="0"/>
        <w:spacing w:before="120" w:after="120" w:line="440" w:lineRule="exact"/>
        <w:ind w:firstLineChars="200" w:firstLine="420"/>
        <w:jc w:val="left"/>
        <w:rPr>
          <w:rFonts w:ascii="宋体" w:hAnsi="宋体"/>
          <w:szCs w:val="20"/>
        </w:rPr>
      </w:pPr>
      <w:r w:rsidRPr="00185B78">
        <w:rPr>
          <w:rFonts w:ascii="宋体" w:hAnsi="宋体"/>
          <w:szCs w:val="20"/>
        </w:rPr>
        <w:t>1.甲方的使用部门对乙方提交的货物依据采购文件上的技术规格要求和国家有关质量标准对货物进行验货、核对，从外观、说明书等符合采购文件技术要求的现场初步验收，给予签收，初步验收不合格的不予签收。初步验收合格后，甲方应当在安装、调试完毕后七个工作日内进行最终验收，甲方无故不进行最终验收工作并已使用货物的，视同已安装调试完成并最终验收合格。</w:t>
      </w:r>
    </w:p>
    <w:p w14:paraId="65ACE490" w14:textId="77777777" w:rsidR="00185B78" w:rsidRPr="00185B78" w:rsidRDefault="00185B78" w:rsidP="00185B78">
      <w:pPr>
        <w:snapToGrid w:val="0"/>
        <w:spacing w:before="120" w:after="120" w:line="440" w:lineRule="exact"/>
        <w:ind w:firstLineChars="200" w:firstLine="420"/>
        <w:rPr>
          <w:rFonts w:ascii="宋体" w:hAnsi="宋体"/>
          <w:szCs w:val="20"/>
        </w:rPr>
      </w:pPr>
      <w:r w:rsidRPr="00185B78">
        <w:rPr>
          <w:rFonts w:ascii="宋体" w:hAnsi="宋体"/>
          <w:szCs w:val="20"/>
        </w:rPr>
        <w:t>2.乙方交货前应对产品作出全面检查和对验收文件进行整理，并列出清单，作为甲方收货验收和使用的技术条件依据，检验的结果应随货物交甲方。乙方不能完整交付货物及本款规定的单证和工具的，必须负责补齐，否则视为未按合同约定交货并按照合同约定承担违约责任。</w:t>
      </w:r>
    </w:p>
    <w:p w14:paraId="34C947B2" w14:textId="77777777" w:rsidR="00185B78" w:rsidRPr="00185B78" w:rsidRDefault="00185B78" w:rsidP="00185B78">
      <w:pPr>
        <w:snapToGrid w:val="0"/>
        <w:spacing w:before="120" w:after="120" w:line="440" w:lineRule="exact"/>
        <w:ind w:firstLineChars="200" w:firstLine="420"/>
        <w:rPr>
          <w:rFonts w:ascii="宋体" w:hAnsi="宋体"/>
          <w:szCs w:val="20"/>
        </w:rPr>
      </w:pPr>
      <w:r w:rsidRPr="00185B78">
        <w:rPr>
          <w:rFonts w:ascii="宋体" w:hAnsi="宋体"/>
          <w:szCs w:val="20"/>
        </w:rPr>
        <w:t>3.甲方对乙方提供的货物在使用前进行调试时，乙方需负责安装并培训甲方的使用操作人员，并协助甲方一起调试，直到符合技术要求，甲方才做最终验收，乙方对甲方人员的培训不再另行收费，甲方不支付乙方培训甲方的任何费用。</w:t>
      </w:r>
    </w:p>
    <w:p w14:paraId="28D05A45" w14:textId="77777777" w:rsidR="00185B78" w:rsidRPr="00185B78" w:rsidRDefault="00185B78" w:rsidP="00185B78">
      <w:pPr>
        <w:snapToGrid w:val="0"/>
        <w:spacing w:before="120" w:after="120" w:line="440" w:lineRule="exact"/>
        <w:ind w:firstLineChars="200" w:firstLine="420"/>
        <w:rPr>
          <w:rFonts w:ascii="宋体" w:hAnsi="宋体"/>
          <w:szCs w:val="20"/>
        </w:rPr>
      </w:pPr>
      <w:r w:rsidRPr="00185B78">
        <w:rPr>
          <w:rFonts w:ascii="宋体" w:hAnsi="宋体"/>
          <w:szCs w:val="20"/>
        </w:rPr>
        <w:t>4.对技术复杂的货物，甲方应请国家认可的专业检测机构参与初步验收及最终验收，并由其出具质量检测报告。</w:t>
      </w:r>
    </w:p>
    <w:p w14:paraId="5C23E467" w14:textId="77777777" w:rsidR="00185B78" w:rsidRPr="00185B78" w:rsidRDefault="00185B78" w:rsidP="00185B78">
      <w:pPr>
        <w:snapToGrid w:val="0"/>
        <w:spacing w:before="120" w:after="120" w:line="440" w:lineRule="exact"/>
        <w:ind w:firstLineChars="200" w:firstLine="420"/>
        <w:rPr>
          <w:rFonts w:ascii="宋体" w:hAnsi="宋体"/>
          <w:szCs w:val="20"/>
        </w:rPr>
      </w:pPr>
      <w:r w:rsidRPr="00185B78">
        <w:rPr>
          <w:rFonts w:ascii="宋体" w:hAnsi="宋体"/>
          <w:szCs w:val="20"/>
        </w:rPr>
        <w:t xml:space="preserve">5.最终验收时乙方必须在现场，验收完毕后作出验收结果报告（验收书）。 </w:t>
      </w:r>
    </w:p>
    <w:p w14:paraId="67FE2D5D" w14:textId="77777777" w:rsidR="00185B78" w:rsidRPr="00185B78" w:rsidRDefault="00185B78" w:rsidP="00185B78">
      <w:pPr>
        <w:snapToGrid w:val="0"/>
        <w:spacing w:before="120" w:after="120" w:line="440" w:lineRule="exact"/>
        <w:ind w:firstLineChars="200" w:firstLine="420"/>
        <w:jc w:val="left"/>
        <w:rPr>
          <w:rFonts w:ascii="宋体" w:hAnsi="宋体"/>
          <w:szCs w:val="20"/>
        </w:rPr>
      </w:pPr>
      <w:r w:rsidRPr="00185B78">
        <w:rPr>
          <w:rFonts w:ascii="宋体" w:hAnsi="宋体"/>
          <w:szCs w:val="20"/>
        </w:rPr>
        <w:t>6.其他未尽事宜应严格按照《关于印发广西壮族自治区政府采购项目履约验收管理办法的通知》[桂财采〔2015〕22号]以及《财政部关于进一步加强政府采购需求和履约验收管理的指导意见》[财库〔2016〕205号]规定执行。</w:t>
      </w:r>
    </w:p>
    <w:p w14:paraId="1D1F42D9" w14:textId="77777777" w:rsidR="00185B78" w:rsidRPr="00185B78" w:rsidRDefault="00185B78" w:rsidP="00185B78">
      <w:pPr>
        <w:snapToGrid w:val="0"/>
        <w:spacing w:line="440" w:lineRule="exact"/>
        <w:ind w:firstLineChars="200" w:firstLine="422"/>
        <w:outlineLvl w:val="0"/>
        <w:rPr>
          <w:rFonts w:ascii="宋体"/>
          <w:b/>
          <w:bCs/>
        </w:rPr>
      </w:pPr>
      <w:r w:rsidRPr="00185B78">
        <w:rPr>
          <w:rFonts w:ascii="宋体" w:hAnsi="宋体" w:cs="宋体"/>
          <w:b/>
          <w:bCs/>
        </w:rPr>
        <w:t>第十四条　违约责任</w:t>
      </w:r>
    </w:p>
    <w:p w14:paraId="53542E30" w14:textId="77777777" w:rsidR="00185B78" w:rsidRPr="00185B78" w:rsidRDefault="00185B78" w:rsidP="00185B78">
      <w:pPr>
        <w:snapToGrid w:val="0"/>
        <w:spacing w:line="440" w:lineRule="exact"/>
        <w:ind w:firstLineChars="200" w:firstLine="420"/>
        <w:rPr>
          <w:rFonts w:ascii="宋体" w:hAnsi="宋体" w:cs="宋体"/>
        </w:rPr>
      </w:pPr>
      <w:r w:rsidRPr="00185B78">
        <w:rPr>
          <w:rFonts w:ascii="宋体" w:hAnsi="宋体" w:cs="宋体"/>
        </w:rPr>
        <w:t>1.乙方所提供的货物规格、技术标准、材料等质量不合格的，且更换不及时的按逾期交货处罚；因质量问题甲方不同意接收的或特殊情况甲方同意接收的，乙方应向甲方支付违约货款额 5%违约金并赔偿甲方经济损失。</w:t>
      </w:r>
    </w:p>
    <w:p w14:paraId="5F7CB97B" w14:textId="77777777" w:rsidR="00185B78" w:rsidRPr="00185B78" w:rsidRDefault="00185B78" w:rsidP="00185B78">
      <w:pPr>
        <w:snapToGrid w:val="0"/>
        <w:spacing w:line="440" w:lineRule="exact"/>
        <w:ind w:firstLineChars="200" w:firstLine="420"/>
        <w:rPr>
          <w:rFonts w:ascii="宋体" w:hAnsi="宋体" w:cs="宋体"/>
        </w:rPr>
      </w:pPr>
      <w:r w:rsidRPr="00185B78">
        <w:rPr>
          <w:rFonts w:ascii="宋体" w:hAnsi="宋体" w:cs="宋体"/>
        </w:rPr>
        <w:t>2.乙方提供的货物如侵犯了第三方合法权益而引发的任何纠纷或诉讼，均由乙方负责交涉并承担全部责任，如甲方因此向第三方承担了相关责任有权向乙方追偿全部损失。若因此导致甲方经济损失的，乙方应当予以赔偿，赔偿范围包括但不限于实际发生的经济损失以及甲方为解决纠纷、维护自身合法权益而产生的律师费、诉讼费、保全费、财产保全保函费、差旅费等。</w:t>
      </w:r>
    </w:p>
    <w:p w14:paraId="4EE49FEA" w14:textId="77777777" w:rsidR="00185B78" w:rsidRPr="00185B78" w:rsidRDefault="00185B78" w:rsidP="00185B78">
      <w:pPr>
        <w:snapToGrid w:val="0"/>
        <w:spacing w:line="440" w:lineRule="exact"/>
        <w:ind w:firstLineChars="200" w:firstLine="420"/>
        <w:rPr>
          <w:rFonts w:ascii="宋体" w:hAnsi="宋体" w:cs="宋体"/>
        </w:rPr>
      </w:pPr>
      <w:r w:rsidRPr="00185B78">
        <w:rPr>
          <w:rFonts w:ascii="宋体" w:hAnsi="宋体" w:cs="宋体"/>
        </w:rPr>
        <w:t>3.因包装、运输引起的货物损坏，按质量不合格处罚，甲方有权要求乙方支重新交付合格的货物并要求乙方向甲方支付违约货款额 5%违约金并赔偿甲方经济损失。</w:t>
      </w:r>
    </w:p>
    <w:p w14:paraId="33D7B3FE" w14:textId="77777777" w:rsidR="00185B78" w:rsidRPr="00185B78" w:rsidRDefault="00185B78" w:rsidP="00185B78">
      <w:pPr>
        <w:snapToGrid w:val="0"/>
        <w:spacing w:line="440" w:lineRule="exact"/>
        <w:ind w:firstLineChars="200" w:firstLine="420"/>
        <w:rPr>
          <w:rFonts w:ascii="宋体" w:hAnsi="宋体" w:cs="宋体"/>
        </w:rPr>
      </w:pPr>
      <w:r w:rsidRPr="00185B78">
        <w:rPr>
          <w:rFonts w:ascii="宋体" w:hAnsi="宋体" w:cs="宋体"/>
        </w:rPr>
        <w:t>4.甲方无故延期接收货物、乙方逾期交货的，每天向对方偿付违约货款额3‰的</w:t>
      </w:r>
      <w:r w:rsidRPr="00185B78">
        <w:rPr>
          <w:rFonts w:ascii="宋体" w:hAnsi="宋体" w:cs="宋体"/>
          <w:color w:val="000000"/>
        </w:rPr>
        <w:t>逾期</w:t>
      </w:r>
      <w:r w:rsidRPr="00185B78">
        <w:rPr>
          <w:rFonts w:ascii="宋体" w:hAnsi="宋体" w:cs="宋体"/>
        </w:rPr>
        <w:t>违约金</w:t>
      </w:r>
      <w:r w:rsidRPr="00185B78">
        <w:rPr>
          <w:rFonts w:ascii="宋体" w:hAnsi="宋体" w:cs="宋体"/>
          <w:color w:val="000000"/>
        </w:rPr>
        <w:t>。乙方逾期完成安装调试的，每天向甲方支付合同合计金额的3‰的逾期违约金。</w:t>
      </w:r>
      <w:r w:rsidRPr="00185B78">
        <w:rPr>
          <w:rFonts w:ascii="宋体" w:hAnsi="宋体" w:cs="宋体"/>
        </w:rPr>
        <w:t>甲方延期付货款的，每天向乙方偿付延期货款额的</w:t>
      </w:r>
      <w:r w:rsidRPr="00185B78">
        <w:rPr>
          <w:rFonts w:ascii="宋体" w:hAnsi="宋体" w:cs="宋体"/>
          <w:color w:val="000000"/>
        </w:rPr>
        <w:t>3‰</w:t>
      </w:r>
      <w:r w:rsidRPr="00185B78">
        <w:rPr>
          <w:rFonts w:ascii="宋体" w:hAnsi="宋体" w:cs="宋体"/>
        </w:rPr>
        <w:t>违约金，甲方违约金支付总额不超过延期货款额5%（若甲方因特殊情形无法按时支付货款的，经乙方同意可以延期付款，乙方同意延期付款的不视为甲方违约）。</w:t>
      </w:r>
    </w:p>
    <w:p w14:paraId="7520E4E5" w14:textId="77777777" w:rsidR="00185B78" w:rsidRPr="00185B78" w:rsidRDefault="00185B78" w:rsidP="00185B78">
      <w:pPr>
        <w:snapToGrid w:val="0"/>
        <w:spacing w:line="440" w:lineRule="exact"/>
        <w:ind w:firstLineChars="200" w:firstLine="420"/>
        <w:rPr>
          <w:rFonts w:ascii="宋体" w:hAnsi="宋体" w:cs="宋体"/>
        </w:rPr>
      </w:pPr>
      <w:r w:rsidRPr="00185B78">
        <w:rPr>
          <w:rFonts w:ascii="宋体" w:hAnsi="宋体" w:cs="宋体"/>
          <w:color w:val="000000"/>
        </w:rPr>
        <w:t>乙方逾期交货或逾期完成安装调试的，每天向甲方支付合同合计金额的3‰的逾期违约金，累计不超过合同合计金额的5% 。甲方延期付货款的，每天向乙方偿付延期货款额的3‰违约金，累计不超过延期货款额的5% （若甲方因特殊情形无法按时支付货款的，经乙方同意可以延期付款，乙方同意延期付款的不视为甲方违约）。若逾期</w:t>
      </w:r>
      <w:r w:rsidRPr="00185B78">
        <w:rPr>
          <w:rFonts w:ascii="宋体" w:hAnsi="宋体" w:cs="宋体"/>
        </w:rPr>
        <w:t>超过 15天的，对方有权解除合同，违约方承担因此给对方造成的经济损失。</w:t>
      </w:r>
      <w:r w:rsidRPr="00185B78">
        <w:rPr>
          <w:rFonts w:ascii="宋体" w:hAnsi="宋体" w:cs="宋体"/>
          <w:color w:val="000000"/>
        </w:rPr>
        <w:t>若因为乙方违约造成甲方解除合同的，乙方应在合同解除之日起十日内全额退还甲方已付款项，并按中国人民银行授权全国银行间同业拆借中心公布的一年期贷款市场报价利率（LPR）支付自甲方付款之日起至退款之日止的利息，同时赔偿甲方因此遭受的其他损失。若因为甲方违约造成乙方解除合同的，乙方有权收回已交付的货物，运费由乙方承担，应在合同解除之日起十日内全额退还甲方已付款项。</w:t>
      </w:r>
    </w:p>
    <w:p w14:paraId="09FA2C4A" w14:textId="77777777" w:rsidR="00185B78" w:rsidRPr="00185B78" w:rsidRDefault="00185B78" w:rsidP="00185B78">
      <w:pPr>
        <w:snapToGrid w:val="0"/>
        <w:spacing w:line="440" w:lineRule="exact"/>
        <w:ind w:firstLineChars="200" w:firstLine="420"/>
        <w:rPr>
          <w:rFonts w:ascii="宋体" w:hAnsi="宋体" w:cs="宋体"/>
        </w:rPr>
      </w:pPr>
      <w:r w:rsidRPr="00185B78">
        <w:rPr>
          <w:rFonts w:ascii="宋体" w:hAnsi="宋体" w:cs="宋体"/>
        </w:rPr>
        <w:t>5.</w:t>
      </w:r>
      <w:r w:rsidRPr="00185B78">
        <w:rPr>
          <w:rFonts w:ascii="宋体" w:hAnsi="宋体" w:cs="宋体"/>
          <w:color w:val="000000"/>
        </w:rPr>
        <w:t xml:space="preserve"> 货物最终验收结果为不合格且乙方无法通过更换、重做等补救措施达到合格标准的，视为乙方根本性违约，甲方有权解除本合同，乙方应退还甲方已付全部费用并向甲方支付合同合计金额20%的违约金。</w:t>
      </w:r>
    </w:p>
    <w:p w14:paraId="5D81D98A" w14:textId="77777777" w:rsidR="00185B78" w:rsidRPr="00185B78" w:rsidRDefault="00185B78" w:rsidP="00185B78">
      <w:pPr>
        <w:snapToGrid w:val="0"/>
        <w:spacing w:line="440" w:lineRule="exact"/>
        <w:ind w:firstLineChars="200" w:firstLine="420"/>
        <w:rPr>
          <w:rFonts w:ascii="宋体" w:hAnsi="宋体" w:cs="宋体"/>
        </w:rPr>
      </w:pPr>
      <w:r w:rsidRPr="00185B78">
        <w:rPr>
          <w:rFonts w:ascii="宋体" w:hAnsi="宋体" w:cs="宋体"/>
        </w:rPr>
        <w:t>6.乙方未按本合同和投标文件中规定的服务承诺提供售后服务的，乙方应按本合同合计金额的5%向甲方支付违约金。</w:t>
      </w:r>
    </w:p>
    <w:p w14:paraId="598367FC" w14:textId="77777777" w:rsidR="00185B78" w:rsidRPr="00185B78" w:rsidRDefault="00185B78" w:rsidP="00185B78">
      <w:pPr>
        <w:snapToGrid w:val="0"/>
        <w:spacing w:line="440" w:lineRule="exact"/>
        <w:ind w:firstLineChars="200" w:firstLine="420"/>
        <w:rPr>
          <w:rFonts w:ascii="宋体" w:hAnsi="宋体" w:cs="宋体"/>
        </w:rPr>
      </w:pPr>
      <w:r w:rsidRPr="00185B78">
        <w:rPr>
          <w:rFonts w:ascii="宋体" w:hAnsi="宋体" w:cs="宋体"/>
        </w:rPr>
        <w:t>7.乙方提供的货物在质量保证期内，因设计、工艺或材料的缺陷和其它质量原因造成的问题，由乙方负责修复，如无法修复的乙方负责更换全新货物，或者按合同价向甲方赔偿经济损失，乙方维修的费用及更换全新货物的费用由乙方自行承担，甲方不支付任何费用。</w:t>
      </w:r>
    </w:p>
    <w:p w14:paraId="21391B1F" w14:textId="77777777" w:rsidR="00185B78" w:rsidRPr="00185B78" w:rsidRDefault="00185B78" w:rsidP="00185B78">
      <w:pPr>
        <w:snapToGrid w:val="0"/>
        <w:spacing w:line="440" w:lineRule="exact"/>
        <w:ind w:firstLineChars="200" w:firstLine="420"/>
        <w:rPr>
          <w:rFonts w:ascii="宋体" w:hAnsi="宋体" w:cs="宋体"/>
        </w:rPr>
      </w:pPr>
      <w:r w:rsidRPr="00185B78">
        <w:rPr>
          <w:rFonts w:ascii="宋体" w:hAnsi="宋体" w:cs="宋体"/>
        </w:rPr>
        <w:t>8.其它违约行为按违约货款额5%收取违约金并赔偿经济损失。</w:t>
      </w:r>
    </w:p>
    <w:p w14:paraId="26D22F4F" w14:textId="77777777" w:rsidR="00185B78" w:rsidRPr="00185B78" w:rsidRDefault="00185B78" w:rsidP="00185B78">
      <w:pPr>
        <w:snapToGrid w:val="0"/>
        <w:spacing w:line="440" w:lineRule="exact"/>
        <w:ind w:firstLineChars="200" w:firstLine="420"/>
        <w:rPr>
          <w:rFonts w:ascii="宋体" w:hAnsi="宋体" w:cs="宋体"/>
        </w:rPr>
      </w:pPr>
      <w:r w:rsidRPr="00185B78">
        <w:rPr>
          <w:rFonts w:ascii="宋体" w:hAnsi="宋体" w:cs="宋体"/>
        </w:rPr>
        <w:t>9.乙方未经甲方同意，不得更换项目人员，否则，更换一个应赔偿甲方500元违约金，更换项目人员超过半数的，甲方有权解除合同并要求乙方支付合同金额的20%的违约金。</w:t>
      </w:r>
    </w:p>
    <w:p w14:paraId="686DA245" w14:textId="77777777" w:rsidR="00185B78" w:rsidRPr="00185B78" w:rsidRDefault="00185B78" w:rsidP="00185B78">
      <w:pPr>
        <w:snapToGrid w:val="0"/>
        <w:spacing w:line="440" w:lineRule="exact"/>
        <w:ind w:firstLineChars="200" w:firstLine="420"/>
        <w:rPr>
          <w:rFonts w:ascii="宋体" w:hAnsi="宋体" w:cs="宋体"/>
        </w:rPr>
      </w:pPr>
      <w:r w:rsidRPr="00185B78">
        <w:rPr>
          <w:rFonts w:ascii="宋体" w:hAnsi="宋体" w:cs="宋体"/>
        </w:rPr>
        <w:t>10.乙方擅自将合同义务转给第三方履行的，一经发现，甲方有权解除合同并要求乙方支付合同金额的20%的违约金，并赔偿给甲方造成的损失。</w:t>
      </w:r>
    </w:p>
    <w:p w14:paraId="50F7103A" w14:textId="77777777" w:rsidR="00185B78" w:rsidRPr="00185B78" w:rsidRDefault="00185B78" w:rsidP="00185B78">
      <w:pPr>
        <w:snapToGrid w:val="0"/>
        <w:spacing w:line="440" w:lineRule="exact"/>
        <w:ind w:firstLineChars="200" w:firstLine="420"/>
        <w:rPr>
          <w:rFonts w:ascii="宋体" w:hAnsi="宋体" w:cs="宋体"/>
        </w:rPr>
      </w:pPr>
      <w:r w:rsidRPr="00185B78">
        <w:rPr>
          <w:rFonts w:ascii="宋体" w:hAnsi="宋体" w:cs="宋体"/>
        </w:rPr>
        <w:t>11.乙方自甲方通知安装、调试之日起十日内拒不履行安装、调试义务的，乙方应按本合同合计金额5%向甲方支付违约金，情形严重的，甲方有权拒绝支付货款、委托第三方协助安装、调试，由此产生的损失由乙方承担。</w:t>
      </w:r>
    </w:p>
    <w:p w14:paraId="31364EC6" w14:textId="77777777" w:rsidR="00185B78" w:rsidRPr="00185B78" w:rsidRDefault="00185B78" w:rsidP="00185B78">
      <w:pPr>
        <w:snapToGrid w:val="0"/>
        <w:spacing w:line="440" w:lineRule="exact"/>
        <w:ind w:firstLineChars="200" w:firstLine="420"/>
        <w:rPr>
          <w:rFonts w:ascii="宋体" w:hAnsi="宋体" w:cs="宋体"/>
        </w:rPr>
      </w:pPr>
      <w:r w:rsidRPr="00185B78">
        <w:rPr>
          <w:rFonts w:ascii="宋体" w:hAnsi="宋体" w:cs="宋体"/>
        </w:rPr>
        <w:t>本合同约定的违约责任或经济损失包括但不限于实际造成的经济损失、因维权所产生的律师费、诉讼费、保全费、保全保函费、执行费、鉴定费、公证费、评估费等。</w:t>
      </w:r>
    </w:p>
    <w:p w14:paraId="0B78C345" w14:textId="77777777" w:rsidR="00185B78" w:rsidRPr="00185B78" w:rsidRDefault="00185B78" w:rsidP="00185B78">
      <w:pPr>
        <w:snapToGrid w:val="0"/>
        <w:spacing w:line="440" w:lineRule="exact"/>
        <w:ind w:firstLineChars="200" w:firstLine="422"/>
        <w:outlineLvl w:val="0"/>
        <w:rPr>
          <w:rFonts w:ascii="宋体" w:hAnsi="宋体"/>
          <w:b/>
          <w:bCs/>
          <w:szCs w:val="20"/>
        </w:rPr>
      </w:pPr>
      <w:r w:rsidRPr="00185B78">
        <w:rPr>
          <w:rFonts w:ascii="宋体" w:hAnsi="宋体"/>
          <w:b/>
          <w:bCs/>
          <w:szCs w:val="20"/>
        </w:rPr>
        <w:t>第十五条</w:t>
      </w:r>
      <w:r w:rsidRPr="00185B78">
        <w:rPr>
          <w:rFonts w:ascii="宋体" w:hAnsi="宋体"/>
          <w:b/>
          <w:szCs w:val="20"/>
        </w:rPr>
        <w:t xml:space="preserve">　</w:t>
      </w:r>
      <w:r w:rsidRPr="00185B78">
        <w:rPr>
          <w:rFonts w:ascii="宋体" w:hAnsi="宋体"/>
          <w:b/>
          <w:bCs/>
          <w:szCs w:val="20"/>
        </w:rPr>
        <w:t>不可抗力事件处理</w:t>
      </w:r>
    </w:p>
    <w:p w14:paraId="32E7F087" w14:textId="77777777" w:rsidR="00185B78" w:rsidRPr="00185B78" w:rsidRDefault="00185B78" w:rsidP="00185B78">
      <w:pPr>
        <w:snapToGrid w:val="0"/>
        <w:spacing w:line="440" w:lineRule="exact"/>
        <w:ind w:firstLineChars="200" w:firstLine="420"/>
        <w:rPr>
          <w:rFonts w:ascii="宋体" w:hAnsi="宋体"/>
          <w:szCs w:val="20"/>
        </w:rPr>
      </w:pPr>
      <w:r w:rsidRPr="00185B78">
        <w:rPr>
          <w:rFonts w:ascii="宋体" w:hAnsi="宋体"/>
          <w:szCs w:val="20"/>
        </w:rPr>
        <w:t>1. 在合同有效期内，任何一方因不可抗力事件导致不能履行合同，则合同履行期可延长，其延长期与不可抗力影响期相同。</w:t>
      </w:r>
    </w:p>
    <w:p w14:paraId="0703494E" w14:textId="77777777" w:rsidR="00185B78" w:rsidRPr="00185B78" w:rsidRDefault="00185B78" w:rsidP="00185B78">
      <w:pPr>
        <w:snapToGrid w:val="0"/>
        <w:spacing w:line="440" w:lineRule="exact"/>
        <w:ind w:firstLineChars="200" w:firstLine="420"/>
        <w:rPr>
          <w:rFonts w:ascii="宋体" w:hAnsi="宋体"/>
          <w:szCs w:val="20"/>
        </w:rPr>
      </w:pPr>
      <w:r w:rsidRPr="00185B78">
        <w:rPr>
          <w:rFonts w:ascii="宋体" w:hAnsi="宋体"/>
          <w:szCs w:val="20"/>
        </w:rPr>
        <w:t>2. 不可抗力事件发生后，应立即通知对方，并寄送有关权威机构出具的证明。</w:t>
      </w:r>
    </w:p>
    <w:p w14:paraId="241FFC25" w14:textId="77777777" w:rsidR="00185B78" w:rsidRPr="00185B78" w:rsidRDefault="00185B78" w:rsidP="00185B78">
      <w:pPr>
        <w:snapToGrid w:val="0"/>
        <w:spacing w:line="440" w:lineRule="exact"/>
        <w:ind w:firstLineChars="200" w:firstLine="420"/>
        <w:rPr>
          <w:rFonts w:ascii="宋体" w:hAnsi="宋体"/>
          <w:szCs w:val="20"/>
        </w:rPr>
      </w:pPr>
      <w:r w:rsidRPr="00185B78">
        <w:rPr>
          <w:rFonts w:ascii="宋体" w:hAnsi="宋体"/>
          <w:szCs w:val="20"/>
        </w:rPr>
        <w:t>3. 不可抗力事件延续六十天以上，双方应通过友好协商，确定是否继续履行合同。如双方无法在三十日内达成一致，任何一方均有权解除合同，甲方已支付款项由乙方在合同解除之日起十日内全额退还（不计利息），双方互不承担违约责任。</w:t>
      </w:r>
    </w:p>
    <w:p w14:paraId="7A18E3DD" w14:textId="77777777" w:rsidR="00185B78" w:rsidRPr="00185B78" w:rsidRDefault="00185B78" w:rsidP="00185B78">
      <w:pPr>
        <w:snapToGrid w:val="0"/>
        <w:spacing w:line="440" w:lineRule="exact"/>
        <w:ind w:firstLineChars="200" w:firstLine="422"/>
        <w:outlineLvl w:val="0"/>
        <w:rPr>
          <w:rFonts w:ascii="宋体"/>
        </w:rPr>
      </w:pPr>
      <w:r w:rsidRPr="00185B78">
        <w:rPr>
          <w:rFonts w:ascii="宋体" w:hAnsi="宋体" w:cs="宋体"/>
          <w:b/>
          <w:bCs/>
        </w:rPr>
        <w:t>第十六条</w:t>
      </w:r>
      <w:r w:rsidRPr="00185B78">
        <w:rPr>
          <w:rFonts w:ascii="宋体" w:hAnsi="宋体"/>
          <w:b/>
        </w:rPr>
        <w:t xml:space="preserve">　</w:t>
      </w:r>
      <w:r w:rsidRPr="00185B78">
        <w:rPr>
          <w:rFonts w:ascii="宋体" w:hAnsi="宋体" w:cs="宋体"/>
          <w:b/>
          <w:bCs/>
        </w:rPr>
        <w:t>合同争议解决</w:t>
      </w:r>
    </w:p>
    <w:p w14:paraId="27EA9FFB" w14:textId="77777777" w:rsidR="00185B78" w:rsidRPr="00185B78" w:rsidRDefault="00185B78" w:rsidP="00185B78">
      <w:pPr>
        <w:snapToGrid w:val="0"/>
        <w:spacing w:line="440" w:lineRule="exact"/>
        <w:ind w:firstLineChars="200" w:firstLine="420"/>
        <w:rPr>
          <w:rFonts w:ascii="宋体" w:hAnsi="宋体" w:cs="宋体"/>
        </w:rPr>
      </w:pPr>
      <w:r w:rsidRPr="00185B78">
        <w:rPr>
          <w:rFonts w:ascii="宋体" w:hAnsi="宋体" w:cs="宋体"/>
        </w:rPr>
        <w:t>1.因货物质量问题发生争议的，应邀请国家认可的质量检测机构按照国家标准对货物质量进行验收。货物符合国家标准的，鉴定费由甲方承担；货物不符合国家标准的，鉴定费由乙方承担。</w:t>
      </w:r>
    </w:p>
    <w:p w14:paraId="6F081C0C" w14:textId="77777777" w:rsidR="00185B78" w:rsidRPr="00185B78" w:rsidRDefault="00185B78" w:rsidP="00185B78">
      <w:pPr>
        <w:snapToGrid w:val="0"/>
        <w:spacing w:line="440" w:lineRule="exact"/>
        <w:ind w:firstLineChars="200" w:firstLine="420"/>
        <w:rPr>
          <w:rFonts w:ascii="宋体" w:hAnsi="宋体" w:cs="宋体"/>
        </w:rPr>
      </w:pPr>
      <w:r w:rsidRPr="00185B78">
        <w:rPr>
          <w:rFonts w:ascii="宋体" w:hAnsi="宋体" w:cs="宋体"/>
        </w:rPr>
        <w:t>2.因履行本合同引起的或与本合同有关的争议，甲乙双方应首先通过友好协商解决，如果协商不能解决，可向甲方所在地有管辖权的人民法院提起诉讼。</w:t>
      </w:r>
    </w:p>
    <w:p w14:paraId="2528FD95" w14:textId="77777777" w:rsidR="00185B78" w:rsidRPr="00185B78" w:rsidRDefault="00185B78" w:rsidP="00185B78">
      <w:pPr>
        <w:snapToGrid w:val="0"/>
        <w:spacing w:line="440" w:lineRule="exact"/>
        <w:ind w:firstLineChars="200" w:firstLine="420"/>
        <w:rPr>
          <w:rFonts w:ascii="宋体" w:hAnsi="宋体" w:cs="宋体"/>
        </w:rPr>
      </w:pPr>
      <w:r w:rsidRPr="00185B78">
        <w:rPr>
          <w:rFonts w:ascii="宋体" w:hAnsi="宋体" w:cs="宋体"/>
        </w:rPr>
        <w:t>3.诉讼期间，甲方为保障正常的运营，可选择由乙方继续提供服务（如售后服务）、甲方按照服务时间结算费用或者另行委托第三方提供服务、公开招标等方式，不视为甲方违约。</w:t>
      </w:r>
    </w:p>
    <w:p w14:paraId="30951578" w14:textId="77777777" w:rsidR="00185B78" w:rsidRPr="00185B78" w:rsidRDefault="00185B78" w:rsidP="00185B78">
      <w:pPr>
        <w:snapToGrid w:val="0"/>
        <w:spacing w:line="440" w:lineRule="exact"/>
        <w:ind w:firstLineChars="200" w:firstLine="422"/>
        <w:outlineLvl w:val="0"/>
        <w:rPr>
          <w:rFonts w:ascii="宋体" w:hAnsi="宋体"/>
          <w:b/>
          <w:bCs/>
          <w:szCs w:val="20"/>
        </w:rPr>
      </w:pPr>
      <w:r w:rsidRPr="00185B78">
        <w:rPr>
          <w:rFonts w:ascii="宋体" w:hAnsi="宋体"/>
          <w:b/>
          <w:bCs/>
          <w:szCs w:val="20"/>
        </w:rPr>
        <w:t>第十七条</w:t>
      </w:r>
      <w:r w:rsidRPr="00185B78">
        <w:rPr>
          <w:rFonts w:ascii="宋体" w:hAnsi="宋体"/>
          <w:b/>
          <w:szCs w:val="20"/>
        </w:rPr>
        <w:t xml:space="preserve">　</w:t>
      </w:r>
      <w:r w:rsidRPr="00185B78">
        <w:rPr>
          <w:rFonts w:ascii="宋体" w:hAnsi="宋体"/>
          <w:b/>
          <w:bCs/>
          <w:szCs w:val="20"/>
        </w:rPr>
        <w:t>合同生效及其它</w:t>
      </w:r>
    </w:p>
    <w:p w14:paraId="62657C5A" w14:textId="77777777" w:rsidR="00185B78" w:rsidRPr="00185B78" w:rsidRDefault="00185B78" w:rsidP="00185B78">
      <w:pPr>
        <w:snapToGrid w:val="0"/>
        <w:spacing w:line="440" w:lineRule="exact"/>
        <w:ind w:firstLineChars="200" w:firstLine="420"/>
        <w:rPr>
          <w:rFonts w:ascii="宋体" w:hAnsi="宋体" w:cs="宋体"/>
        </w:rPr>
      </w:pPr>
      <w:r w:rsidRPr="00185B78">
        <w:rPr>
          <w:rFonts w:ascii="宋体" w:hAnsi="宋体" w:cs="宋体"/>
        </w:rPr>
        <w:t>1．合同经双方法定代表人或授权代表人</w:t>
      </w:r>
      <w:r w:rsidRPr="00185B78">
        <w:rPr>
          <w:rFonts w:hAnsi="宋体"/>
          <w:bCs/>
        </w:rPr>
        <w:t>（委托代理人）</w:t>
      </w:r>
      <w:r w:rsidRPr="00185B78">
        <w:rPr>
          <w:rFonts w:ascii="宋体" w:hAnsi="宋体" w:cs="宋体"/>
        </w:rPr>
        <w:t>签字并加盖单位公章后生效</w:t>
      </w:r>
      <w:r w:rsidRPr="00185B78">
        <w:rPr>
          <w:rFonts w:ascii="宋体" w:hAnsi="宋体" w:cs="宋体"/>
          <w:bCs/>
        </w:rPr>
        <w:t>（委托代理人签字的需后附法定代表人授权委托书，格式自拟）</w:t>
      </w:r>
      <w:r w:rsidRPr="00185B78">
        <w:rPr>
          <w:rFonts w:ascii="宋体" w:hAnsi="宋体" w:cs="宋体"/>
        </w:rPr>
        <w:t>。</w:t>
      </w:r>
    </w:p>
    <w:p w14:paraId="6A6067C7" w14:textId="77777777" w:rsidR="00185B78" w:rsidRPr="00185B78" w:rsidRDefault="00185B78" w:rsidP="00185B78">
      <w:pPr>
        <w:snapToGrid w:val="0"/>
        <w:spacing w:line="440" w:lineRule="exact"/>
        <w:ind w:firstLineChars="200" w:firstLine="420"/>
        <w:rPr>
          <w:rFonts w:ascii="宋体" w:hAnsi="宋体" w:cs="宋体"/>
        </w:rPr>
      </w:pPr>
      <w:r w:rsidRPr="00185B78">
        <w:rPr>
          <w:rFonts w:ascii="宋体" w:hAnsi="宋体" w:cs="宋体"/>
        </w:rPr>
        <w:t>2．合同执行中涉及采购资金和采购内容修改或补充的，须经财政部门审批，并签订书面补充协议报财政部门备案，方可作为主合同不可分割的一部分。</w:t>
      </w:r>
    </w:p>
    <w:p w14:paraId="0F7A2A64" w14:textId="77777777" w:rsidR="00185B78" w:rsidRPr="00185B78" w:rsidRDefault="00185B78" w:rsidP="00185B78">
      <w:pPr>
        <w:snapToGrid w:val="0"/>
        <w:spacing w:line="440" w:lineRule="exact"/>
        <w:ind w:firstLineChars="200" w:firstLine="420"/>
      </w:pPr>
      <w:r w:rsidRPr="00185B78">
        <w:rPr>
          <w:rFonts w:ascii="宋体" w:hAnsi="宋体" w:cs="宋体"/>
        </w:rPr>
        <w:t>3．本合同未尽事宜，遵照《中华人民共和国民法典》有关条文执行。</w:t>
      </w:r>
    </w:p>
    <w:p w14:paraId="5CB903C9" w14:textId="77777777" w:rsidR="00185B78" w:rsidRPr="00185B78" w:rsidRDefault="00185B78" w:rsidP="00185B78">
      <w:pPr>
        <w:snapToGrid w:val="0"/>
        <w:spacing w:line="440" w:lineRule="exact"/>
        <w:ind w:firstLineChars="200" w:firstLine="422"/>
        <w:outlineLvl w:val="0"/>
        <w:rPr>
          <w:rFonts w:ascii="宋体"/>
          <w:b/>
          <w:bCs/>
        </w:rPr>
      </w:pPr>
      <w:r w:rsidRPr="00185B78">
        <w:rPr>
          <w:rFonts w:ascii="宋体" w:hAnsi="宋体" w:cs="宋体"/>
          <w:b/>
          <w:bCs/>
        </w:rPr>
        <w:t>第十八条　合同的变更、终止与转让</w:t>
      </w:r>
    </w:p>
    <w:p w14:paraId="40D31E78" w14:textId="77777777" w:rsidR="00185B78" w:rsidRPr="00185B78" w:rsidRDefault="00185B78" w:rsidP="00185B78">
      <w:pPr>
        <w:snapToGrid w:val="0"/>
        <w:spacing w:line="440" w:lineRule="exact"/>
        <w:ind w:firstLineChars="200" w:firstLine="420"/>
        <w:rPr>
          <w:rFonts w:ascii="宋体"/>
        </w:rPr>
      </w:pPr>
      <w:r w:rsidRPr="00185B78">
        <w:rPr>
          <w:rFonts w:ascii="宋体" w:hAnsi="宋体" w:cs="宋体"/>
        </w:rPr>
        <w:t>1．除《中华人民共和国政府采购法》第五十条规定的情形外，本合同一经签订，甲乙双方不得擅自变更、中止或终止。</w:t>
      </w:r>
    </w:p>
    <w:p w14:paraId="7E44C35F" w14:textId="77777777" w:rsidR="00185B78" w:rsidRPr="00185B78" w:rsidRDefault="00185B78" w:rsidP="00185B78">
      <w:pPr>
        <w:snapToGrid w:val="0"/>
        <w:spacing w:line="440" w:lineRule="exact"/>
        <w:ind w:firstLineChars="200" w:firstLine="420"/>
        <w:rPr>
          <w:rFonts w:hAnsi="宋体"/>
          <w:b/>
          <w:bCs/>
        </w:rPr>
      </w:pPr>
      <w:r w:rsidRPr="00185B78">
        <w:rPr>
          <w:rFonts w:hAnsi="宋体"/>
        </w:rPr>
        <w:t>2</w:t>
      </w:r>
      <w:r w:rsidRPr="00185B78">
        <w:rPr>
          <w:rFonts w:hAnsi="宋体"/>
        </w:rPr>
        <w:t>．</w:t>
      </w:r>
      <w:r w:rsidRPr="00185B78">
        <w:rPr>
          <w:rFonts w:ascii="宋体" w:hAnsi="宋体" w:cs="宋体"/>
        </w:rPr>
        <w:t>未经甲方书面同 意，乙方不得擅自转让（无进口资格的乙方委托进口货物除外）其应履行的合同义务，乙方违反此约定擅自转让的，甲方可视情况解除合同并有权要求乙方支付合同总价款20%的违约金，乙方还应当赔偿甲方因此造成的损失。</w:t>
      </w:r>
    </w:p>
    <w:p w14:paraId="2F08154A" w14:textId="77777777" w:rsidR="00185B78" w:rsidRPr="00185B78" w:rsidRDefault="00185B78" w:rsidP="00185B78">
      <w:pPr>
        <w:snapToGrid w:val="0"/>
        <w:spacing w:line="440" w:lineRule="exact"/>
        <w:ind w:firstLineChars="200" w:firstLine="438"/>
        <w:rPr>
          <w:rFonts w:ascii="宋体" w:hAnsi="宋体"/>
          <w:b/>
          <w:spacing w:val="4"/>
        </w:rPr>
      </w:pPr>
      <w:r w:rsidRPr="00185B78">
        <w:rPr>
          <w:rFonts w:ascii="宋体" w:hAnsi="宋体"/>
          <w:b/>
          <w:spacing w:val="4"/>
        </w:rPr>
        <w:t>第十九条  签订本合同依据</w:t>
      </w:r>
    </w:p>
    <w:p w14:paraId="6425826F" w14:textId="77777777" w:rsidR="00185B78" w:rsidRPr="00185B78" w:rsidRDefault="00185B78" w:rsidP="00185B78">
      <w:pPr>
        <w:snapToGrid w:val="0"/>
        <w:spacing w:line="440" w:lineRule="exact"/>
        <w:ind w:firstLineChars="200" w:firstLine="420"/>
        <w:rPr>
          <w:rFonts w:ascii="宋体" w:hAnsi="宋体" w:cs="宋体"/>
        </w:rPr>
      </w:pPr>
      <w:r w:rsidRPr="00185B78">
        <w:rPr>
          <w:rFonts w:ascii="宋体" w:hAnsi="宋体" w:cs="宋体"/>
        </w:rPr>
        <w:t>1.采购需求；</w:t>
      </w:r>
    </w:p>
    <w:p w14:paraId="0E09D244" w14:textId="77777777" w:rsidR="00185B78" w:rsidRPr="00185B78" w:rsidRDefault="00185B78" w:rsidP="00185B78">
      <w:pPr>
        <w:snapToGrid w:val="0"/>
        <w:spacing w:line="440" w:lineRule="exact"/>
        <w:ind w:firstLineChars="200" w:firstLine="420"/>
        <w:rPr>
          <w:rFonts w:ascii="宋体" w:hAnsi="宋体" w:cs="宋体"/>
        </w:rPr>
      </w:pPr>
      <w:r w:rsidRPr="00185B78">
        <w:rPr>
          <w:rFonts w:ascii="宋体" w:hAnsi="宋体" w:cs="宋体"/>
        </w:rPr>
        <w:t>2.投标函；</w:t>
      </w:r>
    </w:p>
    <w:p w14:paraId="29D42A6F" w14:textId="77777777" w:rsidR="00185B78" w:rsidRPr="00185B78" w:rsidRDefault="00185B78" w:rsidP="00185B78">
      <w:pPr>
        <w:snapToGrid w:val="0"/>
        <w:spacing w:line="440" w:lineRule="exact"/>
        <w:ind w:firstLineChars="200" w:firstLine="420"/>
        <w:rPr>
          <w:rFonts w:ascii="宋体" w:hAnsi="宋体" w:cs="宋体"/>
        </w:rPr>
      </w:pPr>
      <w:r w:rsidRPr="00185B78">
        <w:rPr>
          <w:rFonts w:ascii="宋体" w:hAnsi="宋体" w:cs="宋体"/>
        </w:rPr>
        <w:t>3.开标一览表；</w:t>
      </w:r>
    </w:p>
    <w:p w14:paraId="4B6CB2D9" w14:textId="77777777" w:rsidR="00185B78" w:rsidRPr="00185B78" w:rsidRDefault="00185B78" w:rsidP="00185B78">
      <w:pPr>
        <w:snapToGrid w:val="0"/>
        <w:spacing w:line="440" w:lineRule="exact"/>
        <w:ind w:firstLineChars="200" w:firstLine="420"/>
        <w:rPr>
          <w:rFonts w:ascii="宋体" w:hAnsi="宋体" w:cs="宋体"/>
        </w:rPr>
      </w:pPr>
      <w:r w:rsidRPr="00185B78">
        <w:rPr>
          <w:rFonts w:ascii="宋体" w:hAnsi="宋体" w:cs="宋体"/>
        </w:rPr>
        <w:t>4.设备性能配置清单；</w:t>
      </w:r>
    </w:p>
    <w:p w14:paraId="24161676" w14:textId="77777777" w:rsidR="00185B78" w:rsidRPr="00185B78" w:rsidRDefault="00185B78" w:rsidP="00185B78">
      <w:pPr>
        <w:snapToGrid w:val="0"/>
        <w:spacing w:line="440" w:lineRule="exact"/>
        <w:ind w:firstLineChars="200" w:firstLine="420"/>
        <w:rPr>
          <w:rFonts w:ascii="宋体" w:hAnsi="宋体" w:cs="宋体"/>
        </w:rPr>
      </w:pPr>
      <w:r w:rsidRPr="00185B78">
        <w:rPr>
          <w:rFonts w:ascii="宋体" w:hAnsi="宋体" w:cs="宋体"/>
        </w:rPr>
        <w:t>5.技术要求偏离表；</w:t>
      </w:r>
    </w:p>
    <w:p w14:paraId="7E68685B" w14:textId="77777777" w:rsidR="00185B78" w:rsidRPr="00185B78" w:rsidRDefault="00185B78" w:rsidP="00185B78">
      <w:pPr>
        <w:snapToGrid w:val="0"/>
        <w:spacing w:line="440" w:lineRule="exact"/>
        <w:ind w:firstLineChars="200" w:firstLine="420"/>
        <w:rPr>
          <w:rFonts w:ascii="宋体" w:hAnsi="宋体" w:cs="宋体"/>
        </w:rPr>
      </w:pPr>
      <w:r w:rsidRPr="00185B78">
        <w:rPr>
          <w:rFonts w:ascii="宋体" w:hAnsi="宋体" w:cs="宋体"/>
        </w:rPr>
        <w:t>6.商务要求偏离表；</w:t>
      </w:r>
    </w:p>
    <w:p w14:paraId="067873CE" w14:textId="77777777" w:rsidR="00185B78" w:rsidRPr="00185B78" w:rsidRDefault="00185B78" w:rsidP="00185B78">
      <w:pPr>
        <w:snapToGrid w:val="0"/>
        <w:spacing w:line="440" w:lineRule="exact"/>
        <w:ind w:firstLineChars="200" w:firstLine="420"/>
        <w:rPr>
          <w:rFonts w:ascii="宋体" w:hAnsi="宋体" w:cs="宋体"/>
        </w:rPr>
      </w:pPr>
      <w:r w:rsidRPr="00185B78">
        <w:rPr>
          <w:rFonts w:ascii="宋体" w:hAnsi="宋体" w:cs="宋体"/>
        </w:rPr>
        <w:t>7.售后服务承诺；</w:t>
      </w:r>
    </w:p>
    <w:p w14:paraId="55FF6C58" w14:textId="77777777" w:rsidR="00185B78" w:rsidRPr="00185B78" w:rsidRDefault="00185B78" w:rsidP="00185B78">
      <w:pPr>
        <w:snapToGrid w:val="0"/>
        <w:spacing w:line="440" w:lineRule="exact"/>
        <w:ind w:firstLineChars="200" w:firstLine="420"/>
        <w:rPr>
          <w:rFonts w:ascii="宋体" w:hAnsi="宋体" w:cs="宋体"/>
        </w:rPr>
      </w:pPr>
      <w:r w:rsidRPr="00185B78">
        <w:rPr>
          <w:rFonts w:ascii="宋体" w:hAnsi="宋体" w:cs="宋体"/>
        </w:rPr>
        <w:t>8.中标通知书；</w:t>
      </w:r>
    </w:p>
    <w:p w14:paraId="42EC42E3" w14:textId="77777777" w:rsidR="00185B78" w:rsidRPr="00185B78" w:rsidRDefault="00185B78" w:rsidP="00185B78">
      <w:pPr>
        <w:snapToGrid w:val="0"/>
        <w:spacing w:line="440" w:lineRule="exact"/>
        <w:ind w:firstLineChars="200" w:firstLine="420"/>
        <w:rPr>
          <w:rFonts w:ascii="宋体" w:hAnsi="宋体" w:cs="宋体"/>
        </w:rPr>
      </w:pPr>
      <w:r w:rsidRPr="00185B78">
        <w:rPr>
          <w:rFonts w:ascii="宋体" w:hAnsi="宋体" w:cs="宋体"/>
        </w:rPr>
        <w:t>9.其他合同文件（招标文件、乙方提供的投标文件等）。</w:t>
      </w:r>
    </w:p>
    <w:p w14:paraId="7CCECCE9" w14:textId="77777777" w:rsidR="00185B78" w:rsidRPr="00185B78" w:rsidRDefault="00185B78" w:rsidP="00185B78">
      <w:pPr>
        <w:snapToGrid w:val="0"/>
        <w:spacing w:line="440" w:lineRule="exact"/>
        <w:ind w:firstLineChars="200" w:firstLine="420"/>
        <w:rPr>
          <w:rFonts w:ascii="宋体" w:hAnsi="宋体"/>
        </w:rPr>
      </w:pPr>
      <w:r w:rsidRPr="00185B78">
        <w:rPr>
          <w:rFonts w:ascii="宋体" w:hAnsi="宋体" w:cs="宋体"/>
        </w:rPr>
        <w:t>10.上述合同文件互相补充和解释。如果合同文件之间存在矛盾或者不一致之处，以上述文件的排列顺序在先者为准，同一个文件存在矛盾或者不一致之处，以对产品及服务有更高要求或对甲方更有利为准。</w:t>
      </w:r>
    </w:p>
    <w:p w14:paraId="24980DAB" w14:textId="77777777" w:rsidR="00185B78" w:rsidRPr="00185B78" w:rsidRDefault="00185B78" w:rsidP="00185B78">
      <w:pPr>
        <w:snapToGrid w:val="0"/>
        <w:spacing w:line="440" w:lineRule="exact"/>
        <w:ind w:firstLineChars="200" w:firstLine="422"/>
        <w:outlineLvl w:val="0"/>
        <w:rPr>
          <w:rFonts w:ascii="宋体"/>
        </w:rPr>
      </w:pPr>
      <w:r w:rsidRPr="00185B78">
        <w:rPr>
          <w:rFonts w:ascii="宋体" w:hAnsi="宋体" w:cs="宋体"/>
          <w:b/>
          <w:bCs/>
        </w:rPr>
        <w:t xml:space="preserve">第二十条　</w:t>
      </w:r>
      <w:r w:rsidRPr="00185B78">
        <w:rPr>
          <w:rFonts w:ascii="宋体" w:hAnsi="宋体" w:cs="宋体"/>
        </w:rPr>
        <w:t>本合同一式</w:t>
      </w:r>
      <w:r w:rsidRPr="00185B78">
        <w:rPr>
          <w:rFonts w:ascii="宋体" w:hAnsi="宋体" w:cs="宋体"/>
          <w:u w:val="single"/>
        </w:rPr>
        <w:t>陆</w:t>
      </w:r>
      <w:r w:rsidRPr="00185B78">
        <w:rPr>
          <w:rFonts w:ascii="宋体" w:hAnsi="宋体" w:cs="宋体"/>
        </w:rPr>
        <w:t>份，具有同等法律效力，采购代理机构存档</w:t>
      </w:r>
      <w:r w:rsidRPr="00185B78">
        <w:rPr>
          <w:rFonts w:ascii="宋体" w:hAnsi="宋体" w:cs="宋体"/>
          <w:u w:val="single"/>
        </w:rPr>
        <w:t>贰</w:t>
      </w:r>
      <w:r w:rsidRPr="00185B78">
        <w:rPr>
          <w:rFonts w:ascii="宋体" w:hAnsi="宋体" w:cs="宋体"/>
        </w:rPr>
        <w:t>份，甲方执</w:t>
      </w:r>
      <w:r w:rsidRPr="00185B78">
        <w:rPr>
          <w:rFonts w:ascii="宋体" w:hAnsi="宋体" w:cs="宋体"/>
          <w:u w:val="single"/>
        </w:rPr>
        <w:t>叁</w:t>
      </w:r>
      <w:r w:rsidRPr="00185B78">
        <w:rPr>
          <w:rFonts w:ascii="宋体" w:hAnsi="宋体" w:cs="宋体"/>
        </w:rPr>
        <w:t>份，乙方执</w:t>
      </w:r>
      <w:r w:rsidRPr="00185B78">
        <w:rPr>
          <w:rFonts w:ascii="宋体" w:hAnsi="宋体" w:cs="宋体"/>
          <w:u w:val="single"/>
        </w:rPr>
        <w:t>壹</w:t>
      </w:r>
      <w:r w:rsidRPr="00185B78">
        <w:rPr>
          <w:rFonts w:ascii="宋体" w:hAnsi="宋体" w:cs="宋体"/>
        </w:rPr>
        <w:t>份。</w:t>
      </w:r>
    </w:p>
    <w:p w14:paraId="785118E2" w14:textId="77777777" w:rsidR="00185B78" w:rsidRPr="00185B78" w:rsidRDefault="00185B78" w:rsidP="00185B78">
      <w:pPr>
        <w:snapToGrid w:val="0"/>
        <w:spacing w:line="360" w:lineRule="exact"/>
        <w:ind w:firstLineChars="200" w:firstLine="420"/>
        <w:rPr>
          <w:rFonts w:ascii="宋体" w:hAnsi="宋体" w:cs="宋体"/>
        </w:rPr>
      </w:pPr>
    </w:p>
    <w:p w14:paraId="5A34860B" w14:textId="77777777" w:rsidR="00185B78" w:rsidRPr="00185B78" w:rsidRDefault="00185B78" w:rsidP="00185B78">
      <w:pPr>
        <w:rPr>
          <w:rFonts w:ascii="宋体" w:hAnsi="宋体" w:cs="宋体"/>
        </w:rPr>
      </w:pPr>
      <w:r w:rsidRPr="00185B78">
        <w:rPr>
          <w:rFonts w:ascii="宋体" w:hAnsi="宋体" w:cs="宋体"/>
        </w:rPr>
        <w:br w:type="page"/>
      </w:r>
    </w:p>
    <w:tbl>
      <w:tblPr>
        <w:tblpPr w:leftFromText="180" w:rightFromText="180" w:vertAnchor="text" w:horzAnchor="page" w:tblpX="1800" w:tblpY="337"/>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185B78" w:rsidRPr="00185B78" w14:paraId="4C4D8131" w14:textId="77777777" w:rsidTr="00ED1D90">
        <w:trPr>
          <w:cantSplit/>
          <w:trHeight w:val="1078"/>
        </w:trPr>
        <w:tc>
          <w:tcPr>
            <w:tcW w:w="2500" w:type="pct"/>
            <w:tcBorders>
              <w:top w:val="single" w:sz="4" w:space="0" w:color="auto"/>
              <w:left w:val="single" w:sz="4" w:space="0" w:color="auto"/>
              <w:bottom w:val="single" w:sz="4" w:space="0" w:color="auto"/>
              <w:right w:val="single" w:sz="4" w:space="0" w:color="auto"/>
            </w:tcBorders>
            <w:vAlign w:val="center"/>
          </w:tcPr>
          <w:p w14:paraId="2C073C39" w14:textId="77777777" w:rsidR="00185B78" w:rsidRPr="00185B78" w:rsidRDefault="00185B78" w:rsidP="00185B78">
            <w:pPr>
              <w:snapToGrid w:val="0"/>
              <w:spacing w:line="400" w:lineRule="exact"/>
              <w:rPr>
                <w:rFonts w:ascii="宋体" w:hAnsi="宋体" w:cs="宋体"/>
              </w:rPr>
            </w:pPr>
            <w:r w:rsidRPr="00185B78">
              <w:rPr>
                <w:rFonts w:ascii="宋体" w:hAnsi="宋体" w:cs="宋体"/>
              </w:rPr>
              <w:t xml:space="preserve">甲方（章）           </w:t>
            </w:r>
          </w:p>
          <w:p w14:paraId="2C9E2396" w14:textId="77777777" w:rsidR="00185B78" w:rsidRPr="00185B78" w:rsidRDefault="00185B78" w:rsidP="00185B78">
            <w:pPr>
              <w:snapToGrid w:val="0"/>
              <w:spacing w:line="400" w:lineRule="exact"/>
              <w:rPr>
                <w:rFonts w:ascii="宋体" w:hAnsi="宋体" w:cs="宋体"/>
              </w:rPr>
            </w:pPr>
            <w:r w:rsidRPr="00185B78">
              <w:rPr>
                <w:rFonts w:ascii="宋体" w:hAnsi="宋体" w:cs="宋体"/>
              </w:rPr>
              <w:t>广西医科大学</w:t>
            </w:r>
          </w:p>
          <w:p w14:paraId="49C7F2E8" w14:textId="77777777" w:rsidR="00185B78" w:rsidRPr="00185B78" w:rsidRDefault="00185B78" w:rsidP="00185B78">
            <w:pPr>
              <w:spacing w:after="120"/>
              <w:ind w:leftChars="200" w:left="420" w:firstLineChars="200" w:firstLine="420"/>
            </w:pPr>
          </w:p>
          <w:p w14:paraId="16BE77B7" w14:textId="77777777" w:rsidR="00185B78" w:rsidRPr="00185B78" w:rsidRDefault="00185B78" w:rsidP="00185B78">
            <w:pPr>
              <w:snapToGrid w:val="0"/>
              <w:spacing w:line="400" w:lineRule="exact"/>
              <w:ind w:firstLineChars="450" w:firstLine="945"/>
              <w:jc w:val="right"/>
              <w:rPr>
                <w:rFonts w:ascii="宋体" w:hAnsi="宋体" w:cs="宋体"/>
              </w:rPr>
            </w:pPr>
            <w:r w:rsidRPr="00185B78">
              <w:rPr>
                <w:rFonts w:ascii="宋体" w:hAnsi="宋体" w:cs="宋体"/>
              </w:rPr>
              <w:t>年   月   日</w:t>
            </w:r>
          </w:p>
        </w:tc>
        <w:tc>
          <w:tcPr>
            <w:tcW w:w="2500" w:type="pct"/>
            <w:tcBorders>
              <w:top w:val="single" w:sz="4" w:space="0" w:color="auto"/>
              <w:left w:val="single" w:sz="4" w:space="0" w:color="auto"/>
              <w:bottom w:val="single" w:sz="4" w:space="0" w:color="auto"/>
              <w:right w:val="single" w:sz="4" w:space="0" w:color="auto"/>
            </w:tcBorders>
            <w:vAlign w:val="center"/>
          </w:tcPr>
          <w:p w14:paraId="24035B42" w14:textId="77777777" w:rsidR="00185B78" w:rsidRPr="00185B78" w:rsidRDefault="00185B78" w:rsidP="00185B78">
            <w:pPr>
              <w:snapToGrid w:val="0"/>
              <w:spacing w:line="400" w:lineRule="exact"/>
              <w:rPr>
                <w:rFonts w:ascii="宋体" w:hAnsi="宋体" w:cs="宋体"/>
              </w:rPr>
            </w:pPr>
            <w:r w:rsidRPr="00185B78">
              <w:rPr>
                <w:rFonts w:ascii="宋体" w:hAnsi="宋体" w:cs="宋体"/>
              </w:rPr>
              <w:t xml:space="preserve">乙方（章）              </w:t>
            </w:r>
          </w:p>
          <w:p w14:paraId="2FD0BA29" w14:textId="77777777" w:rsidR="00185B78" w:rsidRPr="00185B78" w:rsidRDefault="00185B78" w:rsidP="00185B78">
            <w:pPr>
              <w:snapToGrid w:val="0"/>
              <w:spacing w:line="400" w:lineRule="exact"/>
              <w:rPr>
                <w:rFonts w:ascii="宋体" w:hAnsi="宋体" w:cs="宋体"/>
              </w:rPr>
            </w:pPr>
          </w:p>
          <w:p w14:paraId="75827FCC" w14:textId="77777777" w:rsidR="00185B78" w:rsidRPr="00185B78" w:rsidRDefault="00185B78" w:rsidP="00185B78">
            <w:pPr>
              <w:spacing w:after="120"/>
              <w:ind w:leftChars="200" w:left="420" w:firstLineChars="200" w:firstLine="420"/>
            </w:pPr>
          </w:p>
          <w:p w14:paraId="2A6DAB33" w14:textId="77777777" w:rsidR="00185B78" w:rsidRPr="00185B78" w:rsidRDefault="00185B78" w:rsidP="00185B78">
            <w:pPr>
              <w:snapToGrid w:val="0"/>
              <w:spacing w:line="400" w:lineRule="exact"/>
              <w:jc w:val="right"/>
              <w:rPr>
                <w:rFonts w:ascii="宋体" w:hAnsi="宋体" w:cs="宋体"/>
              </w:rPr>
            </w:pPr>
            <w:r w:rsidRPr="00185B78">
              <w:rPr>
                <w:rFonts w:ascii="宋体" w:hAnsi="宋体" w:cs="宋体"/>
              </w:rPr>
              <w:t xml:space="preserve"> 年   月   日</w:t>
            </w:r>
          </w:p>
        </w:tc>
      </w:tr>
      <w:tr w:rsidR="00185B78" w:rsidRPr="00185B78" w14:paraId="3B06F232" w14:textId="77777777" w:rsidTr="00ED1D90">
        <w:trPr>
          <w:cantSplit/>
          <w:trHeight w:val="737"/>
        </w:trPr>
        <w:tc>
          <w:tcPr>
            <w:tcW w:w="2500" w:type="pct"/>
            <w:tcBorders>
              <w:top w:val="single" w:sz="4" w:space="0" w:color="auto"/>
              <w:left w:val="single" w:sz="4" w:space="0" w:color="auto"/>
              <w:bottom w:val="single" w:sz="4" w:space="0" w:color="auto"/>
              <w:right w:val="single" w:sz="4" w:space="0" w:color="auto"/>
            </w:tcBorders>
            <w:vAlign w:val="center"/>
          </w:tcPr>
          <w:p w14:paraId="54622172" w14:textId="77777777" w:rsidR="00185B78" w:rsidRPr="00185B78" w:rsidRDefault="00185B78" w:rsidP="00185B78">
            <w:pPr>
              <w:snapToGrid w:val="0"/>
              <w:spacing w:line="400" w:lineRule="exact"/>
              <w:rPr>
                <w:rFonts w:ascii="宋体" w:hAnsi="宋体" w:cs="宋体"/>
              </w:rPr>
            </w:pPr>
            <w:r w:rsidRPr="00185B78">
              <w:rPr>
                <w:rFonts w:ascii="宋体" w:hAnsi="宋体" w:cs="宋体"/>
              </w:rPr>
              <w:t>单位地址：广西南宁市双拥路22号</w:t>
            </w:r>
          </w:p>
        </w:tc>
        <w:tc>
          <w:tcPr>
            <w:tcW w:w="2500" w:type="pct"/>
            <w:tcBorders>
              <w:top w:val="single" w:sz="4" w:space="0" w:color="auto"/>
              <w:left w:val="single" w:sz="4" w:space="0" w:color="auto"/>
              <w:bottom w:val="single" w:sz="4" w:space="0" w:color="auto"/>
              <w:right w:val="single" w:sz="4" w:space="0" w:color="auto"/>
            </w:tcBorders>
            <w:vAlign w:val="center"/>
          </w:tcPr>
          <w:p w14:paraId="53A9FACA" w14:textId="77777777" w:rsidR="00185B78" w:rsidRPr="00185B78" w:rsidRDefault="00185B78" w:rsidP="00185B78">
            <w:pPr>
              <w:snapToGrid w:val="0"/>
              <w:spacing w:line="400" w:lineRule="exact"/>
              <w:rPr>
                <w:rFonts w:ascii="宋体" w:hAnsi="宋体" w:cs="宋体"/>
              </w:rPr>
            </w:pPr>
            <w:r w:rsidRPr="00185B78">
              <w:rPr>
                <w:rFonts w:ascii="宋体" w:hAnsi="宋体" w:cs="宋体"/>
              </w:rPr>
              <w:t>单位地址：</w:t>
            </w:r>
          </w:p>
        </w:tc>
      </w:tr>
      <w:tr w:rsidR="00185B78" w:rsidRPr="00185B78" w14:paraId="129F8C5A" w14:textId="77777777" w:rsidTr="00ED1D90">
        <w:trPr>
          <w:cantSplit/>
          <w:trHeight w:val="737"/>
        </w:trPr>
        <w:tc>
          <w:tcPr>
            <w:tcW w:w="2500" w:type="pct"/>
            <w:tcBorders>
              <w:top w:val="single" w:sz="4" w:space="0" w:color="auto"/>
              <w:left w:val="single" w:sz="4" w:space="0" w:color="auto"/>
              <w:bottom w:val="single" w:sz="4" w:space="0" w:color="auto"/>
              <w:right w:val="single" w:sz="4" w:space="0" w:color="auto"/>
            </w:tcBorders>
            <w:vAlign w:val="center"/>
          </w:tcPr>
          <w:p w14:paraId="148647B3" w14:textId="77777777" w:rsidR="00185B78" w:rsidRPr="00185B78" w:rsidRDefault="00185B78" w:rsidP="00185B78">
            <w:pPr>
              <w:snapToGrid w:val="0"/>
              <w:spacing w:line="400" w:lineRule="exact"/>
              <w:rPr>
                <w:rFonts w:ascii="宋体" w:hAnsi="宋体" w:cs="宋体"/>
              </w:rPr>
            </w:pPr>
            <w:r w:rsidRPr="00185B78">
              <w:rPr>
                <w:rFonts w:ascii="宋体" w:hAnsi="宋体" w:cs="宋体"/>
              </w:rPr>
              <w:t>法定代表人：</w:t>
            </w:r>
          </w:p>
        </w:tc>
        <w:tc>
          <w:tcPr>
            <w:tcW w:w="2500" w:type="pct"/>
            <w:tcBorders>
              <w:top w:val="single" w:sz="4" w:space="0" w:color="auto"/>
              <w:left w:val="single" w:sz="4" w:space="0" w:color="auto"/>
              <w:bottom w:val="single" w:sz="4" w:space="0" w:color="auto"/>
              <w:right w:val="single" w:sz="4" w:space="0" w:color="auto"/>
            </w:tcBorders>
            <w:vAlign w:val="center"/>
          </w:tcPr>
          <w:p w14:paraId="7E796834" w14:textId="77777777" w:rsidR="00185B78" w:rsidRPr="00185B78" w:rsidRDefault="00185B78" w:rsidP="00185B78">
            <w:pPr>
              <w:snapToGrid w:val="0"/>
              <w:spacing w:line="400" w:lineRule="exact"/>
              <w:rPr>
                <w:rFonts w:ascii="宋体" w:hAnsi="宋体" w:cs="宋体"/>
              </w:rPr>
            </w:pPr>
            <w:r w:rsidRPr="00185B78">
              <w:rPr>
                <w:rFonts w:ascii="宋体" w:hAnsi="宋体" w:cs="宋体"/>
              </w:rPr>
              <w:t>法定代表人：</w:t>
            </w:r>
          </w:p>
        </w:tc>
      </w:tr>
      <w:tr w:rsidR="00185B78" w:rsidRPr="00185B78" w14:paraId="007012B7" w14:textId="77777777" w:rsidTr="00ED1D90">
        <w:trPr>
          <w:cantSplit/>
          <w:trHeight w:val="737"/>
        </w:trPr>
        <w:tc>
          <w:tcPr>
            <w:tcW w:w="2500" w:type="pct"/>
            <w:tcBorders>
              <w:top w:val="single" w:sz="4" w:space="0" w:color="auto"/>
              <w:left w:val="single" w:sz="4" w:space="0" w:color="auto"/>
              <w:bottom w:val="single" w:sz="4" w:space="0" w:color="auto"/>
              <w:right w:val="single" w:sz="4" w:space="0" w:color="auto"/>
            </w:tcBorders>
            <w:vAlign w:val="center"/>
          </w:tcPr>
          <w:p w14:paraId="0DD81D1C" w14:textId="77777777" w:rsidR="00185B78" w:rsidRPr="00185B78" w:rsidRDefault="00185B78" w:rsidP="00185B78">
            <w:pPr>
              <w:snapToGrid w:val="0"/>
              <w:spacing w:line="400" w:lineRule="exact"/>
              <w:rPr>
                <w:rFonts w:ascii="宋体" w:hAnsi="宋体" w:cs="宋体"/>
              </w:rPr>
            </w:pPr>
            <w:r w:rsidRPr="00185B78">
              <w:rPr>
                <w:rFonts w:ascii="宋体" w:hAnsi="宋体" w:cs="宋体"/>
              </w:rPr>
              <w:t>委托代理人：</w:t>
            </w:r>
          </w:p>
        </w:tc>
        <w:tc>
          <w:tcPr>
            <w:tcW w:w="2500" w:type="pct"/>
            <w:tcBorders>
              <w:top w:val="single" w:sz="4" w:space="0" w:color="auto"/>
              <w:left w:val="single" w:sz="4" w:space="0" w:color="auto"/>
              <w:bottom w:val="single" w:sz="4" w:space="0" w:color="auto"/>
              <w:right w:val="single" w:sz="4" w:space="0" w:color="auto"/>
            </w:tcBorders>
            <w:vAlign w:val="center"/>
          </w:tcPr>
          <w:p w14:paraId="36E1686E" w14:textId="77777777" w:rsidR="00185B78" w:rsidRPr="00185B78" w:rsidRDefault="00185B78" w:rsidP="00185B78">
            <w:pPr>
              <w:snapToGrid w:val="0"/>
              <w:spacing w:line="400" w:lineRule="exact"/>
              <w:rPr>
                <w:rFonts w:ascii="宋体" w:hAnsi="宋体" w:cs="宋体"/>
              </w:rPr>
            </w:pPr>
            <w:r w:rsidRPr="00185B78">
              <w:rPr>
                <w:rFonts w:ascii="宋体" w:hAnsi="宋体" w:cs="宋体"/>
              </w:rPr>
              <w:t>委托代理人：</w:t>
            </w:r>
          </w:p>
        </w:tc>
      </w:tr>
      <w:tr w:rsidR="00185B78" w:rsidRPr="00185B78" w14:paraId="337EA60F" w14:textId="77777777" w:rsidTr="00ED1D90">
        <w:trPr>
          <w:cantSplit/>
          <w:trHeight w:val="737"/>
        </w:trPr>
        <w:tc>
          <w:tcPr>
            <w:tcW w:w="2500" w:type="pct"/>
            <w:tcBorders>
              <w:top w:val="single" w:sz="4" w:space="0" w:color="auto"/>
              <w:left w:val="single" w:sz="4" w:space="0" w:color="auto"/>
              <w:bottom w:val="single" w:sz="4" w:space="0" w:color="auto"/>
              <w:right w:val="single" w:sz="4" w:space="0" w:color="auto"/>
            </w:tcBorders>
            <w:vAlign w:val="center"/>
          </w:tcPr>
          <w:p w14:paraId="668AA648" w14:textId="77777777" w:rsidR="00185B78" w:rsidRPr="00185B78" w:rsidRDefault="00185B78" w:rsidP="00185B78">
            <w:pPr>
              <w:snapToGrid w:val="0"/>
              <w:spacing w:line="400" w:lineRule="exact"/>
              <w:rPr>
                <w:rFonts w:ascii="宋体" w:hAnsi="宋体" w:cs="宋体"/>
              </w:rPr>
            </w:pPr>
            <w:r w:rsidRPr="00185B78">
              <w:rPr>
                <w:rFonts w:ascii="宋体" w:hAnsi="宋体" w:cs="宋体"/>
              </w:rPr>
              <w:t>电话：0771-5358884</w:t>
            </w:r>
          </w:p>
        </w:tc>
        <w:tc>
          <w:tcPr>
            <w:tcW w:w="2500" w:type="pct"/>
            <w:tcBorders>
              <w:top w:val="single" w:sz="4" w:space="0" w:color="auto"/>
              <w:left w:val="single" w:sz="4" w:space="0" w:color="auto"/>
              <w:bottom w:val="single" w:sz="4" w:space="0" w:color="auto"/>
              <w:right w:val="single" w:sz="4" w:space="0" w:color="auto"/>
            </w:tcBorders>
            <w:vAlign w:val="center"/>
          </w:tcPr>
          <w:p w14:paraId="701A1403" w14:textId="77777777" w:rsidR="00185B78" w:rsidRPr="00185B78" w:rsidRDefault="00185B78" w:rsidP="00185B78">
            <w:pPr>
              <w:snapToGrid w:val="0"/>
              <w:spacing w:line="400" w:lineRule="exact"/>
              <w:rPr>
                <w:rFonts w:ascii="宋体" w:hAnsi="宋体" w:cs="宋体"/>
              </w:rPr>
            </w:pPr>
            <w:r w:rsidRPr="00185B78">
              <w:rPr>
                <w:rFonts w:ascii="宋体" w:hAnsi="宋体" w:cs="宋体"/>
              </w:rPr>
              <w:t>电话：</w:t>
            </w:r>
          </w:p>
        </w:tc>
      </w:tr>
      <w:tr w:rsidR="00185B78" w:rsidRPr="00185B78" w14:paraId="6560C351" w14:textId="77777777" w:rsidTr="00ED1D90">
        <w:trPr>
          <w:cantSplit/>
          <w:trHeight w:val="737"/>
        </w:trPr>
        <w:tc>
          <w:tcPr>
            <w:tcW w:w="2500" w:type="pct"/>
            <w:tcBorders>
              <w:top w:val="single" w:sz="4" w:space="0" w:color="auto"/>
              <w:left w:val="single" w:sz="4" w:space="0" w:color="auto"/>
              <w:bottom w:val="single" w:sz="4" w:space="0" w:color="auto"/>
              <w:right w:val="single" w:sz="4" w:space="0" w:color="auto"/>
            </w:tcBorders>
            <w:vAlign w:val="center"/>
          </w:tcPr>
          <w:p w14:paraId="1CB567BE" w14:textId="77777777" w:rsidR="00185B78" w:rsidRPr="00185B78" w:rsidRDefault="00185B78" w:rsidP="00185B78">
            <w:pPr>
              <w:snapToGrid w:val="0"/>
              <w:spacing w:line="400" w:lineRule="exact"/>
              <w:rPr>
                <w:rFonts w:ascii="宋体" w:hAnsi="宋体" w:cs="宋体"/>
              </w:rPr>
            </w:pPr>
            <w:r w:rsidRPr="00185B78">
              <w:rPr>
                <w:rFonts w:ascii="宋体" w:hAnsi="宋体" w:cs="宋体"/>
              </w:rPr>
              <w:t>电子邮箱：gxmugzc@163.com</w:t>
            </w:r>
          </w:p>
        </w:tc>
        <w:tc>
          <w:tcPr>
            <w:tcW w:w="2500" w:type="pct"/>
            <w:tcBorders>
              <w:top w:val="single" w:sz="4" w:space="0" w:color="auto"/>
              <w:left w:val="single" w:sz="4" w:space="0" w:color="auto"/>
              <w:bottom w:val="single" w:sz="4" w:space="0" w:color="auto"/>
              <w:right w:val="single" w:sz="4" w:space="0" w:color="auto"/>
            </w:tcBorders>
            <w:vAlign w:val="center"/>
          </w:tcPr>
          <w:p w14:paraId="765992C7" w14:textId="77777777" w:rsidR="00185B78" w:rsidRPr="00185B78" w:rsidRDefault="00185B78" w:rsidP="00185B78">
            <w:pPr>
              <w:snapToGrid w:val="0"/>
              <w:spacing w:line="400" w:lineRule="exact"/>
              <w:rPr>
                <w:rFonts w:ascii="宋体" w:hAnsi="宋体" w:cs="宋体"/>
              </w:rPr>
            </w:pPr>
            <w:r w:rsidRPr="00185B78">
              <w:rPr>
                <w:rFonts w:ascii="宋体" w:hAnsi="宋体" w:cs="宋体"/>
              </w:rPr>
              <w:t>电子邮箱：</w:t>
            </w:r>
          </w:p>
        </w:tc>
      </w:tr>
      <w:tr w:rsidR="00185B78" w:rsidRPr="00185B78" w14:paraId="481EE7D7" w14:textId="77777777" w:rsidTr="00ED1D90">
        <w:trPr>
          <w:cantSplit/>
          <w:trHeight w:val="737"/>
        </w:trPr>
        <w:tc>
          <w:tcPr>
            <w:tcW w:w="2500" w:type="pct"/>
            <w:tcBorders>
              <w:top w:val="single" w:sz="4" w:space="0" w:color="auto"/>
              <w:left w:val="single" w:sz="4" w:space="0" w:color="auto"/>
              <w:bottom w:val="single" w:sz="4" w:space="0" w:color="auto"/>
              <w:right w:val="single" w:sz="4" w:space="0" w:color="auto"/>
            </w:tcBorders>
            <w:vAlign w:val="center"/>
          </w:tcPr>
          <w:p w14:paraId="4C31F156" w14:textId="77777777" w:rsidR="00185B78" w:rsidRPr="00185B78" w:rsidRDefault="00185B78" w:rsidP="00185B78">
            <w:pPr>
              <w:snapToGrid w:val="0"/>
              <w:spacing w:line="400" w:lineRule="exact"/>
              <w:rPr>
                <w:rFonts w:ascii="宋体" w:hAnsi="宋体" w:cs="宋体"/>
              </w:rPr>
            </w:pPr>
            <w:r w:rsidRPr="00185B78">
              <w:rPr>
                <w:rFonts w:ascii="宋体" w:hAnsi="宋体" w:cs="宋体"/>
              </w:rPr>
              <w:t>开户银行：中行南宁市医科大支行</w:t>
            </w:r>
          </w:p>
        </w:tc>
        <w:tc>
          <w:tcPr>
            <w:tcW w:w="2500" w:type="pct"/>
            <w:tcBorders>
              <w:top w:val="single" w:sz="4" w:space="0" w:color="auto"/>
              <w:left w:val="single" w:sz="4" w:space="0" w:color="auto"/>
              <w:bottom w:val="single" w:sz="4" w:space="0" w:color="auto"/>
              <w:right w:val="single" w:sz="4" w:space="0" w:color="auto"/>
            </w:tcBorders>
            <w:vAlign w:val="center"/>
          </w:tcPr>
          <w:p w14:paraId="33045433" w14:textId="77777777" w:rsidR="00185B78" w:rsidRPr="00185B78" w:rsidRDefault="00185B78" w:rsidP="00185B78">
            <w:pPr>
              <w:snapToGrid w:val="0"/>
              <w:spacing w:line="400" w:lineRule="exact"/>
              <w:rPr>
                <w:rFonts w:ascii="宋体" w:hAnsi="宋体" w:cs="宋体"/>
              </w:rPr>
            </w:pPr>
            <w:r w:rsidRPr="00185B78">
              <w:rPr>
                <w:rFonts w:ascii="宋体" w:hAnsi="宋体" w:cs="宋体"/>
              </w:rPr>
              <w:t>开户银行：</w:t>
            </w:r>
          </w:p>
        </w:tc>
      </w:tr>
      <w:tr w:rsidR="00185B78" w:rsidRPr="00185B78" w14:paraId="4494CFA8" w14:textId="77777777" w:rsidTr="00ED1D90">
        <w:trPr>
          <w:cantSplit/>
          <w:trHeight w:val="737"/>
        </w:trPr>
        <w:tc>
          <w:tcPr>
            <w:tcW w:w="2500" w:type="pct"/>
            <w:tcBorders>
              <w:top w:val="single" w:sz="4" w:space="0" w:color="auto"/>
              <w:left w:val="single" w:sz="4" w:space="0" w:color="auto"/>
              <w:bottom w:val="single" w:sz="4" w:space="0" w:color="auto"/>
              <w:right w:val="single" w:sz="4" w:space="0" w:color="auto"/>
            </w:tcBorders>
            <w:vAlign w:val="center"/>
          </w:tcPr>
          <w:p w14:paraId="64B10F9A" w14:textId="77777777" w:rsidR="00185B78" w:rsidRPr="00185B78" w:rsidRDefault="00185B78" w:rsidP="00185B78">
            <w:pPr>
              <w:snapToGrid w:val="0"/>
              <w:spacing w:line="400" w:lineRule="exact"/>
              <w:rPr>
                <w:rFonts w:ascii="宋体" w:hAnsi="宋体" w:cs="宋体"/>
              </w:rPr>
            </w:pPr>
            <w:r w:rsidRPr="00185B78">
              <w:rPr>
                <w:rFonts w:ascii="宋体" w:hAnsi="宋体" w:cs="宋体"/>
              </w:rPr>
              <w:t>账号：622357485287</w:t>
            </w:r>
          </w:p>
        </w:tc>
        <w:tc>
          <w:tcPr>
            <w:tcW w:w="2500" w:type="pct"/>
            <w:tcBorders>
              <w:top w:val="single" w:sz="4" w:space="0" w:color="auto"/>
              <w:left w:val="single" w:sz="4" w:space="0" w:color="auto"/>
              <w:bottom w:val="single" w:sz="4" w:space="0" w:color="auto"/>
              <w:right w:val="single" w:sz="4" w:space="0" w:color="auto"/>
            </w:tcBorders>
            <w:vAlign w:val="center"/>
          </w:tcPr>
          <w:p w14:paraId="77B06161" w14:textId="77777777" w:rsidR="00185B78" w:rsidRPr="00185B78" w:rsidRDefault="00185B78" w:rsidP="00185B78">
            <w:pPr>
              <w:snapToGrid w:val="0"/>
              <w:spacing w:line="400" w:lineRule="exact"/>
              <w:rPr>
                <w:rFonts w:ascii="宋体" w:hAnsi="宋体" w:cs="宋体"/>
              </w:rPr>
            </w:pPr>
            <w:r w:rsidRPr="00185B78">
              <w:rPr>
                <w:rFonts w:ascii="宋体" w:hAnsi="宋体" w:cs="宋体"/>
              </w:rPr>
              <w:t>账号：</w:t>
            </w:r>
          </w:p>
        </w:tc>
      </w:tr>
      <w:tr w:rsidR="00185B78" w:rsidRPr="00185B78" w14:paraId="3B92E987" w14:textId="77777777" w:rsidTr="00ED1D90">
        <w:trPr>
          <w:cantSplit/>
          <w:trHeight w:val="1231"/>
        </w:trPr>
        <w:tc>
          <w:tcPr>
            <w:tcW w:w="2500" w:type="pct"/>
            <w:tcBorders>
              <w:top w:val="single" w:sz="4" w:space="0" w:color="auto"/>
              <w:left w:val="single" w:sz="4" w:space="0" w:color="auto"/>
              <w:bottom w:val="single" w:sz="4" w:space="0" w:color="auto"/>
              <w:right w:val="single" w:sz="4" w:space="0" w:color="auto"/>
            </w:tcBorders>
            <w:vAlign w:val="center"/>
          </w:tcPr>
          <w:p w14:paraId="1BEF3EF8" w14:textId="77777777" w:rsidR="00185B78" w:rsidRPr="00185B78" w:rsidRDefault="00185B78" w:rsidP="00185B78">
            <w:pPr>
              <w:snapToGrid w:val="0"/>
              <w:spacing w:line="240" w:lineRule="exact"/>
              <w:jc w:val="left"/>
              <w:rPr>
                <w:rFonts w:ascii="宋体" w:hAnsi="宋体" w:cs="宋体"/>
              </w:rPr>
            </w:pPr>
            <w:r w:rsidRPr="00185B78">
              <w:rPr>
                <w:rFonts w:ascii="宋体" w:hAnsi="宋体" w:cs="宋体"/>
              </w:rPr>
              <w:t>纳税人识别号或统一社会信用代码：</w:t>
            </w:r>
          </w:p>
          <w:p w14:paraId="444F68E4" w14:textId="77777777" w:rsidR="00185B78" w:rsidRPr="00185B78" w:rsidRDefault="00185B78" w:rsidP="00185B78">
            <w:pPr>
              <w:snapToGrid w:val="0"/>
              <w:spacing w:line="240" w:lineRule="exact"/>
              <w:jc w:val="left"/>
              <w:rPr>
                <w:rFonts w:ascii="宋体" w:hAnsi="宋体" w:cs="宋体"/>
              </w:rPr>
            </w:pPr>
          </w:p>
          <w:p w14:paraId="3577C088" w14:textId="77777777" w:rsidR="00185B78" w:rsidRPr="00185B78" w:rsidRDefault="00185B78" w:rsidP="00185B78">
            <w:pPr>
              <w:snapToGrid w:val="0"/>
              <w:spacing w:line="240" w:lineRule="exact"/>
              <w:jc w:val="left"/>
            </w:pPr>
            <w:r w:rsidRPr="00185B78">
              <w:rPr>
                <w:rFonts w:ascii="宋体" w:hAnsi="宋体" w:cs="宋体"/>
              </w:rPr>
              <w:t>12450000498506243T</w:t>
            </w:r>
          </w:p>
        </w:tc>
        <w:tc>
          <w:tcPr>
            <w:tcW w:w="2500" w:type="pct"/>
            <w:tcBorders>
              <w:top w:val="single" w:sz="4" w:space="0" w:color="auto"/>
              <w:left w:val="single" w:sz="4" w:space="0" w:color="auto"/>
              <w:bottom w:val="single" w:sz="4" w:space="0" w:color="auto"/>
              <w:right w:val="single" w:sz="4" w:space="0" w:color="auto"/>
            </w:tcBorders>
            <w:vAlign w:val="center"/>
          </w:tcPr>
          <w:p w14:paraId="4E21E2BE" w14:textId="77777777" w:rsidR="00185B78" w:rsidRPr="00185B78" w:rsidRDefault="00185B78" w:rsidP="00185B78">
            <w:pPr>
              <w:snapToGrid w:val="0"/>
              <w:spacing w:line="240" w:lineRule="exact"/>
              <w:rPr>
                <w:rFonts w:ascii="宋体" w:hAnsi="宋体" w:cs="宋体"/>
              </w:rPr>
            </w:pPr>
          </w:p>
          <w:p w14:paraId="05047BDA" w14:textId="77777777" w:rsidR="00185B78" w:rsidRPr="00185B78" w:rsidRDefault="00185B78" w:rsidP="00185B78">
            <w:pPr>
              <w:snapToGrid w:val="0"/>
              <w:spacing w:line="240" w:lineRule="exact"/>
              <w:jc w:val="left"/>
              <w:rPr>
                <w:rFonts w:ascii="宋体" w:hAnsi="宋体" w:cs="宋体"/>
              </w:rPr>
            </w:pPr>
            <w:r w:rsidRPr="00185B78">
              <w:rPr>
                <w:rFonts w:ascii="宋体" w:hAnsi="宋体" w:cs="宋体"/>
              </w:rPr>
              <w:t>纳税人识别号或统一社会信用代码：</w:t>
            </w:r>
          </w:p>
          <w:p w14:paraId="18101218" w14:textId="77777777" w:rsidR="00185B78" w:rsidRPr="00185B78" w:rsidRDefault="00185B78" w:rsidP="00185B78">
            <w:pPr>
              <w:keepNext/>
              <w:keepLines/>
              <w:spacing w:line="240" w:lineRule="exact"/>
              <w:ind w:firstLineChars="200" w:firstLine="422"/>
              <w:outlineLvl w:val="2"/>
              <w:rPr>
                <w:b/>
                <w:bCs/>
                <w:szCs w:val="32"/>
              </w:rPr>
            </w:pPr>
          </w:p>
        </w:tc>
      </w:tr>
      <w:tr w:rsidR="00185B78" w:rsidRPr="00185B78" w14:paraId="6D814EE3" w14:textId="77777777" w:rsidTr="00ED1D90">
        <w:trPr>
          <w:cantSplit/>
          <w:trHeight w:val="742"/>
        </w:trPr>
        <w:tc>
          <w:tcPr>
            <w:tcW w:w="2500" w:type="pct"/>
            <w:tcBorders>
              <w:top w:val="single" w:sz="4" w:space="0" w:color="auto"/>
              <w:left w:val="single" w:sz="4" w:space="0" w:color="auto"/>
              <w:bottom w:val="single" w:sz="4" w:space="0" w:color="auto"/>
              <w:right w:val="single" w:sz="4" w:space="0" w:color="auto"/>
            </w:tcBorders>
            <w:vAlign w:val="center"/>
          </w:tcPr>
          <w:p w14:paraId="0E15AC79" w14:textId="77777777" w:rsidR="00185B78" w:rsidRPr="00185B78" w:rsidRDefault="00185B78" w:rsidP="00185B78">
            <w:pPr>
              <w:snapToGrid w:val="0"/>
              <w:spacing w:line="400" w:lineRule="exact"/>
              <w:rPr>
                <w:rFonts w:ascii="宋体" w:hAnsi="宋体" w:cs="宋体"/>
              </w:rPr>
            </w:pPr>
            <w:r w:rsidRPr="00185B78">
              <w:rPr>
                <w:rFonts w:ascii="宋体" w:hAnsi="宋体" w:cs="宋体"/>
              </w:rPr>
              <w:t>邮政编码：530021</w:t>
            </w:r>
          </w:p>
        </w:tc>
        <w:tc>
          <w:tcPr>
            <w:tcW w:w="2500" w:type="pct"/>
            <w:tcBorders>
              <w:top w:val="single" w:sz="4" w:space="0" w:color="auto"/>
              <w:left w:val="single" w:sz="4" w:space="0" w:color="auto"/>
              <w:bottom w:val="single" w:sz="4" w:space="0" w:color="auto"/>
              <w:right w:val="single" w:sz="4" w:space="0" w:color="auto"/>
            </w:tcBorders>
            <w:vAlign w:val="center"/>
          </w:tcPr>
          <w:p w14:paraId="70865BEC" w14:textId="77777777" w:rsidR="00185B78" w:rsidRPr="00185B78" w:rsidRDefault="00185B78" w:rsidP="00185B78">
            <w:pPr>
              <w:snapToGrid w:val="0"/>
              <w:spacing w:line="400" w:lineRule="exact"/>
              <w:rPr>
                <w:rFonts w:ascii="宋体" w:hAnsi="宋体" w:cs="宋体"/>
              </w:rPr>
            </w:pPr>
            <w:r w:rsidRPr="00185B78">
              <w:rPr>
                <w:rFonts w:ascii="宋体" w:hAnsi="宋体" w:cs="宋体"/>
              </w:rPr>
              <w:t>邮政编码：</w:t>
            </w:r>
          </w:p>
        </w:tc>
      </w:tr>
      <w:tr w:rsidR="00185B78" w:rsidRPr="00185B78" w14:paraId="42C07DF7" w14:textId="77777777" w:rsidTr="00ED1D90">
        <w:trPr>
          <w:cantSplit/>
          <w:trHeight w:val="737"/>
        </w:trPr>
        <w:tc>
          <w:tcPr>
            <w:tcW w:w="8522" w:type="dxa"/>
            <w:gridSpan w:val="2"/>
            <w:tcBorders>
              <w:top w:val="single" w:sz="4" w:space="0" w:color="auto"/>
              <w:left w:val="single" w:sz="4" w:space="0" w:color="auto"/>
              <w:bottom w:val="single" w:sz="4" w:space="0" w:color="auto"/>
              <w:right w:val="single" w:sz="4" w:space="0" w:color="auto"/>
            </w:tcBorders>
          </w:tcPr>
          <w:p w14:paraId="14BC58DF" w14:textId="77777777" w:rsidR="00185B78" w:rsidRPr="00185B78" w:rsidRDefault="00185B78" w:rsidP="00185B78">
            <w:pPr>
              <w:snapToGrid w:val="0"/>
              <w:spacing w:line="408" w:lineRule="auto"/>
              <w:rPr>
                <w:rFonts w:ascii="宋体" w:hAnsi="宋体"/>
              </w:rPr>
            </w:pPr>
            <w:r w:rsidRPr="00185B78">
              <w:rPr>
                <w:rFonts w:ascii="宋体" w:hAnsi="宋体"/>
              </w:rPr>
              <w:t>经办人：</w:t>
            </w:r>
          </w:p>
          <w:p w14:paraId="18AA26F9" w14:textId="77777777" w:rsidR="00185B78" w:rsidRPr="00185B78" w:rsidRDefault="00185B78" w:rsidP="00185B78">
            <w:pPr>
              <w:spacing w:after="120"/>
              <w:ind w:leftChars="200" w:left="420" w:firstLineChars="200" w:firstLine="420"/>
              <w:rPr>
                <w:szCs w:val="21"/>
              </w:rPr>
            </w:pPr>
          </w:p>
          <w:p w14:paraId="52A5EEA1" w14:textId="77777777" w:rsidR="00185B78" w:rsidRPr="00185B78" w:rsidRDefault="00185B78" w:rsidP="00185B78">
            <w:pPr>
              <w:snapToGrid w:val="0"/>
              <w:spacing w:line="408" w:lineRule="auto"/>
              <w:ind w:firstLineChars="300" w:firstLine="630"/>
              <w:jc w:val="right"/>
              <w:rPr>
                <w:rFonts w:ascii="宋体" w:hAnsi="宋体" w:cs="宋体"/>
              </w:rPr>
            </w:pPr>
            <w:r w:rsidRPr="00185B78">
              <w:rPr>
                <w:rFonts w:ascii="宋体" w:hAnsi="宋体"/>
              </w:rPr>
              <w:t>年    月    日</w:t>
            </w:r>
          </w:p>
        </w:tc>
      </w:tr>
    </w:tbl>
    <w:p w14:paraId="6DAD40A6" w14:textId="77777777" w:rsidR="00185B78" w:rsidRPr="00185B78" w:rsidRDefault="00185B78" w:rsidP="00185B78">
      <w:pPr>
        <w:snapToGrid w:val="0"/>
        <w:jc w:val="center"/>
        <w:rPr>
          <w:rFonts w:ascii="宋体" w:hAnsi="宋体"/>
          <w:b/>
        </w:rPr>
      </w:pPr>
    </w:p>
    <w:p w14:paraId="2A960AEE" w14:textId="77777777" w:rsidR="00185B78" w:rsidRPr="00185B78" w:rsidRDefault="00185B78" w:rsidP="00185B78">
      <w:pPr>
        <w:widowControl/>
        <w:jc w:val="left"/>
        <w:rPr>
          <w:rFonts w:hAnsi="宋体" w:cs="宋体"/>
        </w:rPr>
      </w:pPr>
      <w:r w:rsidRPr="00185B78">
        <w:rPr>
          <w:rFonts w:hAnsi="宋体" w:cs="宋体"/>
        </w:rPr>
        <w:br w:type="page"/>
      </w:r>
    </w:p>
    <w:p w14:paraId="592E1238" w14:textId="77777777" w:rsidR="00185B78" w:rsidRPr="00185B78" w:rsidRDefault="00185B78" w:rsidP="00185B78">
      <w:pPr>
        <w:spacing w:line="760" w:lineRule="exact"/>
        <w:ind w:firstLineChars="550" w:firstLine="4510"/>
        <w:rPr>
          <w:rFonts w:eastAsia="仿宋_GB2312"/>
          <w:sz w:val="82"/>
          <w:szCs w:val="32"/>
        </w:rPr>
      </w:pPr>
      <w:r w:rsidRPr="00185B78">
        <w:rPr>
          <w:rFonts w:eastAsia="方正小标宋简体"/>
          <w:noProof/>
          <w:sz w:val="82"/>
          <w:szCs w:val="32"/>
        </w:rPr>
        <w:drawing>
          <wp:anchor distT="0" distB="0" distL="114300" distR="114300" simplePos="0" relativeHeight="251649024" behindDoc="0" locked="0" layoutInCell="1" allowOverlap="1" wp14:anchorId="4F163209" wp14:editId="218A6D5F">
            <wp:simplePos x="0" y="0"/>
            <wp:positionH relativeFrom="column">
              <wp:posOffset>-102870</wp:posOffset>
            </wp:positionH>
            <wp:positionV relativeFrom="paragraph">
              <wp:posOffset>-11430</wp:posOffset>
            </wp:positionV>
            <wp:extent cx="2471420" cy="659130"/>
            <wp:effectExtent l="0" t="0" r="5080" b="7620"/>
            <wp:wrapSquare wrapText="bothSides"/>
            <wp:docPr id="2039083995" name="图片 13" descr="3be871ec90a800311bc02457a2914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083995" name="图片 13" descr="3be871ec90a800311bc02457a2914474"/>
                    <pic:cNvPicPr>
                      <a:picLocks noChangeAspect="1"/>
                    </pic:cNvPicPr>
                  </pic:nvPicPr>
                  <pic:blipFill>
                    <a:blip r:embed="rId15"/>
                    <a:stretch>
                      <a:fillRect/>
                    </a:stretch>
                  </pic:blipFill>
                  <pic:spPr>
                    <a:xfrm>
                      <a:off x="0" y="0"/>
                      <a:ext cx="2471420" cy="659130"/>
                    </a:xfrm>
                    <a:prstGeom prst="rect">
                      <a:avLst/>
                    </a:prstGeom>
                    <a:noFill/>
                    <a:ln>
                      <a:noFill/>
                    </a:ln>
                  </pic:spPr>
                </pic:pic>
              </a:graphicData>
            </a:graphic>
          </wp:anchor>
        </w:drawing>
      </w:r>
      <w:r w:rsidRPr="00185B78">
        <w:rPr>
          <w:rFonts w:eastAsia="仿宋_GB2312"/>
          <w:sz w:val="32"/>
          <w:szCs w:val="32"/>
        </w:rPr>
        <w:t xml:space="preserve">                 </w:t>
      </w:r>
    </w:p>
    <w:p w14:paraId="577DCC4D" w14:textId="77777777" w:rsidR="00185B78" w:rsidRPr="00185B78" w:rsidRDefault="00185B78" w:rsidP="00185B78">
      <w:pPr>
        <w:spacing w:line="840" w:lineRule="exact"/>
        <w:ind w:firstLineChars="500" w:firstLine="4100"/>
        <w:rPr>
          <w:rFonts w:eastAsia="方正小标宋简体"/>
          <w:sz w:val="82"/>
          <w:szCs w:val="32"/>
        </w:rPr>
      </w:pPr>
    </w:p>
    <w:p w14:paraId="10139DA3" w14:textId="77777777" w:rsidR="00185B78" w:rsidRPr="00185B78" w:rsidRDefault="00185B78" w:rsidP="00185B78">
      <w:pPr>
        <w:spacing w:line="840" w:lineRule="exact"/>
        <w:ind w:firstLineChars="500" w:firstLine="4100"/>
        <w:rPr>
          <w:rFonts w:eastAsia="方正小标宋简体"/>
          <w:sz w:val="82"/>
          <w:szCs w:val="32"/>
        </w:rPr>
      </w:pPr>
    </w:p>
    <w:p w14:paraId="5B932CC3" w14:textId="77777777" w:rsidR="00185B78" w:rsidRPr="00185B78" w:rsidRDefault="00185B78" w:rsidP="00185B78">
      <w:pPr>
        <w:spacing w:line="940" w:lineRule="exact"/>
        <w:ind w:firstLineChars="500" w:firstLine="4100"/>
        <w:rPr>
          <w:rFonts w:eastAsia="方正小标宋简体"/>
          <w:sz w:val="82"/>
          <w:szCs w:val="32"/>
        </w:rPr>
      </w:pPr>
      <w:r w:rsidRPr="00185B78">
        <w:rPr>
          <w:rFonts w:eastAsia="方正小标宋简体"/>
          <w:sz w:val="82"/>
          <w:szCs w:val="32"/>
        </w:rPr>
        <w:t>清</w:t>
      </w:r>
    </w:p>
    <w:p w14:paraId="382917AC" w14:textId="77777777" w:rsidR="00185B78" w:rsidRPr="00185B78" w:rsidRDefault="00185B78" w:rsidP="00185B78">
      <w:pPr>
        <w:spacing w:line="940" w:lineRule="exact"/>
        <w:ind w:firstLineChars="500" w:firstLine="4100"/>
        <w:rPr>
          <w:rFonts w:eastAsia="方正小标宋简体"/>
          <w:sz w:val="82"/>
          <w:szCs w:val="32"/>
        </w:rPr>
      </w:pPr>
      <w:r w:rsidRPr="00185B78">
        <w:rPr>
          <w:rFonts w:eastAsia="方正小标宋简体"/>
          <w:sz w:val="82"/>
          <w:szCs w:val="32"/>
        </w:rPr>
        <w:t>廉</w:t>
      </w:r>
    </w:p>
    <w:p w14:paraId="1B7DEB5E" w14:textId="77777777" w:rsidR="00185B78" w:rsidRPr="00185B78" w:rsidRDefault="00185B78" w:rsidP="00185B78">
      <w:pPr>
        <w:spacing w:line="940" w:lineRule="exact"/>
        <w:ind w:firstLineChars="500" w:firstLine="4100"/>
        <w:rPr>
          <w:rFonts w:eastAsia="方正小标宋简体"/>
          <w:sz w:val="82"/>
          <w:szCs w:val="32"/>
        </w:rPr>
      </w:pPr>
      <w:r w:rsidRPr="00185B78">
        <w:rPr>
          <w:rFonts w:eastAsia="方正小标宋简体"/>
          <w:sz w:val="82"/>
          <w:szCs w:val="32"/>
        </w:rPr>
        <w:t>共</w:t>
      </w:r>
    </w:p>
    <w:p w14:paraId="48BB2C5F" w14:textId="77777777" w:rsidR="00185B78" w:rsidRPr="00185B78" w:rsidRDefault="00185B78" w:rsidP="00185B78">
      <w:pPr>
        <w:spacing w:line="940" w:lineRule="exact"/>
        <w:ind w:firstLineChars="500" w:firstLine="4100"/>
        <w:rPr>
          <w:rFonts w:eastAsia="方正小标宋简体"/>
          <w:sz w:val="82"/>
          <w:szCs w:val="32"/>
        </w:rPr>
      </w:pPr>
      <w:r w:rsidRPr="00185B78">
        <w:rPr>
          <w:rFonts w:eastAsia="方正小标宋简体"/>
          <w:sz w:val="82"/>
          <w:szCs w:val="32"/>
        </w:rPr>
        <w:t>建</w:t>
      </w:r>
    </w:p>
    <w:p w14:paraId="4FA20D54" w14:textId="77777777" w:rsidR="00185B78" w:rsidRPr="00185B78" w:rsidRDefault="00185B78" w:rsidP="00185B78">
      <w:pPr>
        <w:spacing w:line="940" w:lineRule="exact"/>
        <w:ind w:firstLineChars="500" w:firstLine="4100"/>
        <w:rPr>
          <w:rFonts w:eastAsia="方正小标宋简体"/>
          <w:sz w:val="82"/>
          <w:szCs w:val="32"/>
        </w:rPr>
      </w:pPr>
      <w:r w:rsidRPr="00185B78">
        <w:rPr>
          <w:rFonts w:eastAsia="方正小标宋简体"/>
          <w:sz w:val="82"/>
          <w:szCs w:val="32"/>
        </w:rPr>
        <w:t>协</w:t>
      </w:r>
    </w:p>
    <w:p w14:paraId="16E64109" w14:textId="77777777" w:rsidR="00185B78" w:rsidRPr="00185B78" w:rsidRDefault="00185B78" w:rsidP="00185B78">
      <w:pPr>
        <w:spacing w:line="940" w:lineRule="exact"/>
        <w:ind w:firstLineChars="500" w:firstLine="4100"/>
        <w:rPr>
          <w:rFonts w:eastAsia="方正小标宋简体"/>
          <w:sz w:val="82"/>
          <w:szCs w:val="32"/>
        </w:rPr>
      </w:pPr>
      <w:r w:rsidRPr="00185B78">
        <w:rPr>
          <w:rFonts w:eastAsia="方正小标宋简体"/>
          <w:sz w:val="82"/>
          <w:szCs w:val="32"/>
        </w:rPr>
        <w:t>议</w:t>
      </w:r>
    </w:p>
    <w:p w14:paraId="1A59B0DE" w14:textId="77777777" w:rsidR="00185B78" w:rsidRPr="00185B78" w:rsidRDefault="00185B78" w:rsidP="00185B78">
      <w:pPr>
        <w:spacing w:line="940" w:lineRule="exact"/>
        <w:ind w:firstLineChars="500" w:firstLine="4100"/>
        <w:rPr>
          <w:rFonts w:eastAsia="仿宋_GB2312"/>
          <w:sz w:val="82"/>
          <w:szCs w:val="32"/>
        </w:rPr>
      </w:pPr>
      <w:r w:rsidRPr="00185B78">
        <w:rPr>
          <w:rFonts w:eastAsia="方正小标宋简体"/>
          <w:sz w:val="82"/>
          <w:szCs w:val="32"/>
        </w:rPr>
        <w:t>书</w:t>
      </w:r>
    </w:p>
    <w:p w14:paraId="7DE2E9C5" w14:textId="77777777" w:rsidR="00185B78" w:rsidRPr="00185B78" w:rsidRDefault="00185B78" w:rsidP="00185B78">
      <w:pPr>
        <w:spacing w:line="560" w:lineRule="exact"/>
        <w:ind w:firstLine="680"/>
        <w:rPr>
          <w:rFonts w:eastAsia="仿宋_GB2312"/>
          <w:sz w:val="32"/>
          <w:szCs w:val="32"/>
        </w:rPr>
      </w:pPr>
    </w:p>
    <w:p w14:paraId="052F2275" w14:textId="77777777" w:rsidR="00185B78" w:rsidRPr="00185B78" w:rsidRDefault="00185B78" w:rsidP="00185B78">
      <w:pPr>
        <w:spacing w:line="560" w:lineRule="exact"/>
        <w:ind w:firstLine="680"/>
        <w:rPr>
          <w:rFonts w:eastAsia="仿宋_GB2312"/>
          <w:sz w:val="32"/>
          <w:szCs w:val="32"/>
        </w:rPr>
      </w:pPr>
      <w:r w:rsidRPr="00185B78">
        <w:rPr>
          <w:rFonts w:eastAsia="仿宋_GB2312"/>
          <w:noProof/>
          <w:sz w:val="32"/>
          <w:szCs w:val="32"/>
        </w:rPr>
        <w:drawing>
          <wp:anchor distT="0" distB="0" distL="114300" distR="114300" simplePos="0" relativeHeight="251650048" behindDoc="0" locked="0" layoutInCell="1" allowOverlap="1" wp14:anchorId="569290C7" wp14:editId="4FC91622">
            <wp:simplePos x="0" y="0"/>
            <wp:positionH relativeFrom="column">
              <wp:posOffset>2346960</wp:posOffset>
            </wp:positionH>
            <wp:positionV relativeFrom="paragraph">
              <wp:posOffset>275590</wp:posOffset>
            </wp:positionV>
            <wp:extent cx="960120" cy="845820"/>
            <wp:effectExtent l="0" t="0" r="11430" b="11430"/>
            <wp:wrapSquare wrapText="bothSides"/>
            <wp:docPr id="895324348" name="图片 15" descr="24f55883-9a47-4e93-bceb-940a756e88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324348" name="图片 15" descr="24f55883-9a47-4e93-bceb-940a756e88a0"/>
                    <pic:cNvPicPr>
                      <a:picLocks noChangeAspect="1"/>
                    </pic:cNvPicPr>
                  </pic:nvPicPr>
                  <pic:blipFill>
                    <a:blip r:embed="rId16"/>
                    <a:stretch>
                      <a:fillRect/>
                    </a:stretch>
                  </pic:blipFill>
                  <pic:spPr>
                    <a:xfrm>
                      <a:off x="0" y="0"/>
                      <a:ext cx="960120" cy="845820"/>
                    </a:xfrm>
                    <a:prstGeom prst="rect">
                      <a:avLst/>
                    </a:prstGeom>
                    <a:noFill/>
                    <a:ln>
                      <a:noFill/>
                    </a:ln>
                  </pic:spPr>
                </pic:pic>
              </a:graphicData>
            </a:graphic>
          </wp:anchor>
        </w:drawing>
      </w:r>
    </w:p>
    <w:p w14:paraId="7C498797" w14:textId="77777777" w:rsidR="00185B78" w:rsidRPr="00185B78" w:rsidRDefault="00185B78" w:rsidP="00185B78">
      <w:pPr>
        <w:spacing w:line="560" w:lineRule="exact"/>
        <w:ind w:firstLine="680"/>
        <w:rPr>
          <w:rFonts w:eastAsia="仿宋_GB2312"/>
          <w:sz w:val="32"/>
          <w:szCs w:val="32"/>
        </w:rPr>
      </w:pPr>
    </w:p>
    <w:p w14:paraId="2BE3A8B0" w14:textId="77777777" w:rsidR="00185B78" w:rsidRPr="00185B78" w:rsidRDefault="00185B78" w:rsidP="00185B78">
      <w:pPr>
        <w:spacing w:line="560" w:lineRule="exact"/>
        <w:ind w:firstLine="680"/>
        <w:rPr>
          <w:rFonts w:eastAsia="仿宋_GB2312"/>
          <w:sz w:val="32"/>
          <w:szCs w:val="32"/>
        </w:rPr>
      </w:pPr>
    </w:p>
    <w:p w14:paraId="57CB3317" w14:textId="77777777" w:rsidR="00185B78" w:rsidRPr="00185B78" w:rsidRDefault="00185B78" w:rsidP="00185B78">
      <w:pPr>
        <w:spacing w:line="560" w:lineRule="exact"/>
        <w:rPr>
          <w:rFonts w:eastAsia="隶书"/>
          <w:sz w:val="32"/>
          <w:szCs w:val="32"/>
        </w:rPr>
      </w:pPr>
      <w:r w:rsidRPr="00185B78">
        <w:rPr>
          <w:rFonts w:eastAsia="隶书"/>
          <w:noProof/>
        </w:rPr>
        <w:drawing>
          <wp:anchor distT="0" distB="0" distL="114300" distR="114300" simplePos="0" relativeHeight="251648000" behindDoc="0" locked="0" layoutInCell="1" allowOverlap="1" wp14:anchorId="7062E925" wp14:editId="1D9725A2">
            <wp:simplePos x="0" y="0"/>
            <wp:positionH relativeFrom="column">
              <wp:posOffset>3129915</wp:posOffset>
            </wp:positionH>
            <wp:positionV relativeFrom="paragraph">
              <wp:posOffset>9094470</wp:posOffset>
            </wp:positionV>
            <wp:extent cx="3819525" cy="361950"/>
            <wp:effectExtent l="0" t="0" r="9525" b="0"/>
            <wp:wrapNone/>
            <wp:docPr id="461002517" name="图片 5" descr="校训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002517" name="图片 5" descr="校训11"/>
                    <pic:cNvPicPr>
                      <a:picLocks noChangeAspect="1"/>
                    </pic:cNvPicPr>
                  </pic:nvPicPr>
                  <pic:blipFill>
                    <a:blip r:embed="rId17"/>
                    <a:stretch>
                      <a:fillRect/>
                    </a:stretch>
                  </pic:blipFill>
                  <pic:spPr>
                    <a:xfrm>
                      <a:off x="0" y="0"/>
                      <a:ext cx="3819525" cy="361950"/>
                    </a:xfrm>
                    <a:prstGeom prst="rect">
                      <a:avLst/>
                    </a:prstGeom>
                    <a:noFill/>
                    <a:ln>
                      <a:noFill/>
                    </a:ln>
                  </pic:spPr>
                </pic:pic>
              </a:graphicData>
            </a:graphic>
          </wp:anchor>
        </w:drawing>
      </w:r>
    </w:p>
    <w:p w14:paraId="2973DA50" w14:textId="77777777" w:rsidR="00185B78" w:rsidRPr="00185B78" w:rsidRDefault="00185B78" w:rsidP="00185B78">
      <w:pPr>
        <w:spacing w:line="560" w:lineRule="exact"/>
        <w:jc w:val="center"/>
        <w:rPr>
          <w:rFonts w:eastAsia="仿宋_GB2312"/>
          <w:sz w:val="32"/>
          <w:szCs w:val="32"/>
        </w:rPr>
      </w:pPr>
      <w:r w:rsidRPr="00185B78">
        <w:rPr>
          <w:rFonts w:eastAsia="隶书"/>
          <w:sz w:val="56"/>
          <w:szCs w:val="56"/>
        </w:rPr>
        <w:t>厚德励志</w:t>
      </w:r>
      <w:r w:rsidRPr="00185B78">
        <w:rPr>
          <w:rFonts w:eastAsia="隶书"/>
          <w:sz w:val="56"/>
          <w:szCs w:val="56"/>
        </w:rPr>
        <w:t xml:space="preserve"> </w:t>
      </w:r>
      <w:r w:rsidRPr="00185B78">
        <w:rPr>
          <w:rFonts w:eastAsia="隶书"/>
          <w:sz w:val="56"/>
          <w:szCs w:val="56"/>
        </w:rPr>
        <w:t>博学弘医</w:t>
      </w:r>
    </w:p>
    <w:p w14:paraId="5C8B0A8C" w14:textId="77777777" w:rsidR="00185B78" w:rsidRPr="00185B78" w:rsidRDefault="00185B78" w:rsidP="00185B78">
      <w:pPr>
        <w:spacing w:line="560" w:lineRule="exact"/>
        <w:ind w:firstLine="680"/>
        <w:rPr>
          <w:rFonts w:eastAsia="仿宋_GB2312"/>
          <w:sz w:val="32"/>
          <w:szCs w:val="32"/>
        </w:rPr>
        <w:sectPr w:rsidR="00185B78" w:rsidRPr="00185B78" w:rsidSect="00185B78">
          <w:footerReference w:type="default" r:id="rId18"/>
          <w:footerReference w:type="first" r:id="rId19"/>
          <w:pgSz w:w="11906" w:h="16838"/>
          <w:pgMar w:top="2098" w:right="1474" w:bottom="1985" w:left="1588" w:header="851" w:footer="992" w:gutter="0"/>
          <w:cols w:space="720"/>
          <w:docGrid w:type="lines" w:linePitch="312"/>
        </w:sectPr>
      </w:pPr>
    </w:p>
    <w:p w14:paraId="5D2094BE" w14:textId="77777777" w:rsidR="00185B78" w:rsidRPr="00185B78" w:rsidRDefault="00185B78" w:rsidP="00185B78">
      <w:pPr>
        <w:spacing w:line="560" w:lineRule="exact"/>
        <w:ind w:firstLine="680"/>
        <w:rPr>
          <w:rFonts w:ascii="仿宋" w:eastAsia="仿宋" w:hAnsi="仿宋"/>
          <w:sz w:val="32"/>
          <w:szCs w:val="32"/>
        </w:rPr>
      </w:pPr>
      <w:r w:rsidRPr="00185B78">
        <w:rPr>
          <w:rFonts w:ascii="仿宋" w:eastAsia="仿宋" w:hAnsi="仿宋"/>
          <w:sz w:val="32"/>
          <w:szCs w:val="32"/>
        </w:rPr>
        <w:t>甲方：</w:t>
      </w:r>
    </w:p>
    <w:p w14:paraId="45F72ED7" w14:textId="77777777" w:rsidR="00185B78" w:rsidRPr="00185B78" w:rsidRDefault="00185B78" w:rsidP="00185B78">
      <w:pPr>
        <w:spacing w:line="560" w:lineRule="exact"/>
        <w:ind w:firstLine="680"/>
        <w:rPr>
          <w:rFonts w:ascii="仿宋" w:eastAsia="仿宋" w:hAnsi="仿宋"/>
          <w:sz w:val="32"/>
          <w:szCs w:val="32"/>
        </w:rPr>
      </w:pPr>
      <w:r w:rsidRPr="00185B78">
        <w:rPr>
          <w:rFonts w:ascii="仿宋" w:eastAsia="仿宋" w:hAnsi="仿宋"/>
          <w:sz w:val="32"/>
          <w:szCs w:val="32"/>
        </w:rPr>
        <w:t>乙方：</w:t>
      </w:r>
    </w:p>
    <w:p w14:paraId="36CCC493" w14:textId="77777777" w:rsidR="00185B78" w:rsidRPr="00185B78" w:rsidRDefault="00185B78" w:rsidP="00185B78">
      <w:pPr>
        <w:spacing w:line="560" w:lineRule="exact"/>
        <w:ind w:firstLine="680"/>
        <w:rPr>
          <w:rFonts w:ascii="仿宋" w:eastAsia="仿宋" w:hAnsi="仿宋"/>
          <w:sz w:val="32"/>
          <w:szCs w:val="32"/>
        </w:rPr>
      </w:pPr>
      <w:r w:rsidRPr="00185B78">
        <w:rPr>
          <w:rFonts w:ascii="仿宋" w:eastAsia="仿宋" w:hAnsi="仿宋"/>
          <w:sz w:val="32"/>
          <w:szCs w:val="32"/>
        </w:rPr>
        <w:t>为深入贯彻中央八项规定及其实施细则精神，深化学校清廉建设，规范学校对外合作行为，坚持求真务实、防范廉洁风险，共同构建诚信、透明、廉洁的合作关系，根据国家法律法规和有关政策规定，经甲乙双方友好协商，就开展清廉共建工作自愿达成如下协议：</w:t>
      </w:r>
    </w:p>
    <w:p w14:paraId="689E0667" w14:textId="77777777" w:rsidR="00185B78" w:rsidRPr="00185B78" w:rsidRDefault="00185B78" w:rsidP="00185B78">
      <w:pPr>
        <w:spacing w:line="560" w:lineRule="exact"/>
        <w:ind w:firstLine="680"/>
        <w:rPr>
          <w:rFonts w:ascii="仿宋" w:eastAsia="仿宋" w:hAnsi="仿宋"/>
          <w:sz w:val="32"/>
          <w:szCs w:val="32"/>
        </w:rPr>
      </w:pPr>
      <w:r w:rsidRPr="00185B78">
        <w:rPr>
          <w:rFonts w:ascii="仿宋" w:eastAsia="仿宋" w:hAnsi="仿宋"/>
          <w:sz w:val="32"/>
          <w:szCs w:val="32"/>
        </w:rPr>
        <w:t>一、共建目标</w:t>
      </w:r>
    </w:p>
    <w:p w14:paraId="116896CE" w14:textId="77777777" w:rsidR="00185B78" w:rsidRPr="00185B78" w:rsidRDefault="00185B78" w:rsidP="00185B78">
      <w:pPr>
        <w:spacing w:line="560" w:lineRule="exact"/>
        <w:ind w:firstLine="680"/>
        <w:rPr>
          <w:rFonts w:ascii="仿宋" w:eastAsia="仿宋" w:hAnsi="仿宋"/>
          <w:sz w:val="32"/>
          <w:szCs w:val="32"/>
        </w:rPr>
      </w:pPr>
      <w:r w:rsidRPr="00185B78">
        <w:rPr>
          <w:rFonts w:ascii="仿宋" w:eastAsia="仿宋" w:hAnsi="仿宋"/>
          <w:sz w:val="32"/>
          <w:szCs w:val="32"/>
        </w:rPr>
        <w:t>通过开展清廉共建活动，建立健全各方合作的廉洁风险防控机制，增强合作各方及工作人员的廉洁意识，营造风清气正的合作环境，确保校企合作依纪依法依规，项目推进有序廉洁高效，实现双方互利共赢、共同发展。</w:t>
      </w:r>
    </w:p>
    <w:p w14:paraId="746E1A33" w14:textId="77777777" w:rsidR="00185B78" w:rsidRPr="00185B78" w:rsidRDefault="00185B78" w:rsidP="00185B78">
      <w:pPr>
        <w:spacing w:line="560" w:lineRule="exact"/>
        <w:ind w:firstLine="680"/>
        <w:rPr>
          <w:rFonts w:ascii="仿宋" w:eastAsia="仿宋" w:hAnsi="仿宋"/>
          <w:sz w:val="32"/>
          <w:szCs w:val="32"/>
        </w:rPr>
      </w:pPr>
      <w:r w:rsidRPr="00185B78">
        <w:rPr>
          <w:rFonts w:ascii="仿宋" w:eastAsia="仿宋" w:hAnsi="仿宋"/>
          <w:sz w:val="32"/>
          <w:szCs w:val="32"/>
        </w:rPr>
        <w:t>二、共建内容</w:t>
      </w:r>
    </w:p>
    <w:p w14:paraId="3EF00DAA" w14:textId="77777777" w:rsidR="00185B78" w:rsidRPr="00185B78" w:rsidRDefault="00185B78" w:rsidP="00185B78">
      <w:pPr>
        <w:spacing w:line="560" w:lineRule="exact"/>
        <w:ind w:firstLine="680"/>
        <w:rPr>
          <w:rFonts w:ascii="仿宋" w:eastAsia="仿宋" w:hAnsi="仿宋"/>
          <w:sz w:val="32"/>
          <w:szCs w:val="32"/>
        </w:rPr>
      </w:pPr>
      <w:r w:rsidRPr="00185B78">
        <w:rPr>
          <w:rFonts w:ascii="仿宋" w:eastAsia="仿宋" w:hAnsi="仿宋"/>
          <w:sz w:val="32"/>
          <w:szCs w:val="32"/>
        </w:rPr>
        <w:t>（一）加强廉洁教育</w:t>
      </w:r>
    </w:p>
    <w:p w14:paraId="1A490568" w14:textId="77777777" w:rsidR="00185B78" w:rsidRPr="00185B78" w:rsidRDefault="00185B78" w:rsidP="00185B78">
      <w:pPr>
        <w:spacing w:line="560" w:lineRule="exact"/>
        <w:ind w:firstLine="680"/>
        <w:rPr>
          <w:rFonts w:ascii="仿宋" w:eastAsia="仿宋" w:hAnsi="仿宋"/>
          <w:sz w:val="32"/>
          <w:szCs w:val="32"/>
        </w:rPr>
      </w:pPr>
      <w:r w:rsidRPr="00185B78">
        <w:rPr>
          <w:rFonts w:ascii="仿宋" w:eastAsia="仿宋" w:hAnsi="仿宋"/>
          <w:sz w:val="32"/>
          <w:szCs w:val="32"/>
        </w:rPr>
        <w:t>合作各方签定合同（含货物、服务、工程类采购，商铺租赁、场地租赁等）的同时签署《清廉共建协议书》，开展廉洁谈话。适时联合举办廉洁专题培训、警示教育活动等，提高各方人员的廉洁意识和纪律法规意识。</w:t>
      </w:r>
    </w:p>
    <w:p w14:paraId="7E6127AA" w14:textId="77777777" w:rsidR="00185B78" w:rsidRPr="00185B78" w:rsidRDefault="00185B78" w:rsidP="00185B78">
      <w:pPr>
        <w:spacing w:line="560" w:lineRule="exact"/>
        <w:ind w:firstLine="680"/>
        <w:rPr>
          <w:rFonts w:ascii="仿宋" w:eastAsia="仿宋" w:hAnsi="仿宋"/>
          <w:sz w:val="32"/>
          <w:szCs w:val="32"/>
        </w:rPr>
      </w:pPr>
      <w:r w:rsidRPr="00185B78">
        <w:rPr>
          <w:rFonts w:ascii="仿宋" w:eastAsia="仿宋" w:hAnsi="仿宋"/>
          <w:sz w:val="32"/>
          <w:szCs w:val="32"/>
        </w:rPr>
        <w:t>其中，甲方包含甲方校内职能部门，甲方授权甲方校内职能部门代表甲方签订《清廉共建协议书》，相应法律责任和义务由甲方承担。</w:t>
      </w:r>
    </w:p>
    <w:p w14:paraId="703BB07F" w14:textId="77777777" w:rsidR="00185B78" w:rsidRPr="00185B78" w:rsidRDefault="00185B78" w:rsidP="00185B78">
      <w:pPr>
        <w:spacing w:line="560" w:lineRule="exact"/>
        <w:ind w:firstLine="680"/>
        <w:rPr>
          <w:rFonts w:ascii="仿宋" w:eastAsia="仿宋" w:hAnsi="仿宋"/>
          <w:sz w:val="32"/>
          <w:szCs w:val="32"/>
        </w:rPr>
      </w:pPr>
      <w:r w:rsidRPr="00185B78">
        <w:rPr>
          <w:rFonts w:ascii="仿宋" w:eastAsia="仿宋" w:hAnsi="仿宋"/>
          <w:sz w:val="32"/>
          <w:szCs w:val="32"/>
        </w:rPr>
        <w:t>（二）完善制度建设</w:t>
      </w:r>
    </w:p>
    <w:p w14:paraId="3CEEEF33" w14:textId="77777777" w:rsidR="00185B78" w:rsidRPr="00185B78" w:rsidRDefault="00185B78" w:rsidP="00185B78">
      <w:pPr>
        <w:spacing w:line="560" w:lineRule="exact"/>
        <w:ind w:firstLine="680"/>
        <w:rPr>
          <w:rFonts w:ascii="仿宋" w:eastAsia="仿宋" w:hAnsi="仿宋"/>
          <w:sz w:val="32"/>
          <w:szCs w:val="32"/>
        </w:rPr>
      </w:pPr>
      <w:r w:rsidRPr="00185B78">
        <w:rPr>
          <w:rFonts w:ascii="仿宋" w:eastAsia="仿宋" w:hAnsi="仿宋"/>
          <w:sz w:val="32"/>
          <w:szCs w:val="32"/>
        </w:rPr>
        <w:t>项目合作单位各自完善内部管理制度，特别是涉及校企合作项目的决策、执行、监督、验收、结算等全流程制度，确保制度健全、执行有力，有效促进双方合作目标的达成。</w:t>
      </w:r>
    </w:p>
    <w:p w14:paraId="355B4322" w14:textId="77777777" w:rsidR="00185B78" w:rsidRPr="00185B78" w:rsidRDefault="00185B78" w:rsidP="00185B78">
      <w:pPr>
        <w:spacing w:line="560" w:lineRule="exact"/>
        <w:ind w:firstLine="680"/>
        <w:rPr>
          <w:rFonts w:ascii="仿宋" w:eastAsia="仿宋" w:hAnsi="仿宋"/>
          <w:sz w:val="32"/>
          <w:szCs w:val="32"/>
        </w:rPr>
      </w:pPr>
      <w:r w:rsidRPr="00185B78">
        <w:rPr>
          <w:rFonts w:ascii="仿宋" w:eastAsia="仿宋" w:hAnsi="仿宋"/>
          <w:sz w:val="32"/>
          <w:szCs w:val="32"/>
        </w:rPr>
        <w:t>（三）规范合作行为</w:t>
      </w:r>
    </w:p>
    <w:p w14:paraId="092B2D65" w14:textId="77777777" w:rsidR="00185B78" w:rsidRPr="00185B78" w:rsidRDefault="00185B78" w:rsidP="00185B78">
      <w:pPr>
        <w:spacing w:line="560" w:lineRule="exact"/>
        <w:ind w:firstLine="680"/>
        <w:rPr>
          <w:rFonts w:ascii="仿宋" w:eastAsia="仿宋" w:hAnsi="仿宋"/>
          <w:sz w:val="32"/>
          <w:szCs w:val="32"/>
        </w:rPr>
      </w:pPr>
      <w:r w:rsidRPr="00185B78">
        <w:rPr>
          <w:rFonts w:ascii="仿宋" w:eastAsia="仿宋" w:hAnsi="仿宋"/>
          <w:sz w:val="32"/>
          <w:szCs w:val="32"/>
        </w:rPr>
        <w:t>1.在合作项目的洽谈、签约、实施、验收和结算等过程中，各方应遵循平等、自愿、合法、公平、诚信的原则，</w:t>
      </w:r>
      <w:bookmarkStart w:id="152" w:name="OLE_LINK3"/>
      <w:bookmarkStart w:id="153" w:name="OLE_LINK4"/>
      <w:r w:rsidRPr="00185B78">
        <w:rPr>
          <w:rFonts w:ascii="仿宋" w:eastAsia="仿宋" w:hAnsi="仿宋"/>
          <w:sz w:val="32"/>
          <w:szCs w:val="32"/>
        </w:rPr>
        <w:t>不得向对方单位及工作人员实施任何违反中央八项规定精神的行为和其他违纪违法行为。</w:t>
      </w:r>
    </w:p>
    <w:bookmarkEnd w:id="152"/>
    <w:bookmarkEnd w:id="153"/>
    <w:p w14:paraId="58793E74" w14:textId="77777777" w:rsidR="00185B78" w:rsidRPr="00185B78" w:rsidRDefault="00185B78" w:rsidP="00185B78">
      <w:pPr>
        <w:spacing w:line="560" w:lineRule="exact"/>
        <w:ind w:firstLine="680"/>
        <w:rPr>
          <w:rFonts w:ascii="仿宋" w:eastAsia="仿宋" w:hAnsi="仿宋"/>
          <w:sz w:val="32"/>
          <w:szCs w:val="32"/>
        </w:rPr>
      </w:pPr>
      <w:r w:rsidRPr="00185B78">
        <w:rPr>
          <w:rFonts w:ascii="仿宋" w:eastAsia="仿宋" w:hAnsi="仿宋"/>
          <w:sz w:val="32"/>
          <w:szCs w:val="32"/>
        </w:rPr>
        <w:t>2.严格按照合作协议和相关制度规定使用合作项目经费，确保经费使用合法合理、透明、安全。</w:t>
      </w:r>
    </w:p>
    <w:p w14:paraId="3E5DBBE9" w14:textId="77777777" w:rsidR="00185B78" w:rsidRPr="00185B78" w:rsidRDefault="00185B78" w:rsidP="00185B78">
      <w:pPr>
        <w:spacing w:line="560" w:lineRule="exact"/>
        <w:ind w:firstLine="680"/>
        <w:rPr>
          <w:rFonts w:ascii="仿宋" w:eastAsia="仿宋" w:hAnsi="仿宋"/>
          <w:sz w:val="32"/>
          <w:szCs w:val="32"/>
        </w:rPr>
      </w:pPr>
      <w:r w:rsidRPr="00185B78">
        <w:rPr>
          <w:rFonts w:ascii="仿宋" w:eastAsia="仿宋" w:hAnsi="仿宋"/>
          <w:sz w:val="32"/>
          <w:szCs w:val="32"/>
        </w:rPr>
        <w:t>3.合作项目严禁转包、擅自分包、挂靠等非法行为，参与项目实施的人员需为合同相对方的工作人员或经甲方同意的合作伙伴，确保项目主体一致、内容真实、效果符合合作目标。</w:t>
      </w:r>
    </w:p>
    <w:p w14:paraId="2CFEB655" w14:textId="77777777" w:rsidR="00185B78" w:rsidRPr="00185B78" w:rsidRDefault="00185B78" w:rsidP="00185B78">
      <w:pPr>
        <w:spacing w:line="560" w:lineRule="exact"/>
        <w:ind w:firstLine="680"/>
        <w:rPr>
          <w:rFonts w:ascii="仿宋" w:eastAsia="仿宋" w:hAnsi="仿宋"/>
          <w:sz w:val="32"/>
          <w:szCs w:val="32"/>
        </w:rPr>
      </w:pPr>
      <w:r w:rsidRPr="00185B78">
        <w:rPr>
          <w:rFonts w:ascii="仿宋" w:eastAsia="仿宋" w:hAnsi="仿宋"/>
          <w:sz w:val="32"/>
          <w:szCs w:val="32"/>
        </w:rPr>
        <w:t>4.加强对合作项目的管理，建立项目进度跟踪和质量监控机制，确保项目按时按质完成。双方应及时沟通协调，妥善解决项目实施过程中出现的问题。</w:t>
      </w:r>
    </w:p>
    <w:p w14:paraId="42A5A8CE" w14:textId="77777777" w:rsidR="00185B78" w:rsidRPr="00185B78" w:rsidRDefault="00185B78" w:rsidP="00185B78">
      <w:pPr>
        <w:spacing w:line="560" w:lineRule="exact"/>
        <w:ind w:firstLine="680"/>
        <w:rPr>
          <w:rFonts w:ascii="仿宋" w:eastAsia="仿宋" w:hAnsi="仿宋"/>
          <w:sz w:val="32"/>
          <w:szCs w:val="32"/>
        </w:rPr>
      </w:pPr>
      <w:r w:rsidRPr="00185B78">
        <w:rPr>
          <w:rFonts w:ascii="仿宋" w:eastAsia="仿宋" w:hAnsi="仿宋"/>
          <w:sz w:val="32"/>
          <w:szCs w:val="32"/>
        </w:rPr>
        <w:t>（四）强化监督检查</w:t>
      </w:r>
    </w:p>
    <w:p w14:paraId="6849BD14" w14:textId="77777777" w:rsidR="00185B78" w:rsidRPr="00185B78" w:rsidRDefault="00185B78" w:rsidP="00185B78">
      <w:pPr>
        <w:spacing w:line="560" w:lineRule="exact"/>
        <w:ind w:firstLine="680"/>
        <w:rPr>
          <w:rFonts w:ascii="仿宋" w:eastAsia="仿宋" w:hAnsi="仿宋"/>
          <w:sz w:val="32"/>
          <w:szCs w:val="32"/>
        </w:rPr>
      </w:pPr>
      <w:r w:rsidRPr="00185B78">
        <w:rPr>
          <w:rFonts w:ascii="仿宋" w:eastAsia="仿宋" w:hAnsi="仿宋"/>
          <w:sz w:val="32"/>
          <w:szCs w:val="32"/>
        </w:rPr>
        <w:t>1.项目各方当事人应建立监督检查机制，定期对合作项目进行自查和互查，及时发现和纠正存在的问题。合作过程中，如发现问题，一方可解决应及时解决；如不能及时解决并对项目合作有影响，应将发现问题立即通报对方，共同研究解决。</w:t>
      </w:r>
    </w:p>
    <w:p w14:paraId="6FE784B9" w14:textId="77777777" w:rsidR="00185B78" w:rsidRPr="00185B78" w:rsidRDefault="00185B78" w:rsidP="00185B78">
      <w:pPr>
        <w:spacing w:line="560" w:lineRule="exact"/>
        <w:ind w:firstLine="680"/>
        <w:rPr>
          <w:rFonts w:ascii="仿宋" w:eastAsia="仿宋" w:hAnsi="仿宋"/>
          <w:sz w:val="32"/>
          <w:szCs w:val="32"/>
        </w:rPr>
      </w:pPr>
      <w:r w:rsidRPr="00185B78">
        <w:rPr>
          <w:rFonts w:ascii="仿宋" w:eastAsia="仿宋" w:hAnsi="仿宋"/>
          <w:sz w:val="32"/>
          <w:szCs w:val="32"/>
        </w:rPr>
        <w:t>2.项目各方当事人应设立投诉举报渠道，接受师生、企业员工和社会各界的监督举报。对收到的投诉举报，双方应及时进行调查核实，并依纪依法依规严肃处理。</w:t>
      </w:r>
    </w:p>
    <w:p w14:paraId="1FDBB2F5" w14:textId="77777777" w:rsidR="00185B78" w:rsidRPr="00185B78" w:rsidRDefault="00185B78" w:rsidP="00185B78">
      <w:pPr>
        <w:spacing w:line="560" w:lineRule="exact"/>
        <w:ind w:firstLine="680"/>
        <w:rPr>
          <w:rFonts w:ascii="仿宋" w:eastAsia="仿宋" w:hAnsi="仿宋"/>
          <w:sz w:val="32"/>
          <w:szCs w:val="32"/>
        </w:rPr>
      </w:pPr>
      <w:r w:rsidRPr="00185B78">
        <w:rPr>
          <w:rFonts w:ascii="仿宋" w:eastAsia="仿宋" w:hAnsi="仿宋"/>
          <w:sz w:val="32"/>
          <w:szCs w:val="32"/>
        </w:rPr>
        <w:t>三、各方的权利与义务</w:t>
      </w:r>
    </w:p>
    <w:p w14:paraId="4A6D1D52" w14:textId="77777777" w:rsidR="00185B78" w:rsidRPr="00185B78" w:rsidRDefault="00185B78" w:rsidP="00185B78">
      <w:pPr>
        <w:spacing w:line="560" w:lineRule="exact"/>
        <w:ind w:firstLine="680"/>
        <w:rPr>
          <w:rFonts w:ascii="仿宋" w:eastAsia="仿宋" w:hAnsi="仿宋"/>
          <w:sz w:val="32"/>
          <w:szCs w:val="32"/>
        </w:rPr>
      </w:pPr>
      <w:r w:rsidRPr="00185B78">
        <w:rPr>
          <w:rFonts w:ascii="仿宋" w:eastAsia="仿宋" w:hAnsi="仿宋"/>
          <w:sz w:val="32"/>
          <w:szCs w:val="32"/>
        </w:rPr>
        <w:t>（一）甲方权利与义务</w:t>
      </w:r>
    </w:p>
    <w:p w14:paraId="570AB518" w14:textId="77777777" w:rsidR="00185B78" w:rsidRPr="00185B78" w:rsidRDefault="00185B78" w:rsidP="00185B78">
      <w:pPr>
        <w:spacing w:line="560" w:lineRule="exact"/>
        <w:ind w:firstLine="680"/>
        <w:rPr>
          <w:rFonts w:ascii="仿宋" w:eastAsia="仿宋" w:hAnsi="仿宋"/>
          <w:sz w:val="32"/>
          <w:szCs w:val="32"/>
        </w:rPr>
      </w:pPr>
      <w:r w:rsidRPr="00185B78">
        <w:rPr>
          <w:rFonts w:ascii="仿宋" w:eastAsia="仿宋" w:hAnsi="仿宋"/>
          <w:sz w:val="32"/>
          <w:szCs w:val="32"/>
        </w:rPr>
        <w:t>1.权利：有权对乙方在资质进行尽职调查，乙方应予以配合；有权对合作项目资料和资质的真实性、经费使用的规范性、实施过程的合法合规性、合作项目工作人员对本项目廉洁从业情况等方面进行监督；对乙方违反相关合作协议的行为，并根据违反行为的情节严重程度有权要求乙方限期整改、追究违约责任或暂停、解除合作协议，情节特别严重或造成影响特别恶劣的，纳入甲方合作黑名单。</w:t>
      </w:r>
    </w:p>
    <w:p w14:paraId="50D23F8C" w14:textId="77777777" w:rsidR="00185B78" w:rsidRPr="00185B78" w:rsidRDefault="00185B78" w:rsidP="00185B78">
      <w:pPr>
        <w:spacing w:line="560" w:lineRule="exact"/>
        <w:ind w:firstLine="680"/>
        <w:rPr>
          <w:rFonts w:ascii="仿宋" w:eastAsia="仿宋" w:hAnsi="仿宋"/>
          <w:sz w:val="32"/>
          <w:szCs w:val="32"/>
        </w:rPr>
      </w:pPr>
      <w:r w:rsidRPr="00185B78">
        <w:rPr>
          <w:rFonts w:ascii="仿宋" w:eastAsia="仿宋" w:hAnsi="仿宋"/>
          <w:sz w:val="32"/>
          <w:szCs w:val="32"/>
        </w:rPr>
        <w:t>2.履行但不仅限于以下义务：按照本协议的约定，组织开展廉洁教育、制度建设等工作；为乙方在合作项目方面提供必要的工作支持和协助；保守乙方的商业秘密和技术秘密等。</w:t>
      </w:r>
    </w:p>
    <w:p w14:paraId="2CDCB1EE" w14:textId="77777777" w:rsidR="00185B78" w:rsidRPr="00185B78" w:rsidRDefault="00185B78" w:rsidP="00185B78">
      <w:pPr>
        <w:spacing w:line="560" w:lineRule="exact"/>
        <w:ind w:firstLine="680"/>
        <w:rPr>
          <w:rFonts w:ascii="仿宋" w:eastAsia="仿宋" w:hAnsi="仿宋"/>
          <w:sz w:val="32"/>
          <w:szCs w:val="32"/>
        </w:rPr>
      </w:pPr>
      <w:r w:rsidRPr="00185B78">
        <w:rPr>
          <w:rFonts w:ascii="仿宋" w:eastAsia="仿宋" w:hAnsi="仿宋"/>
          <w:sz w:val="32"/>
          <w:szCs w:val="32"/>
        </w:rPr>
        <w:t>（二）乙方权利与义务</w:t>
      </w:r>
    </w:p>
    <w:p w14:paraId="29A2C9A9" w14:textId="77777777" w:rsidR="00185B78" w:rsidRPr="00185B78" w:rsidRDefault="00185B78" w:rsidP="00185B78">
      <w:pPr>
        <w:spacing w:line="560" w:lineRule="exact"/>
        <w:ind w:firstLine="680"/>
        <w:rPr>
          <w:rFonts w:ascii="仿宋" w:eastAsia="仿宋" w:hAnsi="仿宋"/>
          <w:sz w:val="32"/>
          <w:szCs w:val="32"/>
        </w:rPr>
      </w:pPr>
      <w:r w:rsidRPr="00185B78">
        <w:rPr>
          <w:rFonts w:ascii="仿宋" w:eastAsia="仿宋" w:hAnsi="仿宋"/>
          <w:sz w:val="32"/>
          <w:szCs w:val="32"/>
        </w:rPr>
        <w:t>1.权利：对甲方校企合作项目管理的合法合规性进行监督。发现甲方人员有违反廉洁纪律的行为，有权向学校党风廉政建设办公室或驻校纪检监察组投诉或反映，投诉电话：5358241。</w:t>
      </w:r>
    </w:p>
    <w:p w14:paraId="651F15D5" w14:textId="77777777" w:rsidR="00185B78" w:rsidRPr="00185B78" w:rsidRDefault="00185B78" w:rsidP="00185B78">
      <w:pPr>
        <w:spacing w:line="560" w:lineRule="exact"/>
        <w:ind w:firstLine="680"/>
        <w:rPr>
          <w:rFonts w:ascii="仿宋" w:eastAsia="仿宋" w:hAnsi="仿宋"/>
          <w:sz w:val="32"/>
          <w:szCs w:val="32"/>
        </w:rPr>
      </w:pPr>
      <w:r w:rsidRPr="00185B78">
        <w:rPr>
          <w:rFonts w:ascii="仿宋" w:eastAsia="仿宋" w:hAnsi="仿宋"/>
          <w:sz w:val="32"/>
          <w:szCs w:val="32"/>
        </w:rPr>
        <w:t>2. 履行但不仅限于以下义务：按照本协议的约定，配合甲方开展清廉共建工作，加强对企业员工的廉洁教育和管理；遵守合作协议和相关制度规定，规范企业在合作项目中的行为；如乙方为款项支付方，应当按时足额拨付合作项目经费，确保项目按双方合作协议进度完成；严格保守甲方的教学科研秘密和学生信息等。</w:t>
      </w:r>
    </w:p>
    <w:p w14:paraId="74958A7B" w14:textId="77777777" w:rsidR="00185B78" w:rsidRPr="00185B78" w:rsidRDefault="00185B78" w:rsidP="00185B78">
      <w:pPr>
        <w:spacing w:line="560" w:lineRule="exact"/>
        <w:ind w:firstLine="680"/>
        <w:rPr>
          <w:rFonts w:ascii="仿宋" w:eastAsia="仿宋" w:hAnsi="仿宋"/>
          <w:sz w:val="32"/>
          <w:szCs w:val="32"/>
        </w:rPr>
      </w:pPr>
      <w:r w:rsidRPr="00185B78">
        <w:rPr>
          <w:rFonts w:ascii="仿宋" w:eastAsia="仿宋" w:hAnsi="仿宋"/>
          <w:sz w:val="32"/>
          <w:szCs w:val="32"/>
        </w:rPr>
        <w:t>（三）其他。</w:t>
      </w:r>
      <w:r w:rsidRPr="00185B78">
        <w:rPr>
          <w:rFonts w:ascii="仿宋" w:eastAsia="仿宋" w:hAnsi="仿宋" w:cs="仿宋_GB2312"/>
          <w:sz w:val="32"/>
          <w:szCs w:val="32"/>
        </w:rPr>
        <w:t>校企项目合作并不限制仅有双方合作，甲方鼓励并欢迎多方共同参与校企项目合作，共同推进合作目标的达成。如有三方以上（含三方）参与合作，第三方遵循的权利义务原则与乙方一致，如有特别要求，应写进清廉共建协议中，以资遵守。</w:t>
      </w:r>
    </w:p>
    <w:p w14:paraId="27EE856C" w14:textId="77777777" w:rsidR="00185B78" w:rsidRPr="00185B78" w:rsidRDefault="00185B78" w:rsidP="00185B78">
      <w:pPr>
        <w:spacing w:line="560" w:lineRule="exact"/>
        <w:ind w:firstLine="680"/>
        <w:rPr>
          <w:rFonts w:ascii="仿宋" w:eastAsia="仿宋" w:hAnsi="仿宋"/>
          <w:sz w:val="32"/>
          <w:szCs w:val="32"/>
        </w:rPr>
      </w:pPr>
      <w:r w:rsidRPr="00185B78">
        <w:rPr>
          <w:rFonts w:ascii="仿宋" w:eastAsia="仿宋" w:hAnsi="仿宋"/>
          <w:sz w:val="32"/>
          <w:szCs w:val="32"/>
        </w:rPr>
        <w:t>四、协议生效与期限</w:t>
      </w:r>
    </w:p>
    <w:p w14:paraId="04815A14" w14:textId="77777777" w:rsidR="00185B78" w:rsidRPr="00185B78" w:rsidRDefault="00185B78" w:rsidP="00185B78">
      <w:pPr>
        <w:spacing w:line="560" w:lineRule="exact"/>
        <w:ind w:firstLine="680"/>
        <w:rPr>
          <w:rFonts w:ascii="仿宋" w:eastAsia="仿宋" w:hAnsi="仿宋"/>
          <w:sz w:val="32"/>
          <w:szCs w:val="32"/>
        </w:rPr>
      </w:pPr>
      <w:r w:rsidRPr="00185B78">
        <w:rPr>
          <w:rFonts w:ascii="仿宋" w:eastAsia="仿宋" w:hAnsi="仿宋"/>
          <w:sz w:val="32"/>
          <w:szCs w:val="32"/>
        </w:rPr>
        <w:t>1.本协议自各方/授权代表签字（盖章）之日起生效，是各方业务协议的有效组成部分，对各方均有法律约束力；合作内容完成或合作关系解除后共建协议自动解除。</w:t>
      </w:r>
    </w:p>
    <w:p w14:paraId="71695C92" w14:textId="77777777" w:rsidR="00185B78" w:rsidRPr="00185B78" w:rsidRDefault="00185B78" w:rsidP="00185B78">
      <w:pPr>
        <w:spacing w:line="560" w:lineRule="exact"/>
        <w:ind w:firstLine="680"/>
        <w:rPr>
          <w:rFonts w:ascii="仿宋" w:eastAsia="仿宋" w:hAnsi="仿宋"/>
          <w:sz w:val="32"/>
          <w:szCs w:val="32"/>
        </w:rPr>
      </w:pPr>
      <w:r w:rsidRPr="00185B78">
        <w:rPr>
          <w:rFonts w:ascii="仿宋" w:eastAsia="仿宋" w:hAnsi="仿宋"/>
          <w:sz w:val="32"/>
          <w:szCs w:val="32"/>
        </w:rPr>
        <w:t>2.本协议一式陆份，甲方三份（其中，学校党风廉政建设办公室执壹份），乙方一份，采购代理机构两份，具有同等法律效力。</w:t>
      </w:r>
    </w:p>
    <w:p w14:paraId="72114CCA" w14:textId="77777777" w:rsidR="00185B78" w:rsidRPr="00185B78" w:rsidRDefault="00185B78" w:rsidP="00185B78">
      <w:pPr>
        <w:spacing w:line="560" w:lineRule="exact"/>
        <w:rPr>
          <w:rFonts w:ascii="仿宋" w:eastAsia="仿宋" w:hAnsi="仿宋"/>
          <w:sz w:val="32"/>
          <w:szCs w:val="32"/>
        </w:rPr>
      </w:pPr>
    </w:p>
    <w:p w14:paraId="1CBBD60C" w14:textId="77777777" w:rsidR="00185B78" w:rsidRPr="00185B78" w:rsidRDefault="00185B78" w:rsidP="00185B78">
      <w:pPr>
        <w:spacing w:line="560" w:lineRule="exact"/>
        <w:rPr>
          <w:rFonts w:ascii="仿宋" w:eastAsia="仿宋" w:hAnsi="仿宋"/>
          <w:sz w:val="32"/>
          <w:szCs w:val="32"/>
        </w:rPr>
      </w:pPr>
      <w:r w:rsidRPr="00185B78">
        <w:rPr>
          <w:rFonts w:ascii="仿宋" w:eastAsia="仿宋" w:hAnsi="仿宋"/>
          <w:sz w:val="32"/>
          <w:szCs w:val="32"/>
        </w:rPr>
        <w:t>甲方（盖章）：                  乙方（盖章）：</w:t>
      </w:r>
    </w:p>
    <w:p w14:paraId="6D0F5D27" w14:textId="77777777" w:rsidR="00185B78" w:rsidRPr="00185B78" w:rsidRDefault="00185B78" w:rsidP="00185B78">
      <w:pPr>
        <w:spacing w:line="560" w:lineRule="exact"/>
        <w:rPr>
          <w:rFonts w:ascii="仿宋" w:eastAsia="仿宋" w:hAnsi="仿宋"/>
          <w:sz w:val="32"/>
          <w:szCs w:val="32"/>
        </w:rPr>
      </w:pPr>
    </w:p>
    <w:p w14:paraId="0175965C" w14:textId="77777777" w:rsidR="00185B78" w:rsidRPr="00185B78" w:rsidRDefault="00185B78" w:rsidP="00185B78">
      <w:pPr>
        <w:spacing w:line="560" w:lineRule="exact"/>
        <w:rPr>
          <w:rFonts w:ascii="仿宋" w:eastAsia="仿宋" w:hAnsi="仿宋"/>
          <w:sz w:val="32"/>
          <w:szCs w:val="32"/>
        </w:rPr>
      </w:pPr>
      <w:r w:rsidRPr="00185B78">
        <w:rPr>
          <w:rFonts w:ascii="仿宋" w:eastAsia="仿宋" w:hAnsi="仿宋"/>
          <w:sz w:val="32"/>
          <w:szCs w:val="32"/>
        </w:rPr>
        <w:t xml:space="preserve">代表（签字）：                  代表（签字）： </w:t>
      </w:r>
    </w:p>
    <w:p w14:paraId="1715FE33" w14:textId="77777777" w:rsidR="00185B78" w:rsidRPr="00185B78" w:rsidRDefault="00185B78" w:rsidP="00185B78">
      <w:pPr>
        <w:spacing w:line="560" w:lineRule="exact"/>
        <w:rPr>
          <w:rFonts w:ascii="仿宋" w:eastAsia="仿宋" w:hAnsi="仿宋"/>
          <w:sz w:val="32"/>
          <w:szCs w:val="32"/>
        </w:rPr>
      </w:pPr>
    </w:p>
    <w:p w14:paraId="41C5958A" w14:textId="77777777" w:rsidR="00185B78" w:rsidRPr="00185B78" w:rsidRDefault="00185B78" w:rsidP="00185B78">
      <w:pPr>
        <w:spacing w:line="560" w:lineRule="exact"/>
        <w:rPr>
          <w:rFonts w:eastAsia="仿宋_GB2312"/>
          <w:sz w:val="32"/>
          <w:szCs w:val="32"/>
        </w:rPr>
      </w:pPr>
      <w:r w:rsidRPr="00185B78">
        <w:rPr>
          <w:rFonts w:ascii="仿宋" w:eastAsia="仿宋" w:hAnsi="仿宋"/>
          <w:sz w:val="32"/>
          <w:szCs w:val="32"/>
        </w:rPr>
        <w:t xml:space="preserve">签订日期：  年  月  日         签订日期：  年  月  日  </w:t>
      </w:r>
      <w:r w:rsidRPr="00185B78">
        <w:rPr>
          <w:rFonts w:eastAsia="仿宋_GB2312"/>
          <w:sz w:val="32"/>
          <w:szCs w:val="32"/>
        </w:rPr>
        <w:t xml:space="preserve">      </w:t>
      </w:r>
    </w:p>
    <w:p w14:paraId="54069826" w14:textId="77777777" w:rsidR="00185B78" w:rsidRPr="00185B78" w:rsidRDefault="00185B78" w:rsidP="00185B78">
      <w:pPr>
        <w:widowControl/>
        <w:jc w:val="left"/>
        <w:rPr>
          <w:rFonts w:hAnsi="宋体" w:cs="宋体"/>
          <w:b/>
        </w:rPr>
      </w:pPr>
      <w:r w:rsidRPr="00185B78">
        <w:rPr>
          <w:rFonts w:hAnsi="宋体" w:cs="宋体"/>
          <w:b/>
        </w:rPr>
        <w:br w:type="page"/>
      </w:r>
    </w:p>
    <w:p w14:paraId="1C07D734" w14:textId="77777777" w:rsidR="00185B78" w:rsidRPr="00185B78" w:rsidRDefault="00185B78" w:rsidP="00185B78">
      <w:pPr>
        <w:snapToGrid w:val="0"/>
        <w:spacing w:line="400" w:lineRule="exact"/>
        <w:ind w:right="480"/>
        <w:rPr>
          <w:rFonts w:hAnsi="宋体" w:cs="宋体"/>
        </w:rPr>
      </w:pPr>
      <w:r w:rsidRPr="00185B78">
        <w:rPr>
          <w:rFonts w:hAnsi="宋体" w:cs="宋体"/>
          <w:b/>
        </w:rPr>
        <w:t>附件</w:t>
      </w:r>
      <w:r w:rsidRPr="00185B78">
        <w:rPr>
          <w:rFonts w:hAnsi="宋体" w:cs="宋体"/>
          <w:b/>
        </w:rPr>
        <w:t>I</w:t>
      </w:r>
      <w:r w:rsidRPr="00185B78">
        <w:rPr>
          <w:rFonts w:hAnsi="宋体" w:cs="宋体"/>
          <w:b/>
        </w:rPr>
        <w:t>：</w:t>
      </w:r>
    </w:p>
    <w:p w14:paraId="73D7A0DB" w14:textId="77777777" w:rsidR="00185B78" w:rsidRPr="00185B78" w:rsidRDefault="00185B78" w:rsidP="00185B78">
      <w:pPr>
        <w:widowControl/>
        <w:jc w:val="center"/>
        <w:rPr>
          <w:rFonts w:ascii="宋体" w:hAnsi="宋体" w:cs="宋体"/>
          <w:b/>
          <w:bCs/>
          <w:kern w:val="0"/>
          <w:sz w:val="32"/>
          <w:szCs w:val="32"/>
        </w:rPr>
      </w:pPr>
      <w:r w:rsidRPr="00185B78">
        <w:rPr>
          <w:rFonts w:ascii="宋体" w:hAnsi="宋体" w:cs="宋体"/>
          <w:b/>
          <w:bCs/>
          <w:kern w:val="0"/>
          <w:sz w:val="32"/>
          <w:szCs w:val="32"/>
        </w:rPr>
        <w:t>政府采购项目合同验收报告（格式）</w:t>
      </w:r>
    </w:p>
    <w:p w14:paraId="3242EFE4" w14:textId="77777777" w:rsidR="00185B78" w:rsidRPr="00185B78" w:rsidRDefault="00185B78" w:rsidP="00185B78">
      <w:pPr>
        <w:widowControl/>
        <w:spacing w:line="360" w:lineRule="auto"/>
        <w:jc w:val="center"/>
        <w:rPr>
          <w:rFonts w:ascii="宋体" w:hAnsi="宋体" w:cs="宋体"/>
          <w:b/>
          <w:bCs/>
          <w:kern w:val="0"/>
          <w:szCs w:val="21"/>
        </w:rPr>
      </w:pPr>
    </w:p>
    <w:p w14:paraId="4CF9BAE5" w14:textId="77777777" w:rsidR="00185B78" w:rsidRPr="00185B78" w:rsidRDefault="00185B78" w:rsidP="00185B78">
      <w:pPr>
        <w:widowControl/>
        <w:snapToGrid w:val="0"/>
        <w:spacing w:line="360" w:lineRule="auto"/>
        <w:jc w:val="left"/>
        <w:rPr>
          <w:rFonts w:ascii="宋体" w:hAnsi="宋体" w:cs="宋体"/>
          <w:kern w:val="0"/>
          <w:szCs w:val="21"/>
        </w:rPr>
      </w:pPr>
      <w:r w:rsidRPr="00185B78">
        <w:rPr>
          <w:rFonts w:ascii="宋体" w:hAnsi="宋体" w:cs="宋体"/>
          <w:kern w:val="0"/>
          <w:szCs w:val="21"/>
        </w:rPr>
        <w:t xml:space="preserve">    根据政府采购合同（采购合同编号：</w:t>
      </w:r>
      <w:r w:rsidRPr="00185B78">
        <w:rPr>
          <w:rFonts w:ascii="宋体" w:hAnsi="宋体" w:cs="宋体"/>
          <w:kern w:val="0"/>
          <w:szCs w:val="21"/>
          <w:u w:val="single"/>
        </w:rPr>
        <w:softHyphen/>
        <w:t xml:space="preserve">                </w:t>
      </w:r>
      <w:r w:rsidRPr="00185B78">
        <w:rPr>
          <w:rFonts w:ascii="宋体" w:hAnsi="宋体" w:cs="宋体"/>
          <w:kern w:val="0"/>
          <w:szCs w:val="21"/>
        </w:rPr>
        <w:t>）的约定，我单位对</w:t>
      </w:r>
      <w:r w:rsidRPr="00185B78">
        <w:rPr>
          <w:rFonts w:ascii="宋体" w:hAnsi="宋体" w:cs="宋体"/>
          <w:kern w:val="0"/>
          <w:szCs w:val="21"/>
          <w:u w:val="single"/>
        </w:rPr>
        <w:t xml:space="preserve">（采购项目名称）       </w:t>
      </w:r>
      <w:r w:rsidRPr="00185B78">
        <w:rPr>
          <w:rFonts w:ascii="宋体" w:hAnsi="宋体" w:cs="宋体"/>
          <w:kern w:val="0"/>
          <w:szCs w:val="21"/>
        </w:rPr>
        <w:t>政府采购项目中标（或成交）供应商</w:t>
      </w:r>
      <w:r w:rsidRPr="00185B78">
        <w:rPr>
          <w:rFonts w:ascii="宋体" w:hAnsi="宋体" w:cs="宋体"/>
          <w:kern w:val="0"/>
          <w:szCs w:val="21"/>
          <w:u w:val="single"/>
        </w:rPr>
        <w:t xml:space="preserve">    （公司名称）    </w:t>
      </w:r>
      <w:r w:rsidRPr="00185B78">
        <w:rPr>
          <w:rFonts w:ascii="宋体" w:hAnsi="宋体" w:cs="宋体"/>
          <w:kern w:val="0"/>
          <w:szCs w:val="21"/>
        </w:rPr>
        <w:t>提供的货物（或服务）进行了验收，验收情况如下：</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592"/>
        <w:gridCol w:w="744"/>
        <w:gridCol w:w="1961"/>
        <w:gridCol w:w="1278"/>
        <w:gridCol w:w="1822"/>
        <w:gridCol w:w="13"/>
        <w:gridCol w:w="847"/>
        <w:gridCol w:w="893"/>
        <w:gridCol w:w="1297"/>
      </w:tblGrid>
      <w:tr w:rsidR="00185B78" w:rsidRPr="00185B78" w14:paraId="6D82ECE9" w14:textId="77777777" w:rsidTr="00ED1D90">
        <w:trPr>
          <w:trHeight w:val="578"/>
          <w:jc w:val="center"/>
        </w:trPr>
        <w:tc>
          <w:tcPr>
            <w:tcW w:w="592" w:type="dxa"/>
            <w:tcBorders>
              <w:top w:val="single" w:sz="4" w:space="0" w:color="auto"/>
              <w:left w:val="single" w:sz="8" w:space="0" w:color="auto"/>
              <w:bottom w:val="single" w:sz="8" w:space="0" w:color="auto"/>
              <w:right w:val="single" w:sz="4" w:space="0" w:color="auto"/>
            </w:tcBorders>
            <w:vAlign w:val="center"/>
          </w:tcPr>
          <w:p w14:paraId="2383BE75" w14:textId="77777777" w:rsidR="00185B78" w:rsidRPr="00185B78" w:rsidRDefault="00185B78" w:rsidP="00185B78">
            <w:pPr>
              <w:jc w:val="center"/>
              <w:rPr>
                <w:rFonts w:ascii="宋体" w:hAnsi="宋体" w:cs="宋体"/>
                <w:szCs w:val="21"/>
              </w:rPr>
            </w:pPr>
            <w:r w:rsidRPr="00185B78">
              <w:rPr>
                <w:rFonts w:ascii="宋体" w:hAnsi="宋体" w:cs="宋体"/>
                <w:szCs w:val="21"/>
              </w:rPr>
              <w:t>序号</w:t>
            </w:r>
          </w:p>
        </w:tc>
        <w:tc>
          <w:tcPr>
            <w:tcW w:w="2705" w:type="dxa"/>
            <w:gridSpan w:val="2"/>
            <w:tcBorders>
              <w:top w:val="single" w:sz="4" w:space="0" w:color="auto"/>
              <w:left w:val="single" w:sz="4" w:space="0" w:color="auto"/>
              <w:bottom w:val="single" w:sz="8" w:space="0" w:color="auto"/>
              <w:right w:val="single" w:sz="8" w:space="0" w:color="auto"/>
            </w:tcBorders>
            <w:vAlign w:val="center"/>
          </w:tcPr>
          <w:p w14:paraId="102E4B20" w14:textId="77777777" w:rsidR="00185B78" w:rsidRPr="00185B78" w:rsidRDefault="00185B78" w:rsidP="00185B78">
            <w:pPr>
              <w:jc w:val="center"/>
              <w:rPr>
                <w:rFonts w:ascii="宋体" w:hAnsi="宋体" w:cs="宋体"/>
                <w:szCs w:val="21"/>
              </w:rPr>
            </w:pPr>
            <w:r w:rsidRPr="00185B78">
              <w:rPr>
                <w:rFonts w:ascii="宋体" w:hAnsi="宋体" w:cs="宋体"/>
                <w:szCs w:val="21"/>
              </w:rPr>
              <w:t>名    称</w:t>
            </w:r>
          </w:p>
        </w:tc>
        <w:tc>
          <w:tcPr>
            <w:tcW w:w="3100" w:type="dxa"/>
            <w:gridSpan w:val="2"/>
            <w:tcBorders>
              <w:top w:val="single" w:sz="8" w:space="0" w:color="auto"/>
              <w:left w:val="single" w:sz="8" w:space="0" w:color="auto"/>
              <w:bottom w:val="single" w:sz="8" w:space="0" w:color="auto"/>
              <w:right w:val="single" w:sz="8" w:space="0" w:color="auto"/>
            </w:tcBorders>
            <w:vAlign w:val="center"/>
          </w:tcPr>
          <w:p w14:paraId="5B04BC14" w14:textId="77777777" w:rsidR="00185B78" w:rsidRPr="00185B78" w:rsidRDefault="00185B78" w:rsidP="00185B78">
            <w:pPr>
              <w:jc w:val="center"/>
              <w:rPr>
                <w:rFonts w:ascii="宋体" w:hAnsi="宋体" w:cs="宋体"/>
                <w:szCs w:val="21"/>
              </w:rPr>
            </w:pPr>
            <w:r w:rsidRPr="00185B78">
              <w:rPr>
                <w:rFonts w:ascii="宋体" w:hAnsi="宋体" w:cs="宋体"/>
                <w:szCs w:val="21"/>
              </w:rPr>
              <w:t>货物型号规格、标准及配置</w:t>
            </w:r>
          </w:p>
          <w:p w14:paraId="5FB0209B" w14:textId="77777777" w:rsidR="00185B78" w:rsidRPr="00185B78" w:rsidRDefault="00185B78" w:rsidP="00185B78">
            <w:pPr>
              <w:jc w:val="center"/>
              <w:rPr>
                <w:rFonts w:ascii="宋体" w:hAnsi="宋体" w:cs="宋体"/>
                <w:szCs w:val="21"/>
              </w:rPr>
            </w:pPr>
            <w:r w:rsidRPr="00185B78">
              <w:rPr>
                <w:rFonts w:ascii="宋体" w:hAnsi="宋体" w:cs="宋体"/>
                <w:szCs w:val="21"/>
              </w:rPr>
              <w:t>（或服务内容、标准）</w:t>
            </w:r>
          </w:p>
        </w:tc>
        <w:tc>
          <w:tcPr>
            <w:tcW w:w="860" w:type="dxa"/>
            <w:gridSpan w:val="2"/>
            <w:tcBorders>
              <w:top w:val="single" w:sz="8" w:space="0" w:color="auto"/>
              <w:left w:val="single" w:sz="8" w:space="0" w:color="auto"/>
              <w:bottom w:val="single" w:sz="8" w:space="0" w:color="auto"/>
              <w:right w:val="single" w:sz="8" w:space="0" w:color="auto"/>
            </w:tcBorders>
            <w:vAlign w:val="center"/>
          </w:tcPr>
          <w:p w14:paraId="02DFD63E" w14:textId="77777777" w:rsidR="00185B78" w:rsidRPr="00185B78" w:rsidRDefault="00185B78" w:rsidP="00185B78">
            <w:pPr>
              <w:jc w:val="center"/>
              <w:rPr>
                <w:rFonts w:ascii="宋体" w:hAnsi="宋体" w:cs="宋体"/>
                <w:szCs w:val="21"/>
              </w:rPr>
            </w:pPr>
            <w:r w:rsidRPr="00185B78">
              <w:rPr>
                <w:rFonts w:ascii="宋体" w:hAnsi="宋体" w:cs="宋体"/>
                <w:szCs w:val="21"/>
              </w:rPr>
              <w:t>数量</w:t>
            </w:r>
          </w:p>
        </w:tc>
        <w:tc>
          <w:tcPr>
            <w:tcW w:w="893" w:type="dxa"/>
            <w:tcBorders>
              <w:top w:val="single" w:sz="8" w:space="0" w:color="auto"/>
              <w:left w:val="single" w:sz="8" w:space="0" w:color="auto"/>
              <w:bottom w:val="single" w:sz="8" w:space="0" w:color="auto"/>
              <w:right w:val="single" w:sz="4" w:space="0" w:color="auto"/>
            </w:tcBorders>
            <w:vAlign w:val="center"/>
          </w:tcPr>
          <w:p w14:paraId="602ACCA2" w14:textId="77777777" w:rsidR="00185B78" w:rsidRPr="00185B78" w:rsidRDefault="00185B78" w:rsidP="00185B78">
            <w:pPr>
              <w:jc w:val="center"/>
              <w:rPr>
                <w:rFonts w:ascii="宋体" w:hAnsi="宋体" w:cs="宋体"/>
                <w:szCs w:val="21"/>
              </w:rPr>
            </w:pPr>
            <w:r w:rsidRPr="00185B78">
              <w:rPr>
                <w:rFonts w:ascii="宋体" w:hAnsi="宋体" w:cs="宋体"/>
                <w:szCs w:val="21"/>
              </w:rPr>
              <w:t>金额</w:t>
            </w:r>
          </w:p>
        </w:tc>
        <w:tc>
          <w:tcPr>
            <w:tcW w:w="1297" w:type="dxa"/>
            <w:tcBorders>
              <w:top w:val="single" w:sz="8" w:space="0" w:color="auto"/>
              <w:left w:val="single" w:sz="4" w:space="0" w:color="auto"/>
              <w:bottom w:val="single" w:sz="8" w:space="0" w:color="auto"/>
              <w:right w:val="single" w:sz="8" w:space="0" w:color="auto"/>
            </w:tcBorders>
            <w:vAlign w:val="center"/>
          </w:tcPr>
          <w:p w14:paraId="64F940F6" w14:textId="77777777" w:rsidR="00185B78" w:rsidRPr="00185B78" w:rsidRDefault="00185B78" w:rsidP="00185B78">
            <w:pPr>
              <w:jc w:val="center"/>
              <w:rPr>
                <w:rFonts w:ascii="宋体" w:hAnsi="宋体" w:cs="宋体"/>
                <w:szCs w:val="21"/>
              </w:rPr>
            </w:pPr>
            <w:r w:rsidRPr="00185B78">
              <w:rPr>
                <w:rFonts w:ascii="宋体" w:hAnsi="宋体" w:cs="宋体"/>
                <w:szCs w:val="21"/>
              </w:rPr>
              <w:t>与合同约定</w:t>
            </w:r>
          </w:p>
          <w:p w14:paraId="493E139B" w14:textId="77777777" w:rsidR="00185B78" w:rsidRPr="00185B78" w:rsidRDefault="00185B78" w:rsidP="00185B78">
            <w:pPr>
              <w:jc w:val="center"/>
              <w:rPr>
                <w:rFonts w:ascii="宋体" w:hAnsi="宋体" w:cs="宋体"/>
                <w:szCs w:val="21"/>
              </w:rPr>
            </w:pPr>
            <w:r w:rsidRPr="00185B78">
              <w:rPr>
                <w:rFonts w:ascii="宋体" w:hAnsi="宋体" w:cs="宋体"/>
                <w:szCs w:val="21"/>
              </w:rPr>
              <w:t>是否一致</w:t>
            </w:r>
          </w:p>
        </w:tc>
      </w:tr>
      <w:tr w:rsidR="00185B78" w:rsidRPr="00185B78" w14:paraId="348D2A22" w14:textId="77777777" w:rsidTr="00ED1D90">
        <w:trPr>
          <w:trHeight w:val="518"/>
          <w:jc w:val="center"/>
        </w:trPr>
        <w:tc>
          <w:tcPr>
            <w:tcW w:w="592" w:type="dxa"/>
            <w:tcBorders>
              <w:top w:val="single" w:sz="8" w:space="0" w:color="auto"/>
              <w:left w:val="single" w:sz="8" w:space="0" w:color="auto"/>
              <w:bottom w:val="single" w:sz="8" w:space="0" w:color="auto"/>
              <w:right w:val="single" w:sz="4" w:space="0" w:color="auto"/>
            </w:tcBorders>
            <w:vAlign w:val="center"/>
          </w:tcPr>
          <w:p w14:paraId="52C78B0C" w14:textId="77777777" w:rsidR="00185B78" w:rsidRPr="00185B78" w:rsidRDefault="00185B78" w:rsidP="00185B78">
            <w:pPr>
              <w:rPr>
                <w:rFonts w:ascii="宋体" w:hAnsi="宋体" w:cs="宋体"/>
                <w:szCs w:val="21"/>
              </w:rPr>
            </w:pPr>
          </w:p>
        </w:tc>
        <w:tc>
          <w:tcPr>
            <w:tcW w:w="2705" w:type="dxa"/>
            <w:gridSpan w:val="2"/>
            <w:tcBorders>
              <w:top w:val="single" w:sz="8" w:space="0" w:color="auto"/>
              <w:left w:val="single" w:sz="4" w:space="0" w:color="auto"/>
              <w:bottom w:val="single" w:sz="8" w:space="0" w:color="auto"/>
              <w:right w:val="single" w:sz="8" w:space="0" w:color="auto"/>
            </w:tcBorders>
            <w:vAlign w:val="center"/>
          </w:tcPr>
          <w:p w14:paraId="4C2E347C" w14:textId="77777777" w:rsidR="00185B78" w:rsidRPr="00185B78" w:rsidRDefault="00185B78" w:rsidP="00185B78">
            <w:pPr>
              <w:rPr>
                <w:rFonts w:ascii="宋体" w:hAnsi="宋体" w:cs="宋体"/>
                <w:szCs w:val="21"/>
              </w:rPr>
            </w:pPr>
            <w:r w:rsidRPr="00185B78">
              <w:rPr>
                <w:rFonts w:ascii="宋体" w:hAnsi="宋体" w:cs="宋体"/>
                <w:szCs w:val="21"/>
              </w:rPr>
              <w:t> </w:t>
            </w:r>
          </w:p>
        </w:tc>
        <w:tc>
          <w:tcPr>
            <w:tcW w:w="3100" w:type="dxa"/>
            <w:gridSpan w:val="2"/>
            <w:tcBorders>
              <w:top w:val="single" w:sz="8" w:space="0" w:color="auto"/>
              <w:left w:val="single" w:sz="8" w:space="0" w:color="auto"/>
              <w:bottom w:val="single" w:sz="8" w:space="0" w:color="auto"/>
              <w:right w:val="single" w:sz="8" w:space="0" w:color="auto"/>
            </w:tcBorders>
            <w:vAlign w:val="center"/>
          </w:tcPr>
          <w:p w14:paraId="23A04CD2" w14:textId="77777777" w:rsidR="00185B78" w:rsidRPr="00185B78" w:rsidRDefault="00185B78" w:rsidP="00185B78">
            <w:pPr>
              <w:rPr>
                <w:rFonts w:ascii="宋体" w:hAnsi="宋体" w:cs="宋体"/>
                <w:szCs w:val="21"/>
              </w:rPr>
            </w:pPr>
            <w:r w:rsidRPr="00185B78">
              <w:rPr>
                <w:rFonts w:ascii="宋体" w:hAnsi="宋体" w:cs="宋体"/>
                <w:szCs w:val="21"/>
              </w:rPr>
              <w:t> </w:t>
            </w:r>
          </w:p>
        </w:tc>
        <w:tc>
          <w:tcPr>
            <w:tcW w:w="860" w:type="dxa"/>
            <w:gridSpan w:val="2"/>
            <w:tcBorders>
              <w:top w:val="single" w:sz="8" w:space="0" w:color="auto"/>
              <w:left w:val="single" w:sz="8" w:space="0" w:color="auto"/>
              <w:bottom w:val="single" w:sz="8" w:space="0" w:color="auto"/>
              <w:right w:val="single" w:sz="8" w:space="0" w:color="auto"/>
            </w:tcBorders>
            <w:vAlign w:val="center"/>
          </w:tcPr>
          <w:p w14:paraId="57AFCA9C" w14:textId="77777777" w:rsidR="00185B78" w:rsidRPr="00185B78" w:rsidRDefault="00185B78" w:rsidP="00185B78">
            <w:pPr>
              <w:rPr>
                <w:rFonts w:ascii="宋体" w:hAnsi="宋体" w:cs="宋体"/>
                <w:szCs w:val="21"/>
              </w:rPr>
            </w:pPr>
            <w:r w:rsidRPr="00185B78">
              <w:rPr>
                <w:rFonts w:ascii="宋体" w:hAnsi="宋体" w:cs="宋体"/>
                <w:szCs w:val="21"/>
              </w:rPr>
              <w:t> </w:t>
            </w:r>
          </w:p>
        </w:tc>
        <w:tc>
          <w:tcPr>
            <w:tcW w:w="893" w:type="dxa"/>
            <w:tcBorders>
              <w:top w:val="single" w:sz="8" w:space="0" w:color="auto"/>
              <w:left w:val="single" w:sz="8" w:space="0" w:color="auto"/>
              <w:bottom w:val="single" w:sz="8" w:space="0" w:color="auto"/>
              <w:right w:val="single" w:sz="4" w:space="0" w:color="auto"/>
            </w:tcBorders>
            <w:vAlign w:val="center"/>
          </w:tcPr>
          <w:p w14:paraId="0DFCB6F7" w14:textId="77777777" w:rsidR="00185B78" w:rsidRPr="00185B78" w:rsidRDefault="00185B78" w:rsidP="00185B78">
            <w:pPr>
              <w:rPr>
                <w:rFonts w:ascii="宋体" w:hAnsi="宋体" w:cs="宋体"/>
                <w:szCs w:val="21"/>
              </w:rPr>
            </w:pPr>
            <w:r w:rsidRPr="00185B78">
              <w:rPr>
                <w:rFonts w:ascii="宋体" w:hAnsi="宋体" w:cs="宋体"/>
                <w:szCs w:val="21"/>
              </w:rPr>
              <w:t> </w:t>
            </w:r>
          </w:p>
        </w:tc>
        <w:tc>
          <w:tcPr>
            <w:tcW w:w="1297" w:type="dxa"/>
            <w:tcBorders>
              <w:top w:val="single" w:sz="8" w:space="0" w:color="auto"/>
              <w:left w:val="single" w:sz="4" w:space="0" w:color="auto"/>
              <w:bottom w:val="single" w:sz="8" w:space="0" w:color="auto"/>
              <w:right w:val="single" w:sz="8" w:space="0" w:color="auto"/>
            </w:tcBorders>
            <w:vAlign w:val="center"/>
          </w:tcPr>
          <w:p w14:paraId="3303D19C" w14:textId="77777777" w:rsidR="00185B78" w:rsidRPr="00185B78" w:rsidRDefault="00185B78" w:rsidP="00185B78">
            <w:pPr>
              <w:rPr>
                <w:rFonts w:ascii="宋体" w:hAnsi="宋体" w:cs="宋体"/>
                <w:szCs w:val="21"/>
              </w:rPr>
            </w:pPr>
          </w:p>
        </w:tc>
      </w:tr>
      <w:tr w:rsidR="00185B78" w:rsidRPr="00185B78" w14:paraId="3BA6CCAA" w14:textId="77777777" w:rsidTr="00ED1D90">
        <w:trPr>
          <w:trHeight w:val="518"/>
          <w:jc w:val="center"/>
        </w:trPr>
        <w:tc>
          <w:tcPr>
            <w:tcW w:w="592" w:type="dxa"/>
            <w:tcBorders>
              <w:top w:val="single" w:sz="8" w:space="0" w:color="auto"/>
              <w:left w:val="single" w:sz="8" w:space="0" w:color="auto"/>
              <w:bottom w:val="single" w:sz="8" w:space="0" w:color="auto"/>
              <w:right w:val="single" w:sz="4" w:space="0" w:color="auto"/>
            </w:tcBorders>
            <w:vAlign w:val="center"/>
          </w:tcPr>
          <w:p w14:paraId="269639BD" w14:textId="77777777" w:rsidR="00185B78" w:rsidRPr="00185B78" w:rsidRDefault="00185B78" w:rsidP="00185B78">
            <w:pPr>
              <w:rPr>
                <w:rFonts w:ascii="宋体" w:hAnsi="宋体" w:cs="宋体"/>
                <w:szCs w:val="21"/>
              </w:rPr>
            </w:pPr>
          </w:p>
        </w:tc>
        <w:tc>
          <w:tcPr>
            <w:tcW w:w="2705" w:type="dxa"/>
            <w:gridSpan w:val="2"/>
            <w:tcBorders>
              <w:top w:val="single" w:sz="8" w:space="0" w:color="auto"/>
              <w:left w:val="single" w:sz="4" w:space="0" w:color="auto"/>
              <w:bottom w:val="single" w:sz="8" w:space="0" w:color="auto"/>
              <w:right w:val="single" w:sz="8" w:space="0" w:color="auto"/>
            </w:tcBorders>
            <w:vAlign w:val="center"/>
          </w:tcPr>
          <w:p w14:paraId="6C31C3E6" w14:textId="77777777" w:rsidR="00185B78" w:rsidRPr="00185B78" w:rsidRDefault="00185B78" w:rsidP="00185B78">
            <w:pPr>
              <w:rPr>
                <w:rFonts w:ascii="宋体" w:hAnsi="宋体" w:cs="宋体"/>
                <w:szCs w:val="21"/>
              </w:rPr>
            </w:pPr>
            <w:r w:rsidRPr="00185B78">
              <w:rPr>
                <w:rFonts w:ascii="宋体" w:hAnsi="宋体" w:cs="宋体"/>
                <w:szCs w:val="21"/>
              </w:rPr>
              <w:t> </w:t>
            </w:r>
          </w:p>
        </w:tc>
        <w:tc>
          <w:tcPr>
            <w:tcW w:w="3100" w:type="dxa"/>
            <w:gridSpan w:val="2"/>
            <w:tcBorders>
              <w:top w:val="single" w:sz="8" w:space="0" w:color="auto"/>
              <w:left w:val="single" w:sz="8" w:space="0" w:color="auto"/>
              <w:bottom w:val="single" w:sz="8" w:space="0" w:color="auto"/>
              <w:right w:val="single" w:sz="8" w:space="0" w:color="auto"/>
            </w:tcBorders>
            <w:vAlign w:val="center"/>
          </w:tcPr>
          <w:p w14:paraId="4C355041" w14:textId="77777777" w:rsidR="00185B78" w:rsidRPr="00185B78" w:rsidRDefault="00185B78" w:rsidP="00185B78">
            <w:pPr>
              <w:rPr>
                <w:rFonts w:ascii="宋体" w:hAnsi="宋体" w:cs="宋体"/>
                <w:szCs w:val="21"/>
              </w:rPr>
            </w:pPr>
            <w:r w:rsidRPr="00185B78">
              <w:rPr>
                <w:rFonts w:ascii="宋体" w:hAnsi="宋体" w:cs="宋体"/>
                <w:szCs w:val="21"/>
              </w:rPr>
              <w:t> </w:t>
            </w:r>
          </w:p>
        </w:tc>
        <w:tc>
          <w:tcPr>
            <w:tcW w:w="860" w:type="dxa"/>
            <w:gridSpan w:val="2"/>
            <w:tcBorders>
              <w:top w:val="single" w:sz="8" w:space="0" w:color="auto"/>
              <w:left w:val="single" w:sz="8" w:space="0" w:color="auto"/>
              <w:bottom w:val="single" w:sz="8" w:space="0" w:color="auto"/>
              <w:right w:val="single" w:sz="8" w:space="0" w:color="auto"/>
            </w:tcBorders>
            <w:vAlign w:val="center"/>
          </w:tcPr>
          <w:p w14:paraId="3454B7A3" w14:textId="77777777" w:rsidR="00185B78" w:rsidRPr="00185B78" w:rsidRDefault="00185B78" w:rsidP="00185B78">
            <w:pPr>
              <w:rPr>
                <w:rFonts w:ascii="宋体" w:hAnsi="宋体" w:cs="宋体"/>
                <w:szCs w:val="21"/>
              </w:rPr>
            </w:pPr>
            <w:r w:rsidRPr="00185B78">
              <w:rPr>
                <w:rFonts w:ascii="宋体" w:hAnsi="宋体" w:cs="宋体"/>
                <w:szCs w:val="21"/>
              </w:rPr>
              <w:t> </w:t>
            </w:r>
          </w:p>
        </w:tc>
        <w:tc>
          <w:tcPr>
            <w:tcW w:w="893" w:type="dxa"/>
            <w:tcBorders>
              <w:top w:val="single" w:sz="8" w:space="0" w:color="auto"/>
              <w:left w:val="single" w:sz="8" w:space="0" w:color="auto"/>
              <w:bottom w:val="single" w:sz="8" w:space="0" w:color="auto"/>
              <w:right w:val="single" w:sz="4" w:space="0" w:color="auto"/>
            </w:tcBorders>
            <w:vAlign w:val="center"/>
          </w:tcPr>
          <w:p w14:paraId="3115C2E1" w14:textId="77777777" w:rsidR="00185B78" w:rsidRPr="00185B78" w:rsidRDefault="00185B78" w:rsidP="00185B78">
            <w:pPr>
              <w:rPr>
                <w:rFonts w:ascii="宋体" w:hAnsi="宋体" w:cs="宋体"/>
                <w:szCs w:val="21"/>
              </w:rPr>
            </w:pPr>
            <w:r w:rsidRPr="00185B78">
              <w:rPr>
                <w:rFonts w:ascii="宋体" w:hAnsi="宋体" w:cs="宋体"/>
                <w:szCs w:val="21"/>
              </w:rPr>
              <w:t> </w:t>
            </w:r>
          </w:p>
        </w:tc>
        <w:tc>
          <w:tcPr>
            <w:tcW w:w="1297" w:type="dxa"/>
            <w:tcBorders>
              <w:top w:val="single" w:sz="8" w:space="0" w:color="auto"/>
              <w:left w:val="single" w:sz="4" w:space="0" w:color="auto"/>
              <w:bottom w:val="single" w:sz="8" w:space="0" w:color="auto"/>
              <w:right w:val="single" w:sz="8" w:space="0" w:color="auto"/>
            </w:tcBorders>
            <w:vAlign w:val="center"/>
          </w:tcPr>
          <w:p w14:paraId="2AE20356" w14:textId="77777777" w:rsidR="00185B78" w:rsidRPr="00185B78" w:rsidRDefault="00185B78" w:rsidP="00185B78">
            <w:pPr>
              <w:rPr>
                <w:rFonts w:ascii="宋体" w:hAnsi="宋体" w:cs="宋体"/>
                <w:szCs w:val="21"/>
              </w:rPr>
            </w:pPr>
          </w:p>
        </w:tc>
      </w:tr>
      <w:tr w:rsidR="00185B78" w:rsidRPr="00185B78" w14:paraId="1A822EBE" w14:textId="77777777" w:rsidTr="00ED1D90">
        <w:trPr>
          <w:trHeight w:val="518"/>
          <w:jc w:val="center"/>
        </w:trPr>
        <w:tc>
          <w:tcPr>
            <w:tcW w:w="592" w:type="dxa"/>
            <w:tcBorders>
              <w:top w:val="single" w:sz="8" w:space="0" w:color="auto"/>
              <w:left w:val="single" w:sz="8" w:space="0" w:color="auto"/>
              <w:bottom w:val="single" w:sz="8" w:space="0" w:color="auto"/>
              <w:right w:val="single" w:sz="4" w:space="0" w:color="auto"/>
            </w:tcBorders>
            <w:vAlign w:val="center"/>
          </w:tcPr>
          <w:p w14:paraId="0906681C" w14:textId="77777777" w:rsidR="00185B78" w:rsidRPr="00185B78" w:rsidRDefault="00185B78" w:rsidP="00185B78">
            <w:pPr>
              <w:rPr>
                <w:rFonts w:ascii="宋体" w:hAnsi="宋体" w:cs="宋体"/>
                <w:szCs w:val="21"/>
              </w:rPr>
            </w:pPr>
          </w:p>
        </w:tc>
        <w:tc>
          <w:tcPr>
            <w:tcW w:w="2705" w:type="dxa"/>
            <w:gridSpan w:val="2"/>
            <w:tcBorders>
              <w:top w:val="single" w:sz="8" w:space="0" w:color="auto"/>
              <w:left w:val="single" w:sz="4" w:space="0" w:color="auto"/>
              <w:bottom w:val="single" w:sz="8" w:space="0" w:color="auto"/>
              <w:right w:val="single" w:sz="8" w:space="0" w:color="auto"/>
            </w:tcBorders>
            <w:vAlign w:val="center"/>
          </w:tcPr>
          <w:p w14:paraId="55D49F2F" w14:textId="77777777" w:rsidR="00185B78" w:rsidRPr="00185B78" w:rsidRDefault="00185B78" w:rsidP="00185B78">
            <w:pPr>
              <w:rPr>
                <w:rFonts w:ascii="宋体" w:hAnsi="宋体" w:cs="宋体"/>
                <w:szCs w:val="21"/>
              </w:rPr>
            </w:pPr>
            <w:r w:rsidRPr="00185B78">
              <w:rPr>
                <w:rFonts w:ascii="宋体" w:hAnsi="宋体" w:cs="宋体"/>
                <w:szCs w:val="21"/>
              </w:rPr>
              <w:t> </w:t>
            </w:r>
          </w:p>
        </w:tc>
        <w:tc>
          <w:tcPr>
            <w:tcW w:w="3100" w:type="dxa"/>
            <w:gridSpan w:val="2"/>
            <w:tcBorders>
              <w:top w:val="single" w:sz="8" w:space="0" w:color="auto"/>
              <w:left w:val="single" w:sz="8" w:space="0" w:color="auto"/>
              <w:bottom w:val="single" w:sz="8" w:space="0" w:color="auto"/>
              <w:right w:val="single" w:sz="8" w:space="0" w:color="auto"/>
            </w:tcBorders>
            <w:vAlign w:val="center"/>
          </w:tcPr>
          <w:p w14:paraId="58EBC3EF" w14:textId="77777777" w:rsidR="00185B78" w:rsidRPr="00185B78" w:rsidRDefault="00185B78" w:rsidP="00185B78">
            <w:pPr>
              <w:rPr>
                <w:rFonts w:ascii="宋体" w:hAnsi="宋体" w:cs="宋体"/>
                <w:szCs w:val="21"/>
              </w:rPr>
            </w:pPr>
            <w:r w:rsidRPr="00185B78">
              <w:rPr>
                <w:rFonts w:ascii="宋体" w:hAnsi="宋体" w:cs="宋体"/>
                <w:szCs w:val="21"/>
              </w:rPr>
              <w:t> </w:t>
            </w:r>
          </w:p>
        </w:tc>
        <w:tc>
          <w:tcPr>
            <w:tcW w:w="860" w:type="dxa"/>
            <w:gridSpan w:val="2"/>
            <w:tcBorders>
              <w:top w:val="single" w:sz="8" w:space="0" w:color="auto"/>
              <w:left w:val="single" w:sz="8" w:space="0" w:color="auto"/>
              <w:bottom w:val="single" w:sz="8" w:space="0" w:color="auto"/>
              <w:right w:val="single" w:sz="8" w:space="0" w:color="auto"/>
            </w:tcBorders>
            <w:vAlign w:val="center"/>
          </w:tcPr>
          <w:p w14:paraId="67C89D4F" w14:textId="77777777" w:rsidR="00185B78" w:rsidRPr="00185B78" w:rsidRDefault="00185B78" w:rsidP="00185B78">
            <w:pPr>
              <w:rPr>
                <w:rFonts w:ascii="宋体" w:hAnsi="宋体" w:cs="宋体"/>
                <w:szCs w:val="21"/>
              </w:rPr>
            </w:pPr>
            <w:r w:rsidRPr="00185B78">
              <w:rPr>
                <w:rFonts w:ascii="宋体" w:hAnsi="宋体" w:cs="宋体"/>
                <w:szCs w:val="21"/>
              </w:rPr>
              <w:t> </w:t>
            </w:r>
          </w:p>
        </w:tc>
        <w:tc>
          <w:tcPr>
            <w:tcW w:w="893" w:type="dxa"/>
            <w:tcBorders>
              <w:top w:val="single" w:sz="8" w:space="0" w:color="auto"/>
              <w:left w:val="single" w:sz="8" w:space="0" w:color="auto"/>
              <w:bottom w:val="single" w:sz="8" w:space="0" w:color="auto"/>
              <w:right w:val="single" w:sz="4" w:space="0" w:color="auto"/>
            </w:tcBorders>
            <w:vAlign w:val="center"/>
          </w:tcPr>
          <w:p w14:paraId="1647D8B6" w14:textId="77777777" w:rsidR="00185B78" w:rsidRPr="00185B78" w:rsidRDefault="00185B78" w:rsidP="00185B78">
            <w:pPr>
              <w:rPr>
                <w:rFonts w:ascii="宋体" w:hAnsi="宋体" w:cs="宋体"/>
                <w:szCs w:val="21"/>
              </w:rPr>
            </w:pPr>
            <w:r w:rsidRPr="00185B78">
              <w:rPr>
                <w:rFonts w:ascii="宋体" w:hAnsi="宋体" w:cs="宋体"/>
                <w:szCs w:val="21"/>
              </w:rPr>
              <w:t> </w:t>
            </w:r>
          </w:p>
        </w:tc>
        <w:tc>
          <w:tcPr>
            <w:tcW w:w="1297" w:type="dxa"/>
            <w:tcBorders>
              <w:top w:val="single" w:sz="8" w:space="0" w:color="auto"/>
              <w:left w:val="single" w:sz="4" w:space="0" w:color="auto"/>
              <w:bottom w:val="single" w:sz="8" w:space="0" w:color="auto"/>
              <w:right w:val="single" w:sz="8" w:space="0" w:color="auto"/>
            </w:tcBorders>
            <w:vAlign w:val="center"/>
          </w:tcPr>
          <w:p w14:paraId="5D517F01" w14:textId="77777777" w:rsidR="00185B78" w:rsidRPr="00185B78" w:rsidRDefault="00185B78" w:rsidP="00185B78">
            <w:pPr>
              <w:rPr>
                <w:rFonts w:ascii="宋体" w:hAnsi="宋体" w:cs="宋体"/>
                <w:szCs w:val="21"/>
              </w:rPr>
            </w:pPr>
          </w:p>
        </w:tc>
      </w:tr>
      <w:tr w:rsidR="00185B78" w:rsidRPr="00185B78" w14:paraId="33316C98" w14:textId="77777777" w:rsidTr="00ED1D90">
        <w:trPr>
          <w:trHeight w:val="518"/>
          <w:jc w:val="center"/>
        </w:trPr>
        <w:tc>
          <w:tcPr>
            <w:tcW w:w="592" w:type="dxa"/>
            <w:tcBorders>
              <w:top w:val="single" w:sz="8" w:space="0" w:color="auto"/>
              <w:left w:val="single" w:sz="8" w:space="0" w:color="auto"/>
              <w:bottom w:val="single" w:sz="8" w:space="0" w:color="auto"/>
              <w:right w:val="single" w:sz="4" w:space="0" w:color="auto"/>
            </w:tcBorders>
            <w:vAlign w:val="center"/>
          </w:tcPr>
          <w:p w14:paraId="0F47FFA6" w14:textId="77777777" w:rsidR="00185B78" w:rsidRPr="00185B78" w:rsidRDefault="00185B78" w:rsidP="00185B78">
            <w:pPr>
              <w:rPr>
                <w:rFonts w:ascii="宋体" w:hAnsi="宋体" w:cs="宋体"/>
                <w:szCs w:val="21"/>
              </w:rPr>
            </w:pPr>
          </w:p>
        </w:tc>
        <w:tc>
          <w:tcPr>
            <w:tcW w:w="2705" w:type="dxa"/>
            <w:gridSpan w:val="2"/>
            <w:tcBorders>
              <w:top w:val="single" w:sz="8" w:space="0" w:color="auto"/>
              <w:left w:val="single" w:sz="4" w:space="0" w:color="auto"/>
              <w:bottom w:val="single" w:sz="8" w:space="0" w:color="auto"/>
              <w:right w:val="single" w:sz="8" w:space="0" w:color="auto"/>
            </w:tcBorders>
            <w:vAlign w:val="center"/>
          </w:tcPr>
          <w:p w14:paraId="582747DD" w14:textId="77777777" w:rsidR="00185B78" w:rsidRPr="00185B78" w:rsidRDefault="00185B78" w:rsidP="00185B78">
            <w:pPr>
              <w:rPr>
                <w:rFonts w:ascii="宋体" w:hAnsi="宋体" w:cs="宋体"/>
                <w:szCs w:val="21"/>
              </w:rPr>
            </w:pPr>
            <w:r w:rsidRPr="00185B78">
              <w:rPr>
                <w:rFonts w:ascii="宋体" w:hAnsi="宋体" w:cs="宋体"/>
                <w:szCs w:val="21"/>
              </w:rPr>
              <w:t> </w:t>
            </w:r>
          </w:p>
        </w:tc>
        <w:tc>
          <w:tcPr>
            <w:tcW w:w="3100" w:type="dxa"/>
            <w:gridSpan w:val="2"/>
            <w:tcBorders>
              <w:top w:val="single" w:sz="8" w:space="0" w:color="auto"/>
              <w:left w:val="single" w:sz="8" w:space="0" w:color="auto"/>
              <w:bottom w:val="single" w:sz="8" w:space="0" w:color="auto"/>
              <w:right w:val="single" w:sz="8" w:space="0" w:color="auto"/>
            </w:tcBorders>
            <w:vAlign w:val="center"/>
          </w:tcPr>
          <w:p w14:paraId="75FCCAD7" w14:textId="77777777" w:rsidR="00185B78" w:rsidRPr="00185B78" w:rsidRDefault="00185B78" w:rsidP="00185B78">
            <w:pPr>
              <w:rPr>
                <w:rFonts w:ascii="宋体" w:hAnsi="宋体" w:cs="宋体"/>
                <w:szCs w:val="21"/>
              </w:rPr>
            </w:pPr>
            <w:r w:rsidRPr="00185B78">
              <w:rPr>
                <w:rFonts w:ascii="宋体" w:hAnsi="宋体" w:cs="宋体"/>
                <w:szCs w:val="21"/>
              </w:rPr>
              <w:t> </w:t>
            </w:r>
          </w:p>
        </w:tc>
        <w:tc>
          <w:tcPr>
            <w:tcW w:w="860" w:type="dxa"/>
            <w:gridSpan w:val="2"/>
            <w:tcBorders>
              <w:top w:val="single" w:sz="8" w:space="0" w:color="auto"/>
              <w:left w:val="single" w:sz="8" w:space="0" w:color="auto"/>
              <w:bottom w:val="single" w:sz="8" w:space="0" w:color="auto"/>
              <w:right w:val="single" w:sz="8" w:space="0" w:color="auto"/>
            </w:tcBorders>
            <w:vAlign w:val="center"/>
          </w:tcPr>
          <w:p w14:paraId="7DFE86F9" w14:textId="77777777" w:rsidR="00185B78" w:rsidRPr="00185B78" w:rsidRDefault="00185B78" w:rsidP="00185B78">
            <w:pPr>
              <w:rPr>
                <w:rFonts w:ascii="宋体" w:hAnsi="宋体" w:cs="宋体"/>
                <w:szCs w:val="21"/>
              </w:rPr>
            </w:pPr>
            <w:r w:rsidRPr="00185B78">
              <w:rPr>
                <w:rFonts w:ascii="宋体" w:hAnsi="宋体" w:cs="宋体"/>
                <w:szCs w:val="21"/>
              </w:rPr>
              <w:t> </w:t>
            </w:r>
          </w:p>
        </w:tc>
        <w:tc>
          <w:tcPr>
            <w:tcW w:w="893" w:type="dxa"/>
            <w:tcBorders>
              <w:top w:val="single" w:sz="8" w:space="0" w:color="auto"/>
              <w:left w:val="single" w:sz="8" w:space="0" w:color="auto"/>
              <w:bottom w:val="single" w:sz="8" w:space="0" w:color="auto"/>
              <w:right w:val="single" w:sz="4" w:space="0" w:color="auto"/>
            </w:tcBorders>
            <w:vAlign w:val="center"/>
          </w:tcPr>
          <w:p w14:paraId="288CFBD0" w14:textId="77777777" w:rsidR="00185B78" w:rsidRPr="00185B78" w:rsidRDefault="00185B78" w:rsidP="00185B78">
            <w:pPr>
              <w:rPr>
                <w:rFonts w:ascii="宋体" w:hAnsi="宋体" w:cs="宋体"/>
                <w:szCs w:val="21"/>
              </w:rPr>
            </w:pPr>
            <w:r w:rsidRPr="00185B78">
              <w:rPr>
                <w:rFonts w:ascii="宋体" w:hAnsi="宋体" w:cs="宋体"/>
                <w:szCs w:val="21"/>
              </w:rPr>
              <w:t> </w:t>
            </w:r>
          </w:p>
        </w:tc>
        <w:tc>
          <w:tcPr>
            <w:tcW w:w="1297" w:type="dxa"/>
            <w:tcBorders>
              <w:top w:val="single" w:sz="8" w:space="0" w:color="auto"/>
              <w:left w:val="single" w:sz="4" w:space="0" w:color="auto"/>
              <w:bottom w:val="single" w:sz="8" w:space="0" w:color="auto"/>
              <w:right w:val="single" w:sz="8" w:space="0" w:color="auto"/>
            </w:tcBorders>
            <w:vAlign w:val="center"/>
          </w:tcPr>
          <w:p w14:paraId="43A5300E" w14:textId="77777777" w:rsidR="00185B78" w:rsidRPr="00185B78" w:rsidRDefault="00185B78" w:rsidP="00185B78">
            <w:pPr>
              <w:rPr>
                <w:rFonts w:ascii="宋体" w:hAnsi="宋体" w:cs="宋体"/>
                <w:szCs w:val="21"/>
              </w:rPr>
            </w:pPr>
          </w:p>
        </w:tc>
      </w:tr>
      <w:tr w:rsidR="00185B78" w:rsidRPr="00185B78" w14:paraId="0C36E135" w14:textId="77777777" w:rsidTr="00ED1D90">
        <w:trPr>
          <w:trHeight w:val="518"/>
          <w:jc w:val="center"/>
        </w:trPr>
        <w:tc>
          <w:tcPr>
            <w:tcW w:w="592" w:type="dxa"/>
            <w:tcBorders>
              <w:top w:val="single" w:sz="8" w:space="0" w:color="auto"/>
              <w:left w:val="single" w:sz="8" w:space="0" w:color="auto"/>
              <w:bottom w:val="single" w:sz="8" w:space="0" w:color="auto"/>
              <w:right w:val="single" w:sz="4" w:space="0" w:color="auto"/>
            </w:tcBorders>
            <w:vAlign w:val="center"/>
          </w:tcPr>
          <w:p w14:paraId="0A1FBF17" w14:textId="77777777" w:rsidR="00185B78" w:rsidRPr="00185B78" w:rsidRDefault="00185B78" w:rsidP="00185B78">
            <w:pPr>
              <w:rPr>
                <w:rFonts w:ascii="宋体" w:hAnsi="宋体" w:cs="宋体"/>
                <w:szCs w:val="21"/>
              </w:rPr>
            </w:pPr>
          </w:p>
        </w:tc>
        <w:tc>
          <w:tcPr>
            <w:tcW w:w="2705" w:type="dxa"/>
            <w:gridSpan w:val="2"/>
            <w:tcBorders>
              <w:top w:val="single" w:sz="8" w:space="0" w:color="auto"/>
              <w:left w:val="single" w:sz="4" w:space="0" w:color="auto"/>
              <w:bottom w:val="single" w:sz="8" w:space="0" w:color="auto"/>
              <w:right w:val="single" w:sz="8" w:space="0" w:color="auto"/>
            </w:tcBorders>
            <w:vAlign w:val="center"/>
          </w:tcPr>
          <w:p w14:paraId="7EF28DD9" w14:textId="77777777" w:rsidR="00185B78" w:rsidRPr="00185B78" w:rsidRDefault="00185B78" w:rsidP="00185B78">
            <w:pPr>
              <w:rPr>
                <w:rFonts w:ascii="宋体" w:hAnsi="宋体" w:cs="宋体"/>
                <w:szCs w:val="21"/>
              </w:rPr>
            </w:pPr>
          </w:p>
        </w:tc>
        <w:tc>
          <w:tcPr>
            <w:tcW w:w="3100" w:type="dxa"/>
            <w:gridSpan w:val="2"/>
            <w:tcBorders>
              <w:top w:val="single" w:sz="8" w:space="0" w:color="auto"/>
              <w:left w:val="single" w:sz="8" w:space="0" w:color="auto"/>
              <w:bottom w:val="single" w:sz="8" w:space="0" w:color="auto"/>
              <w:right w:val="single" w:sz="8" w:space="0" w:color="auto"/>
            </w:tcBorders>
            <w:vAlign w:val="center"/>
          </w:tcPr>
          <w:p w14:paraId="3A38BC63" w14:textId="77777777" w:rsidR="00185B78" w:rsidRPr="00185B78" w:rsidRDefault="00185B78" w:rsidP="00185B78">
            <w:pPr>
              <w:rPr>
                <w:rFonts w:ascii="宋体" w:hAnsi="宋体" w:cs="宋体"/>
                <w:szCs w:val="21"/>
              </w:rPr>
            </w:pPr>
          </w:p>
        </w:tc>
        <w:tc>
          <w:tcPr>
            <w:tcW w:w="860" w:type="dxa"/>
            <w:gridSpan w:val="2"/>
            <w:tcBorders>
              <w:top w:val="single" w:sz="8" w:space="0" w:color="auto"/>
              <w:left w:val="single" w:sz="8" w:space="0" w:color="auto"/>
              <w:bottom w:val="single" w:sz="8" w:space="0" w:color="auto"/>
              <w:right w:val="single" w:sz="8" w:space="0" w:color="auto"/>
            </w:tcBorders>
            <w:vAlign w:val="center"/>
          </w:tcPr>
          <w:p w14:paraId="2D9FF3DD" w14:textId="77777777" w:rsidR="00185B78" w:rsidRPr="00185B78" w:rsidRDefault="00185B78" w:rsidP="00185B78">
            <w:pPr>
              <w:rPr>
                <w:rFonts w:ascii="宋体" w:hAnsi="宋体" w:cs="宋体"/>
                <w:szCs w:val="21"/>
              </w:rPr>
            </w:pPr>
          </w:p>
        </w:tc>
        <w:tc>
          <w:tcPr>
            <w:tcW w:w="893" w:type="dxa"/>
            <w:tcBorders>
              <w:top w:val="single" w:sz="8" w:space="0" w:color="auto"/>
              <w:left w:val="single" w:sz="8" w:space="0" w:color="auto"/>
              <w:bottom w:val="single" w:sz="8" w:space="0" w:color="auto"/>
              <w:right w:val="single" w:sz="4" w:space="0" w:color="auto"/>
            </w:tcBorders>
            <w:vAlign w:val="center"/>
          </w:tcPr>
          <w:p w14:paraId="6C5B2D37" w14:textId="77777777" w:rsidR="00185B78" w:rsidRPr="00185B78" w:rsidRDefault="00185B78" w:rsidP="00185B78">
            <w:pPr>
              <w:rPr>
                <w:rFonts w:ascii="宋体" w:hAnsi="宋体" w:cs="宋体"/>
                <w:szCs w:val="21"/>
              </w:rPr>
            </w:pPr>
          </w:p>
        </w:tc>
        <w:tc>
          <w:tcPr>
            <w:tcW w:w="1297" w:type="dxa"/>
            <w:tcBorders>
              <w:top w:val="single" w:sz="8" w:space="0" w:color="auto"/>
              <w:left w:val="single" w:sz="4" w:space="0" w:color="auto"/>
              <w:bottom w:val="single" w:sz="8" w:space="0" w:color="auto"/>
              <w:right w:val="single" w:sz="8" w:space="0" w:color="auto"/>
            </w:tcBorders>
            <w:vAlign w:val="center"/>
          </w:tcPr>
          <w:p w14:paraId="00E27F36" w14:textId="77777777" w:rsidR="00185B78" w:rsidRPr="00185B78" w:rsidRDefault="00185B78" w:rsidP="00185B78">
            <w:pPr>
              <w:rPr>
                <w:rFonts w:ascii="宋体" w:hAnsi="宋体" w:cs="宋体"/>
                <w:szCs w:val="21"/>
              </w:rPr>
            </w:pPr>
          </w:p>
        </w:tc>
      </w:tr>
      <w:tr w:rsidR="00185B78" w:rsidRPr="00185B78" w14:paraId="04EE9461" w14:textId="77777777" w:rsidTr="00ED1D90">
        <w:trPr>
          <w:trHeight w:val="518"/>
          <w:jc w:val="center"/>
        </w:trPr>
        <w:tc>
          <w:tcPr>
            <w:tcW w:w="6397" w:type="dxa"/>
            <w:gridSpan w:val="5"/>
            <w:tcBorders>
              <w:top w:val="single" w:sz="8" w:space="0" w:color="auto"/>
              <w:left w:val="single" w:sz="8" w:space="0" w:color="auto"/>
              <w:bottom w:val="single" w:sz="8" w:space="0" w:color="auto"/>
              <w:right w:val="single" w:sz="8" w:space="0" w:color="auto"/>
            </w:tcBorders>
            <w:vAlign w:val="center"/>
          </w:tcPr>
          <w:p w14:paraId="306A76A3" w14:textId="77777777" w:rsidR="00185B78" w:rsidRPr="00185B78" w:rsidRDefault="00185B78" w:rsidP="00185B78">
            <w:pPr>
              <w:rPr>
                <w:rFonts w:ascii="宋体" w:hAnsi="宋体" w:cs="宋体"/>
                <w:szCs w:val="21"/>
              </w:rPr>
            </w:pPr>
            <w:r w:rsidRPr="00185B78">
              <w:rPr>
                <w:rFonts w:ascii="宋体" w:hAnsi="宋体" w:cs="宋体"/>
                <w:szCs w:val="21"/>
              </w:rPr>
              <w:t>合     计</w:t>
            </w:r>
          </w:p>
        </w:tc>
        <w:tc>
          <w:tcPr>
            <w:tcW w:w="860" w:type="dxa"/>
            <w:gridSpan w:val="2"/>
            <w:tcBorders>
              <w:top w:val="single" w:sz="8" w:space="0" w:color="auto"/>
              <w:left w:val="single" w:sz="8" w:space="0" w:color="auto"/>
              <w:bottom w:val="single" w:sz="8" w:space="0" w:color="auto"/>
              <w:right w:val="single" w:sz="8" w:space="0" w:color="auto"/>
            </w:tcBorders>
            <w:vAlign w:val="center"/>
          </w:tcPr>
          <w:p w14:paraId="7F561C05" w14:textId="77777777" w:rsidR="00185B78" w:rsidRPr="00185B78" w:rsidRDefault="00185B78" w:rsidP="00185B78">
            <w:pPr>
              <w:rPr>
                <w:rFonts w:ascii="宋体" w:hAnsi="宋体" w:cs="宋体"/>
                <w:szCs w:val="21"/>
              </w:rPr>
            </w:pPr>
          </w:p>
        </w:tc>
        <w:tc>
          <w:tcPr>
            <w:tcW w:w="893" w:type="dxa"/>
            <w:tcBorders>
              <w:top w:val="single" w:sz="8" w:space="0" w:color="auto"/>
              <w:left w:val="single" w:sz="8" w:space="0" w:color="auto"/>
              <w:bottom w:val="single" w:sz="8" w:space="0" w:color="auto"/>
              <w:right w:val="single" w:sz="4" w:space="0" w:color="auto"/>
            </w:tcBorders>
            <w:vAlign w:val="center"/>
          </w:tcPr>
          <w:p w14:paraId="257DFB58" w14:textId="77777777" w:rsidR="00185B78" w:rsidRPr="00185B78" w:rsidRDefault="00185B78" w:rsidP="00185B78">
            <w:pPr>
              <w:rPr>
                <w:rFonts w:ascii="宋体" w:hAnsi="宋体" w:cs="宋体"/>
                <w:szCs w:val="21"/>
              </w:rPr>
            </w:pPr>
          </w:p>
        </w:tc>
        <w:tc>
          <w:tcPr>
            <w:tcW w:w="1297" w:type="dxa"/>
            <w:tcBorders>
              <w:top w:val="single" w:sz="8" w:space="0" w:color="auto"/>
              <w:left w:val="single" w:sz="4" w:space="0" w:color="auto"/>
              <w:bottom w:val="single" w:sz="8" w:space="0" w:color="auto"/>
              <w:right w:val="single" w:sz="8" w:space="0" w:color="auto"/>
            </w:tcBorders>
            <w:vAlign w:val="center"/>
          </w:tcPr>
          <w:p w14:paraId="6D202313" w14:textId="77777777" w:rsidR="00185B78" w:rsidRPr="00185B78" w:rsidRDefault="00185B78" w:rsidP="00185B78">
            <w:pPr>
              <w:rPr>
                <w:rFonts w:ascii="宋体" w:hAnsi="宋体" w:cs="宋体"/>
                <w:szCs w:val="21"/>
              </w:rPr>
            </w:pPr>
          </w:p>
        </w:tc>
      </w:tr>
      <w:tr w:rsidR="00185B78" w:rsidRPr="00185B78" w14:paraId="6E5A34D7" w14:textId="77777777" w:rsidTr="00ED1D90">
        <w:trPr>
          <w:trHeight w:val="518"/>
          <w:jc w:val="center"/>
        </w:trPr>
        <w:tc>
          <w:tcPr>
            <w:tcW w:w="9447" w:type="dxa"/>
            <w:gridSpan w:val="9"/>
            <w:tcBorders>
              <w:top w:val="single" w:sz="8" w:space="0" w:color="auto"/>
              <w:left w:val="single" w:sz="8" w:space="0" w:color="auto"/>
              <w:bottom w:val="single" w:sz="8" w:space="0" w:color="auto"/>
              <w:right w:val="single" w:sz="8" w:space="0" w:color="auto"/>
            </w:tcBorders>
            <w:vAlign w:val="center"/>
          </w:tcPr>
          <w:p w14:paraId="4FBF061C" w14:textId="77777777" w:rsidR="00185B78" w:rsidRPr="00185B78" w:rsidRDefault="00185B78" w:rsidP="00185B78">
            <w:pPr>
              <w:rPr>
                <w:rFonts w:ascii="宋体" w:hAnsi="宋体" w:cs="宋体"/>
                <w:szCs w:val="21"/>
              </w:rPr>
            </w:pPr>
            <w:r w:rsidRPr="00185B78">
              <w:rPr>
                <w:rFonts w:ascii="宋体" w:hAnsi="宋体" w:cs="宋体"/>
                <w:szCs w:val="21"/>
              </w:rPr>
              <w:t>合 计 大 写 金 额 ：人民币                             元</w:t>
            </w:r>
          </w:p>
        </w:tc>
      </w:tr>
      <w:tr w:rsidR="00185B78" w:rsidRPr="00185B78" w14:paraId="7A442570" w14:textId="77777777" w:rsidTr="00ED1D90">
        <w:trPr>
          <w:trHeight w:val="380"/>
          <w:jc w:val="center"/>
        </w:trPr>
        <w:tc>
          <w:tcPr>
            <w:tcW w:w="1336" w:type="dxa"/>
            <w:gridSpan w:val="2"/>
            <w:tcBorders>
              <w:top w:val="single" w:sz="8" w:space="0" w:color="auto"/>
              <w:left w:val="single" w:sz="8" w:space="0" w:color="auto"/>
              <w:bottom w:val="single" w:sz="8" w:space="0" w:color="auto"/>
              <w:right w:val="single" w:sz="8" w:space="0" w:color="auto"/>
            </w:tcBorders>
            <w:vAlign w:val="center"/>
          </w:tcPr>
          <w:p w14:paraId="15A9FFB0" w14:textId="77777777" w:rsidR="00185B78" w:rsidRPr="00185B78" w:rsidRDefault="00185B78" w:rsidP="00185B78">
            <w:pPr>
              <w:rPr>
                <w:rFonts w:ascii="宋体" w:hAnsi="宋体" w:cs="宋体"/>
                <w:szCs w:val="21"/>
              </w:rPr>
            </w:pPr>
            <w:r w:rsidRPr="00185B78">
              <w:rPr>
                <w:rFonts w:ascii="宋体" w:hAnsi="宋体" w:cs="宋体"/>
                <w:szCs w:val="21"/>
              </w:rPr>
              <w:t>实际供货日期</w:t>
            </w:r>
          </w:p>
        </w:tc>
        <w:tc>
          <w:tcPr>
            <w:tcW w:w="3239" w:type="dxa"/>
            <w:gridSpan w:val="2"/>
            <w:tcBorders>
              <w:top w:val="single" w:sz="8" w:space="0" w:color="auto"/>
              <w:left w:val="single" w:sz="8" w:space="0" w:color="auto"/>
              <w:bottom w:val="single" w:sz="8" w:space="0" w:color="auto"/>
              <w:right w:val="single" w:sz="8" w:space="0" w:color="auto"/>
            </w:tcBorders>
            <w:vAlign w:val="center"/>
          </w:tcPr>
          <w:p w14:paraId="35C2C5D9" w14:textId="77777777" w:rsidR="00185B78" w:rsidRPr="00185B78" w:rsidRDefault="00185B78" w:rsidP="00185B78">
            <w:pPr>
              <w:rPr>
                <w:rFonts w:ascii="宋体" w:hAnsi="宋体" w:cs="宋体"/>
                <w:szCs w:val="21"/>
              </w:rPr>
            </w:pPr>
          </w:p>
        </w:tc>
        <w:tc>
          <w:tcPr>
            <w:tcW w:w="1835" w:type="dxa"/>
            <w:gridSpan w:val="2"/>
            <w:tcBorders>
              <w:top w:val="single" w:sz="8" w:space="0" w:color="auto"/>
              <w:left w:val="single" w:sz="8" w:space="0" w:color="auto"/>
              <w:bottom w:val="single" w:sz="8" w:space="0" w:color="auto"/>
              <w:right w:val="single" w:sz="8" w:space="0" w:color="auto"/>
            </w:tcBorders>
            <w:vAlign w:val="center"/>
          </w:tcPr>
          <w:p w14:paraId="0C2CF78B" w14:textId="77777777" w:rsidR="00185B78" w:rsidRPr="00185B78" w:rsidRDefault="00185B78" w:rsidP="00185B78">
            <w:pPr>
              <w:rPr>
                <w:rFonts w:ascii="宋体" w:hAnsi="宋体" w:cs="宋体"/>
                <w:szCs w:val="21"/>
              </w:rPr>
            </w:pPr>
            <w:r w:rsidRPr="00185B78">
              <w:rPr>
                <w:rFonts w:ascii="宋体" w:hAnsi="宋体" w:cs="宋体"/>
                <w:szCs w:val="21"/>
              </w:rPr>
              <w:t>合同交货验收日期</w:t>
            </w:r>
          </w:p>
        </w:tc>
        <w:tc>
          <w:tcPr>
            <w:tcW w:w="3037" w:type="dxa"/>
            <w:gridSpan w:val="3"/>
            <w:tcBorders>
              <w:top w:val="single" w:sz="8" w:space="0" w:color="auto"/>
              <w:left w:val="single" w:sz="8" w:space="0" w:color="auto"/>
              <w:bottom w:val="single" w:sz="8" w:space="0" w:color="auto"/>
              <w:right w:val="single" w:sz="8" w:space="0" w:color="auto"/>
            </w:tcBorders>
            <w:vAlign w:val="center"/>
          </w:tcPr>
          <w:p w14:paraId="34213D94" w14:textId="77777777" w:rsidR="00185B78" w:rsidRPr="00185B78" w:rsidRDefault="00185B78" w:rsidP="00185B78">
            <w:pPr>
              <w:rPr>
                <w:rFonts w:ascii="宋体" w:hAnsi="宋体" w:cs="宋体"/>
                <w:szCs w:val="21"/>
              </w:rPr>
            </w:pPr>
          </w:p>
        </w:tc>
      </w:tr>
      <w:tr w:rsidR="00185B78" w:rsidRPr="00185B78" w14:paraId="67D47849" w14:textId="77777777" w:rsidTr="00ED1D90">
        <w:trPr>
          <w:trHeight w:val="737"/>
          <w:jc w:val="center"/>
        </w:trPr>
        <w:tc>
          <w:tcPr>
            <w:tcW w:w="1336"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35D2F41" w14:textId="77777777" w:rsidR="00185B78" w:rsidRPr="00185B78" w:rsidRDefault="00185B78" w:rsidP="00185B78">
            <w:pPr>
              <w:rPr>
                <w:rFonts w:ascii="宋体" w:hAnsi="宋体" w:cs="宋体"/>
                <w:szCs w:val="21"/>
              </w:rPr>
            </w:pPr>
            <w:r w:rsidRPr="00185B78">
              <w:rPr>
                <w:rFonts w:ascii="宋体" w:hAnsi="宋体" w:cs="宋体"/>
                <w:szCs w:val="21"/>
              </w:rPr>
              <w:t>验收具体内容</w:t>
            </w:r>
          </w:p>
        </w:tc>
        <w:tc>
          <w:tcPr>
            <w:tcW w:w="8111" w:type="dxa"/>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8EA83F0" w14:textId="77777777" w:rsidR="00185B78" w:rsidRPr="00185B78" w:rsidRDefault="00185B78" w:rsidP="00185B78">
            <w:pPr>
              <w:rPr>
                <w:rFonts w:ascii="宋体" w:hAnsi="宋体" w:cs="宋体"/>
                <w:szCs w:val="21"/>
              </w:rPr>
            </w:pPr>
            <w:r w:rsidRPr="00185B78">
              <w:rPr>
                <w:rFonts w:ascii="宋体" w:hAnsi="宋体" w:cs="宋体"/>
                <w:szCs w:val="21"/>
              </w:rPr>
              <w:t> (应按采购合同、采购文件、投标响应文件及验收方案等进行验收；并核对中标或成交供应商在安装调试等方面是否违反合同约定或服务规范要求、提供的质量保证证明材料是否齐全、应有的配件及附件是否达到合同约定等。可附件)</w:t>
            </w:r>
          </w:p>
        </w:tc>
      </w:tr>
      <w:tr w:rsidR="00185B78" w:rsidRPr="00185B78" w14:paraId="53D61E2F" w14:textId="77777777" w:rsidTr="00ED1D90">
        <w:trPr>
          <w:trHeight w:val="675"/>
          <w:jc w:val="center"/>
        </w:trPr>
        <w:tc>
          <w:tcPr>
            <w:tcW w:w="1336" w:type="dxa"/>
            <w:gridSpan w:val="2"/>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D176A26" w14:textId="77777777" w:rsidR="00185B78" w:rsidRPr="00185B78" w:rsidRDefault="00185B78" w:rsidP="00185B78">
            <w:pPr>
              <w:rPr>
                <w:rFonts w:ascii="宋体" w:hAnsi="宋体" w:cs="宋体"/>
                <w:szCs w:val="21"/>
              </w:rPr>
            </w:pPr>
            <w:r w:rsidRPr="00185B78">
              <w:rPr>
                <w:rFonts w:ascii="宋体" w:hAnsi="宋体" w:cs="宋体"/>
                <w:szCs w:val="21"/>
              </w:rPr>
              <w:t>验收小组意见</w:t>
            </w:r>
          </w:p>
        </w:tc>
        <w:tc>
          <w:tcPr>
            <w:tcW w:w="8111" w:type="dxa"/>
            <w:gridSpan w:val="7"/>
            <w:tcBorders>
              <w:top w:val="single" w:sz="8" w:space="0" w:color="auto"/>
              <w:left w:val="single" w:sz="8" w:space="0" w:color="auto"/>
              <w:bottom w:val="single" w:sz="4" w:space="0" w:color="auto"/>
              <w:right w:val="single" w:sz="8" w:space="0" w:color="auto"/>
            </w:tcBorders>
            <w:vAlign w:val="center"/>
          </w:tcPr>
          <w:p w14:paraId="665027A4" w14:textId="77777777" w:rsidR="00185B78" w:rsidRPr="00185B78" w:rsidRDefault="00185B78" w:rsidP="00185B78">
            <w:pPr>
              <w:rPr>
                <w:rFonts w:ascii="宋体" w:hAnsi="宋体" w:cs="宋体"/>
                <w:szCs w:val="21"/>
              </w:rPr>
            </w:pPr>
            <w:r w:rsidRPr="00185B78">
              <w:rPr>
                <w:rFonts w:ascii="宋体" w:hAnsi="宋体" w:cs="宋体"/>
                <w:szCs w:val="21"/>
              </w:rPr>
              <w:t>验收结论性意见：</w:t>
            </w:r>
          </w:p>
          <w:p w14:paraId="2C0DB7BD" w14:textId="77777777" w:rsidR="00185B78" w:rsidRPr="00185B78" w:rsidRDefault="00185B78" w:rsidP="00185B78">
            <w:pPr>
              <w:rPr>
                <w:rFonts w:ascii="宋体" w:hAnsi="宋体" w:cs="宋体"/>
                <w:szCs w:val="21"/>
              </w:rPr>
            </w:pPr>
          </w:p>
          <w:p w14:paraId="254E9C7D" w14:textId="77777777" w:rsidR="00185B78" w:rsidRPr="00185B78" w:rsidRDefault="00185B78" w:rsidP="00185B78">
            <w:pPr>
              <w:rPr>
                <w:rFonts w:ascii="宋体" w:hAnsi="宋体" w:cs="宋体"/>
                <w:szCs w:val="21"/>
              </w:rPr>
            </w:pPr>
          </w:p>
        </w:tc>
      </w:tr>
      <w:tr w:rsidR="00185B78" w:rsidRPr="00185B78" w14:paraId="112F0D0B" w14:textId="77777777" w:rsidTr="00ED1D90">
        <w:trPr>
          <w:trHeight w:val="858"/>
          <w:jc w:val="center"/>
        </w:trPr>
        <w:tc>
          <w:tcPr>
            <w:tcW w:w="600" w:type="dxa"/>
            <w:gridSpan w:val="2"/>
            <w:vMerge/>
            <w:tcBorders>
              <w:top w:val="single" w:sz="8" w:space="0" w:color="auto"/>
              <w:left w:val="single" w:sz="8" w:space="0" w:color="auto"/>
              <w:bottom w:val="single" w:sz="8" w:space="0" w:color="auto"/>
              <w:right w:val="single" w:sz="8" w:space="0" w:color="auto"/>
            </w:tcBorders>
            <w:vAlign w:val="center"/>
          </w:tcPr>
          <w:p w14:paraId="5850C272" w14:textId="77777777" w:rsidR="00185B78" w:rsidRPr="00185B78" w:rsidRDefault="00185B78" w:rsidP="00185B78">
            <w:pPr>
              <w:widowControl/>
              <w:jc w:val="left"/>
              <w:rPr>
                <w:rFonts w:ascii="宋体" w:hAnsi="宋体" w:cs="宋体"/>
                <w:szCs w:val="21"/>
              </w:rPr>
            </w:pPr>
          </w:p>
        </w:tc>
        <w:tc>
          <w:tcPr>
            <w:tcW w:w="8111" w:type="dxa"/>
            <w:gridSpan w:val="7"/>
            <w:tcBorders>
              <w:top w:val="single" w:sz="4" w:space="0" w:color="auto"/>
              <w:left w:val="single" w:sz="8" w:space="0" w:color="auto"/>
              <w:bottom w:val="single" w:sz="8" w:space="0" w:color="auto"/>
              <w:right w:val="single" w:sz="8" w:space="0" w:color="auto"/>
            </w:tcBorders>
            <w:vAlign w:val="center"/>
          </w:tcPr>
          <w:p w14:paraId="2D40734C" w14:textId="77777777" w:rsidR="00185B78" w:rsidRPr="00185B78" w:rsidRDefault="00185B78" w:rsidP="00185B78">
            <w:pPr>
              <w:rPr>
                <w:rFonts w:ascii="宋体" w:hAnsi="宋体" w:cs="宋体"/>
                <w:szCs w:val="21"/>
              </w:rPr>
            </w:pPr>
            <w:r w:rsidRPr="00185B78">
              <w:rPr>
                <w:rFonts w:ascii="宋体" w:hAnsi="宋体" w:cs="宋体"/>
                <w:szCs w:val="21"/>
              </w:rPr>
              <w:t>有异议的意见和说明理由：</w:t>
            </w:r>
          </w:p>
          <w:p w14:paraId="1C93E2F5" w14:textId="77777777" w:rsidR="00185B78" w:rsidRPr="00185B78" w:rsidRDefault="00185B78" w:rsidP="00185B78">
            <w:pPr>
              <w:rPr>
                <w:rFonts w:ascii="宋体" w:hAnsi="宋体" w:cs="宋体"/>
                <w:szCs w:val="21"/>
              </w:rPr>
            </w:pPr>
          </w:p>
          <w:p w14:paraId="70769B41" w14:textId="77777777" w:rsidR="00185B78" w:rsidRPr="00185B78" w:rsidRDefault="00185B78" w:rsidP="00185B78">
            <w:pPr>
              <w:rPr>
                <w:rFonts w:ascii="宋体" w:hAnsi="宋体" w:cs="宋体"/>
                <w:szCs w:val="21"/>
              </w:rPr>
            </w:pPr>
          </w:p>
        </w:tc>
      </w:tr>
      <w:tr w:rsidR="00185B78" w:rsidRPr="00185B78" w14:paraId="0003E764" w14:textId="77777777" w:rsidTr="00ED1D90">
        <w:trPr>
          <w:trHeight w:val="422"/>
          <w:jc w:val="center"/>
        </w:trPr>
        <w:tc>
          <w:tcPr>
            <w:tcW w:w="9447" w:type="dxa"/>
            <w:gridSpan w:val="9"/>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5141F5C" w14:textId="77777777" w:rsidR="00185B78" w:rsidRPr="00185B78" w:rsidRDefault="00185B78" w:rsidP="00185B78">
            <w:pPr>
              <w:rPr>
                <w:rFonts w:ascii="宋体" w:hAnsi="宋体" w:cs="宋体"/>
                <w:szCs w:val="21"/>
              </w:rPr>
            </w:pPr>
            <w:r w:rsidRPr="00185B78">
              <w:rPr>
                <w:rFonts w:ascii="宋体" w:hAnsi="宋体" w:cs="宋体"/>
                <w:szCs w:val="21"/>
              </w:rPr>
              <w:t>验收小组成员签字：</w:t>
            </w:r>
          </w:p>
        </w:tc>
      </w:tr>
      <w:tr w:rsidR="00185B78" w:rsidRPr="00185B78" w14:paraId="4B0102D7" w14:textId="77777777" w:rsidTr="00ED1D90">
        <w:trPr>
          <w:trHeight w:val="650"/>
          <w:jc w:val="center"/>
        </w:trPr>
        <w:tc>
          <w:tcPr>
            <w:tcW w:w="9447" w:type="dxa"/>
            <w:gridSpan w:val="9"/>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0D08813" w14:textId="77777777" w:rsidR="00185B78" w:rsidRPr="00185B78" w:rsidRDefault="00185B78" w:rsidP="00185B78">
            <w:pPr>
              <w:rPr>
                <w:rFonts w:ascii="宋体" w:hAnsi="宋体" w:cs="宋体"/>
                <w:szCs w:val="21"/>
              </w:rPr>
            </w:pPr>
            <w:r w:rsidRPr="00185B78">
              <w:rPr>
                <w:rFonts w:ascii="宋体" w:hAnsi="宋体" w:cs="宋体"/>
                <w:szCs w:val="21"/>
              </w:rPr>
              <w:t>参与验收其他或监督人员签字：</w:t>
            </w:r>
          </w:p>
        </w:tc>
      </w:tr>
      <w:tr w:rsidR="00185B78" w:rsidRPr="00185B78" w14:paraId="7C64F24A" w14:textId="77777777" w:rsidTr="00ED1D90">
        <w:trPr>
          <w:trHeight w:val="1184"/>
          <w:jc w:val="center"/>
        </w:trPr>
        <w:tc>
          <w:tcPr>
            <w:tcW w:w="4575"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0D6D3C7" w14:textId="77777777" w:rsidR="00185B78" w:rsidRPr="00185B78" w:rsidRDefault="00185B78" w:rsidP="00185B78">
            <w:pPr>
              <w:rPr>
                <w:rFonts w:ascii="宋体" w:hAnsi="宋体" w:cs="宋体"/>
                <w:szCs w:val="21"/>
              </w:rPr>
            </w:pPr>
            <w:r w:rsidRPr="00185B78">
              <w:rPr>
                <w:rFonts w:ascii="宋体" w:hAnsi="宋体" w:cs="宋体"/>
                <w:szCs w:val="21"/>
              </w:rPr>
              <w:t>中标（或成交）供应商签字或盖章：</w:t>
            </w:r>
          </w:p>
          <w:p w14:paraId="4C873709" w14:textId="77777777" w:rsidR="00185B78" w:rsidRPr="00185B78" w:rsidRDefault="00185B78" w:rsidP="00185B78">
            <w:pPr>
              <w:rPr>
                <w:rFonts w:ascii="宋体" w:hAnsi="宋体" w:cs="宋体"/>
                <w:szCs w:val="21"/>
              </w:rPr>
            </w:pPr>
          </w:p>
          <w:p w14:paraId="7A572185" w14:textId="77777777" w:rsidR="00185B78" w:rsidRPr="00185B78" w:rsidRDefault="00185B78" w:rsidP="00185B78">
            <w:pPr>
              <w:rPr>
                <w:rFonts w:ascii="宋体" w:hAnsi="宋体" w:cs="宋体"/>
                <w:szCs w:val="21"/>
              </w:rPr>
            </w:pPr>
            <w:r w:rsidRPr="00185B78">
              <w:rPr>
                <w:rFonts w:ascii="宋体" w:hAnsi="宋体" w:cs="宋体"/>
                <w:szCs w:val="21"/>
              </w:rPr>
              <w:t>联系电话：</w:t>
            </w:r>
          </w:p>
          <w:p w14:paraId="7BADDB08" w14:textId="77777777" w:rsidR="00185B78" w:rsidRPr="00185B78" w:rsidRDefault="00185B78" w:rsidP="00185B78">
            <w:pPr>
              <w:rPr>
                <w:rFonts w:ascii="宋体" w:hAnsi="宋体" w:cs="宋体"/>
                <w:szCs w:val="21"/>
              </w:rPr>
            </w:pPr>
          </w:p>
          <w:p w14:paraId="57B8BB84" w14:textId="77777777" w:rsidR="00185B78" w:rsidRPr="00185B78" w:rsidRDefault="00185B78" w:rsidP="00185B78">
            <w:pPr>
              <w:rPr>
                <w:rFonts w:ascii="宋体" w:hAnsi="宋体" w:cs="宋体"/>
                <w:szCs w:val="21"/>
              </w:rPr>
            </w:pPr>
            <w:r w:rsidRPr="00185B78">
              <w:rPr>
                <w:rFonts w:ascii="宋体" w:hAnsi="宋体" w:cs="宋体"/>
                <w:szCs w:val="21"/>
              </w:rPr>
              <w:t>                            年  月   日</w:t>
            </w:r>
          </w:p>
        </w:tc>
        <w:tc>
          <w:tcPr>
            <w:tcW w:w="4872" w:type="dxa"/>
            <w:gridSpan w:val="5"/>
            <w:tcBorders>
              <w:top w:val="single" w:sz="8" w:space="0" w:color="auto"/>
              <w:left w:val="single" w:sz="8" w:space="0" w:color="auto"/>
              <w:bottom w:val="single" w:sz="8" w:space="0" w:color="auto"/>
              <w:right w:val="single" w:sz="8" w:space="0" w:color="auto"/>
            </w:tcBorders>
            <w:vAlign w:val="center"/>
          </w:tcPr>
          <w:p w14:paraId="64FE894C" w14:textId="77777777" w:rsidR="00185B78" w:rsidRPr="00185B78" w:rsidRDefault="00185B78" w:rsidP="00185B78">
            <w:pPr>
              <w:rPr>
                <w:rFonts w:ascii="宋体" w:hAnsi="宋体" w:cs="宋体"/>
                <w:szCs w:val="21"/>
              </w:rPr>
            </w:pPr>
            <w:r w:rsidRPr="00185B78">
              <w:rPr>
                <w:rFonts w:ascii="宋体" w:hAnsi="宋体" w:cs="宋体"/>
                <w:szCs w:val="21"/>
              </w:rPr>
              <w:t>采购人的意见（盖章）：</w:t>
            </w:r>
          </w:p>
          <w:p w14:paraId="13E61A5B" w14:textId="77777777" w:rsidR="00185B78" w:rsidRPr="00185B78" w:rsidRDefault="00185B78" w:rsidP="00185B78">
            <w:pPr>
              <w:rPr>
                <w:rFonts w:ascii="宋体" w:hAnsi="宋体" w:cs="宋体"/>
                <w:szCs w:val="21"/>
              </w:rPr>
            </w:pPr>
          </w:p>
          <w:p w14:paraId="7D8DBE31" w14:textId="77777777" w:rsidR="00185B78" w:rsidRPr="00185B78" w:rsidRDefault="00185B78" w:rsidP="00185B78">
            <w:pPr>
              <w:rPr>
                <w:rFonts w:ascii="宋体" w:hAnsi="宋体" w:cs="宋体"/>
                <w:szCs w:val="21"/>
              </w:rPr>
            </w:pPr>
            <w:r w:rsidRPr="00185B78">
              <w:rPr>
                <w:rFonts w:ascii="宋体" w:hAnsi="宋体" w:cs="宋体"/>
                <w:szCs w:val="21"/>
              </w:rPr>
              <w:t>联系电话：</w:t>
            </w:r>
          </w:p>
          <w:p w14:paraId="41C6534A" w14:textId="77777777" w:rsidR="00185B78" w:rsidRPr="00185B78" w:rsidRDefault="00185B78" w:rsidP="00185B78">
            <w:pPr>
              <w:rPr>
                <w:rFonts w:ascii="宋体" w:hAnsi="宋体" w:cs="宋体"/>
                <w:szCs w:val="21"/>
              </w:rPr>
            </w:pPr>
          </w:p>
          <w:p w14:paraId="70761087" w14:textId="77777777" w:rsidR="00185B78" w:rsidRPr="00185B78" w:rsidRDefault="00185B78" w:rsidP="00185B78">
            <w:pPr>
              <w:rPr>
                <w:rFonts w:ascii="宋体" w:hAnsi="宋体" w:cs="宋体"/>
                <w:szCs w:val="21"/>
              </w:rPr>
            </w:pPr>
            <w:r w:rsidRPr="00185B78">
              <w:rPr>
                <w:rFonts w:ascii="宋体" w:hAnsi="宋体" w:cs="宋体"/>
                <w:szCs w:val="21"/>
              </w:rPr>
              <w:t xml:space="preserve">   年  月   日</w:t>
            </w:r>
          </w:p>
        </w:tc>
      </w:tr>
    </w:tbl>
    <w:p w14:paraId="47B00CC6" w14:textId="77777777" w:rsidR="00185B78" w:rsidRPr="00185B78" w:rsidRDefault="00185B78" w:rsidP="00185B78">
      <w:pPr>
        <w:widowControl/>
        <w:ind w:firstLineChars="100" w:firstLine="210"/>
        <w:jc w:val="left"/>
        <w:rPr>
          <w:rFonts w:ascii="宋体" w:hAnsi="宋体" w:cs="宋体"/>
          <w:kern w:val="0"/>
          <w:szCs w:val="21"/>
        </w:rPr>
      </w:pPr>
      <w:r w:rsidRPr="00185B78">
        <w:rPr>
          <w:rFonts w:ascii="宋体" w:hAnsi="宋体" w:cs="宋体"/>
          <w:kern w:val="0"/>
          <w:szCs w:val="21"/>
        </w:rPr>
        <w:t>备注：本报告单一式三份（采购人1份、中标人1份、采购代理机构1份）。</w:t>
      </w:r>
    </w:p>
    <w:p w14:paraId="47E6E690" w14:textId="77777777" w:rsidR="00185B78" w:rsidRPr="00185B78" w:rsidRDefault="00185B78" w:rsidP="00185B78">
      <w:pPr>
        <w:snapToGrid w:val="0"/>
        <w:rPr>
          <w:rFonts w:ascii="宋体" w:hAnsi="宋体" w:cs="宋体"/>
          <w:szCs w:val="20"/>
        </w:rPr>
      </w:pPr>
      <w:r w:rsidRPr="00185B78">
        <w:rPr>
          <w:rFonts w:ascii="宋体" w:hAnsi="宋体" w:cs="宋体"/>
          <w:b/>
          <w:szCs w:val="20"/>
        </w:rPr>
        <w:br w:type="page"/>
        <w:t>附件II：</w:t>
      </w:r>
    </w:p>
    <w:p w14:paraId="00280BF7" w14:textId="77777777" w:rsidR="00185B78" w:rsidRPr="00185B78" w:rsidRDefault="00185B78" w:rsidP="00185B78">
      <w:pPr>
        <w:jc w:val="center"/>
        <w:rPr>
          <w:rFonts w:ascii="宋体" w:hAnsi="宋体" w:cs="宋体"/>
          <w:sz w:val="32"/>
          <w:szCs w:val="32"/>
        </w:rPr>
      </w:pPr>
      <w:r w:rsidRPr="00185B78">
        <w:rPr>
          <w:rFonts w:ascii="宋体" w:hAnsi="宋体" w:cs="宋体"/>
          <w:b/>
          <w:bCs/>
          <w:kern w:val="0"/>
          <w:sz w:val="32"/>
          <w:szCs w:val="32"/>
        </w:rPr>
        <w:t>政府采购项目履约保证金退付意见书（格式）</w:t>
      </w:r>
    </w:p>
    <w:p w14:paraId="1B5FBA8E" w14:textId="77777777" w:rsidR="00185B78" w:rsidRPr="00185B78" w:rsidRDefault="00185B78" w:rsidP="00185B78">
      <w:pPr>
        <w:jc w:val="center"/>
        <w:rPr>
          <w:rFonts w:ascii="宋体" w:hAnsi="宋体" w:cs="宋体"/>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
        <w:gridCol w:w="8454"/>
      </w:tblGrid>
      <w:tr w:rsidR="00185B78" w:rsidRPr="00185B78" w14:paraId="0E5C76BD" w14:textId="77777777" w:rsidTr="00ED1D90">
        <w:trPr>
          <w:trHeight w:val="662"/>
          <w:jc w:val="center"/>
        </w:trPr>
        <w:tc>
          <w:tcPr>
            <w:tcW w:w="1006" w:type="dxa"/>
            <w:vMerge w:val="restart"/>
            <w:tcBorders>
              <w:top w:val="single" w:sz="4" w:space="0" w:color="auto"/>
              <w:left w:val="single" w:sz="4" w:space="0" w:color="auto"/>
              <w:bottom w:val="single" w:sz="4" w:space="0" w:color="auto"/>
              <w:right w:val="single" w:sz="4" w:space="0" w:color="auto"/>
            </w:tcBorders>
            <w:vAlign w:val="center"/>
          </w:tcPr>
          <w:p w14:paraId="4284996D" w14:textId="77777777" w:rsidR="00185B78" w:rsidRPr="00185B78" w:rsidRDefault="00185B78" w:rsidP="00185B78">
            <w:pPr>
              <w:jc w:val="center"/>
              <w:rPr>
                <w:rFonts w:ascii="宋体" w:hAnsi="宋体" w:cs="宋体"/>
              </w:rPr>
            </w:pPr>
            <w:r w:rsidRPr="00185B78">
              <w:rPr>
                <w:rFonts w:ascii="宋体" w:hAnsi="宋体" w:cs="宋体"/>
              </w:rPr>
              <w:t>供</w:t>
            </w:r>
          </w:p>
          <w:p w14:paraId="73FEC987" w14:textId="77777777" w:rsidR="00185B78" w:rsidRPr="00185B78" w:rsidRDefault="00185B78" w:rsidP="00185B78">
            <w:pPr>
              <w:jc w:val="center"/>
              <w:rPr>
                <w:rFonts w:ascii="宋体" w:hAnsi="宋体" w:cs="宋体"/>
              </w:rPr>
            </w:pPr>
            <w:r w:rsidRPr="00185B78">
              <w:rPr>
                <w:rFonts w:ascii="宋体" w:hAnsi="宋体" w:cs="宋体"/>
              </w:rPr>
              <w:t>应</w:t>
            </w:r>
          </w:p>
          <w:p w14:paraId="10864592" w14:textId="77777777" w:rsidR="00185B78" w:rsidRPr="00185B78" w:rsidRDefault="00185B78" w:rsidP="00185B78">
            <w:pPr>
              <w:jc w:val="center"/>
              <w:rPr>
                <w:rFonts w:ascii="宋体" w:hAnsi="宋体" w:cs="宋体"/>
              </w:rPr>
            </w:pPr>
            <w:r w:rsidRPr="00185B78">
              <w:rPr>
                <w:rFonts w:ascii="宋体" w:hAnsi="宋体" w:cs="宋体"/>
              </w:rPr>
              <w:t>商</w:t>
            </w:r>
          </w:p>
          <w:p w14:paraId="0A279988" w14:textId="77777777" w:rsidR="00185B78" w:rsidRPr="00185B78" w:rsidRDefault="00185B78" w:rsidP="00185B78">
            <w:pPr>
              <w:jc w:val="center"/>
              <w:rPr>
                <w:rFonts w:ascii="宋体" w:hAnsi="宋体" w:cs="宋体"/>
              </w:rPr>
            </w:pPr>
            <w:r w:rsidRPr="00185B78">
              <w:rPr>
                <w:rFonts w:ascii="宋体" w:hAnsi="宋体" w:cs="宋体"/>
              </w:rPr>
              <w:t>申</w:t>
            </w:r>
          </w:p>
          <w:p w14:paraId="2C399F52" w14:textId="77777777" w:rsidR="00185B78" w:rsidRPr="00185B78" w:rsidRDefault="00185B78" w:rsidP="00185B78">
            <w:pPr>
              <w:jc w:val="center"/>
              <w:rPr>
                <w:rFonts w:ascii="宋体" w:hAnsi="宋体" w:cs="宋体"/>
              </w:rPr>
            </w:pPr>
            <w:r w:rsidRPr="00185B78">
              <w:rPr>
                <w:rFonts w:ascii="宋体" w:hAnsi="宋体" w:cs="宋体"/>
              </w:rPr>
              <w:t>请</w:t>
            </w:r>
          </w:p>
        </w:tc>
        <w:tc>
          <w:tcPr>
            <w:tcW w:w="8454" w:type="dxa"/>
            <w:tcBorders>
              <w:top w:val="single" w:sz="4" w:space="0" w:color="auto"/>
              <w:left w:val="single" w:sz="4" w:space="0" w:color="auto"/>
              <w:bottom w:val="single" w:sz="4" w:space="0" w:color="auto"/>
              <w:right w:val="single" w:sz="4" w:space="0" w:color="auto"/>
            </w:tcBorders>
            <w:vAlign w:val="center"/>
          </w:tcPr>
          <w:p w14:paraId="39A1C702" w14:textId="77777777" w:rsidR="00185B78" w:rsidRPr="00185B78" w:rsidRDefault="00185B78" w:rsidP="00185B78">
            <w:pPr>
              <w:rPr>
                <w:rFonts w:ascii="宋体" w:hAnsi="宋体" w:cs="宋体"/>
              </w:rPr>
            </w:pPr>
            <w:r w:rsidRPr="00185B78">
              <w:rPr>
                <w:rFonts w:ascii="宋体" w:hAnsi="宋体" w:cs="宋体"/>
              </w:rPr>
              <w:t>采购项目编号：</w:t>
            </w:r>
          </w:p>
        </w:tc>
      </w:tr>
      <w:tr w:rsidR="00185B78" w:rsidRPr="00185B78" w14:paraId="20C9596D" w14:textId="77777777" w:rsidTr="00ED1D90">
        <w:trPr>
          <w:trHeight w:val="653"/>
          <w:jc w:val="center"/>
        </w:trPr>
        <w:tc>
          <w:tcPr>
            <w:tcW w:w="1006" w:type="dxa"/>
            <w:vMerge/>
            <w:tcBorders>
              <w:top w:val="single" w:sz="4" w:space="0" w:color="auto"/>
              <w:left w:val="single" w:sz="4" w:space="0" w:color="auto"/>
              <w:bottom w:val="single" w:sz="4" w:space="0" w:color="auto"/>
              <w:right w:val="single" w:sz="4" w:space="0" w:color="auto"/>
            </w:tcBorders>
            <w:vAlign w:val="center"/>
          </w:tcPr>
          <w:p w14:paraId="0C43F06D" w14:textId="77777777" w:rsidR="00185B78" w:rsidRPr="00185B78" w:rsidRDefault="00185B78" w:rsidP="00185B78">
            <w:pPr>
              <w:widowControl/>
              <w:jc w:val="left"/>
              <w:rPr>
                <w:rFonts w:ascii="宋体" w:hAnsi="宋体" w:cs="宋体"/>
              </w:rPr>
            </w:pPr>
          </w:p>
        </w:tc>
        <w:tc>
          <w:tcPr>
            <w:tcW w:w="8454" w:type="dxa"/>
            <w:tcBorders>
              <w:top w:val="single" w:sz="4" w:space="0" w:color="auto"/>
              <w:left w:val="single" w:sz="4" w:space="0" w:color="auto"/>
              <w:bottom w:val="single" w:sz="4" w:space="0" w:color="auto"/>
              <w:right w:val="single" w:sz="4" w:space="0" w:color="auto"/>
            </w:tcBorders>
            <w:vAlign w:val="center"/>
          </w:tcPr>
          <w:p w14:paraId="256B4F2E" w14:textId="77777777" w:rsidR="00185B78" w:rsidRPr="00185B78" w:rsidRDefault="00185B78" w:rsidP="00185B78">
            <w:pPr>
              <w:rPr>
                <w:rFonts w:ascii="宋体" w:hAnsi="宋体" w:cs="宋体"/>
              </w:rPr>
            </w:pPr>
            <w:r w:rsidRPr="00185B78">
              <w:rPr>
                <w:rFonts w:ascii="宋体" w:hAnsi="宋体" w:cs="宋体"/>
              </w:rPr>
              <w:t xml:space="preserve">采购项目名称： </w:t>
            </w:r>
          </w:p>
        </w:tc>
      </w:tr>
      <w:tr w:rsidR="00185B78" w:rsidRPr="00185B78" w14:paraId="668A340E" w14:textId="77777777" w:rsidTr="00ED1D90">
        <w:trPr>
          <w:trHeight w:val="4874"/>
          <w:jc w:val="center"/>
        </w:trPr>
        <w:tc>
          <w:tcPr>
            <w:tcW w:w="1006" w:type="dxa"/>
            <w:vMerge/>
            <w:tcBorders>
              <w:top w:val="single" w:sz="4" w:space="0" w:color="auto"/>
              <w:left w:val="single" w:sz="4" w:space="0" w:color="auto"/>
              <w:bottom w:val="single" w:sz="4" w:space="0" w:color="auto"/>
              <w:right w:val="single" w:sz="4" w:space="0" w:color="auto"/>
            </w:tcBorders>
            <w:vAlign w:val="center"/>
          </w:tcPr>
          <w:p w14:paraId="67786989" w14:textId="77777777" w:rsidR="00185B78" w:rsidRPr="00185B78" w:rsidRDefault="00185B78" w:rsidP="00185B78">
            <w:pPr>
              <w:widowControl/>
              <w:jc w:val="left"/>
              <w:rPr>
                <w:rFonts w:ascii="宋体" w:hAnsi="宋体" w:cs="宋体"/>
              </w:rPr>
            </w:pPr>
          </w:p>
        </w:tc>
        <w:tc>
          <w:tcPr>
            <w:tcW w:w="8454" w:type="dxa"/>
            <w:tcBorders>
              <w:top w:val="single" w:sz="4" w:space="0" w:color="auto"/>
              <w:left w:val="single" w:sz="4" w:space="0" w:color="auto"/>
              <w:bottom w:val="single" w:sz="4" w:space="0" w:color="auto"/>
              <w:right w:val="single" w:sz="4" w:space="0" w:color="auto"/>
            </w:tcBorders>
          </w:tcPr>
          <w:p w14:paraId="11759CCA" w14:textId="77777777" w:rsidR="00185B78" w:rsidRPr="00185B78" w:rsidRDefault="00185B78" w:rsidP="00185B78">
            <w:pPr>
              <w:rPr>
                <w:rFonts w:ascii="宋体" w:hAnsi="宋体" w:cs="宋体"/>
              </w:rPr>
            </w:pPr>
          </w:p>
          <w:p w14:paraId="680CBA10" w14:textId="77777777" w:rsidR="00185B78" w:rsidRPr="00185B78" w:rsidRDefault="00185B78" w:rsidP="00185B78">
            <w:pPr>
              <w:ind w:firstLineChars="250" w:firstLine="525"/>
              <w:rPr>
                <w:rFonts w:ascii="宋体" w:hAnsi="宋体" w:cs="宋体"/>
              </w:rPr>
            </w:pPr>
            <w:r w:rsidRPr="00185B78">
              <w:rPr>
                <w:rFonts w:ascii="宋体" w:hAnsi="宋体" w:cs="宋体"/>
              </w:rPr>
              <w:t>该项目已于 年 月 日验收并交付使用。根据合同规定，可将履约保证金（大写）人民币 元（小写）￥ 元退付到达以下账户：</w:t>
            </w:r>
          </w:p>
          <w:p w14:paraId="4B4AD8FE" w14:textId="77777777" w:rsidR="00185B78" w:rsidRPr="00185B78" w:rsidRDefault="00185B78" w:rsidP="00185B78">
            <w:pPr>
              <w:rPr>
                <w:rFonts w:ascii="宋体" w:hAnsi="宋体" w:cs="宋体"/>
              </w:rPr>
            </w:pPr>
          </w:p>
          <w:p w14:paraId="117378AB" w14:textId="77777777" w:rsidR="00185B78" w:rsidRPr="00185B78" w:rsidRDefault="00185B78" w:rsidP="00185B78">
            <w:pPr>
              <w:spacing w:line="420" w:lineRule="exact"/>
              <w:rPr>
                <w:rFonts w:ascii="宋体" w:hAnsi="宋体" w:cs="宋体"/>
              </w:rPr>
            </w:pPr>
            <w:r w:rsidRPr="00185B78">
              <w:rPr>
                <w:rFonts w:ascii="宋体" w:hAnsi="宋体" w:cs="宋体"/>
              </w:rPr>
              <w:t>单位名称：</w:t>
            </w:r>
          </w:p>
          <w:p w14:paraId="15E8FD48" w14:textId="77777777" w:rsidR="00185B78" w:rsidRPr="00185B78" w:rsidRDefault="00185B78" w:rsidP="00185B78">
            <w:pPr>
              <w:spacing w:line="420" w:lineRule="exact"/>
              <w:rPr>
                <w:rFonts w:ascii="宋体" w:hAnsi="宋体" w:cs="宋体"/>
              </w:rPr>
            </w:pPr>
            <w:r w:rsidRPr="00185B78">
              <w:rPr>
                <w:rFonts w:ascii="宋体" w:hAnsi="宋体" w:cs="宋体"/>
              </w:rPr>
              <w:t>开户银行：</w:t>
            </w:r>
          </w:p>
          <w:p w14:paraId="26497FBC" w14:textId="77777777" w:rsidR="00185B78" w:rsidRPr="00185B78" w:rsidRDefault="00185B78" w:rsidP="00185B78">
            <w:pPr>
              <w:spacing w:line="420" w:lineRule="exact"/>
              <w:rPr>
                <w:rFonts w:ascii="宋体" w:hAnsi="宋体" w:cs="宋体"/>
              </w:rPr>
            </w:pPr>
            <w:r w:rsidRPr="00185B78">
              <w:rPr>
                <w:rFonts w:ascii="宋体" w:hAnsi="宋体" w:cs="宋体"/>
              </w:rPr>
              <w:t>银行账号：</w:t>
            </w:r>
          </w:p>
          <w:p w14:paraId="6CB61B32" w14:textId="77777777" w:rsidR="00185B78" w:rsidRPr="00185B78" w:rsidRDefault="00185B78" w:rsidP="00185B78">
            <w:pPr>
              <w:rPr>
                <w:rFonts w:ascii="宋体" w:hAnsi="宋体" w:cs="宋体"/>
              </w:rPr>
            </w:pPr>
          </w:p>
          <w:p w14:paraId="213E4D72" w14:textId="77777777" w:rsidR="00185B78" w:rsidRPr="00185B78" w:rsidRDefault="00185B78" w:rsidP="00185B78">
            <w:pPr>
              <w:rPr>
                <w:rFonts w:ascii="宋体" w:hAnsi="宋体" w:cs="宋体"/>
              </w:rPr>
            </w:pPr>
          </w:p>
          <w:p w14:paraId="6E2DC0B0" w14:textId="77777777" w:rsidR="00185B78" w:rsidRPr="00185B78" w:rsidRDefault="00185B78" w:rsidP="00185B78">
            <w:pPr>
              <w:spacing w:line="420" w:lineRule="exact"/>
              <w:rPr>
                <w:rFonts w:ascii="宋体" w:hAnsi="宋体" w:cs="宋体"/>
              </w:rPr>
            </w:pPr>
            <w:r w:rsidRPr="00185B78">
              <w:rPr>
                <w:rFonts w:ascii="宋体" w:hAnsi="宋体" w:cs="宋体"/>
              </w:rPr>
              <w:t>联系人：</w:t>
            </w:r>
          </w:p>
          <w:p w14:paraId="6C461B91" w14:textId="77777777" w:rsidR="00185B78" w:rsidRPr="00185B78" w:rsidRDefault="00185B78" w:rsidP="00185B78">
            <w:pPr>
              <w:spacing w:line="420" w:lineRule="exact"/>
              <w:rPr>
                <w:rFonts w:ascii="宋体" w:hAnsi="宋体" w:cs="宋体"/>
              </w:rPr>
            </w:pPr>
            <w:r w:rsidRPr="00185B78">
              <w:rPr>
                <w:rFonts w:ascii="宋体" w:hAnsi="宋体" w:cs="宋体"/>
              </w:rPr>
              <w:t>联系电话：</w:t>
            </w:r>
          </w:p>
          <w:p w14:paraId="589C7ECA" w14:textId="77777777" w:rsidR="00185B78" w:rsidRPr="00185B78" w:rsidRDefault="00185B78" w:rsidP="00185B78">
            <w:pPr>
              <w:rPr>
                <w:rFonts w:ascii="宋体" w:hAnsi="宋体" w:cs="宋体"/>
              </w:rPr>
            </w:pPr>
          </w:p>
          <w:p w14:paraId="06B8E1A1" w14:textId="77777777" w:rsidR="00185B78" w:rsidRPr="00185B78" w:rsidRDefault="00185B78" w:rsidP="00185B78">
            <w:pPr>
              <w:spacing w:line="420" w:lineRule="exact"/>
              <w:rPr>
                <w:rFonts w:ascii="宋体" w:hAnsi="宋体" w:cs="宋体"/>
              </w:rPr>
            </w:pPr>
            <w:r w:rsidRPr="00185B78">
              <w:rPr>
                <w:rFonts w:ascii="宋体" w:hAnsi="宋体" w:cs="宋体"/>
              </w:rPr>
              <w:t xml:space="preserve">                                       供应商签章</w:t>
            </w:r>
          </w:p>
          <w:p w14:paraId="7DB49395" w14:textId="77777777" w:rsidR="00185B78" w:rsidRPr="00185B78" w:rsidRDefault="00185B78" w:rsidP="00185B78">
            <w:pPr>
              <w:spacing w:line="420" w:lineRule="exact"/>
              <w:rPr>
                <w:rFonts w:ascii="宋体" w:hAnsi="宋体" w:cs="宋体"/>
              </w:rPr>
            </w:pPr>
            <w:r w:rsidRPr="00185B78">
              <w:rPr>
                <w:rFonts w:ascii="宋体" w:hAnsi="宋体" w:cs="宋体"/>
              </w:rPr>
              <w:t xml:space="preserve">                                     年     月    日</w:t>
            </w:r>
          </w:p>
          <w:p w14:paraId="138EC0E1" w14:textId="77777777" w:rsidR="00185B78" w:rsidRPr="00185B78" w:rsidRDefault="00185B78" w:rsidP="00185B78">
            <w:pPr>
              <w:rPr>
                <w:rFonts w:ascii="宋体" w:hAnsi="宋体" w:cs="宋体"/>
              </w:rPr>
            </w:pPr>
          </w:p>
        </w:tc>
      </w:tr>
      <w:tr w:rsidR="00185B78" w:rsidRPr="00185B78" w14:paraId="368D0390" w14:textId="77777777" w:rsidTr="00ED1D90">
        <w:trPr>
          <w:trHeight w:val="5096"/>
          <w:jc w:val="center"/>
        </w:trPr>
        <w:tc>
          <w:tcPr>
            <w:tcW w:w="1006" w:type="dxa"/>
            <w:tcBorders>
              <w:top w:val="single" w:sz="4" w:space="0" w:color="auto"/>
              <w:left w:val="single" w:sz="4" w:space="0" w:color="auto"/>
              <w:bottom w:val="single" w:sz="4" w:space="0" w:color="auto"/>
              <w:right w:val="single" w:sz="4" w:space="0" w:color="auto"/>
            </w:tcBorders>
            <w:vAlign w:val="center"/>
          </w:tcPr>
          <w:p w14:paraId="5EFBDF64" w14:textId="77777777" w:rsidR="00185B78" w:rsidRPr="00185B78" w:rsidRDefault="00185B78" w:rsidP="00185B78">
            <w:pPr>
              <w:jc w:val="center"/>
              <w:rPr>
                <w:rFonts w:ascii="宋体" w:hAnsi="宋体" w:cs="宋体"/>
              </w:rPr>
            </w:pPr>
            <w:r w:rsidRPr="00185B78">
              <w:rPr>
                <w:rFonts w:ascii="宋体" w:hAnsi="宋体" w:cs="宋体"/>
              </w:rPr>
              <w:t>采</w:t>
            </w:r>
          </w:p>
          <w:p w14:paraId="7FB5E527" w14:textId="77777777" w:rsidR="00185B78" w:rsidRPr="00185B78" w:rsidRDefault="00185B78" w:rsidP="00185B78">
            <w:pPr>
              <w:jc w:val="center"/>
              <w:rPr>
                <w:rFonts w:ascii="宋体" w:hAnsi="宋体" w:cs="宋体"/>
              </w:rPr>
            </w:pPr>
            <w:r w:rsidRPr="00185B78">
              <w:rPr>
                <w:rFonts w:ascii="宋体" w:hAnsi="宋体" w:cs="宋体"/>
              </w:rPr>
              <w:t>购</w:t>
            </w:r>
          </w:p>
          <w:p w14:paraId="0025039B" w14:textId="77777777" w:rsidR="00185B78" w:rsidRPr="00185B78" w:rsidRDefault="00185B78" w:rsidP="00185B78">
            <w:pPr>
              <w:jc w:val="center"/>
              <w:rPr>
                <w:rFonts w:ascii="宋体" w:hAnsi="宋体" w:cs="宋体"/>
              </w:rPr>
            </w:pPr>
            <w:r w:rsidRPr="00185B78">
              <w:rPr>
                <w:rFonts w:ascii="宋体" w:hAnsi="宋体" w:cs="宋体"/>
              </w:rPr>
              <w:t>单</w:t>
            </w:r>
          </w:p>
          <w:p w14:paraId="2707FD4B" w14:textId="77777777" w:rsidR="00185B78" w:rsidRPr="00185B78" w:rsidRDefault="00185B78" w:rsidP="00185B78">
            <w:pPr>
              <w:jc w:val="center"/>
              <w:rPr>
                <w:rFonts w:ascii="宋体" w:hAnsi="宋体" w:cs="宋体"/>
              </w:rPr>
            </w:pPr>
            <w:r w:rsidRPr="00185B78">
              <w:rPr>
                <w:rFonts w:ascii="宋体" w:hAnsi="宋体" w:cs="宋体"/>
              </w:rPr>
              <w:t>位</w:t>
            </w:r>
          </w:p>
          <w:p w14:paraId="788CF19F" w14:textId="77777777" w:rsidR="00185B78" w:rsidRPr="00185B78" w:rsidRDefault="00185B78" w:rsidP="00185B78">
            <w:pPr>
              <w:jc w:val="center"/>
              <w:rPr>
                <w:rFonts w:ascii="宋体" w:hAnsi="宋体" w:cs="宋体"/>
              </w:rPr>
            </w:pPr>
            <w:r w:rsidRPr="00185B78">
              <w:rPr>
                <w:rFonts w:ascii="宋体" w:hAnsi="宋体" w:cs="宋体"/>
              </w:rPr>
              <w:t>意</w:t>
            </w:r>
          </w:p>
          <w:p w14:paraId="521E6502" w14:textId="77777777" w:rsidR="00185B78" w:rsidRPr="00185B78" w:rsidRDefault="00185B78" w:rsidP="00185B78">
            <w:pPr>
              <w:jc w:val="center"/>
              <w:rPr>
                <w:rFonts w:ascii="宋体" w:hAnsi="宋体" w:cs="宋体"/>
              </w:rPr>
            </w:pPr>
            <w:r w:rsidRPr="00185B78">
              <w:rPr>
                <w:rFonts w:ascii="宋体" w:hAnsi="宋体" w:cs="宋体"/>
              </w:rPr>
              <w:t>见</w:t>
            </w:r>
          </w:p>
        </w:tc>
        <w:tc>
          <w:tcPr>
            <w:tcW w:w="8454" w:type="dxa"/>
            <w:tcBorders>
              <w:top w:val="single" w:sz="4" w:space="0" w:color="auto"/>
              <w:left w:val="single" w:sz="4" w:space="0" w:color="auto"/>
              <w:bottom w:val="single" w:sz="4" w:space="0" w:color="auto"/>
              <w:right w:val="single" w:sz="4" w:space="0" w:color="auto"/>
            </w:tcBorders>
          </w:tcPr>
          <w:p w14:paraId="7315EE7E" w14:textId="77777777" w:rsidR="00185B78" w:rsidRPr="00185B78" w:rsidRDefault="00185B78" w:rsidP="00185B78">
            <w:pPr>
              <w:rPr>
                <w:rFonts w:ascii="宋体" w:hAnsi="宋体" w:cs="宋体"/>
              </w:rPr>
            </w:pPr>
          </w:p>
          <w:p w14:paraId="2B6B3FC7" w14:textId="77777777" w:rsidR="00185B78" w:rsidRPr="00185B78" w:rsidRDefault="00185B78" w:rsidP="00185B78">
            <w:pPr>
              <w:rPr>
                <w:rFonts w:ascii="宋体" w:hAnsi="宋体" w:cs="宋体"/>
              </w:rPr>
            </w:pPr>
            <w:r w:rsidRPr="00185B78">
              <w:rPr>
                <w:rFonts w:ascii="宋体" w:hAnsi="宋体" w:cs="宋体"/>
              </w:rPr>
              <w:t>退付意见：是否同意退付履约保证金及退付金额：</w:t>
            </w:r>
          </w:p>
          <w:p w14:paraId="4C7A6D44" w14:textId="77777777" w:rsidR="00185B78" w:rsidRPr="00185B78" w:rsidRDefault="00185B78" w:rsidP="00185B78">
            <w:pPr>
              <w:rPr>
                <w:rFonts w:ascii="宋体" w:hAnsi="宋体" w:cs="宋体"/>
              </w:rPr>
            </w:pPr>
          </w:p>
          <w:p w14:paraId="0FBE977B" w14:textId="77777777" w:rsidR="00185B78" w:rsidRPr="00185B78" w:rsidRDefault="00185B78" w:rsidP="00185B78">
            <w:pPr>
              <w:rPr>
                <w:rFonts w:ascii="宋体" w:hAnsi="宋体" w:cs="宋体"/>
              </w:rPr>
            </w:pPr>
          </w:p>
          <w:p w14:paraId="1DC611FE" w14:textId="77777777" w:rsidR="00185B78" w:rsidRPr="00185B78" w:rsidRDefault="00185B78" w:rsidP="00185B78">
            <w:pPr>
              <w:rPr>
                <w:rFonts w:ascii="宋体" w:hAnsi="宋体" w:cs="宋体"/>
              </w:rPr>
            </w:pPr>
          </w:p>
          <w:p w14:paraId="52ACFB9D" w14:textId="77777777" w:rsidR="00185B78" w:rsidRPr="00185B78" w:rsidRDefault="00185B78" w:rsidP="00185B78">
            <w:pPr>
              <w:rPr>
                <w:rFonts w:ascii="宋体" w:hAnsi="宋体" w:cs="宋体"/>
              </w:rPr>
            </w:pPr>
          </w:p>
          <w:p w14:paraId="513D94AB" w14:textId="77777777" w:rsidR="00185B78" w:rsidRPr="00185B78" w:rsidRDefault="00185B78" w:rsidP="00185B78">
            <w:pPr>
              <w:spacing w:line="420" w:lineRule="exact"/>
              <w:rPr>
                <w:rFonts w:ascii="宋体" w:hAnsi="宋体" w:cs="宋体"/>
              </w:rPr>
            </w:pPr>
            <w:r w:rsidRPr="00185B78">
              <w:rPr>
                <w:rFonts w:ascii="宋体" w:hAnsi="宋体" w:cs="宋体"/>
              </w:rPr>
              <w:t>联系人：</w:t>
            </w:r>
          </w:p>
          <w:p w14:paraId="427D4DC5" w14:textId="77777777" w:rsidR="00185B78" w:rsidRPr="00185B78" w:rsidRDefault="00185B78" w:rsidP="00185B78">
            <w:pPr>
              <w:spacing w:line="420" w:lineRule="exact"/>
              <w:rPr>
                <w:rFonts w:ascii="宋体" w:hAnsi="宋体" w:cs="宋体"/>
              </w:rPr>
            </w:pPr>
            <w:r w:rsidRPr="00185B78">
              <w:rPr>
                <w:rFonts w:ascii="宋体" w:hAnsi="宋体" w:cs="宋体"/>
              </w:rPr>
              <w:t>联系电话：</w:t>
            </w:r>
          </w:p>
          <w:p w14:paraId="5C1D5CC0" w14:textId="77777777" w:rsidR="00185B78" w:rsidRPr="00185B78" w:rsidRDefault="00185B78" w:rsidP="00185B78">
            <w:pPr>
              <w:rPr>
                <w:rFonts w:ascii="宋体" w:hAnsi="宋体" w:cs="宋体"/>
              </w:rPr>
            </w:pPr>
          </w:p>
          <w:p w14:paraId="6D7C17F3" w14:textId="77777777" w:rsidR="00185B78" w:rsidRPr="00185B78" w:rsidRDefault="00185B78" w:rsidP="00185B78">
            <w:pPr>
              <w:rPr>
                <w:rFonts w:ascii="宋体" w:hAnsi="宋体" w:cs="宋体"/>
              </w:rPr>
            </w:pPr>
          </w:p>
          <w:p w14:paraId="4CAFBC30" w14:textId="77777777" w:rsidR="00185B78" w:rsidRPr="00185B78" w:rsidRDefault="00185B78" w:rsidP="00185B78">
            <w:pPr>
              <w:rPr>
                <w:rFonts w:ascii="宋体" w:hAnsi="宋体" w:cs="宋体"/>
              </w:rPr>
            </w:pPr>
          </w:p>
          <w:p w14:paraId="0CD36178" w14:textId="77777777" w:rsidR="00185B78" w:rsidRPr="00185B78" w:rsidRDefault="00185B78" w:rsidP="00185B78">
            <w:pPr>
              <w:rPr>
                <w:rFonts w:ascii="宋体" w:hAnsi="宋体" w:cs="宋体"/>
              </w:rPr>
            </w:pPr>
          </w:p>
          <w:p w14:paraId="244EFEE1" w14:textId="77777777" w:rsidR="00185B78" w:rsidRPr="00185B78" w:rsidRDefault="00185B78" w:rsidP="00185B78">
            <w:pPr>
              <w:rPr>
                <w:rFonts w:ascii="宋体" w:hAnsi="宋体" w:cs="宋体"/>
              </w:rPr>
            </w:pPr>
            <w:r w:rsidRPr="00185B78">
              <w:rPr>
                <w:rFonts w:ascii="宋体" w:hAnsi="宋体" w:cs="宋体"/>
              </w:rPr>
              <w:t xml:space="preserve">                                         单位签章</w:t>
            </w:r>
          </w:p>
          <w:p w14:paraId="0594BFC1" w14:textId="77777777" w:rsidR="00185B78" w:rsidRPr="00185B78" w:rsidRDefault="00185B78" w:rsidP="00185B78">
            <w:pPr>
              <w:spacing w:line="420" w:lineRule="exact"/>
              <w:rPr>
                <w:rFonts w:ascii="宋体" w:hAnsi="宋体" w:cs="宋体"/>
              </w:rPr>
            </w:pPr>
            <w:r w:rsidRPr="00185B78">
              <w:rPr>
                <w:rFonts w:ascii="宋体" w:hAnsi="宋体" w:cs="宋体"/>
              </w:rPr>
              <w:t xml:space="preserve">                                      年     月    日</w:t>
            </w:r>
          </w:p>
        </w:tc>
      </w:tr>
    </w:tbl>
    <w:p w14:paraId="5ACE8AD8" w14:textId="77777777" w:rsidR="00185B78" w:rsidRPr="00185B78" w:rsidRDefault="00185B78" w:rsidP="00185B78">
      <w:pPr>
        <w:spacing w:line="380" w:lineRule="exact"/>
        <w:ind w:leftChars="114" w:left="420" w:hangingChars="100" w:hanging="181"/>
        <w:rPr>
          <w:rFonts w:ascii="宋体" w:hAnsi="宋体" w:cs="宋体"/>
        </w:rPr>
      </w:pPr>
      <w:r w:rsidRPr="00185B78">
        <w:rPr>
          <w:rFonts w:ascii="宋体" w:hAnsi="宋体" w:cs="宋体"/>
          <w:b/>
          <w:bCs/>
          <w:kern w:val="0"/>
          <w:sz w:val="18"/>
        </w:rPr>
        <w:t>注：供应商凭经采购单位审批的退付意见书到履约保证金收取单位财务部办理履约保证金退付事宜。</w:t>
      </w:r>
    </w:p>
    <w:p w14:paraId="40B17103" w14:textId="77777777" w:rsidR="00185B78" w:rsidRPr="00185B78" w:rsidRDefault="00185B78" w:rsidP="00185B78">
      <w:pPr>
        <w:tabs>
          <w:tab w:val="left" w:pos="7380"/>
        </w:tabs>
        <w:spacing w:line="360" w:lineRule="auto"/>
        <w:jc w:val="center"/>
        <w:rPr>
          <w:rFonts w:hAnsi="宋体"/>
        </w:rPr>
        <w:sectPr w:rsidR="00185B78" w:rsidRPr="00185B78" w:rsidSect="00185B78">
          <w:pgSz w:w="11906" w:h="16838"/>
          <w:pgMar w:top="1134" w:right="1134" w:bottom="1134" w:left="1134" w:header="720" w:footer="720" w:gutter="0"/>
          <w:cols w:space="720"/>
          <w:docGrid w:type="lines" w:linePitch="331"/>
        </w:sectPr>
      </w:pPr>
    </w:p>
    <w:p w14:paraId="7249532F" w14:textId="77777777" w:rsidR="00185B78" w:rsidRPr="00185B78" w:rsidRDefault="00185B78" w:rsidP="00185B78">
      <w:pPr>
        <w:spacing w:line="360" w:lineRule="auto"/>
        <w:ind w:leftChars="85" w:left="178"/>
        <w:rPr>
          <w:rFonts w:ascii="宋体" w:hAnsi="宋体"/>
          <w:szCs w:val="20"/>
        </w:rPr>
      </w:pPr>
    </w:p>
    <w:p w14:paraId="02091CC7" w14:textId="77777777" w:rsidR="00185B78" w:rsidRPr="00185B78" w:rsidRDefault="00185B78" w:rsidP="00185B78">
      <w:pPr>
        <w:tabs>
          <w:tab w:val="left" w:pos="2472"/>
        </w:tabs>
        <w:spacing w:line="460" w:lineRule="exact"/>
        <w:jc w:val="center"/>
        <w:rPr>
          <w:b/>
          <w:sz w:val="36"/>
          <w:szCs w:val="20"/>
        </w:rPr>
      </w:pPr>
    </w:p>
    <w:p w14:paraId="32A1A495" w14:textId="77777777" w:rsidR="00185B78" w:rsidRPr="00185B78" w:rsidRDefault="00185B78" w:rsidP="00185B78">
      <w:pPr>
        <w:tabs>
          <w:tab w:val="left" w:pos="2472"/>
        </w:tabs>
        <w:spacing w:line="460" w:lineRule="exact"/>
        <w:jc w:val="center"/>
        <w:rPr>
          <w:b/>
          <w:sz w:val="36"/>
          <w:szCs w:val="20"/>
        </w:rPr>
      </w:pPr>
    </w:p>
    <w:p w14:paraId="7E33BB00" w14:textId="77777777" w:rsidR="00185B78" w:rsidRPr="00185B78" w:rsidRDefault="00185B78" w:rsidP="00185B78">
      <w:pPr>
        <w:tabs>
          <w:tab w:val="left" w:pos="2472"/>
        </w:tabs>
        <w:spacing w:line="460" w:lineRule="exact"/>
        <w:jc w:val="center"/>
        <w:rPr>
          <w:b/>
          <w:sz w:val="36"/>
          <w:szCs w:val="20"/>
        </w:rPr>
      </w:pPr>
    </w:p>
    <w:p w14:paraId="2199DBCC" w14:textId="77777777" w:rsidR="00185B78" w:rsidRPr="00185B78" w:rsidRDefault="00185B78" w:rsidP="00185B78">
      <w:pPr>
        <w:tabs>
          <w:tab w:val="left" w:pos="2472"/>
        </w:tabs>
        <w:spacing w:line="460" w:lineRule="exact"/>
        <w:jc w:val="center"/>
        <w:rPr>
          <w:b/>
          <w:sz w:val="36"/>
          <w:szCs w:val="20"/>
        </w:rPr>
      </w:pPr>
    </w:p>
    <w:p w14:paraId="2691F10F" w14:textId="77777777" w:rsidR="00185B78" w:rsidRPr="00185B78" w:rsidRDefault="00185B78" w:rsidP="00185B78">
      <w:pPr>
        <w:tabs>
          <w:tab w:val="left" w:pos="2472"/>
        </w:tabs>
        <w:spacing w:line="460" w:lineRule="exact"/>
        <w:jc w:val="center"/>
        <w:rPr>
          <w:b/>
          <w:sz w:val="36"/>
          <w:szCs w:val="20"/>
        </w:rPr>
      </w:pPr>
    </w:p>
    <w:p w14:paraId="47D99F05" w14:textId="77777777" w:rsidR="00185B78" w:rsidRPr="00185B78" w:rsidRDefault="00185B78" w:rsidP="00185B78">
      <w:pPr>
        <w:tabs>
          <w:tab w:val="left" w:pos="2472"/>
        </w:tabs>
        <w:spacing w:line="460" w:lineRule="exact"/>
        <w:jc w:val="center"/>
        <w:rPr>
          <w:b/>
          <w:sz w:val="36"/>
          <w:szCs w:val="20"/>
        </w:rPr>
      </w:pPr>
    </w:p>
    <w:p w14:paraId="02B6631A" w14:textId="77777777" w:rsidR="00185B78" w:rsidRPr="00185B78" w:rsidRDefault="00185B78" w:rsidP="00185B78">
      <w:pPr>
        <w:tabs>
          <w:tab w:val="left" w:pos="2472"/>
        </w:tabs>
        <w:spacing w:line="460" w:lineRule="exact"/>
        <w:jc w:val="center"/>
        <w:rPr>
          <w:b/>
          <w:sz w:val="36"/>
          <w:szCs w:val="20"/>
        </w:rPr>
      </w:pPr>
    </w:p>
    <w:p w14:paraId="2A049F95" w14:textId="77777777" w:rsidR="00185B78" w:rsidRPr="00185B78" w:rsidRDefault="00185B78" w:rsidP="00185B78">
      <w:pPr>
        <w:tabs>
          <w:tab w:val="left" w:pos="2472"/>
        </w:tabs>
        <w:spacing w:line="460" w:lineRule="exact"/>
        <w:jc w:val="center"/>
        <w:rPr>
          <w:b/>
          <w:sz w:val="36"/>
          <w:szCs w:val="20"/>
        </w:rPr>
      </w:pPr>
    </w:p>
    <w:p w14:paraId="0E6AE762" w14:textId="77777777" w:rsidR="00185B78" w:rsidRPr="00185B78" w:rsidRDefault="00185B78" w:rsidP="00185B78">
      <w:pPr>
        <w:tabs>
          <w:tab w:val="left" w:pos="2472"/>
        </w:tabs>
        <w:spacing w:line="460" w:lineRule="exact"/>
        <w:jc w:val="center"/>
        <w:rPr>
          <w:b/>
          <w:sz w:val="36"/>
          <w:szCs w:val="20"/>
        </w:rPr>
      </w:pPr>
    </w:p>
    <w:p w14:paraId="363B5353" w14:textId="77777777" w:rsidR="00185B78" w:rsidRPr="00185B78" w:rsidRDefault="00185B78" w:rsidP="00185B78">
      <w:pPr>
        <w:tabs>
          <w:tab w:val="left" w:pos="2472"/>
        </w:tabs>
        <w:spacing w:line="460" w:lineRule="exact"/>
        <w:jc w:val="center"/>
        <w:rPr>
          <w:b/>
          <w:sz w:val="36"/>
          <w:szCs w:val="20"/>
        </w:rPr>
      </w:pPr>
    </w:p>
    <w:p w14:paraId="1CF85DE3" w14:textId="77777777" w:rsidR="00185B78" w:rsidRPr="00185B78" w:rsidRDefault="00185B78" w:rsidP="00185B78">
      <w:pPr>
        <w:tabs>
          <w:tab w:val="left" w:pos="2472"/>
        </w:tabs>
        <w:spacing w:line="460" w:lineRule="exact"/>
        <w:jc w:val="center"/>
        <w:rPr>
          <w:b/>
          <w:sz w:val="36"/>
          <w:szCs w:val="20"/>
        </w:rPr>
      </w:pPr>
    </w:p>
    <w:p w14:paraId="7F3692EB" w14:textId="77777777" w:rsidR="00185B78" w:rsidRPr="00185B78" w:rsidRDefault="00185B78" w:rsidP="00185B78">
      <w:pPr>
        <w:tabs>
          <w:tab w:val="left" w:pos="2472"/>
        </w:tabs>
        <w:spacing w:line="460" w:lineRule="exact"/>
        <w:jc w:val="center"/>
        <w:outlineLvl w:val="0"/>
        <w:rPr>
          <w:b/>
          <w:sz w:val="36"/>
          <w:szCs w:val="20"/>
        </w:rPr>
      </w:pPr>
      <w:bookmarkStart w:id="154" w:name="_Toc211959926"/>
      <w:r w:rsidRPr="00185B78">
        <w:rPr>
          <w:b/>
          <w:sz w:val="36"/>
          <w:szCs w:val="20"/>
        </w:rPr>
        <w:t>第六章</w:t>
      </w:r>
      <w:r w:rsidRPr="00185B78">
        <w:rPr>
          <w:b/>
          <w:sz w:val="36"/>
          <w:szCs w:val="20"/>
        </w:rPr>
        <w:t xml:space="preserve"> </w:t>
      </w:r>
      <w:r w:rsidRPr="00185B78">
        <w:rPr>
          <w:b/>
          <w:sz w:val="36"/>
          <w:szCs w:val="20"/>
        </w:rPr>
        <w:t>投标文件格式</w:t>
      </w:r>
      <w:bookmarkEnd w:id="154"/>
    </w:p>
    <w:p w14:paraId="6BAF502F" w14:textId="77777777" w:rsidR="00185B78" w:rsidRPr="00185B78" w:rsidRDefault="00185B78" w:rsidP="00185B78">
      <w:pPr>
        <w:spacing w:line="360" w:lineRule="auto"/>
        <w:rPr>
          <w:rFonts w:ascii="宋体" w:hAnsi="宋体"/>
          <w:szCs w:val="20"/>
        </w:rPr>
        <w:sectPr w:rsidR="00185B78" w:rsidRPr="00185B78" w:rsidSect="00185B78">
          <w:pgSz w:w="11906" w:h="16838"/>
          <w:pgMar w:top="1134" w:right="1134" w:bottom="1134" w:left="1134" w:header="720" w:footer="720" w:gutter="0"/>
          <w:cols w:space="720"/>
          <w:docGrid w:type="lines" w:linePitch="331"/>
        </w:sectPr>
      </w:pPr>
    </w:p>
    <w:p w14:paraId="3FA3FD01" w14:textId="77777777" w:rsidR="00185B78" w:rsidRPr="00185B78" w:rsidRDefault="00185B78" w:rsidP="00185B78">
      <w:pPr>
        <w:ind w:firstLineChars="196" w:firstLine="551"/>
        <w:jc w:val="center"/>
        <w:outlineLvl w:val="1"/>
        <w:rPr>
          <w:rFonts w:ascii="宋体" w:hAnsi="宋体"/>
          <w:b/>
          <w:bCs/>
          <w:sz w:val="28"/>
          <w:szCs w:val="28"/>
        </w:rPr>
      </w:pPr>
      <w:bookmarkStart w:id="155" w:name="_Toc211959927"/>
      <w:r w:rsidRPr="00185B78">
        <w:rPr>
          <w:rFonts w:ascii="宋体" w:hAnsi="宋体"/>
          <w:b/>
          <w:bCs/>
          <w:sz w:val="28"/>
          <w:szCs w:val="28"/>
        </w:rPr>
        <w:t>第一节 投标文件外层包装封面格式</w:t>
      </w:r>
      <w:bookmarkEnd w:id="155"/>
    </w:p>
    <w:p w14:paraId="112DF8CA" w14:textId="77777777" w:rsidR="00185B78" w:rsidRPr="00185B78" w:rsidRDefault="00185B78" w:rsidP="00185B78">
      <w:pPr>
        <w:ind w:firstLineChars="196" w:firstLine="551"/>
        <w:jc w:val="center"/>
        <w:rPr>
          <w:rFonts w:ascii="宋体" w:hAnsi="宋体"/>
          <w:b/>
          <w:bCs/>
          <w:sz w:val="28"/>
          <w:szCs w:val="28"/>
        </w:rPr>
      </w:pPr>
      <w:r w:rsidRPr="00185B78">
        <w:rPr>
          <w:rFonts w:ascii="宋体" w:hAnsi="宋体"/>
          <w:b/>
          <w:bCs/>
          <w:sz w:val="28"/>
          <w:szCs w:val="28"/>
        </w:rPr>
        <w:t>（</w:t>
      </w:r>
      <w:r w:rsidRPr="00185B78">
        <w:rPr>
          <w:rFonts w:ascii="宋体" w:hAnsi="宋体" w:cs="宋体"/>
          <w:sz w:val="28"/>
          <w:szCs w:val="28"/>
        </w:rPr>
        <w:t>公开、邀请招标货物类投标文件格式范本</w:t>
      </w:r>
      <w:r w:rsidRPr="00185B78">
        <w:rPr>
          <w:rFonts w:ascii="宋体" w:hAnsi="宋体"/>
          <w:b/>
          <w:bCs/>
          <w:sz w:val="28"/>
          <w:szCs w:val="28"/>
        </w:rPr>
        <w:t>）</w:t>
      </w:r>
    </w:p>
    <w:p w14:paraId="2BAE26AA" w14:textId="77777777" w:rsidR="00185B78" w:rsidRPr="00185B78" w:rsidRDefault="00185B78" w:rsidP="00185B78">
      <w:pPr>
        <w:spacing w:beforeLines="50" w:before="120" w:afterLines="50" w:after="120"/>
        <w:jc w:val="center"/>
        <w:rPr>
          <w:rFonts w:ascii="宋体" w:hAnsi="宋体" w:cs="宋体"/>
          <w:spacing w:val="20"/>
          <w:sz w:val="44"/>
          <w:szCs w:val="44"/>
        </w:rPr>
      </w:pPr>
    </w:p>
    <w:p w14:paraId="530E13F6" w14:textId="77777777" w:rsidR="00185B78" w:rsidRPr="00185B78" w:rsidRDefault="00185B78" w:rsidP="00185B78">
      <w:pPr>
        <w:spacing w:beforeLines="50" w:before="120" w:afterLines="50" w:after="120"/>
        <w:jc w:val="center"/>
        <w:rPr>
          <w:rFonts w:ascii="宋体" w:hAnsi="宋体" w:cs="宋体"/>
          <w:spacing w:val="20"/>
          <w:sz w:val="44"/>
          <w:szCs w:val="44"/>
        </w:rPr>
      </w:pPr>
    </w:p>
    <w:p w14:paraId="5E2093CA" w14:textId="77777777" w:rsidR="00185B78" w:rsidRPr="00185B78" w:rsidRDefault="00185B78" w:rsidP="00185B78">
      <w:pPr>
        <w:spacing w:beforeLines="50" w:before="120" w:afterLines="50" w:after="120"/>
        <w:jc w:val="center"/>
        <w:rPr>
          <w:rFonts w:ascii="宋体" w:hAnsi="宋体" w:cs="宋体"/>
          <w:spacing w:val="20"/>
          <w:sz w:val="44"/>
          <w:szCs w:val="44"/>
        </w:rPr>
      </w:pPr>
    </w:p>
    <w:p w14:paraId="22D29AE7" w14:textId="77777777" w:rsidR="00185B78" w:rsidRPr="00185B78" w:rsidRDefault="00185B78" w:rsidP="00185B78">
      <w:pPr>
        <w:spacing w:beforeLines="50" w:before="120" w:afterLines="50" w:after="120"/>
        <w:jc w:val="center"/>
        <w:rPr>
          <w:rFonts w:ascii="宋体" w:hAnsi="宋体" w:cs="宋体"/>
          <w:spacing w:val="20"/>
          <w:sz w:val="44"/>
          <w:szCs w:val="44"/>
        </w:rPr>
      </w:pPr>
    </w:p>
    <w:p w14:paraId="048D66B0" w14:textId="77777777" w:rsidR="00185B78" w:rsidRPr="00185B78" w:rsidRDefault="00185B78" w:rsidP="00185B78">
      <w:pPr>
        <w:spacing w:beforeLines="50" w:before="120" w:afterLines="50" w:after="120"/>
        <w:jc w:val="center"/>
        <w:rPr>
          <w:rFonts w:ascii="宋体" w:hAnsi="宋体" w:cs="宋体"/>
          <w:spacing w:val="20"/>
          <w:sz w:val="44"/>
          <w:szCs w:val="44"/>
        </w:rPr>
      </w:pPr>
      <w:r w:rsidRPr="00185B78">
        <w:rPr>
          <w:rFonts w:ascii="宋体" w:hAnsi="宋体" w:cs="宋体"/>
          <w:spacing w:val="20"/>
          <w:sz w:val="44"/>
          <w:szCs w:val="44"/>
        </w:rPr>
        <w:t>XXXXX（项目名称）</w:t>
      </w:r>
    </w:p>
    <w:p w14:paraId="3FA92E73" w14:textId="77777777" w:rsidR="00185B78" w:rsidRPr="00185B78" w:rsidRDefault="00185B78" w:rsidP="00185B78">
      <w:pPr>
        <w:spacing w:beforeLines="50" w:before="120" w:afterLines="50" w:after="120"/>
        <w:jc w:val="center"/>
        <w:rPr>
          <w:rFonts w:ascii="宋体" w:hAnsi="宋体" w:cs="宋体"/>
          <w:spacing w:val="40"/>
          <w:w w:val="110"/>
          <w:sz w:val="44"/>
          <w:szCs w:val="44"/>
        </w:rPr>
      </w:pPr>
      <w:r w:rsidRPr="00185B78">
        <w:rPr>
          <w:rFonts w:ascii="宋体" w:hAnsi="宋体" w:cs="宋体"/>
          <w:spacing w:val="40"/>
          <w:w w:val="110"/>
          <w:sz w:val="44"/>
          <w:szCs w:val="44"/>
        </w:rPr>
        <w:t>投标文件</w:t>
      </w:r>
    </w:p>
    <w:p w14:paraId="5867DAAD" w14:textId="77777777" w:rsidR="00185B78" w:rsidRPr="00185B78" w:rsidRDefault="00185B78" w:rsidP="00185B78">
      <w:pPr>
        <w:jc w:val="center"/>
        <w:rPr>
          <w:rFonts w:ascii="宋体" w:hAnsi="宋体" w:cs="宋体"/>
          <w:sz w:val="24"/>
        </w:rPr>
      </w:pPr>
      <w:r w:rsidRPr="00185B78">
        <w:rPr>
          <w:rFonts w:ascii="宋体" w:hAnsi="宋体" w:cs="宋体"/>
          <w:sz w:val="24"/>
        </w:rPr>
        <w:t>（电子投标文件）</w:t>
      </w:r>
    </w:p>
    <w:tbl>
      <w:tblPr>
        <w:tblW w:w="0" w:type="auto"/>
        <w:jc w:val="center"/>
        <w:tblLayout w:type="fixed"/>
        <w:tblLook w:val="04A0" w:firstRow="1" w:lastRow="0" w:firstColumn="1" w:lastColumn="0" w:noHBand="0" w:noVBand="1"/>
      </w:tblPr>
      <w:tblGrid>
        <w:gridCol w:w="1601"/>
        <w:gridCol w:w="6172"/>
      </w:tblGrid>
      <w:tr w:rsidR="00185B78" w:rsidRPr="00185B78" w14:paraId="796C9E70" w14:textId="77777777" w:rsidTr="00ED1D90">
        <w:trPr>
          <w:jc w:val="center"/>
        </w:trPr>
        <w:tc>
          <w:tcPr>
            <w:tcW w:w="1601" w:type="dxa"/>
            <w:vAlign w:val="bottom"/>
          </w:tcPr>
          <w:p w14:paraId="233D0414" w14:textId="77777777" w:rsidR="00185B78" w:rsidRPr="00185B78" w:rsidRDefault="00185B78" w:rsidP="00185B78">
            <w:pPr>
              <w:jc w:val="distribute"/>
              <w:rPr>
                <w:rFonts w:ascii="宋体" w:hAnsi="宋体" w:cs="宋体"/>
                <w:sz w:val="24"/>
              </w:rPr>
            </w:pPr>
            <w:r w:rsidRPr="00185B78">
              <w:rPr>
                <w:rFonts w:ascii="宋体" w:hAnsi="宋体" w:cs="宋体"/>
                <w:sz w:val="24"/>
              </w:rPr>
              <w:t>项目名称：</w:t>
            </w:r>
          </w:p>
        </w:tc>
        <w:tc>
          <w:tcPr>
            <w:tcW w:w="6172" w:type="dxa"/>
            <w:tcBorders>
              <w:bottom w:val="single" w:sz="4" w:space="0" w:color="000000"/>
            </w:tcBorders>
            <w:vAlign w:val="bottom"/>
          </w:tcPr>
          <w:p w14:paraId="76D235F3" w14:textId="77777777" w:rsidR="00185B78" w:rsidRPr="00185B78" w:rsidRDefault="00185B78" w:rsidP="00185B78">
            <w:pPr>
              <w:jc w:val="left"/>
              <w:rPr>
                <w:rFonts w:ascii="宋体" w:hAnsi="宋体" w:cs="宋体"/>
                <w:sz w:val="24"/>
              </w:rPr>
            </w:pPr>
          </w:p>
        </w:tc>
      </w:tr>
      <w:tr w:rsidR="00185B78" w:rsidRPr="00185B78" w14:paraId="6610737B" w14:textId="77777777" w:rsidTr="00ED1D90">
        <w:trPr>
          <w:jc w:val="center"/>
        </w:trPr>
        <w:tc>
          <w:tcPr>
            <w:tcW w:w="1601" w:type="dxa"/>
            <w:vAlign w:val="bottom"/>
          </w:tcPr>
          <w:p w14:paraId="570735EF" w14:textId="77777777" w:rsidR="00185B78" w:rsidRPr="00185B78" w:rsidRDefault="00185B78" w:rsidP="00185B78">
            <w:pPr>
              <w:jc w:val="distribute"/>
              <w:rPr>
                <w:rFonts w:ascii="宋体" w:hAnsi="宋体" w:cs="宋体"/>
                <w:sz w:val="24"/>
              </w:rPr>
            </w:pPr>
            <w:r w:rsidRPr="00185B78">
              <w:rPr>
                <w:rFonts w:ascii="宋体" w:hAnsi="宋体" w:cs="宋体"/>
                <w:sz w:val="24"/>
              </w:rPr>
              <w:t>采购方式：</w:t>
            </w:r>
          </w:p>
        </w:tc>
        <w:tc>
          <w:tcPr>
            <w:tcW w:w="6172" w:type="dxa"/>
            <w:tcBorders>
              <w:top w:val="single" w:sz="4" w:space="0" w:color="000000"/>
              <w:bottom w:val="single" w:sz="4" w:space="0" w:color="000000"/>
            </w:tcBorders>
            <w:vAlign w:val="bottom"/>
          </w:tcPr>
          <w:p w14:paraId="4AACE66B" w14:textId="77777777" w:rsidR="00185B78" w:rsidRPr="00185B78" w:rsidRDefault="00185B78" w:rsidP="00185B78">
            <w:pPr>
              <w:jc w:val="left"/>
              <w:rPr>
                <w:rFonts w:ascii="宋体" w:hAnsi="宋体" w:cs="宋体"/>
                <w:sz w:val="24"/>
              </w:rPr>
            </w:pPr>
          </w:p>
        </w:tc>
      </w:tr>
      <w:tr w:rsidR="00185B78" w:rsidRPr="00185B78" w14:paraId="149736A9" w14:textId="77777777" w:rsidTr="00ED1D90">
        <w:trPr>
          <w:jc w:val="center"/>
        </w:trPr>
        <w:tc>
          <w:tcPr>
            <w:tcW w:w="1601" w:type="dxa"/>
            <w:vAlign w:val="bottom"/>
          </w:tcPr>
          <w:p w14:paraId="202B2302" w14:textId="77777777" w:rsidR="00185B78" w:rsidRPr="00185B78" w:rsidRDefault="00185B78" w:rsidP="00185B78">
            <w:pPr>
              <w:jc w:val="distribute"/>
              <w:rPr>
                <w:rFonts w:ascii="宋体" w:hAnsi="宋体" w:cs="宋体"/>
                <w:sz w:val="24"/>
              </w:rPr>
            </w:pPr>
            <w:r w:rsidRPr="00185B78">
              <w:rPr>
                <w:rFonts w:ascii="宋体" w:hAnsi="宋体" w:cs="宋体"/>
                <w:sz w:val="24"/>
              </w:rPr>
              <w:t>项目编号：</w:t>
            </w:r>
          </w:p>
        </w:tc>
        <w:tc>
          <w:tcPr>
            <w:tcW w:w="6172" w:type="dxa"/>
            <w:tcBorders>
              <w:top w:val="single" w:sz="4" w:space="0" w:color="000000"/>
              <w:bottom w:val="single" w:sz="4" w:space="0" w:color="000000"/>
            </w:tcBorders>
            <w:vAlign w:val="bottom"/>
          </w:tcPr>
          <w:p w14:paraId="31EAB7BA" w14:textId="77777777" w:rsidR="00185B78" w:rsidRPr="00185B78" w:rsidRDefault="00185B78" w:rsidP="00185B78">
            <w:pPr>
              <w:jc w:val="left"/>
              <w:rPr>
                <w:rFonts w:ascii="宋体" w:hAnsi="宋体" w:cs="宋体"/>
                <w:sz w:val="24"/>
              </w:rPr>
            </w:pPr>
          </w:p>
        </w:tc>
      </w:tr>
      <w:tr w:rsidR="00185B78" w:rsidRPr="00185B78" w14:paraId="5F8FAFBB" w14:textId="77777777" w:rsidTr="00ED1D90">
        <w:trPr>
          <w:jc w:val="center"/>
        </w:trPr>
        <w:tc>
          <w:tcPr>
            <w:tcW w:w="1601" w:type="dxa"/>
            <w:vAlign w:val="bottom"/>
          </w:tcPr>
          <w:p w14:paraId="0818ADF1" w14:textId="77777777" w:rsidR="00185B78" w:rsidRPr="00185B78" w:rsidRDefault="00185B78" w:rsidP="00185B78">
            <w:pPr>
              <w:jc w:val="distribute"/>
              <w:rPr>
                <w:rFonts w:ascii="宋体" w:hAnsi="宋体" w:cs="宋体"/>
                <w:sz w:val="24"/>
              </w:rPr>
            </w:pPr>
            <w:r w:rsidRPr="00185B78">
              <w:rPr>
                <w:rFonts w:ascii="宋体" w:hAnsi="宋体" w:cs="宋体"/>
                <w:sz w:val="24"/>
              </w:rPr>
              <w:t>所投分标：</w:t>
            </w:r>
          </w:p>
        </w:tc>
        <w:tc>
          <w:tcPr>
            <w:tcW w:w="6172" w:type="dxa"/>
            <w:tcBorders>
              <w:top w:val="single" w:sz="4" w:space="0" w:color="000000"/>
              <w:bottom w:val="single" w:sz="4" w:space="0" w:color="000000"/>
            </w:tcBorders>
            <w:vAlign w:val="bottom"/>
          </w:tcPr>
          <w:p w14:paraId="35D5A109" w14:textId="77777777" w:rsidR="00185B78" w:rsidRPr="00185B78" w:rsidRDefault="00185B78" w:rsidP="00185B78">
            <w:pPr>
              <w:jc w:val="left"/>
              <w:rPr>
                <w:rFonts w:ascii="宋体" w:hAnsi="宋体" w:cs="宋体"/>
                <w:sz w:val="24"/>
              </w:rPr>
            </w:pPr>
          </w:p>
        </w:tc>
      </w:tr>
      <w:tr w:rsidR="00185B78" w:rsidRPr="00185B78" w14:paraId="5C27FB22" w14:textId="77777777" w:rsidTr="00ED1D90">
        <w:trPr>
          <w:jc w:val="center"/>
        </w:trPr>
        <w:tc>
          <w:tcPr>
            <w:tcW w:w="1601" w:type="dxa"/>
            <w:vAlign w:val="bottom"/>
          </w:tcPr>
          <w:p w14:paraId="2655947E" w14:textId="77777777" w:rsidR="00185B78" w:rsidRPr="00185B78" w:rsidRDefault="00185B78" w:rsidP="00185B78">
            <w:pPr>
              <w:jc w:val="distribute"/>
              <w:rPr>
                <w:rFonts w:ascii="宋体" w:hAnsi="宋体" w:cs="宋体"/>
                <w:sz w:val="24"/>
              </w:rPr>
            </w:pPr>
            <w:r w:rsidRPr="00185B78">
              <w:rPr>
                <w:rFonts w:ascii="宋体" w:hAnsi="宋体" w:cs="宋体"/>
                <w:sz w:val="24"/>
              </w:rPr>
              <w:t>投标人名称：</w:t>
            </w:r>
          </w:p>
        </w:tc>
        <w:tc>
          <w:tcPr>
            <w:tcW w:w="6172" w:type="dxa"/>
            <w:tcBorders>
              <w:top w:val="single" w:sz="4" w:space="0" w:color="000000"/>
              <w:bottom w:val="single" w:sz="4" w:space="0" w:color="000000"/>
            </w:tcBorders>
            <w:vAlign w:val="bottom"/>
          </w:tcPr>
          <w:p w14:paraId="3C2E6D68" w14:textId="77777777" w:rsidR="00185B78" w:rsidRPr="00185B78" w:rsidRDefault="00185B78" w:rsidP="00185B78">
            <w:pPr>
              <w:jc w:val="left"/>
              <w:rPr>
                <w:rFonts w:ascii="宋体" w:hAnsi="宋体" w:cs="宋体"/>
                <w:sz w:val="24"/>
              </w:rPr>
            </w:pPr>
          </w:p>
        </w:tc>
      </w:tr>
      <w:tr w:rsidR="00185B78" w:rsidRPr="00185B78" w14:paraId="27163A36" w14:textId="77777777" w:rsidTr="00ED1D90">
        <w:trPr>
          <w:jc w:val="center"/>
        </w:trPr>
        <w:tc>
          <w:tcPr>
            <w:tcW w:w="1601" w:type="dxa"/>
            <w:vAlign w:val="bottom"/>
          </w:tcPr>
          <w:p w14:paraId="04DA24B7" w14:textId="77777777" w:rsidR="00185B78" w:rsidRPr="00185B78" w:rsidRDefault="00185B78" w:rsidP="00185B78">
            <w:pPr>
              <w:jc w:val="distribute"/>
              <w:rPr>
                <w:rFonts w:ascii="宋体" w:hAnsi="宋体" w:cs="宋体"/>
                <w:sz w:val="24"/>
              </w:rPr>
            </w:pPr>
            <w:r w:rsidRPr="00185B78">
              <w:rPr>
                <w:rFonts w:ascii="宋体" w:hAnsi="宋体" w:cs="宋体"/>
                <w:sz w:val="24"/>
              </w:rPr>
              <w:t>投标人地址：</w:t>
            </w:r>
          </w:p>
        </w:tc>
        <w:tc>
          <w:tcPr>
            <w:tcW w:w="6172" w:type="dxa"/>
            <w:tcBorders>
              <w:top w:val="single" w:sz="4" w:space="0" w:color="000000"/>
              <w:bottom w:val="single" w:sz="4" w:space="0" w:color="000000"/>
            </w:tcBorders>
            <w:vAlign w:val="bottom"/>
          </w:tcPr>
          <w:p w14:paraId="3FBF4065" w14:textId="77777777" w:rsidR="00185B78" w:rsidRPr="00185B78" w:rsidRDefault="00185B78" w:rsidP="00185B78">
            <w:pPr>
              <w:jc w:val="left"/>
              <w:rPr>
                <w:rFonts w:ascii="宋体" w:hAnsi="宋体" w:cs="宋体"/>
                <w:sz w:val="24"/>
              </w:rPr>
            </w:pPr>
          </w:p>
        </w:tc>
      </w:tr>
    </w:tbl>
    <w:p w14:paraId="1AC3E317" w14:textId="77777777" w:rsidR="00185B78" w:rsidRPr="00185B78" w:rsidRDefault="00185B78" w:rsidP="00185B78">
      <w:pPr>
        <w:ind w:firstLineChars="1750" w:firstLine="4200"/>
        <w:rPr>
          <w:rFonts w:ascii="宋体" w:hAnsi="宋体" w:cs="宋体"/>
          <w:sz w:val="24"/>
        </w:rPr>
      </w:pPr>
    </w:p>
    <w:p w14:paraId="67EBA90B" w14:textId="77777777" w:rsidR="00185B78" w:rsidRPr="00185B78" w:rsidRDefault="00185B78" w:rsidP="00185B78">
      <w:pPr>
        <w:ind w:firstLineChars="1750" w:firstLine="4200"/>
        <w:rPr>
          <w:rFonts w:ascii="宋体" w:hAnsi="宋体" w:cs="宋体"/>
          <w:sz w:val="24"/>
        </w:rPr>
      </w:pPr>
    </w:p>
    <w:p w14:paraId="56C0F3F8" w14:textId="77777777" w:rsidR="00185B78" w:rsidRPr="00185B78" w:rsidRDefault="00185B78" w:rsidP="00185B78">
      <w:pPr>
        <w:ind w:firstLineChars="1750" w:firstLine="4200"/>
        <w:rPr>
          <w:rFonts w:ascii="宋体" w:hAnsi="宋体" w:cs="宋体"/>
          <w:sz w:val="24"/>
        </w:rPr>
      </w:pPr>
    </w:p>
    <w:p w14:paraId="435C5D4A" w14:textId="77777777" w:rsidR="00185B78" w:rsidRPr="00185B78" w:rsidRDefault="00185B78" w:rsidP="00185B78">
      <w:pPr>
        <w:ind w:firstLineChars="2450" w:firstLine="5880"/>
        <w:rPr>
          <w:rFonts w:ascii="宋体" w:hAnsi="宋体" w:cs="宋体"/>
          <w:sz w:val="24"/>
        </w:rPr>
      </w:pPr>
      <w:r w:rsidRPr="00185B78">
        <w:rPr>
          <w:rFonts w:ascii="宋体" w:hAnsi="宋体" w:cs="宋体"/>
          <w:sz w:val="24"/>
        </w:rPr>
        <w:t>投标截止时间前不得解密</w:t>
      </w:r>
    </w:p>
    <w:p w14:paraId="4973C4D0" w14:textId="77777777" w:rsidR="00185B78" w:rsidRPr="00185B78" w:rsidRDefault="00185B78" w:rsidP="00185B78">
      <w:pPr>
        <w:ind w:firstLineChars="2700" w:firstLine="6480"/>
        <w:rPr>
          <w:rFonts w:ascii="宋体" w:hAnsi="宋体" w:cs="宋体"/>
          <w:sz w:val="24"/>
        </w:rPr>
        <w:sectPr w:rsidR="00185B78" w:rsidRPr="00185B78" w:rsidSect="00185B78">
          <w:headerReference w:type="default" r:id="rId20"/>
          <w:footerReference w:type="default" r:id="rId21"/>
          <w:pgSz w:w="11907" w:h="16840"/>
          <w:pgMar w:top="1531" w:right="1418" w:bottom="1361" w:left="1418" w:header="720" w:footer="720" w:gutter="0"/>
          <w:cols w:space="720"/>
          <w:docGrid w:linePitch="285"/>
        </w:sectPr>
      </w:pPr>
      <w:r w:rsidRPr="00185B78">
        <w:rPr>
          <w:rFonts w:ascii="宋体" w:hAnsi="宋体" w:cs="宋体"/>
          <w:sz w:val="24"/>
        </w:rPr>
        <w:t>年   月   日</w:t>
      </w:r>
    </w:p>
    <w:p w14:paraId="79522CBC" w14:textId="77777777" w:rsidR="00185B78" w:rsidRPr="00185B78" w:rsidRDefault="00185B78" w:rsidP="00185B78">
      <w:pPr>
        <w:jc w:val="center"/>
        <w:outlineLvl w:val="1"/>
        <w:rPr>
          <w:rFonts w:ascii="宋体" w:hAnsi="宋体"/>
          <w:b/>
          <w:bCs/>
          <w:sz w:val="28"/>
          <w:szCs w:val="28"/>
        </w:rPr>
      </w:pPr>
      <w:bookmarkStart w:id="156" w:name="_Toc211959928"/>
      <w:r w:rsidRPr="00185B78">
        <w:rPr>
          <w:rFonts w:ascii="宋体" w:hAnsi="宋体"/>
          <w:b/>
          <w:bCs/>
          <w:sz w:val="28"/>
          <w:szCs w:val="28"/>
        </w:rPr>
        <w:t>第二节 资格证明文件格式</w:t>
      </w:r>
      <w:bookmarkEnd w:id="156"/>
    </w:p>
    <w:p w14:paraId="608B2BF2" w14:textId="77777777" w:rsidR="00185B78" w:rsidRPr="00185B78" w:rsidRDefault="00185B78" w:rsidP="00185B78">
      <w:pPr>
        <w:spacing w:line="360" w:lineRule="auto"/>
        <w:ind w:firstLine="420"/>
        <w:rPr>
          <w:rFonts w:ascii="宋体" w:hAnsi="宋体"/>
          <w:sz w:val="30"/>
          <w:szCs w:val="20"/>
        </w:rPr>
      </w:pPr>
    </w:p>
    <w:p w14:paraId="5621C24C" w14:textId="77777777" w:rsidR="00185B78" w:rsidRPr="00185B78" w:rsidRDefault="00185B78" w:rsidP="00185B78">
      <w:pPr>
        <w:snapToGrid w:val="0"/>
        <w:spacing w:beforeLines="50" w:before="165" w:after="50"/>
        <w:rPr>
          <w:rFonts w:ascii="宋体" w:hAnsi="宋体"/>
          <w:bCs/>
          <w:sz w:val="32"/>
          <w:szCs w:val="20"/>
        </w:rPr>
      </w:pPr>
      <w:r w:rsidRPr="00185B78">
        <w:rPr>
          <w:rFonts w:ascii="宋体" w:hAnsi="宋体"/>
          <w:sz w:val="24"/>
        </w:rPr>
        <w:t xml:space="preserve">                                                         </w:t>
      </w:r>
      <w:r w:rsidRPr="00185B78">
        <w:rPr>
          <w:rFonts w:ascii="宋体" w:hAnsi="宋体"/>
          <w:bCs/>
        </w:rPr>
        <w:t>电子投标文件</w:t>
      </w:r>
    </w:p>
    <w:p w14:paraId="6827C036" w14:textId="77777777" w:rsidR="00185B78" w:rsidRPr="00185B78" w:rsidRDefault="00185B78" w:rsidP="00185B78">
      <w:pPr>
        <w:snapToGrid w:val="0"/>
        <w:spacing w:beforeLines="50" w:before="165" w:after="50"/>
        <w:rPr>
          <w:rFonts w:ascii="宋体" w:hAnsi="宋体"/>
          <w:sz w:val="24"/>
          <w:szCs w:val="20"/>
        </w:rPr>
      </w:pPr>
    </w:p>
    <w:p w14:paraId="5805D951" w14:textId="77777777" w:rsidR="00185B78" w:rsidRPr="00185B78" w:rsidRDefault="00185B78" w:rsidP="00185B78">
      <w:pPr>
        <w:snapToGrid w:val="0"/>
        <w:spacing w:beforeLines="50" w:before="165" w:after="50"/>
        <w:jc w:val="center"/>
        <w:rPr>
          <w:rFonts w:ascii="宋体" w:hAnsi="宋体"/>
          <w:b/>
          <w:sz w:val="24"/>
          <w:szCs w:val="20"/>
        </w:rPr>
      </w:pPr>
      <w:r w:rsidRPr="00185B78">
        <w:rPr>
          <w:rFonts w:ascii="宋体" w:hAnsi="宋体"/>
          <w:b/>
          <w:sz w:val="32"/>
          <w:szCs w:val="32"/>
        </w:rPr>
        <w:t>资格证明文件（封面）</w:t>
      </w:r>
    </w:p>
    <w:p w14:paraId="736EE25F" w14:textId="77777777" w:rsidR="00185B78" w:rsidRPr="00185B78" w:rsidRDefault="00185B78" w:rsidP="00185B78">
      <w:pPr>
        <w:snapToGrid w:val="0"/>
        <w:spacing w:beforeLines="50" w:before="165" w:after="50"/>
        <w:rPr>
          <w:rFonts w:ascii="宋体" w:hAnsi="宋体"/>
          <w:bCs/>
          <w:sz w:val="24"/>
          <w:szCs w:val="20"/>
        </w:rPr>
      </w:pPr>
    </w:p>
    <w:p w14:paraId="7FEF5091" w14:textId="77777777" w:rsidR="00185B78" w:rsidRPr="00185B78" w:rsidRDefault="00185B78" w:rsidP="00185B78">
      <w:pPr>
        <w:snapToGrid w:val="0"/>
        <w:spacing w:beforeLines="50" w:before="165" w:after="50"/>
        <w:rPr>
          <w:rFonts w:ascii="宋体" w:hAnsi="宋体"/>
          <w:bCs/>
          <w:sz w:val="24"/>
          <w:szCs w:val="20"/>
        </w:rPr>
      </w:pPr>
    </w:p>
    <w:p w14:paraId="1AF2C6D6" w14:textId="77777777" w:rsidR="00185B78" w:rsidRPr="00185B78" w:rsidRDefault="00185B78" w:rsidP="00185B78">
      <w:pPr>
        <w:snapToGrid w:val="0"/>
        <w:spacing w:beforeLines="50" w:before="165" w:after="50"/>
        <w:rPr>
          <w:rFonts w:ascii="宋体" w:hAnsi="宋体"/>
          <w:bCs/>
          <w:sz w:val="24"/>
          <w:szCs w:val="20"/>
        </w:rPr>
      </w:pPr>
    </w:p>
    <w:p w14:paraId="6EC2B277" w14:textId="77777777" w:rsidR="00185B78" w:rsidRPr="00185B78" w:rsidRDefault="00185B78" w:rsidP="00185B78">
      <w:pPr>
        <w:snapToGrid w:val="0"/>
        <w:spacing w:beforeLines="50" w:before="165" w:after="50"/>
        <w:rPr>
          <w:rFonts w:ascii="宋体" w:hAnsi="宋体"/>
          <w:bCs/>
          <w:sz w:val="24"/>
          <w:szCs w:val="20"/>
        </w:rPr>
      </w:pPr>
    </w:p>
    <w:p w14:paraId="3E457E4F" w14:textId="77777777" w:rsidR="00185B78" w:rsidRPr="00185B78" w:rsidRDefault="00185B78" w:rsidP="00185B78">
      <w:pPr>
        <w:snapToGrid w:val="0"/>
        <w:spacing w:beforeLines="50" w:before="165" w:after="50"/>
        <w:rPr>
          <w:rFonts w:ascii="宋体" w:hAnsi="宋体"/>
          <w:bCs/>
          <w:sz w:val="24"/>
          <w:szCs w:val="20"/>
        </w:rPr>
      </w:pPr>
    </w:p>
    <w:p w14:paraId="0B0B78F1" w14:textId="77777777" w:rsidR="00185B78" w:rsidRPr="00185B78" w:rsidRDefault="00185B78" w:rsidP="00185B78">
      <w:pPr>
        <w:snapToGrid w:val="0"/>
        <w:spacing w:beforeLines="50" w:before="165" w:after="50"/>
        <w:rPr>
          <w:rFonts w:ascii="宋体" w:hAnsi="宋体"/>
          <w:bCs/>
          <w:sz w:val="24"/>
          <w:szCs w:val="20"/>
        </w:rPr>
      </w:pPr>
    </w:p>
    <w:p w14:paraId="522B59AA" w14:textId="77777777" w:rsidR="00185B78" w:rsidRPr="00185B78" w:rsidRDefault="00185B78" w:rsidP="00185B78">
      <w:pPr>
        <w:snapToGrid w:val="0"/>
        <w:spacing w:beforeLines="50" w:before="165" w:after="50"/>
        <w:rPr>
          <w:rFonts w:ascii="宋体" w:hAnsi="宋体"/>
          <w:bCs/>
          <w:sz w:val="24"/>
          <w:szCs w:val="20"/>
        </w:rPr>
      </w:pPr>
    </w:p>
    <w:p w14:paraId="641BBDBA" w14:textId="77777777" w:rsidR="00185B78" w:rsidRPr="00185B78" w:rsidRDefault="00185B78" w:rsidP="00185B78">
      <w:pPr>
        <w:snapToGrid w:val="0"/>
        <w:spacing w:beforeLines="50" w:before="165" w:after="50"/>
        <w:ind w:firstLineChars="225" w:firstLine="540"/>
        <w:rPr>
          <w:rFonts w:ascii="宋体" w:hAnsi="宋体"/>
          <w:bCs/>
          <w:sz w:val="24"/>
        </w:rPr>
      </w:pPr>
      <w:r w:rsidRPr="00185B78">
        <w:rPr>
          <w:rFonts w:ascii="宋体" w:hAnsi="宋体"/>
          <w:bCs/>
          <w:sz w:val="24"/>
        </w:rPr>
        <w:t>项目名称：</w:t>
      </w:r>
    </w:p>
    <w:p w14:paraId="174A62C9" w14:textId="77777777" w:rsidR="00185B78" w:rsidRPr="00185B78" w:rsidRDefault="00185B78" w:rsidP="00185B78">
      <w:pPr>
        <w:snapToGrid w:val="0"/>
        <w:spacing w:beforeLines="50" w:before="165" w:after="50"/>
        <w:ind w:firstLineChars="225" w:firstLine="540"/>
        <w:rPr>
          <w:rFonts w:ascii="宋体" w:hAnsi="宋体"/>
          <w:bCs/>
          <w:sz w:val="24"/>
          <w:szCs w:val="20"/>
        </w:rPr>
      </w:pPr>
    </w:p>
    <w:p w14:paraId="1BBC872C" w14:textId="77777777" w:rsidR="00185B78" w:rsidRPr="00185B78" w:rsidRDefault="00185B78" w:rsidP="00185B78">
      <w:pPr>
        <w:snapToGrid w:val="0"/>
        <w:spacing w:beforeLines="50" w:before="165" w:after="50"/>
        <w:ind w:firstLineChars="225" w:firstLine="540"/>
        <w:rPr>
          <w:rFonts w:ascii="宋体" w:hAnsi="宋体"/>
          <w:bCs/>
          <w:sz w:val="24"/>
        </w:rPr>
      </w:pPr>
      <w:r w:rsidRPr="00185B78">
        <w:rPr>
          <w:rFonts w:ascii="宋体" w:hAnsi="宋体"/>
          <w:bCs/>
          <w:sz w:val="24"/>
        </w:rPr>
        <w:t>项目编号：</w:t>
      </w:r>
    </w:p>
    <w:p w14:paraId="2A9A67C5" w14:textId="77777777" w:rsidR="00185B78" w:rsidRPr="00185B78" w:rsidRDefault="00185B78" w:rsidP="00185B78">
      <w:pPr>
        <w:snapToGrid w:val="0"/>
        <w:spacing w:beforeLines="50" w:before="165" w:after="50"/>
        <w:ind w:firstLineChars="225" w:firstLine="540"/>
        <w:rPr>
          <w:rFonts w:ascii="宋体" w:hAnsi="宋体"/>
          <w:bCs/>
          <w:sz w:val="24"/>
          <w:szCs w:val="20"/>
        </w:rPr>
      </w:pPr>
      <w:r w:rsidRPr="00185B78">
        <w:rPr>
          <w:rFonts w:ascii="宋体" w:hAnsi="宋体"/>
          <w:bCs/>
          <w:sz w:val="24"/>
        </w:rPr>
        <w:t xml:space="preserve"> </w:t>
      </w:r>
    </w:p>
    <w:p w14:paraId="008BC0AB" w14:textId="77777777" w:rsidR="00185B78" w:rsidRPr="00185B78" w:rsidRDefault="00185B78" w:rsidP="00185B78">
      <w:pPr>
        <w:snapToGrid w:val="0"/>
        <w:spacing w:beforeLines="50" w:before="165" w:after="50"/>
        <w:ind w:firstLineChars="225" w:firstLine="540"/>
        <w:rPr>
          <w:rFonts w:ascii="宋体" w:hAnsi="宋体"/>
          <w:bCs/>
          <w:sz w:val="24"/>
        </w:rPr>
      </w:pPr>
      <w:r w:rsidRPr="00185B78">
        <w:rPr>
          <w:rFonts w:ascii="宋体" w:hAnsi="宋体"/>
          <w:bCs/>
          <w:sz w:val="24"/>
        </w:rPr>
        <w:t>所投分标：</w:t>
      </w:r>
    </w:p>
    <w:p w14:paraId="0C6B1A45" w14:textId="77777777" w:rsidR="00185B78" w:rsidRPr="00185B78" w:rsidRDefault="00185B78" w:rsidP="00185B78">
      <w:pPr>
        <w:snapToGrid w:val="0"/>
        <w:spacing w:before="50" w:after="50"/>
        <w:ind w:firstLineChars="225" w:firstLine="540"/>
        <w:rPr>
          <w:rFonts w:ascii="宋体" w:hAnsi="宋体"/>
          <w:bCs/>
          <w:sz w:val="24"/>
        </w:rPr>
      </w:pPr>
    </w:p>
    <w:p w14:paraId="03DB7AC0" w14:textId="77777777" w:rsidR="00185B78" w:rsidRPr="00185B78" w:rsidRDefault="00185B78" w:rsidP="00185B78">
      <w:pPr>
        <w:snapToGrid w:val="0"/>
        <w:spacing w:before="50" w:after="50"/>
        <w:ind w:firstLineChars="225" w:firstLine="540"/>
        <w:rPr>
          <w:rFonts w:ascii="宋体" w:hAnsi="宋体"/>
          <w:bCs/>
          <w:sz w:val="24"/>
        </w:rPr>
      </w:pPr>
      <w:r w:rsidRPr="00185B78">
        <w:rPr>
          <w:rFonts w:ascii="宋体" w:hAnsi="宋体"/>
          <w:bCs/>
          <w:sz w:val="24"/>
        </w:rPr>
        <w:t>投标人名称：</w:t>
      </w:r>
    </w:p>
    <w:p w14:paraId="1600C0C7" w14:textId="77777777" w:rsidR="00185B78" w:rsidRPr="00185B78" w:rsidRDefault="00185B78" w:rsidP="00185B78">
      <w:pPr>
        <w:snapToGrid w:val="0"/>
        <w:spacing w:before="50" w:after="50"/>
        <w:ind w:firstLineChars="225" w:firstLine="540"/>
        <w:rPr>
          <w:rFonts w:ascii="宋体" w:hAnsi="宋体"/>
          <w:bCs/>
          <w:sz w:val="24"/>
        </w:rPr>
      </w:pPr>
    </w:p>
    <w:p w14:paraId="35F043C9" w14:textId="77777777" w:rsidR="00185B78" w:rsidRPr="00185B78" w:rsidRDefault="00185B78" w:rsidP="00185B78">
      <w:pPr>
        <w:snapToGrid w:val="0"/>
        <w:spacing w:before="50" w:after="50"/>
        <w:ind w:firstLineChars="400" w:firstLine="960"/>
        <w:rPr>
          <w:rFonts w:ascii="宋体" w:hAnsi="宋体"/>
          <w:bCs/>
          <w:sz w:val="24"/>
        </w:rPr>
      </w:pPr>
    </w:p>
    <w:p w14:paraId="5D653BAA" w14:textId="77777777" w:rsidR="00185B78" w:rsidRPr="00185B78" w:rsidRDefault="00185B78" w:rsidP="00185B78">
      <w:pPr>
        <w:snapToGrid w:val="0"/>
        <w:spacing w:beforeLines="50" w:before="165" w:after="50"/>
        <w:ind w:firstLine="645"/>
        <w:jc w:val="center"/>
        <w:rPr>
          <w:rFonts w:ascii="宋体" w:hAnsi="宋体"/>
          <w:sz w:val="24"/>
        </w:rPr>
      </w:pPr>
      <w:r w:rsidRPr="00185B78">
        <w:rPr>
          <w:rFonts w:ascii="宋体" w:hAnsi="宋体"/>
          <w:sz w:val="24"/>
        </w:rPr>
        <w:t>年  月  日</w:t>
      </w:r>
    </w:p>
    <w:p w14:paraId="0FAECF6A" w14:textId="77777777" w:rsidR="00185B78" w:rsidRPr="00185B78" w:rsidRDefault="00185B78" w:rsidP="00185B78">
      <w:pPr>
        <w:spacing w:line="360" w:lineRule="auto"/>
        <w:ind w:firstLine="420"/>
        <w:rPr>
          <w:rFonts w:ascii="宋体" w:hAnsi="宋体"/>
          <w:sz w:val="30"/>
          <w:szCs w:val="20"/>
        </w:rPr>
        <w:sectPr w:rsidR="00185B78" w:rsidRPr="00185B78" w:rsidSect="00185B78">
          <w:pgSz w:w="11906" w:h="16838"/>
          <w:pgMar w:top="1134" w:right="1134" w:bottom="1134" w:left="1134" w:header="720" w:footer="720" w:gutter="0"/>
          <w:cols w:space="720"/>
          <w:docGrid w:type="lines" w:linePitch="331"/>
        </w:sectPr>
      </w:pPr>
    </w:p>
    <w:p w14:paraId="4057C324" w14:textId="77777777" w:rsidR="00185B78" w:rsidRPr="00185B78" w:rsidRDefault="00185B78" w:rsidP="00185B78">
      <w:pPr>
        <w:jc w:val="center"/>
        <w:rPr>
          <w:rFonts w:ascii="仿宋_GB2312" w:eastAsia="仿宋_GB2312" w:hAnsi="仿宋" w:cs="仿宋_GB2312"/>
          <w:b/>
          <w:kern w:val="0"/>
          <w:sz w:val="36"/>
          <w:szCs w:val="36"/>
        </w:rPr>
      </w:pPr>
    </w:p>
    <w:p w14:paraId="01E6074F" w14:textId="77777777" w:rsidR="00185B78" w:rsidRPr="00185B78" w:rsidRDefault="00185B78" w:rsidP="00185B78">
      <w:pPr>
        <w:jc w:val="center"/>
        <w:rPr>
          <w:rFonts w:ascii="仿宋_GB2312" w:eastAsia="仿宋_GB2312" w:hAnsi="仿宋" w:cs="仿宋_GB2312"/>
          <w:b/>
          <w:kern w:val="0"/>
          <w:sz w:val="36"/>
          <w:szCs w:val="36"/>
        </w:rPr>
      </w:pPr>
      <w:r w:rsidRPr="00185B78">
        <w:rPr>
          <w:rFonts w:ascii="仿宋_GB2312" w:eastAsia="仿宋_GB2312" w:hAnsi="仿宋" w:cs="仿宋_GB2312"/>
          <w:b/>
          <w:kern w:val="0"/>
          <w:sz w:val="36"/>
          <w:szCs w:val="36"/>
        </w:rPr>
        <w:t>资格证明文件目录</w:t>
      </w:r>
    </w:p>
    <w:p w14:paraId="70B32342" w14:textId="77777777" w:rsidR="00185B78" w:rsidRPr="00185B78" w:rsidRDefault="00185B78" w:rsidP="00185B78">
      <w:pPr>
        <w:snapToGrid w:val="0"/>
        <w:spacing w:line="360" w:lineRule="auto"/>
        <w:rPr>
          <w:rFonts w:ascii="仿宋_GB2312" w:eastAsia="仿宋_GB2312" w:hAnsi="仿宋" w:cs="仿宋_GB2312"/>
          <w:kern w:val="0"/>
          <w:sz w:val="24"/>
        </w:rPr>
      </w:pPr>
    </w:p>
    <w:p w14:paraId="235C98B6" w14:textId="77777777" w:rsidR="00185B78" w:rsidRPr="00185B78" w:rsidRDefault="00185B78" w:rsidP="00185B78">
      <w:pPr>
        <w:spacing w:line="360" w:lineRule="auto"/>
        <w:ind w:firstLineChars="200" w:firstLine="480"/>
        <w:rPr>
          <w:rFonts w:ascii="仿宋_GB2312" w:eastAsia="仿宋_GB2312" w:hAnsi="仿宋" w:cs="仿宋_GB2312"/>
          <w:b/>
          <w:bCs/>
          <w:sz w:val="24"/>
        </w:rPr>
      </w:pPr>
      <w:r w:rsidRPr="00185B78">
        <w:rPr>
          <w:rFonts w:ascii="仿宋_GB2312" w:eastAsia="仿宋_GB2312" w:hAnsi="仿宋" w:cs="仿宋_GB2312"/>
          <w:kern w:val="0"/>
          <w:sz w:val="24"/>
        </w:rPr>
        <w:t>根据公开招标文件须知前附表的规定及供应商提供的材料自行编写目录（部分格式后附）</w:t>
      </w:r>
    </w:p>
    <w:p w14:paraId="325B40BB" w14:textId="77777777" w:rsidR="00185B78" w:rsidRPr="00185B78" w:rsidRDefault="00185B78" w:rsidP="00185B78">
      <w:pPr>
        <w:spacing w:line="360" w:lineRule="auto"/>
        <w:ind w:firstLine="420"/>
        <w:rPr>
          <w:rFonts w:ascii="宋体" w:hAnsi="宋体"/>
          <w:sz w:val="30"/>
          <w:szCs w:val="20"/>
        </w:rPr>
        <w:sectPr w:rsidR="00185B78" w:rsidRPr="00185B78" w:rsidSect="00185B78">
          <w:pgSz w:w="11906" w:h="16838"/>
          <w:pgMar w:top="1134" w:right="1134" w:bottom="1134" w:left="1134" w:header="720" w:footer="720" w:gutter="0"/>
          <w:cols w:space="720"/>
          <w:docGrid w:type="lines" w:linePitch="331"/>
        </w:sectPr>
      </w:pPr>
    </w:p>
    <w:p w14:paraId="71CF0BC4" w14:textId="77777777" w:rsidR="00185B78" w:rsidRPr="00185B78" w:rsidRDefault="00185B78" w:rsidP="00185B78">
      <w:pPr>
        <w:snapToGrid w:val="0"/>
        <w:spacing w:line="360" w:lineRule="auto"/>
        <w:rPr>
          <w:rFonts w:ascii="仿宋_GB2312" w:eastAsia="仿宋_GB2312" w:hAnsi="仿宋" w:cs="仿宋_GB2312"/>
          <w:b/>
          <w:kern w:val="0"/>
          <w:sz w:val="32"/>
          <w:szCs w:val="32"/>
          <w:lang w:val="zh-CN"/>
        </w:rPr>
      </w:pPr>
    </w:p>
    <w:p w14:paraId="2F034322" w14:textId="77777777" w:rsidR="00185B78" w:rsidRPr="00185B78" w:rsidRDefault="00185B78" w:rsidP="00185B78">
      <w:pPr>
        <w:spacing w:line="360" w:lineRule="auto"/>
        <w:jc w:val="center"/>
        <w:rPr>
          <w:rFonts w:ascii="仿宋_GB2312" w:eastAsia="仿宋_GB2312" w:hAnsi="仿宋" w:cs="仿宋_GB2312"/>
          <w:b/>
          <w:sz w:val="30"/>
          <w:szCs w:val="30"/>
        </w:rPr>
      </w:pPr>
      <w:r w:rsidRPr="00185B78">
        <w:rPr>
          <w:rFonts w:ascii="仿宋_GB2312" w:eastAsia="仿宋_GB2312" w:hAnsi="仿宋" w:cs="仿宋_GB2312"/>
          <w:b/>
          <w:kern w:val="0"/>
          <w:sz w:val="32"/>
          <w:szCs w:val="32"/>
          <w:lang w:val="zh-CN"/>
        </w:rPr>
        <w:t>一、</w:t>
      </w:r>
      <w:r w:rsidRPr="00185B78">
        <w:rPr>
          <w:rFonts w:ascii="仿宋_GB2312" w:eastAsia="仿宋_GB2312" w:hAnsi="仿宋" w:cs="仿宋_GB2312"/>
          <w:b/>
          <w:sz w:val="30"/>
          <w:szCs w:val="30"/>
        </w:rPr>
        <w:t>营业执照(或事业法人登记证或其他工商等登记证明材料)复印件（投标人为自然人的，提供自然人的身份证明）</w:t>
      </w:r>
    </w:p>
    <w:p w14:paraId="2B333C9B" w14:textId="77777777" w:rsidR="00185B78" w:rsidRPr="00185B78" w:rsidRDefault="00185B78" w:rsidP="00185B78">
      <w:pPr>
        <w:spacing w:line="360" w:lineRule="auto"/>
        <w:rPr>
          <w:rFonts w:ascii="仿宋_GB2312" w:eastAsia="仿宋_GB2312" w:hAnsi="仿宋" w:cs="仿宋_GB2312"/>
          <w:b/>
          <w:sz w:val="30"/>
          <w:szCs w:val="30"/>
        </w:rPr>
      </w:pPr>
    </w:p>
    <w:p w14:paraId="67A8C433" w14:textId="77777777" w:rsidR="00185B78" w:rsidRPr="00185B78" w:rsidRDefault="00185B78" w:rsidP="00185B78">
      <w:pPr>
        <w:snapToGrid w:val="0"/>
        <w:spacing w:line="360" w:lineRule="auto"/>
        <w:ind w:firstLine="576"/>
        <w:jc w:val="center"/>
        <w:rPr>
          <w:rFonts w:ascii="仿宋_GB2312" w:eastAsia="仿宋_GB2312" w:hAnsi="仿宋" w:cs="仿宋_GB2312"/>
          <w:kern w:val="0"/>
          <w:sz w:val="24"/>
          <w:lang w:val="zh-CN"/>
        </w:rPr>
      </w:pPr>
      <w:r w:rsidRPr="00185B78">
        <w:rPr>
          <w:rFonts w:ascii="仿宋_GB2312" w:eastAsia="仿宋_GB2312" w:hAnsi="仿宋" w:cs="仿宋_GB2312"/>
          <w:kern w:val="0"/>
          <w:sz w:val="24"/>
          <w:lang w:val="zh-CN"/>
        </w:rPr>
        <w:t xml:space="preserve">               投标人名称(电子签章)：                              </w:t>
      </w:r>
    </w:p>
    <w:p w14:paraId="507BB3B7" w14:textId="77777777" w:rsidR="00185B78" w:rsidRPr="00185B78" w:rsidRDefault="00185B78" w:rsidP="00185B78">
      <w:pPr>
        <w:spacing w:line="360" w:lineRule="auto"/>
        <w:jc w:val="center"/>
        <w:rPr>
          <w:rFonts w:ascii="仿宋_GB2312" w:eastAsia="仿宋_GB2312" w:hAnsi="仿宋" w:cs="仿宋_GB2312"/>
          <w:b/>
          <w:sz w:val="30"/>
          <w:szCs w:val="30"/>
        </w:rPr>
      </w:pPr>
      <w:r w:rsidRPr="00185B78">
        <w:rPr>
          <w:rFonts w:ascii="仿宋_GB2312" w:eastAsia="仿宋_GB2312" w:hAnsi="仿宋" w:cs="仿宋_GB2312"/>
          <w:kern w:val="0"/>
          <w:sz w:val="24"/>
          <w:lang w:val="zh-CN"/>
        </w:rPr>
        <w:t xml:space="preserve">                   日期：  年  月  日</w:t>
      </w:r>
    </w:p>
    <w:p w14:paraId="34AA4F7E" w14:textId="77777777" w:rsidR="00185B78" w:rsidRPr="00185B78" w:rsidRDefault="00185B78" w:rsidP="00185B78">
      <w:pPr>
        <w:spacing w:line="360" w:lineRule="auto"/>
        <w:jc w:val="center"/>
        <w:rPr>
          <w:rFonts w:ascii="仿宋_GB2312" w:eastAsia="仿宋_GB2312" w:hAnsi="仿宋" w:cs="仿宋_GB2312"/>
          <w:b/>
          <w:sz w:val="30"/>
          <w:szCs w:val="30"/>
        </w:rPr>
      </w:pPr>
    </w:p>
    <w:p w14:paraId="04B870B7" w14:textId="77777777" w:rsidR="00185B78" w:rsidRPr="00185B78" w:rsidRDefault="00185B78" w:rsidP="00185B78">
      <w:pPr>
        <w:snapToGrid w:val="0"/>
        <w:spacing w:line="360" w:lineRule="auto"/>
        <w:ind w:right="480"/>
        <w:jc w:val="center"/>
        <w:rPr>
          <w:rFonts w:ascii="仿宋_GB2312" w:eastAsia="仿宋_GB2312" w:hAnsi="仿宋" w:cs="仿宋_GB2312"/>
          <w:b/>
          <w:kern w:val="0"/>
          <w:sz w:val="32"/>
          <w:szCs w:val="32"/>
        </w:rPr>
      </w:pPr>
      <w:r w:rsidRPr="00185B78">
        <w:rPr>
          <w:rFonts w:ascii="仿宋_GB2312" w:eastAsia="仿宋_GB2312" w:hAnsi="仿宋" w:cs="仿宋_GB2312"/>
          <w:b/>
          <w:sz w:val="30"/>
          <w:szCs w:val="30"/>
        </w:rPr>
        <w:t>二、</w:t>
      </w:r>
      <w:r w:rsidRPr="00185B78">
        <w:rPr>
          <w:rFonts w:ascii="仿宋_GB2312" w:eastAsia="仿宋_GB2312" w:hAnsi="仿宋" w:cs="仿宋_GB2312"/>
          <w:b/>
          <w:kern w:val="0"/>
          <w:sz w:val="32"/>
          <w:szCs w:val="32"/>
        </w:rPr>
        <w:t>符合参与政府采购活动的资格条件依法缴纳税收、社会保障资金等方面的材料</w:t>
      </w:r>
    </w:p>
    <w:p w14:paraId="32C8CB16" w14:textId="77777777" w:rsidR="00185B78" w:rsidRPr="00185B78" w:rsidRDefault="00185B78" w:rsidP="00185B78">
      <w:pPr>
        <w:snapToGrid w:val="0"/>
        <w:spacing w:line="360" w:lineRule="auto"/>
        <w:ind w:firstLineChars="200" w:firstLine="480"/>
        <w:rPr>
          <w:rFonts w:ascii="仿宋_GB2312" w:eastAsia="仿宋_GB2312" w:hAnsi="仿宋" w:cs="仿宋_GB2312"/>
          <w:sz w:val="24"/>
        </w:rPr>
      </w:pPr>
    </w:p>
    <w:p w14:paraId="5C23E415" w14:textId="77777777" w:rsidR="00185B78" w:rsidRPr="00185B78" w:rsidRDefault="00185B78" w:rsidP="00185B78">
      <w:pPr>
        <w:snapToGrid w:val="0"/>
        <w:spacing w:line="360" w:lineRule="auto"/>
        <w:rPr>
          <w:rFonts w:ascii="仿宋_GB2312" w:eastAsia="仿宋_GB2312" w:hAnsi="仿宋" w:cs="仿宋_GB2312"/>
          <w:kern w:val="0"/>
          <w:sz w:val="24"/>
          <w:lang w:val="zh-CN"/>
        </w:rPr>
      </w:pPr>
      <w:r w:rsidRPr="00185B78">
        <w:rPr>
          <w:rFonts w:ascii="仿宋_GB2312" w:eastAsia="仿宋_GB2312" w:hAnsi="仿宋" w:cs="仿宋_GB2312"/>
          <w:kern w:val="0"/>
          <w:sz w:val="24"/>
          <w:lang w:val="zh-CN"/>
        </w:rPr>
        <w:t xml:space="preserve">                                          </w:t>
      </w:r>
    </w:p>
    <w:p w14:paraId="67F1D258" w14:textId="77777777" w:rsidR="00185B78" w:rsidRPr="00185B78" w:rsidRDefault="00185B78" w:rsidP="00185B78">
      <w:pPr>
        <w:snapToGrid w:val="0"/>
        <w:spacing w:line="360" w:lineRule="auto"/>
        <w:ind w:firstLineChars="2100" w:firstLine="5040"/>
        <w:rPr>
          <w:rFonts w:ascii="仿宋_GB2312" w:eastAsia="仿宋_GB2312" w:hAnsi="仿宋" w:cs="仿宋_GB2312"/>
          <w:kern w:val="0"/>
          <w:sz w:val="24"/>
        </w:rPr>
      </w:pPr>
      <w:r w:rsidRPr="00185B78">
        <w:rPr>
          <w:rFonts w:ascii="仿宋_GB2312" w:eastAsia="仿宋_GB2312" w:hAnsi="仿宋" w:cs="仿宋_GB2312"/>
          <w:kern w:val="0"/>
          <w:sz w:val="24"/>
          <w:lang w:val="zh-CN"/>
        </w:rPr>
        <w:t xml:space="preserve"> 投标人名称(电子签章)：</w:t>
      </w:r>
    </w:p>
    <w:p w14:paraId="431F5635" w14:textId="77777777" w:rsidR="00185B78" w:rsidRPr="00185B78" w:rsidRDefault="00185B78" w:rsidP="00185B78">
      <w:pPr>
        <w:snapToGrid w:val="0"/>
        <w:spacing w:line="360" w:lineRule="auto"/>
        <w:ind w:firstLineChars="2150" w:firstLine="5160"/>
        <w:rPr>
          <w:rFonts w:ascii="仿宋_GB2312" w:eastAsia="仿宋_GB2312" w:hAnsi="仿宋" w:cs="仿宋_GB2312"/>
          <w:kern w:val="0"/>
          <w:sz w:val="24"/>
          <w:lang w:val="zh-CN"/>
        </w:rPr>
      </w:pPr>
      <w:r w:rsidRPr="00185B78">
        <w:rPr>
          <w:rFonts w:ascii="仿宋_GB2312" w:eastAsia="仿宋_GB2312" w:hAnsi="仿宋" w:cs="仿宋_GB2312"/>
          <w:kern w:val="0"/>
          <w:sz w:val="24"/>
          <w:lang w:val="zh-CN"/>
        </w:rPr>
        <w:t>日期</w:t>
      </w:r>
      <w:r w:rsidRPr="00185B78">
        <w:rPr>
          <w:rFonts w:ascii="仿宋_GB2312" w:eastAsia="仿宋_GB2312" w:hAnsi="仿宋" w:cs="仿宋_GB2312"/>
          <w:kern w:val="0"/>
          <w:sz w:val="24"/>
        </w:rPr>
        <w:t xml:space="preserve">：  年  </w:t>
      </w:r>
      <w:r w:rsidRPr="00185B78">
        <w:rPr>
          <w:rFonts w:ascii="仿宋_GB2312" w:eastAsia="仿宋_GB2312" w:hAnsi="仿宋" w:cs="仿宋_GB2312"/>
          <w:kern w:val="0"/>
          <w:sz w:val="24"/>
          <w:lang w:val="zh-CN"/>
        </w:rPr>
        <w:t>月</w:t>
      </w:r>
      <w:r w:rsidRPr="00185B78">
        <w:rPr>
          <w:rFonts w:ascii="仿宋_GB2312" w:eastAsia="仿宋_GB2312" w:hAnsi="仿宋" w:cs="仿宋_GB2312"/>
          <w:kern w:val="0"/>
          <w:sz w:val="24"/>
        </w:rPr>
        <w:t xml:space="preserve">   </w:t>
      </w:r>
      <w:r w:rsidRPr="00185B78">
        <w:rPr>
          <w:rFonts w:ascii="仿宋_GB2312" w:eastAsia="仿宋_GB2312" w:hAnsi="仿宋" w:cs="仿宋_GB2312"/>
          <w:kern w:val="0"/>
          <w:sz w:val="24"/>
          <w:lang w:val="zh-CN"/>
        </w:rPr>
        <w:t>日</w:t>
      </w:r>
    </w:p>
    <w:p w14:paraId="243AF9BC" w14:textId="77777777" w:rsidR="00185B78" w:rsidRPr="00185B78" w:rsidRDefault="00185B78" w:rsidP="00185B78">
      <w:pPr>
        <w:snapToGrid w:val="0"/>
        <w:spacing w:line="360" w:lineRule="auto"/>
        <w:ind w:right="480"/>
        <w:jc w:val="center"/>
        <w:rPr>
          <w:rFonts w:ascii="仿宋_GB2312" w:eastAsia="仿宋_GB2312" w:hAnsi="仿宋" w:cs="仿宋_GB2312"/>
          <w:b/>
          <w:kern w:val="0"/>
          <w:sz w:val="32"/>
          <w:szCs w:val="32"/>
        </w:rPr>
      </w:pPr>
      <w:r w:rsidRPr="00185B78">
        <w:rPr>
          <w:rFonts w:ascii="仿宋_GB2312" w:eastAsia="仿宋_GB2312" w:hAnsi="仿宋" w:cs="仿宋_GB2312"/>
          <w:b/>
          <w:sz w:val="30"/>
          <w:szCs w:val="30"/>
        </w:rPr>
        <w:t>三、</w:t>
      </w:r>
      <w:r w:rsidRPr="00185B78">
        <w:rPr>
          <w:rFonts w:ascii="仿宋_GB2312" w:eastAsia="仿宋_GB2312" w:hAnsi="仿宋" w:cs="仿宋_GB2312"/>
          <w:b/>
          <w:kern w:val="0"/>
          <w:sz w:val="32"/>
          <w:szCs w:val="32"/>
        </w:rPr>
        <w:t>财务状况报告方面的材料</w:t>
      </w:r>
    </w:p>
    <w:p w14:paraId="058B69E8" w14:textId="77777777" w:rsidR="00185B78" w:rsidRPr="00185B78" w:rsidRDefault="00185B78" w:rsidP="00185B78">
      <w:pPr>
        <w:snapToGrid w:val="0"/>
        <w:spacing w:line="360" w:lineRule="auto"/>
        <w:ind w:firstLineChars="200" w:firstLine="480"/>
        <w:rPr>
          <w:rFonts w:ascii="仿宋_GB2312" w:eastAsia="仿宋_GB2312" w:hAnsi="仿宋" w:cs="仿宋_GB2312"/>
          <w:sz w:val="24"/>
        </w:rPr>
      </w:pPr>
    </w:p>
    <w:p w14:paraId="506A9D22" w14:textId="77777777" w:rsidR="00185B78" w:rsidRPr="00185B78" w:rsidRDefault="00185B78" w:rsidP="00185B78">
      <w:pPr>
        <w:snapToGrid w:val="0"/>
        <w:spacing w:line="360" w:lineRule="auto"/>
        <w:rPr>
          <w:rFonts w:ascii="仿宋_GB2312" w:eastAsia="仿宋_GB2312" w:hAnsi="仿宋" w:cs="仿宋_GB2312"/>
          <w:kern w:val="0"/>
          <w:sz w:val="24"/>
          <w:lang w:val="zh-CN"/>
        </w:rPr>
      </w:pPr>
      <w:r w:rsidRPr="00185B78">
        <w:rPr>
          <w:rFonts w:ascii="仿宋_GB2312" w:eastAsia="仿宋_GB2312" w:hAnsi="仿宋" w:cs="仿宋_GB2312"/>
          <w:kern w:val="0"/>
          <w:sz w:val="24"/>
          <w:lang w:val="zh-CN"/>
        </w:rPr>
        <w:t xml:space="preserve">                                          </w:t>
      </w:r>
    </w:p>
    <w:p w14:paraId="251AEF81" w14:textId="77777777" w:rsidR="00185B78" w:rsidRPr="00185B78" w:rsidRDefault="00185B78" w:rsidP="00185B78">
      <w:pPr>
        <w:snapToGrid w:val="0"/>
        <w:spacing w:line="360" w:lineRule="auto"/>
        <w:ind w:firstLineChars="2100" w:firstLine="5040"/>
        <w:rPr>
          <w:rFonts w:ascii="仿宋_GB2312" w:eastAsia="仿宋_GB2312" w:hAnsi="仿宋" w:cs="仿宋_GB2312"/>
          <w:kern w:val="0"/>
          <w:sz w:val="24"/>
        </w:rPr>
      </w:pPr>
      <w:r w:rsidRPr="00185B78">
        <w:rPr>
          <w:rFonts w:ascii="仿宋_GB2312" w:eastAsia="仿宋_GB2312" w:hAnsi="仿宋" w:cs="仿宋_GB2312"/>
          <w:kern w:val="0"/>
          <w:sz w:val="24"/>
          <w:lang w:val="zh-CN"/>
        </w:rPr>
        <w:t xml:space="preserve"> 投标人名称(电子签章)：</w:t>
      </w:r>
    </w:p>
    <w:p w14:paraId="1562ECA6" w14:textId="77777777" w:rsidR="00185B78" w:rsidRPr="00185B78" w:rsidRDefault="00185B78" w:rsidP="00185B78">
      <w:pPr>
        <w:snapToGrid w:val="0"/>
        <w:spacing w:line="360" w:lineRule="auto"/>
        <w:ind w:firstLineChars="2150" w:firstLine="5160"/>
        <w:rPr>
          <w:rFonts w:ascii="仿宋_GB2312" w:eastAsia="仿宋_GB2312" w:hAnsi="仿宋" w:cs="仿宋_GB2312"/>
          <w:kern w:val="0"/>
          <w:sz w:val="24"/>
          <w:lang w:val="zh-CN"/>
        </w:rPr>
      </w:pPr>
      <w:r w:rsidRPr="00185B78">
        <w:rPr>
          <w:rFonts w:ascii="仿宋_GB2312" w:eastAsia="仿宋_GB2312" w:hAnsi="仿宋" w:cs="仿宋_GB2312"/>
          <w:kern w:val="0"/>
          <w:sz w:val="24"/>
          <w:lang w:val="zh-CN"/>
        </w:rPr>
        <w:t>日期</w:t>
      </w:r>
      <w:r w:rsidRPr="00185B78">
        <w:rPr>
          <w:rFonts w:ascii="仿宋_GB2312" w:eastAsia="仿宋_GB2312" w:hAnsi="仿宋" w:cs="仿宋_GB2312"/>
          <w:kern w:val="0"/>
          <w:sz w:val="24"/>
        </w:rPr>
        <w:t xml:space="preserve">：  年  </w:t>
      </w:r>
      <w:r w:rsidRPr="00185B78">
        <w:rPr>
          <w:rFonts w:ascii="仿宋_GB2312" w:eastAsia="仿宋_GB2312" w:hAnsi="仿宋" w:cs="仿宋_GB2312"/>
          <w:kern w:val="0"/>
          <w:sz w:val="24"/>
          <w:lang w:val="zh-CN"/>
        </w:rPr>
        <w:t>月</w:t>
      </w:r>
      <w:r w:rsidRPr="00185B78">
        <w:rPr>
          <w:rFonts w:ascii="仿宋_GB2312" w:eastAsia="仿宋_GB2312" w:hAnsi="仿宋" w:cs="仿宋_GB2312"/>
          <w:kern w:val="0"/>
          <w:sz w:val="24"/>
        </w:rPr>
        <w:t xml:space="preserve">   </w:t>
      </w:r>
      <w:r w:rsidRPr="00185B78">
        <w:rPr>
          <w:rFonts w:ascii="仿宋_GB2312" w:eastAsia="仿宋_GB2312" w:hAnsi="仿宋" w:cs="仿宋_GB2312"/>
          <w:kern w:val="0"/>
          <w:sz w:val="24"/>
          <w:lang w:val="zh-CN"/>
        </w:rPr>
        <w:t>日</w:t>
      </w:r>
    </w:p>
    <w:p w14:paraId="0F1D6C68" w14:textId="77777777" w:rsidR="00185B78" w:rsidRPr="00185B78" w:rsidRDefault="00185B78" w:rsidP="00185B78">
      <w:pPr>
        <w:snapToGrid w:val="0"/>
        <w:spacing w:line="360" w:lineRule="auto"/>
        <w:ind w:firstLineChars="2150" w:firstLine="5160"/>
        <w:rPr>
          <w:rFonts w:ascii="仿宋_GB2312" w:eastAsia="仿宋_GB2312" w:hAnsi="仿宋" w:cs="仿宋_GB2312"/>
          <w:kern w:val="0"/>
          <w:sz w:val="24"/>
          <w:lang w:val="zh-CN"/>
        </w:rPr>
      </w:pPr>
    </w:p>
    <w:p w14:paraId="76D48BEC" w14:textId="77777777" w:rsidR="00185B78" w:rsidRPr="00185B78" w:rsidRDefault="00185B78" w:rsidP="00185B78">
      <w:pPr>
        <w:snapToGrid w:val="0"/>
        <w:spacing w:line="360" w:lineRule="auto"/>
        <w:ind w:right="480"/>
        <w:jc w:val="center"/>
        <w:rPr>
          <w:rFonts w:ascii="仿宋_GB2312" w:eastAsia="仿宋_GB2312" w:hAnsi="仿宋" w:cs="仿宋_GB2312"/>
          <w:b/>
          <w:kern w:val="0"/>
          <w:sz w:val="32"/>
          <w:szCs w:val="32"/>
          <w:lang w:val="zh-CN"/>
        </w:rPr>
      </w:pPr>
    </w:p>
    <w:p w14:paraId="5308DB23" w14:textId="77777777" w:rsidR="00185B78" w:rsidRPr="00185B78" w:rsidRDefault="00185B78" w:rsidP="00185B78">
      <w:pPr>
        <w:snapToGrid w:val="0"/>
        <w:spacing w:line="360" w:lineRule="auto"/>
        <w:ind w:right="480"/>
        <w:jc w:val="center"/>
        <w:rPr>
          <w:rFonts w:ascii="宋体" w:hAnsi="宋体"/>
          <w:b/>
          <w:sz w:val="28"/>
          <w:szCs w:val="28"/>
        </w:rPr>
      </w:pPr>
      <w:r w:rsidRPr="00185B78">
        <w:rPr>
          <w:rFonts w:ascii="仿宋_GB2312" w:eastAsia="仿宋_GB2312" w:hAnsi="仿宋" w:cs="仿宋_GB2312"/>
          <w:b/>
          <w:kern w:val="0"/>
          <w:sz w:val="32"/>
          <w:szCs w:val="32"/>
        </w:rPr>
        <w:br w:type="page"/>
      </w:r>
    </w:p>
    <w:p w14:paraId="15CBB80A" w14:textId="77777777" w:rsidR="00185B78" w:rsidRPr="00185B78" w:rsidRDefault="00185B78" w:rsidP="00185B78">
      <w:pPr>
        <w:snapToGrid w:val="0"/>
        <w:spacing w:before="50" w:afterLines="50" w:after="165" w:line="360" w:lineRule="auto"/>
        <w:jc w:val="center"/>
        <w:rPr>
          <w:rFonts w:ascii="仿宋_GB2312" w:eastAsia="仿宋_GB2312" w:hAnsi="仿宋" w:cs="仿宋_GB2312"/>
          <w:b/>
          <w:kern w:val="0"/>
          <w:sz w:val="32"/>
          <w:szCs w:val="32"/>
        </w:rPr>
      </w:pPr>
      <w:r w:rsidRPr="00185B78">
        <w:rPr>
          <w:rFonts w:ascii="仿宋_GB2312" w:eastAsia="仿宋_GB2312" w:hAnsi="仿宋" w:cs="仿宋_GB2312"/>
          <w:b/>
          <w:kern w:val="0"/>
          <w:sz w:val="32"/>
          <w:szCs w:val="32"/>
        </w:rPr>
        <w:t>四、投标人直接控股股东信息表</w:t>
      </w:r>
    </w:p>
    <w:tbl>
      <w:tblPr>
        <w:tblW w:w="0" w:type="auto"/>
        <w:shd w:val="clear" w:color="auto" w:fill="FBFBFB"/>
        <w:tblLayout w:type="fixed"/>
        <w:tblCellMar>
          <w:left w:w="0" w:type="dxa"/>
          <w:right w:w="0" w:type="dxa"/>
        </w:tblCellMar>
        <w:tblLook w:val="04A0" w:firstRow="1" w:lastRow="0" w:firstColumn="1" w:lastColumn="0" w:noHBand="0" w:noVBand="1"/>
      </w:tblPr>
      <w:tblGrid>
        <w:gridCol w:w="828"/>
        <w:gridCol w:w="2269"/>
        <w:gridCol w:w="1239"/>
        <w:gridCol w:w="3722"/>
        <w:gridCol w:w="1418"/>
      </w:tblGrid>
      <w:tr w:rsidR="00185B78" w:rsidRPr="00185B78" w14:paraId="3F77C6F7" w14:textId="77777777" w:rsidTr="00ED1D90">
        <w:trPr>
          <w:tblHeader/>
        </w:trPr>
        <w:tc>
          <w:tcPr>
            <w:tcW w:w="828"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436027CE" w14:textId="77777777" w:rsidR="00185B78" w:rsidRPr="00185B78" w:rsidRDefault="00185B78" w:rsidP="00185B78">
            <w:pPr>
              <w:spacing w:line="360" w:lineRule="auto"/>
              <w:jc w:val="center"/>
              <w:rPr>
                <w:rFonts w:ascii="宋体" w:hAnsi="宋体" w:cs="宋体"/>
                <w:b/>
                <w:bCs/>
                <w:kern w:val="0"/>
                <w:sz w:val="24"/>
              </w:rPr>
            </w:pPr>
            <w:r w:rsidRPr="00185B78">
              <w:rPr>
                <w:rFonts w:ascii="宋体" w:hAnsi="宋体" w:cs="宋体"/>
                <w:b/>
                <w:bCs/>
                <w:kern w:val="0"/>
                <w:sz w:val="24"/>
              </w:rPr>
              <w:t>序号</w:t>
            </w:r>
          </w:p>
        </w:tc>
        <w:tc>
          <w:tcPr>
            <w:tcW w:w="226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5AE3F150" w14:textId="77777777" w:rsidR="00185B78" w:rsidRPr="00185B78" w:rsidRDefault="00185B78" w:rsidP="00185B78">
            <w:pPr>
              <w:spacing w:line="360" w:lineRule="auto"/>
              <w:jc w:val="center"/>
              <w:rPr>
                <w:rFonts w:ascii="宋体" w:hAnsi="宋体" w:cs="宋体"/>
                <w:b/>
                <w:bCs/>
                <w:kern w:val="0"/>
                <w:sz w:val="24"/>
              </w:rPr>
            </w:pPr>
            <w:r w:rsidRPr="00185B78">
              <w:rPr>
                <w:rFonts w:ascii="宋体" w:hAnsi="宋体" w:cs="宋体"/>
                <w:b/>
                <w:bCs/>
                <w:kern w:val="0"/>
                <w:sz w:val="24"/>
              </w:rPr>
              <w:t>直接控股股东名称</w:t>
            </w:r>
          </w:p>
        </w:tc>
        <w:tc>
          <w:tcPr>
            <w:tcW w:w="123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75AD5DFB" w14:textId="77777777" w:rsidR="00185B78" w:rsidRPr="00185B78" w:rsidRDefault="00185B78" w:rsidP="00185B78">
            <w:pPr>
              <w:spacing w:line="360" w:lineRule="auto"/>
              <w:jc w:val="center"/>
              <w:rPr>
                <w:rFonts w:ascii="宋体" w:hAnsi="宋体" w:cs="宋体"/>
                <w:b/>
                <w:bCs/>
                <w:kern w:val="0"/>
                <w:sz w:val="24"/>
              </w:rPr>
            </w:pPr>
            <w:r w:rsidRPr="00185B78">
              <w:rPr>
                <w:rFonts w:ascii="宋体" w:hAnsi="宋体" w:cs="宋体"/>
                <w:b/>
                <w:bCs/>
                <w:kern w:val="0"/>
                <w:sz w:val="24"/>
              </w:rPr>
              <w:t>出资比例</w:t>
            </w:r>
          </w:p>
        </w:tc>
        <w:tc>
          <w:tcPr>
            <w:tcW w:w="3722"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16FB50CF" w14:textId="77777777" w:rsidR="00185B78" w:rsidRPr="00185B78" w:rsidRDefault="00185B78" w:rsidP="00185B78">
            <w:pPr>
              <w:spacing w:line="360" w:lineRule="auto"/>
              <w:jc w:val="center"/>
              <w:rPr>
                <w:rFonts w:ascii="宋体" w:hAnsi="宋体" w:cs="宋体"/>
                <w:b/>
                <w:bCs/>
                <w:kern w:val="0"/>
                <w:sz w:val="24"/>
              </w:rPr>
            </w:pPr>
            <w:r w:rsidRPr="00185B78">
              <w:rPr>
                <w:rFonts w:ascii="宋体" w:hAnsi="宋体" w:cs="宋体"/>
                <w:b/>
                <w:bCs/>
                <w:kern w:val="0"/>
                <w:sz w:val="24"/>
              </w:rPr>
              <w:t>身份证号码或者统一社会信用代码</w:t>
            </w:r>
          </w:p>
        </w:tc>
        <w:tc>
          <w:tcPr>
            <w:tcW w:w="1418"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4257DAF5" w14:textId="77777777" w:rsidR="00185B78" w:rsidRPr="00185B78" w:rsidRDefault="00185B78" w:rsidP="00185B78">
            <w:pPr>
              <w:spacing w:line="360" w:lineRule="auto"/>
              <w:jc w:val="center"/>
              <w:rPr>
                <w:rFonts w:ascii="宋体" w:hAnsi="宋体" w:cs="宋体"/>
                <w:b/>
                <w:bCs/>
                <w:kern w:val="0"/>
                <w:sz w:val="24"/>
              </w:rPr>
            </w:pPr>
            <w:r w:rsidRPr="00185B78">
              <w:rPr>
                <w:rFonts w:ascii="宋体" w:hAnsi="宋体" w:cs="宋体"/>
                <w:b/>
                <w:bCs/>
                <w:kern w:val="0"/>
                <w:sz w:val="24"/>
              </w:rPr>
              <w:t>备注</w:t>
            </w:r>
          </w:p>
        </w:tc>
      </w:tr>
      <w:tr w:rsidR="00185B78" w:rsidRPr="00185B78" w14:paraId="7881D7D5" w14:textId="77777777" w:rsidTr="00ED1D90">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118C306" w14:textId="77777777" w:rsidR="00185B78" w:rsidRPr="00185B78" w:rsidRDefault="00185B78" w:rsidP="00185B78">
            <w:pPr>
              <w:spacing w:line="360" w:lineRule="auto"/>
              <w:jc w:val="center"/>
              <w:rPr>
                <w:rFonts w:ascii="宋体" w:hAnsi="宋体" w:cs="宋体"/>
                <w:kern w:val="0"/>
                <w:sz w:val="24"/>
              </w:rPr>
            </w:pPr>
            <w:r w:rsidRPr="00185B78">
              <w:rPr>
                <w:rFonts w:ascii="宋体" w:hAnsi="宋体" w:cs="宋体"/>
                <w:kern w:val="0"/>
                <w:sz w:val="24"/>
              </w:rPr>
              <w:t>1</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DFEC074" w14:textId="77777777" w:rsidR="00185B78" w:rsidRPr="00185B78" w:rsidRDefault="00185B78" w:rsidP="00185B78">
            <w:pPr>
              <w:spacing w:line="360" w:lineRule="auto"/>
              <w:jc w:val="center"/>
              <w:rPr>
                <w:rFonts w:ascii="宋体" w:hAnsi="宋体" w:cs="宋体"/>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12A04F9" w14:textId="77777777" w:rsidR="00185B78" w:rsidRPr="00185B78" w:rsidRDefault="00185B78" w:rsidP="00185B78">
            <w:pPr>
              <w:spacing w:line="360" w:lineRule="auto"/>
              <w:jc w:val="center"/>
              <w:rPr>
                <w:rFonts w:ascii="宋体" w:hAnsi="宋体" w:cs="宋体"/>
                <w:kern w:val="0"/>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40D8E57" w14:textId="77777777" w:rsidR="00185B78" w:rsidRPr="00185B78" w:rsidRDefault="00185B78" w:rsidP="00185B78">
            <w:pPr>
              <w:spacing w:line="360" w:lineRule="auto"/>
              <w:jc w:val="center"/>
              <w:rPr>
                <w:rFonts w:ascii="宋体" w:hAnsi="宋体" w:cs="宋体"/>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71A56D3" w14:textId="77777777" w:rsidR="00185B78" w:rsidRPr="00185B78" w:rsidRDefault="00185B78" w:rsidP="00185B78">
            <w:pPr>
              <w:spacing w:line="360" w:lineRule="auto"/>
              <w:jc w:val="center"/>
              <w:rPr>
                <w:rFonts w:ascii="宋体" w:hAnsi="宋体" w:cs="宋体"/>
                <w:kern w:val="0"/>
                <w:sz w:val="24"/>
              </w:rPr>
            </w:pPr>
          </w:p>
        </w:tc>
      </w:tr>
      <w:tr w:rsidR="00185B78" w:rsidRPr="00185B78" w14:paraId="05ED16A8" w14:textId="77777777" w:rsidTr="00ED1D90">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841F7E6" w14:textId="77777777" w:rsidR="00185B78" w:rsidRPr="00185B78" w:rsidRDefault="00185B78" w:rsidP="00185B78">
            <w:pPr>
              <w:spacing w:line="360" w:lineRule="auto"/>
              <w:jc w:val="center"/>
              <w:rPr>
                <w:rFonts w:ascii="宋体" w:hAnsi="宋体" w:cs="宋体"/>
                <w:kern w:val="0"/>
                <w:sz w:val="24"/>
              </w:rPr>
            </w:pPr>
            <w:r w:rsidRPr="00185B78">
              <w:rPr>
                <w:rFonts w:ascii="宋体" w:hAnsi="宋体" w:cs="宋体"/>
                <w:kern w:val="0"/>
                <w:sz w:val="24"/>
              </w:rPr>
              <w:t>2</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5CFED3A" w14:textId="77777777" w:rsidR="00185B78" w:rsidRPr="00185B78" w:rsidRDefault="00185B78" w:rsidP="00185B78">
            <w:pPr>
              <w:spacing w:line="360" w:lineRule="auto"/>
              <w:jc w:val="center"/>
              <w:rPr>
                <w:rFonts w:ascii="宋体" w:hAnsi="宋体" w:cs="宋体"/>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4CC862A" w14:textId="77777777" w:rsidR="00185B78" w:rsidRPr="00185B78" w:rsidRDefault="00185B78" w:rsidP="00185B78">
            <w:pPr>
              <w:spacing w:line="360" w:lineRule="auto"/>
              <w:jc w:val="center"/>
              <w:rPr>
                <w:rFonts w:ascii="宋体" w:hAnsi="宋体" w:cs="宋体"/>
                <w:kern w:val="0"/>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543C6AA" w14:textId="77777777" w:rsidR="00185B78" w:rsidRPr="00185B78" w:rsidRDefault="00185B78" w:rsidP="00185B78">
            <w:pPr>
              <w:spacing w:line="360" w:lineRule="auto"/>
              <w:jc w:val="center"/>
              <w:rPr>
                <w:rFonts w:ascii="宋体" w:hAnsi="宋体" w:cs="宋体"/>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4290D3A" w14:textId="77777777" w:rsidR="00185B78" w:rsidRPr="00185B78" w:rsidRDefault="00185B78" w:rsidP="00185B78">
            <w:pPr>
              <w:spacing w:line="360" w:lineRule="auto"/>
              <w:jc w:val="center"/>
              <w:rPr>
                <w:rFonts w:ascii="宋体" w:hAnsi="宋体" w:cs="宋体"/>
                <w:kern w:val="0"/>
                <w:sz w:val="24"/>
              </w:rPr>
            </w:pPr>
          </w:p>
        </w:tc>
      </w:tr>
      <w:tr w:rsidR="00185B78" w:rsidRPr="00185B78" w14:paraId="198FECEA" w14:textId="77777777" w:rsidTr="00ED1D90">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38AE16D" w14:textId="77777777" w:rsidR="00185B78" w:rsidRPr="00185B78" w:rsidRDefault="00185B78" w:rsidP="00185B78">
            <w:pPr>
              <w:spacing w:line="360" w:lineRule="auto"/>
              <w:jc w:val="center"/>
              <w:rPr>
                <w:rFonts w:ascii="宋体" w:hAnsi="宋体" w:cs="宋体"/>
                <w:kern w:val="0"/>
                <w:sz w:val="24"/>
              </w:rPr>
            </w:pPr>
            <w:r w:rsidRPr="00185B78">
              <w:rPr>
                <w:rFonts w:ascii="宋体" w:hAnsi="宋体" w:cs="宋体"/>
                <w:kern w:val="0"/>
                <w:sz w:val="24"/>
              </w:rPr>
              <w:t>3</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1F70DDB" w14:textId="77777777" w:rsidR="00185B78" w:rsidRPr="00185B78" w:rsidRDefault="00185B78" w:rsidP="00185B78">
            <w:pPr>
              <w:spacing w:line="360" w:lineRule="auto"/>
              <w:jc w:val="center"/>
              <w:rPr>
                <w:rFonts w:ascii="宋体" w:hAnsi="宋体" w:cs="宋体"/>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DDB5CC1" w14:textId="77777777" w:rsidR="00185B78" w:rsidRPr="00185B78" w:rsidRDefault="00185B78" w:rsidP="00185B78">
            <w:pPr>
              <w:spacing w:line="360" w:lineRule="auto"/>
              <w:jc w:val="center"/>
              <w:rPr>
                <w:rFonts w:ascii="宋体" w:hAnsi="宋体" w:cs="宋体"/>
                <w:kern w:val="0"/>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3823BEC" w14:textId="77777777" w:rsidR="00185B78" w:rsidRPr="00185B78" w:rsidRDefault="00185B78" w:rsidP="00185B78">
            <w:pPr>
              <w:spacing w:line="360" w:lineRule="auto"/>
              <w:jc w:val="center"/>
              <w:rPr>
                <w:rFonts w:ascii="宋体" w:hAnsi="宋体" w:cs="宋体"/>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6417E1E" w14:textId="77777777" w:rsidR="00185B78" w:rsidRPr="00185B78" w:rsidRDefault="00185B78" w:rsidP="00185B78">
            <w:pPr>
              <w:spacing w:line="360" w:lineRule="auto"/>
              <w:jc w:val="center"/>
              <w:rPr>
                <w:rFonts w:ascii="宋体" w:hAnsi="宋体" w:cs="宋体"/>
                <w:kern w:val="0"/>
                <w:sz w:val="24"/>
              </w:rPr>
            </w:pPr>
          </w:p>
        </w:tc>
      </w:tr>
      <w:tr w:rsidR="00185B78" w:rsidRPr="00185B78" w14:paraId="0D6FDBE2" w14:textId="77777777" w:rsidTr="00ED1D90">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1808055" w14:textId="77777777" w:rsidR="00185B78" w:rsidRPr="00185B78" w:rsidRDefault="00185B78" w:rsidP="00185B78">
            <w:pPr>
              <w:spacing w:line="360" w:lineRule="auto"/>
              <w:jc w:val="center"/>
              <w:rPr>
                <w:rFonts w:ascii="宋体" w:hAnsi="宋体" w:cs="宋体"/>
                <w:kern w:val="0"/>
                <w:sz w:val="24"/>
              </w:rPr>
            </w:pPr>
            <w:r w:rsidRPr="00185B78">
              <w:rPr>
                <w:rFonts w:ascii="宋体" w:hAnsi="宋体" w:cs="宋体"/>
                <w:kern w:val="0"/>
                <w:sz w:val="24"/>
              </w:rPr>
              <w:t>……</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9C826F9" w14:textId="77777777" w:rsidR="00185B78" w:rsidRPr="00185B78" w:rsidRDefault="00185B78" w:rsidP="00185B78">
            <w:pPr>
              <w:spacing w:line="360" w:lineRule="auto"/>
              <w:jc w:val="center"/>
              <w:rPr>
                <w:rFonts w:ascii="宋体" w:hAnsi="宋体" w:cs="宋体"/>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E8C2675" w14:textId="77777777" w:rsidR="00185B78" w:rsidRPr="00185B78" w:rsidRDefault="00185B78" w:rsidP="00185B78">
            <w:pPr>
              <w:spacing w:line="360" w:lineRule="auto"/>
              <w:jc w:val="center"/>
              <w:rPr>
                <w:rFonts w:ascii="宋体" w:hAnsi="宋体" w:cs="宋体"/>
                <w:kern w:val="0"/>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1ABFDB1" w14:textId="77777777" w:rsidR="00185B78" w:rsidRPr="00185B78" w:rsidRDefault="00185B78" w:rsidP="00185B78">
            <w:pPr>
              <w:spacing w:line="360" w:lineRule="auto"/>
              <w:jc w:val="center"/>
              <w:rPr>
                <w:rFonts w:ascii="宋体" w:hAnsi="宋体" w:cs="宋体"/>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E304911" w14:textId="77777777" w:rsidR="00185B78" w:rsidRPr="00185B78" w:rsidRDefault="00185B78" w:rsidP="00185B78">
            <w:pPr>
              <w:spacing w:line="360" w:lineRule="auto"/>
              <w:jc w:val="center"/>
              <w:rPr>
                <w:rFonts w:ascii="宋体" w:hAnsi="宋体" w:cs="宋体"/>
                <w:kern w:val="0"/>
                <w:sz w:val="24"/>
              </w:rPr>
            </w:pPr>
          </w:p>
        </w:tc>
      </w:tr>
    </w:tbl>
    <w:p w14:paraId="17532440" w14:textId="77777777" w:rsidR="00185B78" w:rsidRPr="00185B78" w:rsidRDefault="00185B78" w:rsidP="00185B78">
      <w:pPr>
        <w:snapToGrid w:val="0"/>
        <w:spacing w:line="360" w:lineRule="auto"/>
        <w:jc w:val="left"/>
        <w:rPr>
          <w:rFonts w:ascii="宋体" w:hAnsi="宋体"/>
          <w:sz w:val="24"/>
        </w:rPr>
      </w:pPr>
      <w:r w:rsidRPr="00185B78">
        <w:rPr>
          <w:rFonts w:ascii="宋体" w:hAnsi="宋体"/>
          <w:sz w:val="24"/>
        </w:rPr>
        <w:t>注：</w:t>
      </w:r>
    </w:p>
    <w:p w14:paraId="6BA27919" w14:textId="77777777" w:rsidR="00185B78" w:rsidRPr="00185B78" w:rsidRDefault="00185B78" w:rsidP="00185B78">
      <w:pPr>
        <w:snapToGrid w:val="0"/>
        <w:spacing w:line="360" w:lineRule="auto"/>
        <w:jc w:val="left"/>
        <w:rPr>
          <w:rFonts w:ascii="宋体" w:hAnsi="宋体"/>
          <w:sz w:val="24"/>
        </w:rPr>
      </w:pPr>
      <w:r w:rsidRPr="00185B78">
        <w:rPr>
          <w:rFonts w:ascii="宋体" w:hAnsi="宋体"/>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530CA9B8" w14:textId="77777777" w:rsidR="00185B78" w:rsidRPr="00185B78" w:rsidRDefault="00185B78" w:rsidP="00185B78">
      <w:pPr>
        <w:snapToGrid w:val="0"/>
        <w:spacing w:line="360" w:lineRule="auto"/>
        <w:jc w:val="left"/>
        <w:rPr>
          <w:rFonts w:ascii="宋体" w:hAnsi="宋体"/>
          <w:sz w:val="24"/>
        </w:rPr>
      </w:pPr>
      <w:r w:rsidRPr="00185B78">
        <w:rPr>
          <w:rFonts w:ascii="宋体" w:hAnsi="宋体"/>
          <w:sz w:val="24"/>
        </w:rPr>
        <w:t>2.本表所指的控股关系仅限于直接控股关系，不包括间接的控股关系。公司实际控制人与公司之间的关系不属于本表所指的直接控股关系。</w:t>
      </w:r>
    </w:p>
    <w:p w14:paraId="27D7D894" w14:textId="77777777" w:rsidR="00185B78" w:rsidRPr="00185B78" w:rsidRDefault="00185B78" w:rsidP="00185B78">
      <w:pPr>
        <w:snapToGrid w:val="0"/>
        <w:spacing w:line="360" w:lineRule="auto"/>
        <w:jc w:val="left"/>
        <w:rPr>
          <w:rFonts w:ascii="宋体" w:hAnsi="宋体"/>
          <w:sz w:val="24"/>
        </w:rPr>
      </w:pPr>
      <w:r w:rsidRPr="00185B78">
        <w:rPr>
          <w:rFonts w:ascii="宋体" w:hAnsi="宋体"/>
          <w:sz w:val="24"/>
        </w:rPr>
        <w:t>3.供应商不存在直接控股股东的，则填“无”。</w:t>
      </w:r>
    </w:p>
    <w:p w14:paraId="1E9C6C5A" w14:textId="77777777" w:rsidR="00185B78" w:rsidRPr="00185B78" w:rsidRDefault="00185B78" w:rsidP="00185B78">
      <w:pPr>
        <w:snapToGrid w:val="0"/>
        <w:spacing w:line="360" w:lineRule="auto"/>
        <w:jc w:val="left"/>
        <w:rPr>
          <w:rFonts w:ascii="宋体" w:hAnsi="宋体"/>
          <w:sz w:val="24"/>
        </w:rPr>
      </w:pPr>
    </w:p>
    <w:p w14:paraId="71F57037" w14:textId="77777777" w:rsidR="00185B78" w:rsidRPr="00185B78" w:rsidRDefault="00185B78" w:rsidP="00185B78">
      <w:pPr>
        <w:snapToGrid w:val="0"/>
        <w:spacing w:line="360" w:lineRule="auto"/>
        <w:jc w:val="left"/>
        <w:rPr>
          <w:rFonts w:ascii="宋体" w:hAnsi="宋体"/>
          <w:sz w:val="24"/>
        </w:rPr>
      </w:pPr>
    </w:p>
    <w:p w14:paraId="6FDEDEAC" w14:textId="77777777" w:rsidR="00185B78" w:rsidRPr="00185B78" w:rsidRDefault="00185B78" w:rsidP="00185B78">
      <w:pPr>
        <w:snapToGrid w:val="0"/>
        <w:spacing w:line="360" w:lineRule="auto"/>
        <w:jc w:val="left"/>
        <w:rPr>
          <w:rFonts w:ascii="宋体" w:hAnsi="宋体"/>
          <w:sz w:val="24"/>
        </w:rPr>
      </w:pPr>
    </w:p>
    <w:p w14:paraId="54114D84" w14:textId="77777777" w:rsidR="00185B78" w:rsidRPr="00185B78" w:rsidRDefault="00185B78" w:rsidP="00185B78">
      <w:pPr>
        <w:snapToGrid w:val="0"/>
        <w:spacing w:line="360" w:lineRule="auto"/>
        <w:jc w:val="left"/>
        <w:rPr>
          <w:rFonts w:ascii="宋体" w:hAnsi="宋体"/>
          <w:sz w:val="24"/>
        </w:rPr>
      </w:pPr>
    </w:p>
    <w:p w14:paraId="36D7A37C" w14:textId="77777777" w:rsidR="00185B78" w:rsidRPr="00185B78" w:rsidRDefault="00185B78" w:rsidP="00185B78">
      <w:pPr>
        <w:snapToGrid w:val="0"/>
        <w:spacing w:line="360" w:lineRule="auto"/>
        <w:jc w:val="left"/>
        <w:rPr>
          <w:rFonts w:ascii="宋体" w:hAnsi="宋体"/>
          <w:sz w:val="24"/>
        </w:rPr>
      </w:pPr>
    </w:p>
    <w:p w14:paraId="09A7A06B" w14:textId="77777777" w:rsidR="00185B78" w:rsidRPr="00185B78" w:rsidRDefault="00185B78" w:rsidP="00185B78">
      <w:pPr>
        <w:snapToGrid w:val="0"/>
        <w:spacing w:line="360" w:lineRule="auto"/>
        <w:ind w:firstLineChars="2100" w:firstLine="5040"/>
        <w:rPr>
          <w:rFonts w:ascii="仿宋_GB2312" w:eastAsia="仿宋_GB2312" w:hAnsi="仿宋" w:cs="仿宋_GB2312"/>
          <w:kern w:val="0"/>
          <w:sz w:val="24"/>
        </w:rPr>
      </w:pPr>
      <w:r w:rsidRPr="00185B78">
        <w:rPr>
          <w:rFonts w:ascii="仿宋_GB2312" w:eastAsia="仿宋_GB2312" w:hAnsi="仿宋" w:cs="仿宋_GB2312"/>
          <w:kern w:val="0"/>
          <w:sz w:val="24"/>
          <w:lang w:val="zh-CN"/>
        </w:rPr>
        <w:t>投标人名称(电子签章)：</w:t>
      </w:r>
    </w:p>
    <w:p w14:paraId="7EC1F093" w14:textId="77777777" w:rsidR="00185B78" w:rsidRPr="00185B78" w:rsidRDefault="00185B78" w:rsidP="00185B78">
      <w:pPr>
        <w:snapToGrid w:val="0"/>
        <w:spacing w:line="360" w:lineRule="auto"/>
        <w:ind w:firstLineChars="2150" w:firstLine="5160"/>
        <w:rPr>
          <w:rFonts w:ascii="仿宋_GB2312" w:eastAsia="仿宋_GB2312" w:hAnsi="仿宋" w:cs="仿宋_GB2312"/>
          <w:kern w:val="0"/>
          <w:sz w:val="24"/>
          <w:lang w:val="zh-CN"/>
        </w:rPr>
      </w:pPr>
      <w:r w:rsidRPr="00185B78">
        <w:rPr>
          <w:rFonts w:ascii="仿宋_GB2312" w:eastAsia="仿宋_GB2312" w:hAnsi="仿宋" w:cs="仿宋_GB2312"/>
          <w:kern w:val="0"/>
          <w:sz w:val="24"/>
          <w:lang w:val="zh-CN"/>
        </w:rPr>
        <w:t>日期</w:t>
      </w:r>
      <w:r w:rsidRPr="00185B78">
        <w:rPr>
          <w:rFonts w:ascii="仿宋_GB2312" w:eastAsia="仿宋_GB2312" w:hAnsi="仿宋" w:cs="仿宋_GB2312"/>
          <w:kern w:val="0"/>
          <w:sz w:val="24"/>
        </w:rPr>
        <w:t xml:space="preserve">：  年  </w:t>
      </w:r>
      <w:r w:rsidRPr="00185B78">
        <w:rPr>
          <w:rFonts w:ascii="仿宋_GB2312" w:eastAsia="仿宋_GB2312" w:hAnsi="仿宋" w:cs="仿宋_GB2312"/>
          <w:kern w:val="0"/>
          <w:sz w:val="24"/>
          <w:lang w:val="zh-CN"/>
        </w:rPr>
        <w:t>月</w:t>
      </w:r>
      <w:r w:rsidRPr="00185B78">
        <w:rPr>
          <w:rFonts w:ascii="仿宋_GB2312" w:eastAsia="仿宋_GB2312" w:hAnsi="仿宋" w:cs="仿宋_GB2312"/>
          <w:kern w:val="0"/>
          <w:sz w:val="24"/>
        </w:rPr>
        <w:t xml:space="preserve">   </w:t>
      </w:r>
      <w:r w:rsidRPr="00185B78">
        <w:rPr>
          <w:rFonts w:ascii="仿宋_GB2312" w:eastAsia="仿宋_GB2312" w:hAnsi="仿宋" w:cs="仿宋_GB2312"/>
          <w:kern w:val="0"/>
          <w:sz w:val="24"/>
          <w:lang w:val="zh-CN"/>
        </w:rPr>
        <w:t>日</w:t>
      </w:r>
    </w:p>
    <w:p w14:paraId="71373115" w14:textId="77777777" w:rsidR="00185B78" w:rsidRPr="00185B78" w:rsidRDefault="00185B78" w:rsidP="00185B78">
      <w:pPr>
        <w:snapToGrid w:val="0"/>
        <w:jc w:val="center"/>
        <w:rPr>
          <w:rFonts w:ascii="宋体" w:hAnsi="宋体"/>
          <w:b/>
          <w:sz w:val="28"/>
          <w:szCs w:val="28"/>
        </w:rPr>
      </w:pPr>
      <w:r w:rsidRPr="00185B78">
        <w:rPr>
          <w:rFonts w:ascii="宋体" w:hAnsi="宋体"/>
          <w:b/>
          <w:sz w:val="28"/>
          <w:szCs w:val="28"/>
        </w:rPr>
        <w:br w:type="page"/>
      </w:r>
    </w:p>
    <w:p w14:paraId="6D62F23B" w14:textId="77777777" w:rsidR="00185B78" w:rsidRPr="00185B78" w:rsidRDefault="00185B78" w:rsidP="00185B78">
      <w:pPr>
        <w:snapToGrid w:val="0"/>
        <w:spacing w:line="360" w:lineRule="auto"/>
        <w:jc w:val="center"/>
        <w:rPr>
          <w:rFonts w:ascii="宋体" w:hAnsi="宋体"/>
          <w:sz w:val="32"/>
          <w:szCs w:val="32"/>
        </w:rPr>
      </w:pPr>
      <w:r w:rsidRPr="00185B78">
        <w:rPr>
          <w:rFonts w:ascii="宋体" w:hAnsi="宋体"/>
          <w:b/>
          <w:sz w:val="32"/>
          <w:szCs w:val="32"/>
        </w:rPr>
        <w:t>五、投标人直接管理关系信息表</w:t>
      </w:r>
    </w:p>
    <w:tbl>
      <w:tblPr>
        <w:tblW w:w="0" w:type="auto"/>
        <w:shd w:val="clear" w:color="auto" w:fill="FBFBFB"/>
        <w:tblLayout w:type="fixed"/>
        <w:tblCellMar>
          <w:left w:w="0" w:type="dxa"/>
          <w:right w:w="0" w:type="dxa"/>
        </w:tblCellMar>
        <w:tblLook w:val="04A0" w:firstRow="1" w:lastRow="0" w:firstColumn="1" w:lastColumn="0" w:noHBand="0" w:noVBand="1"/>
      </w:tblPr>
      <w:tblGrid>
        <w:gridCol w:w="1005"/>
        <w:gridCol w:w="2659"/>
        <w:gridCol w:w="3924"/>
        <w:gridCol w:w="2064"/>
      </w:tblGrid>
      <w:tr w:rsidR="00185B78" w:rsidRPr="00185B78" w14:paraId="34CC4084" w14:textId="77777777" w:rsidTr="00ED1D90">
        <w:trPr>
          <w:tblHeader/>
        </w:trPr>
        <w:tc>
          <w:tcPr>
            <w:tcW w:w="1005"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07F3A82A" w14:textId="77777777" w:rsidR="00185B78" w:rsidRPr="00185B78" w:rsidRDefault="00185B78" w:rsidP="00185B78">
            <w:pPr>
              <w:spacing w:line="360" w:lineRule="auto"/>
              <w:jc w:val="center"/>
              <w:rPr>
                <w:rFonts w:ascii="宋体" w:hAnsi="宋体" w:cs="宋体"/>
                <w:b/>
                <w:bCs/>
                <w:kern w:val="0"/>
                <w:sz w:val="24"/>
              </w:rPr>
            </w:pPr>
            <w:r w:rsidRPr="00185B78">
              <w:rPr>
                <w:rFonts w:ascii="宋体" w:hAnsi="宋体" w:cs="宋体"/>
                <w:b/>
                <w:bCs/>
                <w:kern w:val="0"/>
                <w:sz w:val="24"/>
              </w:rPr>
              <w:t>序号</w:t>
            </w:r>
          </w:p>
        </w:tc>
        <w:tc>
          <w:tcPr>
            <w:tcW w:w="265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298707EF" w14:textId="77777777" w:rsidR="00185B78" w:rsidRPr="00185B78" w:rsidRDefault="00185B78" w:rsidP="00185B78">
            <w:pPr>
              <w:spacing w:line="360" w:lineRule="auto"/>
              <w:jc w:val="center"/>
              <w:rPr>
                <w:rFonts w:ascii="宋体" w:hAnsi="宋体" w:cs="宋体"/>
                <w:b/>
                <w:bCs/>
                <w:kern w:val="0"/>
                <w:sz w:val="24"/>
              </w:rPr>
            </w:pPr>
            <w:r w:rsidRPr="00185B78">
              <w:rPr>
                <w:rFonts w:ascii="宋体" w:hAnsi="宋体" w:cs="宋体"/>
                <w:b/>
                <w:bCs/>
                <w:kern w:val="0"/>
                <w:sz w:val="24"/>
              </w:rPr>
              <w:t>直接管理关系单位名称</w:t>
            </w:r>
          </w:p>
        </w:tc>
        <w:tc>
          <w:tcPr>
            <w:tcW w:w="3924"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3C4829E6" w14:textId="77777777" w:rsidR="00185B78" w:rsidRPr="00185B78" w:rsidRDefault="00185B78" w:rsidP="00185B78">
            <w:pPr>
              <w:spacing w:line="360" w:lineRule="auto"/>
              <w:jc w:val="center"/>
              <w:rPr>
                <w:rFonts w:ascii="宋体" w:hAnsi="宋体" w:cs="宋体"/>
                <w:b/>
                <w:bCs/>
                <w:kern w:val="0"/>
                <w:sz w:val="24"/>
              </w:rPr>
            </w:pPr>
            <w:r w:rsidRPr="00185B78">
              <w:rPr>
                <w:rFonts w:ascii="宋体" w:hAnsi="宋体" w:cs="宋体"/>
                <w:b/>
                <w:bCs/>
                <w:kern w:val="0"/>
                <w:sz w:val="24"/>
              </w:rPr>
              <w:t>统一社会信用代码</w:t>
            </w:r>
          </w:p>
        </w:tc>
        <w:tc>
          <w:tcPr>
            <w:tcW w:w="2064"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377C40BC" w14:textId="77777777" w:rsidR="00185B78" w:rsidRPr="00185B78" w:rsidRDefault="00185B78" w:rsidP="00185B78">
            <w:pPr>
              <w:spacing w:line="360" w:lineRule="auto"/>
              <w:jc w:val="center"/>
              <w:rPr>
                <w:rFonts w:ascii="宋体" w:hAnsi="宋体" w:cs="宋体"/>
                <w:b/>
                <w:bCs/>
                <w:kern w:val="0"/>
                <w:sz w:val="24"/>
              </w:rPr>
            </w:pPr>
            <w:r w:rsidRPr="00185B78">
              <w:rPr>
                <w:rFonts w:ascii="宋体" w:hAnsi="宋体" w:cs="宋体"/>
                <w:b/>
                <w:bCs/>
                <w:kern w:val="0"/>
                <w:sz w:val="24"/>
              </w:rPr>
              <w:t>备注</w:t>
            </w:r>
          </w:p>
        </w:tc>
      </w:tr>
      <w:tr w:rsidR="00185B78" w:rsidRPr="00185B78" w14:paraId="1ACEFD6D" w14:textId="77777777" w:rsidTr="00ED1D90">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AD3E817" w14:textId="77777777" w:rsidR="00185B78" w:rsidRPr="00185B78" w:rsidRDefault="00185B78" w:rsidP="00185B78">
            <w:pPr>
              <w:spacing w:line="360" w:lineRule="auto"/>
              <w:jc w:val="center"/>
              <w:rPr>
                <w:rFonts w:ascii="宋体" w:hAnsi="宋体" w:cs="宋体"/>
                <w:kern w:val="0"/>
                <w:sz w:val="24"/>
              </w:rPr>
            </w:pPr>
            <w:r w:rsidRPr="00185B78">
              <w:rPr>
                <w:rFonts w:ascii="宋体" w:hAnsi="宋体" w:cs="宋体"/>
                <w:kern w:val="0"/>
                <w:sz w:val="24"/>
              </w:rPr>
              <w:t>1</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E7B6F8E" w14:textId="77777777" w:rsidR="00185B78" w:rsidRPr="00185B78" w:rsidRDefault="00185B78" w:rsidP="00185B78">
            <w:pPr>
              <w:spacing w:line="360" w:lineRule="auto"/>
              <w:jc w:val="center"/>
              <w:rPr>
                <w:rFonts w:ascii="宋体" w:hAnsi="宋体" w:cs="宋体"/>
                <w:kern w:val="0"/>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0737313" w14:textId="77777777" w:rsidR="00185B78" w:rsidRPr="00185B78" w:rsidRDefault="00185B78" w:rsidP="00185B78">
            <w:pPr>
              <w:spacing w:line="360" w:lineRule="auto"/>
              <w:jc w:val="center"/>
              <w:rPr>
                <w:rFonts w:ascii="宋体" w:hAnsi="宋体" w:cs="宋体"/>
                <w:kern w:val="0"/>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8128D9A" w14:textId="77777777" w:rsidR="00185B78" w:rsidRPr="00185B78" w:rsidRDefault="00185B78" w:rsidP="00185B78">
            <w:pPr>
              <w:spacing w:line="360" w:lineRule="auto"/>
              <w:jc w:val="center"/>
              <w:rPr>
                <w:rFonts w:ascii="宋体" w:hAnsi="宋体" w:cs="宋体"/>
                <w:kern w:val="0"/>
                <w:sz w:val="24"/>
              </w:rPr>
            </w:pPr>
          </w:p>
        </w:tc>
      </w:tr>
      <w:tr w:rsidR="00185B78" w:rsidRPr="00185B78" w14:paraId="18BC34CF" w14:textId="77777777" w:rsidTr="00ED1D90">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1DD0615" w14:textId="77777777" w:rsidR="00185B78" w:rsidRPr="00185B78" w:rsidRDefault="00185B78" w:rsidP="00185B78">
            <w:pPr>
              <w:spacing w:line="360" w:lineRule="auto"/>
              <w:jc w:val="center"/>
              <w:rPr>
                <w:rFonts w:ascii="宋体" w:hAnsi="宋体" w:cs="宋体"/>
                <w:kern w:val="0"/>
                <w:sz w:val="24"/>
              </w:rPr>
            </w:pPr>
            <w:r w:rsidRPr="00185B78">
              <w:rPr>
                <w:rFonts w:ascii="宋体" w:hAnsi="宋体" w:cs="宋体"/>
                <w:kern w:val="0"/>
                <w:sz w:val="24"/>
              </w:rPr>
              <w:t>2</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73F120B" w14:textId="77777777" w:rsidR="00185B78" w:rsidRPr="00185B78" w:rsidRDefault="00185B78" w:rsidP="00185B78">
            <w:pPr>
              <w:spacing w:line="360" w:lineRule="auto"/>
              <w:jc w:val="center"/>
              <w:rPr>
                <w:rFonts w:ascii="宋体" w:hAnsi="宋体" w:cs="宋体"/>
                <w:kern w:val="0"/>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9A41598" w14:textId="77777777" w:rsidR="00185B78" w:rsidRPr="00185B78" w:rsidRDefault="00185B78" w:rsidP="00185B78">
            <w:pPr>
              <w:spacing w:line="360" w:lineRule="auto"/>
              <w:jc w:val="center"/>
              <w:rPr>
                <w:rFonts w:ascii="宋体" w:hAnsi="宋体" w:cs="宋体"/>
                <w:kern w:val="0"/>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6DD741D" w14:textId="77777777" w:rsidR="00185B78" w:rsidRPr="00185B78" w:rsidRDefault="00185B78" w:rsidP="00185B78">
            <w:pPr>
              <w:spacing w:line="360" w:lineRule="auto"/>
              <w:jc w:val="center"/>
              <w:rPr>
                <w:rFonts w:ascii="宋体" w:hAnsi="宋体" w:cs="宋体"/>
                <w:kern w:val="0"/>
                <w:sz w:val="24"/>
              </w:rPr>
            </w:pPr>
          </w:p>
        </w:tc>
      </w:tr>
      <w:tr w:rsidR="00185B78" w:rsidRPr="00185B78" w14:paraId="757155CB" w14:textId="77777777" w:rsidTr="00ED1D90">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742AC7D" w14:textId="77777777" w:rsidR="00185B78" w:rsidRPr="00185B78" w:rsidRDefault="00185B78" w:rsidP="00185B78">
            <w:pPr>
              <w:spacing w:line="360" w:lineRule="auto"/>
              <w:jc w:val="center"/>
              <w:rPr>
                <w:rFonts w:ascii="宋体" w:hAnsi="宋体" w:cs="宋体"/>
                <w:kern w:val="0"/>
                <w:sz w:val="24"/>
              </w:rPr>
            </w:pPr>
            <w:r w:rsidRPr="00185B78">
              <w:rPr>
                <w:rFonts w:ascii="宋体" w:hAnsi="宋体" w:cs="宋体"/>
                <w:kern w:val="0"/>
                <w:sz w:val="24"/>
              </w:rPr>
              <w:t>3</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3DFEF3C" w14:textId="77777777" w:rsidR="00185B78" w:rsidRPr="00185B78" w:rsidRDefault="00185B78" w:rsidP="00185B78">
            <w:pPr>
              <w:spacing w:line="360" w:lineRule="auto"/>
              <w:jc w:val="center"/>
              <w:rPr>
                <w:rFonts w:ascii="宋体" w:hAnsi="宋体" w:cs="宋体"/>
                <w:kern w:val="0"/>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0E990A2" w14:textId="77777777" w:rsidR="00185B78" w:rsidRPr="00185B78" w:rsidRDefault="00185B78" w:rsidP="00185B78">
            <w:pPr>
              <w:spacing w:line="360" w:lineRule="auto"/>
              <w:jc w:val="center"/>
              <w:rPr>
                <w:rFonts w:ascii="宋体" w:hAnsi="宋体" w:cs="宋体"/>
                <w:kern w:val="0"/>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B5E8DC2" w14:textId="77777777" w:rsidR="00185B78" w:rsidRPr="00185B78" w:rsidRDefault="00185B78" w:rsidP="00185B78">
            <w:pPr>
              <w:spacing w:line="360" w:lineRule="auto"/>
              <w:jc w:val="center"/>
              <w:rPr>
                <w:rFonts w:ascii="宋体" w:hAnsi="宋体" w:cs="宋体"/>
                <w:kern w:val="0"/>
                <w:sz w:val="24"/>
              </w:rPr>
            </w:pPr>
          </w:p>
        </w:tc>
      </w:tr>
      <w:tr w:rsidR="00185B78" w:rsidRPr="00185B78" w14:paraId="27921467" w14:textId="77777777" w:rsidTr="00ED1D90">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7F53294" w14:textId="77777777" w:rsidR="00185B78" w:rsidRPr="00185B78" w:rsidRDefault="00185B78" w:rsidP="00185B78">
            <w:pPr>
              <w:spacing w:line="360" w:lineRule="auto"/>
              <w:jc w:val="center"/>
              <w:rPr>
                <w:rFonts w:ascii="宋体" w:hAnsi="宋体" w:cs="宋体"/>
                <w:kern w:val="0"/>
                <w:sz w:val="24"/>
              </w:rPr>
            </w:pPr>
            <w:r w:rsidRPr="00185B78">
              <w:rPr>
                <w:rFonts w:ascii="宋体" w:hAnsi="宋体" w:cs="宋体"/>
                <w:kern w:val="0"/>
                <w:sz w:val="24"/>
              </w:rPr>
              <w:t>……</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4A2058C" w14:textId="77777777" w:rsidR="00185B78" w:rsidRPr="00185B78" w:rsidRDefault="00185B78" w:rsidP="00185B78">
            <w:pPr>
              <w:spacing w:line="360" w:lineRule="auto"/>
              <w:jc w:val="center"/>
              <w:rPr>
                <w:rFonts w:ascii="宋体" w:hAnsi="宋体" w:cs="宋体"/>
                <w:kern w:val="0"/>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6BBA506" w14:textId="77777777" w:rsidR="00185B78" w:rsidRPr="00185B78" w:rsidRDefault="00185B78" w:rsidP="00185B78">
            <w:pPr>
              <w:spacing w:line="360" w:lineRule="auto"/>
              <w:jc w:val="center"/>
              <w:rPr>
                <w:rFonts w:ascii="宋体" w:hAnsi="宋体" w:cs="宋体"/>
                <w:kern w:val="0"/>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7B6B6DD" w14:textId="77777777" w:rsidR="00185B78" w:rsidRPr="00185B78" w:rsidRDefault="00185B78" w:rsidP="00185B78">
            <w:pPr>
              <w:spacing w:line="360" w:lineRule="auto"/>
              <w:jc w:val="center"/>
              <w:rPr>
                <w:rFonts w:ascii="宋体" w:hAnsi="宋体" w:cs="宋体"/>
                <w:kern w:val="0"/>
                <w:sz w:val="24"/>
              </w:rPr>
            </w:pPr>
          </w:p>
        </w:tc>
      </w:tr>
    </w:tbl>
    <w:p w14:paraId="2A257E46" w14:textId="77777777" w:rsidR="00185B78" w:rsidRPr="00185B78" w:rsidRDefault="00185B78" w:rsidP="00185B78">
      <w:pPr>
        <w:snapToGrid w:val="0"/>
        <w:spacing w:line="360" w:lineRule="auto"/>
        <w:jc w:val="left"/>
        <w:rPr>
          <w:rFonts w:ascii="宋体" w:hAnsi="宋体"/>
          <w:sz w:val="24"/>
        </w:rPr>
      </w:pPr>
      <w:r w:rsidRPr="00185B78">
        <w:rPr>
          <w:rFonts w:ascii="宋体" w:hAnsi="宋体"/>
          <w:sz w:val="24"/>
        </w:rPr>
        <w:t>注：</w:t>
      </w:r>
    </w:p>
    <w:p w14:paraId="7B6A0883" w14:textId="77777777" w:rsidR="00185B78" w:rsidRPr="00185B78" w:rsidRDefault="00185B78" w:rsidP="00185B78">
      <w:pPr>
        <w:snapToGrid w:val="0"/>
        <w:spacing w:line="360" w:lineRule="auto"/>
        <w:ind w:firstLineChars="200" w:firstLine="480"/>
        <w:jc w:val="left"/>
        <w:rPr>
          <w:rFonts w:ascii="宋体" w:hAnsi="宋体"/>
          <w:sz w:val="24"/>
        </w:rPr>
      </w:pPr>
      <w:r w:rsidRPr="00185B78">
        <w:rPr>
          <w:rFonts w:ascii="宋体" w:hAnsi="宋体"/>
          <w:sz w:val="24"/>
        </w:rPr>
        <w:t>1.管理关系：是指不具有出资持股关系的其他单位之间存在的管理与被管理关系，如一些上下级关系的事业单位和团体组织。</w:t>
      </w:r>
    </w:p>
    <w:p w14:paraId="2DD57590" w14:textId="77777777" w:rsidR="00185B78" w:rsidRPr="00185B78" w:rsidRDefault="00185B78" w:rsidP="00185B78">
      <w:pPr>
        <w:snapToGrid w:val="0"/>
        <w:spacing w:line="360" w:lineRule="auto"/>
        <w:ind w:firstLineChars="200" w:firstLine="480"/>
        <w:jc w:val="left"/>
        <w:rPr>
          <w:rFonts w:ascii="宋体" w:hAnsi="宋体"/>
          <w:sz w:val="24"/>
        </w:rPr>
      </w:pPr>
      <w:r w:rsidRPr="00185B78">
        <w:rPr>
          <w:rFonts w:ascii="宋体" w:hAnsi="宋体"/>
          <w:sz w:val="24"/>
        </w:rPr>
        <w:t>2.</w:t>
      </w:r>
      <w:r w:rsidRPr="00185B78">
        <w:rPr>
          <w:rFonts w:ascii="宋体" w:hAnsi="宋体"/>
          <w:spacing w:val="-6"/>
          <w:sz w:val="24"/>
        </w:rPr>
        <w:t>本表所指的管理关系仅限于直接管理关系，不包括间接的管理关系。</w:t>
      </w:r>
    </w:p>
    <w:p w14:paraId="710BE568" w14:textId="77777777" w:rsidR="00185B78" w:rsidRPr="00185B78" w:rsidRDefault="00185B78" w:rsidP="00185B78">
      <w:pPr>
        <w:snapToGrid w:val="0"/>
        <w:spacing w:line="360" w:lineRule="auto"/>
        <w:ind w:firstLineChars="200" w:firstLine="480"/>
        <w:jc w:val="left"/>
        <w:rPr>
          <w:rFonts w:ascii="宋体" w:hAnsi="宋体"/>
          <w:sz w:val="24"/>
        </w:rPr>
      </w:pPr>
      <w:r w:rsidRPr="00185B78">
        <w:rPr>
          <w:rFonts w:ascii="宋体" w:hAnsi="宋体"/>
          <w:sz w:val="24"/>
        </w:rPr>
        <w:t>3.供应商不存在直接管理关系的，则填“无”。</w:t>
      </w:r>
    </w:p>
    <w:p w14:paraId="706CCDA6" w14:textId="77777777" w:rsidR="00185B78" w:rsidRPr="00185B78" w:rsidRDefault="00185B78" w:rsidP="00185B78">
      <w:pPr>
        <w:snapToGrid w:val="0"/>
        <w:spacing w:line="360" w:lineRule="auto"/>
        <w:jc w:val="left"/>
        <w:rPr>
          <w:rFonts w:ascii="宋体" w:hAnsi="宋体"/>
          <w:sz w:val="24"/>
        </w:rPr>
      </w:pPr>
    </w:p>
    <w:p w14:paraId="191A57B6" w14:textId="77777777" w:rsidR="00185B78" w:rsidRPr="00185B78" w:rsidRDefault="00185B78" w:rsidP="00185B78">
      <w:pPr>
        <w:snapToGrid w:val="0"/>
        <w:spacing w:line="360" w:lineRule="auto"/>
        <w:jc w:val="left"/>
        <w:rPr>
          <w:rFonts w:ascii="宋体" w:hAnsi="宋体"/>
          <w:sz w:val="24"/>
        </w:rPr>
      </w:pPr>
    </w:p>
    <w:p w14:paraId="22A3A514" w14:textId="77777777" w:rsidR="00185B78" w:rsidRPr="00185B78" w:rsidRDefault="00185B78" w:rsidP="00185B78">
      <w:pPr>
        <w:snapToGrid w:val="0"/>
        <w:spacing w:line="360" w:lineRule="auto"/>
        <w:jc w:val="left"/>
        <w:rPr>
          <w:rFonts w:ascii="宋体" w:hAnsi="宋体"/>
          <w:sz w:val="24"/>
        </w:rPr>
      </w:pPr>
    </w:p>
    <w:p w14:paraId="7B00C070" w14:textId="77777777" w:rsidR="00185B78" w:rsidRPr="00185B78" w:rsidRDefault="00185B78" w:rsidP="00185B78">
      <w:pPr>
        <w:snapToGrid w:val="0"/>
        <w:spacing w:line="360" w:lineRule="auto"/>
        <w:jc w:val="left"/>
        <w:rPr>
          <w:sz w:val="24"/>
        </w:rPr>
      </w:pPr>
    </w:p>
    <w:p w14:paraId="66E37029" w14:textId="77777777" w:rsidR="00185B78" w:rsidRPr="00185B78" w:rsidRDefault="00185B78" w:rsidP="00185B78">
      <w:pPr>
        <w:snapToGrid w:val="0"/>
        <w:spacing w:line="360" w:lineRule="auto"/>
        <w:jc w:val="left"/>
        <w:rPr>
          <w:sz w:val="24"/>
        </w:rPr>
      </w:pPr>
    </w:p>
    <w:p w14:paraId="3E52CF41" w14:textId="77777777" w:rsidR="00185B78" w:rsidRPr="00185B78" w:rsidRDefault="00185B78" w:rsidP="00185B78">
      <w:pPr>
        <w:snapToGrid w:val="0"/>
        <w:spacing w:line="360" w:lineRule="auto"/>
        <w:jc w:val="left"/>
        <w:rPr>
          <w:sz w:val="24"/>
        </w:rPr>
      </w:pPr>
    </w:p>
    <w:p w14:paraId="09E5BBD8" w14:textId="77777777" w:rsidR="00185B78" w:rsidRPr="00185B78" w:rsidRDefault="00185B78" w:rsidP="00185B78">
      <w:pPr>
        <w:snapToGrid w:val="0"/>
        <w:spacing w:line="360" w:lineRule="auto"/>
        <w:jc w:val="left"/>
        <w:rPr>
          <w:rFonts w:ascii="宋体" w:hAnsi="宋体"/>
          <w:sz w:val="24"/>
        </w:rPr>
      </w:pPr>
    </w:p>
    <w:p w14:paraId="4D640F08" w14:textId="77777777" w:rsidR="00185B78" w:rsidRPr="00185B78" w:rsidRDefault="00185B78" w:rsidP="00185B78">
      <w:pPr>
        <w:snapToGrid w:val="0"/>
        <w:spacing w:line="360" w:lineRule="auto"/>
        <w:jc w:val="left"/>
        <w:rPr>
          <w:rFonts w:ascii="宋体" w:hAnsi="宋体"/>
          <w:sz w:val="24"/>
        </w:rPr>
      </w:pPr>
    </w:p>
    <w:p w14:paraId="12A17D47" w14:textId="77777777" w:rsidR="00185B78" w:rsidRPr="00185B78" w:rsidRDefault="00185B78" w:rsidP="00185B78">
      <w:pPr>
        <w:snapToGrid w:val="0"/>
        <w:spacing w:line="360" w:lineRule="auto"/>
        <w:ind w:firstLineChars="2100" w:firstLine="5040"/>
        <w:rPr>
          <w:rFonts w:ascii="仿宋_GB2312" w:eastAsia="仿宋_GB2312" w:hAnsi="仿宋" w:cs="仿宋_GB2312"/>
          <w:kern w:val="0"/>
          <w:sz w:val="24"/>
        </w:rPr>
      </w:pPr>
      <w:r w:rsidRPr="00185B78">
        <w:rPr>
          <w:rFonts w:ascii="仿宋_GB2312" w:eastAsia="仿宋_GB2312" w:hAnsi="仿宋" w:cs="仿宋_GB2312"/>
          <w:kern w:val="0"/>
          <w:sz w:val="24"/>
          <w:lang w:val="zh-CN"/>
        </w:rPr>
        <w:t>投标人名称(电子签章)：</w:t>
      </w:r>
    </w:p>
    <w:p w14:paraId="584FB853" w14:textId="77777777" w:rsidR="00185B78" w:rsidRPr="00185B78" w:rsidRDefault="00185B78" w:rsidP="00185B78">
      <w:pPr>
        <w:snapToGrid w:val="0"/>
        <w:spacing w:line="360" w:lineRule="auto"/>
        <w:ind w:firstLineChars="2150" w:firstLine="5160"/>
        <w:rPr>
          <w:rFonts w:ascii="仿宋_GB2312" w:eastAsia="仿宋_GB2312" w:hAnsi="仿宋" w:cs="仿宋_GB2312"/>
          <w:kern w:val="0"/>
          <w:sz w:val="24"/>
          <w:lang w:val="zh-CN"/>
        </w:rPr>
      </w:pPr>
      <w:r w:rsidRPr="00185B78">
        <w:rPr>
          <w:rFonts w:ascii="仿宋_GB2312" w:eastAsia="仿宋_GB2312" w:hAnsi="仿宋" w:cs="仿宋_GB2312"/>
          <w:kern w:val="0"/>
          <w:sz w:val="24"/>
          <w:lang w:val="zh-CN"/>
        </w:rPr>
        <w:t>日期</w:t>
      </w:r>
      <w:r w:rsidRPr="00185B78">
        <w:rPr>
          <w:rFonts w:ascii="仿宋_GB2312" w:eastAsia="仿宋_GB2312" w:hAnsi="仿宋" w:cs="仿宋_GB2312"/>
          <w:kern w:val="0"/>
          <w:sz w:val="24"/>
        </w:rPr>
        <w:t xml:space="preserve">：  年  </w:t>
      </w:r>
      <w:r w:rsidRPr="00185B78">
        <w:rPr>
          <w:rFonts w:ascii="仿宋_GB2312" w:eastAsia="仿宋_GB2312" w:hAnsi="仿宋" w:cs="仿宋_GB2312"/>
          <w:kern w:val="0"/>
          <w:sz w:val="24"/>
          <w:lang w:val="zh-CN"/>
        </w:rPr>
        <w:t>月</w:t>
      </w:r>
      <w:r w:rsidRPr="00185B78">
        <w:rPr>
          <w:rFonts w:ascii="仿宋_GB2312" w:eastAsia="仿宋_GB2312" w:hAnsi="仿宋" w:cs="仿宋_GB2312"/>
          <w:kern w:val="0"/>
          <w:sz w:val="24"/>
        </w:rPr>
        <w:t xml:space="preserve">   </w:t>
      </w:r>
      <w:r w:rsidRPr="00185B78">
        <w:rPr>
          <w:rFonts w:ascii="仿宋_GB2312" w:eastAsia="仿宋_GB2312" w:hAnsi="仿宋" w:cs="仿宋_GB2312"/>
          <w:kern w:val="0"/>
          <w:sz w:val="24"/>
          <w:lang w:val="zh-CN"/>
        </w:rPr>
        <w:t>日</w:t>
      </w:r>
    </w:p>
    <w:p w14:paraId="055F3673" w14:textId="77777777" w:rsidR="00185B78" w:rsidRPr="00185B78" w:rsidRDefault="00185B78" w:rsidP="00185B78">
      <w:pPr>
        <w:snapToGrid w:val="0"/>
        <w:spacing w:before="50" w:afterLines="50" w:after="165"/>
        <w:jc w:val="left"/>
        <w:rPr>
          <w:rFonts w:ascii="宋体" w:hAnsi="宋体"/>
          <w:szCs w:val="21"/>
        </w:rPr>
      </w:pPr>
    </w:p>
    <w:p w14:paraId="30B89BA4" w14:textId="77777777" w:rsidR="00185B78" w:rsidRPr="00185B78" w:rsidRDefault="00185B78" w:rsidP="00185B78">
      <w:pPr>
        <w:snapToGrid w:val="0"/>
        <w:spacing w:beforeLines="50" w:before="165" w:after="50"/>
        <w:jc w:val="left"/>
        <w:rPr>
          <w:rFonts w:ascii="宋体" w:hAnsi="宋体"/>
          <w:b/>
          <w:sz w:val="24"/>
          <w:szCs w:val="20"/>
        </w:rPr>
      </w:pPr>
    </w:p>
    <w:p w14:paraId="3537AF75" w14:textId="77777777" w:rsidR="00185B78" w:rsidRPr="00185B78" w:rsidRDefault="00185B78" w:rsidP="00185B78">
      <w:pPr>
        <w:snapToGrid w:val="0"/>
        <w:spacing w:beforeLines="50" w:before="165" w:after="50"/>
        <w:jc w:val="left"/>
        <w:rPr>
          <w:rFonts w:ascii="宋体" w:hAnsi="宋体"/>
          <w:b/>
          <w:sz w:val="24"/>
        </w:rPr>
      </w:pPr>
    </w:p>
    <w:p w14:paraId="3452DCEB" w14:textId="77777777" w:rsidR="00185B78" w:rsidRPr="00185B78" w:rsidRDefault="00185B78" w:rsidP="00185B78">
      <w:pPr>
        <w:snapToGrid w:val="0"/>
        <w:spacing w:beforeLines="50" w:before="165" w:after="50"/>
        <w:jc w:val="left"/>
        <w:rPr>
          <w:rFonts w:ascii="宋体" w:hAnsi="宋体"/>
          <w:b/>
          <w:sz w:val="24"/>
          <w:szCs w:val="20"/>
        </w:rPr>
      </w:pPr>
      <w:r w:rsidRPr="00185B78">
        <w:rPr>
          <w:rFonts w:ascii="宋体" w:hAnsi="宋体"/>
          <w:b/>
          <w:sz w:val="24"/>
          <w:szCs w:val="20"/>
        </w:rPr>
        <w:t xml:space="preserve"> </w:t>
      </w:r>
    </w:p>
    <w:p w14:paraId="69F1ECCC" w14:textId="77777777" w:rsidR="00185B78" w:rsidRPr="00185B78" w:rsidRDefault="00185B78" w:rsidP="00185B78">
      <w:pPr>
        <w:snapToGrid w:val="0"/>
        <w:spacing w:beforeLines="50" w:before="165" w:after="50"/>
        <w:jc w:val="left"/>
        <w:rPr>
          <w:rFonts w:ascii="宋体" w:hAnsi="宋体"/>
          <w:b/>
          <w:sz w:val="24"/>
          <w:szCs w:val="20"/>
        </w:rPr>
      </w:pPr>
    </w:p>
    <w:p w14:paraId="01164E9E" w14:textId="77777777" w:rsidR="00185B78" w:rsidRPr="00185B78" w:rsidRDefault="00185B78" w:rsidP="00185B78">
      <w:pPr>
        <w:snapToGrid w:val="0"/>
        <w:spacing w:before="50" w:afterLines="50" w:after="165"/>
        <w:jc w:val="left"/>
        <w:rPr>
          <w:rFonts w:ascii="宋体" w:hAnsi="宋体"/>
        </w:rPr>
      </w:pPr>
    </w:p>
    <w:p w14:paraId="4FD2A437" w14:textId="77777777" w:rsidR="00185B78" w:rsidRPr="00185B78" w:rsidRDefault="00185B78" w:rsidP="00185B78">
      <w:pPr>
        <w:snapToGrid w:val="0"/>
        <w:spacing w:before="50" w:afterLines="50" w:after="165"/>
        <w:jc w:val="center"/>
        <w:rPr>
          <w:rFonts w:ascii="宋体" w:hAnsi="宋体"/>
          <w:b/>
          <w:sz w:val="32"/>
          <w:szCs w:val="32"/>
        </w:rPr>
      </w:pPr>
      <w:r w:rsidRPr="00185B78">
        <w:rPr>
          <w:rFonts w:ascii="宋体" w:hAnsi="宋体"/>
          <w:b/>
          <w:sz w:val="32"/>
          <w:szCs w:val="32"/>
        </w:rPr>
        <w:t>六、投标资格声明函</w:t>
      </w:r>
    </w:p>
    <w:p w14:paraId="5EF2C140" w14:textId="77777777" w:rsidR="00185B78" w:rsidRPr="00185B78" w:rsidRDefault="00185B78" w:rsidP="00185B78">
      <w:pPr>
        <w:tabs>
          <w:tab w:val="left" w:pos="7200"/>
        </w:tabs>
        <w:spacing w:line="360" w:lineRule="auto"/>
        <w:rPr>
          <w:rFonts w:ascii="宋体" w:hAnsi="宋体"/>
          <w:szCs w:val="21"/>
        </w:rPr>
      </w:pPr>
      <w:r w:rsidRPr="00185B78">
        <w:rPr>
          <w:rFonts w:ascii="宋体" w:hAnsi="宋体"/>
          <w:szCs w:val="21"/>
        </w:rPr>
        <w:t>致：_</w:t>
      </w:r>
      <w:r w:rsidRPr="00185B78">
        <w:rPr>
          <w:rFonts w:ascii="宋体" w:hAnsi="宋体"/>
          <w:szCs w:val="21"/>
          <w:u w:val="single"/>
        </w:rPr>
        <w:t xml:space="preserve">                      </w:t>
      </w:r>
      <w:r w:rsidRPr="00185B78">
        <w:rPr>
          <w:rFonts w:ascii="宋体" w:hAnsi="宋体"/>
          <w:szCs w:val="21"/>
        </w:rPr>
        <w:t>（采购代理机构名称）</w:t>
      </w:r>
    </w:p>
    <w:p w14:paraId="21EC8F71" w14:textId="77777777" w:rsidR="00185B78" w:rsidRPr="00185B78" w:rsidRDefault="00185B78" w:rsidP="00185B78">
      <w:pPr>
        <w:snapToGrid w:val="0"/>
        <w:spacing w:line="360" w:lineRule="auto"/>
        <w:ind w:firstLineChars="200" w:firstLine="420"/>
        <w:jc w:val="left"/>
        <w:rPr>
          <w:rFonts w:ascii="宋体" w:hAnsi="宋体"/>
          <w:szCs w:val="21"/>
        </w:rPr>
      </w:pPr>
      <w:r w:rsidRPr="00185B78">
        <w:rPr>
          <w:rFonts w:ascii="宋体" w:hAnsi="宋体"/>
          <w:szCs w:val="21"/>
        </w:rPr>
        <w:t>我方愿意参加贵方组织的_</w:t>
      </w:r>
      <w:r w:rsidRPr="00185B78">
        <w:rPr>
          <w:rFonts w:ascii="宋体" w:hAnsi="宋体"/>
          <w:szCs w:val="21"/>
          <w:u w:val="single"/>
        </w:rPr>
        <w:t xml:space="preserve"> (项目名称)         _    </w:t>
      </w:r>
      <w:r w:rsidRPr="00185B78">
        <w:rPr>
          <w:rFonts w:ascii="宋体" w:hAnsi="宋体"/>
          <w:szCs w:val="21"/>
        </w:rPr>
        <w:t>_（项目编号：       ）项目的投标，为便于贵方公正、择优地确定中标人，我方就本次投标有关事项郑重声明如下：</w:t>
      </w:r>
    </w:p>
    <w:p w14:paraId="0B4797B4" w14:textId="77777777" w:rsidR="00185B78" w:rsidRPr="00185B78" w:rsidRDefault="00185B78" w:rsidP="00185B78">
      <w:pPr>
        <w:snapToGrid w:val="0"/>
        <w:spacing w:line="360" w:lineRule="auto"/>
        <w:ind w:firstLineChars="200" w:firstLine="420"/>
        <w:jc w:val="left"/>
        <w:rPr>
          <w:rFonts w:ascii="宋体" w:hAnsi="宋体"/>
          <w:szCs w:val="21"/>
        </w:rPr>
      </w:pPr>
      <w:r w:rsidRPr="00185B78">
        <w:rPr>
          <w:rFonts w:ascii="宋体" w:hAnsi="宋体"/>
          <w:szCs w:val="21"/>
        </w:rPr>
        <w:t>1.我方承诺已经具备《中华人民共和国政府采购法》第二十二条中规定的参加政府采购活动的供应商应当具备的条件：</w:t>
      </w:r>
    </w:p>
    <w:p w14:paraId="549389F7" w14:textId="77777777" w:rsidR="00185B78" w:rsidRPr="00185B78" w:rsidRDefault="00185B78" w:rsidP="00185B78">
      <w:pPr>
        <w:snapToGrid w:val="0"/>
        <w:spacing w:line="360" w:lineRule="auto"/>
        <w:ind w:firstLineChars="200" w:firstLine="420"/>
        <w:jc w:val="left"/>
        <w:rPr>
          <w:rFonts w:ascii="宋体" w:hAnsi="宋体"/>
          <w:szCs w:val="21"/>
        </w:rPr>
      </w:pPr>
      <w:r w:rsidRPr="00185B78">
        <w:rPr>
          <w:rFonts w:ascii="宋体" w:hAnsi="宋体"/>
          <w:szCs w:val="21"/>
        </w:rPr>
        <w:t>（1）具有独立承担民事责任的能力；</w:t>
      </w:r>
    </w:p>
    <w:p w14:paraId="3B209DB3" w14:textId="77777777" w:rsidR="00185B78" w:rsidRPr="00185B78" w:rsidRDefault="00185B78" w:rsidP="00185B78">
      <w:pPr>
        <w:snapToGrid w:val="0"/>
        <w:spacing w:line="360" w:lineRule="auto"/>
        <w:ind w:firstLineChars="200" w:firstLine="420"/>
        <w:jc w:val="left"/>
        <w:rPr>
          <w:rFonts w:ascii="宋体" w:hAnsi="宋体"/>
          <w:szCs w:val="21"/>
        </w:rPr>
      </w:pPr>
      <w:r w:rsidRPr="00185B78">
        <w:rPr>
          <w:rFonts w:ascii="宋体" w:hAnsi="宋体"/>
          <w:szCs w:val="21"/>
        </w:rPr>
        <w:t>（2）具有良好的商业信誉和健全的财务会计制度；</w:t>
      </w:r>
    </w:p>
    <w:p w14:paraId="6D4EB51D" w14:textId="77777777" w:rsidR="00185B78" w:rsidRPr="00185B78" w:rsidRDefault="00185B78" w:rsidP="00185B78">
      <w:pPr>
        <w:snapToGrid w:val="0"/>
        <w:spacing w:line="360" w:lineRule="auto"/>
        <w:ind w:firstLineChars="200" w:firstLine="420"/>
        <w:jc w:val="left"/>
        <w:rPr>
          <w:rFonts w:ascii="宋体" w:hAnsi="宋体"/>
          <w:szCs w:val="21"/>
        </w:rPr>
      </w:pPr>
      <w:r w:rsidRPr="00185B78">
        <w:rPr>
          <w:rFonts w:ascii="宋体" w:hAnsi="宋体"/>
          <w:szCs w:val="21"/>
        </w:rPr>
        <w:t>（3）具有履行合同所必需的设备和专业技术能力；</w:t>
      </w:r>
    </w:p>
    <w:p w14:paraId="7F87189C" w14:textId="77777777" w:rsidR="00185B78" w:rsidRPr="00185B78" w:rsidRDefault="00185B78" w:rsidP="00185B78">
      <w:pPr>
        <w:snapToGrid w:val="0"/>
        <w:spacing w:line="360" w:lineRule="auto"/>
        <w:ind w:firstLineChars="200" w:firstLine="420"/>
        <w:jc w:val="left"/>
        <w:rPr>
          <w:rFonts w:ascii="宋体" w:hAnsi="宋体"/>
          <w:szCs w:val="21"/>
        </w:rPr>
      </w:pPr>
      <w:r w:rsidRPr="00185B78">
        <w:rPr>
          <w:rFonts w:ascii="宋体" w:hAnsi="宋体"/>
          <w:szCs w:val="21"/>
        </w:rPr>
        <w:t>（4）有依法缴纳税收和社会保障资金的良好记录；</w:t>
      </w:r>
    </w:p>
    <w:p w14:paraId="7CC81B45" w14:textId="77777777" w:rsidR="00185B78" w:rsidRPr="00185B78" w:rsidRDefault="00185B78" w:rsidP="00185B78">
      <w:pPr>
        <w:snapToGrid w:val="0"/>
        <w:spacing w:line="360" w:lineRule="auto"/>
        <w:ind w:firstLineChars="200" w:firstLine="420"/>
        <w:jc w:val="left"/>
        <w:rPr>
          <w:rFonts w:ascii="宋体" w:hAnsi="宋体"/>
          <w:szCs w:val="21"/>
        </w:rPr>
      </w:pPr>
      <w:r w:rsidRPr="00185B78">
        <w:rPr>
          <w:rFonts w:ascii="宋体" w:hAnsi="宋体"/>
          <w:szCs w:val="21"/>
        </w:rPr>
        <w:t>（5）参加政府采购活动前三年内，在经营活动中没有重大违法记录；</w:t>
      </w:r>
    </w:p>
    <w:p w14:paraId="23CB16FC" w14:textId="77777777" w:rsidR="00185B78" w:rsidRPr="00185B78" w:rsidRDefault="00185B78" w:rsidP="00185B78">
      <w:pPr>
        <w:snapToGrid w:val="0"/>
        <w:spacing w:line="360" w:lineRule="auto"/>
        <w:ind w:firstLineChars="200" w:firstLine="420"/>
        <w:jc w:val="left"/>
        <w:rPr>
          <w:rFonts w:ascii="宋体" w:hAnsi="宋体"/>
          <w:szCs w:val="21"/>
        </w:rPr>
      </w:pPr>
      <w:r w:rsidRPr="00185B78">
        <w:rPr>
          <w:rFonts w:ascii="宋体" w:hAnsi="宋体"/>
          <w:szCs w:val="21"/>
        </w:rPr>
        <w:t>（6）法律、行政法规规定的其他条件。</w:t>
      </w:r>
    </w:p>
    <w:p w14:paraId="413D9132" w14:textId="77777777" w:rsidR="00185B78" w:rsidRPr="00185B78" w:rsidRDefault="00185B78" w:rsidP="00185B78">
      <w:pPr>
        <w:snapToGrid w:val="0"/>
        <w:spacing w:line="360" w:lineRule="auto"/>
        <w:ind w:firstLineChars="200" w:firstLine="420"/>
        <w:jc w:val="left"/>
        <w:rPr>
          <w:rFonts w:ascii="宋体" w:hAnsi="宋体"/>
          <w:szCs w:val="21"/>
        </w:rPr>
      </w:pPr>
      <w:r w:rsidRPr="00185B78">
        <w:rPr>
          <w:rFonts w:ascii="宋体" w:hAnsi="宋体"/>
          <w:szCs w:val="21"/>
        </w:rPr>
        <w:t>2. 我方不是为本次采购项目提供整体设计、规范编制或者项目管理、监理、检测等货物的供应商；在获知本项目采购信息后，与采购人聘请的为此项目提供咨询货物的公司及其附属机构没有任何联系。</w:t>
      </w:r>
    </w:p>
    <w:p w14:paraId="71F80839" w14:textId="77777777" w:rsidR="00185B78" w:rsidRPr="00185B78" w:rsidRDefault="00185B78" w:rsidP="00185B78">
      <w:pPr>
        <w:snapToGrid w:val="0"/>
        <w:spacing w:line="360" w:lineRule="auto"/>
        <w:ind w:firstLineChars="200" w:firstLine="420"/>
        <w:jc w:val="left"/>
        <w:rPr>
          <w:rFonts w:ascii="宋体" w:hAnsi="宋体"/>
          <w:szCs w:val="21"/>
        </w:rPr>
      </w:pPr>
      <w:r w:rsidRPr="00185B78">
        <w:rPr>
          <w:rFonts w:ascii="宋体" w:hAnsi="宋体"/>
          <w:szCs w:val="21"/>
        </w:rPr>
        <w:t>3.经查询，在“信用中国”和“中国政府采购网”网站我方未被列入失信被执行人、重大税收违法失信主体、政府采购严重违法失信行为记录名单。</w:t>
      </w:r>
    </w:p>
    <w:p w14:paraId="53606379" w14:textId="77777777" w:rsidR="00185B78" w:rsidRPr="00185B78" w:rsidRDefault="00185B78" w:rsidP="00185B78">
      <w:pPr>
        <w:snapToGrid w:val="0"/>
        <w:spacing w:line="360" w:lineRule="auto"/>
        <w:ind w:firstLineChars="200" w:firstLine="420"/>
        <w:jc w:val="left"/>
        <w:rPr>
          <w:rFonts w:ascii="宋体" w:hAnsi="宋体"/>
          <w:szCs w:val="21"/>
        </w:rPr>
      </w:pPr>
      <w:r w:rsidRPr="00185B78">
        <w:rPr>
          <w:rFonts w:ascii="宋体" w:hAnsi="宋体"/>
          <w:szCs w:val="21"/>
        </w:rPr>
        <w:t xml:space="preserve">4.以上事项如有虚假或隐瞒，我方愿意承担一切后果，并不再寻求任何旨在减轻或免除法律责任的辩解。 </w:t>
      </w:r>
    </w:p>
    <w:p w14:paraId="33D50109" w14:textId="77777777" w:rsidR="00185B78" w:rsidRPr="00185B78" w:rsidRDefault="00185B78" w:rsidP="00185B78">
      <w:pPr>
        <w:tabs>
          <w:tab w:val="left" w:pos="7200"/>
        </w:tabs>
        <w:ind w:firstLineChars="150" w:firstLine="270"/>
        <w:rPr>
          <w:rFonts w:ascii="宋体" w:hAnsi="宋体"/>
          <w:sz w:val="18"/>
          <w:szCs w:val="18"/>
        </w:rPr>
      </w:pPr>
      <w:r w:rsidRPr="00185B78">
        <w:rPr>
          <w:rFonts w:ascii="宋体" w:hAnsi="宋体"/>
          <w:sz w:val="18"/>
          <w:szCs w:val="18"/>
        </w:rPr>
        <w:t>说明：</w:t>
      </w:r>
    </w:p>
    <w:p w14:paraId="0D957536" w14:textId="77777777" w:rsidR="00185B78" w:rsidRPr="00185B78" w:rsidRDefault="00185B78" w:rsidP="00185B78">
      <w:pPr>
        <w:ind w:firstLineChars="200" w:firstLine="360"/>
        <w:jc w:val="left"/>
        <w:rPr>
          <w:rFonts w:ascii="宋体" w:hAnsi="宋体"/>
          <w:sz w:val="18"/>
          <w:szCs w:val="18"/>
        </w:rPr>
      </w:pPr>
      <w:r w:rsidRPr="00185B78">
        <w:rPr>
          <w:rFonts w:ascii="宋体" w:hAnsi="宋体"/>
          <w:sz w:val="18"/>
          <w:szCs w:val="18"/>
        </w:rPr>
        <w:t>1.投标人应当通过 “信用中国”（www.creditchina.gov.cn）和“中国政府采购网”网站（www.ccgp.gov.cn）的信用记录查询。对列入失信被执行人、重大税收违法失信主体、政府采购严重违法失信行为记录名单的投标人，将被拒绝参与本项目政府采购活动。</w:t>
      </w:r>
    </w:p>
    <w:p w14:paraId="39BE6246" w14:textId="77777777" w:rsidR="00185B78" w:rsidRPr="00185B78" w:rsidRDefault="00185B78" w:rsidP="00185B78">
      <w:pPr>
        <w:ind w:firstLineChars="200" w:firstLine="360"/>
        <w:jc w:val="left"/>
        <w:rPr>
          <w:rFonts w:ascii="宋体" w:hAnsi="宋体"/>
          <w:sz w:val="18"/>
          <w:szCs w:val="18"/>
        </w:rPr>
      </w:pPr>
      <w:r w:rsidRPr="00185B78">
        <w:rPr>
          <w:rFonts w:ascii="宋体" w:hAnsi="宋体"/>
          <w:sz w:val="18"/>
          <w:szCs w:val="18"/>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57CCE01C" w14:textId="77777777" w:rsidR="00185B78" w:rsidRPr="00185B78" w:rsidRDefault="00185B78" w:rsidP="00185B78">
      <w:pPr>
        <w:snapToGrid w:val="0"/>
        <w:spacing w:before="50" w:afterLines="50" w:after="165"/>
        <w:jc w:val="left"/>
        <w:rPr>
          <w:rFonts w:ascii="宋体" w:hAnsi="宋体"/>
          <w:sz w:val="18"/>
          <w:szCs w:val="18"/>
        </w:rPr>
      </w:pPr>
      <w:r w:rsidRPr="00185B78">
        <w:rPr>
          <w:rFonts w:ascii="宋体" w:hAnsi="宋体"/>
          <w:sz w:val="18"/>
          <w:szCs w:val="18"/>
        </w:rPr>
        <w:t xml:space="preserve"> </w:t>
      </w:r>
      <w:r w:rsidRPr="00185B78">
        <w:rPr>
          <w:rFonts w:ascii="宋体" w:hAnsi="宋体"/>
          <w:b/>
          <w:sz w:val="18"/>
          <w:szCs w:val="18"/>
        </w:rPr>
        <w:t xml:space="preserve">  3.如为联合体投标，盖章处须加盖联合体各方公章，否则投标无效。</w:t>
      </w:r>
    </w:p>
    <w:p w14:paraId="69BE735A" w14:textId="77777777" w:rsidR="00185B78" w:rsidRPr="00185B78" w:rsidRDefault="00185B78" w:rsidP="00185B78">
      <w:pPr>
        <w:snapToGrid w:val="0"/>
        <w:spacing w:before="50" w:afterLines="100" w:after="331" w:line="360" w:lineRule="auto"/>
        <w:jc w:val="left"/>
        <w:rPr>
          <w:rFonts w:ascii="宋体" w:hAnsi="宋体"/>
          <w:sz w:val="24"/>
        </w:rPr>
      </w:pPr>
      <w:r w:rsidRPr="00185B78">
        <w:rPr>
          <w:rFonts w:ascii="宋体" w:hAnsi="宋体"/>
          <w:sz w:val="24"/>
        </w:rPr>
        <w:t xml:space="preserve">                                     </w:t>
      </w:r>
    </w:p>
    <w:p w14:paraId="4A5C3416" w14:textId="77777777" w:rsidR="00185B78" w:rsidRPr="00185B78" w:rsidRDefault="00185B78" w:rsidP="00185B78">
      <w:pPr>
        <w:snapToGrid w:val="0"/>
        <w:spacing w:before="50" w:afterLines="100" w:after="331" w:line="360" w:lineRule="auto"/>
        <w:ind w:leftChars="2223" w:left="7428" w:hangingChars="1150" w:hanging="2760"/>
        <w:jc w:val="left"/>
        <w:rPr>
          <w:rFonts w:ascii="仿宋_GB2312" w:eastAsia="仿宋_GB2312" w:hAnsi="仿宋" w:cs="仿宋_GB2312"/>
          <w:kern w:val="0"/>
          <w:sz w:val="24"/>
          <w:lang w:val="zh-CN"/>
        </w:rPr>
      </w:pPr>
      <w:r w:rsidRPr="00185B78">
        <w:rPr>
          <w:rFonts w:ascii="宋体" w:hAnsi="宋体"/>
          <w:sz w:val="24"/>
        </w:rPr>
        <w:t xml:space="preserve">  </w:t>
      </w:r>
      <w:r w:rsidRPr="00185B78">
        <w:rPr>
          <w:rFonts w:ascii="仿宋_GB2312" w:eastAsia="仿宋_GB2312" w:hAnsi="仿宋" w:cs="仿宋_GB2312"/>
          <w:kern w:val="0"/>
          <w:sz w:val="24"/>
          <w:lang w:val="zh-CN"/>
        </w:rPr>
        <w:t>投标人名称(公章)：</w:t>
      </w:r>
      <w:r w:rsidRPr="00185B78">
        <w:rPr>
          <w:rFonts w:ascii="宋体" w:hAnsi="宋体"/>
          <w:szCs w:val="21"/>
        </w:rPr>
        <w:t xml:space="preserve">                                     年    月    日</w:t>
      </w:r>
    </w:p>
    <w:p w14:paraId="4E471B84" w14:textId="77777777" w:rsidR="00185B78" w:rsidRPr="00185B78" w:rsidRDefault="00185B78" w:rsidP="00185B78">
      <w:pPr>
        <w:spacing w:line="600" w:lineRule="exact"/>
        <w:jc w:val="center"/>
        <w:rPr>
          <w:b/>
          <w:bCs/>
          <w:sz w:val="30"/>
          <w:szCs w:val="30"/>
        </w:rPr>
      </w:pPr>
    </w:p>
    <w:p w14:paraId="18F76388" w14:textId="77777777" w:rsidR="00185B78" w:rsidRPr="00185B78" w:rsidRDefault="00185B78" w:rsidP="00185B78">
      <w:pPr>
        <w:spacing w:line="600" w:lineRule="exact"/>
        <w:jc w:val="center"/>
        <w:rPr>
          <w:b/>
          <w:bCs/>
          <w:sz w:val="30"/>
          <w:szCs w:val="30"/>
        </w:rPr>
      </w:pPr>
    </w:p>
    <w:p w14:paraId="65B2244E" w14:textId="77777777" w:rsidR="00185B78" w:rsidRPr="00185B78" w:rsidRDefault="00185B78" w:rsidP="00185B78">
      <w:pPr>
        <w:spacing w:line="600" w:lineRule="exact"/>
        <w:jc w:val="center"/>
        <w:rPr>
          <w:b/>
          <w:bCs/>
          <w:sz w:val="30"/>
          <w:szCs w:val="30"/>
        </w:rPr>
      </w:pPr>
    </w:p>
    <w:p w14:paraId="7E27C49C" w14:textId="77777777" w:rsidR="00185B78" w:rsidRPr="00185B78" w:rsidRDefault="00185B78" w:rsidP="00185B78">
      <w:pPr>
        <w:spacing w:line="600" w:lineRule="exact"/>
        <w:jc w:val="center"/>
        <w:rPr>
          <w:szCs w:val="20"/>
        </w:rPr>
      </w:pPr>
      <w:r w:rsidRPr="00185B78">
        <w:rPr>
          <w:b/>
          <w:bCs/>
          <w:sz w:val="30"/>
          <w:szCs w:val="30"/>
        </w:rPr>
        <w:t>七、联合体协议书</w:t>
      </w:r>
    </w:p>
    <w:p w14:paraId="56AE93AD" w14:textId="77777777" w:rsidR="00185B78" w:rsidRPr="00185B78" w:rsidRDefault="00185B78" w:rsidP="00185B78">
      <w:pPr>
        <w:autoSpaceDE w:val="0"/>
        <w:autoSpaceDN w:val="0"/>
        <w:adjustRightInd w:val="0"/>
        <w:spacing w:line="360" w:lineRule="auto"/>
        <w:jc w:val="left"/>
        <w:rPr>
          <w:rFonts w:ascii="宋体" w:cs="宋体"/>
          <w:kern w:val="0"/>
          <w:szCs w:val="21"/>
          <w:u w:val="single"/>
        </w:rPr>
      </w:pPr>
    </w:p>
    <w:p w14:paraId="02642932" w14:textId="77777777" w:rsidR="00185B78" w:rsidRPr="00185B78" w:rsidRDefault="00185B78" w:rsidP="00185B78">
      <w:pPr>
        <w:autoSpaceDE w:val="0"/>
        <w:autoSpaceDN w:val="0"/>
        <w:adjustRightInd w:val="0"/>
        <w:spacing w:line="360" w:lineRule="auto"/>
        <w:jc w:val="left"/>
        <w:rPr>
          <w:rFonts w:ascii="宋体" w:cs="宋体"/>
          <w:kern w:val="0"/>
          <w:szCs w:val="21"/>
        </w:rPr>
      </w:pPr>
      <w:r w:rsidRPr="00185B78">
        <w:rPr>
          <w:rFonts w:ascii="宋体" w:cs="宋体"/>
          <w:kern w:val="0"/>
          <w:szCs w:val="21"/>
          <w:u w:val="single"/>
        </w:rPr>
        <w:t xml:space="preserve">                                                  </w:t>
      </w:r>
      <w:r w:rsidRPr="00185B78">
        <w:rPr>
          <w:rFonts w:ascii="宋体" w:cs="宋体"/>
          <w:kern w:val="0"/>
          <w:szCs w:val="21"/>
        </w:rPr>
        <w:t>（所有成员单位名称）自愿组成联合体，共同参加</w:t>
      </w:r>
      <w:r w:rsidRPr="00185B78">
        <w:rPr>
          <w:rFonts w:ascii="宋体" w:cs="宋体"/>
          <w:kern w:val="0"/>
          <w:szCs w:val="21"/>
          <w:u w:val="single"/>
        </w:rPr>
        <w:t xml:space="preserve">     （采购代理机构名称）    </w:t>
      </w:r>
      <w:r w:rsidRPr="00185B78">
        <w:rPr>
          <w:rFonts w:ascii="宋体" w:cs="宋体"/>
          <w:kern w:val="0"/>
          <w:szCs w:val="21"/>
        </w:rPr>
        <w:t>组织的</w:t>
      </w:r>
      <w:r w:rsidRPr="00185B78">
        <w:rPr>
          <w:rFonts w:ascii="宋体" w:cs="宋体"/>
          <w:kern w:val="0"/>
          <w:szCs w:val="21"/>
          <w:u w:val="single"/>
        </w:rPr>
        <w:t xml:space="preserve">         （项目名称）         </w:t>
      </w:r>
      <w:r w:rsidRPr="00185B78">
        <w:rPr>
          <w:rFonts w:ascii="宋体" w:cs="宋体"/>
          <w:kern w:val="0"/>
          <w:szCs w:val="21"/>
        </w:rPr>
        <w:t>（项目编号：</w:t>
      </w:r>
      <w:r w:rsidRPr="00185B78">
        <w:rPr>
          <w:rFonts w:ascii="宋体" w:cs="宋体"/>
          <w:kern w:val="0"/>
          <w:szCs w:val="21"/>
          <w:u w:val="single"/>
        </w:rPr>
        <w:t xml:space="preserve">          </w:t>
      </w:r>
      <w:r w:rsidRPr="00185B78">
        <w:rPr>
          <w:rFonts w:ascii="宋体" w:cs="宋体"/>
          <w:kern w:val="0"/>
          <w:szCs w:val="21"/>
        </w:rPr>
        <w:t>）投标。现就联合体投标事宜订立如下协议：</w:t>
      </w:r>
    </w:p>
    <w:p w14:paraId="578D125E" w14:textId="77777777" w:rsidR="00185B78" w:rsidRPr="00185B78" w:rsidRDefault="00185B78" w:rsidP="00185B78">
      <w:pPr>
        <w:autoSpaceDE w:val="0"/>
        <w:autoSpaceDN w:val="0"/>
        <w:adjustRightInd w:val="0"/>
        <w:spacing w:line="360" w:lineRule="auto"/>
        <w:ind w:firstLine="420"/>
        <w:jc w:val="left"/>
        <w:rPr>
          <w:rFonts w:ascii="宋体" w:hAnsi="宋体" w:cs="宋体"/>
          <w:kern w:val="0"/>
          <w:szCs w:val="21"/>
        </w:rPr>
      </w:pPr>
      <w:r w:rsidRPr="00185B78">
        <w:rPr>
          <w:rFonts w:ascii="宋体" w:hAnsi="宋体" w:cs="TimesNewRomanPSMT"/>
          <w:kern w:val="0"/>
          <w:szCs w:val="21"/>
        </w:rPr>
        <w:t>1</w:t>
      </w:r>
      <w:r w:rsidRPr="00185B78">
        <w:rPr>
          <w:rFonts w:ascii="宋体" w:hAnsi="宋体" w:cs="宋体"/>
          <w:kern w:val="0"/>
          <w:szCs w:val="21"/>
        </w:rPr>
        <w:t>、</w:t>
      </w:r>
      <w:r w:rsidRPr="00185B78">
        <w:t>________________________</w:t>
      </w:r>
      <w:r w:rsidRPr="00185B78">
        <w:rPr>
          <w:rFonts w:ascii="宋体" w:hAnsi="宋体" w:cs="宋体"/>
          <w:kern w:val="0"/>
          <w:szCs w:val="21"/>
        </w:rPr>
        <w:t>（某成员单位名称）为联合体名称牵头人。</w:t>
      </w:r>
    </w:p>
    <w:p w14:paraId="5A068A9F" w14:textId="77777777" w:rsidR="00185B78" w:rsidRPr="00185B78" w:rsidRDefault="00185B78" w:rsidP="00185B78">
      <w:pPr>
        <w:autoSpaceDE w:val="0"/>
        <w:autoSpaceDN w:val="0"/>
        <w:adjustRightInd w:val="0"/>
        <w:spacing w:line="360" w:lineRule="auto"/>
        <w:ind w:firstLine="420"/>
        <w:jc w:val="left"/>
        <w:rPr>
          <w:rFonts w:ascii="宋体" w:hAnsi="宋体" w:cs="宋体"/>
          <w:kern w:val="0"/>
          <w:szCs w:val="21"/>
        </w:rPr>
      </w:pPr>
      <w:r w:rsidRPr="00185B78">
        <w:rPr>
          <w:rFonts w:ascii="宋体" w:hAnsi="宋体" w:cs="TimesNewRomanPSMT"/>
          <w:kern w:val="0"/>
          <w:szCs w:val="21"/>
        </w:rPr>
        <w:t>2</w:t>
      </w:r>
      <w:r w:rsidRPr="00185B78">
        <w:rPr>
          <w:rFonts w:ascii="宋体" w:hAnsi="宋体" w:cs="宋体"/>
          <w:kern w:val="0"/>
          <w:szCs w:val="21"/>
        </w:rPr>
        <w:t>、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4800EAE0" w14:textId="77777777" w:rsidR="00185B78" w:rsidRPr="00185B78" w:rsidRDefault="00185B78" w:rsidP="00185B78">
      <w:pPr>
        <w:autoSpaceDE w:val="0"/>
        <w:autoSpaceDN w:val="0"/>
        <w:adjustRightInd w:val="0"/>
        <w:spacing w:line="360" w:lineRule="auto"/>
        <w:ind w:firstLine="420"/>
        <w:jc w:val="left"/>
        <w:rPr>
          <w:rFonts w:ascii="宋体" w:hAnsi="宋体" w:cs="宋体"/>
          <w:kern w:val="0"/>
          <w:szCs w:val="21"/>
        </w:rPr>
      </w:pPr>
      <w:r w:rsidRPr="00185B78">
        <w:rPr>
          <w:rFonts w:ascii="宋体" w:hAnsi="宋体" w:cs="宋体"/>
          <w:kern w:val="0"/>
          <w:szCs w:val="21"/>
        </w:rPr>
        <w:t>3、联合体牵头人在本项目中签署和盖章的一切文件和处理的一切事宜，联合体各成员均予以承认。 联合体各成员将严格按照招标文件、投标文件和合同的要求全面履行义务，并向招标人承担连带责任。</w:t>
      </w:r>
    </w:p>
    <w:p w14:paraId="663F698A" w14:textId="77777777" w:rsidR="00185B78" w:rsidRPr="00185B78" w:rsidRDefault="00185B78" w:rsidP="00185B78">
      <w:pPr>
        <w:autoSpaceDE w:val="0"/>
        <w:autoSpaceDN w:val="0"/>
        <w:adjustRightInd w:val="0"/>
        <w:spacing w:line="360" w:lineRule="auto"/>
        <w:ind w:firstLine="420"/>
        <w:jc w:val="left"/>
        <w:rPr>
          <w:rFonts w:ascii="宋体" w:hAnsi="宋体" w:cs="宋体"/>
          <w:kern w:val="0"/>
          <w:szCs w:val="21"/>
        </w:rPr>
      </w:pPr>
      <w:r w:rsidRPr="00185B78">
        <w:rPr>
          <w:rFonts w:ascii="宋体" w:hAnsi="宋体" w:cs="TimesNewRomanPSMT"/>
          <w:kern w:val="0"/>
          <w:szCs w:val="21"/>
        </w:rPr>
        <w:t>4</w:t>
      </w:r>
      <w:r w:rsidRPr="00185B78">
        <w:rPr>
          <w:rFonts w:ascii="宋体" w:hAnsi="宋体" w:cs="宋体"/>
          <w:kern w:val="0"/>
          <w:szCs w:val="21"/>
        </w:rPr>
        <w:t>、联合体各成员单位内部的职责分工如下</w:t>
      </w:r>
      <w:r w:rsidRPr="00185B78">
        <w:rPr>
          <w:rFonts w:ascii="宋体" w:hAnsi="宋体" w:cs="宋体"/>
          <w:kern w:val="0"/>
          <w:szCs w:val="21"/>
          <w:u w:val="single"/>
        </w:rPr>
        <w:t>：</w:t>
      </w:r>
      <w:r w:rsidRPr="00185B78">
        <w:rPr>
          <w:szCs w:val="21"/>
          <w:u w:val="single"/>
        </w:rPr>
        <w:t>________________________________________________</w:t>
      </w:r>
      <w:r w:rsidRPr="00185B78">
        <w:rPr>
          <w:rFonts w:ascii="宋体" w:hAnsi="宋体" w:cs="宋体"/>
          <w:kern w:val="0"/>
          <w:szCs w:val="21"/>
        </w:rPr>
        <w:t>。</w:t>
      </w:r>
    </w:p>
    <w:p w14:paraId="29C0CEFE" w14:textId="77777777" w:rsidR="00185B78" w:rsidRPr="00185B78" w:rsidRDefault="00185B78" w:rsidP="00185B78">
      <w:pPr>
        <w:spacing w:line="360" w:lineRule="auto"/>
        <w:ind w:firstLineChars="200" w:firstLine="420"/>
        <w:rPr>
          <w:szCs w:val="21"/>
        </w:rPr>
      </w:pPr>
      <w:r w:rsidRPr="00185B78">
        <w:rPr>
          <w:rFonts w:ascii="宋体" w:hAnsi="宋体" w:cs="宋体"/>
          <w:kern w:val="0"/>
          <w:szCs w:val="20"/>
        </w:rPr>
        <w:t>5、本联合体中</w:t>
      </w:r>
      <w:r w:rsidRPr="00185B78">
        <w:rPr>
          <w:rFonts w:ascii="宋体" w:hAnsi="宋体" w:cs="宋体"/>
          <w:kern w:val="0"/>
          <w:szCs w:val="20"/>
          <w:u w:val="single"/>
        </w:rPr>
        <w:t>，</w:t>
      </w:r>
      <w:r w:rsidRPr="00185B78">
        <w:rPr>
          <w:rFonts w:ascii="宋体" w:hAnsi="Courier New"/>
          <w:szCs w:val="20"/>
          <w:u w:val="single"/>
        </w:rPr>
        <w:t>________________________</w:t>
      </w:r>
      <w:r w:rsidRPr="00185B78">
        <w:rPr>
          <w:rFonts w:ascii="宋体" w:hAnsi="宋体" w:cs="宋体"/>
          <w:kern w:val="0"/>
          <w:szCs w:val="20"/>
          <w:u w:val="single"/>
        </w:rPr>
        <w:t>（某成员单位名称）为</w:t>
      </w:r>
      <w:r w:rsidRPr="00185B78">
        <w:rPr>
          <w:rFonts w:ascii="宋体" w:hAnsi="Courier New"/>
          <w:szCs w:val="20"/>
          <w:u w:val="single"/>
        </w:rPr>
        <w:t>______</w:t>
      </w:r>
      <w:r w:rsidRPr="00185B78">
        <w:rPr>
          <w:rFonts w:ascii="宋体" w:hAnsi="Courier New"/>
          <w:szCs w:val="20"/>
        </w:rPr>
        <w:t>（请填写：中型、小型、微型）企业，其协议合同金额占联合体协议合同总金额的</w:t>
      </w:r>
      <w:r w:rsidRPr="00185B78">
        <w:rPr>
          <w:rFonts w:ascii="宋体" w:hAnsi="Courier New"/>
          <w:szCs w:val="20"/>
          <w:u w:val="single"/>
        </w:rPr>
        <w:t>______</w:t>
      </w:r>
      <w:r w:rsidRPr="00185B78">
        <w:rPr>
          <w:rFonts w:ascii="宋体" w:hAnsi="Courier New"/>
          <w:szCs w:val="20"/>
        </w:rPr>
        <w:t>%。【如联合体成员中有小型、微型企业的，请填写此条，否则无需填写；如联合体成员中有多个小型、微型企业的，请逐一列出。】</w:t>
      </w:r>
    </w:p>
    <w:p w14:paraId="64D1A36A" w14:textId="77777777" w:rsidR="00185B78" w:rsidRPr="00185B78" w:rsidRDefault="00185B78" w:rsidP="00185B78">
      <w:pPr>
        <w:autoSpaceDE w:val="0"/>
        <w:autoSpaceDN w:val="0"/>
        <w:adjustRightInd w:val="0"/>
        <w:spacing w:line="360" w:lineRule="auto"/>
        <w:ind w:firstLine="420"/>
        <w:jc w:val="left"/>
        <w:rPr>
          <w:rFonts w:ascii="宋体" w:hAnsi="宋体" w:cs="宋体"/>
          <w:kern w:val="0"/>
          <w:szCs w:val="21"/>
        </w:rPr>
      </w:pPr>
      <w:r w:rsidRPr="00185B78">
        <w:rPr>
          <w:rFonts w:ascii="宋体" w:hAnsi="宋体" w:cs="TimesNewRomanPSMT"/>
          <w:kern w:val="0"/>
          <w:szCs w:val="21"/>
        </w:rPr>
        <w:t>6</w:t>
      </w:r>
      <w:r w:rsidRPr="00185B78">
        <w:rPr>
          <w:rFonts w:ascii="宋体" w:hAnsi="宋体" w:cs="宋体"/>
          <w:kern w:val="0"/>
          <w:szCs w:val="21"/>
        </w:rPr>
        <w:t>、本协议书自签署之日起生效，合同履行完毕后自动失效。</w:t>
      </w:r>
    </w:p>
    <w:p w14:paraId="5976FBBD" w14:textId="77777777" w:rsidR="00185B78" w:rsidRPr="00185B78" w:rsidRDefault="00185B78" w:rsidP="00185B78">
      <w:pPr>
        <w:autoSpaceDE w:val="0"/>
        <w:autoSpaceDN w:val="0"/>
        <w:adjustRightInd w:val="0"/>
        <w:spacing w:line="360" w:lineRule="auto"/>
        <w:ind w:firstLine="420"/>
        <w:jc w:val="left"/>
        <w:rPr>
          <w:rFonts w:ascii="宋体" w:hAnsi="宋体" w:cs="宋体"/>
          <w:kern w:val="0"/>
          <w:szCs w:val="21"/>
        </w:rPr>
      </w:pPr>
      <w:r w:rsidRPr="00185B78">
        <w:rPr>
          <w:rFonts w:ascii="宋体" w:hAnsi="宋体" w:cs="TimesNewRomanPSMT"/>
          <w:kern w:val="0"/>
          <w:szCs w:val="21"/>
        </w:rPr>
        <w:t>7</w:t>
      </w:r>
      <w:r w:rsidRPr="00185B78">
        <w:rPr>
          <w:rFonts w:ascii="宋体" w:hAnsi="宋体" w:cs="宋体"/>
          <w:kern w:val="0"/>
          <w:szCs w:val="21"/>
        </w:rPr>
        <w:t>、本协议书一式</w:t>
      </w:r>
      <w:r w:rsidRPr="00185B78">
        <w:rPr>
          <w:rFonts w:ascii="宋体" w:hAnsi="宋体" w:cs="宋体"/>
          <w:kern w:val="0"/>
          <w:szCs w:val="21"/>
          <w:u w:val="single"/>
        </w:rPr>
        <w:t xml:space="preserve">    </w:t>
      </w:r>
      <w:r w:rsidRPr="00185B78">
        <w:rPr>
          <w:rFonts w:ascii="宋体" w:hAnsi="宋体" w:cs="宋体"/>
          <w:kern w:val="0"/>
          <w:szCs w:val="21"/>
        </w:rPr>
        <w:t>份，联合体成员和采购代理机构各执一份。</w:t>
      </w:r>
    </w:p>
    <w:p w14:paraId="44A46085" w14:textId="77777777" w:rsidR="00185B78" w:rsidRPr="00185B78" w:rsidRDefault="00185B78" w:rsidP="00185B78">
      <w:pPr>
        <w:autoSpaceDE w:val="0"/>
        <w:autoSpaceDN w:val="0"/>
        <w:adjustRightInd w:val="0"/>
        <w:spacing w:line="360" w:lineRule="auto"/>
        <w:ind w:firstLine="420"/>
        <w:jc w:val="left"/>
        <w:rPr>
          <w:rFonts w:ascii="宋体" w:cs="宋体"/>
          <w:kern w:val="0"/>
          <w:szCs w:val="21"/>
        </w:rPr>
      </w:pPr>
      <w:r w:rsidRPr="00185B78">
        <w:rPr>
          <w:rFonts w:ascii="宋体" w:cs="宋体"/>
          <w:kern w:val="0"/>
          <w:szCs w:val="21"/>
        </w:rPr>
        <w:t>注：本协议书由法定代表人签字的，应附法定代表人身份证明；本协议书由委托代理人签字的，应附法定代表人授权委托书。</w:t>
      </w:r>
    </w:p>
    <w:p w14:paraId="7117A681" w14:textId="77777777" w:rsidR="00185B78" w:rsidRPr="00185B78" w:rsidRDefault="00185B78" w:rsidP="00185B78">
      <w:pPr>
        <w:autoSpaceDE w:val="0"/>
        <w:autoSpaceDN w:val="0"/>
        <w:adjustRightInd w:val="0"/>
        <w:spacing w:line="360" w:lineRule="auto"/>
        <w:jc w:val="left"/>
        <w:rPr>
          <w:rFonts w:ascii="宋体" w:cs="宋体"/>
          <w:kern w:val="0"/>
          <w:szCs w:val="21"/>
        </w:rPr>
      </w:pPr>
      <w:r w:rsidRPr="00185B78">
        <w:rPr>
          <w:rFonts w:ascii="宋体" w:cs="宋体"/>
          <w:kern w:val="0"/>
          <w:szCs w:val="21"/>
        </w:rPr>
        <w:t>牵头人名称：</w:t>
      </w:r>
      <w:r w:rsidRPr="00185B78">
        <w:rPr>
          <w:rFonts w:ascii="宋体" w:cs="宋体"/>
          <w:kern w:val="0"/>
          <w:szCs w:val="21"/>
          <w:u w:val="single"/>
        </w:rPr>
        <w:t xml:space="preserve">                                       </w:t>
      </w:r>
      <w:r w:rsidRPr="00185B78">
        <w:rPr>
          <w:rFonts w:ascii="宋体" w:cs="宋体"/>
          <w:kern w:val="0"/>
          <w:szCs w:val="21"/>
        </w:rPr>
        <w:t>（公章/电子签章）</w:t>
      </w:r>
    </w:p>
    <w:p w14:paraId="335B9B0D" w14:textId="77777777" w:rsidR="00185B78" w:rsidRPr="00185B78" w:rsidRDefault="00185B78" w:rsidP="00185B78">
      <w:pPr>
        <w:autoSpaceDE w:val="0"/>
        <w:autoSpaceDN w:val="0"/>
        <w:adjustRightInd w:val="0"/>
        <w:spacing w:line="360" w:lineRule="auto"/>
        <w:jc w:val="left"/>
        <w:rPr>
          <w:rFonts w:ascii="宋体" w:cs="宋体"/>
          <w:kern w:val="0"/>
          <w:szCs w:val="21"/>
        </w:rPr>
      </w:pPr>
      <w:r w:rsidRPr="00185B78">
        <w:rPr>
          <w:rFonts w:ascii="宋体" w:cs="宋体"/>
          <w:kern w:val="0"/>
          <w:szCs w:val="21"/>
        </w:rPr>
        <w:t>法定代表人或其委托代理人：</w:t>
      </w:r>
      <w:r w:rsidRPr="00185B78">
        <w:rPr>
          <w:rFonts w:ascii="宋体" w:cs="宋体"/>
          <w:kern w:val="0"/>
          <w:szCs w:val="21"/>
          <w:u w:val="single"/>
        </w:rPr>
        <w:t xml:space="preserve">                         </w:t>
      </w:r>
      <w:r w:rsidRPr="00185B78">
        <w:rPr>
          <w:rFonts w:ascii="宋体" w:cs="宋体"/>
          <w:kern w:val="0"/>
          <w:szCs w:val="21"/>
        </w:rPr>
        <w:t>（手写签名/电子签名）</w:t>
      </w:r>
    </w:p>
    <w:p w14:paraId="5C5802AF" w14:textId="77777777" w:rsidR="00185B78" w:rsidRPr="00185B78" w:rsidRDefault="00185B78" w:rsidP="00185B78">
      <w:pPr>
        <w:autoSpaceDE w:val="0"/>
        <w:autoSpaceDN w:val="0"/>
        <w:adjustRightInd w:val="0"/>
        <w:spacing w:line="360" w:lineRule="auto"/>
        <w:jc w:val="left"/>
        <w:rPr>
          <w:rFonts w:ascii="宋体" w:cs="宋体"/>
          <w:kern w:val="0"/>
          <w:szCs w:val="21"/>
        </w:rPr>
      </w:pPr>
    </w:p>
    <w:p w14:paraId="376BDFEC" w14:textId="77777777" w:rsidR="00185B78" w:rsidRPr="00185B78" w:rsidRDefault="00185B78" w:rsidP="00185B78">
      <w:pPr>
        <w:autoSpaceDE w:val="0"/>
        <w:autoSpaceDN w:val="0"/>
        <w:adjustRightInd w:val="0"/>
        <w:spacing w:line="360" w:lineRule="auto"/>
        <w:jc w:val="left"/>
        <w:rPr>
          <w:rFonts w:ascii="宋体" w:cs="宋体"/>
          <w:kern w:val="0"/>
          <w:szCs w:val="21"/>
        </w:rPr>
      </w:pPr>
      <w:r w:rsidRPr="00185B78">
        <w:rPr>
          <w:rFonts w:ascii="宋体" w:cs="宋体"/>
          <w:kern w:val="0"/>
          <w:szCs w:val="21"/>
        </w:rPr>
        <w:t>成员一名称：</w:t>
      </w:r>
      <w:r w:rsidRPr="00185B78">
        <w:rPr>
          <w:rFonts w:ascii="宋体" w:cs="宋体"/>
          <w:kern w:val="0"/>
          <w:szCs w:val="21"/>
          <w:u w:val="single"/>
        </w:rPr>
        <w:t xml:space="preserve">                                       </w:t>
      </w:r>
      <w:r w:rsidRPr="00185B78">
        <w:rPr>
          <w:rFonts w:ascii="宋体" w:cs="宋体"/>
          <w:kern w:val="0"/>
          <w:szCs w:val="21"/>
        </w:rPr>
        <w:t>（公章/电子签章）</w:t>
      </w:r>
    </w:p>
    <w:p w14:paraId="407A2D3D" w14:textId="77777777" w:rsidR="00185B78" w:rsidRPr="00185B78" w:rsidRDefault="00185B78" w:rsidP="00185B78">
      <w:pPr>
        <w:autoSpaceDE w:val="0"/>
        <w:autoSpaceDN w:val="0"/>
        <w:adjustRightInd w:val="0"/>
        <w:spacing w:line="360" w:lineRule="auto"/>
        <w:jc w:val="left"/>
        <w:rPr>
          <w:rFonts w:ascii="宋体" w:cs="宋体"/>
          <w:kern w:val="0"/>
          <w:szCs w:val="21"/>
        </w:rPr>
      </w:pPr>
      <w:r w:rsidRPr="00185B78">
        <w:rPr>
          <w:rFonts w:ascii="宋体" w:cs="宋体"/>
          <w:kern w:val="0"/>
          <w:szCs w:val="21"/>
        </w:rPr>
        <w:t>法定代表人或其委托代理人：</w:t>
      </w:r>
      <w:r w:rsidRPr="00185B78">
        <w:rPr>
          <w:rFonts w:ascii="宋体" w:cs="宋体"/>
          <w:kern w:val="0"/>
          <w:szCs w:val="21"/>
          <w:u w:val="single"/>
        </w:rPr>
        <w:t xml:space="preserve">                         </w:t>
      </w:r>
      <w:r w:rsidRPr="00185B78">
        <w:rPr>
          <w:rFonts w:ascii="宋体" w:cs="宋体"/>
          <w:kern w:val="0"/>
          <w:szCs w:val="21"/>
        </w:rPr>
        <w:t>（手写签名/电子签名）</w:t>
      </w:r>
    </w:p>
    <w:p w14:paraId="2A264219" w14:textId="77777777" w:rsidR="00185B78" w:rsidRPr="00185B78" w:rsidRDefault="00185B78" w:rsidP="00185B78">
      <w:pPr>
        <w:autoSpaceDE w:val="0"/>
        <w:autoSpaceDN w:val="0"/>
        <w:adjustRightInd w:val="0"/>
        <w:spacing w:line="360" w:lineRule="auto"/>
        <w:jc w:val="left"/>
        <w:rPr>
          <w:rFonts w:ascii="宋体" w:cs="宋体"/>
          <w:kern w:val="0"/>
          <w:szCs w:val="21"/>
        </w:rPr>
      </w:pPr>
    </w:p>
    <w:p w14:paraId="18C270C2" w14:textId="77777777" w:rsidR="00185B78" w:rsidRPr="00185B78" w:rsidRDefault="00185B78" w:rsidP="00185B78">
      <w:pPr>
        <w:autoSpaceDE w:val="0"/>
        <w:autoSpaceDN w:val="0"/>
        <w:adjustRightInd w:val="0"/>
        <w:spacing w:line="360" w:lineRule="auto"/>
        <w:jc w:val="left"/>
        <w:rPr>
          <w:rFonts w:ascii="宋体" w:cs="宋体"/>
          <w:kern w:val="0"/>
          <w:szCs w:val="21"/>
        </w:rPr>
      </w:pPr>
      <w:r w:rsidRPr="00185B78">
        <w:rPr>
          <w:rFonts w:ascii="宋体" w:cs="宋体"/>
          <w:kern w:val="0"/>
          <w:szCs w:val="21"/>
        </w:rPr>
        <w:t>成员二名称：</w:t>
      </w:r>
      <w:r w:rsidRPr="00185B78">
        <w:rPr>
          <w:rFonts w:ascii="宋体" w:cs="宋体"/>
          <w:kern w:val="0"/>
          <w:szCs w:val="21"/>
          <w:u w:val="single"/>
        </w:rPr>
        <w:t xml:space="preserve">                                       </w:t>
      </w:r>
      <w:r w:rsidRPr="00185B78">
        <w:rPr>
          <w:rFonts w:ascii="宋体" w:cs="宋体"/>
          <w:kern w:val="0"/>
          <w:szCs w:val="21"/>
        </w:rPr>
        <w:t>（公章/电子签章）</w:t>
      </w:r>
    </w:p>
    <w:p w14:paraId="766C7460" w14:textId="77777777" w:rsidR="00185B78" w:rsidRPr="00185B78" w:rsidRDefault="00185B78" w:rsidP="00185B78">
      <w:pPr>
        <w:spacing w:line="600" w:lineRule="exact"/>
        <w:jc w:val="center"/>
        <w:rPr>
          <w:rFonts w:ascii="宋体" w:hAnsi="Courier New" w:cs="宋体"/>
          <w:kern w:val="0"/>
          <w:szCs w:val="21"/>
        </w:rPr>
      </w:pPr>
      <w:r w:rsidRPr="00185B78">
        <w:rPr>
          <w:rFonts w:ascii="宋体" w:hAnsi="Courier New" w:cs="宋体"/>
          <w:kern w:val="0"/>
          <w:szCs w:val="21"/>
        </w:rPr>
        <w:t>法定代表人或其委托代理人：</w:t>
      </w:r>
      <w:r w:rsidRPr="00185B78">
        <w:rPr>
          <w:rFonts w:ascii="宋体" w:hAnsi="Courier New" w:cs="宋体"/>
          <w:kern w:val="0"/>
          <w:szCs w:val="21"/>
          <w:u w:val="single"/>
        </w:rPr>
        <w:t xml:space="preserve">                         </w:t>
      </w:r>
      <w:r w:rsidRPr="00185B78">
        <w:rPr>
          <w:rFonts w:ascii="宋体" w:hAnsi="Courier New" w:cs="宋体"/>
          <w:kern w:val="0"/>
          <w:szCs w:val="21"/>
        </w:rPr>
        <w:t>（</w:t>
      </w:r>
      <w:r w:rsidRPr="00185B78">
        <w:rPr>
          <w:rFonts w:ascii="宋体" w:cs="宋体"/>
          <w:kern w:val="0"/>
          <w:szCs w:val="21"/>
        </w:rPr>
        <w:t>手写签名</w:t>
      </w:r>
      <w:r w:rsidRPr="00185B78">
        <w:rPr>
          <w:rFonts w:ascii="宋体" w:hAnsi="Courier New" w:cs="宋体"/>
          <w:kern w:val="0"/>
          <w:szCs w:val="21"/>
        </w:rPr>
        <w:t>/</w:t>
      </w:r>
      <w:r w:rsidRPr="00185B78">
        <w:rPr>
          <w:rFonts w:ascii="宋体" w:cs="宋体"/>
          <w:kern w:val="0"/>
          <w:szCs w:val="21"/>
        </w:rPr>
        <w:t>电子签名</w:t>
      </w:r>
      <w:r w:rsidRPr="00185B78">
        <w:rPr>
          <w:rFonts w:ascii="宋体" w:hAnsi="Courier New" w:cs="宋体"/>
          <w:kern w:val="0"/>
          <w:szCs w:val="21"/>
        </w:rPr>
        <w:t>）</w:t>
      </w:r>
    </w:p>
    <w:p w14:paraId="39B98607" w14:textId="77777777" w:rsidR="00185B78" w:rsidRPr="00185B78" w:rsidRDefault="00185B78" w:rsidP="00185B78">
      <w:pPr>
        <w:spacing w:line="600" w:lineRule="exact"/>
        <w:jc w:val="center"/>
        <w:rPr>
          <w:rFonts w:ascii="宋体" w:hAnsi="Courier New" w:cs="宋体"/>
          <w:kern w:val="0"/>
          <w:szCs w:val="21"/>
        </w:rPr>
      </w:pPr>
    </w:p>
    <w:p w14:paraId="1D579DD3" w14:textId="77777777" w:rsidR="00185B78" w:rsidRPr="00185B78" w:rsidRDefault="00185B78" w:rsidP="00185B78">
      <w:pPr>
        <w:spacing w:line="600" w:lineRule="exact"/>
        <w:jc w:val="center"/>
        <w:rPr>
          <w:b/>
          <w:bCs/>
          <w:sz w:val="30"/>
          <w:szCs w:val="30"/>
        </w:rPr>
      </w:pPr>
      <w:r w:rsidRPr="00185B78">
        <w:rPr>
          <w:b/>
          <w:bCs/>
          <w:sz w:val="30"/>
          <w:szCs w:val="30"/>
        </w:rPr>
        <w:t>八、符合特定资格条件（如有）的有关证明材料</w:t>
      </w:r>
    </w:p>
    <w:p w14:paraId="454E74FA" w14:textId="77777777" w:rsidR="00185B78" w:rsidRPr="00185B78" w:rsidRDefault="00185B78" w:rsidP="00185B78">
      <w:pPr>
        <w:spacing w:line="600" w:lineRule="exact"/>
        <w:jc w:val="center"/>
        <w:rPr>
          <w:b/>
          <w:bCs/>
          <w:sz w:val="30"/>
          <w:szCs w:val="30"/>
        </w:rPr>
      </w:pPr>
    </w:p>
    <w:p w14:paraId="6DEA860A" w14:textId="77777777" w:rsidR="00185B78" w:rsidRPr="00185B78" w:rsidRDefault="00185B78" w:rsidP="00185B78">
      <w:pPr>
        <w:spacing w:line="600" w:lineRule="exact"/>
        <w:jc w:val="center"/>
        <w:rPr>
          <w:b/>
          <w:bCs/>
          <w:sz w:val="30"/>
          <w:szCs w:val="30"/>
        </w:rPr>
      </w:pPr>
    </w:p>
    <w:p w14:paraId="59252B10" w14:textId="77777777" w:rsidR="00185B78" w:rsidRPr="00185B78" w:rsidRDefault="00185B78" w:rsidP="00185B78">
      <w:pPr>
        <w:snapToGrid w:val="0"/>
        <w:spacing w:line="360" w:lineRule="auto"/>
        <w:ind w:firstLineChars="2100" w:firstLine="5040"/>
        <w:rPr>
          <w:rFonts w:ascii="仿宋_GB2312" w:eastAsia="仿宋_GB2312" w:hAnsi="仿宋" w:cs="仿宋_GB2312"/>
          <w:kern w:val="0"/>
          <w:sz w:val="24"/>
        </w:rPr>
      </w:pPr>
      <w:r w:rsidRPr="00185B78">
        <w:rPr>
          <w:rFonts w:ascii="仿宋_GB2312" w:eastAsia="仿宋_GB2312" w:hAnsi="仿宋" w:cs="仿宋_GB2312"/>
          <w:kern w:val="0"/>
          <w:sz w:val="24"/>
          <w:lang w:val="zh-CN"/>
        </w:rPr>
        <w:t>投标人名称(电子签章)：</w:t>
      </w:r>
    </w:p>
    <w:p w14:paraId="01F1E15A" w14:textId="77777777" w:rsidR="00185B78" w:rsidRPr="00185B78" w:rsidRDefault="00185B78" w:rsidP="00185B78">
      <w:pPr>
        <w:snapToGrid w:val="0"/>
        <w:spacing w:line="360" w:lineRule="auto"/>
        <w:ind w:firstLineChars="2150" w:firstLine="5160"/>
        <w:rPr>
          <w:rFonts w:ascii="仿宋_GB2312" w:eastAsia="仿宋_GB2312" w:hAnsi="仿宋" w:cs="仿宋_GB2312"/>
          <w:kern w:val="0"/>
          <w:sz w:val="24"/>
          <w:lang w:val="zh-CN"/>
        </w:rPr>
      </w:pPr>
      <w:r w:rsidRPr="00185B78">
        <w:rPr>
          <w:rFonts w:ascii="仿宋_GB2312" w:eastAsia="仿宋_GB2312" w:hAnsi="仿宋" w:cs="仿宋_GB2312"/>
          <w:kern w:val="0"/>
          <w:sz w:val="24"/>
          <w:lang w:val="zh-CN"/>
        </w:rPr>
        <w:t>日期</w:t>
      </w:r>
      <w:r w:rsidRPr="00185B78">
        <w:rPr>
          <w:rFonts w:ascii="仿宋_GB2312" w:eastAsia="仿宋_GB2312" w:hAnsi="仿宋" w:cs="仿宋_GB2312"/>
          <w:kern w:val="0"/>
          <w:sz w:val="24"/>
        </w:rPr>
        <w:t xml:space="preserve">：  年  </w:t>
      </w:r>
      <w:r w:rsidRPr="00185B78">
        <w:rPr>
          <w:rFonts w:ascii="仿宋_GB2312" w:eastAsia="仿宋_GB2312" w:hAnsi="仿宋" w:cs="仿宋_GB2312"/>
          <w:kern w:val="0"/>
          <w:sz w:val="24"/>
          <w:lang w:val="zh-CN"/>
        </w:rPr>
        <w:t>月</w:t>
      </w:r>
      <w:r w:rsidRPr="00185B78">
        <w:rPr>
          <w:rFonts w:ascii="仿宋_GB2312" w:eastAsia="仿宋_GB2312" w:hAnsi="仿宋" w:cs="仿宋_GB2312"/>
          <w:kern w:val="0"/>
          <w:sz w:val="24"/>
        </w:rPr>
        <w:t xml:space="preserve">   </w:t>
      </w:r>
      <w:r w:rsidRPr="00185B78">
        <w:rPr>
          <w:rFonts w:ascii="仿宋_GB2312" w:eastAsia="仿宋_GB2312" w:hAnsi="仿宋" w:cs="仿宋_GB2312"/>
          <w:kern w:val="0"/>
          <w:sz w:val="24"/>
          <w:lang w:val="zh-CN"/>
        </w:rPr>
        <w:t>日</w:t>
      </w:r>
    </w:p>
    <w:p w14:paraId="375EF9AF" w14:textId="77777777" w:rsidR="00185B78" w:rsidRPr="00185B78" w:rsidRDefault="00185B78" w:rsidP="00185B78">
      <w:pPr>
        <w:spacing w:line="600" w:lineRule="exact"/>
        <w:jc w:val="center"/>
        <w:rPr>
          <w:szCs w:val="20"/>
        </w:rPr>
      </w:pPr>
    </w:p>
    <w:p w14:paraId="519D8D0F" w14:textId="77777777" w:rsidR="00185B78" w:rsidRPr="00185B78" w:rsidRDefault="00185B78" w:rsidP="00185B78">
      <w:pPr>
        <w:autoSpaceDE w:val="0"/>
        <w:autoSpaceDN w:val="0"/>
        <w:adjustRightInd w:val="0"/>
        <w:spacing w:line="360" w:lineRule="auto"/>
        <w:jc w:val="left"/>
        <w:rPr>
          <w:rFonts w:hAnsi="宋体"/>
          <w:szCs w:val="21"/>
        </w:rPr>
        <w:sectPr w:rsidR="00185B78" w:rsidRPr="00185B78" w:rsidSect="00185B78">
          <w:pgSz w:w="11906" w:h="16838"/>
          <w:pgMar w:top="1134" w:right="1134" w:bottom="1134" w:left="1134" w:header="720" w:footer="720" w:gutter="0"/>
          <w:cols w:space="720"/>
          <w:docGrid w:type="lines" w:linePitch="331"/>
        </w:sectPr>
      </w:pPr>
    </w:p>
    <w:p w14:paraId="24396B2B" w14:textId="77777777" w:rsidR="00185B78" w:rsidRPr="00185B78" w:rsidRDefault="00185B78" w:rsidP="00185B78">
      <w:pPr>
        <w:rPr>
          <w:rFonts w:ascii="宋体" w:hAnsi="Courier New"/>
          <w:szCs w:val="20"/>
        </w:rPr>
      </w:pPr>
    </w:p>
    <w:p w14:paraId="49D1079E" w14:textId="77777777" w:rsidR="00185B78" w:rsidRPr="00185B78" w:rsidRDefault="00185B78" w:rsidP="00185B78">
      <w:pPr>
        <w:jc w:val="center"/>
        <w:outlineLvl w:val="1"/>
        <w:rPr>
          <w:rFonts w:ascii="宋体" w:hAnsi="宋体"/>
          <w:b/>
          <w:bCs/>
          <w:sz w:val="28"/>
          <w:szCs w:val="28"/>
        </w:rPr>
      </w:pPr>
      <w:bookmarkStart w:id="157" w:name="_Toc19686838"/>
      <w:bookmarkStart w:id="158" w:name="_Toc211959929"/>
      <w:r w:rsidRPr="00185B78">
        <w:rPr>
          <w:rFonts w:ascii="宋体" w:hAnsi="宋体"/>
          <w:b/>
          <w:bCs/>
          <w:sz w:val="28"/>
          <w:szCs w:val="28"/>
        </w:rPr>
        <w:t>第三节 商务文件格式</w:t>
      </w:r>
      <w:bookmarkEnd w:id="157"/>
      <w:bookmarkEnd w:id="158"/>
    </w:p>
    <w:p w14:paraId="731E1EAC" w14:textId="77777777" w:rsidR="00185B78" w:rsidRPr="00185B78" w:rsidRDefault="00185B78" w:rsidP="00185B78">
      <w:pPr>
        <w:snapToGrid w:val="0"/>
        <w:spacing w:beforeLines="50" w:before="165" w:after="50"/>
        <w:rPr>
          <w:rFonts w:ascii="宋体" w:hAnsi="宋体"/>
          <w:sz w:val="30"/>
          <w:szCs w:val="20"/>
        </w:rPr>
      </w:pPr>
    </w:p>
    <w:p w14:paraId="658BAA5D" w14:textId="77777777" w:rsidR="00185B78" w:rsidRPr="00185B78" w:rsidRDefault="00185B78" w:rsidP="00185B78">
      <w:pPr>
        <w:snapToGrid w:val="0"/>
        <w:spacing w:beforeLines="50" w:before="165" w:after="50"/>
        <w:rPr>
          <w:rFonts w:ascii="宋体" w:hAnsi="宋体"/>
          <w:bCs/>
          <w:sz w:val="32"/>
          <w:szCs w:val="20"/>
        </w:rPr>
      </w:pPr>
      <w:r w:rsidRPr="00185B78">
        <w:rPr>
          <w:rFonts w:ascii="宋体" w:hAnsi="宋体"/>
          <w:sz w:val="24"/>
        </w:rPr>
        <w:t xml:space="preserve">                                                  </w:t>
      </w:r>
      <w:r w:rsidRPr="00185B78">
        <w:rPr>
          <w:rFonts w:ascii="宋体" w:hAnsi="宋体"/>
          <w:bCs/>
        </w:rPr>
        <w:t xml:space="preserve">             电子投标文件</w:t>
      </w:r>
    </w:p>
    <w:p w14:paraId="3A13919E" w14:textId="77777777" w:rsidR="00185B78" w:rsidRPr="00185B78" w:rsidRDefault="00185B78" w:rsidP="00185B78">
      <w:pPr>
        <w:snapToGrid w:val="0"/>
        <w:spacing w:beforeLines="50" w:before="165" w:after="50"/>
        <w:rPr>
          <w:rFonts w:ascii="宋体" w:hAnsi="宋体"/>
          <w:sz w:val="24"/>
          <w:szCs w:val="20"/>
        </w:rPr>
      </w:pPr>
    </w:p>
    <w:p w14:paraId="1BC64074" w14:textId="77777777" w:rsidR="00185B78" w:rsidRPr="00185B78" w:rsidRDefault="00185B78" w:rsidP="00185B78">
      <w:pPr>
        <w:snapToGrid w:val="0"/>
        <w:spacing w:beforeLines="50" w:before="165" w:after="50"/>
        <w:jc w:val="center"/>
        <w:rPr>
          <w:rFonts w:ascii="宋体" w:hAnsi="宋体"/>
          <w:b/>
          <w:sz w:val="24"/>
          <w:szCs w:val="20"/>
        </w:rPr>
      </w:pPr>
      <w:r w:rsidRPr="00185B78">
        <w:rPr>
          <w:rFonts w:ascii="宋体" w:hAnsi="宋体"/>
          <w:b/>
          <w:sz w:val="32"/>
          <w:szCs w:val="32"/>
        </w:rPr>
        <w:t>商务文件（封面）</w:t>
      </w:r>
    </w:p>
    <w:p w14:paraId="1FA364C1" w14:textId="77777777" w:rsidR="00185B78" w:rsidRPr="00185B78" w:rsidRDefault="00185B78" w:rsidP="00185B78">
      <w:pPr>
        <w:snapToGrid w:val="0"/>
        <w:spacing w:beforeLines="50" w:before="165" w:after="50"/>
        <w:rPr>
          <w:rFonts w:ascii="宋体" w:hAnsi="宋体"/>
          <w:bCs/>
          <w:sz w:val="24"/>
          <w:szCs w:val="20"/>
        </w:rPr>
      </w:pPr>
    </w:p>
    <w:p w14:paraId="5A5D05F2" w14:textId="77777777" w:rsidR="00185B78" w:rsidRPr="00185B78" w:rsidRDefault="00185B78" w:rsidP="00185B78">
      <w:pPr>
        <w:snapToGrid w:val="0"/>
        <w:spacing w:beforeLines="50" w:before="165" w:after="50"/>
        <w:ind w:firstLineChars="225" w:firstLine="540"/>
        <w:rPr>
          <w:rFonts w:ascii="宋体" w:hAnsi="宋体"/>
          <w:bCs/>
          <w:sz w:val="24"/>
        </w:rPr>
      </w:pPr>
      <w:r w:rsidRPr="00185B78">
        <w:rPr>
          <w:rFonts w:ascii="宋体" w:hAnsi="宋体"/>
          <w:bCs/>
          <w:sz w:val="24"/>
        </w:rPr>
        <w:t>项目名称：</w:t>
      </w:r>
    </w:p>
    <w:p w14:paraId="3DB9F9D8" w14:textId="77777777" w:rsidR="00185B78" w:rsidRPr="00185B78" w:rsidRDefault="00185B78" w:rsidP="00185B78">
      <w:pPr>
        <w:snapToGrid w:val="0"/>
        <w:spacing w:beforeLines="50" w:before="165" w:after="50"/>
        <w:ind w:firstLineChars="225" w:firstLine="540"/>
        <w:rPr>
          <w:rFonts w:ascii="宋体" w:hAnsi="宋体"/>
          <w:bCs/>
          <w:sz w:val="24"/>
          <w:szCs w:val="20"/>
        </w:rPr>
      </w:pPr>
    </w:p>
    <w:p w14:paraId="22B2A0A6" w14:textId="77777777" w:rsidR="00185B78" w:rsidRPr="00185B78" w:rsidRDefault="00185B78" w:rsidP="00185B78">
      <w:pPr>
        <w:snapToGrid w:val="0"/>
        <w:spacing w:beforeLines="50" w:before="165" w:after="50"/>
        <w:ind w:firstLineChars="225" w:firstLine="540"/>
        <w:rPr>
          <w:rFonts w:ascii="宋体" w:hAnsi="宋体"/>
          <w:bCs/>
          <w:sz w:val="24"/>
        </w:rPr>
      </w:pPr>
      <w:r w:rsidRPr="00185B78">
        <w:rPr>
          <w:rFonts w:ascii="宋体" w:hAnsi="宋体"/>
          <w:bCs/>
          <w:sz w:val="24"/>
        </w:rPr>
        <w:t>项目编号：</w:t>
      </w:r>
    </w:p>
    <w:p w14:paraId="39C9B73A" w14:textId="77777777" w:rsidR="00185B78" w:rsidRPr="00185B78" w:rsidRDefault="00185B78" w:rsidP="00185B78">
      <w:pPr>
        <w:snapToGrid w:val="0"/>
        <w:spacing w:beforeLines="50" w:before="165" w:after="50"/>
        <w:ind w:firstLineChars="225" w:firstLine="540"/>
        <w:rPr>
          <w:rFonts w:ascii="宋体" w:hAnsi="宋体"/>
          <w:bCs/>
          <w:sz w:val="24"/>
          <w:szCs w:val="20"/>
        </w:rPr>
      </w:pPr>
      <w:r w:rsidRPr="00185B78">
        <w:rPr>
          <w:rFonts w:ascii="宋体" w:hAnsi="宋体"/>
          <w:bCs/>
          <w:sz w:val="24"/>
        </w:rPr>
        <w:t xml:space="preserve"> </w:t>
      </w:r>
    </w:p>
    <w:p w14:paraId="0A870B62" w14:textId="77777777" w:rsidR="00185B78" w:rsidRPr="00185B78" w:rsidRDefault="00185B78" w:rsidP="00185B78">
      <w:pPr>
        <w:snapToGrid w:val="0"/>
        <w:spacing w:beforeLines="50" w:before="165" w:after="50"/>
        <w:ind w:firstLineChars="225" w:firstLine="540"/>
        <w:rPr>
          <w:rFonts w:ascii="宋体" w:hAnsi="宋体"/>
          <w:bCs/>
          <w:sz w:val="24"/>
        </w:rPr>
      </w:pPr>
      <w:r w:rsidRPr="00185B78">
        <w:rPr>
          <w:rFonts w:ascii="宋体" w:hAnsi="宋体"/>
          <w:bCs/>
          <w:sz w:val="24"/>
        </w:rPr>
        <w:t>所投分标：</w:t>
      </w:r>
    </w:p>
    <w:p w14:paraId="79CC63DF" w14:textId="77777777" w:rsidR="00185B78" w:rsidRPr="00185B78" w:rsidRDefault="00185B78" w:rsidP="00185B78">
      <w:pPr>
        <w:snapToGrid w:val="0"/>
        <w:spacing w:beforeLines="50" w:before="165" w:after="50"/>
        <w:ind w:firstLineChars="225" w:firstLine="540"/>
        <w:rPr>
          <w:rFonts w:ascii="宋体" w:hAnsi="宋体"/>
          <w:bCs/>
          <w:sz w:val="24"/>
          <w:szCs w:val="20"/>
        </w:rPr>
      </w:pPr>
    </w:p>
    <w:p w14:paraId="312067D6" w14:textId="77777777" w:rsidR="00185B78" w:rsidRPr="00185B78" w:rsidRDefault="00185B78" w:rsidP="00185B78">
      <w:pPr>
        <w:snapToGrid w:val="0"/>
        <w:spacing w:before="50" w:after="50"/>
        <w:ind w:firstLineChars="225" w:firstLine="540"/>
        <w:rPr>
          <w:rFonts w:ascii="宋体" w:hAnsi="宋体"/>
          <w:bCs/>
          <w:sz w:val="24"/>
        </w:rPr>
      </w:pPr>
      <w:r w:rsidRPr="00185B78">
        <w:rPr>
          <w:rFonts w:ascii="宋体" w:hAnsi="宋体"/>
          <w:bCs/>
          <w:sz w:val="24"/>
        </w:rPr>
        <w:t>投标人名称：</w:t>
      </w:r>
    </w:p>
    <w:p w14:paraId="433C401A" w14:textId="77777777" w:rsidR="00185B78" w:rsidRPr="00185B78" w:rsidRDefault="00185B78" w:rsidP="00185B78">
      <w:pPr>
        <w:snapToGrid w:val="0"/>
        <w:spacing w:before="50" w:after="50"/>
        <w:ind w:firstLineChars="225" w:firstLine="540"/>
        <w:rPr>
          <w:rFonts w:ascii="宋体" w:hAnsi="宋体"/>
          <w:bCs/>
          <w:sz w:val="24"/>
        </w:rPr>
      </w:pPr>
    </w:p>
    <w:p w14:paraId="79740A98" w14:textId="77777777" w:rsidR="00185B78" w:rsidRPr="00185B78" w:rsidRDefault="00185B78" w:rsidP="00185B78">
      <w:pPr>
        <w:snapToGrid w:val="0"/>
        <w:spacing w:before="50" w:after="50"/>
        <w:ind w:firstLineChars="225" w:firstLine="540"/>
        <w:rPr>
          <w:rFonts w:ascii="宋体" w:hAnsi="宋体"/>
          <w:bCs/>
          <w:sz w:val="24"/>
        </w:rPr>
      </w:pPr>
      <w:r w:rsidRPr="00185B78">
        <w:rPr>
          <w:rFonts w:ascii="宋体" w:hAnsi="宋体"/>
          <w:bCs/>
          <w:sz w:val="24"/>
        </w:rPr>
        <w:t>投标人地址：</w:t>
      </w:r>
    </w:p>
    <w:p w14:paraId="73C771A9" w14:textId="77777777" w:rsidR="00185B78" w:rsidRPr="00185B78" w:rsidRDefault="00185B78" w:rsidP="00185B78">
      <w:pPr>
        <w:snapToGrid w:val="0"/>
        <w:spacing w:before="50" w:after="50"/>
        <w:ind w:firstLineChars="400" w:firstLine="960"/>
        <w:rPr>
          <w:rFonts w:ascii="宋体" w:hAnsi="宋体"/>
          <w:bCs/>
          <w:sz w:val="24"/>
        </w:rPr>
      </w:pPr>
    </w:p>
    <w:p w14:paraId="456057C1" w14:textId="77777777" w:rsidR="00185B78" w:rsidRPr="00185B78" w:rsidRDefault="00185B78" w:rsidP="00185B78">
      <w:pPr>
        <w:snapToGrid w:val="0"/>
        <w:spacing w:beforeLines="50" w:before="165" w:after="50"/>
        <w:ind w:firstLine="645"/>
        <w:rPr>
          <w:rFonts w:ascii="宋体" w:hAnsi="宋体"/>
          <w:sz w:val="24"/>
        </w:rPr>
      </w:pPr>
      <w:r w:rsidRPr="00185B78">
        <w:rPr>
          <w:rFonts w:ascii="宋体" w:hAnsi="宋体"/>
          <w:sz w:val="24"/>
        </w:rPr>
        <w:t xml:space="preserve">                        年  月  日</w:t>
      </w:r>
    </w:p>
    <w:p w14:paraId="1C136E97" w14:textId="77777777" w:rsidR="00185B78" w:rsidRPr="00185B78" w:rsidRDefault="00185B78" w:rsidP="00185B78">
      <w:pPr>
        <w:snapToGrid w:val="0"/>
        <w:spacing w:beforeLines="50" w:before="165" w:after="50"/>
        <w:rPr>
          <w:rFonts w:ascii="宋体" w:hAnsi="宋体"/>
          <w:sz w:val="24"/>
          <w:szCs w:val="20"/>
        </w:rPr>
      </w:pPr>
      <w:r w:rsidRPr="00185B78">
        <w:rPr>
          <w:rFonts w:ascii="宋体" w:hAnsi="宋体"/>
          <w:sz w:val="24"/>
          <w:szCs w:val="20"/>
        </w:rPr>
        <w:t xml:space="preserve"> </w:t>
      </w:r>
    </w:p>
    <w:p w14:paraId="30866AC7" w14:textId="77777777" w:rsidR="00185B78" w:rsidRPr="00185B78" w:rsidRDefault="00185B78" w:rsidP="00185B78">
      <w:pPr>
        <w:spacing w:line="360" w:lineRule="auto"/>
        <w:ind w:right="420"/>
        <w:rPr>
          <w:rFonts w:ascii="宋体" w:hAnsi="宋体"/>
          <w:sz w:val="24"/>
          <w:szCs w:val="20"/>
        </w:rPr>
      </w:pPr>
    </w:p>
    <w:p w14:paraId="2FBB188E" w14:textId="77777777" w:rsidR="00185B78" w:rsidRPr="00185B78" w:rsidRDefault="00185B78" w:rsidP="00185B78">
      <w:pPr>
        <w:spacing w:line="360" w:lineRule="auto"/>
        <w:ind w:right="420"/>
        <w:rPr>
          <w:rFonts w:ascii="宋体" w:hAnsi="宋体"/>
          <w:sz w:val="24"/>
          <w:szCs w:val="20"/>
        </w:rPr>
      </w:pPr>
    </w:p>
    <w:p w14:paraId="37A9C545" w14:textId="77777777" w:rsidR="00185B78" w:rsidRPr="00185B78" w:rsidRDefault="00185B78" w:rsidP="00185B78">
      <w:pPr>
        <w:spacing w:line="360" w:lineRule="auto"/>
        <w:ind w:right="420"/>
        <w:rPr>
          <w:rFonts w:ascii="宋体" w:hAnsi="宋体"/>
          <w:sz w:val="24"/>
          <w:szCs w:val="20"/>
        </w:rPr>
      </w:pPr>
    </w:p>
    <w:p w14:paraId="0701BF10" w14:textId="77777777" w:rsidR="00185B78" w:rsidRPr="00185B78" w:rsidRDefault="00185B78" w:rsidP="00185B78">
      <w:pPr>
        <w:spacing w:line="360" w:lineRule="auto"/>
        <w:ind w:right="420"/>
        <w:rPr>
          <w:rFonts w:ascii="宋体" w:hAnsi="宋体"/>
          <w:sz w:val="24"/>
          <w:szCs w:val="20"/>
        </w:rPr>
      </w:pPr>
    </w:p>
    <w:p w14:paraId="690B77DE" w14:textId="77777777" w:rsidR="00185B78" w:rsidRPr="00185B78" w:rsidRDefault="00185B78" w:rsidP="00185B78">
      <w:pPr>
        <w:spacing w:line="360" w:lineRule="auto"/>
        <w:ind w:right="420"/>
        <w:rPr>
          <w:rFonts w:ascii="宋体" w:hAnsi="宋体"/>
          <w:sz w:val="24"/>
          <w:szCs w:val="20"/>
        </w:rPr>
      </w:pPr>
    </w:p>
    <w:p w14:paraId="78025C2F" w14:textId="77777777" w:rsidR="00185B78" w:rsidRPr="00185B78" w:rsidRDefault="00185B78" w:rsidP="00185B78">
      <w:pPr>
        <w:spacing w:line="360" w:lineRule="auto"/>
        <w:ind w:right="420"/>
        <w:rPr>
          <w:rFonts w:ascii="宋体" w:hAnsi="宋体"/>
          <w:sz w:val="24"/>
          <w:szCs w:val="20"/>
        </w:rPr>
      </w:pPr>
    </w:p>
    <w:p w14:paraId="0D975D6E" w14:textId="77777777" w:rsidR="00185B78" w:rsidRPr="00185B78" w:rsidRDefault="00185B78" w:rsidP="00185B78">
      <w:pPr>
        <w:spacing w:line="360" w:lineRule="auto"/>
        <w:ind w:right="420"/>
        <w:rPr>
          <w:rFonts w:ascii="宋体" w:hAnsi="宋体"/>
          <w:sz w:val="24"/>
          <w:szCs w:val="20"/>
        </w:rPr>
      </w:pPr>
    </w:p>
    <w:p w14:paraId="02E7FD3C" w14:textId="77777777" w:rsidR="00185B78" w:rsidRPr="00185B78" w:rsidRDefault="00185B78" w:rsidP="00185B78">
      <w:pPr>
        <w:spacing w:line="360" w:lineRule="auto"/>
        <w:ind w:right="420"/>
        <w:rPr>
          <w:rFonts w:ascii="宋体" w:hAnsi="宋体"/>
          <w:sz w:val="24"/>
          <w:szCs w:val="20"/>
        </w:rPr>
      </w:pPr>
    </w:p>
    <w:p w14:paraId="18EAAA16" w14:textId="77777777" w:rsidR="00185B78" w:rsidRPr="00185B78" w:rsidRDefault="00185B78" w:rsidP="00185B78">
      <w:pPr>
        <w:spacing w:line="360" w:lineRule="auto"/>
        <w:ind w:right="420"/>
        <w:rPr>
          <w:rFonts w:ascii="宋体" w:hAnsi="宋体"/>
          <w:sz w:val="24"/>
          <w:szCs w:val="20"/>
        </w:rPr>
      </w:pPr>
    </w:p>
    <w:p w14:paraId="7D8BC5D0" w14:textId="77777777" w:rsidR="00185B78" w:rsidRPr="00185B78" w:rsidRDefault="00185B78" w:rsidP="00185B78">
      <w:pPr>
        <w:spacing w:line="360" w:lineRule="auto"/>
        <w:ind w:right="420"/>
        <w:rPr>
          <w:rFonts w:ascii="仿宋_GB2312" w:eastAsia="仿宋_GB2312" w:hAnsi="仿宋" w:cs="仿宋_GB2312"/>
          <w:b/>
          <w:kern w:val="0"/>
          <w:sz w:val="36"/>
          <w:szCs w:val="36"/>
        </w:rPr>
      </w:pPr>
      <w:r w:rsidRPr="00185B78">
        <w:rPr>
          <w:rFonts w:ascii="仿宋_GB2312" w:eastAsia="仿宋_GB2312" w:hAnsi="仿宋" w:cs="仿宋_GB2312"/>
          <w:b/>
          <w:kern w:val="0"/>
          <w:sz w:val="36"/>
          <w:szCs w:val="36"/>
        </w:rPr>
        <w:t xml:space="preserve"> </w:t>
      </w:r>
    </w:p>
    <w:p w14:paraId="7630B9C4" w14:textId="77777777" w:rsidR="00185B78" w:rsidRPr="00185B78" w:rsidRDefault="00185B78" w:rsidP="00185B78">
      <w:pPr>
        <w:rPr>
          <w:rFonts w:ascii="仿宋_GB2312" w:eastAsia="仿宋_GB2312" w:hAnsi="仿宋" w:cs="仿宋_GB2312"/>
          <w:b/>
          <w:kern w:val="0"/>
          <w:sz w:val="24"/>
        </w:rPr>
      </w:pPr>
    </w:p>
    <w:p w14:paraId="4653821F" w14:textId="77777777" w:rsidR="00185B78" w:rsidRPr="00185B78" w:rsidRDefault="00185B78" w:rsidP="00185B78">
      <w:pPr>
        <w:jc w:val="center"/>
        <w:rPr>
          <w:rFonts w:ascii="仿宋_GB2312" w:eastAsia="仿宋_GB2312" w:hAnsi="仿宋" w:cs="仿宋_GB2312"/>
          <w:b/>
          <w:kern w:val="0"/>
          <w:sz w:val="28"/>
          <w:szCs w:val="28"/>
        </w:rPr>
      </w:pPr>
    </w:p>
    <w:p w14:paraId="0CB3CB16" w14:textId="77777777" w:rsidR="00185B78" w:rsidRPr="00185B78" w:rsidRDefault="00185B78" w:rsidP="00185B78">
      <w:pPr>
        <w:jc w:val="center"/>
        <w:rPr>
          <w:rFonts w:ascii="仿宋_GB2312" w:eastAsia="仿宋_GB2312" w:hAnsi="仿宋" w:cs="仿宋_GB2312"/>
          <w:b/>
          <w:kern w:val="0"/>
          <w:sz w:val="28"/>
          <w:szCs w:val="28"/>
        </w:rPr>
      </w:pPr>
      <w:r w:rsidRPr="00185B78">
        <w:rPr>
          <w:rFonts w:ascii="仿宋_GB2312" w:eastAsia="仿宋_GB2312" w:hAnsi="仿宋" w:cs="仿宋_GB2312"/>
          <w:b/>
          <w:kern w:val="0"/>
          <w:sz w:val="28"/>
          <w:szCs w:val="28"/>
        </w:rPr>
        <w:t>商务文件目录</w:t>
      </w:r>
    </w:p>
    <w:p w14:paraId="6882CD14" w14:textId="77777777" w:rsidR="00185B78" w:rsidRPr="00185B78" w:rsidRDefault="00185B78" w:rsidP="00185B78">
      <w:pPr>
        <w:ind w:firstLineChars="200" w:firstLine="480"/>
        <w:rPr>
          <w:rFonts w:ascii="仿宋_GB2312" w:eastAsia="仿宋_GB2312" w:hAnsi="仿宋" w:cs="仿宋_GB2312"/>
          <w:sz w:val="24"/>
        </w:rPr>
      </w:pPr>
    </w:p>
    <w:p w14:paraId="7D025A0B" w14:textId="77777777" w:rsidR="00185B78" w:rsidRPr="00185B78" w:rsidRDefault="00185B78" w:rsidP="00185B78">
      <w:pPr>
        <w:ind w:firstLineChars="200" w:firstLine="480"/>
        <w:rPr>
          <w:rFonts w:ascii="仿宋_GB2312" w:eastAsia="仿宋_GB2312" w:hAnsi="仿宋" w:cs="仿宋_GB2312"/>
          <w:sz w:val="24"/>
        </w:rPr>
      </w:pPr>
      <w:r w:rsidRPr="00185B78">
        <w:rPr>
          <w:rFonts w:ascii="仿宋_GB2312" w:eastAsia="仿宋_GB2312" w:hAnsi="仿宋" w:cs="仿宋_GB2312"/>
          <w:sz w:val="24"/>
        </w:rPr>
        <w:t>根据公开招标文件须知前附表的规定及供应商提供的材料自行编写目录（部分格式后附）</w:t>
      </w:r>
    </w:p>
    <w:p w14:paraId="5E4559C5" w14:textId="77777777" w:rsidR="00185B78" w:rsidRPr="00185B78" w:rsidRDefault="00185B78" w:rsidP="00185B78">
      <w:pPr>
        <w:spacing w:line="360" w:lineRule="auto"/>
        <w:rPr>
          <w:rFonts w:ascii="仿宋_GB2312" w:eastAsia="仿宋_GB2312" w:hAnsi="仿宋" w:cs="仿宋_GB2312"/>
          <w:b/>
          <w:bCs/>
          <w:sz w:val="24"/>
        </w:rPr>
      </w:pPr>
    </w:p>
    <w:p w14:paraId="2591CB7C" w14:textId="77777777" w:rsidR="00185B78" w:rsidRPr="00185B78" w:rsidRDefault="00185B78" w:rsidP="00185B78">
      <w:pPr>
        <w:snapToGrid w:val="0"/>
        <w:spacing w:line="360" w:lineRule="auto"/>
        <w:ind w:firstLineChars="200" w:firstLine="420"/>
        <w:jc w:val="left"/>
        <w:rPr>
          <w:rFonts w:ascii="宋体" w:hAnsi="宋体"/>
        </w:rPr>
        <w:sectPr w:rsidR="00185B78" w:rsidRPr="00185B78" w:rsidSect="00185B78">
          <w:pgSz w:w="11906" w:h="16838"/>
          <w:pgMar w:top="1134" w:right="1134" w:bottom="1134" w:left="1134" w:header="720" w:footer="720" w:gutter="0"/>
          <w:cols w:space="720"/>
          <w:docGrid w:type="lines" w:linePitch="331"/>
        </w:sectPr>
      </w:pPr>
    </w:p>
    <w:p w14:paraId="6538239E" w14:textId="77777777" w:rsidR="00185B78" w:rsidRPr="00185B78" w:rsidRDefault="00185B78" w:rsidP="00185B78">
      <w:pPr>
        <w:snapToGrid w:val="0"/>
        <w:spacing w:beforeLines="50" w:before="120" w:after="50"/>
        <w:ind w:left="420"/>
        <w:jc w:val="center"/>
        <w:rPr>
          <w:b/>
          <w:bCs/>
          <w:sz w:val="30"/>
          <w:szCs w:val="30"/>
        </w:rPr>
      </w:pPr>
      <w:r w:rsidRPr="00185B78">
        <w:rPr>
          <w:b/>
          <w:bCs/>
          <w:sz w:val="30"/>
          <w:szCs w:val="30"/>
        </w:rPr>
        <w:t>一、无串标行为承诺函</w:t>
      </w:r>
    </w:p>
    <w:p w14:paraId="35BB60DB" w14:textId="77777777" w:rsidR="00185B78" w:rsidRPr="00185B78" w:rsidRDefault="00185B78" w:rsidP="00185B78">
      <w:pPr>
        <w:snapToGrid w:val="0"/>
        <w:spacing w:beforeLines="50" w:before="120" w:after="50"/>
        <w:ind w:left="420"/>
        <w:jc w:val="center"/>
        <w:rPr>
          <w:rFonts w:ascii="宋体" w:hAnsi="宋体"/>
          <w:b/>
          <w:sz w:val="32"/>
          <w:szCs w:val="32"/>
        </w:rPr>
      </w:pPr>
      <w:r w:rsidRPr="00185B78">
        <w:rPr>
          <w:rFonts w:ascii="宋体" w:hAnsi="宋体"/>
          <w:b/>
          <w:sz w:val="32"/>
          <w:szCs w:val="32"/>
        </w:rPr>
        <w:t>投标人参加本项目无围标串标行为的承诺函</w:t>
      </w:r>
    </w:p>
    <w:p w14:paraId="707F8015" w14:textId="77777777" w:rsidR="00185B78" w:rsidRPr="00185B78" w:rsidRDefault="00185B78" w:rsidP="00185B78">
      <w:pPr>
        <w:snapToGrid w:val="0"/>
        <w:spacing w:beforeLines="50" w:before="120" w:after="50"/>
        <w:rPr>
          <w:rFonts w:ascii="宋体" w:hAnsi="宋体"/>
          <w:b/>
          <w:szCs w:val="21"/>
        </w:rPr>
      </w:pPr>
    </w:p>
    <w:p w14:paraId="66618D41" w14:textId="77777777" w:rsidR="00185B78" w:rsidRPr="00185B78" w:rsidRDefault="00185B78" w:rsidP="00185B78">
      <w:pPr>
        <w:snapToGrid w:val="0"/>
        <w:spacing w:beforeLines="50" w:before="120" w:after="50" w:line="360" w:lineRule="auto"/>
        <w:jc w:val="left"/>
        <w:rPr>
          <w:rFonts w:ascii="宋体" w:hAnsi="宋体"/>
          <w:b/>
          <w:szCs w:val="21"/>
        </w:rPr>
      </w:pPr>
      <w:r w:rsidRPr="00185B78">
        <w:rPr>
          <w:rFonts w:ascii="宋体" w:hAnsi="宋体"/>
          <w:b/>
          <w:szCs w:val="21"/>
        </w:rPr>
        <w:t>一、我方承诺无下列相互串通投标的情形：</w:t>
      </w:r>
    </w:p>
    <w:p w14:paraId="4774D88B" w14:textId="77777777" w:rsidR="00185B78" w:rsidRPr="00185B78" w:rsidRDefault="00185B78" w:rsidP="00185B78">
      <w:pPr>
        <w:snapToGrid w:val="0"/>
        <w:spacing w:beforeLines="50" w:before="120" w:after="50" w:line="360" w:lineRule="auto"/>
        <w:ind w:firstLineChars="196" w:firstLine="412"/>
        <w:jc w:val="left"/>
        <w:rPr>
          <w:rFonts w:ascii="宋体" w:hAnsi="宋体"/>
          <w:szCs w:val="21"/>
        </w:rPr>
      </w:pPr>
      <w:r w:rsidRPr="00185B78">
        <w:rPr>
          <w:rFonts w:ascii="宋体" w:hAnsi="宋体"/>
          <w:szCs w:val="21"/>
        </w:rPr>
        <w:t>1.不同投标人的投标文件由同一单位或者个人编制；或者不同投标人报名的IP地址一致的；或者编制标书硬件设备CPU编号、硬盘编号、网卡地址一致的情况。</w:t>
      </w:r>
    </w:p>
    <w:p w14:paraId="68A435D8" w14:textId="77777777" w:rsidR="00185B78" w:rsidRPr="00185B78" w:rsidRDefault="00185B78" w:rsidP="00185B78">
      <w:pPr>
        <w:snapToGrid w:val="0"/>
        <w:spacing w:beforeLines="50" w:before="120" w:after="50" w:line="360" w:lineRule="auto"/>
        <w:ind w:firstLineChars="196" w:firstLine="412"/>
        <w:jc w:val="left"/>
        <w:rPr>
          <w:rFonts w:ascii="宋体" w:hAnsi="宋体"/>
          <w:szCs w:val="21"/>
        </w:rPr>
      </w:pPr>
      <w:r w:rsidRPr="00185B78">
        <w:rPr>
          <w:rFonts w:ascii="宋体" w:hAnsi="宋体"/>
          <w:szCs w:val="21"/>
        </w:rPr>
        <w:t>2.不同投标人委托同一单位或者个人办理投标事宜；</w:t>
      </w:r>
    </w:p>
    <w:p w14:paraId="7EB28824" w14:textId="77777777" w:rsidR="00185B78" w:rsidRPr="00185B78" w:rsidRDefault="00185B78" w:rsidP="00185B78">
      <w:pPr>
        <w:snapToGrid w:val="0"/>
        <w:spacing w:beforeLines="50" w:before="120" w:after="50" w:line="360" w:lineRule="auto"/>
        <w:ind w:firstLineChars="196" w:firstLine="412"/>
        <w:jc w:val="left"/>
        <w:rPr>
          <w:rFonts w:ascii="宋体" w:hAnsi="宋体"/>
          <w:szCs w:val="21"/>
        </w:rPr>
      </w:pPr>
      <w:r w:rsidRPr="00185B78">
        <w:rPr>
          <w:rFonts w:ascii="宋体" w:hAnsi="宋体"/>
          <w:szCs w:val="21"/>
        </w:rPr>
        <w:t>3.不同的投标人的投标文件载明的项目管理员为同一个人；</w:t>
      </w:r>
    </w:p>
    <w:p w14:paraId="221DC3C4" w14:textId="77777777" w:rsidR="00185B78" w:rsidRPr="00185B78" w:rsidRDefault="00185B78" w:rsidP="00185B78">
      <w:pPr>
        <w:snapToGrid w:val="0"/>
        <w:spacing w:beforeLines="50" w:before="120" w:after="50" w:line="360" w:lineRule="auto"/>
        <w:ind w:firstLineChars="196" w:firstLine="412"/>
        <w:jc w:val="left"/>
        <w:rPr>
          <w:rFonts w:ascii="宋体" w:hAnsi="宋体"/>
          <w:szCs w:val="21"/>
        </w:rPr>
      </w:pPr>
      <w:r w:rsidRPr="00185B78">
        <w:rPr>
          <w:rFonts w:ascii="宋体" w:hAnsi="宋体"/>
          <w:szCs w:val="21"/>
        </w:rPr>
        <w:t>4.不同投标人的投标文件异常一致或者投标报价呈规律性差异；</w:t>
      </w:r>
    </w:p>
    <w:p w14:paraId="6AEC0540" w14:textId="77777777" w:rsidR="00185B78" w:rsidRPr="00185B78" w:rsidRDefault="00185B78" w:rsidP="00185B78">
      <w:pPr>
        <w:snapToGrid w:val="0"/>
        <w:spacing w:beforeLines="50" w:before="120" w:after="50" w:line="360" w:lineRule="auto"/>
        <w:ind w:firstLineChars="196" w:firstLine="412"/>
        <w:jc w:val="left"/>
        <w:rPr>
          <w:rFonts w:ascii="宋体" w:hAnsi="宋体"/>
          <w:szCs w:val="21"/>
        </w:rPr>
      </w:pPr>
      <w:r w:rsidRPr="00185B78">
        <w:rPr>
          <w:rFonts w:ascii="宋体" w:hAnsi="宋体"/>
          <w:szCs w:val="21"/>
        </w:rPr>
        <w:t>5.不同投标人的投标文件相互混装；</w:t>
      </w:r>
    </w:p>
    <w:p w14:paraId="7B925A4A" w14:textId="77777777" w:rsidR="00185B78" w:rsidRPr="00185B78" w:rsidRDefault="00185B78" w:rsidP="00185B78">
      <w:pPr>
        <w:snapToGrid w:val="0"/>
        <w:spacing w:beforeLines="50" w:before="120" w:after="50" w:line="360" w:lineRule="auto"/>
        <w:ind w:firstLineChars="196" w:firstLine="412"/>
        <w:jc w:val="left"/>
        <w:rPr>
          <w:rFonts w:ascii="宋体" w:hAnsi="宋体"/>
          <w:szCs w:val="21"/>
        </w:rPr>
      </w:pPr>
      <w:r w:rsidRPr="00185B78">
        <w:rPr>
          <w:rFonts w:ascii="宋体" w:hAnsi="宋体"/>
          <w:szCs w:val="21"/>
        </w:rPr>
        <w:t>6.不同投标人的投标保证金从同一单位或者个人账户转出。</w:t>
      </w:r>
    </w:p>
    <w:p w14:paraId="389EB468" w14:textId="77777777" w:rsidR="00185B78" w:rsidRPr="00185B78" w:rsidRDefault="00185B78" w:rsidP="00185B78">
      <w:pPr>
        <w:snapToGrid w:val="0"/>
        <w:spacing w:beforeLines="50" w:before="120" w:after="50" w:line="360" w:lineRule="auto"/>
        <w:jc w:val="left"/>
        <w:rPr>
          <w:rFonts w:ascii="宋体" w:hAnsi="宋体"/>
          <w:szCs w:val="21"/>
        </w:rPr>
      </w:pPr>
      <w:r w:rsidRPr="00185B78">
        <w:rPr>
          <w:rFonts w:ascii="宋体" w:hAnsi="宋体"/>
          <w:b/>
          <w:szCs w:val="21"/>
        </w:rPr>
        <w:t>二、我方承诺无下列恶意串通的情形：</w:t>
      </w:r>
    </w:p>
    <w:p w14:paraId="3B7BC66F" w14:textId="77777777" w:rsidR="00185B78" w:rsidRPr="00185B78" w:rsidRDefault="00185B78" w:rsidP="00185B78">
      <w:pPr>
        <w:snapToGrid w:val="0"/>
        <w:spacing w:beforeLines="50" w:before="120" w:after="50" w:line="360" w:lineRule="auto"/>
        <w:ind w:firstLineChars="196" w:firstLine="412"/>
        <w:jc w:val="left"/>
        <w:rPr>
          <w:rFonts w:ascii="宋体" w:hAnsi="宋体"/>
          <w:szCs w:val="21"/>
        </w:rPr>
      </w:pPr>
      <w:r w:rsidRPr="00185B78">
        <w:rPr>
          <w:rFonts w:ascii="宋体" w:hAnsi="宋体"/>
          <w:szCs w:val="21"/>
        </w:rPr>
        <w:t>1.投标人直接或者间接从采购人或者采购代理机构处获得其他投标人的相关信息并修改其投标文件；</w:t>
      </w:r>
    </w:p>
    <w:p w14:paraId="16786333" w14:textId="77777777" w:rsidR="00185B78" w:rsidRPr="00185B78" w:rsidRDefault="00185B78" w:rsidP="00185B78">
      <w:pPr>
        <w:snapToGrid w:val="0"/>
        <w:spacing w:beforeLines="50" w:before="120" w:after="50" w:line="360" w:lineRule="auto"/>
        <w:ind w:firstLineChars="196" w:firstLine="412"/>
        <w:jc w:val="left"/>
        <w:rPr>
          <w:rFonts w:ascii="宋体" w:hAnsi="宋体"/>
          <w:szCs w:val="21"/>
        </w:rPr>
      </w:pPr>
      <w:r w:rsidRPr="00185B78">
        <w:rPr>
          <w:rFonts w:ascii="宋体" w:hAnsi="宋体"/>
          <w:szCs w:val="21"/>
        </w:rPr>
        <w:t>2.投标人按照采购人或者采购代理机构的授意撤换、修改投标文件；</w:t>
      </w:r>
    </w:p>
    <w:p w14:paraId="23824AF6" w14:textId="77777777" w:rsidR="00185B78" w:rsidRPr="00185B78" w:rsidRDefault="00185B78" w:rsidP="00185B78">
      <w:pPr>
        <w:snapToGrid w:val="0"/>
        <w:spacing w:beforeLines="50" w:before="120" w:after="50" w:line="360" w:lineRule="auto"/>
        <w:ind w:firstLineChars="196" w:firstLine="412"/>
        <w:jc w:val="left"/>
        <w:rPr>
          <w:rFonts w:ascii="宋体" w:hAnsi="宋体"/>
          <w:szCs w:val="21"/>
        </w:rPr>
      </w:pPr>
      <w:r w:rsidRPr="00185B78">
        <w:rPr>
          <w:rFonts w:ascii="宋体" w:hAnsi="宋体"/>
          <w:szCs w:val="21"/>
        </w:rPr>
        <w:t>3.投标人之间协商报价、技术方案等投标文件或者投标文件的实质性内容；</w:t>
      </w:r>
    </w:p>
    <w:p w14:paraId="58827204" w14:textId="77777777" w:rsidR="00185B78" w:rsidRPr="00185B78" w:rsidRDefault="00185B78" w:rsidP="00185B78">
      <w:pPr>
        <w:snapToGrid w:val="0"/>
        <w:spacing w:beforeLines="50" w:before="120" w:after="50" w:line="360" w:lineRule="auto"/>
        <w:ind w:firstLineChars="196" w:firstLine="412"/>
        <w:jc w:val="left"/>
        <w:rPr>
          <w:rFonts w:ascii="宋体" w:hAnsi="宋体"/>
          <w:szCs w:val="21"/>
        </w:rPr>
      </w:pPr>
      <w:r w:rsidRPr="00185B78">
        <w:rPr>
          <w:rFonts w:ascii="宋体" w:hAnsi="宋体"/>
          <w:szCs w:val="21"/>
        </w:rPr>
        <w:t>4.属于同一集团、协会、商会等组织成员的投标人按照该组织要求协同参加政府采购活动；</w:t>
      </w:r>
    </w:p>
    <w:p w14:paraId="1F5CFB91" w14:textId="77777777" w:rsidR="00185B78" w:rsidRPr="00185B78" w:rsidRDefault="00185B78" w:rsidP="00185B78">
      <w:pPr>
        <w:snapToGrid w:val="0"/>
        <w:spacing w:beforeLines="50" w:before="120" w:after="50" w:line="360" w:lineRule="auto"/>
        <w:ind w:firstLineChars="196" w:firstLine="412"/>
        <w:jc w:val="left"/>
        <w:rPr>
          <w:rFonts w:ascii="宋体" w:hAnsi="宋体"/>
          <w:szCs w:val="21"/>
        </w:rPr>
      </w:pPr>
      <w:r w:rsidRPr="00185B78">
        <w:rPr>
          <w:rFonts w:ascii="宋体" w:hAnsi="宋体"/>
          <w:szCs w:val="21"/>
        </w:rPr>
        <w:t>5.投标人之间事先约定一致抬高或者压低投标报价，或者在招标项目中事先约定轮流以高价位或者低价位中标，或者事先约定由某一特定投标人中标，然后再参加投标；</w:t>
      </w:r>
    </w:p>
    <w:p w14:paraId="4D2BA3AB" w14:textId="77777777" w:rsidR="00185B78" w:rsidRPr="00185B78" w:rsidRDefault="00185B78" w:rsidP="00185B78">
      <w:pPr>
        <w:snapToGrid w:val="0"/>
        <w:spacing w:beforeLines="50" w:before="120" w:after="50" w:line="360" w:lineRule="auto"/>
        <w:ind w:firstLineChars="196" w:firstLine="412"/>
        <w:jc w:val="left"/>
        <w:rPr>
          <w:rFonts w:ascii="宋体" w:hAnsi="宋体"/>
          <w:szCs w:val="21"/>
        </w:rPr>
      </w:pPr>
      <w:r w:rsidRPr="00185B78">
        <w:rPr>
          <w:rFonts w:ascii="宋体" w:hAnsi="宋体"/>
          <w:szCs w:val="21"/>
        </w:rPr>
        <w:t>6.投标人之间商定部分投标人放弃参加政府采购活动或者放弃中标；</w:t>
      </w:r>
    </w:p>
    <w:p w14:paraId="1E32C797" w14:textId="77777777" w:rsidR="00185B78" w:rsidRPr="00185B78" w:rsidRDefault="00185B78" w:rsidP="00185B78">
      <w:pPr>
        <w:snapToGrid w:val="0"/>
        <w:spacing w:beforeLines="50" w:before="120" w:after="50" w:line="360" w:lineRule="auto"/>
        <w:ind w:firstLineChars="196" w:firstLine="412"/>
        <w:jc w:val="left"/>
        <w:rPr>
          <w:rFonts w:ascii="宋体" w:hAnsi="宋体"/>
          <w:szCs w:val="21"/>
        </w:rPr>
      </w:pPr>
      <w:r w:rsidRPr="00185B78">
        <w:rPr>
          <w:rFonts w:ascii="宋体" w:hAnsi="宋体"/>
          <w:szCs w:val="21"/>
        </w:rPr>
        <w:t>7.投标人与采购人或者采购代理机构之间、投标人相互之间，为谋求特定投标人中标或者排斥其他投标人的其他串通行为。</w:t>
      </w:r>
    </w:p>
    <w:p w14:paraId="1D1FB7FC" w14:textId="77777777" w:rsidR="00185B78" w:rsidRPr="00185B78" w:rsidRDefault="00185B78" w:rsidP="00185B78">
      <w:pPr>
        <w:snapToGrid w:val="0"/>
        <w:spacing w:beforeLines="50" w:before="120" w:after="50" w:line="360" w:lineRule="auto"/>
        <w:ind w:firstLineChars="196" w:firstLine="413"/>
        <w:jc w:val="left"/>
        <w:rPr>
          <w:rFonts w:ascii="宋体" w:hAnsi="宋体"/>
          <w:b/>
          <w:szCs w:val="21"/>
        </w:rPr>
      </w:pPr>
      <w:r w:rsidRPr="00185B78">
        <w:rPr>
          <w:rFonts w:ascii="宋体" w:hAnsi="宋体"/>
          <w:b/>
          <w:szCs w:val="21"/>
        </w:rPr>
        <w:t>以上情形一经核查属实，接受政府采购监管部门对我方认定存在围标串标行为，我方愿意承担一切后果，并不再寻求任何旨在减轻或者免除法律责任的辩解。</w:t>
      </w:r>
    </w:p>
    <w:p w14:paraId="64E20700" w14:textId="77777777" w:rsidR="00185B78" w:rsidRPr="00185B78" w:rsidRDefault="00185B78" w:rsidP="00185B78">
      <w:pPr>
        <w:snapToGrid w:val="0"/>
        <w:spacing w:line="360" w:lineRule="auto"/>
        <w:ind w:firstLineChars="2350" w:firstLine="4935"/>
        <w:rPr>
          <w:rFonts w:ascii="仿宋_GB2312" w:eastAsia="仿宋_GB2312" w:hAnsi="仿宋" w:cs="仿宋_GB2312"/>
          <w:kern w:val="0"/>
          <w:sz w:val="24"/>
        </w:rPr>
      </w:pPr>
      <w:r w:rsidRPr="00185B78">
        <w:rPr>
          <w:rFonts w:hAnsi="宋体"/>
          <w:szCs w:val="21"/>
        </w:rPr>
        <w:t xml:space="preserve">  </w:t>
      </w:r>
      <w:r w:rsidRPr="00185B78">
        <w:rPr>
          <w:rFonts w:ascii="仿宋_GB2312" w:eastAsia="仿宋_GB2312" w:hAnsi="仿宋" w:cs="仿宋_GB2312"/>
          <w:kern w:val="0"/>
          <w:sz w:val="24"/>
          <w:lang w:val="zh-CN"/>
        </w:rPr>
        <w:t>投标人名称(电子签章)：</w:t>
      </w:r>
    </w:p>
    <w:p w14:paraId="4E337DA4" w14:textId="77777777" w:rsidR="00185B78" w:rsidRPr="00185B78" w:rsidRDefault="00185B78" w:rsidP="00185B78">
      <w:pPr>
        <w:snapToGrid w:val="0"/>
        <w:spacing w:line="360" w:lineRule="auto"/>
        <w:ind w:firstLineChars="2150" w:firstLine="5160"/>
        <w:rPr>
          <w:rFonts w:ascii="仿宋_GB2312" w:eastAsia="仿宋_GB2312" w:hAnsi="仿宋" w:cs="仿宋_GB2312"/>
          <w:kern w:val="0"/>
          <w:sz w:val="24"/>
          <w:lang w:val="zh-CN"/>
        </w:rPr>
      </w:pPr>
      <w:r w:rsidRPr="00185B78">
        <w:rPr>
          <w:rFonts w:ascii="仿宋_GB2312" w:eastAsia="仿宋_GB2312" w:hAnsi="仿宋" w:cs="仿宋_GB2312"/>
          <w:kern w:val="0"/>
          <w:sz w:val="24"/>
          <w:lang w:val="zh-CN"/>
        </w:rPr>
        <w:t>日期</w:t>
      </w:r>
      <w:r w:rsidRPr="00185B78">
        <w:rPr>
          <w:rFonts w:ascii="仿宋_GB2312" w:eastAsia="仿宋_GB2312" w:hAnsi="仿宋" w:cs="仿宋_GB2312"/>
          <w:kern w:val="0"/>
          <w:sz w:val="24"/>
        </w:rPr>
        <w:t xml:space="preserve">：  年  </w:t>
      </w:r>
      <w:r w:rsidRPr="00185B78">
        <w:rPr>
          <w:rFonts w:ascii="仿宋_GB2312" w:eastAsia="仿宋_GB2312" w:hAnsi="仿宋" w:cs="仿宋_GB2312"/>
          <w:kern w:val="0"/>
          <w:sz w:val="24"/>
          <w:lang w:val="zh-CN"/>
        </w:rPr>
        <w:t>月</w:t>
      </w:r>
      <w:r w:rsidRPr="00185B78">
        <w:rPr>
          <w:rFonts w:ascii="仿宋_GB2312" w:eastAsia="仿宋_GB2312" w:hAnsi="仿宋" w:cs="仿宋_GB2312"/>
          <w:kern w:val="0"/>
          <w:sz w:val="24"/>
        </w:rPr>
        <w:t xml:space="preserve">   </w:t>
      </w:r>
      <w:r w:rsidRPr="00185B78">
        <w:rPr>
          <w:rFonts w:ascii="仿宋_GB2312" w:eastAsia="仿宋_GB2312" w:hAnsi="仿宋" w:cs="仿宋_GB2312"/>
          <w:kern w:val="0"/>
          <w:sz w:val="24"/>
          <w:lang w:val="zh-CN"/>
        </w:rPr>
        <w:t>日</w:t>
      </w:r>
    </w:p>
    <w:p w14:paraId="2867D2F9" w14:textId="77777777" w:rsidR="00185B78" w:rsidRPr="00185B78" w:rsidRDefault="00185B78" w:rsidP="00185B78">
      <w:pPr>
        <w:snapToGrid w:val="0"/>
        <w:spacing w:before="295" w:after="295" w:line="360" w:lineRule="auto"/>
        <w:jc w:val="center"/>
        <w:rPr>
          <w:rFonts w:ascii="宋体" w:hAnsi="宋体"/>
          <w:b/>
          <w:sz w:val="24"/>
          <w:szCs w:val="20"/>
        </w:rPr>
      </w:pPr>
      <w:r w:rsidRPr="00185B78">
        <w:rPr>
          <w:rFonts w:ascii="宋体" w:hAnsi="宋体"/>
          <w:b/>
          <w:sz w:val="24"/>
          <w:szCs w:val="20"/>
        </w:rPr>
        <w:br w:type="page"/>
      </w:r>
      <w:r w:rsidRPr="00185B78">
        <w:rPr>
          <w:b/>
          <w:bCs/>
          <w:sz w:val="30"/>
          <w:szCs w:val="30"/>
        </w:rPr>
        <w:t>二、法定代表人身份证明</w:t>
      </w:r>
    </w:p>
    <w:p w14:paraId="32155E7E" w14:textId="77777777" w:rsidR="00185B78" w:rsidRPr="00185B78" w:rsidRDefault="00185B78" w:rsidP="00185B78">
      <w:pPr>
        <w:spacing w:beforeLines="100" w:before="240" w:afterLines="50" w:after="120"/>
        <w:ind w:left="540"/>
        <w:jc w:val="center"/>
        <w:rPr>
          <w:rFonts w:ascii="宋体" w:hAnsi="Courier New"/>
          <w:b/>
          <w:sz w:val="32"/>
          <w:szCs w:val="32"/>
        </w:rPr>
      </w:pPr>
    </w:p>
    <w:p w14:paraId="78D6DEE9" w14:textId="77777777" w:rsidR="00185B78" w:rsidRPr="00185B78" w:rsidRDefault="00185B78" w:rsidP="00185B78">
      <w:pPr>
        <w:spacing w:beforeLines="100" w:before="240" w:afterLines="50" w:after="120"/>
        <w:ind w:left="540"/>
        <w:jc w:val="center"/>
        <w:rPr>
          <w:rFonts w:ascii="黑体" w:eastAsia="黑体" w:hAnsi="宋体"/>
          <w:sz w:val="32"/>
          <w:szCs w:val="32"/>
        </w:rPr>
      </w:pPr>
      <w:r w:rsidRPr="00185B78">
        <w:rPr>
          <w:rFonts w:ascii="宋体" w:hAnsi="Courier New"/>
          <w:b/>
          <w:sz w:val="32"/>
          <w:szCs w:val="32"/>
        </w:rPr>
        <w:t>法定代表人身份证明</w:t>
      </w:r>
    </w:p>
    <w:p w14:paraId="66329A5C" w14:textId="77777777" w:rsidR="00185B78" w:rsidRPr="00185B78" w:rsidRDefault="00185B78" w:rsidP="00185B78">
      <w:pPr>
        <w:spacing w:line="500" w:lineRule="exact"/>
        <w:ind w:left="540"/>
        <w:rPr>
          <w:rFonts w:ascii="宋体" w:hAnsi="宋体"/>
          <w:sz w:val="24"/>
        </w:rPr>
      </w:pPr>
      <w:r w:rsidRPr="00185B78">
        <w:rPr>
          <w:rFonts w:ascii="宋体" w:hAnsi="宋体"/>
          <w:sz w:val="24"/>
        </w:rPr>
        <w:t>投 标 人：</w:t>
      </w:r>
      <w:r w:rsidRPr="00185B78">
        <w:rPr>
          <w:rFonts w:ascii="宋体" w:hAnsi="宋体"/>
          <w:sz w:val="24"/>
          <w:u w:val="single"/>
        </w:rPr>
        <w:t xml:space="preserve">                                                        </w:t>
      </w:r>
    </w:p>
    <w:p w14:paraId="3E58B63B" w14:textId="77777777" w:rsidR="00185B78" w:rsidRPr="00185B78" w:rsidRDefault="00185B78" w:rsidP="00185B78">
      <w:pPr>
        <w:spacing w:line="500" w:lineRule="exact"/>
        <w:ind w:left="540"/>
        <w:rPr>
          <w:rFonts w:ascii="宋体" w:hAnsi="宋体"/>
          <w:sz w:val="24"/>
        </w:rPr>
      </w:pPr>
      <w:r w:rsidRPr="00185B78">
        <w:rPr>
          <w:rFonts w:ascii="宋体" w:hAnsi="宋体"/>
          <w:sz w:val="24"/>
        </w:rPr>
        <w:t>地    址：</w:t>
      </w:r>
      <w:r w:rsidRPr="00185B78">
        <w:rPr>
          <w:rFonts w:ascii="宋体" w:hAnsi="宋体"/>
          <w:sz w:val="24"/>
          <w:u w:val="single"/>
        </w:rPr>
        <w:t xml:space="preserve">                                                        </w:t>
      </w:r>
    </w:p>
    <w:p w14:paraId="6C53C41B" w14:textId="77777777" w:rsidR="00185B78" w:rsidRPr="00185B78" w:rsidRDefault="00185B78" w:rsidP="00185B78">
      <w:pPr>
        <w:spacing w:line="500" w:lineRule="exact"/>
        <w:ind w:left="540"/>
        <w:rPr>
          <w:rFonts w:ascii="宋体" w:hAnsi="宋体"/>
          <w:sz w:val="24"/>
        </w:rPr>
      </w:pPr>
      <w:r w:rsidRPr="00185B78">
        <w:rPr>
          <w:rFonts w:ascii="宋体" w:hAnsi="宋体"/>
          <w:sz w:val="24"/>
        </w:rPr>
        <w:t>姓    名：</w:t>
      </w:r>
      <w:r w:rsidRPr="00185B78">
        <w:rPr>
          <w:rFonts w:ascii="宋体" w:hAnsi="宋体"/>
          <w:sz w:val="24"/>
          <w:u w:val="single"/>
        </w:rPr>
        <w:t xml:space="preserve">                          </w:t>
      </w:r>
      <w:r w:rsidRPr="00185B78">
        <w:rPr>
          <w:rFonts w:ascii="宋体" w:hAnsi="宋体"/>
          <w:sz w:val="24"/>
        </w:rPr>
        <w:t>性      别：</w:t>
      </w:r>
      <w:r w:rsidRPr="00185B78">
        <w:rPr>
          <w:rFonts w:ascii="宋体" w:hAnsi="宋体"/>
          <w:sz w:val="24"/>
          <w:u w:val="single"/>
        </w:rPr>
        <w:t xml:space="preserve">                </w:t>
      </w:r>
    </w:p>
    <w:p w14:paraId="6497355F" w14:textId="77777777" w:rsidR="00185B78" w:rsidRPr="00185B78" w:rsidRDefault="00185B78" w:rsidP="00185B78">
      <w:pPr>
        <w:spacing w:line="500" w:lineRule="exact"/>
        <w:ind w:left="540"/>
        <w:rPr>
          <w:rFonts w:ascii="宋体" w:hAnsi="宋体"/>
          <w:sz w:val="24"/>
          <w:u w:val="single"/>
        </w:rPr>
      </w:pPr>
      <w:r w:rsidRPr="00185B78">
        <w:rPr>
          <w:rFonts w:ascii="宋体" w:hAnsi="宋体"/>
          <w:sz w:val="24"/>
        </w:rPr>
        <w:t>年    龄：</w:t>
      </w:r>
      <w:r w:rsidRPr="00185B78">
        <w:rPr>
          <w:rFonts w:ascii="宋体" w:hAnsi="宋体"/>
          <w:sz w:val="24"/>
          <w:u w:val="single"/>
        </w:rPr>
        <w:t xml:space="preserve">                          </w:t>
      </w:r>
      <w:r w:rsidRPr="00185B78">
        <w:rPr>
          <w:rFonts w:ascii="宋体" w:hAnsi="宋体"/>
          <w:sz w:val="24"/>
        </w:rPr>
        <w:t>职      务：</w:t>
      </w:r>
      <w:r w:rsidRPr="00185B78">
        <w:rPr>
          <w:rFonts w:ascii="宋体" w:hAnsi="宋体"/>
          <w:sz w:val="24"/>
          <w:u w:val="single"/>
        </w:rPr>
        <w:t xml:space="preserve">                </w:t>
      </w:r>
    </w:p>
    <w:p w14:paraId="17E75734" w14:textId="77777777" w:rsidR="00185B78" w:rsidRPr="00185B78" w:rsidRDefault="00185B78" w:rsidP="00185B78">
      <w:pPr>
        <w:spacing w:line="500" w:lineRule="exact"/>
        <w:ind w:left="540"/>
        <w:rPr>
          <w:rFonts w:ascii="宋体" w:hAnsi="宋体"/>
          <w:sz w:val="24"/>
        </w:rPr>
      </w:pPr>
      <w:r w:rsidRPr="00185B78">
        <w:rPr>
          <w:rFonts w:ascii="宋体" w:hAnsi="宋体"/>
          <w:sz w:val="24"/>
        </w:rPr>
        <w:t>身份证</w:t>
      </w:r>
      <w:r w:rsidRPr="00185B78">
        <w:rPr>
          <w:sz w:val="24"/>
        </w:rPr>
        <w:t>号码：</w:t>
      </w:r>
      <w:r w:rsidRPr="00185B78">
        <w:rPr>
          <w:sz w:val="24"/>
          <w:u w:val="single"/>
        </w:rPr>
        <w:t xml:space="preserve">                                 </w:t>
      </w:r>
    </w:p>
    <w:p w14:paraId="210929A1" w14:textId="77777777" w:rsidR="00185B78" w:rsidRPr="00185B78" w:rsidRDefault="00185B78" w:rsidP="00185B78">
      <w:pPr>
        <w:spacing w:line="500" w:lineRule="exact"/>
        <w:ind w:left="540"/>
        <w:rPr>
          <w:rFonts w:ascii="宋体" w:hAnsi="宋体"/>
          <w:sz w:val="24"/>
        </w:rPr>
      </w:pPr>
      <w:r w:rsidRPr="00185B78">
        <w:rPr>
          <w:rFonts w:ascii="宋体" w:hAnsi="宋体"/>
          <w:sz w:val="24"/>
        </w:rPr>
        <w:t>系</w:t>
      </w:r>
      <w:r w:rsidRPr="00185B78">
        <w:rPr>
          <w:rFonts w:ascii="宋体" w:hAnsi="宋体"/>
          <w:sz w:val="24"/>
          <w:u w:val="single"/>
        </w:rPr>
        <w:t xml:space="preserve">            （投标人名称）              </w:t>
      </w:r>
      <w:r w:rsidRPr="00185B78">
        <w:rPr>
          <w:rFonts w:ascii="宋体" w:hAnsi="宋体"/>
          <w:sz w:val="24"/>
        </w:rPr>
        <w:t>的法定代表人。</w:t>
      </w:r>
    </w:p>
    <w:p w14:paraId="778EC0C1" w14:textId="77777777" w:rsidR="00185B78" w:rsidRPr="00185B78" w:rsidRDefault="00185B78" w:rsidP="00185B78">
      <w:pPr>
        <w:spacing w:line="500" w:lineRule="exact"/>
        <w:ind w:left="540"/>
        <w:rPr>
          <w:rFonts w:ascii="宋体" w:hAnsi="宋体"/>
          <w:sz w:val="24"/>
        </w:rPr>
      </w:pPr>
      <w:r w:rsidRPr="00185B78">
        <w:rPr>
          <w:rFonts w:ascii="宋体" w:hAnsi="宋体"/>
          <w:sz w:val="24"/>
        </w:rPr>
        <w:t>特此证明。</w:t>
      </w:r>
    </w:p>
    <w:p w14:paraId="3A859FF4" w14:textId="77777777" w:rsidR="00185B78" w:rsidRPr="00185B78" w:rsidRDefault="00185B78" w:rsidP="00185B78">
      <w:pPr>
        <w:spacing w:line="500" w:lineRule="exact"/>
        <w:ind w:left="540"/>
        <w:rPr>
          <w:rFonts w:ascii="宋体" w:hAnsi="宋体"/>
          <w:sz w:val="24"/>
        </w:rPr>
      </w:pPr>
    </w:p>
    <w:p w14:paraId="33562696" w14:textId="77777777" w:rsidR="00185B78" w:rsidRPr="00185B78" w:rsidRDefault="00185B78" w:rsidP="00185B78">
      <w:pPr>
        <w:spacing w:line="500" w:lineRule="exact"/>
        <w:ind w:left="540"/>
        <w:rPr>
          <w:rFonts w:ascii="宋体" w:hAnsi="宋体"/>
          <w:sz w:val="24"/>
        </w:rPr>
      </w:pPr>
    </w:p>
    <w:p w14:paraId="0B132542" w14:textId="77777777" w:rsidR="00185B78" w:rsidRPr="00185B78" w:rsidRDefault="00185B78" w:rsidP="00185B78">
      <w:pPr>
        <w:spacing w:line="500" w:lineRule="exact"/>
        <w:ind w:left="540"/>
        <w:rPr>
          <w:rFonts w:ascii="宋体" w:hAnsi="宋体"/>
          <w:sz w:val="24"/>
        </w:rPr>
      </w:pPr>
      <w:r w:rsidRPr="00185B78">
        <w:rPr>
          <w:rFonts w:ascii="宋体" w:hAnsi="宋体"/>
          <w:sz w:val="24"/>
        </w:rPr>
        <w:t>附件：法定代表人有效身份证正反面复印件</w:t>
      </w:r>
    </w:p>
    <w:p w14:paraId="78890381" w14:textId="77777777" w:rsidR="00185B78" w:rsidRPr="00185B78" w:rsidRDefault="00185B78" w:rsidP="00185B78">
      <w:pPr>
        <w:spacing w:line="500" w:lineRule="exact"/>
        <w:ind w:left="540"/>
        <w:rPr>
          <w:rFonts w:ascii="宋体" w:hAnsi="宋体"/>
          <w:sz w:val="24"/>
        </w:rPr>
      </w:pPr>
    </w:p>
    <w:p w14:paraId="3B586459" w14:textId="77777777" w:rsidR="00185B78" w:rsidRPr="00185B78" w:rsidRDefault="00185B78" w:rsidP="00185B78">
      <w:pPr>
        <w:snapToGrid w:val="0"/>
        <w:spacing w:line="360" w:lineRule="auto"/>
        <w:ind w:firstLineChars="2350" w:firstLine="4935"/>
        <w:rPr>
          <w:rFonts w:ascii="仿宋_GB2312" w:eastAsia="仿宋_GB2312" w:hAnsi="仿宋" w:cs="仿宋_GB2312"/>
          <w:kern w:val="0"/>
          <w:sz w:val="24"/>
        </w:rPr>
      </w:pPr>
      <w:r w:rsidRPr="00185B78">
        <w:rPr>
          <w:rFonts w:hAnsi="宋体"/>
          <w:szCs w:val="21"/>
        </w:rPr>
        <w:t xml:space="preserve">  </w:t>
      </w:r>
      <w:r w:rsidRPr="00185B78">
        <w:rPr>
          <w:rFonts w:ascii="仿宋_GB2312" w:eastAsia="仿宋_GB2312" w:hAnsi="仿宋" w:cs="仿宋_GB2312"/>
          <w:kern w:val="0"/>
          <w:sz w:val="24"/>
          <w:lang w:val="zh-CN"/>
        </w:rPr>
        <w:t>投标人名称(电子签章)：</w:t>
      </w:r>
    </w:p>
    <w:p w14:paraId="490E872B" w14:textId="77777777" w:rsidR="00185B78" w:rsidRPr="00185B78" w:rsidRDefault="00185B78" w:rsidP="00185B78">
      <w:pPr>
        <w:snapToGrid w:val="0"/>
        <w:spacing w:line="360" w:lineRule="auto"/>
        <w:ind w:firstLineChars="2150" w:firstLine="5160"/>
        <w:rPr>
          <w:rFonts w:ascii="仿宋_GB2312" w:eastAsia="仿宋_GB2312" w:hAnsi="仿宋" w:cs="仿宋_GB2312"/>
          <w:kern w:val="0"/>
          <w:sz w:val="24"/>
          <w:lang w:val="zh-CN"/>
        </w:rPr>
      </w:pPr>
      <w:r w:rsidRPr="00185B78">
        <w:rPr>
          <w:rFonts w:ascii="仿宋_GB2312" w:eastAsia="仿宋_GB2312" w:hAnsi="仿宋" w:cs="仿宋_GB2312"/>
          <w:kern w:val="0"/>
          <w:sz w:val="24"/>
          <w:lang w:val="zh-CN"/>
        </w:rPr>
        <w:t>日期</w:t>
      </w:r>
      <w:r w:rsidRPr="00185B78">
        <w:rPr>
          <w:rFonts w:ascii="仿宋_GB2312" w:eastAsia="仿宋_GB2312" w:hAnsi="仿宋" w:cs="仿宋_GB2312"/>
          <w:kern w:val="0"/>
          <w:sz w:val="24"/>
        </w:rPr>
        <w:t xml:space="preserve">：  年  </w:t>
      </w:r>
      <w:r w:rsidRPr="00185B78">
        <w:rPr>
          <w:rFonts w:ascii="仿宋_GB2312" w:eastAsia="仿宋_GB2312" w:hAnsi="仿宋" w:cs="仿宋_GB2312"/>
          <w:kern w:val="0"/>
          <w:sz w:val="24"/>
          <w:lang w:val="zh-CN"/>
        </w:rPr>
        <w:t>月</w:t>
      </w:r>
      <w:r w:rsidRPr="00185B78">
        <w:rPr>
          <w:rFonts w:ascii="仿宋_GB2312" w:eastAsia="仿宋_GB2312" w:hAnsi="仿宋" w:cs="仿宋_GB2312"/>
          <w:kern w:val="0"/>
          <w:sz w:val="24"/>
        </w:rPr>
        <w:t xml:space="preserve">   </w:t>
      </w:r>
      <w:r w:rsidRPr="00185B78">
        <w:rPr>
          <w:rFonts w:ascii="仿宋_GB2312" w:eastAsia="仿宋_GB2312" w:hAnsi="仿宋" w:cs="仿宋_GB2312"/>
          <w:kern w:val="0"/>
          <w:sz w:val="24"/>
          <w:lang w:val="zh-CN"/>
        </w:rPr>
        <w:t>日</w:t>
      </w:r>
    </w:p>
    <w:p w14:paraId="4D64587C" w14:textId="77777777" w:rsidR="00185B78" w:rsidRPr="00185B78" w:rsidRDefault="00185B78" w:rsidP="00185B78">
      <w:pPr>
        <w:snapToGrid w:val="0"/>
        <w:spacing w:beforeLines="50" w:before="120" w:after="50"/>
        <w:jc w:val="center"/>
        <w:rPr>
          <w:rFonts w:ascii="宋体" w:hAnsi="宋体"/>
          <w:b/>
          <w:sz w:val="24"/>
        </w:rPr>
      </w:pPr>
    </w:p>
    <w:p w14:paraId="1DA35B0D" w14:textId="77777777" w:rsidR="00185B78" w:rsidRPr="00185B78" w:rsidRDefault="00185B78" w:rsidP="00185B78">
      <w:pPr>
        <w:snapToGrid w:val="0"/>
        <w:spacing w:beforeLines="50" w:before="120" w:after="50"/>
        <w:ind w:firstLineChars="250" w:firstLine="600"/>
        <w:jc w:val="left"/>
        <w:rPr>
          <w:rFonts w:ascii="宋体" w:hAnsi="宋体"/>
          <w:sz w:val="24"/>
        </w:rPr>
      </w:pPr>
      <w:r w:rsidRPr="00185B78">
        <w:rPr>
          <w:rFonts w:ascii="宋体" w:hAnsi="宋体"/>
          <w:sz w:val="24"/>
        </w:rPr>
        <w:t>注：自然人投标的无需提供</w:t>
      </w:r>
    </w:p>
    <w:p w14:paraId="1EE8B893" w14:textId="77777777" w:rsidR="00185B78" w:rsidRPr="00185B78" w:rsidRDefault="00185B78" w:rsidP="00185B78">
      <w:pPr>
        <w:snapToGrid w:val="0"/>
        <w:spacing w:beforeLines="50" w:before="120" w:after="50"/>
        <w:ind w:firstLineChars="250" w:firstLine="600"/>
        <w:jc w:val="left"/>
        <w:rPr>
          <w:rFonts w:ascii="宋体" w:hAnsi="宋体"/>
          <w:sz w:val="24"/>
        </w:rPr>
      </w:pPr>
    </w:p>
    <w:p w14:paraId="60FD9161" w14:textId="77777777" w:rsidR="00185B78" w:rsidRPr="00185B78" w:rsidRDefault="00185B78" w:rsidP="00185B78">
      <w:pPr>
        <w:snapToGrid w:val="0"/>
        <w:spacing w:beforeLines="50" w:before="120" w:after="50"/>
        <w:ind w:firstLineChars="250" w:firstLine="602"/>
        <w:jc w:val="left"/>
        <w:rPr>
          <w:rFonts w:ascii="宋体" w:hAnsi="宋体"/>
          <w:b/>
          <w:sz w:val="24"/>
          <w:szCs w:val="20"/>
        </w:rPr>
      </w:pPr>
    </w:p>
    <w:tbl>
      <w:tblPr>
        <w:tblpPr w:leftFromText="180" w:rightFromText="180" w:vertAnchor="text" w:horzAnchor="margin" w:tblpY="1169"/>
        <w:tblW w:w="8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1"/>
      </w:tblGrid>
      <w:tr w:rsidR="00185B78" w:rsidRPr="00185B78" w14:paraId="2F5D9E04" w14:textId="77777777" w:rsidTr="00ED1D90">
        <w:trPr>
          <w:trHeight w:val="8705"/>
        </w:trPr>
        <w:tc>
          <w:tcPr>
            <w:tcW w:w="8461" w:type="dxa"/>
          </w:tcPr>
          <w:p w14:paraId="7ABF15FE" w14:textId="77777777" w:rsidR="00185B78" w:rsidRPr="00185B78" w:rsidRDefault="00185B78" w:rsidP="00185B78">
            <w:pPr>
              <w:spacing w:line="360" w:lineRule="auto"/>
              <w:rPr>
                <w:rFonts w:ascii="宋体"/>
                <w:b/>
                <w:sz w:val="24"/>
              </w:rPr>
            </w:pPr>
          </w:p>
          <w:p w14:paraId="0FBBB6B9" w14:textId="77777777" w:rsidR="00185B78" w:rsidRPr="00185B78" w:rsidRDefault="00185B78" w:rsidP="00185B78">
            <w:pPr>
              <w:spacing w:line="360" w:lineRule="auto"/>
              <w:rPr>
                <w:rFonts w:ascii="宋体"/>
                <w:b/>
                <w:sz w:val="24"/>
              </w:rPr>
            </w:pPr>
            <w:r w:rsidRPr="00185B78">
              <w:rPr>
                <w:rFonts w:ascii="宋体"/>
                <w:b/>
                <w:sz w:val="24"/>
              </w:rPr>
              <w:t>法定代表身份证复印件粘贴处（正、反面）</w:t>
            </w:r>
          </w:p>
        </w:tc>
      </w:tr>
    </w:tbl>
    <w:p w14:paraId="3583CBE2" w14:textId="77777777" w:rsidR="00185B78" w:rsidRPr="00185B78" w:rsidRDefault="00185B78" w:rsidP="00185B78">
      <w:pPr>
        <w:snapToGrid w:val="0"/>
        <w:spacing w:before="295" w:after="295" w:line="360" w:lineRule="auto"/>
        <w:jc w:val="center"/>
        <w:rPr>
          <w:rFonts w:ascii="宋体" w:hAnsi="宋体"/>
          <w:b/>
          <w:sz w:val="24"/>
          <w:szCs w:val="20"/>
        </w:rPr>
      </w:pPr>
      <w:r w:rsidRPr="00185B78">
        <w:rPr>
          <w:rFonts w:ascii="宋体" w:hAnsi="宋体"/>
          <w:b/>
          <w:sz w:val="24"/>
          <w:szCs w:val="20"/>
        </w:rPr>
        <w:t>附件：</w:t>
      </w:r>
      <w:r w:rsidRPr="00185B78">
        <w:rPr>
          <w:rFonts w:ascii="宋体" w:hAnsi="宋体"/>
          <w:b/>
          <w:sz w:val="24"/>
          <w:szCs w:val="20"/>
        </w:rPr>
        <w:br w:type="page"/>
      </w:r>
      <w:r w:rsidRPr="00185B78">
        <w:rPr>
          <w:b/>
          <w:bCs/>
          <w:sz w:val="30"/>
          <w:szCs w:val="30"/>
        </w:rPr>
        <w:t>三、法定代表人授权委托书（如有委托时）</w:t>
      </w:r>
    </w:p>
    <w:p w14:paraId="1C315B12" w14:textId="77777777" w:rsidR="00185B78" w:rsidRPr="00185B78" w:rsidRDefault="00185B78" w:rsidP="00185B78">
      <w:pPr>
        <w:snapToGrid w:val="0"/>
        <w:spacing w:beforeLines="50" w:before="120" w:after="50"/>
        <w:jc w:val="center"/>
        <w:rPr>
          <w:rFonts w:ascii="宋体" w:hAnsi="宋体"/>
          <w:b/>
          <w:sz w:val="32"/>
          <w:szCs w:val="32"/>
        </w:rPr>
      </w:pPr>
      <w:r w:rsidRPr="00185B78">
        <w:rPr>
          <w:rFonts w:ascii="宋体" w:hAnsi="宋体"/>
          <w:b/>
          <w:sz w:val="32"/>
          <w:szCs w:val="32"/>
        </w:rPr>
        <w:t>法定代表人授权委托书</w:t>
      </w:r>
    </w:p>
    <w:p w14:paraId="2C7F7D55" w14:textId="77777777" w:rsidR="00185B78" w:rsidRPr="00185B78" w:rsidRDefault="00185B78" w:rsidP="00185B78">
      <w:pPr>
        <w:snapToGrid w:val="0"/>
        <w:spacing w:beforeLines="50" w:before="120" w:after="50"/>
        <w:jc w:val="center"/>
        <w:rPr>
          <w:rFonts w:ascii="宋体" w:hAnsi="宋体"/>
          <w:b/>
          <w:sz w:val="24"/>
        </w:rPr>
      </w:pPr>
    </w:p>
    <w:p w14:paraId="31F7FDC5" w14:textId="77777777" w:rsidR="00185B78" w:rsidRPr="00185B78" w:rsidRDefault="00185B78" w:rsidP="00185B78">
      <w:pPr>
        <w:spacing w:line="440" w:lineRule="exact"/>
        <w:ind w:firstLineChars="200" w:firstLine="420"/>
        <w:rPr>
          <w:szCs w:val="20"/>
        </w:rPr>
      </w:pPr>
      <w:r w:rsidRPr="00185B78">
        <w:rPr>
          <w:szCs w:val="20"/>
        </w:rPr>
        <w:t>致：</w:t>
      </w:r>
      <w:r w:rsidRPr="00185B78">
        <w:rPr>
          <w:szCs w:val="20"/>
          <w:u w:val="single"/>
        </w:rPr>
        <w:t xml:space="preserve">                      </w:t>
      </w:r>
      <w:r w:rsidRPr="00185B78">
        <w:rPr>
          <w:szCs w:val="20"/>
        </w:rPr>
        <w:t>（采购代理机构名称）</w:t>
      </w:r>
    </w:p>
    <w:p w14:paraId="11CF4AE2" w14:textId="77777777" w:rsidR="00185B78" w:rsidRPr="00185B78" w:rsidRDefault="00185B78" w:rsidP="00185B78">
      <w:pPr>
        <w:spacing w:line="440" w:lineRule="exact"/>
        <w:ind w:firstLineChars="200" w:firstLine="420"/>
        <w:rPr>
          <w:szCs w:val="20"/>
        </w:rPr>
      </w:pPr>
      <w:r w:rsidRPr="00185B78">
        <w:rPr>
          <w:szCs w:val="20"/>
        </w:rPr>
        <w:t>本人</w:t>
      </w:r>
      <w:r w:rsidRPr="00185B78">
        <w:rPr>
          <w:szCs w:val="20"/>
          <w:u w:val="single"/>
        </w:rPr>
        <w:t xml:space="preserve">        </w:t>
      </w:r>
      <w:r w:rsidRPr="00185B78">
        <w:rPr>
          <w:szCs w:val="20"/>
        </w:rPr>
        <w:t>（姓名）系</w:t>
      </w:r>
      <w:r w:rsidRPr="00185B78">
        <w:rPr>
          <w:szCs w:val="20"/>
          <w:u w:val="single"/>
        </w:rPr>
        <w:t xml:space="preserve">                 </w:t>
      </w:r>
      <w:r w:rsidRPr="00185B78">
        <w:rPr>
          <w:szCs w:val="20"/>
        </w:rPr>
        <w:t>（投标人名称）的法定代表人，现授权我单位在职正式员工</w:t>
      </w:r>
      <w:r w:rsidRPr="00185B78">
        <w:rPr>
          <w:szCs w:val="20"/>
          <w:u w:val="single"/>
        </w:rPr>
        <w:t xml:space="preserve">        </w:t>
      </w:r>
      <w:r w:rsidRPr="00185B78">
        <w:rPr>
          <w:szCs w:val="20"/>
        </w:rPr>
        <w:t>（姓名和职务）为我方代理人。代理人根据授权，以我方名义签署、澄清、说明、补正、递交、撤回、修改贵方组织的</w:t>
      </w:r>
      <w:r w:rsidRPr="00185B78">
        <w:rPr>
          <w:rFonts w:ascii="宋体" w:hAnsi="Courier New"/>
          <w:szCs w:val="20"/>
          <w:u w:val="single"/>
        </w:rPr>
        <w:t xml:space="preserve">                </w:t>
      </w:r>
      <w:r w:rsidRPr="00185B78">
        <w:rPr>
          <w:rFonts w:ascii="宋体" w:hAnsi="Courier New"/>
          <w:szCs w:val="20"/>
        </w:rPr>
        <w:t>项目（项目编号：</w:t>
      </w:r>
      <w:r w:rsidRPr="00185B78">
        <w:rPr>
          <w:rFonts w:ascii="宋体" w:hAnsi="宋体"/>
          <w:szCs w:val="20"/>
          <w:u w:val="single"/>
        </w:rPr>
        <w:t xml:space="preserve">             </w:t>
      </w:r>
      <w:r w:rsidRPr="00185B78">
        <w:rPr>
          <w:rFonts w:ascii="宋体" w:hAnsi="Courier New"/>
          <w:szCs w:val="20"/>
        </w:rPr>
        <w:t>）</w:t>
      </w:r>
      <w:r w:rsidRPr="00185B78">
        <w:rPr>
          <w:szCs w:val="20"/>
        </w:rPr>
        <w:t>的投标文件、签订合同和处理一切有关事宜，其法律后果由我方承担。</w:t>
      </w:r>
    </w:p>
    <w:p w14:paraId="58786B2F" w14:textId="77777777" w:rsidR="00185B78" w:rsidRPr="00185B78" w:rsidRDefault="00185B78" w:rsidP="00185B78">
      <w:pPr>
        <w:spacing w:line="440" w:lineRule="exact"/>
        <w:ind w:firstLineChars="200" w:firstLine="420"/>
        <w:rPr>
          <w:szCs w:val="20"/>
        </w:rPr>
      </w:pPr>
      <w:r w:rsidRPr="00185B78">
        <w:rPr>
          <w:szCs w:val="20"/>
        </w:rPr>
        <w:t>本授权书于</w:t>
      </w:r>
      <w:r w:rsidRPr="00185B78">
        <w:rPr>
          <w:rFonts w:ascii="宋体" w:hAnsi="Courier New"/>
          <w:spacing w:val="10"/>
          <w:sz w:val="24"/>
          <w:szCs w:val="20"/>
          <w:u w:val="single"/>
        </w:rPr>
        <w:t xml:space="preserve">    </w:t>
      </w:r>
      <w:r w:rsidRPr="00185B78">
        <w:rPr>
          <w:szCs w:val="20"/>
        </w:rPr>
        <w:t>年</w:t>
      </w:r>
      <w:r w:rsidRPr="00185B78">
        <w:rPr>
          <w:rFonts w:ascii="宋体" w:hAnsi="Courier New"/>
          <w:spacing w:val="10"/>
          <w:sz w:val="24"/>
          <w:szCs w:val="20"/>
          <w:u w:val="single"/>
        </w:rPr>
        <w:t xml:space="preserve">    </w:t>
      </w:r>
      <w:r w:rsidRPr="00185B78">
        <w:rPr>
          <w:szCs w:val="20"/>
        </w:rPr>
        <w:t>月</w:t>
      </w:r>
      <w:r w:rsidRPr="00185B78">
        <w:rPr>
          <w:rFonts w:ascii="宋体" w:hAnsi="Courier New"/>
          <w:spacing w:val="10"/>
          <w:sz w:val="24"/>
          <w:szCs w:val="20"/>
          <w:u w:val="single"/>
        </w:rPr>
        <w:t xml:space="preserve">    </w:t>
      </w:r>
      <w:r w:rsidRPr="00185B78">
        <w:rPr>
          <w:szCs w:val="20"/>
        </w:rPr>
        <w:t>日签字生效，委托期限：</w:t>
      </w:r>
      <w:r w:rsidRPr="00185B78">
        <w:rPr>
          <w:rFonts w:ascii="宋体" w:hAnsi="Courier New"/>
          <w:spacing w:val="10"/>
          <w:sz w:val="24"/>
          <w:szCs w:val="20"/>
          <w:u w:val="single"/>
        </w:rPr>
        <w:t xml:space="preserve">    </w:t>
      </w:r>
      <w:r w:rsidRPr="00185B78">
        <w:rPr>
          <w:szCs w:val="20"/>
        </w:rPr>
        <w:t>。</w:t>
      </w:r>
    </w:p>
    <w:p w14:paraId="1EB4D4ED" w14:textId="77777777" w:rsidR="00185B78" w:rsidRPr="00185B78" w:rsidRDefault="00185B78" w:rsidP="00185B78">
      <w:pPr>
        <w:spacing w:line="360" w:lineRule="auto"/>
        <w:ind w:firstLine="420"/>
        <w:rPr>
          <w:szCs w:val="20"/>
        </w:rPr>
      </w:pPr>
      <w:r w:rsidRPr="00185B78">
        <w:rPr>
          <w:szCs w:val="20"/>
        </w:rPr>
        <w:t>代理人无转委托权。</w:t>
      </w:r>
    </w:p>
    <w:p w14:paraId="1A593C53" w14:textId="77777777" w:rsidR="00185B78" w:rsidRPr="00185B78" w:rsidRDefault="00185B78" w:rsidP="00185B78">
      <w:pPr>
        <w:spacing w:line="360" w:lineRule="auto"/>
        <w:ind w:firstLine="420"/>
        <w:rPr>
          <w:szCs w:val="20"/>
        </w:rPr>
      </w:pPr>
    </w:p>
    <w:p w14:paraId="6C6C06C7" w14:textId="77777777" w:rsidR="00185B78" w:rsidRPr="00185B78" w:rsidRDefault="00185B78" w:rsidP="00185B78">
      <w:pPr>
        <w:spacing w:line="360" w:lineRule="auto"/>
        <w:ind w:firstLine="420"/>
        <w:rPr>
          <w:szCs w:val="20"/>
          <w:u w:val="single"/>
        </w:rPr>
      </w:pPr>
      <w:r w:rsidRPr="00185B78">
        <w:rPr>
          <w:szCs w:val="20"/>
        </w:rPr>
        <w:t>投标人（或联合体投标</w:t>
      </w:r>
      <w:r w:rsidRPr="00185B78">
        <w:rPr>
          <w:rFonts w:ascii="宋体" w:hAnsi="Courier New" w:cs="宋体"/>
          <w:kern w:val="0"/>
          <w:szCs w:val="21"/>
        </w:rPr>
        <w:t>牵头人名称</w:t>
      </w:r>
      <w:r w:rsidRPr="00185B78">
        <w:rPr>
          <w:szCs w:val="20"/>
        </w:rPr>
        <w:t>）（盖单位公章）：</w:t>
      </w:r>
      <w:r w:rsidRPr="00185B78">
        <w:rPr>
          <w:szCs w:val="20"/>
          <w:u w:val="single"/>
        </w:rPr>
        <w:t xml:space="preserve">                                    </w:t>
      </w:r>
    </w:p>
    <w:p w14:paraId="074CFD34" w14:textId="77777777" w:rsidR="00185B78" w:rsidRPr="00185B78" w:rsidRDefault="00185B78" w:rsidP="00185B78">
      <w:pPr>
        <w:spacing w:line="360" w:lineRule="auto"/>
        <w:ind w:firstLine="420"/>
        <w:rPr>
          <w:szCs w:val="20"/>
          <w:u w:val="single"/>
        </w:rPr>
      </w:pPr>
      <w:r w:rsidRPr="00185B78">
        <w:rPr>
          <w:szCs w:val="20"/>
        </w:rPr>
        <w:t>法定代表人（签字）：</w:t>
      </w:r>
      <w:r w:rsidRPr="00185B78">
        <w:rPr>
          <w:szCs w:val="20"/>
          <w:u w:val="single"/>
        </w:rPr>
        <w:t xml:space="preserve">                                </w:t>
      </w:r>
    </w:p>
    <w:p w14:paraId="2F9A5F93" w14:textId="77777777" w:rsidR="00185B78" w:rsidRPr="00185B78" w:rsidRDefault="00185B78" w:rsidP="00185B78">
      <w:pPr>
        <w:spacing w:line="360" w:lineRule="auto"/>
        <w:ind w:firstLine="420"/>
        <w:rPr>
          <w:szCs w:val="20"/>
          <w:u w:val="single"/>
        </w:rPr>
      </w:pPr>
      <w:r w:rsidRPr="00185B78">
        <w:rPr>
          <w:szCs w:val="20"/>
        </w:rPr>
        <w:t>法定代表人身份证号码：</w:t>
      </w:r>
      <w:r w:rsidRPr="00185B78">
        <w:rPr>
          <w:szCs w:val="20"/>
          <w:u w:val="single"/>
        </w:rPr>
        <w:t xml:space="preserve">                                   </w:t>
      </w:r>
    </w:p>
    <w:p w14:paraId="50516045" w14:textId="77777777" w:rsidR="00185B78" w:rsidRPr="00185B78" w:rsidRDefault="00185B78" w:rsidP="00185B78">
      <w:pPr>
        <w:spacing w:line="360" w:lineRule="auto"/>
        <w:ind w:firstLineChars="200" w:firstLine="420"/>
        <w:rPr>
          <w:szCs w:val="20"/>
        </w:rPr>
      </w:pPr>
      <w:r w:rsidRPr="00185B78">
        <w:rPr>
          <w:szCs w:val="20"/>
        </w:rPr>
        <w:t>委托代理人（签字）：</w:t>
      </w:r>
      <w:r w:rsidRPr="00185B78">
        <w:rPr>
          <w:szCs w:val="20"/>
          <w:u w:val="single"/>
        </w:rPr>
        <w:t xml:space="preserve">                                </w:t>
      </w:r>
    </w:p>
    <w:p w14:paraId="5CE7170C" w14:textId="77777777" w:rsidR="00185B78" w:rsidRPr="00185B78" w:rsidRDefault="00185B78" w:rsidP="00185B78">
      <w:pPr>
        <w:spacing w:line="360" w:lineRule="auto"/>
        <w:ind w:firstLine="420"/>
        <w:rPr>
          <w:szCs w:val="20"/>
          <w:u w:val="single"/>
        </w:rPr>
      </w:pPr>
      <w:r w:rsidRPr="00185B78">
        <w:rPr>
          <w:szCs w:val="20"/>
        </w:rPr>
        <w:t>委托代理人身份证号码：</w:t>
      </w:r>
      <w:r w:rsidRPr="00185B78">
        <w:rPr>
          <w:szCs w:val="20"/>
          <w:u w:val="single"/>
        </w:rPr>
        <w:t xml:space="preserve">                                   </w:t>
      </w:r>
    </w:p>
    <w:p w14:paraId="286C1B5A" w14:textId="77777777" w:rsidR="00185B78" w:rsidRPr="00185B78" w:rsidRDefault="00185B78" w:rsidP="00185B78">
      <w:pPr>
        <w:spacing w:line="360" w:lineRule="auto"/>
        <w:ind w:firstLine="420"/>
        <w:rPr>
          <w:szCs w:val="20"/>
          <w:u w:val="single"/>
        </w:rPr>
      </w:pPr>
    </w:p>
    <w:p w14:paraId="56620610" w14:textId="77777777" w:rsidR="00185B78" w:rsidRPr="00185B78" w:rsidRDefault="00185B78" w:rsidP="00185B78">
      <w:pPr>
        <w:spacing w:line="360" w:lineRule="auto"/>
        <w:ind w:firstLine="420"/>
        <w:rPr>
          <w:szCs w:val="20"/>
          <w:u w:val="single"/>
        </w:rPr>
      </w:pPr>
      <w:r w:rsidRPr="00185B78">
        <w:rPr>
          <w:rFonts w:ascii="宋体" w:hAnsi="Courier New" w:cs="宋体"/>
          <w:kern w:val="0"/>
          <w:szCs w:val="21"/>
        </w:rPr>
        <w:t>成员一名称：</w:t>
      </w:r>
      <w:r w:rsidRPr="00185B78">
        <w:rPr>
          <w:szCs w:val="20"/>
        </w:rPr>
        <w:t>（盖单位公章）：</w:t>
      </w:r>
      <w:r w:rsidRPr="00185B78">
        <w:rPr>
          <w:szCs w:val="20"/>
          <w:u w:val="single"/>
        </w:rPr>
        <w:t xml:space="preserve">                                    </w:t>
      </w:r>
    </w:p>
    <w:p w14:paraId="098F80C3" w14:textId="77777777" w:rsidR="00185B78" w:rsidRPr="00185B78" w:rsidRDefault="00185B78" w:rsidP="00185B78">
      <w:pPr>
        <w:spacing w:line="360" w:lineRule="auto"/>
        <w:ind w:firstLine="420"/>
        <w:rPr>
          <w:szCs w:val="20"/>
          <w:u w:val="single"/>
        </w:rPr>
      </w:pPr>
      <w:r w:rsidRPr="00185B78">
        <w:rPr>
          <w:szCs w:val="20"/>
        </w:rPr>
        <w:t>法定代表人（签字）：</w:t>
      </w:r>
      <w:r w:rsidRPr="00185B78">
        <w:rPr>
          <w:szCs w:val="20"/>
          <w:u w:val="single"/>
        </w:rPr>
        <w:t xml:space="preserve">                                </w:t>
      </w:r>
    </w:p>
    <w:p w14:paraId="614B705C" w14:textId="77777777" w:rsidR="00185B78" w:rsidRPr="00185B78" w:rsidRDefault="00185B78" w:rsidP="00185B78">
      <w:pPr>
        <w:spacing w:line="360" w:lineRule="auto"/>
        <w:ind w:firstLine="420"/>
        <w:rPr>
          <w:szCs w:val="20"/>
          <w:u w:val="single"/>
        </w:rPr>
      </w:pPr>
    </w:p>
    <w:p w14:paraId="26226A1E" w14:textId="77777777" w:rsidR="00185B78" w:rsidRPr="00185B78" w:rsidRDefault="00185B78" w:rsidP="00185B78">
      <w:pPr>
        <w:autoSpaceDE w:val="0"/>
        <w:autoSpaceDN w:val="0"/>
        <w:adjustRightInd w:val="0"/>
        <w:spacing w:line="360" w:lineRule="auto"/>
        <w:ind w:firstLineChars="200" w:firstLine="420"/>
        <w:jc w:val="left"/>
        <w:rPr>
          <w:rFonts w:ascii="宋体" w:cs="宋体"/>
          <w:kern w:val="0"/>
          <w:szCs w:val="21"/>
        </w:rPr>
      </w:pPr>
      <w:r w:rsidRPr="00185B78">
        <w:rPr>
          <w:rFonts w:ascii="宋体" w:cs="宋体"/>
          <w:kern w:val="0"/>
          <w:szCs w:val="21"/>
        </w:rPr>
        <w:t>成员二名称：</w:t>
      </w:r>
      <w:r w:rsidRPr="00185B78">
        <w:rPr>
          <w:rFonts w:ascii="宋体" w:cs="宋体"/>
          <w:kern w:val="0"/>
          <w:szCs w:val="21"/>
          <w:u w:val="single"/>
        </w:rPr>
        <w:t xml:space="preserve">                                       </w:t>
      </w:r>
      <w:r w:rsidRPr="00185B78">
        <w:rPr>
          <w:rFonts w:ascii="宋体" w:cs="宋体"/>
          <w:kern w:val="0"/>
          <w:szCs w:val="21"/>
        </w:rPr>
        <w:t>（盖单位公章）</w:t>
      </w:r>
    </w:p>
    <w:p w14:paraId="114DBB92" w14:textId="77777777" w:rsidR="00185B78" w:rsidRPr="00185B78" w:rsidRDefault="00185B78" w:rsidP="00185B78">
      <w:pPr>
        <w:autoSpaceDE w:val="0"/>
        <w:autoSpaceDN w:val="0"/>
        <w:adjustRightInd w:val="0"/>
        <w:spacing w:line="360" w:lineRule="auto"/>
        <w:ind w:firstLineChars="200" w:firstLine="420"/>
        <w:jc w:val="left"/>
        <w:rPr>
          <w:rFonts w:ascii="宋体" w:cs="宋体"/>
          <w:kern w:val="0"/>
          <w:szCs w:val="21"/>
        </w:rPr>
      </w:pPr>
      <w:r w:rsidRPr="00185B78">
        <w:rPr>
          <w:rFonts w:ascii="宋体" w:cs="宋体"/>
          <w:kern w:val="0"/>
          <w:szCs w:val="21"/>
        </w:rPr>
        <w:t>法定代表人或其委托代理人：</w:t>
      </w:r>
      <w:r w:rsidRPr="00185B78">
        <w:rPr>
          <w:rFonts w:ascii="宋体" w:cs="宋体"/>
          <w:kern w:val="0"/>
          <w:szCs w:val="21"/>
          <w:u w:val="single"/>
        </w:rPr>
        <w:t xml:space="preserve">                         </w:t>
      </w:r>
      <w:r w:rsidRPr="00185B78">
        <w:rPr>
          <w:rFonts w:ascii="宋体" w:cs="宋体"/>
          <w:kern w:val="0"/>
          <w:szCs w:val="21"/>
        </w:rPr>
        <w:t>（签字）</w:t>
      </w:r>
    </w:p>
    <w:p w14:paraId="6E218C21" w14:textId="77777777" w:rsidR="00185B78" w:rsidRPr="00185B78" w:rsidRDefault="00185B78" w:rsidP="00185B78">
      <w:pPr>
        <w:ind w:firstLineChars="200" w:firstLine="420"/>
        <w:rPr>
          <w:rFonts w:ascii="宋体" w:hAnsi="Courier New"/>
          <w:szCs w:val="20"/>
        </w:rPr>
      </w:pPr>
      <w:r w:rsidRPr="00185B78">
        <w:rPr>
          <w:rFonts w:ascii="宋体" w:hAnsi="Courier New"/>
          <w:szCs w:val="20"/>
        </w:rPr>
        <w:t>......</w:t>
      </w:r>
    </w:p>
    <w:p w14:paraId="1809C1C1" w14:textId="77777777" w:rsidR="00185B78" w:rsidRPr="00185B78" w:rsidRDefault="00185B78" w:rsidP="00185B78">
      <w:pPr>
        <w:spacing w:line="360" w:lineRule="auto"/>
        <w:rPr>
          <w:rFonts w:ascii="仿宋_GB2312" w:eastAsia="仿宋_GB2312" w:hAnsi="仿宋_GB2312" w:cs="仿宋_GB2312"/>
          <w:szCs w:val="21"/>
        </w:rPr>
      </w:pPr>
      <w:r w:rsidRPr="00185B78">
        <w:rPr>
          <w:rFonts w:ascii="仿宋_GB2312" w:eastAsia="仿宋_GB2312" w:hAnsi="仿宋_GB2312" w:cs="仿宋_GB2312"/>
          <w:szCs w:val="21"/>
        </w:rPr>
        <w:t>注：</w:t>
      </w:r>
    </w:p>
    <w:p w14:paraId="495AD504" w14:textId="77777777" w:rsidR="00185B78" w:rsidRPr="00185B78" w:rsidRDefault="00185B78" w:rsidP="00185B78">
      <w:pPr>
        <w:spacing w:line="360" w:lineRule="auto"/>
        <w:rPr>
          <w:rFonts w:ascii="仿宋_GB2312" w:eastAsia="仿宋_GB2312" w:hAnsi="仿宋_GB2312" w:cs="仿宋_GB2312"/>
          <w:szCs w:val="21"/>
        </w:rPr>
      </w:pPr>
      <w:r w:rsidRPr="00185B78">
        <w:rPr>
          <w:rFonts w:ascii="仿宋_GB2312" w:eastAsia="仿宋_GB2312" w:hAnsi="仿宋_GB2312" w:cs="仿宋_GB2312"/>
          <w:szCs w:val="21"/>
        </w:rPr>
        <w:t>1.法定代表人和委托代理人必须在授权委托书上亲笔签名，不得使用印章、签名章或者其他电子制版签名代替，</w:t>
      </w:r>
      <w:r w:rsidRPr="00185B78">
        <w:rPr>
          <w:rFonts w:ascii="仿宋_GB2312" w:eastAsia="仿宋_GB2312" w:hAnsi="仿宋_GB2312" w:cs="仿宋_GB2312"/>
          <w:b/>
          <w:bCs/>
          <w:szCs w:val="21"/>
        </w:rPr>
        <w:t>否则作无效投标处理</w:t>
      </w:r>
      <w:r w:rsidRPr="00185B78">
        <w:rPr>
          <w:rFonts w:ascii="仿宋_GB2312" w:eastAsia="仿宋_GB2312" w:hAnsi="仿宋_GB2312" w:cs="仿宋_GB2312"/>
          <w:szCs w:val="21"/>
        </w:rPr>
        <w:t>；</w:t>
      </w:r>
    </w:p>
    <w:p w14:paraId="3CAAD45E" w14:textId="77777777" w:rsidR="00185B78" w:rsidRPr="00185B78" w:rsidRDefault="00185B78" w:rsidP="00185B78">
      <w:pPr>
        <w:spacing w:line="360" w:lineRule="auto"/>
        <w:jc w:val="left"/>
        <w:rPr>
          <w:rFonts w:ascii="仿宋_GB2312" w:eastAsia="仿宋_GB2312" w:hAnsi="仿宋_GB2312" w:cs="仿宋_GB2312"/>
          <w:szCs w:val="21"/>
        </w:rPr>
      </w:pPr>
      <w:r w:rsidRPr="00185B78">
        <w:rPr>
          <w:rFonts w:ascii="仿宋_GB2312" w:eastAsia="仿宋_GB2312" w:hAnsi="仿宋_GB2312" w:cs="仿宋_GB2312"/>
          <w:szCs w:val="21"/>
        </w:rPr>
        <w:t>2.以联合体形式投标的，本授权委托书应由联合体牵头人的法定代表人按上述规定签署。</w:t>
      </w:r>
    </w:p>
    <w:p w14:paraId="00A1F2CB" w14:textId="77777777" w:rsidR="00185B78" w:rsidRPr="00185B78" w:rsidRDefault="00185B78" w:rsidP="00185B78">
      <w:pPr>
        <w:snapToGrid w:val="0"/>
        <w:spacing w:before="50" w:afterLines="50" w:after="120" w:line="360" w:lineRule="auto"/>
        <w:jc w:val="left"/>
        <w:rPr>
          <w:rFonts w:ascii="仿宋_GB2312" w:eastAsia="仿宋_GB2312" w:hAnsi="仿宋_GB2312" w:cs="仿宋_GB2312"/>
          <w:szCs w:val="21"/>
        </w:rPr>
      </w:pPr>
      <w:r w:rsidRPr="00185B78">
        <w:rPr>
          <w:rFonts w:ascii="仿宋_GB2312" w:eastAsia="仿宋_GB2312" w:hAnsi="仿宋_GB2312" w:cs="仿宋_GB2312"/>
          <w:szCs w:val="21"/>
        </w:rPr>
        <w:t>3. 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5FEC04A6" w14:textId="77777777" w:rsidR="00185B78" w:rsidRPr="00185B78" w:rsidRDefault="00185B78" w:rsidP="00185B78">
      <w:pPr>
        <w:snapToGrid w:val="0"/>
        <w:spacing w:before="50" w:afterLines="50" w:after="120" w:line="360" w:lineRule="auto"/>
        <w:jc w:val="left"/>
        <w:rPr>
          <w:rFonts w:ascii="仿宋_GB2312" w:eastAsia="仿宋_GB2312" w:hAnsi="仿宋_GB2312" w:cs="仿宋_GB2312"/>
          <w:szCs w:val="21"/>
        </w:rPr>
      </w:pPr>
      <w:r w:rsidRPr="00185B78">
        <w:rPr>
          <w:rFonts w:ascii="仿宋_GB2312" w:eastAsia="仿宋_GB2312" w:hAnsi="仿宋_GB2312" w:cs="仿宋_GB2312"/>
          <w:szCs w:val="21"/>
        </w:rPr>
        <w:t>4. 若为联合体投标须各方签字或盖章。</w:t>
      </w:r>
    </w:p>
    <w:p w14:paraId="7C7B4944" w14:textId="77777777" w:rsidR="00185B78" w:rsidRPr="00185B78" w:rsidRDefault="00185B78" w:rsidP="00185B78">
      <w:pPr>
        <w:spacing w:line="360" w:lineRule="auto"/>
        <w:rPr>
          <w:rFonts w:ascii="宋体"/>
          <w:b/>
          <w:sz w:val="24"/>
        </w:rPr>
      </w:pPr>
    </w:p>
    <w:p w14:paraId="20B6AFC3" w14:textId="77777777" w:rsidR="00185B78" w:rsidRPr="00185B78" w:rsidRDefault="00185B78" w:rsidP="00185B78">
      <w:pPr>
        <w:spacing w:line="360" w:lineRule="auto"/>
        <w:rPr>
          <w:b/>
          <w:sz w:val="24"/>
        </w:rPr>
      </w:pPr>
      <w:r w:rsidRPr="00185B78">
        <w:rPr>
          <w:rFonts w:ascii="宋体"/>
          <w:b/>
          <w:sz w:val="24"/>
        </w:rPr>
        <w:t>附件：</w:t>
      </w:r>
    </w:p>
    <w:tbl>
      <w:tblPr>
        <w:tblpPr w:leftFromText="180" w:rightFromText="180" w:vertAnchor="text" w:horzAnchor="margin" w:tblpY="263"/>
        <w:tblW w:w="7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85"/>
      </w:tblGrid>
      <w:tr w:rsidR="00185B78" w:rsidRPr="00185B78" w14:paraId="65E8C265" w14:textId="77777777" w:rsidTr="00ED1D90">
        <w:trPr>
          <w:trHeight w:val="8540"/>
        </w:trPr>
        <w:tc>
          <w:tcPr>
            <w:tcW w:w="7985" w:type="dxa"/>
          </w:tcPr>
          <w:p w14:paraId="1B81A1A3" w14:textId="77777777" w:rsidR="00185B78" w:rsidRPr="00185B78" w:rsidRDefault="00185B78" w:rsidP="00185B78">
            <w:pPr>
              <w:spacing w:line="360" w:lineRule="auto"/>
              <w:rPr>
                <w:rFonts w:ascii="宋体"/>
                <w:b/>
                <w:sz w:val="24"/>
              </w:rPr>
            </w:pPr>
          </w:p>
          <w:p w14:paraId="57229CDE" w14:textId="77777777" w:rsidR="00185B78" w:rsidRPr="00185B78" w:rsidRDefault="00185B78" w:rsidP="00185B78">
            <w:pPr>
              <w:spacing w:line="360" w:lineRule="auto"/>
              <w:rPr>
                <w:rFonts w:ascii="宋体"/>
                <w:b/>
                <w:sz w:val="24"/>
              </w:rPr>
            </w:pPr>
            <w:r w:rsidRPr="00185B78">
              <w:rPr>
                <w:rFonts w:ascii="宋体"/>
                <w:b/>
                <w:sz w:val="24"/>
              </w:rPr>
              <w:t>全权代表身份证复印件粘贴处（正、反面）</w:t>
            </w:r>
          </w:p>
        </w:tc>
      </w:tr>
    </w:tbl>
    <w:p w14:paraId="2D767D0D" w14:textId="77777777" w:rsidR="00185B78" w:rsidRPr="00185B78" w:rsidRDefault="00185B78" w:rsidP="00185B78">
      <w:pPr>
        <w:snapToGrid w:val="0"/>
        <w:spacing w:before="50" w:afterLines="50" w:after="120" w:line="360" w:lineRule="auto"/>
        <w:jc w:val="left"/>
        <w:rPr>
          <w:rFonts w:ascii="仿宋_GB2312" w:eastAsia="仿宋_GB2312" w:hAnsi="仿宋_GB2312" w:cs="仿宋_GB2312"/>
          <w:szCs w:val="21"/>
        </w:rPr>
      </w:pPr>
    </w:p>
    <w:p w14:paraId="35A825D4" w14:textId="77777777" w:rsidR="00185B78" w:rsidRPr="00185B78" w:rsidRDefault="00185B78" w:rsidP="00185B78">
      <w:pPr>
        <w:snapToGrid w:val="0"/>
        <w:spacing w:beforeLines="50" w:before="120" w:after="50"/>
        <w:ind w:firstLineChars="236" w:firstLine="566"/>
        <w:jc w:val="center"/>
        <w:rPr>
          <w:rFonts w:ascii="宋体" w:hAnsi="宋体"/>
        </w:rPr>
      </w:pPr>
      <w:r w:rsidRPr="00185B78">
        <w:rPr>
          <w:rFonts w:ascii="宋体" w:hAnsi="宋体"/>
          <w:sz w:val="24"/>
        </w:rPr>
        <w:t xml:space="preserve"> </w:t>
      </w:r>
      <w:r w:rsidRPr="00185B78">
        <w:rPr>
          <w:rFonts w:ascii="宋体" w:hAnsi="宋体"/>
          <w:sz w:val="24"/>
        </w:rPr>
        <w:br w:type="page"/>
      </w:r>
    </w:p>
    <w:p w14:paraId="0EC00225" w14:textId="77777777" w:rsidR="00185B78" w:rsidRPr="00185B78" w:rsidRDefault="00185B78" w:rsidP="00185B78">
      <w:pPr>
        <w:jc w:val="center"/>
        <w:rPr>
          <w:b/>
          <w:bCs/>
          <w:sz w:val="30"/>
          <w:szCs w:val="30"/>
        </w:rPr>
      </w:pPr>
      <w:r w:rsidRPr="00185B78">
        <w:rPr>
          <w:b/>
          <w:bCs/>
          <w:sz w:val="30"/>
          <w:szCs w:val="30"/>
        </w:rPr>
        <w:t>四、商务条款偏离表</w:t>
      </w:r>
    </w:p>
    <w:p w14:paraId="771F0DE5" w14:textId="77777777" w:rsidR="00185B78" w:rsidRPr="00185B78" w:rsidRDefault="00185B78" w:rsidP="00185B78">
      <w:pPr>
        <w:jc w:val="center"/>
        <w:rPr>
          <w:rFonts w:ascii="宋体" w:hAnsi="宋体"/>
          <w:b/>
          <w:sz w:val="24"/>
          <w:szCs w:val="20"/>
        </w:rPr>
      </w:pPr>
      <w:r w:rsidRPr="00185B78">
        <w:rPr>
          <w:rFonts w:ascii="宋体" w:hAnsi="宋体"/>
          <w:sz w:val="30"/>
          <w:szCs w:val="20"/>
        </w:rPr>
        <w:t>(注：按项目需求表具体项目修改)</w:t>
      </w:r>
    </w:p>
    <w:p w14:paraId="7D64FCD4" w14:textId="77777777" w:rsidR="00185B78" w:rsidRPr="00185B78" w:rsidRDefault="00185B78" w:rsidP="00185B78">
      <w:pPr>
        <w:snapToGrid w:val="0"/>
        <w:spacing w:before="50"/>
        <w:jc w:val="left"/>
        <w:rPr>
          <w:rFonts w:ascii="宋体" w:hAnsi="宋体"/>
          <w:sz w:val="24"/>
        </w:rPr>
      </w:pPr>
    </w:p>
    <w:p w14:paraId="26444DEC" w14:textId="77777777" w:rsidR="00185B78" w:rsidRPr="00185B78" w:rsidRDefault="00185B78" w:rsidP="00185B78">
      <w:pPr>
        <w:spacing w:line="360" w:lineRule="auto"/>
        <w:ind w:leftChars="-202" w:left="-424" w:firstLine="846"/>
        <w:rPr>
          <w:rFonts w:ascii="宋体" w:hAnsi="宋体"/>
          <w:sz w:val="24"/>
        </w:rPr>
      </w:pPr>
      <w:r w:rsidRPr="00185B78">
        <w:rPr>
          <w:szCs w:val="20"/>
        </w:rPr>
        <w:t>请逐条对应本项目招标文件第二章</w:t>
      </w:r>
      <w:r w:rsidRPr="00185B78">
        <w:rPr>
          <w:szCs w:val="20"/>
        </w:rPr>
        <w:t>“</w:t>
      </w:r>
      <w:r w:rsidRPr="00185B78">
        <w:rPr>
          <w:szCs w:val="20"/>
        </w:rPr>
        <w:t>货物需求一览表</w:t>
      </w:r>
      <w:r w:rsidRPr="00185B78">
        <w:rPr>
          <w:szCs w:val="20"/>
        </w:rPr>
        <w:t>”</w:t>
      </w:r>
      <w:r w:rsidRPr="00185B78">
        <w:rPr>
          <w:szCs w:val="20"/>
        </w:rPr>
        <w:t>中</w:t>
      </w:r>
      <w:r w:rsidRPr="00185B78">
        <w:rPr>
          <w:szCs w:val="20"/>
        </w:rPr>
        <w:t>“</w:t>
      </w:r>
      <w:r w:rsidRPr="00185B78">
        <w:rPr>
          <w:szCs w:val="20"/>
        </w:rPr>
        <w:t>商务条款</w:t>
      </w:r>
      <w:r w:rsidRPr="00185B78">
        <w:rPr>
          <w:szCs w:val="20"/>
        </w:rPr>
        <w:t>”</w:t>
      </w:r>
      <w:r w:rsidRPr="00185B78">
        <w:rPr>
          <w:szCs w:val="20"/>
        </w:rPr>
        <w:t>的要求，详细填写相应的具体内容。</w:t>
      </w:r>
      <w:r w:rsidRPr="00185B78">
        <w:rPr>
          <w:szCs w:val="20"/>
        </w:rPr>
        <w:t>“</w:t>
      </w:r>
      <w:r w:rsidRPr="00185B78">
        <w:rPr>
          <w:szCs w:val="20"/>
        </w:rPr>
        <w:t>偏离说明</w:t>
      </w:r>
      <w:r w:rsidRPr="00185B78">
        <w:rPr>
          <w:szCs w:val="20"/>
        </w:rPr>
        <w:t>”</w:t>
      </w:r>
      <w:r w:rsidRPr="00185B78">
        <w:rPr>
          <w:szCs w:val="20"/>
        </w:rPr>
        <w:t>一栏应当选择</w:t>
      </w:r>
      <w:r w:rsidRPr="00185B78">
        <w:rPr>
          <w:szCs w:val="20"/>
        </w:rPr>
        <w:t>“</w:t>
      </w:r>
      <w:r w:rsidRPr="00185B78">
        <w:rPr>
          <w:szCs w:val="20"/>
        </w:rPr>
        <w:t>正偏离</w:t>
      </w:r>
      <w:r w:rsidRPr="00185B78">
        <w:rPr>
          <w:szCs w:val="20"/>
        </w:rPr>
        <w:t>”</w:t>
      </w:r>
      <w:r w:rsidRPr="00185B78">
        <w:rPr>
          <w:szCs w:val="20"/>
        </w:rPr>
        <w:t>、</w:t>
      </w:r>
      <w:r w:rsidRPr="00185B78">
        <w:rPr>
          <w:szCs w:val="20"/>
        </w:rPr>
        <w:t>“</w:t>
      </w:r>
      <w:r w:rsidRPr="00185B78">
        <w:rPr>
          <w:szCs w:val="20"/>
        </w:rPr>
        <w:t>负偏离</w:t>
      </w:r>
      <w:r w:rsidRPr="00185B78">
        <w:rPr>
          <w:szCs w:val="20"/>
        </w:rPr>
        <w:t>”</w:t>
      </w:r>
      <w:r w:rsidRPr="00185B78">
        <w:rPr>
          <w:szCs w:val="20"/>
        </w:rPr>
        <w:t>或</w:t>
      </w:r>
      <w:r w:rsidRPr="00185B78">
        <w:rPr>
          <w:szCs w:val="20"/>
        </w:rPr>
        <w:t>“</w:t>
      </w:r>
      <w:r w:rsidRPr="00185B78">
        <w:rPr>
          <w:szCs w:val="20"/>
        </w:rPr>
        <w:t>无偏离</w:t>
      </w:r>
      <w:r w:rsidRPr="00185B78">
        <w:rPr>
          <w:szCs w:val="20"/>
        </w:rPr>
        <w:t>”</w:t>
      </w:r>
      <w:r w:rsidRPr="00185B78">
        <w:rPr>
          <w:szCs w:val="20"/>
        </w:rPr>
        <w:t>进行填写。</w:t>
      </w:r>
    </w:p>
    <w:tbl>
      <w:tblPr>
        <w:tblpPr w:leftFromText="180" w:rightFromText="180" w:vertAnchor="text" w:horzAnchor="margin" w:tblpXSpec="center" w:tblpY="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3926"/>
        <w:gridCol w:w="3589"/>
        <w:gridCol w:w="1274"/>
      </w:tblGrid>
      <w:tr w:rsidR="00185B78" w:rsidRPr="00185B78" w14:paraId="775D9D55" w14:textId="77777777" w:rsidTr="00ED1D90">
        <w:trPr>
          <w:trHeight w:val="327"/>
        </w:trPr>
        <w:tc>
          <w:tcPr>
            <w:tcW w:w="691" w:type="dxa"/>
            <w:tcBorders>
              <w:top w:val="single" w:sz="4" w:space="0" w:color="auto"/>
              <w:left w:val="single" w:sz="4" w:space="0" w:color="auto"/>
              <w:bottom w:val="single" w:sz="4" w:space="0" w:color="auto"/>
              <w:right w:val="single" w:sz="4" w:space="0" w:color="auto"/>
            </w:tcBorders>
            <w:vAlign w:val="center"/>
          </w:tcPr>
          <w:p w14:paraId="256E28C8" w14:textId="77777777" w:rsidR="00185B78" w:rsidRPr="00185B78" w:rsidRDefault="00185B78" w:rsidP="00185B78">
            <w:pPr>
              <w:spacing w:line="340" w:lineRule="exact"/>
              <w:jc w:val="center"/>
              <w:rPr>
                <w:rFonts w:ascii="宋体" w:hAnsi="宋体"/>
                <w:szCs w:val="21"/>
              </w:rPr>
            </w:pPr>
            <w:r w:rsidRPr="00185B78">
              <w:rPr>
                <w:rFonts w:ascii="宋体" w:hAnsi="宋体"/>
                <w:szCs w:val="21"/>
              </w:rPr>
              <w:t>项号</w:t>
            </w:r>
          </w:p>
        </w:tc>
        <w:tc>
          <w:tcPr>
            <w:tcW w:w="3926" w:type="dxa"/>
            <w:tcBorders>
              <w:top w:val="single" w:sz="4" w:space="0" w:color="auto"/>
              <w:left w:val="single" w:sz="4" w:space="0" w:color="auto"/>
              <w:bottom w:val="single" w:sz="4" w:space="0" w:color="auto"/>
              <w:right w:val="single" w:sz="4" w:space="0" w:color="auto"/>
            </w:tcBorders>
            <w:vAlign w:val="center"/>
          </w:tcPr>
          <w:p w14:paraId="0E1F5687" w14:textId="77777777" w:rsidR="00185B78" w:rsidRPr="00185B78" w:rsidRDefault="00185B78" w:rsidP="00185B78">
            <w:pPr>
              <w:spacing w:line="340" w:lineRule="exact"/>
              <w:jc w:val="center"/>
              <w:rPr>
                <w:rFonts w:ascii="宋体" w:hAnsi="宋体"/>
                <w:szCs w:val="21"/>
              </w:rPr>
            </w:pPr>
            <w:r w:rsidRPr="00185B78">
              <w:rPr>
                <w:rFonts w:ascii="宋体" w:hAnsi="宋体"/>
                <w:szCs w:val="21"/>
              </w:rPr>
              <w:t>招标文件的商务需求</w:t>
            </w:r>
          </w:p>
        </w:tc>
        <w:tc>
          <w:tcPr>
            <w:tcW w:w="3589" w:type="dxa"/>
            <w:tcBorders>
              <w:top w:val="single" w:sz="4" w:space="0" w:color="auto"/>
              <w:left w:val="single" w:sz="4" w:space="0" w:color="auto"/>
              <w:bottom w:val="single" w:sz="4" w:space="0" w:color="auto"/>
              <w:right w:val="single" w:sz="4" w:space="0" w:color="auto"/>
            </w:tcBorders>
            <w:vAlign w:val="center"/>
          </w:tcPr>
          <w:p w14:paraId="634732A9" w14:textId="77777777" w:rsidR="00185B78" w:rsidRPr="00185B78" w:rsidRDefault="00185B78" w:rsidP="00185B78">
            <w:pPr>
              <w:spacing w:line="340" w:lineRule="exact"/>
              <w:jc w:val="center"/>
              <w:rPr>
                <w:rFonts w:ascii="宋体" w:hAnsi="宋体"/>
                <w:szCs w:val="21"/>
              </w:rPr>
            </w:pPr>
            <w:r w:rsidRPr="00185B78">
              <w:rPr>
                <w:rFonts w:ascii="宋体" w:hAnsi="宋体"/>
                <w:szCs w:val="21"/>
              </w:rPr>
              <w:t>投标文件承诺的商务条款</w:t>
            </w:r>
          </w:p>
        </w:tc>
        <w:tc>
          <w:tcPr>
            <w:tcW w:w="1274" w:type="dxa"/>
            <w:tcBorders>
              <w:top w:val="single" w:sz="4" w:space="0" w:color="auto"/>
              <w:left w:val="single" w:sz="4" w:space="0" w:color="auto"/>
              <w:bottom w:val="single" w:sz="4" w:space="0" w:color="auto"/>
              <w:right w:val="single" w:sz="4" w:space="0" w:color="auto"/>
            </w:tcBorders>
            <w:vAlign w:val="center"/>
          </w:tcPr>
          <w:p w14:paraId="3D6F7162" w14:textId="77777777" w:rsidR="00185B78" w:rsidRPr="00185B78" w:rsidRDefault="00185B78" w:rsidP="00185B78">
            <w:pPr>
              <w:spacing w:line="340" w:lineRule="exact"/>
              <w:jc w:val="center"/>
              <w:rPr>
                <w:rFonts w:ascii="宋体" w:hAnsi="宋体"/>
                <w:szCs w:val="21"/>
              </w:rPr>
            </w:pPr>
            <w:r w:rsidRPr="00185B78">
              <w:rPr>
                <w:rFonts w:ascii="宋体" w:hAnsi="宋体"/>
                <w:szCs w:val="21"/>
              </w:rPr>
              <w:t>偏离说明</w:t>
            </w:r>
          </w:p>
        </w:tc>
      </w:tr>
      <w:tr w:rsidR="00185B78" w:rsidRPr="00185B78" w14:paraId="20AEB6E6" w14:textId="77777777" w:rsidTr="00ED1D90">
        <w:trPr>
          <w:trHeight w:val="1320"/>
        </w:trPr>
        <w:tc>
          <w:tcPr>
            <w:tcW w:w="691" w:type="dxa"/>
            <w:tcBorders>
              <w:top w:val="single" w:sz="4" w:space="0" w:color="auto"/>
              <w:left w:val="single" w:sz="4" w:space="0" w:color="auto"/>
              <w:bottom w:val="single" w:sz="4" w:space="0" w:color="auto"/>
              <w:right w:val="single" w:sz="4" w:space="0" w:color="auto"/>
            </w:tcBorders>
          </w:tcPr>
          <w:p w14:paraId="5D69B2D3" w14:textId="77777777" w:rsidR="00185B78" w:rsidRPr="00185B78" w:rsidRDefault="00185B78" w:rsidP="00185B78">
            <w:pPr>
              <w:spacing w:line="340" w:lineRule="exact"/>
              <w:rPr>
                <w:rFonts w:ascii="宋体" w:hAnsi="宋体"/>
                <w:szCs w:val="21"/>
              </w:rPr>
            </w:pPr>
            <w:r w:rsidRPr="00185B78">
              <w:rPr>
                <w:rFonts w:ascii="宋体" w:hAnsi="宋体"/>
                <w:szCs w:val="21"/>
              </w:rPr>
              <w:t>一</w:t>
            </w:r>
          </w:p>
        </w:tc>
        <w:tc>
          <w:tcPr>
            <w:tcW w:w="3926" w:type="dxa"/>
            <w:tcBorders>
              <w:top w:val="single" w:sz="4" w:space="0" w:color="auto"/>
              <w:left w:val="single" w:sz="4" w:space="0" w:color="auto"/>
              <w:bottom w:val="single" w:sz="4" w:space="0" w:color="auto"/>
              <w:right w:val="single" w:sz="4" w:space="0" w:color="auto"/>
            </w:tcBorders>
          </w:tcPr>
          <w:p w14:paraId="3AFE26B0" w14:textId="77777777" w:rsidR="00185B78" w:rsidRPr="00185B78" w:rsidRDefault="00185B78" w:rsidP="00185B78">
            <w:pPr>
              <w:spacing w:line="340" w:lineRule="exact"/>
              <w:rPr>
                <w:rFonts w:ascii="宋体" w:hAnsi="宋体"/>
                <w:szCs w:val="21"/>
              </w:rPr>
            </w:pPr>
            <w:r w:rsidRPr="00185B78">
              <w:rPr>
                <w:rFonts w:ascii="宋体" w:hAnsi="宋体"/>
                <w:szCs w:val="21"/>
              </w:rPr>
              <w:t>1  ……</w:t>
            </w:r>
          </w:p>
          <w:p w14:paraId="431F0634" w14:textId="77777777" w:rsidR="00185B78" w:rsidRPr="00185B78" w:rsidRDefault="00185B78" w:rsidP="00185B78">
            <w:pPr>
              <w:spacing w:line="340" w:lineRule="exact"/>
              <w:rPr>
                <w:rFonts w:ascii="宋体" w:hAnsi="宋体"/>
                <w:szCs w:val="21"/>
              </w:rPr>
            </w:pPr>
            <w:r w:rsidRPr="00185B78">
              <w:rPr>
                <w:rFonts w:ascii="宋体" w:hAnsi="宋体"/>
                <w:szCs w:val="21"/>
              </w:rPr>
              <w:t>2  ……</w:t>
            </w:r>
          </w:p>
          <w:p w14:paraId="183DD1AF" w14:textId="77777777" w:rsidR="00185B78" w:rsidRPr="00185B78" w:rsidRDefault="00185B78" w:rsidP="00185B78">
            <w:pPr>
              <w:spacing w:line="340" w:lineRule="exact"/>
              <w:rPr>
                <w:rFonts w:ascii="宋体" w:hAnsi="宋体"/>
                <w:szCs w:val="21"/>
              </w:rPr>
            </w:pPr>
            <w:r w:rsidRPr="00185B78">
              <w:rPr>
                <w:rFonts w:ascii="宋体" w:hAnsi="宋体"/>
                <w:szCs w:val="21"/>
              </w:rPr>
              <w:t>3  ……</w:t>
            </w:r>
          </w:p>
          <w:p w14:paraId="16A1E36B" w14:textId="77777777" w:rsidR="00185B78" w:rsidRPr="00185B78" w:rsidRDefault="00185B78" w:rsidP="00185B78">
            <w:pPr>
              <w:spacing w:line="340" w:lineRule="exact"/>
              <w:rPr>
                <w:rFonts w:ascii="宋体" w:hAnsi="宋体"/>
                <w:szCs w:val="21"/>
              </w:rPr>
            </w:pPr>
            <w:r w:rsidRPr="00185B78">
              <w:rPr>
                <w:rFonts w:ascii="宋体" w:hAnsi="宋体"/>
                <w:szCs w:val="21"/>
              </w:rPr>
              <w:t>……</w:t>
            </w:r>
          </w:p>
        </w:tc>
        <w:tc>
          <w:tcPr>
            <w:tcW w:w="3589" w:type="dxa"/>
            <w:tcBorders>
              <w:top w:val="single" w:sz="4" w:space="0" w:color="auto"/>
              <w:left w:val="single" w:sz="4" w:space="0" w:color="auto"/>
              <w:bottom w:val="single" w:sz="4" w:space="0" w:color="auto"/>
              <w:right w:val="single" w:sz="4" w:space="0" w:color="auto"/>
            </w:tcBorders>
          </w:tcPr>
          <w:p w14:paraId="5B9E463A" w14:textId="77777777" w:rsidR="00185B78" w:rsidRPr="00185B78" w:rsidRDefault="00185B78" w:rsidP="00185B78">
            <w:pPr>
              <w:spacing w:line="340" w:lineRule="exact"/>
              <w:rPr>
                <w:rFonts w:ascii="宋体" w:hAnsi="宋体"/>
                <w:szCs w:val="21"/>
              </w:rPr>
            </w:pPr>
            <w:r w:rsidRPr="00185B78">
              <w:rPr>
                <w:rFonts w:ascii="宋体" w:hAnsi="宋体"/>
                <w:szCs w:val="21"/>
              </w:rPr>
              <w:t>1  ……</w:t>
            </w:r>
          </w:p>
          <w:p w14:paraId="61F90E69" w14:textId="77777777" w:rsidR="00185B78" w:rsidRPr="00185B78" w:rsidRDefault="00185B78" w:rsidP="00185B78">
            <w:pPr>
              <w:spacing w:line="340" w:lineRule="exact"/>
              <w:rPr>
                <w:rFonts w:ascii="宋体" w:hAnsi="宋体"/>
                <w:szCs w:val="21"/>
              </w:rPr>
            </w:pPr>
            <w:r w:rsidRPr="00185B78">
              <w:rPr>
                <w:rFonts w:ascii="宋体" w:hAnsi="宋体"/>
                <w:szCs w:val="21"/>
              </w:rPr>
              <w:t>2  ……</w:t>
            </w:r>
          </w:p>
          <w:p w14:paraId="2AAACF34" w14:textId="77777777" w:rsidR="00185B78" w:rsidRPr="00185B78" w:rsidRDefault="00185B78" w:rsidP="00185B78">
            <w:pPr>
              <w:spacing w:line="340" w:lineRule="exact"/>
              <w:rPr>
                <w:rFonts w:ascii="宋体" w:hAnsi="宋体"/>
                <w:szCs w:val="21"/>
              </w:rPr>
            </w:pPr>
            <w:r w:rsidRPr="00185B78">
              <w:rPr>
                <w:rFonts w:ascii="宋体" w:hAnsi="宋体"/>
                <w:szCs w:val="21"/>
              </w:rPr>
              <w:t>3  ……</w:t>
            </w:r>
          </w:p>
          <w:p w14:paraId="75DBB76F" w14:textId="77777777" w:rsidR="00185B78" w:rsidRPr="00185B78" w:rsidRDefault="00185B78" w:rsidP="00185B78">
            <w:pPr>
              <w:spacing w:line="340" w:lineRule="exact"/>
              <w:rPr>
                <w:rFonts w:ascii="宋体" w:hAnsi="宋体"/>
                <w:szCs w:val="21"/>
              </w:rPr>
            </w:pPr>
            <w:r w:rsidRPr="00185B78">
              <w:rPr>
                <w:rFonts w:ascii="宋体" w:hAnsi="宋体"/>
                <w:szCs w:val="21"/>
              </w:rPr>
              <w:t>……</w:t>
            </w:r>
          </w:p>
        </w:tc>
        <w:tc>
          <w:tcPr>
            <w:tcW w:w="1274" w:type="dxa"/>
            <w:tcBorders>
              <w:top w:val="single" w:sz="4" w:space="0" w:color="auto"/>
              <w:left w:val="single" w:sz="4" w:space="0" w:color="auto"/>
              <w:bottom w:val="single" w:sz="4" w:space="0" w:color="auto"/>
              <w:right w:val="single" w:sz="4" w:space="0" w:color="auto"/>
            </w:tcBorders>
          </w:tcPr>
          <w:p w14:paraId="09190A59" w14:textId="77777777" w:rsidR="00185B78" w:rsidRPr="00185B78" w:rsidRDefault="00185B78" w:rsidP="00185B78">
            <w:pPr>
              <w:spacing w:line="300" w:lineRule="exact"/>
              <w:rPr>
                <w:rFonts w:ascii="宋体" w:hAnsi="宋体"/>
                <w:szCs w:val="21"/>
              </w:rPr>
            </w:pPr>
            <w:r w:rsidRPr="00185B78">
              <w:rPr>
                <w:rFonts w:ascii="宋体" w:hAnsi="宋体"/>
                <w:szCs w:val="21"/>
              </w:rPr>
              <w:t>正偏离（负偏离或无偏离）</w:t>
            </w:r>
          </w:p>
        </w:tc>
      </w:tr>
      <w:tr w:rsidR="00185B78" w:rsidRPr="00185B78" w14:paraId="64C31839" w14:textId="77777777" w:rsidTr="00ED1D90">
        <w:trPr>
          <w:trHeight w:val="1320"/>
        </w:trPr>
        <w:tc>
          <w:tcPr>
            <w:tcW w:w="691" w:type="dxa"/>
            <w:tcBorders>
              <w:top w:val="single" w:sz="4" w:space="0" w:color="auto"/>
              <w:left w:val="single" w:sz="4" w:space="0" w:color="auto"/>
              <w:bottom w:val="single" w:sz="4" w:space="0" w:color="auto"/>
              <w:right w:val="single" w:sz="4" w:space="0" w:color="auto"/>
            </w:tcBorders>
          </w:tcPr>
          <w:p w14:paraId="69AB62BB" w14:textId="77777777" w:rsidR="00185B78" w:rsidRPr="00185B78" w:rsidRDefault="00185B78" w:rsidP="00185B78">
            <w:pPr>
              <w:spacing w:line="340" w:lineRule="exact"/>
              <w:rPr>
                <w:rFonts w:ascii="宋体" w:hAnsi="宋体"/>
                <w:szCs w:val="21"/>
              </w:rPr>
            </w:pPr>
            <w:r w:rsidRPr="00185B78">
              <w:rPr>
                <w:rFonts w:ascii="宋体" w:hAnsi="宋体"/>
                <w:szCs w:val="21"/>
              </w:rPr>
              <w:t>二</w:t>
            </w:r>
          </w:p>
        </w:tc>
        <w:tc>
          <w:tcPr>
            <w:tcW w:w="3926" w:type="dxa"/>
            <w:tcBorders>
              <w:top w:val="single" w:sz="4" w:space="0" w:color="auto"/>
              <w:left w:val="single" w:sz="4" w:space="0" w:color="auto"/>
              <w:bottom w:val="single" w:sz="4" w:space="0" w:color="auto"/>
              <w:right w:val="single" w:sz="4" w:space="0" w:color="auto"/>
            </w:tcBorders>
          </w:tcPr>
          <w:p w14:paraId="6EF77D37" w14:textId="77777777" w:rsidR="00185B78" w:rsidRPr="00185B78" w:rsidRDefault="00185B78" w:rsidP="00185B78">
            <w:pPr>
              <w:spacing w:line="340" w:lineRule="exact"/>
              <w:rPr>
                <w:rFonts w:ascii="宋体" w:hAnsi="宋体"/>
                <w:szCs w:val="21"/>
              </w:rPr>
            </w:pPr>
            <w:r w:rsidRPr="00185B78">
              <w:rPr>
                <w:rFonts w:ascii="宋体" w:hAnsi="宋体"/>
                <w:szCs w:val="21"/>
              </w:rPr>
              <w:t>1  ……</w:t>
            </w:r>
          </w:p>
          <w:p w14:paraId="278BACA8" w14:textId="77777777" w:rsidR="00185B78" w:rsidRPr="00185B78" w:rsidRDefault="00185B78" w:rsidP="00185B78">
            <w:pPr>
              <w:spacing w:line="340" w:lineRule="exact"/>
              <w:rPr>
                <w:rFonts w:ascii="宋体" w:hAnsi="宋体"/>
                <w:szCs w:val="21"/>
              </w:rPr>
            </w:pPr>
            <w:r w:rsidRPr="00185B78">
              <w:rPr>
                <w:rFonts w:ascii="宋体" w:hAnsi="宋体"/>
                <w:szCs w:val="21"/>
              </w:rPr>
              <w:t>2  ……</w:t>
            </w:r>
          </w:p>
          <w:p w14:paraId="346B5E4E" w14:textId="77777777" w:rsidR="00185B78" w:rsidRPr="00185B78" w:rsidRDefault="00185B78" w:rsidP="00185B78">
            <w:pPr>
              <w:spacing w:line="340" w:lineRule="exact"/>
              <w:rPr>
                <w:rFonts w:ascii="宋体" w:hAnsi="宋体"/>
                <w:szCs w:val="21"/>
              </w:rPr>
            </w:pPr>
            <w:r w:rsidRPr="00185B78">
              <w:rPr>
                <w:rFonts w:ascii="宋体" w:hAnsi="宋体"/>
                <w:szCs w:val="21"/>
              </w:rPr>
              <w:t>3  ……</w:t>
            </w:r>
          </w:p>
          <w:p w14:paraId="160DB5CC" w14:textId="77777777" w:rsidR="00185B78" w:rsidRPr="00185B78" w:rsidRDefault="00185B78" w:rsidP="00185B78">
            <w:pPr>
              <w:spacing w:line="340" w:lineRule="exact"/>
              <w:rPr>
                <w:rFonts w:ascii="宋体" w:hAnsi="宋体"/>
                <w:szCs w:val="21"/>
              </w:rPr>
            </w:pPr>
            <w:r w:rsidRPr="00185B78">
              <w:rPr>
                <w:rFonts w:ascii="宋体" w:hAnsi="宋体"/>
                <w:szCs w:val="21"/>
              </w:rPr>
              <w:t>……</w:t>
            </w:r>
          </w:p>
        </w:tc>
        <w:tc>
          <w:tcPr>
            <w:tcW w:w="3589" w:type="dxa"/>
            <w:tcBorders>
              <w:top w:val="single" w:sz="4" w:space="0" w:color="auto"/>
              <w:left w:val="single" w:sz="4" w:space="0" w:color="auto"/>
              <w:bottom w:val="single" w:sz="4" w:space="0" w:color="auto"/>
              <w:right w:val="single" w:sz="4" w:space="0" w:color="auto"/>
            </w:tcBorders>
          </w:tcPr>
          <w:p w14:paraId="27041652" w14:textId="77777777" w:rsidR="00185B78" w:rsidRPr="00185B78" w:rsidRDefault="00185B78" w:rsidP="00185B78">
            <w:pPr>
              <w:spacing w:line="340" w:lineRule="exact"/>
              <w:rPr>
                <w:rFonts w:ascii="宋体" w:hAnsi="宋体"/>
                <w:szCs w:val="21"/>
              </w:rPr>
            </w:pPr>
            <w:r w:rsidRPr="00185B78">
              <w:rPr>
                <w:rFonts w:ascii="宋体" w:hAnsi="宋体"/>
                <w:szCs w:val="21"/>
              </w:rPr>
              <w:t>1  ……</w:t>
            </w:r>
          </w:p>
          <w:p w14:paraId="62D91F01" w14:textId="77777777" w:rsidR="00185B78" w:rsidRPr="00185B78" w:rsidRDefault="00185B78" w:rsidP="00185B78">
            <w:pPr>
              <w:spacing w:line="340" w:lineRule="exact"/>
              <w:rPr>
                <w:rFonts w:ascii="宋体" w:hAnsi="宋体"/>
                <w:szCs w:val="21"/>
              </w:rPr>
            </w:pPr>
            <w:r w:rsidRPr="00185B78">
              <w:rPr>
                <w:rFonts w:ascii="宋体" w:hAnsi="宋体"/>
                <w:szCs w:val="21"/>
              </w:rPr>
              <w:t>2  ……</w:t>
            </w:r>
          </w:p>
          <w:p w14:paraId="3E8753B0" w14:textId="77777777" w:rsidR="00185B78" w:rsidRPr="00185B78" w:rsidRDefault="00185B78" w:rsidP="00185B78">
            <w:pPr>
              <w:spacing w:line="340" w:lineRule="exact"/>
              <w:rPr>
                <w:rFonts w:ascii="宋体" w:hAnsi="宋体"/>
                <w:szCs w:val="21"/>
              </w:rPr>
            </w:pPr>
            <w:r w:rsidRPr="00185B78">
              <w:rPr>
                <w:rFonts w:ascii="宋体" w:hAnsi="宋体"/>
                <w:szCs w:val="21"/>
              </w:rPr>
              <w:t>3  ……</w:t>
            </w:r>
          </w:p>
          <w:p w14:paraId="68A2571C" w14:textId="77777777" w:rsidR="00185B78" w:rsidRPr="00185B78" w:rsidRDefault="00185B78" w:rsidP="00185B78">
            <w:pPr>
              <w:spacing w:line="340" w:lineRule="exact"/>
              <w:rPr>
                <w:rFonts w:ascii="宋体" w:hAnsi="宋体"/>
                <w:szCs w:val="21"/>
              </w:rPr>
            </w:pPr>
            <w:r w:rsidRPr="00185B78">
              <w:rPr>
                <w:rFonts w:ascii="宋体" w:hAnsi="宋体"/>
                <w:szCs w:val="21"/>
              </w:rPr>
              <w:t>……</w:t>
            </w:r>
          </w:p>
        </w:tc>
        <w:tc>
          <w:tcPr>
            <w:tcW w:w="1274" w:type="dxa"/>
            <w:tcBorders>
              <w:top w:val="single" w:sz="4" w:space="0" w:color="auto"/>
              <w:left w:val="single" w:sz="4" w:space="0" w:color="auto"/>
              <w:bottom w:val="single" w:sz="4" w:space="0" w:color="auto"/>
              <w:right w:val="single" w:sz="4" w:space="0" w:color="auto"/>
            </w:tcBorders>
          </w:tcPr>
          <w:p w14:paraId="36F4B4A6" w14:textId="77777777" w:rsidR="00185B78" w:rsidRPr="00185B78" w:rsidRDefault="00185B78" w:rsidP="00185B78">
            <w:pPr>
              <w:spacing w:line="300" w:lineRule="exact"/>
              <w:rPr>
                <w:rFonts w:ascii="宋体" w:hAnsi="宋体"/>
                <w:szCs w:val="21"/>
              </w:rPr>
            </w:pPr>
            <w:r w:rsidRPr="00185B78">
              <w:rPr>
                <w:rFonts w:ascii="宋体" w:hAnsi="宋体"/>
                <w:szCs w:val="21"/>
              </w:rPr>
              <w:t>正偏离（负偏离或无偏离）</w:t>
            </w:r>
          </w:p>
        </w:tc>
      </w:tr>
      <w:tr w:rsidR="00185B78" w:rsidRPr="00185B78" w14:paraId="71A4745F" w14:textId="77777777" w:rsidTr="00ED1D90">
        <w:trPr>
          <w:trHeight w:val="1659"/>
        </w:trPr>
        <w:tc>
          <w:tcPr>
            <w:tcW w:w="691" w:type="dxa"/>
            <w:tcBorders>
              <w:top w:val="single" w:sz="4" w:space="0" w:color="auto"/>
              <w:left w:val="single" w:sz="4" w:space="0" w:color="auto"/>
              <w:bottom w:val="single" w:sz="4" w:space="0" w:color="auto"/>
              <w:right w:val="single" w:sz="4" w:space="0" w:color="auto"/>
            </w:tcBorders>
          </w:tcPr>
          <w:p w14:paraId="2B852D55" w14:textId="77777777" w:rsidR="00185B78" w:rsidRPr="00185B78" w:rsidRDefault="00185B78" w:rsidP="00185B78">
            <w:pPr>
              <w:spacing w:line="340" w:lineRule="exact"/>
              <w:rPr>
                <w:rFonts w:ascii="宋体" w:hAnsi="宋体"/>
                <w:szCs w:val="21"/>
              </w:rPr>
            </w:pPr>
            <w:r w:rsidRPr="00185B78">
              <w:rPr>
                <w:rFonts w:ascii="宋体" w:hAnsi="宋体"/>
                <w:szCs w:val="21"/>
              </w:rPr>
              <w:t>...</w:t>
            </w:r>
          </w:p>
        </w:tc>
        <w:tc>
          <w:tcPr>
            <w:tcW w:w="3926" w:type="dxa"/>
            <w:tcBorders>
              <w:top w:val="single" w:sz="4" w:space="0" w:color="auto"/>
              <w:left w:val="single" w:sz="4" w:space="0" w:color="auto"/>
              <w:bottom w:val="single" w:sz="4" w:space="0" w:color="auto"/>
              <w:right w:val="single" w:sz="4" w:space="0" w:color="auto"/>
            </w:tcBorders>
          </w:tcPr>
          <w:p w14:paraId="2F28DB90" w14:textId="77777777" w:rsidR="00185B78" w:rsidRPr="00185B78" w:rsidRDefault="00185B78" w:rsidP="00185B78">
            <w:pPr>
              <w:spacing w:line="340" w:lineRule="exact"/>
              <w:rPr>
                <w:rFonts w:ascii="宋体" w:hAnsi="宋体"/>
                <w:szCs w:val="21"/>
              </w:rPr>
            </w:pPr>
            <w:r w:rsidRPr="00185B78">
              <w:rPr>
                <w:rFonts w:ascii="宋体" w:hAnsi="宋体"/>
                <w:szCs w:val="21"/>
              </w:rPr>
              <w:t>1  ……</w:t>
            </w:r>
          </w:p>
          <w:p w14:paraId="4D7BFA4E" w14:textId="77777777" w:rsidR="00185B78" w:rsidRPr="00185B78" w:rsidRDefault="00185B78" w:rsidP="00185B78">
            <w:pPr>
              <w:spacing w:line="340" w:lineRule="exact"/>
              <w:rPr>
                <w:rFonts w:ascii="宋体" w:hAnsi="宋体"/>
                <w:szCs w:val="21"/>
              </w:rPr>
            </w:pPr>
            <w:r w:rsidRPr="00185B78">
              <w:rPr>
                <w:rFonts w:ascii="宋体" w:hAnsi="宋体"/>
                <w:szCs w:val="21"/>
              </w:rPr>
              <w:t>2  ……</w:t>
            </w:r>
          </w:p>
          <w:p w14:paraId="283E57C2" w14:textId="77777777" w:rsidR="00185B78" w:rsidRPr="00185B78" w:rsidRDefault="00185B78" w:rsidP="00185B78">
            <w:pPr>
              <w:spacing w:line="340" w:lineRule="exact"/>
              <w:rPr>
                <w:rFonts w:ascii="宋体" w:hAnsi="宋体"/>
                <w:szCs w:val="21"/>
              </w:rPr>
            </w:pPr>
            <w:r w:rsidRPr="00185B78">
              <w:rPr>
                <w:rFonts w:ascii="宋体" w:hAnsi="宋体"/>
                <w:szCs w:val="21"/>
              </w:rPr>
              <w:t>3  ……</w:t>
            </w:r>
          </w:p>
          <w:p w14:paraId="7AB963A5" w14:textId="77777777" w:rsidR="00185B78" w:rsidRPr="00185B78" w:rsidRDefault="00185B78" w:rsidP="00185B78">
            <w:pPr>
              <w:spacing w:line="340" w:lineRule="exact"/>
              <w:rPr>
                <w:rFonts w:ascii="宋体" w:hAnsi="宋体"/>
                <w:szCs w:val="21"/>
              </w:rPr>
            </w:pPr>
            <w:r w:rsidRPr="00185B78">
              <w:rPr>
                <w:rFonts w:ascii="宋体" w:hAnsi="宋体"/>
                <w:szCs w:val="21"/>
              </w:rPr>
              <w:t>……</w:t>
            </w:r>
          </w:p>
        </w:tc>
        <w:tc>
          <w:tcPr>
            <w:tcW w:w="3589" w:type="dxa"/>
            <w:tcBorders>
              <w:top w:val="single" w:sz="4" w:space="0" w:color="auto"/>
              <w:left w:val="single" w:sz="4" w:space="0" w:color="auto"/>
              <w:bottom w:val="single" w:sz="4" w:space="0" w:color="auto"/>
              <w:right w:val="single" w:sz="4" w:space="0" w:color="auto"/>
            </w:tcBorders>
          </w:tcPr>
          <w:p w14:paraId="3530BDA8" w14:textId="77777777" w:rsidR="00185B78" w:rsidRPr="00185B78" w:rsidRDefault="00185B78" w:rsidP="00185B78">
            <w:pPr>
              <w:spacing w:line="340" w:lineRule="exact"/>
              <w:rPr>
                <w:rFonts w:ascii="宋体" w:hAnsi="宋体"/>
                <w:szCs w:val="21"/>
              </w:rPr>
            </w:pPr>
            <w:r w:rsidRPr="00185B78">
              <w:rPr>
                <w:rFonts w:ascii="宋体" w:hAnsi="宋体"/>
                <w:szCs w:val="21"/>
              </w:rPr>
              <w:t>1  ……</w:t>
            </w:r>
          </w:p>
          <w:p w14:paraId="29E8B4AB" w14:textId="77777777" w:rsidR="00185B78" w:rsidRPr="00185B78" w:rsidRDefault="00185B78" w:rsidP="00185B78">
            <w:pPr>
              <w:spacing w:line="340" w:lineRule="exact"/>
              <w:rPr>
                <w:rFonts w:ascii="宋体" w:hAnsi="宋体"/>
                <w:szCs w:val="21"/>
              </w:rPr>
            </w:pPr>
            <w:r w:rsidRPr="00185B78">
              <w:rPr>
                <w:rFonts w:ascii="宋体" w:hAnsi="宋体"/>
                <w:szCs w:val="21"/>
              </w:rPr>
              <w:t>2  ……</w:t>
            </w:r>
          </w:p>
          <w:p w14:paraId="5F67C768" w14:textId="77777777" w:rsidR="00185B78" w:rsidRPr="00185B78" w:rsidRDefault="00185B78" w:rsidP="00185B78">
            <w:pPr>
              <w:spacing w:line="340" w:lineRule="exact"/>
              <w:rPr>
                <w:rFonts w:ascii="宋体" w:hAnsi="宋体"/>
                <w:szCs w:val="21"/>
              </w:rPr>
            </w:pPr>
            <w:r w:rsidRPr="00185B78">
              <w:rPr>
                <w:rFonts w:ascii="宋体" w:hAnsi="宋体"/>
                <w:szCs w:val="21"/>
              </w:rPr>
              <w:t>3  ……</w:t>
            </w:r>
          </w:p>
          <w:p w14:paraId="2B59BEF8" w14:textId="77777777" w:rsidR="00185B78" w:rsidRPr="00185B78" w:rsidRDefault="00185B78" w:rsidP="00185B78">
            <w:pPr>
              <w:spacing w:line="340" w:lineRule="exact"/>
              <w:rPr>
                <w:rFonts w:ascii="宋体" w:hAnsi="宋体"/>
                <w:szCs w:val="21"/>
              </w:rPr>
            </w:pPr>
            <w:r w:rsidRPr="00185B78">
              <w:rPr>
                <w:rFonts w:ascii="宋体" w:hAnsi="宋体"/>
                <w:szCs w:val="21"/>
              </w:rPr>
              <w:t>……</w:t>
            </w:r>
          </w:p>
        </w:tc>
        <w:tc>
          <w:tcPr>
            <w:tcW w:w="1274" w:type="dxa"/>
            <w:tcBorders>
              <w:top w:val="single" w:sz="4" w:space="0" w:color="auto"/>
              <w:left w:val="single" w:sz="4" w:space="0" w:color="auto"/>
              <w:bottom w:val="single" w:sz="4" w:space="0" w:color="auto"/>
              <w:right w:val="single" w:sz="4" w:space="0" w:color="auto"/>
            </w:tcBorders>
          </w:tcPr>
          <w:p w14:paraId="2CFFEFEF" w14:textId="77777777" w:rsidR="00185B78" w:rsidRPr="00185B78" w:rsidRDefault="00185B78" w:rsidP="00185B78">
            <w:pPr>
              <w:spacing w:line="300" w:lineRule="exact"/>
              <w:rPr>
                <w:rFonts w:ascii="宋体" w:hAnsi="宋体"/>
                <w:szCs w:val="21"/>
              </w:rPr>
            </w:pPr>
            <w:r w:rsidRPr="00185B78">
              <w:rPr>
                <w:rFonts w:ascii="宋体" w:hAnsi="宋体"/>
                <w:szCs w:val="21"/>
              </w:rPr>
              <w:t>正偏离（负偏离或无偏离）</w:t>
            </w:r>
          </w:p>
        </w:tc>
      </w:tr>
      <w:tr w:rsidR="00185B78" w:rsidRPr="00185B78" w14:paraId="2A7C6F0F" w14:textId="77777777" w:rsidTr="00ED1D90">
        <w:trPr>
          <w:trHeight w:val="327"/>
        </w:trPr>
        <w:tc>
          <w:tcPr>
            <w:tcW w:w="9480" w:type="dxa"/>
            <w:gridSpan w:val="4"/>
            <w:tcBorders>
              <w:top w:val="single" w:sz="4" w:space="0" w:color="auto"/>
              <w:left w:val="single" w:sz="4" w:space="0" w:color="auto"/>
              <w:bottom w:val="single" w:sz="4" w:space="0" w:color="auto"/>
              <w:right w:val="single" w:sz="4" w:space="0" w:color="auto"/>
            </w:tcBorders>
          </w:tcPr>
          <w:p w14:paraId="4D114477" w14:textId="77777777" w:rsidR="00185B78" w:rsidRPr="00185B78" w:rsidRDefault="00185B78" w:rsidP="00185B78">
            <w:pPr>
              <w:spacing w:line="340" w:lineRule="exact"/>
              <w:rPr>
                <w:rFonts w:ascii="宋体" w:hAnsi="宋体"/>
                <w:szCs w:val="21"/>
              </w:rPr>
            </w:pPr>
            <w:r w:rsidRPr="00185B78">
              <w:rPr>
                <w:rFonts w:ascii="宋体" w:hAnsi="宋体"/>
                <w:szCs w:val="21"/>
                <w:u w:val="single"/>
              </w:rPr>
              <w:t xml:space="preserve">　　</w:t>
            </w:r>
            <w:r w:rsidRPr="00185B78">
              <w:rPr>
                <w:rFonts w:ascii="宋体" w:hAnsi="宋体"/>
                <w:szCs w:val="21"/>
              </w:rPr>
              <w:t>分标（此处有分标时填写具体分标号，无分标时填写“无”）</w:t>
            </w:r>
          </w:p>
        </w:tc>
      </w:tr>
    </w:tbl>
    <w:p w14:paraId="02BD6686" w14:textId="77777777" w:rsidR="00185B78" w:rsidRPr="00185B78" w:rsidRDefault="00185B78" w:rsidP="00185B78">
      <w:pPr>
        <w:spacing w:line="360" w:lineRule="auto"/>
        <w:ind w:leftChars="-337" w:left="-708"/>
        <w:rPr>
          <w:szCs w:val="20"/>
        </w:rPr>
      </w:pPr>
    </w:p>
    <w:p w14:paraId="3712CE83" w14:textId="77777777" w:rsidR="00185B78" w:rsidRPr="00185B78" w:rsidRDefault="00185B78" w:rsidP="00185B78">
      <w:pPr>
        <w:spacing w:line="360" w:lineRule="auto"/>
        <w:ind w:leftChars="-337" w:left="-708"/>
        <w:rPr>
          <w:szCs w:val="20"/>
        </w:rPr>
      </w:pPr>
      <w:r w:rsidRPr="00185B78">
        <w:rPr>
          <w:szCs w:val="20"/>
        </w:rPr>
        <w:t>注：</w:t>
      </w:r>
    </w:p>
    <w:p w14:paraId="67895B65" w14:textId="77777777" w:rsidR="00185B78" w:rsidRPr="00185B78" w:rsidRDefault="00185B78" w:rsidP="00185B78">
      <w:pPr>
        <w:spacing w:line="360" w:lineRule="auto"/>
        <w:ind w:leftChars="-337" w:left="-708" w:firstLineChars="200" w:firstLine="420"/>
        <w:rPr>
          <w:szCs w:val="20"/>
        </w:rPr>
      </w:pPr>
      <w:r w:rsidRPr="00185B78">
        <w:rPr>
          <w:szCs w:val="20"/>
        </w:rPr>
        <w:t>1.</w:t>
      </w:r>
      <w:r w:rsidRPr="00185B78">
        <w:rPr>
          <w:szCs w:val="20"/>
        </w:rPr>
        <w:t>表格内容均需按要求填写并盖章，不得留空，否则按投标无效处理。</w:t>
      </w:r>
    </w:p>
    <w:p w14:paraId="1B842070" w14:textId="77777777" w:rsidR="00185B78" w:rsidRPr="00185B78" w:rsidRDefault="00185B78" w:rsidP="00185B78">
      <w:pPr>
        <w:spacing w:line="360" w:lineRule="auto"/>
        <w:ind w:leftChars="-337" w:left="-708" w:firstLineChars="200" w:firstLine="420"/>
        <w:rPr>
          <w:szCs w:val="20"/>
        </w:rPr>
      </w:pPr>
      <w:r w:rsidRPr="00185B78">
        <w:rPr>
          <w:szCs w:val="20"/>
        </w:rPr>
        <w:t>2.</w:t>
      </w:r>
      <w:r w:rsidRPr="00185B78">
        <w:rPr>
          <w:szCs w:val="20"/>
        </w:rPr>
        <w:t>应写明投标文件对商务条款的响应和偏离情况；</w:t>
      </w:r>
    </w:p>
    <w:p w14:paraId="36DD2DFF" w14:textId="77777777" w:rsidR="00185B78" w:rsidRPr="00185B78" w:rsidRDefault="00185B78" w:rsidP="00185B78">
      <w:pPr>
        <w:spacing w:line="360" w:lineRule="auto"/>
        <w:ind w:leftChars="-337" w:left="-708" w:firstLineChars="200" w:firstLine="420"/>
        <w:rPr>
          <w:szCs w:val="20"/>
        </w:rPr>
      </w:pPr>
      <w:r w:rsidRPr="00185B78">
        <w:rPr>
          <w:szCs w:val="20"/>
        </w:rPr>
        <w:t>3.</w:t>
      </w:r>
      <w:r w:rsidRPr="00185B78">
        <w:rPr>
          <w:szCs w:val="20"/>
        </w:rPr>
        <w:t>应对照招标文件</w:t>
      </w:r>
      <w:r w:rsidRPr="00185B78">
        <w:rPr>
          <w:szCs w:val="20"/>
        </w:rPr>
        <w:t>“</w:t>
      </w:r>
      <w:r w:rsidRPr="00185B78">
        <w:rPr>
          <w:szCs w:val="20"/>
        </w:rPr>
        <w:t>第二章</w:t>
      </w:r>
      <w:r w:rsidRPr="00185B78">
        <w:rPr>
          <w:szCs w:val="20"/>
        </w:rPr>
        <w:t xml:space="preserve"> </w:t>
      </w:r>
      <w:r w:rsidRPr="00185B78">
        <w:rPr>
          <w:szCs w:val="20"/>
        </w:rPr>
        <w:t>采购需求</w:t>
      </w:r>
      <w:r w:rsidRPr="00185B78">
        <w:rPr>
          <w:szCs w:val="20"/>
        </w:rPr>
        <w:t>”</w:t>
      </w:r>
      <w:r w:rsidRPr="00185B78">
        <w:rPr>
          <w:szCs w:val="20"/>
        </w:rPr>
        <w:t>，逐条说明所提供货物和服务已对招标文件的商务条件做出了实质性的响应，并申明商务条文的响应和偏离。特别对有具体商务要求的，投标人必须提供对应的详细应答。如果仅注明</w:t>
      </w:r>
      <w:r w:rsidRPr="00185B78">
        <w:rPr>
          <w:szCs w:val="20"/>
        </w:rPr>
        <w:t>“</w:t>
      </w:r>
      <w:r w:rsidRPr="00185B78">
        <w:rPr>
          <w:szCs w:val="20"/>
        </w:rPr>
        <w:t>符合</w:t>
      </w:r>
      <w:r w:rsidRPr="00185B78">
        <w:rPr>
          <w:szCs w:val="20"/>
        </w:rPr>
        <w:t>”</w:t>
      </w:r>
      <w:r w:rsidRPr="00185B78">
        <w:rPr>
          <w:szCs w:val="20"/>
        </w:rPr>
        <w:t>或</w:t>
      </w:r>
      <w:r w:rsidRPr="00185B78">
        <w:rPr>
          <w:szCs w:val="20"/>
        </w:rPr>
        <w:t>“</w:t>
      </w:r>
      <w:r w:rsidRPr="00185B78">
        <w:rPr>
          <w:szCs w:val="20"/>
        </w:rPr>
        <w:t>满足</w:t>
      </w:r>
      <w:r w:rsidRPr="00185B78">
        <w:rPr>
          <w:szCs w:val="20"/>
        </w:rPr>
        <w:t>”</w:t>
      </w:r>
      <w:r w:rsidRPr="00185B78">
        <w:rPr>
          <w:szCs w:val="20"/>
        </w:rPr>
        <w:t>的，将导致投标文件无效。</w:t>
      </w:r>
    </w:p>
    <w:p w14:paraId="5E3A6A26" w14:textId="77777777" w:rsidR="00185B78" w:rsidRPr="00185B78" w:rsidRDefault="00185B78" w:rsidP="00185B78">
      <w:pPr>
        <w:spacing w:line="360" w:lineRule="auto"/>
        <w:ind w:leftChars="-337" w:left="-708" w:firstLineChars="200" w:firstLine="420"/>
        <w:rPr>
          <w:szCs w:val="20"/>
        </w:rPr>
      </w:pPr>
      <w:r w:rsidRPr="00185B78">
        <w:rPr>
          <w:szCs w:val="20"/>
        </w:rPr>
        <w:t>4.</w:t>
      </w:r>
      <w:r w:rsidRPr="00185B78">
        <w:rPr>
          <w:szCs w:val="20"/>
        </w:rPr>
        <w:t>当投标文件的商务内容低于招标文件要求时，投标人应当如实写明</w:t>
      </w:r>
      <w:r w:rsidRPr="00185B78">
        <w:rPr>
          <w:szCs w:val="20"/>
        </w:rPr>
        <w:t>“</w:t>
      </w:r>
      <w:r w:rsidRPr="00185B78">
        <w:rPr>
          <w:szCs w:val="20"/>
        </w:rPr>
        <w:t>负偏离</w:t>
      </w:r>
      <w:r w:rsidRPr="00185B78">
        <w:rPr>
          <w:szCs w:val="20"/>
        </w:rPr>
        <w:t>”</w:t>
      </w:r>
      <w:r w:rsidRPr="00185B78">
        <w:rPr>
          <w:szCs w:val="20"/>
        </w:rPr>
        <w:t>，否则视为虚假应标。</w:t>
      </w:r>
    </w:p>
    <w:p w14:paraId="02071DD5" w14:textId="77777777" w:rsidR="00185B78" w:rsidRPr="00185B78" w:rsidRDefault="00185B78" w:rsidP="00185B78">
      <w:pPr>
        <w:snapToGrid w:val="0"/>
        <w:spacing w:before="50" w:after="50"/>
        <w:rPr>
          <w:rFonts w:ascii="宋体" w:hAnsi="宋体"/>
          <w:sz w:val="24"/>
        </w:rPr>
      </w:pPr>
    </w:p>
    <w:p w14:paraId="661028AD" w14:textId="77777777" w:rsidR="00185B78" w:rsidRPr="00185B78" w:rsidRDefault="00185B78" w:rsidP="00185B78">
      <w:pPr>
        <w:snapToGrid w:val="0"/>
        <w:spacing w:before="50" w:after="50"/>
        <w:rPr>
          <w:rFonts w:ascii="宋体" w:hAnsi="宋体"/>
          <w:sz w:val="24"/>
        </w:rPr>
      </w:pPr>
    </w:p>
    <w:p w14:paraId="14F56CD0" w14:textId="77777777" w:rsidR="00185B78" w:rsidRPr="00185B78" w:rsidRDefault="00185B78" w:rsidP="00185B78">
      <w:pPr>
        <w:snapToGrid w:val="0"/>
        <w:spacing w:line="360" w:lineRule="auto"/>
        <w:ind w:firstLineChars="2350" w:firstLine="4935"/>
        <w:rPr>
          <w:rFonts w:ascii="仿宋_GB2312" w:eastAsia="仿宋_GB2312" w:hAnsi="仿宋" w:cs="仿宋_GB2312"/>
          <w:kern w:val="0"/>
          <w:sz w:val="24"/>
        </w:rPr>
      </w:pPr>
      <w:r w:rsidRPr="00185B78">
        <w:rPr>
          <w:rFonts w:hAnsi="宋体"/>
          <w:szCs w:val="21"/>
        </w:rPr>
        <w:t xml:space="preserve">  </w:t>
      </w:r>
      <w:r w:rsidRPr="00185B78">
        <w:rPr>
          <w:rFonts w:ascii="仿宋_GB2312" w:eastAsia="仿宋_GB2312" w:hAnsi="仿宋" w:cs="仿宋_GB2312"/>
          <w:kern w:val="0"/>
          <w:sz w:val="24"/>
          <w:lang w:val="zh-CN"/>
        </w:rPr>
        <w:t>投标人名称(电子签章)：</w:t>
      </w:r>
    </w:p>
    <w:p w14:paraId="265C2AA0" w14:textId="77777777" w:rsidR="00185B78" w:rsidRPr="00185B78" w:rsidRDefault="00185B78" w:rsidP="00185B78">
      <w:pPr>
        <w:snapToGrid w:val="0"/>
        <w:spacing w:line="360" w:lineRule="auto"/>
        <w:ind w:firstLineChars="2150" w:firstLine="5160"/>
        <w:rPr>
          <w:rFonts w:ascii="仿宋_GB2312" w:eastAsia="仿宋_GB2312" w:hAnsi="仿宋" w:cs="仿宋_GB2312"/>
          <w:kern w:val="0"/>
          <w:sz w:val="24"/>
          <w:lang w:val="zh-CN"/>
        </w:rPr>
      </w:pPr>
      <w:r w:rsidRPr="00185B78">
        <w:rPr>
          <w:rFonts w:ascii="仿宋_GB2312" w:eastAsia="仿宋_GB2312" w:hAnsi="仿宋" w:cs="仿宋_GB2312"/>
          <w:kern w:val="0"/>
          <w:sz w:val="24"/>
          <w:lang w:val="zh-CN"/>
        </w:rPr>
        <w:t>日期</w:t>
      </w:r>
      <w:r w:rsidRPr="00185B78">
        <w:rPr>
          <w:rFonts w:ascii="仿宋_GB2312" w:eastAsia="仿宋_GB2312" w:hAnsi="仿宋" w:cs="仿宋_GB2312"/>
          <w:kern w:val="0"/>
          <w:sz w:val="24"/>
        </w:rPr>
        <w:t xml:space="preserve">：  年  </w:t>
      </w:r>
      <w:r w:rsidRPr="00185B78">
        <w:rPr>
          <w:rFonts w:ascii="仿宋_GB2312" w:eastAsia="仿宋_GB2312" w:hAnsi="仿宋" w:cs="仿宋_GB2312"/>
          <w:kern w:val="0"/>
          <w:sz w:val="24"/>
          <w:lang w:val="zh-CN"/>
        </w:rPr>
        <w:t>月</w:t>
      </w:r>
      <w:r w:rsidRPr="00185B78">
        <w:rPr>
          <w:rFonts w:ascii="仿宋_GB2312" w:eastAsia="仿宋_GB2312" w:hAnsi="仿宋" w:cs="仿宋_GB2312"/>
          <w:kern w:val="0"/>
          <w:sz w:val="24"/>
        </w:rPr>
        <w:t xml:space="preserve">   </w:t>
      </w:r>
      <w:r w:rsidRPr="00185B78">
        <w:rPr>
          <w:rFonts w:ascii="仿宋_GB2312" w:eastAsia="仿宋_GB2312" w:hAnsi="仿宋" w:cs="仿宋_GB2312"/>
          <w:kern w:val="0"/>
          <w:sz w:val="24"/>
          <w:lang w:val="zh-CN"/>
        </w:rPr>
        <w:t>日</w:t>
      </w:r>
    </w:p>
    <w:p w14:paraId="38DC0568" w14:textId="77777777" w:rsidR="00185B78" w:rsidRPr="00185B78" w:rsidRDefault="00185B78" w:rsidP="00185B78">
      <w:pPr>
        <w:snapToGrid w:val="0"/>
        <w:spacing w:beforeLines="50" w:before="120" w:after="50"/>
        <w:ind w:firstLineChars="1500" w:firstLine="3150"/>
        <w:jc w:val="left"/>
        <w:rPr>
          <w:rFonts w:ascii="宋体" w:hAnsi="宋体"/>
          <w:szCs w:val="21"/>
        </w:rPr>
        <w:sectPr w:rsidR="00185B78" w:rsidRPr="00185B78" w:rsidSect="00185B78">
          <w:headerReference w:type="default" r:id="rId22"/>
          <w:footerReference w:type="even" r:id="rId23"/>
          <w:footerReference w:type="default" r:id="rId24"/>
          <w:footerReference w:type="first" r:id="rId25"/>
          <w:pgSz w:w="11906" w:h="16838"/>
          <w:pgMar w:top="1440" w:right="1797" w:bottom="1440" w:left="1797" w:header="851" w:footer="992" w:gutter="0"/>
          <w:cols w:space="720"/>
          <w:docGrid w:linePitch="312"/>
        </w:sectPr>
      </w:pPr>
    </w:p>
    <w:p w14:paraId="6BC832FB" w14:textId="77777777" w:rsidR="00185B78" w:rsidRPr="00185B78" w:rsidRDefault="00185B78" w:rsidP="00185B78">
      <w:pPr>
        <w:snapToGrid w:val="0"/>
        <w:spacing w:beforeLines="50" w:before="165" w:after="50"/>
        <w:ind w:firstLineChars="200" w:firstLine="602"/>
        <w:jc w:val="center"/>
        <w:rPr>
          <w:b/>
          <w:bCs/>
          <w:sz w:val="30"/>
          <w:szCs w:val="30"/>
        </w:rPr>
      </w:pPr>
    </w:p>
    <w:p w14:paraId="7A58BCF8" w14:textId="77777777" w:rsidR="00185B78" w:rsidRPr="00185B78" w:rsidRDefault="00185B78" w:rsidP="00185B78">
      <w:pPr>
        <w:snapToGrid w:val="0"/>
        <w:spacing w:beforeLines="50" w:before="165" w:after="50"/>
        <w:ind w:firstLineChars="200" w:firstLine="602"/>
        <w:jc w:val="center"/>
        <w:rPr>
          <w:b/>
          <w:bCs/>
          <w:sz w:val="30"/>
          <w:szCs w:val="30"/>
        </w:rPr>
      </w:pPr>
      <w:r w:rsidRPr="00185B78">
        <w:rPr>
          <w:b/>
          <w:bCs/>
          <w:sz w:val="30"/>
          <w:szCs w:val="30"/>
        </w:rPr>
        <w:t>五、投标保证金的相关证明复印件</w:t>
      </w:r>
    </w:p>
    <w:p w14:paraId="3956649D" w14:textId="77777777" w:rsidR="00185B78" w:rsidRPr="00185B78" w:rsidRDefault="00185B78" w:rsidP="00185B78">
      <w:pPr>
        <w:snapToGrid w:val="0"/>
        <w:spacing w:beforeLines="50" w:before="165" w:after="50"/>
        <w:ind w:firstLineChars="200" w:firstLine="602"/>
        <w:jc w:val="center"/>
        <w:rPr>
          <w:b/>
          <w:bCs/>
          <w:sz w:val="30"/>
          <w:szCs w:val="30"/>
        </w:rPr>
      </w:pPr>
    </w:p>
    <w:p w14:paraId="425EB1E1" w14:textId="77777777" w:rsidR="00185B78" w:rsidRPr="00185B78" w:rsidRDefault="00185B78" w:rsidP="00185B78">
      <w:pPr>
        <w:snapToGrid w:val="0"/>
        <w:spacing w:beforeLines="50" w:before="165" w:after="50"/>
        <w:ind w:firstLineChars="200" w:firstLine="602"/>
        <w:jc w:val="center"/>
        <w:rPr>
          <w:b/>
          <w:bCs/>
          <w:sz w:val="30"/>
          <w:szCs w:val="30"/>
        </w:rPr>
      </w:pPr>
    </w:p>
    <w:p w14:paraId="45DACC38" w14:textId="77777777" w:rsidR="00185B78" w:rsidRPr="00185B78" w:rsidRDefault="00185B78" w:rsidP="00185B78">
      <w:pPr>
        <w:snapToGrid w:val="0"/>
        <w:spacing w:beforeLines="50" w:before="165" w:after="50"/>
        <w:ind w:firstLineChars="200" w:firstLine="602"/>
        <w:jc w:val="center"/>
        <w:rPr>
          <w:b/>
          <w:bCs/>
          <w:sz w:val="30"/>
          <w:szCs w:val="30"/>
        </w:rPr>
      </w:pPr>
    </w:p>
    <w:p w14:paraId="75D9651F" w14:textId="77777777" w:rsidR="00185B78" w:rsidRPr="00185B78" w:rsidRDefault="00185B78" w:rsidP="00185B78">
      <w:pPr>
        <w:snapToGrid w:val="0"/>
        <w:spacing w:beforeLines="50" w:before="165" w:after="50"/>
        <w:ind w:firstLineChars="200" w:firstLine="602"/>
        <w:jc w:val="center"/>
        <w:rPr>
          <w:b/>
          <w:bCs/>
          <w:sz w:val="30"/>
          <w:szCs w:val="30"/>
        </w:rPr>
      </w:pPr>
    </w:p>
    <w:p w14:paraId="30093BDE" w14:textId="77777777" w:rsidR="00185B78" w:rsidRPr="00185B78" w:rsidRDefault="00185B78" w:rsidP="00185B78">
      <w:pPr>
        <w:snapToGrid w:val="0"/>
        <w:spacing w:beforeLines="50" w:before="165" w:after="50"/>
        <w:ind w:firstLineChars="200" w:firstLine="602"/>
        <w:jc w:val="center"/>
        <w:rPr>
          <w:b/>
          <w:bCs/>
          <w:sz w:val="30"/>
          <w:szCs w:val="30"/>
        </w:rPr>
      </w:pPr>
    </w:p>
    <w:p w14:paraId="6D4A72D0" w14:textId="77777777" w:rsidR="00185B78" w:rsidRPr="00185B78" w:rsidRDefault="00185B78" w:rsidP="00185B78">
      <w:pPr>
        <w:snapToGrid w:val="0"/>
        <w:spacing w:beforeLines="50" w:before="165" w:after="50"/>
        <w:ind w:firstLineChars="200" w:firstLine="602"/>
        <w:jc w:val="center"/>
        <w:rPr>
          <w:b/>
          <w:bCs/>
          <w:sz w:val="30"/>
          <w:szCs w:val="30"/>
        </w:rPr>
      </w:pPr>
      <w:r w:rsidRPr="00185B78">
        <w:rPr>
          <w:b/>
          <w:bCs/>
          <w:sz w:val="30"/>
          <w:szCs w:val="30"/>
        </w:rPr>
        <w:t>六、投标人情况介绍</w:t>
      </w:r>
    </w:p>
    <w:p w14:paraId="5C23741F" w14:textId="77777777" w:rsidR="00185B78" w:rsidRPr="00185B78" w:rsidRDefault="00185B78" w:rsidP="00185B78">
      <w:pPr>
        <w:spacing w:line="360" w:lineRule="auto"/>
        <w:ind w:firstLineChars="1687" w:firstLine="4049"/>
        <w:rPr>
          <w:rFonts w:ascii="仿宋_GB2312" w:eastAsia="仿宋_GB2312" w:hAnsi="仿宋" w:cs="仿宋_GB2312"/>
          <w:kern w:val="0"/>
          <w:sz w:val="24"/>
        </w:rPr>
      </w:pPr>
      <w:r w:rsidRPr="00185B78">
        <w:rPr>
          <w:rFonts w:ascii="宋体" w:hAnsi="宋体"/>
          <w:sz w:val="24"/>
        </w:rPr>
        <w:t>（格式自拟）</w:t>
      </w:r>
    </w:p>
    <w:p w14:paraId="572AAC17" w14:textId="77777777" w:rsidR="00185B78" w:rsidRPr="00185B78" w:rsidRDefault="00185B78" w:rsidP="00185B78">
      <w:pPr>
        <w:snapToGrid w:val="0"/>
        <w:spacing w:line="360" w:lineRule="auto"/>
        <w:ind w:firstLineChars="2350" w:firstLine="4935"/>
        <w:rPr>
          <w:rFonts w:hAnsi="宋体"/>
          <w:szCs w:val="21"/>
        </w:rPr>
      </w:pPr>
      <w:r w:rsidRPr="00185B78">
        <w:rPr>
          <w:rFonts w:hAnsi="宋体"/>
          <w:szCs w:val="21"/>
        </w:rPr>
        <w:t xml:space="preserve"> </w:t>
      </w:r>
    </w:p>
    <w:p w14:paraId="1B18DE9A" w14:textId="77777777" w:rsidR="00185B78" w:rsidRPr="00185B78" w:rsidRDefault="00185B78" w:rsidP="00185B78">
      <w:pPr>
        <w:snapToGrid w:val="0"/>
        <w:spacing w:line="360" w:lineRule="auto"/>
        <w:ind w:firstLineChars="2350" w:firstLine="4935"/>
        <w:rPr>
          <w:rFonts w:hAnsi="宋体"/>
          <w:szCs w:val="21"/>
        </w:rPr>
      </w:pPr>
    </w:p>
    <w:p w14:paraId="2420712B" w14:textId="77777777" w:rsidR="00185B78" w:rsidRPr="00185B78" w:rsidRDefault="00185B78" w:rsidP="00185B78">
      <w:pPr>
        <w:snapToGrid w:val="0"/>
        <w:spacing w:line="360" w:lineRule="auto"/>
        <w:ind w:firstLineChars="2350" w:firstLine="4935"/>
        <w:rPr>
          <w:rFonts w:hAnsi="宋体"/>
          <w:szCs w:val="21"/>
        </w:rPr>
      </w:pPr>
    </w:p>
    <w:p w14:paraId="0BA25372" w14:textId="77777777" w:rsidR="00185B78" w:rsidRPr="00185B78" w:rsidRDefault="00185B78" w:rsidP="00185B78">
      <w:pPr>
        <w:snapToGrid w:val="0"/>
        <w:spacing w:line="360" w:lineRule="auto"/>
        <w:ind w:firstLineChars="2350" w:firstLine="4935"/>
        <w:rPr>
          <w:rFonts w:hAnsi="宋体"/>
          <w:szCs w:val="21"/>
        </w:rPr>
      </w:pPr>
    </w:p>
    <w:p w14:paraId="6D67E134" w14:textId="77777777" w:rsidR="00185B78" w:rsidRPr="00185B78" w:rsidRDefault="00185B78" w:rsidP="00185B78">
      <w:pPr>
        <w:snapToGrid w:val="0"/>
        <w:spacing w:line="360" w:lineRule="auto"/>
        <w:ind w:firstLineChars="2350" w:firstLine="4935"/>
        <w:rPr>
          <w:rFonts w:ascii="仿宋_GB2312" w:eastAsia="仿宋_GB2312" w:hAnsi="仿宋" w:cs="仿宋_GB2312"/>
          <w:kern w:val="0"/>
          <w:sz w:val="24"/>
        </w:rPr>
      </w:pPr>
      <w:r w:rsidRPr="00185B78">
        <w:rPr>
          <w:rFonts w:hAnsi="宋体"/>
          <w:szCs w:val="21"/>
        </w:rPr>
        <w:t xml:space="preserve">  </w:t>
      </w:r>
      <w:r w:rsidRPr="00185B78">
        <w:rPr>
          <w:rFonts w:ascii="仿宋_GB2312" w:eastAsia="仿宋_GB2312" w:hAnsi="仿宋" w:cs="仿宋_GB2312"/>
          <w:kern w:val="0"/>
          <w:sz w:val="24"/>
          <w:lang w:val="zh-CN"/>
        </w:rPr>
        <w:t>投标人名称(电子签章)：</w:t>
      </w:r>
    </w:p>
    <w:p w14:paraId="453768D9" w14:textId="77777777" w:rsidR="00185B78" w:rsidRPr="00185B78" w:rsidRDefault="00185B78" w:rsidP="00185B78">
      <w:pPr>
        <w:snapToGrid w:val="0"/>
        <w:spacing w:beforeLines="50" w:before="165" w:after="50"/>
        <w:ind w:firstLineChars="200" w:firstLine="480"/>
        <w:jc w:val="center"/>
        <w:rPr>
          <w:rFonts w:ascii="仿宋_GB2312" w:eastAsia="仿宋_GB2312" w:hAnsi="仿宋" w:cs="仿宋_GB2312"/>
          <w:kern w:val="0"/>
          <w:sz w:val="24"/>
          <w:lang w:val="zh-CN"/>
        </w:rPr>
      </w:pPr>
      <w:r w:rsidRPr="00185B78">
        <w:rPr>
          <w:rFonts w:ascii="仿宋_GB2312" w:eastAsia="仿宋_GB2312" w:hAnsi="仿宋" w:cs="仿宋_GB2312"/>
          <w:kern w:val="0"/>
          <w:sz w:val="24"/>
          <w:lang w:val="zh-CN"/>
        </w:rPr>
        <w:t xml:space="preserve">                                                    日期</w:t>
      </w:r>
      <w:r w:rsidRPr="00185B78">
        <w:rPr>
          <w:rFonts w:ascii="仿宋_GB2312" w:eastAsia="仿宋_GB2312" w:hAnsi="仿宋" w:cs="仿宋_GB2312"/>
          <w:kern w:val="0"/>
          <w:sz w:val="24"/>
        </w:rPr>
        <w:t xml:space="preserve">：  年  </w:t>
      </w:r>
      <w:r w:rsidRPr="00185B78">
        <w:rPr>
          <w:rFonts w:ascii="仿宋_GB2312" w:eastAsia="仿宋_GB2312" w:hAnsi="仿宋" w:cs="仿宋_GB2312"/>
          <w:kern w:val="0"/>
          <w:sz w:val="24"/>
          <w:lang w:val="zh-CN"/>
        </w:rPr>
        <w:t>月  日</w:t>
      </w:r>
    </w:p>
    <w:p w14:paraId="79BE2877" w14:textId="77777777" w:rsidR="00185B78" w:rsidRPr="00185B78" w:rsidRDefault="00185B78" w:rsidP="00185B78">
      <w:pPr>
        <w:snapToGrid w:val="0"/>
        <w:spacing w:beforeLines="50" w:before="165" w:after="50"/>
        <w:ind w:firstLineChars="200" w:firstLine="480"/>
        <w:jc w:val="center"/>
        <w:rPr>
          <w:rFonts w:ascii="仿宋_GB2312" w:eastAsia="仿宋_GB2312" w:hAnsi="仿宋" w:cs="仿宋_GB2312"/>
          <w:kern w:val="0"/>
          <w:sz w:val="24"/>
          <w:lang w:val="zh-CN"/>
        </w:rPr>
      </w:pPr>
    </w:p>
    <w:p w14:paraId="0F23630E" w14:textId="77777777" w:rsidR="00185B78" w:rsidRPr="00185B78" w:rsidRDefault="00185B78" w:rsidP="00185B78">
      <w:pPr>
        <w:snapToGrid w:val="0"/>
        <w:spacing w:beforeLines="50" w:before="165" w:after="50"/>
        <w:jc w:val="center"/>
        <w:rPr>
          <w:rFonts w:ascii="仿宋_GB2312" w:eastAsia="仿宋_GB2312" w:hAnsi="仿宋" w:cs="仿宋_GB2312"/>
          <w:kern w:val="0"/>
          <w:sz w:val="24"/>
          <w:lang w:val="zh-CN"/>
        </w:rPr>
      </w:pPr>
      <w:r w:rsidRPr="00185B78">
        <w:rPr>
          <w:rFonts w:ascii="仿宋_GB2312" w:eastAsia="仿宋_GB2312" w:hAnsi="仿宋" w:cs="仿宋_GB2312"/>
          <w:kern w:val="0"/>
          <w:sz w:val="24"/>
          <w:lang w:val="zh-CN"/>
        </w:rPr>
        <w:br w:type="page"/>
      </w:r>
    </w:p>
    <w:p w14:paraId="5B9BD372" w14:textId="77777777" w:rsidR="00185B78" w:rsidRPr="00185B78" w:rsidRDefault="00185B78" w:rsidP="00185B78">
      <w:pPr>
        <w:snapToGrid w:val="0"/>
        <w:spacing w:beforeLines="50" w:before="165" w:after="50"/>
        <w:jc w:val="center"/>
        <w:rPr>
          <w:b/>
          <w:bCs/>
          <w:sz w:val="30"/>
          <w:szCs w:val="30"/>
        </w:rPr>
      </w:pPr>
      <w:r w:rsidRPr="00185B78">
        <w:rPr>
          <w:b/>
          <w:bCs/>
          <w:sz w:val="30"/>
          <w:szCs w:val="30"/>
        </w:rPr>
        <w:t>七、投标人类似的业绩证明文件</w:t>
      </w:r>
    </w:p>
    <w:p w14:paraId="040BA192" w14:textId="77777777" w:rsidR="00185B78" w:rsidRPr="00185B78" w:rsidRDefault="00185B78" w:rsidP="00185B78">
      <w:pPr>
        <w:snapToGrid w:val="0"/>
        <w:spacing w:beforeLines="50" w:before="165" w:after="50"/>
        <w:ind w:firstLineChars="200" w:firstLine="480"/>
        <w:jc w:val="center"/>
        <w:rPr>
          <w:bCs/>
          <w:sz w:val="24"/>
        </w:rPr>
      </w:pPr>
      <w:r w:rsidRPr="00185B78">
        <w:rPr>
          <w:bCs/>
          <w:sz w:val="24"/>
        </w:rPr>
        <w:t>（如有请提供相关业绩，根据评分办法要求自行列表）</w:t>
      </w:r>
    </w:p>
    <w:p w14:paraId="4D4219C2" w14:textId="77777777" w:rsidR="00185B78" w:rsidRPr="00185B78" w:rsidRDefault="00185B78" w:rsidP="00185B78">
      <w:pPr>
        <w:snapToGrid w:val="0"/>
        <w:ind w:left="480" w:hangingChars="200" w:hanging="480"/>
        <w:rPr>
          <w:rFonts w:ascii="宋体" w:hAnsi="宋体"/>
          <w:sz w:val="24"/>
        </w:rPr>
      </w:pPr>
    </w:p>
    <w:p w14:paraId="7BE2F865" w14:textId="77777777" w:rsidR="00185B78" w:rsidRPr="00185B78" w:rsidRDefault="00185B78" w:rsidP="00185B78">
      <w:pPr>
        <w:snapToGrid w:val="0"/>
        <w:spacing w:line="360" w:lineRule="auto"/>
        <w:ind w:firstLineChars="2350" w:firstLine="4935"/>
        <w:rPr>
          <w:rFonts w:hAnsi="宋体"/>
          <w:szCs w:val="21"/>
        </w:rPr>
      </w:pPr>
    </w:p>
    <w:p w14:paraId="4D60417D" w14:textId="77777777" w:rsidR="00185B78" w:rsidRPr="00185B78" w:rsidRDefault="00185B78" w:rsidP="00185B78">
      <w:pPr>
        <w:snapToGrid w:val="0"/>
        <w:spacing w:line="360" w:lineRule="auto"/>
        <w:ind w:firstLineChars="4800" w:firstLine="10080"/>
        <w:jc w:val="right"/>
        <w:rPr>
          <w:rFonts w:ascii="仿宋_GB2312" w:eastAsia="仿宋_GB2312" w:hAnsi="仿宋" w:cs="仿宋_GB2312"/>
          <w:kern w:val="0"/>
          <w:sz w:val="24"/>
        </w:rPr>
      </w:pPr>
      <w:r w:rsidRPr="00185B78">
        <w:rPr>
          <w:rFonts w:hAnsi="宋体"/>
          <w:szCs w:val="21"/>
        </w:rPr>
        <w:t xml:space="preserve"> </w:t>
      </w:r>
      <w:r w:rsidRPr="00185B78">
        <w:rPr>
          <w:rFonts w:ascii="仿宋_GB2312" w:eastAsia="仿宋_GB2312" w:hAnsi="仿宋" w:cs="仿宋_GB2312"/>
          <w:kern w:val="0"/>
          <w:sz w:val="24"/>
          <w:lang w:val="zh-CN"/>
        </w:rPr>
        <w:t>投标人名称(电子签章)：</w:t>
      </w:r>
    </w:p>
    <w:p w14:paraId="00BD2990" w14:textId="77777777" w:rsidR="00185B78" w:rsidRPr="00185B78" w:rsidRDefault="00185B78" w:rsidP="00185B78">
      <w:pPr>
        <w:snapToGrid w:val="0"/>
        <w:spacing w:beforeLines="50" w:before="165" w:after="50"/>
        <w:ind w:firstLineChars="200" w:firstLine="480"/>
        <w:jc w:val="right"/>
        <w:rPr>
          <w:rFonts w:ascii="仿宋_GB2312" w:eastAsia="仿宋_GB2312" w:hAnsi="仿宋" w:cs="仿宋_GB2312"/>
          <w:kern w:val="0"/>
          <w:sz w:val="24"/>
          <w:lang w:val="zh-CN"/>
        </w:rPr>
      </w:pPr>
      <w:r w:rsidRPr="00185B78">
        <w:rPr>
          <w:rFonts w:ascii="仿宋_GB2312" w:eastAsia="仿宋_GB2312" w:hAnsi="仿宋" w:cs="仿宋_GB2312"/>
          <w:kern w:val="0"/>
          <w:sz w:val="24"/>
          <w:lang w:val="zh-CN"/>
        </w:rPr>
        <w:t>日期</w:t>
      </w:r>
      <w:r w:rsidRPr="00185B78">
        <w:rPr>
          <w:rFonts w:ascii="仿宋_GB2312" w:eastAsia="仿宋_GB2312" w:hAnsi="仿宋" w:cs="仿宋_GB2312"/>
          <w:kern w:val="0"/>
          <w:sz w:val="24"/>
        </w:rPr>
        <w:t xml:space="preserve">：  年  </w:t>
      </w:r>
      <w:r w:rsidRPr="00185B78">
        <w:rPr>
          <w:rFonts w:ascii="仿宋_GB2312" w:eastAsia="仿宋_GB2312" w:hAnsi="仿宋" w:cs="仿宋_GB2312"/>
          <w:kern w:val="0"/>
          <w:sz w:val="24"/>
          <w:lang w:val="zh-CN"/>
        </w:rPr>
        <w:t>月</w:t>
      </w:r>
      <w:r w:rsidRPr="00185B78">
        <w:rPr>
          <w:rFonts w:ascii="仿宋_GB2312" w:eastAsia="仿宋_GB2312" w:hAnsi="仿宋" w:cs="仿宋_GB2312"/>
          <w:kern w:val="0"/>
          <w:sz w:val="24"/>
        </w:rPr>
        <w:t xml:space="preserve">   </w:t>
      </w:r>
      <w:r w:rsidRPr="00185B78">
        <w:rPr>
          <w:rFonts w:ascii="仿宋_GB2312" w:eastAsia="仿宋_GB2312" w:hAnsi="仿宋" w:cs="仿宋_GB2312"/>
          <w:kern w:val="0"/>
          <w:sz w:val="24"/>
          <w:lang w:val="zh-CN"/>
        </w:rPr>
        <w:t>日</w:t>
      </w:r>
    </w:p>
    <w:p w14:paraId="73F021EC" w14:textId="77777777" w:rsidR="00185B78" w:rsidRPr="00185B78" w:rsidRDefault="00185B78" w:rsidP="00185B78">
      <w:pPr>
        <w:snapToGrid w:val="0"/>
        <w:spacing w:beforeLines="50" w:before="165" w:after="50"/>
        <w:ind w:firstLineChars="200" w:firstLine="480"/>
        <w:jc w:val="center"/>
        <w:rPr>
          <w:rFonts w:ascii="仿宋_GB2312" w:eastAsia="仿宋_GB2312" w:hAnsi="仿宋" w:cs="仿宋_GB2312"/>
          <w:kern w:val="0"/>
          <w:sz w:val="24"/>
          <w:lang w:val="zh-CN"/>
        </w:rPr>
        <w:sectPr w:rsidR="00185B78" w:rsidRPr="00185B78" w:rsidSect="00185B78">
          <w:headerReference w:type="default" r:id="rId26"/>
          <w:footerReference w:type="even" r:id="rId27"/>
          <w:footerReference w:type="default" r:id="rId28"/>
          <w:footerReference w:type="first" r:id="rId29"/>
          <w:pgSz w:w="11906" w:h="16838"/>
          <w:pgMar w:top="1134" w:right="1134" w:bottom="1134" w:left="1134" w:header="720" w:footer="720" w:gutter="0"/>
          <w:cols w:space="720"/>
          <w:docGrid w:type="lines" w:linePitch="331"/>
        </w:sectPr>
      </w:pPr>
    </w:p>
    <w:p w14:paraId="5E5245CE" w14:textId="77777777" w:rsidR="00185B78" w:rsidRPr="00185B78" w:rsidRDefault="00185B78" w:rsidP="00185B78">
      <w:pPr>
        <w:jc w:val="center"/>
        <w:outlineLvl w:val="1"/>
        <w:rPr>
          <w:rFonts w:ascii="宋体" w:hAnsi="宋体"/>
          <w:b/>
          <w:bCs/>
          <w:sz w:val="28"/>
          <w:szCs w:val="28"/>
        </w:rPr>
      </w:pPr>
      <w:bookmarkStart w:id="159" w:name="_Toc19686839"/>
      <w:bookmarkStart w:id="160" w:name="_Toc211959930"/>
      <w:r w:rsidRPr="00185B78">
        <w:rPr>
          <w:rFonts w:ascii="宋体" w:hAnsi="宋体"/>
          <w:b/>
          <w:bCs/>
          <w:sz w:val="28"/>
          <w:szCs w:val="28"/>
        </w:rPr>
        <w:t>第四节 技术文件格式</w:t>
      </w:r>
      <w:bookmarkEnd w:id="159"/>
      <w:bookmarkEnd w:id="160"/>
    </w:p>
    <w:p w14:paraId="154CEAF2" w14:textId="77777777" w:rsidR="00185B78" w:rsidRPr="00185B78" w:rsidRDefault="00185B78" w:rsidP="00185B78">
      <w:pPr>
        <w:snapToGrid w:val="0"/>
        <w:spacing w:beforeLines="50" w:before="165" w:after="50"/>
        <w:rPr>
          <w:rFonts w:ascii="宋体" w:hAnsi="宋体"/>
          <w:bCs/>
          <w:sz w:val="32"/>
          <w:szCs w:val="20"/>
        </w:rPr>
      </w:pPr>
      <w:r w:rsidRPr="00185B78">
        <w:rPr>
          <w:rFonts w:ascii="宋体" w:hAnsi="宋体"/>
          <w:sz w:val="24"/>
        </w:rPr>
        <w:t xml:space="preserve">                                                  </w:t>
      </w:r>
      <w:r w:rsidRPr="00185B78">
        <w:rPr>
          <w:rFonts w:ascii="宋体" w:hAnsi="宋体"/>
          <w:bCs/>
        </w:rPr>
        <w:t>电子投标文件</w:t>
      </w:r>
    </w:p>
    <w:p w14:paraId="42DE0A19" w14:textId="77777777" w:rsidR="00185B78" w:rsidRPr="00185B78" w:rsidRDefault="00185B78" w:rsidP="00185B78">
      <w:pPr>
        <w:snapToGrid w:val="0"/>
        <w:spacing w:beforeLines="50" w:before="165" w:after="50"/>
        <w:rPr>
          <w:rFonts w:ascii="宋体" w:hAnsi="宋体"/>
          <w:sz w:val="24"/>
          <w:szCs w:val="20"/>
        </w:rPr>
      </w:pPr>
    </w:p>
    <w:p w14:paraId="5B364629" w14:textId="77777777" w:rsidR="00185B78" w:rsidRPr="00185B78" w:rsidRDefault="00185B78" w:rsidP="00185B78">
      <w:pPr>
        <w:snapToGrid w:val="0"/>
        <w:spacing w:beforeLines="50" w:before="165" w:after="50"/>
        <w:jc w:val="center"/>
        <w:rPr>
          <w:rFonts w:ascii="宋体" w:hAnsi="宋体"/>
          <w:b/>
          <w:bCs/>
          <w:sz w:val="32"/>
          <w:szCs w:val="32"/>
        </w:rPr>
      </w:pPr>
    </w:p>
    <w:p w14:paraId="4C2E6E02" w14:textId="77777777" w:rsidR="00185B78" w:rsidRPr="00185B78" w:rsidRDefault="00185B78" w:rsidP="00185B78">
      <w:pPr>
        <w:snapToGrid w:val="0"/>
        <w:spacing w:beforeLines="50" w:before="165" w:after="50"/>
        <w:jc w:val="center"/>
        <w:rPr>
          <w:rFonts w:ascii="宋体" w:hAnsi="宋体"/>
          <w:b/>
          <w:bCs/>
          <w:sz w:val="32"/>
          <w:szCs w:val="32"/>
        </w:rPr>
      </w:pPr>
    </w:p>
    <w:p w14:paraId="2C3F17C6" w14:textId="77777777" w:rsidR="00185B78" w:rsidRPr="00185B78" w:rsidRDefault="00185B78" w:rsidP="00185B78">
      <w:pPr>
        <w:snapToGrid w:val="0"/>
        <w:spacing w:beforeLines="50" w:before="165" w:after="50"/>
        <w:jc w:val="center"/>
        <w:rPr>
          <w:rFonts w:ascii="宋体" w:hAnsi="宋体"/>
          <w:b/>
          <w:bCs/>
          <w:sz w:val="32"/>
          <w:szCs w:val="32"/>
        </w:rPr>
      </w:pPr>
    </w:p>
    <w:p w14:paraId="0B7FC0A1" w14:textId="77777777" w:rsidR="00185B78" w:rsidRPr="00185B78" w:rsidRDefault="00185B78" w:rsidP="00185B78">
      <w:pPr>
        <w:snapToGrid w:val="0"/>
        <w:spacing w:beforeLines="50" w:before="165" w:after="50"/>
        <w:jc w:val="center"/>
        <w:rPr>
          <w:rFonts w:ascii="宋体" w:hAnsi="宋体"/>
          <w:b/>
          <w:bCs/>
          <w:sz w:val="32"/>
          <w:szCs w:val="32"/>
        </w:rPr>
      </w:pPr>
      <w:r w:rsidRPr="00185B78">
        <w:rPr>
          <w:rFonts w:ascii="宋体" w:hAnsi="宋体"/>
          <w:b/>
          <w:bCs/>
          <w:sz w:val="32"/>
          <w:szCs w:val="32"/>
        </w:rPr>
        <w:t>技术文件（封面）</w:t>
      </w:r>
    </w:p>
    <w:p w14:paraId="3F0D8EB8" w14:textId="77777777" w:rsidR="00185B78" w:rsidRPr="00185B78" w:rsidRDefault="00185B78" w:rsidP="00185B78">
      <w:pPr>
        <w:snapToGrid w:val="0"/>
        <w:spacing w:beforeLines="50" w:before="165" w:after="50"/>
        <w:rPr>
          <w:rFonts w:ascii="宋体" w:hAnsi="宋体"/>
          <w:bCs/>
          <w:sz w:val="24"/>
          <w:szCs w:val="20"/>
        </w:rPr>
      </w:pPr>
    </w:p>
    <w:p w14:paraId="06290575" w14:textId="77777777" w:rsidR="00185B78" w:rsidRPr="00185B78" w:rsidRDefault="00185B78" w:rsidP="00185B78">
      <w:pPr>
        <w:snapToGrid w:val="0"/>
        <w:spacing w:beforeLines="50" w:before="165" w:after="50" w:line="400" w:lineRule="exact"/>
        <w:ind w:firstLineChars="150" w:firstLine="360"/>
        <w:rPr>
          <w:rFonts w:ascii="宋体" w:hAnsi="宋体"/>
          <w:bCs/>
          <w:sz w:val="24"/>
          <w:szCs w:val="20"/>
        </w:rPr>
      </w:pPr>
      <w:r w:rsidRPr="00185B78">
        <w:rPr>
          <w:rFonts w:ascii="宋体" w:hAnsi="宋体"/>
          <w:bCs/>
          <w:sz w:val="24"/>
        </w:rPr>
        <w:t xml:space="preserve">项目名称： </w:t>
      </w:r>
    </w:p>
    <w:p w14:paraId="6EC32075" w14:textId="77777777" w:rsidR="00185B78" w:rsidRPr="00185B78" w:rsidRDefault="00185B78" w:rsidP="00185B78">
      <w:pPr>
        <w:snapToGrid w:val="0"/>
        <w:spacing w:beforeLines="50" w:before="165" w:after="50" w:line="400" w:lineRule="exact"/>
        <w:ind w:firstLineChars="150" w:firstLine="360"/>
        <w:rPr>
          <w:rFonts w:ascii="宋体" w:hAnsi="宋体"/>
          <w:bCs/>
          <w:sz w:val="24"/>
        </w:rPr>
      </w:pPr>
      <w:r w:rsidRPr="00185B78">
        <w:rPr>
          <w:rFonts w:ascii="宋体" w:hAnsi="宋体"/>
          <w:bCs/>
          <w:sz w:val="24"/>
        </w:rPr>
        <w:t xml:space="preserve">项目编号： </w:t>
      </w:r>
    </w:p>
    <w:p w14:paraId="4EC1293B" w14:textId="77777777" w:rsidR="00185B78" w:rsidRPr="00185B78" w:rsidRDefault="00185B78" w:rsidP="00185B78">
      <w:pPr>
        <w:snapToGrid w:val="0"/>
        <w:spacing w:beforeLines="50" w:before="165" w:after="50" w:line="400" w:lineRule="exact"/>
        <w:ind w:firstLineChars="150" w:firstLine="360"/>
        <w:rPr>
          <w:rFonts w:ascii="宋体" w:hAnsi="宋体"/>
          <w:bCs/>
          <w:sz w:val="24"/>
        </w:rPr>
      </w:pPr>
      <w:r w:rsidRPr="00185B78">
        <w:rPr>
          <w:rFonts w:ascii="宋体" w:hAnsi="宋体"/>
          <w:bCs/>
          <w:sz w:val="24"/>
        </w:rPr>
        <w:t>所投分标：</w:t>
      </w:r>
    </w:p>
    <w:p w14:paraId="635798AB" w14:textId="77777777" w:rsidR="00185B78" w:rsidRPr="00185B78" w:rsidRDefault="00185B78" w:rsidP="00185B78">
      <w:pPr>
        <w:snapToGrid w:val="0"/>
        <w:spacing w:beforeLines="50" w:before="165" w:after="50" w:line="400" w:lineRule="exact"/>
        <w:ind w:firstLineChars="150" w:firstLine="360"/>
        <w:rPr>
          <w:rFonts w:ascii="宋体" w:hAnsi="宋体"/>
          <w:bCs/>
          <w:sz w:val="24"/>
        </w:rPr>
      </w:pPr>
      <w:r w:rsidRPr="00185B78">
        <w:rPr>
          <w:rFonts w:ascii="宋体" w:hAnsi="宋体"/>
          <w:bCs/>
          <w:sz w:val="24"/>
        </w:rPr>
        <w:t>投标人名称：</w:t>
      </w:r>
    </w:p>
    <w:p w14:paraId="3288C8F7" w14:textId="77777777" w:rsidR="00185B78" w:rsidRPr="00185B78" w:rsidRDefault="00185B78" w:rsidP="00185B78">
      <w:pPr>
        <w:snapToGrid w:val="0"/>
        <w:spacing w:beforeLines="50" w:before="165" w:after="50" w:line="400" w:lineRule="exact"/>
        <w:ind w:firstLineChars="150" w:firstLine="360"/>
        <w:rPr>
          <w:rFonts w:ascii="宋体" w:hAnsi="宋体"/>
          <w:bCs/>
          <w:sz w:val="24"/>
        </w:rPr>
      </w:pPr>
      <w:r w:rsidRPr="00185B78">
        <w:rPr>
          <w:rFonts w:ascii="宋体" w:hAnsi="宋体"/>
          <w:bCs/>
          <w:sz w:val="24"/>
        </w:rPr>
        <w:t>投标人地址：</w:t>
      </w:r>
    </w:p>
    <w:p w14:paraId="44927456" w14:textId="77777777" w:rsidR="00185B78" w:rsidRPr="00185B78" w:rsidRDefault="00185B78" w:rsidP="00185B78">
      <w:pPr>
        <w:snapToGrid w:val="0"/>
        <w:spacing w:beforeLines="50" w:before="165" w:after="50"/>
        <w:ind w:firstLine="645"/>
        <w:jc w:val="center"/>
        <w:rPr>
          <w:rFonts w:ascii="宋体" w:hAnsi="宋体"/>
          <w:sz w:val="24"/>
        </w:rPr>
      </w:pPr>
      <w:r w:rsidRPr="00185B78">
        <w:rPr>
          <w:rFonts w:ascii="宋体" w:hAnsi="宋体"/>
          <w:sz w:val="24"/>
        </w:rPr>
        <w:t xml:space="preserve">                        年    月    日</w:t>
      </w:r>
    </w:p>
    <w:p w14:paraId="4185E175" w14:textId="77777777" w:rsidR="00185B78" w:rsidRPr="00185B78" w:rsidRDefault="00185B78" w:rsidP="00185B78">
      <w:pPr>
        <w:snapToGrid w:val="0"/>
        <w:spacing w:beforeLines="50" w:before="165" w:after="50"/>
        <w:ind w:firstLine="645"/>
        <w:jc w:val="center"/>
        <w:rPr>
          <w:rFonts w:ascii="宋体" w:hAnsi="宋体"/>
          <w:sz w:val="24"/>
          <w:szCs w:val="20"/>
        </w:rPr>
      </w:pPr>
    </w:p>
    <w:p w14:paraId="482713A7" w14:textId="77777777" w:rsidR="00185B78" w:rsidRPr="00185B78" w:rsidRDefault="00185B78" w:rsidP="00185B78">
      <w:pPr>
        <w:jc w:val="center"/>
        <w:rPr>
          <w:rFonts w:ascii="宋体" w:hAnsi="宋体"/>
          <w:b/>
          <w:bCs/>
          <w:sz w:val="24"/>
        </w:rPr>
      </w:pPr>
      <w:r w:rsidRPr="00185B78">
        <w:rPr>
          <w:rFonts w:ascii="宋体" w:hAnsi="宋体"/>
          <w:b/>
          <w:bCs/>
          <w:sz w:val="24"/>
        </w:rPr>
        <w:br w:type="page"/>
      </w:r>
    </w:p>
    <w:p w14:paraId="1E29D8D1" w14:textId="77777777" w:rsidR="00185B78" w:rsidRPr="00185B78" w:rsidRDefault="00185B78" w:rsidP="00185B78">
      <w:pPr>
        <w:jc w:val="center"/>
        <w:rPr>
          <w:rFonts w:ascii="仿宋_GB2312" w:eastAsia="仿宋_GB2312" w:hAnsi="仿宋" w:cs="仿宋_GB2312"/>
          <w:b/>
          <w:kern w:val="0"/>
          <w:sz w:val="28"/>
          <w:szCs w:val="28"/>
        </w:rPr>
      </w:pPr>
      <w:r w:rsidRPr="00185B78">
        <w:rPr>
          <w:rFonts w:ascii="仿宋_GB2312" w:eastAsia="仿宋_GB2312" w:hAnsi="仿宋" w:cs="仿宋_GB2312"/>
          <w:b/>
          <w:kern w:val="0"/>
          <w:sz w:val="28"/>
          <w:szCs w:val="28"/>
        </w:rPr>
        <w:t>技术文件目录</w:t>
      </w:r>
    </w:p>
    <w:p w14:paraId="466F9A06" w14:textId="77777777" w:rsidR="00185B78" w:rsidRPr="00185B78" w:rsidRDefault="00185B78" w:rsidP="00185B78">
      <w:pPr>
        <w:spacing w:line="360" w:lineRule="auto"/>
        <w:ind w:firstLineChars="200" w:firstLine="480"/>
        <w:rPr>
          <w:rFonts w:ascii="仿宋_GB2312" w:eastAsia="仿宋_GB2312" w:hAnsi="仿宋" w:cs="仿宋_GB2312"/>
          <w:kern w:val="0"/>
          <w:sz w:val="24"/>
        </w:rPr>
      </w:pPr>
    </w:p>
    <w:p w14:paraId="4274B8B0" w14:textId="77777777" w:rsidR="00185B78" w:rsidRPr="00185B78" w:rsidRDefault="00185B78" w:rsidP="00185B78">
      <w:pPr>
        <w:spacing w:line="360" w:lineRule="auto"/>
        <w:ind w:firstLineChars="200" w:firstLine="480"/>
        <w:rPr>
          <w:rFonts w:ascii="仿宋_GB2312" w:eastAsia="仿宋_GB2312" w:hAnsi="仿宋" w:cs="仿宋_GB2312"/>
          <w:b/>
          <w:bCs/>
          <w:sz w:val="24"/>
        </w:rPr>
      </w:pPr>
      <w:r w:rsidRPr="00185B78">
        <w:rPr>
          <w:rFonts w:ascii="仿宋_GB2312" w:eastAsia="仿宋_GB2312" w:hAnsi="仿宋" w:cs="仿宋_GB2312"/>
          <w:kern w:val="0"/>
          <w:sz w:val="24"/>
        </w:rPr>
        <w:t>根据公开招标文件须知前附表的规定及供应商提供的材料自行编写目录（部分格式后附）</w:t>
      </w:r>
    </w:p>
    <w:p w14:paraId="12DE0FFB" w14:textId="77777777" w:rsidR="00185B78" w:rsidRPr="00185B78" w:rsidRDefault="00185B78" w:rsidP="00185B78">
      <w:pPr>
        <w:spacing w:line="360" w:lineRule="auto"/>
        <w:ind w:firstLine="420"/>
        <w:rPr>
          <w:rFonts w:ascii="宋体" w:hAnsi="宋体"/>
          <w:sz w:val="30"/>
          <w:szCs w:val="20"/>
        </w:rPr>
        <w:sectPr w:rsidR="00185B78" w:rsidRPr="00185B78" w:rsidSect="00185B78">
          <w:pgSz w:w="11906" w:h="16838"/>
          <w:pgMar w:top="1134" w:right="1134" w:bottom="1134" w:left="1134" w:header="720" w:footer="720" w:gutter="0"/>
          <w:cols w:space="720"/>
          <w:docGrid w:type="lines" w:linePitch="331"/>
        </w:sectPr>
      </w:pPr>
    </w:p>
    <w:p w14:paraId="6C17D411" w14:textId="77777777" w:rsidR="00185B78" w:rsidRPr="00185B78" w:rsidRDefault="00185B78" w:rsidP="00185B78">
      <w:pPr>
        <w:spacing w:line="500" w:lineRule="exact"/>
        <w:jc w:val="center"/>
        <w:rPr>
          <w:b/>
          <w:bCs/>
          <w:sz w:val="30"/>
          <w:szCs w:val="30"/>
        </w:rPr>
      </w:pPr>
      <w:r w:rsidRPr="00185B78">
        <w:rPr>
          <w:b/>
          <w:bCs/>
          <w:sz w:val="30"/>
          <w:szCs w:val="30"/>
        </w:rPr>
        <w:t>一、技术需求偏离表</w:t>
      </w:r>
    </w:p>
    <w:p w14:paraId="692F7FBE" w14:textId="77777777" w:rsidR="00185B78" w:rsidRPr="00185B78" w:rsidRDefault="00185B78" w:rsidP="00185B78">
      <w:pPr>
        <w:spacing w:line="440" w:lineRule="exact"/>
        <w:ind w:firstLineChars="200" w:firstLine="420"/>
        <w:rPr>
          <w:rFonts w:ascii="宋体" w:hAnsi="Courier New"/>
          <w:szCs w:val="20"/>
        </w:rPr>
      </w:pPr>
    </w:p>
    <w:p w14:paraId="5E4487B2" w14:textId="77777777" w:rsidR="00185B78" w:rsidRPr="00185B78" w:rsidRDefault="00185B78" w:rsidP="00185B78">
      <w:pPr>
        <w:spacing w:line="600" w:lineRule="exact"/>
        <w:ind w:firstLineChars="200" w:firstLine="480"/>
        <w:rPr>
          <w:rFonts w:ascii="宋体" w:hAnsi="宋体"/>
          <w:sz w:val="24"/>
        </w:rPr>
      </w:pPr>
      <w:r w:rsidRPr="00185B78">
        <w:rPr>
          <w:rFonts w:ascii="宋体" w:hAnsi="宋体"/>
          <w:sz w:val="24"/>
        </w:rPr>
        <w:t>请根据所投货物的实际技术参数，</w:t>
      </w:r>
      <w:r w:rsidRPr="00185B78">
        <w:rPr>
          <w:rFonts w:ascii="宋体" w:hAnsi="宋体"/>
          <w:b/>
          <w:sz w:val="28"/>
          <w:szCs w:val="28"/>
        </w:rPr>
        <w:t>逐条对应</w:t>
      </w:r>
      <w:r w:rsidRPr="00185B78">
        <w:rPr>
          <w:rFonts w:ascii="宋体" w:hAnsi="宋体"/>
          <w:sz w:val="24"/>
        </w:rPr>
        <w:t>本项目招标文件第二章“货物需求一览表”中的</w:t>
      </w:r>
      <w:r w:rsidRPr="00185B78">
        <w:rPr>
          <w:rFonts w:ascii="宋体" w:hAnsi="宋体"/>
          <w:b/>
          <w:sz w:val="28"/>
          <w:szCs w:val="28"/>
        </w:rPr>
        <w:t>采购清单及货物参数</w:t>
      </w:r>
      <w:r w:rsidRPr="00185B78">
        <w:rPr>
          <w:rFonts w:ascii="宋体" w:hAnsi="宋体"/>
          <w:sz w:val="24"/>
        </w:rPr>
        <w:t>详细填写相应的具体内容。“偏离说明”一栏应当选择“正偏离”、“负偏离”或“无偏离”进行填写。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
        <w:gridCol w:w="1260"/>
        <w:gridCol w:w="2310"/>
        <w:gridCol w:w="1516"/>
        <w:gridCol w:w="3297"/>
        <w:gridCol w:w="1168"/>
      </w:tblGrid>
      <w:tr w:rsidR="00185B78" w:rsidRPr="00185B78" w14:paraId="71939255" w14:textId="77777777" w:rsidTr="00ED1D90">
        <w:trPr>
          <w:cantSplit/>
          <w:trHeight w:val="417"/>
          <w:jc w:val="center"/>
        </w:trPr>
        <w:tc>
          <w:tcPr>
            <w:tcW w:w="634" w:type="dxa"/>
            <w:vMerge w:val="restart"/>
            <w:tcBorders>
              <w:top w:val="single" w:sz="4" w:space="0" w:color="auto"/>
              <w:left w:val="single" w:sz="4" w:space="0" w:color="auto"/>
              <w:bottom w:val="single" w:sz="4" w:space="0" w:color="auto"/>
              <w:right w:val="single" w:sz="4" w:space="0" w:color="auto"/>
            </w:tcBorders>
            <w:vAlign w:val="center"/>
          </w:tcPr>
          <w:p w14:paraId="0616922E" w14:textId="77777777" w:rsidR="00185B78" w:rsidRPr="00185B78" w:rsidRDefault="00185B78" w:rsidP="00185B78">
            <w:pPr>
              <w:rPr>
                <w:rFonts w:ascii="宋体" w:hAnsi="宋体"/>
                <w:szCs w:val="21"/>
              </w:rPr>
            </w:pPr>
            <w:r w:rsidRPr="00185B78">
              <w:rPr>
                <w:rFonts w:ascii="宋体" w:hAnsi="宋体"/>
                <w:szCs w:val="21"/>
              </w:rPr>
              <w:t>项号</w:t>
            </w:r>
          </w:p>
        </w:tc>
        <w:tc>
          <w:tcPr>
            <w:tcW w:w="3570" w:type="dxa"/>
            <w:gridSpan w:val="2"/>
            <w:tcBorders>
              <w:top w:val="single" w:sz="4" w:space="0" w:color="auto"/>
              <w:left w:val="single" w:sz="4" w:space="0" w:color="auto"/>
              <w:bottom w:val="single" w:sz="4" w:space="0" w:color="auto"/>
              <w:right w:val="single" w:sz="4" w:space="0" w:color="auto"/>
            </w:tcBorders>
            <w:vAlign w:val="center"/>
          </w:tcPr>
          <w:p w14:paraId="2AF2B25F" w14:textId="77777777" w:rsidR="00185B78" w:rsidRPr="00185B78" w:rsidRDefault="00185B78" w:rsidP="00185B78">
            <w:pPr>
              <w:jc w:val="center"/>
              <w:rPr>
                <w:rFonts w:ascii="宋体" w:hAnsi="宋体"/>
                <w:szCs w:val="21"/>
              </w:rPr>
            </w:pPr>
            <w:r w:rsidRPr="00185B78">
              <w:rPr>
                <w:rFonts w:ascii="宋体" w:hAnsi="宋体"/>
                <w:szCs w:val="21"/>
              </w:rPr>
              <w:t>招标文件需求</w:t>
            </w:r>
          </w:p>
        </w:tc>
        <w:tc>
          <w:tcPr>
            <w:tcW w:w="4813" w:type="dxa"/>
            <w:gridSpan w:val="2"/>
            <w:tcBorders>
              <w:top w:val="single" w:sz="4" w:space="0" w:color="auto"/>
              <w:left w:val="single" w:sz="4" w:space="0" w:color="auto"/>
              <w:bottom w:val="single" w:sz="4" w:space="0" w:color="auto"/>
              <w:right w:val="single" w:sz="4" w:space="0" w:color="auto"/>
            </w:tcBorders>
            <w:vAlign w:val="center"/>
          </w:tcPr>
          <w:p w14:paraId="3BB1C12D" w14:textId="77777777" w:rsidR="00185B78" w:rsidRPr="00185B78" w:rsidRDefault="00185B78" w:rsidP="00185B78">
            <w:pPr>
              <w:jc w:val="center"/>
              <w:rPr>
                <w:rFonts w:ascii="宋体" w:hAnsi="宋体"/>
                <w:szCs w:val="21"/>
              </w:rPr>
            </w:pPr>
            <w:r w:rsidRPr="00185B78">
              <w:rPr>
                <w:rFonts w:ascii="宋体" w:hAnsi="宋体"/>
                <w:szCs w:val="21"/>
              </w:rPr>
              <w:t>投标文件承诺</w:t>
            </w:r>
          </w:p>
        </w:tc>
        <w:tc>
          <w:tcPr>
            <w:tcW w:w="1168" w:type="dxa"/>
            <w:vMerge w:val="restart"/>
            <w:tcBorders>
              <w:top w:val="single" w:sz="4" w:space="0" w:color="auto"/>
              <w:left w:val="single" w:sz="4" w:space="0" w:color="auto"/>
              <w:bottom w:val="single" w:sz="4" w:space="0" w:color="auto"/>
              <w:right w:val="single" w:sz="4" w:space="0" w:color="auto"/>
            </w:tcBorders>
            <w:vAlign w:val="center"/>
          </w:tcPr>
          <w:p w14:paraId="2D4CACF2" w14:textId="77777777" w:rsidR="00185B78" w:rsidRPr="00185B78" w:rsidRDefault="00185B78" w:rsidP="00185B78">
            <w:pPr>
              <w:rPr>
                <w:rFonts w:ascii="宋体" w:hAnsi="宋体"/>
                <w:szCs w:val="21"/>
              </w:rPr>
            </w:pPr>
            <w:r w:rsidRPr="00185B78">
              <w:rPr>
                <w:rFonts w:ascii="宋体" w:hAnsi="宋体"/>
                <w:szCs w:val="21"/>
              </w:rPr>
              <w:t>偏离说明</w:t>
            </w:r>
          </w:p>
        </w:tc>
      </w:tr>
      <w:tr w:rsidR="00185B78" w:rsidRPr="00185B78" w14:paraId="4254BCD5" w14:textId="77777777" w:rsidTr="00ED1D90">
        <w:trPr>
          <w:cantSplit/>
          <w:trHeight w:val="635"/>
          <w:jc w:val="center"/>
        </w:trPr>
        <w:tc>
          <w:tcPr>
            <w:tcW w:w="634" w:type="dxa"/>
            <w:vMerge/>
            <w:tcBorders>
              <w:top w:val="single" w:sz="4" w:space="0" w:color="auto"/>
              <w:left w:val="single" w:sz="4" w:space="0" w:color="auto"/>
              <w:bottom w:val="single" w:sz="4" w:space="0" w:color="auto"/>
              <w:right w:val="single" w:sz="4" w:space="0" w:color="auto"/>
            </w:tcBorders>
            <w:vAlign w:val="center"/>
          </w:tcPr>
          <w:p w14:paraId="4561BF97" w14:textId="77777777" w:rsidR="00185B78" w:rsidRPr="00185B78" w:rsidRDefault="00185B78" w:rsidP="00185B78">
            <w:pPr>
              <w:widowControl/>
              <w:jc w:val="left"/>
              <w:rPr>
                <w:rFonts w:ascii="宋体" w:hAnsi="宋体"/>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51FFCF4F" w14:textId="77777777" w:rsidR="00185B78" w:rsidRPr="00185B78" w:rsidRDefault="00185B78" w:rsidP="00185B78">
            <w:pPr>
              <w:jc w:val="center"/>
              <w:rPr>
                <w:rFonts w:ascii="宋体" w:hAnsi="宋体"/>
                <w:szCs w:val="21"/>
              </w:rPr>
            </w:pPr>
            <w:r w:rsidRPr="00185B78">
              <w:rPr>
                <w:rFonts w:ascii="宋体" w:hAnsi="宋体" w:cs="宋体"/>
                <w:szCs w:val="21"/>
              </w:rPr>
              <w:t>标的</w:t>
            </w:r>
            <w:r w:rsidRPr="00185B78">
              <w:rPr>
                <w:rFonts w:ascii="宋体" w:hAnsi="宋体"/>
                <w:szCs w:val="21"/>
              </w:rPr>
              <w:t>名称</w:t>
            </w:r>
          </w:p>
        </w:tc>
        <w:tc>
          <w:tcPr>
            <w:tcW w:w="2310" w:type="dxa"/>
            <w:tcBorders>
              <w:top w:val="single" w:sz="4" w:space="0" w:color="auto"/>
              <w:left w:val="single" w:sz="4" w:space="0" w:color="auto"/>
              <w:bottom w:val="single" w:sz="4" w:space="0" w:color="auto"/>
              <w:right w:val="single" w:sz="4" w:space="0" w:color="auto"/>
            </w:tcBorders>
            <w:vAlign w:val="center"/>
          </w:tcPr>
          <w:p w14:paraId="5DC0E02A" w14:textId="77777777" w:rsidR="00185B78" w:rsidRPr="00185B78" w:rsidRDefault="00185B78" w:rsidP="00185B78">
            <w:pPr>
              <w:jc w:val="center"/>
              <w:rPr>
                <w:rFonts w:ascii="宋体" w:hAnsi="宋体"/>
                <w:szCs w:val="21"/>
              </w:rPr>
            </w:pPr>
            <w:r w:rsidRPr="00185B78">
              <w:rPr>
                <w:rFonts w:ascii="宋体" w:hAnsi="宋体"/>
                <w:szCs w:val="21"/>
              </w:rPr>
              <w:t>货物参数</w:t>
            </w:r>
          </w:p>
        </w:tc>
        <w:tc>
          <w:tcPr>
            <w:tcW w:w="1516" w:type="dxa"/>
            <w:tcBorders>
              <w:top w:val="single" w:sz="4" w:space="0" w:color="auto"/>
              <w:left w:val="single" w:sz="4" w:space="0" w:color="auto"/>
              <w:bottom w:val="single" w:sz="4" w:space="0" w:color="auto"/>
              <w:right w:val="single" w:sz="4" w:space="0" w:color="auto"/>
            </w:tcBorders>
            <w:vAlign w:val="center"/>
          </w:tcPr>
          <w:p w14:paraId="4B649CA0" w14:textId="77777777" w:rsidR="00185B78" w:rsidRPr="00185B78" w:rsidRDefault="00185B78" w:rsidP="00185B78">
            <w:pPr>
              <w:jc w:val="center"/>
              <w:rPr>
                <w:rFonts w:ascii="宋体" w:hAnsi="宋体"/>
                <w:szCs w:val="21"/>
              </w:rPr>
            </w:pPr>
            <w:r w:rsidRPr="00185B78">
              <w:rPr>
                <w:rFonts w:ascii="宋体" w:hAnsi="宋体" w:cs="宋体"/>
                <w:szCs w:val="21"/>
              </w:rPr>
              <w:t>标的</w:t>
            </w:r>
            <w:r w:rsidRPr="00185B78">
              <w:rPr>
                <w:rFonts w:ascii="宋体" w:hAnsi="宋体"/>
                <w:szCs w:val="21"/>
              </w:rPr>
              <w:t>名称</w:t>
            </w:r>
          </w:p>
        </w:tc>
        <w:tc>
          <w:tcPr>
            <w:tcW w:w="3297" w:type="dxa"/>
            <w:tcBorders>
              <w:top w:val="single" w:sz="4" w:space="0" w:color="auto"/>
              <w:left w:val="single" w:sz="4" w:space="0" w:color="auto"/>
              <w:bottom w:val="single" w:sz="4" w:space="0" w:color="auto"/>
              <w:right w:val="single" w:sz="4" w:space="0" w:color="auto"/>
            </w:tcBorders>
            <w:vAlign w:val="center"/>
          </w:tcPr>
          <w:p w14:paraId="6DD97925" w14:textId="77777777" w:rsidR="00185B78" w:rsidRPr="00185B78" w:rsidRDefault="00185B78" w:rsidP="00185B78">
            <w:pPr>
              <w:jc w:val="center"/>
              <w:rPr>
                <w:rFonts w:ascii="宋体" w:hAnsi="宋体"/>
                <w:szCs w:val="21"/>
              </w:rPr>
            </w:pPr>
            <w:r w:rsidRPr="00185B78">
              <w:rPr>
                <w:rFonts w:ascii="宋体" w:hAnsi="宋体"/>
                <w:szCs w:val="21"/>
              </w:rPr>
              <w:t>所提供货物的内容</w:t>
            </w:r>
          </w:p>
        </w:tc>
        <w:tc>
          <w:tcPr>
            <w:tcW w:w="1168" w:type="dxa"/>
            <w:vMerge/>
            <w:tcBorders>
              <w:top w:val="single" w:sz="4" w:space="0" w:color="auto"/>
              <w:left w:val="single" w:sz="4" w:space="0" w:color="auto"/>
              <w:bottom w:val="single" w:sz="4" w:space="0" w:color="auto"/>
              <w:right w:val="single" w:sz="4" w:space="0" w:color="auto"/>
            </w:tcBorders>
            <w:vAlign w:val="center"/>
          </w:tcPr>
          <w:p w14:paraId="4B09642C" w14:textId="77777777" w:rsidR="00185B78" w:rsidRPr="00185B78" w:rsidRDefault="00185B78" w:rsidP="00185B78">
            <w:pPr>
              <w:widowControl/>
              <w:jc w:val="left"/>
              <w:rPr>
                <w:rFonts w:ascii="宋体" w:hAnsi="宋体"/>
                <w:szCs w:val="21"/>
              </w:rPr>
            </w:pPr>
          </w:p>
        </w:tc>
      </w:tr>
      <w:tr w:rsidR="00185B78" w:rsidRPr="00185B78" w14:paraId="37D64D1F" w14:textId="77777777" w:rsidTr="00ED1D90">
        <w:trPr>
          <w:jc w:val="center"/>
        </w:trPr>
        <w:tc>
          <w:tcPr>
            <w:tcW w:w="634" w:type="dxa"/>
            <w:tcBorders>
              <w:top w:val="single" w:sz="4" w:space="0" w:color="auto"/>
              <w:left w:val="single" w:sz="4" w:space="0" w:color="auto"/>
              <w:bottom w:val="single" w:sz="4" w:space="0" w:color="auto"/>
              <w:right w:val="single" w:sz="4" w:space="0" w:color="auto"/>
            </w:tcBorders>
            <w:vAlign w:val="center"/>
          </w:tcPr>
          <w:p w14:paraId="47DD10D8" w14:textId="77777777" w:rsidR="00185B78" w:rsidRPr="00185B78" w:rsidRDefault="00185B78" w:rsidP="00185B78">
            <w:pPr>
              <w:rPr>
                <w:rFonts w:ascii="宋体" w:hAnsi="宋体"/>
                <w:szCs w:val="21"/>
              </w:rPr>
            </w:pPr>
            <w:r w:rsidRPr="00185B78">
              <w:rPr>
                <w:rFonts w:ascii="宋体" w:hAnsi="宋体"/>
                <w:szCs w:val="21"/>
              </w:rPr>
              <w:t>1</w:t>
            </w:r>
          </w:p>
        </w:tc>
        <w:tc>
          <w:tcPr>
            <w:tcW w:w="1260" w:type="dxa"/>
            <w:tcBorders>
              <w:top w:val="single" w:sz="4" w:space="0" w:color="auto"/>
              <w:left w:val="single" w:sz="4" w:space="0" w:color="auto"/>
              <w:bottom w:val="single" w:sz="4" w:space="0" w:color="auto"/>
              <w:right w:val="single" w:sz="4" w:space="0" w:color="auto"/>
            </w:tcBorders>
            <w:vAlign w:val="center"/>
          </w:tcPr>
          <w:p w14:paraId="06DC03AB" w14:textId="77777777" w:rsidR="00185B78" w:rsidRPr="00185B78" w:rsidRDefault="00185B78" w:rsidP="00185B78">
            <w:pPr>
              <w:rPr>
                <w:rFonts w:ascii="宋体" w:hAnsi="宋体"/>
                <w:szCs w:val="21"/>
              </w:rPr>
            </w:pPr>
            <w:r w:rsidRPr="00185B78">
              <w:rPr>
                <w:rFonts w:ascii="宋体" w:hAnsi="宋体"/>
                <w:szCs w:val="21"/>
              </w:rPr>
              <w:t>……</w:t>
            </w:r>
          </w:p>
        </w:tc>
        <w:tc>
          <w:tcPr>
            <w:tcW w:w="2310" w:type="dxa"/>
            <w:tcBorders>
              <w:top w:val="single" w:sz="4" w:space="0" w:color="auto"/>
              <w:left w:val="single" w:sz="4" w:space="0" w:color="auto"/>
              <w:bottom w:val="single" w:sz="4" w:space="0" w:color="auto"/>
              <w:right w:val="single" w:sz="4" w:space="0" w:color="auto"/>
            </w:tcBorders>
            <w:vAlign w:val="center"/>
          </w:tcPr>
          <w:p w14:paraId="41855864" w14:textId="77777777" w:rsidR="00185B78" w:rsidRPr="00185B78" w:rsidRDefault="00185B78" w:rsidP="00185B78">
            <w:pPr>
              <w:rPr>
                <w:rFonts w:ascii="宋体" w:hAnsi="宋体"/>
                <w:szCs w:val="21"/>
              </w:rPr>
            </w:pPr>
            <w:r w:rsidRPr="00185B78">
              <w:rPr>
                <w:rFonts w:ascii="宋体" w:hAnsi="宋体"/>
                <w:szCs w:val="21"/>
              </w:rPr>
              <w:t>1  ……</w:t>
            </w:r>
          </w:p>
          <w:p w14:paraId="339CC0AE" w14:textId="77777777" w:rsidR="00185B78" w:rsidRPr="00185B78" w:rsidRDefault="00185B78" w:rsidP="00185B78">
            <w:pPr>
              <w:rPr>
                <w:rFonts w:ascii="宋体" w:hAnsi="宋体"/>
                <w:szCs w:val="21"/>
              </w:rPr>
            </w:pPr>
            <w:r w:rsidRPr="00185B78">
              <w:rPr>
                <w:rFonts w:ascii="宋体" w:hAnsi="宋体"/>
                <w:szCs w:val="21"/>
              </w:rPr>
              <w:t>2  ……</w:t>
            </w:r>
          </w:p>
          <w:p w14:paraId="1F98B093" w14:textId="77777777" w:rsidR="00185B78" w:rsidRPr="00185B78" w:rsidRDefault="00185B78" w:rsidP="00185B78">
            <w:pPr>
              <w:rPr>
                <w:rFonts w:ascii="宋体" w:hAnsi="宋体"/>
                <w:szCs w:val="21"/>
              </w:rPr>
            </w:pPr>
            <w:r w:rsidRPr="00185B78">
              <w:rPr>
                <w:rFonts w:ascii="宋体" w:hAnsi="宋体"/>
                <w:szCs w:val="21"/>
              </w:rPr>
              <w:t>3  ……</w:t>
            </w:r>
          </w:p>
          <w:p w14:paraId="3FBAB751" w14:textId="77777777" w:rsidR="00185B78" w:rsidRPr="00185B78" w:rsidRDefault="00185B78" w:rsidP="00185B78">
            <w:pPr>
              <w:rPr>
                <w:rFonts w:ascii="宋体" w:hAnsi="宋体"/>
                <w:szCs w:val="21"/>
              </w:rPr>
            </w:pPr>
            <w:r w:rsidRPr="00185B78">
              <w:rPr>
                <w:rFonts w:ascii="宋体" w:hAnsi="宋体"/>
                <w:szCs w:val="21"/>
              </w:rPr>
              <w:t>……</w:t>
            </w:r>
          </w:p>
        </w:tc>
        <w:tc>
          <w:tcPr>
            <w:tcW w:w="1516" w:type="dxa"/>
            <w:tcBorders>
              <w:top w:val="single" w:sz="4" w:space="0" w:color="auto"/>
              <w:left w:val="single" w:sz="4" w:space="0" w:color="auto"/>
              <w:bottom w:val="single" w:sz="4" w:space="0" w:color="auto"/>
              <w:right w:val="single" w:sz="4" w:space="0" w:color="auto"/>
            </w:tcBorders>
            <w:vAlign w:val="center"/>
          </w:tcPr>
          <w:p w14:paraId="791775F0" w14:textId="77777777" w:rsidR="00185B78" w:rsidRPr="00185B78" w:rsidRDefault="00185B78" w:rsidP="00185B78">
            <w:pPr>
              <w:rPr>
                <w:rFonts w:ascii="宋体" w:hAnsi="宋体"/>
                <w:szCs w:val="21"/>
              </w:rPr>
            </w:pPr>
            <w:r w:rsidRPr="00185B78">
              <w:rPr>
                <w:rFonts w:ascii="宋体" w:hAnsi="宋体"/>
                <w:szCs w:val="21"/>
              </w:rPr>
              <w:t>……</w:t>
            </w:r>
          </w:p>
        </w:tc>
        <w:tc>
          <w:tcPr>
            <w:tcW w:w="3297" w:type="dxa"/>
            <w:tcBorders>
              <w:top w:val="single" w:sz="4" w:space="0" w:color="auto"/>
              <w:left w:val="single" w:sz="4" w:space="0" w:color="auto"/>
              <w:bottom w:val="single" w:sz="4" w:space="0" w:color="auto"/>
              <w:right w:val="single" w:sz="4" w:space="0" w:color="auto"/>
            </w:tcBorders>
            <w:vAlign w:val="center"/>
          </w:tcPr>
          <w:p w14:paraId="14147E63" w14:textId="77777777" w:rsidR="00185B78" w:rsidRPr="00185B78" w:rsidRDefault="00185B78" w:rsidP="00185B78">
            <w:pPr>
              <w:rPr>
                <w:rFonts w:ascii="宋体" w:hAnsi="宋体"/>
                <w:szCs w:val="21"/>
              </w:rPr>
            </w:pPr>
            <w:r w:rsidRPr="00185B78">
              <w:rPr>
                <w:rFonts w:ascii="宋体" w:hAnsi="宋体"/>
                <w:szCs w:val="21"/>
              </w:rPr>
              <w:t>1  ……</w:t>
            </w:r>
          </w:p>
          <w:p w14:paraId="71415BBA" w14:textId="77777777" w:rsidR="00185B78" w:rsidRPr="00185B78" w:rsidRDefault="00185B78" w:rsidP="00185B78">
            <w:pPr>
              <w:rPr>
                <w:rFonts w:ascii="宋体" w:hAnsi="宋体"/>
                <w:szCs w:val="21"/>
              </w:rPr>
            </w:pPr>
            <w:r w:rsidRPr="00185B78">
              <w:rPr>
                <w:rFonts w:ascii="宋体" w:hAnsi="宋体"/>
                <w:szCs w:val="21"/>
              </w:rPr>
              <w:t>2  ……</w:t>
            </w:r>
          </w:p>
          <w:p w14:paraId="7368DE83" w14:textId="77777777" w:rsidR="00185B78" w:rsidRPr="00185B78" w:rsidRDefault="00185B78" w:rsidP="00185B78">
            <w:pPr>
              <w:rPr>
                <w:rFonts w:ascii="宋体" w:hAnsi="宋体"/>
                <w:szCs w:val="21"/>
              </w:rPr>
            </w:pPr>
            <w:r w:rsidRPr="00185B78">
              <w:rPr>
                <w:rFonts w:ascii="宋体" w:hAnsi="宋体"/>
                <w:szCs w:val="21"/>
              </w:rPr>
              <w:t>3  ……</w:t>
            </w:r>
          </w:p>
          <w:p w14:paraId="192D2FD1" w14:textId="77777777" w:rsidR="00185B78" w:rsidRPr="00185B78" w:rsidRDefault="00185B78" w:rsidP="00185B78">
            <w:pPr>
              <w:rPr>
                <w:rFonts w:ascii="宋体" w:hAnsi="宋体"/>
                <w:szCs w:val="21"/>
              </w:rPr>
            </w:pPr>
            <w:r w:rsidRPr="00185B78">
              <w:rPr>
                <w:rFonts w:ascii="宋体" w:hAnsi="宋体"/>
                <w:szCs w:val="21"/>
              </w:rPr>
              <w:t>……</w:t>
            </w:r>
          </w:p>
        </w:tc>
        <w:tc>
          <w:tcPr>
            <w:tcW w:w="1168" w:type="dxa"/>
            <w:tcBorders>
              <w:top w:val="single" w:sz="4" w:space="0" w:color="auto"/>
              <w:left w:val="single" w:sz="4" w:space="0" w:color="auto"/>
              <w:bottom w:val="single" w:sz="4" w:space="0" w:color="auto"/>
              <w:right w:val="single" w:sz="4" w:space="0" w:color="auto"/>
            </w:tcBorders>
            <w:vAlign w:val="center"/>
          </w:tcPr>
          <w:p w14:paraId="759031E0" w14:textId="77777777" w:rsidR="00185B78" w:rsidRPr="00185B78" w:rsidRDefault="00185B78" w:rsidP="00185B78">
            <w:pPr>
              <w:rPr>
                <w:rFonts w:ascii="宋体" w:hAnsi="宋体"/>
                <w:szCs w:val="21"/>
              </w:rPr>
            </w:pPr>
            <w:r w:rsidRPr="00185B78">
              <w:rPr>
                <w:rFonts w:ascii="宋体" w:hAnsi="宋体"/>
                <w:szCs w:val="21"/>
              </w:rPr>
              <w:t>正偏离（负偏离或无偏离）</w:t>
            </w:r>
          </w:p>
        </w:tc>
      </w:tr>
      <w:tr w:rsidR="00185B78" w:rsidRPr="00185B78" w14:paraId="5F54A31E" w14:textId="77777777" w:rsidTr="00ED1D90">
        <w:trPr>
          <w:jc w:val="center"/>
        </w:trPr>
        <w:tc>
          <w:tcPr>
            <w:tcW w:w="634" w:type="dxa"/>
            <w:tcBorders>
              <w:top w:val="single" w:sz="4" w:space="0" w:color="auto"/>
              <w:left w:val="single" w:sz="4" w:space="0" w:color="auto"/>
              <w:bottom w:val="single" w:sz="4" w:space="0" w:color="auto"/>
              <w:right w:val="single" w:sz="4" w:space="0" w:color="auto"/>
            </w:tcBorders>
            <w:vAlign w:val="center"/>
          </w:tcPr>
          <w:p w14:paraId="335963B9" w14:textId="77777777" w:rsidR="00185B78" w:rsidRPr="00185B78" w:rsidRDefault="00185B78" w:rsidP="00185B78">
            <w:pPr>
              <w:rPr>
                <w:rFonts w:ascii="宋体" w:hAnsi="宋体"/>
                <w:szCs w:val="21"/>
              </w:rPr>
            </w:pPr>
            <w:r w:rsidRPr="00185B78">
              <w:rPr>
                <w:rFonts w:ascii="宋体" w:hAnsi="宋体"/>
                <w:szCs w:val="21"/>
              </w:rPr>
              <w:t>2</w:t>
            </w:r>
          </w:p>
        </w:tc>
        <w:tc>
          <w:tcPr>
            <w:tcW w:w="1260" w:type="dxa"/>
            <w:tcBorders>
              <w:top w:val="single" w:sz="4" w:space="0" w:color="auto"/>
              <w:left w:val="single" w:sz="4" w:space="0" w:color="auto"/>
              <w:bottom w:val="single" w:sz="4" w:space="0" w:color="auto"/>
              <w:right w:val="single" w:sz="4" w:space="0" w:color="auto"/>
            </w:tcBorders>
            <w:vAlign w:val="center"/>
          </w:tcPr>
          <w:p w14:paraId="0753724C" w14:textId="77777777" w:rsidR="00185B78" w:rsidRPr="00185B78" w:rsidRDefault="00185B78" w:rsidP="00185B78">
            <w:pPr>
              <w:rPr>
                <w:rFonts w:ascii="宋体" w:hAnsi="宋体"/>
                <w:szCs w:val="21"/>
              </w:rPr>
            </w:pPr>
            <w:r w:rsidRPr="00185B78">
              <w:rPr>
                <w:rFonts w:ascii="宋体" w:hAnsi="宋体"/>
                <w:szCs w:val="21"/>
              </w:rPr>
              <w:t>……</w:t>
            </w:r>
          </w:p>
        </w:tc>
        <w:tc>
          <w:tcPr>
            <w:tcW w:w="2310" w:type="dxa"/>
            <w:tcBorders>
              <w:top w:val="single" w:sz="4" w:space="0" w:color="auto"/>
              <w:left w:val="single" w:sz="4" w:space="0" w:color="auto"/>
              <w:bottom w:val="single" w:sz="4" w:space="0" w:color="auto"/>
              <w:right w:val="single" w:sz="4" w:space="0" w:color="auto"/>
            </w:tcBorders>
            <w:vAlign w:val="center"/>
          </w:tcPr>
          <w:p w14:paraId="27548908" w14:textId="77777777" w:rsidR="00185B78" w:rsidRPr="00185B78" w:rsidRDefault="00185B78" w:rsidP="00185B78">
            <w:pPr>
              <w:rPr>
                <w:rFonts w:ascii="宋体" w:hAnsi="宋体"/>
                <w:szCs w:val="21"/>
              </w:rPr>
            </w:pPr>
            <w:r w:rsidRPr="00185B78">
              <w:rPr>
                <w:rFonts w:ascii="宋体" w:hAnsi="宋体"/>
                <w:szCs w:val="21"/>
              </w:rPr>
              <w:t>1  ……</w:t>
            </w:r>
          </w:p>
          <w:p w14:paraId="7119ACF4" w14:textId="77777777" w:rsidR="00185B78" w:rsidRPr="00185B78" w:rsidRDefault="00185B78" w:rsidP="00185B78">
            <w:pPr>
              <w:rPr>
                <w:rFonts w:ascii="宋体" w:hAnsi="宋体"/>
                <w:szCs w:val="21"/>
              </w:rPr>
            </w:pPr>
            <w:r w:rsidRPr="00185B78">
              <w:rPr>
                <w:rFonts w:ascii="宋体" w:hAnsi="宋体"/>
                <w:szCs w:val="21"/>
              </w:rPr>
              <w:t>2  ……</w:t>
            </w:r>
          </w:p>
          <w:p w14:paraId="010CFD90" w14:textId="77777777" w:rsidR="00185B78" w:rsidRPr="00185B78" w:rsidRDefault="00185B78" w:rsidP="00185B78">
            <w:pPr>
              <w:rPr>
                <w:rFonts w:ascii="宋体" w:hAnsi="宋体"/>
                <w:szCs w:val="21"/>
              </w:rPr>
            </w:pPr>
            <w:r w:rsidRPr="00185B78">
              <w:rPr>
                <w:rFonts w:ascii="宋体" w:hAnsi="宋体"/>
                <w:szCs w:val="21"/>
              </w:rPr>
              <w:t>3  ……</w:t>
            </w:r>
          </w:p>
          <w:p w14:paraId="6A682699" w14:textId="77777777" w:rsidR="00185B78" w:rsidRPr="00185B78" w:rsidRDefault="00185B78" w:rsidP="00185B78">
            <w:pPr>
              <w:rPr>
                <w:rFonts w:ascii="宋体" w:hAnsi="宋体"/>
                <w:szCs w:val="21"/>
              </w:rPr>
            </w:pPr>
            <w:r w:rsidRPr="00185B78">
              <w:rPr>
                <w:rFonts w:ascii="宋体" w:hAnsi="宋体"/>
                <w:szCs w:val="21"/>
              </w:rPr>
              <w:t>……</w:t>
            </w:r>
          </w:p>
        </w:tc>
        <w:tc>
          <w:tcPr>
            <w:tcW w:w="1516" w:type="dxa"/>
            <w:tcBorders>
              <w:top w:val="single" w:sz="4" w:space="0" w:color="auto"/>
              <w:left w:val="single" w:sz="4" w:space="0" w:color="auto"/>
              <w:bottom w:val="single" w:sz="4" w:space="0" w:color="auto"/>
              <w:right w:val="single" w:sz="4" w:space="0" w:color="auto"/>
            </w:tcBorders>
            <w:vAlign w:val="center"/>
          </w:tcPr>
          <w:p w14:paraId="389D98A5" w14:textId="77777777" w:rsidR="00185B78" w:rsidRPr="00185B78" w:rsidRDefault="00185B78" w:rsidP="00185B78">
            <w:pPr>
              <w:rPr>
                <w:rFonts w:ascii="宋体" w:hAnsi="宋体"/>
                <w:szCs w:val="21"/>
              </w:rPr>
            </w:pPr>
            <w:r w:rsidRPr="00185B78">
              <w:rPr>
                <w:rFonts w:ascii="宋体" w:hAnsi="宋体"/>
                <w:szCs w:val="21"/>
              </w:rPr>
              <w:t>……</w:t>
            </w:r>
          </w:p>
        </w:tc>
        <w:tc>
          <w:tcPr>
            <w:tcW w:w="3297" w:type="dxa"/>
            <w:tcBorders>
              <w:top w:val="single" w:sz="4" w:space="0" w:color="auto"/>
              <w:left w:val="single" w:sz="4" w:space="0" w:color="auto"/>
              <w:bottom w:val="single" w:sz="4" w:space="0" w:color="auto"/>
              <w:right w:val="single" w:sz="4" w:space="0" w:color="auto"/>
            </w:tcBorders>
            <w:vAlign w:val="center"/>
          </w:tcPr>
          <w:p w14:paraId="10F5C7D0" w14:textId="77777777" w:rsidR="00185B78" w:rsidRPr="00185B78" w:rsidRDefault="00185B78" w:rsidP="00185B78">
            <w:pPr>
              <w:rPr>
                <w:rFonts w:ascii="宋体" w:hAnsi="宋体"/>
                <w:szCs w:val="21"/>
              </w:rPr>
            </w:pPr>
            <w:r w:rsidRPr="00185B78">
              <w:rPr>
                <w:rFonts w:ascii="宋体" w:hAnsi="宋体"/>
                <w:szCs w:val="21"/>
              </w:rPr>
              <w:t>1  ……</w:t>
            </w:r>
          </w:p>
          <w:p w14:paraId="3FFF302F" w14:textId="77777777" w:rsidR="00185B78" w:rsidRPr="00185B78" w:rsidRDefault="00185B78" w:rsidP="00185B78">
            <w:pPr>
              <w:rPr>
                <w:rFonts w:ascii="宋体" w:hAnsi="宋体"/>
                <w:szCs w:val="21"/>
              </w:rPr>
            </w:pPr>
            <w:r w:rsidRPr="00185B78">
              <w:rPr>
                <w:rFonts w:ascii="宋体" w:hAnsi="宋体"/>
                <w:szCs w:val="21"/>
              </w:rPr>
              <w:t>2  ……</w:t>
            </w:r>
          </w:p>
          <w:p w14:paraId="3BE848B3" w14:textId="77777777" w:rsidR="00185B78" w:rsidRPr="00185B78" w:rsidRDefault="00185B78" w:rsidP="00185B78">
            <w:pPr>
              <w:rPr>
                <w:rFonts w:ascii="宋体" w:hAnsi="宋体"/>
                <w:szCs w:val="21"/>
              </w:rPr>
            </w:pPr>
            <w:r w:rsidRPr="00185B78">
              <w:rPr>
                <w:rFonts w:ascii="宋体" w:hAnsi="宋体"/>
                <w:szCs w:val="21"/>
              </w:rPr>
              <w:t>3  ……</w:t>
            </w:r>
          </w:p>
          <w:p w14:paraId="5939DBC2" w14:textId="77777777" w:rsidR="00185B78" w:rsidRPr="00185B78" w:rsidRDefault="00185B78" w:rsidP="00185B78">
            <w:pPr>
              <w:rPr>
                <w:rFonts w:ascii="宋体" w:hAnsi="宋体"/>
                <w:szCs w:val="21"/>
              </w:rPr>
            </w:pPr>
            <w:r w:rsidRPr="00185B78">
              <w:rPr>
                <w:rFonts w:ascii="宋体" w:hAnsi="宋体"/>
                <w:szCs w:val="21"/>
              </w:rPr>
              <w:t>……</w:t>
            </w:r>
          </w:p>
        </w:tc>
        <w:tc>
          <w:tcPr>
            <w:tcW w:w="1168" w:type="dxa"/>
            <w:tcBorders>
              <w:top w:val="single" w:sz="4" w:space="0" w:color="auto"/>
              <w:left w:val="single" w:sz="4" w:space="0" w:color="auto"/>
              <w:bottom w:val="single" w:sz="4" w:space="0" w:color="auto"/>
              <w:right w:val="single" w:sz="4" w:space="0" w:color="auto"/>
            </w:tcBorders>
            <w:vAlign w:val="center"/>
          </w:tcPr>
          <w:p w14:paraId="1BB08E6D" w14:textId="77777777" w:rsidR="00185B78" w:rsidRPr="00185B78" w:rsidRDefault="00185B78" w:rsidP="00185B78">
            <w:pPr>
              <w:rPr>
                <w:rFonts w:ascii="宋体" w:hAnsi="宋体"/>
                <w:szCs w:val="21"/>
              </w:rPr>
            </w:pPr>
            <w:r w:rsidRPr="00185B78">
              <w:rPr>
                <w:rFonts w:ascii="宋体" w:hAnsi="宋体"/>
                <w:szCs w:val="21"/>
              </w:rPr>
              <w:t>正偏离（负偏离或无偏离）</w:t>
            </w:r>
          </w:p>
        </w:tc>
      </w:tr>
      <w:tr w:rsidR="00185B78" w:rsidRPr="00185B78" w14:paraId="3CD1A984" w14:textId="77777777" w:rsidTr="00ED1D90">
        <w:trPr>
          <w:jc w:val="center"/>
        </w:trPr>
        <w:tc>
          <w:tcPr>
            <w:tcW w:w="634" w:type="dxa"/>
            <w:tcBorders>
              <w:top w:val="single" w:sz="4" w:space="0" w:color="auto"/>
              <w:left w:val="single" w:sz="4" w:space="0" w:color="auto"/>
              <w:bottom w:val="single" w:sz="4" w:space="0" w:color="auto"/>
              <w:right w:val="single" w:sz="4" w:space="0" w:color="auto"/>
            </w:tcBorders>
            <w:vAlign w:val="center"/>
          </w:tcPr>
          <w:p w14:paraId="4D02A697" w14:textId="77777777" w:rsidR="00185B78" w:rsidRPr="00185B78" w:rsidRDefault="00185B78" w:rsidP="00185B78">
            <w:pPr>
              <w:rPr>
                <w:rFonts w:ascii="宋体" w:hAnsi="宋体"/>
                <w:szCs w:val="21"/>
              </w:rPr>
            </w:pPr>
            <w:r w:rsidRPr="00185B78">
              <w:rPr>
                <w:rFonts w:ascii="宋体" w:hAnsi="宋体"/>
                <w:szCs w:val="21"/>
              </w:rPr>
              <w:t>...</w:t>
            </w:r>
          </w:p>
        </w:tc>
        <w:tc>
          <w:tcPr>
            <w:tcW w:w="1260" w:type="dxa"/>
            <w:tcBorders>
              <w:top w:val="single" w:sz="4" w:space="0" w:color="auto"/>
              <w:left w:val="single" w:sz="4" w:space="0" w:color="auto"/>
              <w:bottom w:val="single" w:sz="4" w:space="0" w:color="auto"/>
              <w:right w:val="single" w:sz="4" w:space="0" w:color="auto"/>
            </w:tcBorders>
            <w:vAlign w:val="center"/>
          </w:tcPr>
          <w:p w14:paraId="79BDCFE2" w14:textId="77777777" w:rsidR="00185B78" w:rsidRPr="00185B78" w:rsidRDefault="00185B78" w:rsidP="00185B78">
            <w:pPr>
              <w:rPr>
                <w:rFonts w:ascii="宋体" w:hAnsi="宋体"/>
                <w:szCs w:val="21"/>
              </w:rPr>
            </w:pPr>
          </w:p>
        </w:tc>
        <w:tc>
          <w:tcPr>
            <w:tcW w:w="2310" w:type="dxa"/>
            <w:tcBorders>
              <w:top w:val="single" w:sz="4" w:space="0" w:color="auto"/>
              <w:left w:val="single" w:sz="4" w:space="0" w:color="auto"/>
              <w:bottom w:val="single" w:sz="4" w:space="0" w:color="auto"/>
              <w:right w:val="single" w:sz="4" w:space="0" w:color="auto"/>
            </w:tcBorders>
            <w:vAlign w:val="center"/>
          </w:tcPr>
          <w:p w14:paraId="01DD19ED" w14:textId="77777777" w:rsidR="00185B78" w:rsidRPr="00185B78" w:rsidRDefault="00185B78" w:rsidP="00185B78">
            <w:pPr>
              <w:rPr>
                <w:rFonts w:ascii="宋体" w:hAnsi="宋体"/>
                <w:szCs w:val="21"/>
              </w:rPr>
            </w:pPr>
          </w:p>
        </w:tc>
        <w:tc>
          <w:tcPr>
            <w:tcW w:w="1516" w:type="dxa"/>
            <w:tcBorders>
              <w:top w:val="single" w:sz="4" w:space="0" w:color="auto"/>
              <w:left w:val="single" w:sz="4" w:space="0" w:color="auto"/>
              <w:bottom w:val="single" w:sz="4" w:space="0" w:color="auto"/>
              <w:right w:val="single" w:sz="4" w:space="0" w:color="auto"/>
            </w:tcBorders>
            <w:vAlign w:val="center"/>
          </w:tcPr>
          <w:p w14:paraId="1A38404A" w14:textId="77777777" w:rsidR="00185B78" w:rsidRPr="00185B78" w:rsidRDefault="00185B78" w:rsidP="00185B78">
            <w:pPr>
              <w:rPr>
                <w:rFonts w:ascii="宋体" w:hAnsi="宋体"/>
                <w:szCs w:val="21"/>
              </w:rPr>
            </w:pPr>
          </w:p>
        </w:tc>
        <w:tc>
          <w:tcPr>
            <w:tcW w:w="3297" w:type="dxa"/>
            <w:tcBorders>
              <w:top w:val="single" w:sz="4" w:space="0" w:color="auto"/>
              <w:left w:val="single" w:sz="4" w:space="0" w:color="auto"/>
              <w:bottom w:val="single" w:sz="4" w:space="0" w:color="auto"/>
              <w:right w:val="single" w:sz="4" w:space="0" w:color="auto"/>
            </w:tcBorders>
            <w:vAlign w:val="center"/>
          </w:tcPr>
          <w:p w14:paraId="7B070A48" w14:textId="77777777" w:rsidR="00185B78" w:rsidRPr="00185B78" w:rsidRDefault="00185B78" w:rsidP="00185B78">
            <w:pPr>
              <w:rPr>
                <w:rFonts w:ascii="宋体" w:hAnsi="宋体"/>
                <w:szCs w:val="21"/>
              </w:rPr>
            </w:pPr>
          </w:p>
        </w:tc>
        <w:tc>
          <w:tcPr>
            <w:tcW w:w="1168" w:type="dxa"/>
            <w:tcBorders>
              <w:top w:val="single" w:sz="4" w:space="0" w:color="auto"/>
              <w:left w:val="single" w:sz="4" w:space="0" w:color="auto"/>
              <w:bottom w:val="single" w:sz="4" w:space="0" w:color="auto"/>
              <w:right w:val="single" w:sz="4" w:space="0" w:color="auto"/>
            </w:tcBorders>
            <w:vAlign w:val="center"/>
          </w:tcPr>
          <w:p w14:paraId="5822743A" w14:textId="77777777" w:rsidR="00185B78" w:rsidRPr="00185B78" w:rsidRDefault="00185B78" w:rsidP="00185B78">
            <w:pPr>
              <w:rPr>
                <w:rFonts w:ascii="宋体" w:hAnsi="宋体"/>
                <w:szCs w:val="21"/>
              </w:rPr>
            </w:pPr>
          </w:p>
        </w:tc>
      </w:tr>
      <w:tr w:rsidR="00185B78" w:rsidRPr="00185B78" w14:paraId="6DA21EAF" w14:textId="77777777" w:rsidTr="00ED1D90">
        <w:trPr>
          <w:trHeight w:val="848"/>
          <w:jc w:val="center"/>
        </w:trPr>
        <w:tc>
          <w:tcPr>
            <w:tcW w:w="10185" w:type="dxa"/>
            <w:gridSpan w:val="6"/>
            <w:tcBorders>
              <w:top w:val="single" w:sz="4" w:space="0" w:color="auto"/>
              <w:left w:val="single" w:sz="4" w:space="0" w:color="auto"/>
              <w:bottom w:val="single" w:sz="4" w:space="0" w:color="auto"/>
              <w:right w:val="single" w:sz="4" w:space="0" w:color="auto"/>
            </w:tcBorders>
            <w:vAlign w:val="center"/>
          </w:tcPr>
          <w:p w14:paraId="5260FBA1" w14:textId="77777777" w:rsidR="00185B78" w:rsidRPr="00185B78" w:rsidRDefault="00185B78" w:rsidP="00185B78">
            <w:pPr>
              <w:rPr>
                <w:rFonts w:ascii="宋体" w:hAnsi="宋体"/>
                <w:szCs w:val="21"/>
              </w:rPr>
            </w:pPr>
            <w:r w:rsidRPr="00185B78">
              <w:rPr>
                <w:rFonts w:ascii="宋体" w:hAnsi="宋体"/>
                <w:szCs w:val="21"/>
                <w:u w:val="single"/>
              </w:rPr>
              <w:t xml:space="preserve">　　</w:t>
            </w:r>
            <w:r w:rsidRPr="00185B78">
              <w:rPr>
                <w:rFonts w:ascii="宋体" w:hAnsi="宋体"/>
                <w:szCs w:val="21"/>
              </w:rPr>
              <w:t>分标（此处有分标时填写具体分标号，无分标时填写“无”）</w:t>
            </w:r>
          </w:p>
        </w:tc>
      </w:tr>
    </w:tbl>
    <w:p w14:paraId="7F801F8C" w14:textId="77777777" w:rsidR="00185B78" w:rsidRPr="00185B78" w:rsidRDefault="00185B78" w:rsidP="00185B78">
      <w:pPr>
        <w:spacing w:line="360" w:lineRule="auto"/>
        <w:rPr>
          <w:rFonts w:ascii="宋体" w:hAnsi="宋体"/>
          <w:szCs w:val="21"/>
        </w:rPr>
      </w:pPr>
      <w:r w:rsidRPr="00185B78">
        <w:rPr>
          <w:rFonts w:ascii="宋体" w:hAnsi="宋体"/>
          <w:szCs w:val="21"/>
        </w:rPr>
        <w:t>注：</w:t>
      </w:r>
    </w:p>
    <w:p w14:paraId="7147475A" w14:textId="77777777" w:rsidR="00185B78" w:rsidRPr="00185B78" w:rsidRDefault="00185B78" w:rsidP="00185B78">
      <w:pPr>
        <w:spacing w:line="360" w:lineRule="auto"/>
        <w:rPr>
          <w:rFonts w:ascii="宋体" w:hAnsi="宋体"/>
          <w:szCs w:val="21"/>
        </w:rPr>
      </w:pPr>
      <w:r w:rsidRPr="00185B78">
        <w:rPr>
          <w:rFonts w:ascii="宋体" w:hAnsi="宋体" w:cs="宋体"/>
          <w:szCs w:val="21"/>
        </w:rPr>
        <w:t>1.</w:t>
      </w:r>
      <w:r w:rsidRPr="00185B78">
        <w:rPr>
          <w:rFonts w:ascii="宋体" w:hAnsi="宋体"/>
          <w:szCs w:val="21"/>
        </w:rPr>
        <w:t>表格内容均需按要求填写并盖章，不得留空，</w:t>
      </w:r>
      <w:r w:rsidRPr="00185B78">
        <w:rPr>
          <w:rFonts w:ascii="宋体" w:hAnsi="宋体"/>
          <w:bCs/>
          <w:szCs w:val="21"/>
        </w:rPr>
        <w:t>否则按投标无效处理</w:t>
      </w:r>
      <w:r w:rsidRPr="00185B78">
        <w:rPr>
          <w:rFonts w:ascii="宋体" w:hAnsi="宋体"/>
          <w:szCs w:val="21"/>
        </w:rPr>
        <w:t>。</w:t>
      </w:r>
    </w:p>
    <w:p w14:paraId="56892D86" w14:textId="77777777" w:rsidR="00185B78" w:rsidRPr="00185B78" w:rsidRDefault="00185B78" w:rsidP="00185B78">
      <w:pPr>
        <w:spacing w:line="360" w:lineRule="auto"/>
        <w:rPr>
          <w:rFonts w:ascii="宋体" w:hAnsi="宋体"/>
          <w:szCs w:val="21"/>
        </w:rPr>
      </w:pPr>
      <w:r w:rsidRPr="00185B78">
        <w:rPr>
          <w:rFonts w:ascii="宋体" w:hAnsi="宋体"/>
          <w:szCs w:val="21"/>
        </w:rPr>
        <w:t>2.应写明投标文件对技术条款的响应和偏离情况；</w:t>
      </w:r>
    </w:p>
    <w:p w14:paraId="67A441D2" w14:textId="77777777" w:rsidR="00185B78" w:rsidRPr="00185B78" w:rsidRDefault="00185B78" w:rsidP="00185B78">
      <w:pPr>
        <w:spacing w:line="360" w:lineRule="auto"/>
        <w:rPr>
          <w:rFonts w:ascii="宋体" w:hAnsi="宋体"/>
          <w:szCs w:val="21"/>
        </w:rPr>
      </w:pPr>
      <w:r w:rsidRPr="00185B78">
        <w:rPr>
          <w:rFonts w:ascii="宋体" w:hAnsi="宋体"/>
          <w:szCs w:val="21"/>
        </w:rPr>
        <w:t>3.应对照招标文件“第二章 采购需求”，逐条说明所提供货物和服务已对招标文件的技术条件做出了实质性的响应，并申明技术条文的响应和偏离。特别对有具体技术条款要求的，投标人必须提供对应的详细应答。如果仅注明“符合”或“满足”的，将导致投标文件无效。</w:t>
      </w:r>
    </w:p>
    <w:p w14:paraId="237E14D2" w14:textId="77777777" w:rsidR="00185B78" w:rsidRPr="00185B78" w:rsidRDefault="00185B78" w:rsidP="00185B78">
      <w:pPr>
        <w:spacing w:line="360" w:lineRule="auto"/>
        <w:rPr>
          <w:rFonts w:ascii="宋体" w:hAnsi="宋体"/>
          <w:szCs w:val="21"/>
        </w:rPr>
      </w:pPr>
      <w:r w:rsidRPr="00185B78">
        <w:rPr>
          <w:rFonts w:ascii="宋体" w:hAnsi="宋体"/>
          <w:szCs w:val="21"/>
        </w:rPr>
        <w:t>4.当投标文件的商务内容低于招标文件要求时，投标人应当如实写明“负偏离”，否则视为虚假应标。</w:t>
      </w:r>
    </w:p>
    <w:p w14:paraId="36F1759C" w14:textId="77777777" w:rsidR="00185B78" w:rsidRPr="00185B78" w:rsidRDefault="00185B78" w:rsidP="00185B78">
      <w:pPr>
        <w:snapToGrid w:val="0"/>
        <w:spacing w:line="360" w:lineRule="auto"/>
        <w:ind w:firstLineChars="2350" w:firstLine="5640"/>
        <w:rPr>
          <w:rFonts w:ascii="仿宋_GB2312" w:eastAsia="仿宋_GB2312" w:hAnsi="仿宋" w:cs="仿宋_GB2312"/>
          <w:kern w:val="0"/>
          <w:sz w:val="24"/>
          <w:lang w:val="zh-CN"/>
        </w:rPr>
      </w:pPr>
    </w:p>
    <w:p w14:paraId="6839B9C9" w14:textId="77777777" w:rsidR="00185B78" w:rsidRPr="00185B78" w:rsidRDefault="00185B78" w:rsidP="00185B78">
      <w:pPr>
        <w:snapToGrid w:val="0"/>
        <w:spacing w:line="360" w:lineRule="auto"/>
        <w:ind w:firstLineChars="2350" w:firstLine="5640"/>
        <w:rPr>
          <w:rFonts w:ascii="仿宋_GB2312" w:eastAsia="仿宋_GB2312" w:hAnsi="仿宋" w:cs="仿宋_GB2312"/>
          <w:kern w:val="0"/>
          <w:sz w:val="24"/>
        </w:rPr>
      </w:pPr>
      <w:r w:rsidRPr="00185B78">
        <w:rPr>
          <w:rFonts w:ascii="仿宋_GB2312" w:eastAsia="仿宋_GB2312" w:hAnsi="仿宋" w:cs="仿宋_GB2312"/>
          <w:kern w:val="0"/>
          <w:sz w:val="24"/>
          <w:lang w:val="zh-CN"/>
        </w:rPr>
        <w:t>投标人名称(电子签章)：</w:t>
      </w:r>
    </w:p>
    <w:p w14:paraId="0999453D" w14:textId="77777777" w:rsidR="00185B78" w:rsidRPr="00185B78" w:rsidRDefault="00185B78" w:rsidP="00185B78">
      <w:pPr>
        <w:snapToGrid w:val="0"/>
        <w:spacing w:line="360" w:lineRule="auto"/>
        <w:ind w:firstLineChars="2150" w:firstLine="5160"/>
        <w:rPr>
          <w:rFonts w:ascii="仿宋_GB2312" w:eastAsia="仿宋_GB2312" w:hAnsi="仿宋" w:cs="仿宋_GB2312"/>
          <w:kern w:val="0"/>
          <w:sz w:val="24"/>
          <w:lang w:val="zh-CN"/>
        </w:rPr>
      </w:pPr>
      <w:r w:rsidRPr="00185B78">
        <w:rPr>
          <w:rFonts w:ascii="仿宋_GB2312" w:eastAsia="仿宋_GB2312" w:hAnsi="仿宋" w:cs="仿宋_GB2312"/>
          <w:kern w:val="0"/>
          <w:sz w:val="24"/>
          <w:lang w:val="zh-CN"/>
        </w:rPr>
        <w:t>日期</w:t>
      </w:r>
      <w:r w:rsidRPr="00185B78">
        <w:rPr>
          <w:rFonts w:ascii="仿宋_GB2312" w:eastAsia="仿宋_GB2312" w:hAnsi="仿宋" w:cs="仿宋_GB2312"/>
          <w:kern w:val="0"/>
          <w:sz w:val="24"/>
        </w:rPr>
        <w:t xml:space="preserve">：  年  </w:t>
      </w:r>
      <w:r w:rsidRPr="00185B78">
        <w:rPr>
          <w:rFonts w:ascii="仿宋_GB2312" w:eastAsia="仿宋_GB2312" w:hAnsi="仿宋" w:cs="仿宋_GB2312"/>
          <w:kern w:val="0"/>
          <w:sz w:val="24"/>
          <w:lang w:val="zh-CN"/>
        </w:rPr>
        <w:t>月</w:t>
      </w:r>
      <w:r w:rsidRPr="00185B78">
        <w:rPr>
          <w:rFonts w:ascii="仿宋_GB2312" w:eastAsia="仿宋_GB2312" w:hAnsi="仿宋" w:cs="仿宋_GB2312"/>
          <w:kern w:val="0"/>
          <w:sz w:val="24"/>
        </w:rPr>
        <w:t xml:space="preserve">   </w:t>
      </w:r>
      <w:r w:rsidRPr="00185B78">
        <w:rPr>
          <w:rFonts w:ascii="仿宋_GB2312" w:eastAsia="仿宋_GB2312" w:hAnsi="仿宋" w:cs="仿宋_GB2312"/>
          <w:kern w:val="0"/>
          <w:sz w:val="24"/>
          <w:lang w:val="zh-CN"/>
        </w:rPr>
        <w:t>日</w:t>
      </w:r>
    </w:p>
    <w:p w14:paraId="5801FA3E" w14:textId="77777777" w:rsidR="00185B78" w:rsidRPr="00185B78" w:rsidRDefault="00185B78" w:rsidP="00185B78">
      <w:pPr>
        <w:snapToGrid w:val="0"/>
        <w:spacing w:beforeLines="50" w:before="165" w:after="50"/>
        <w:ind w:leftChars="68" w:left="143" w:firstLineChars="200" w:firstLine="600"/>
        <w:jc w:val="left"/>
        <w:rPr>
          <w:rFonts w:ascii="宋体" w:hAnsi="宋体"/>
          <w:sz w:val="30"/>
          <w:szCs w:val="20"/>
        </w:rPr>
        <w:sectPr w:rsidR="00185B78" w:rsidRPr="00185B78" w:rsidSect="00185B78">
          <w:headerReference w:type="default" r:id="rId30"/>
          <w:footerReference w:type="even" r:id="rId31"/>
          <w:footerReference w:type="default" r:id="rId32"/>
          <w:footerReference w:type="first" r:id="rId33"/>
          <w:pgSz w:w="11906" w:h="16838"/>
          <w:pgMar w:top="1134" w:right="1134" w:bottom="1134" w:left="1134" w:header="720" w:footer="720" w:gutter="0"/>
          <w:cols w:space="720"/>
          <w:docGrid w:type="lines" w:linePitch="331"/>
        </w:sectPr>
      </w:pPr>
    </w:p>
    <w:p w14:paraId="5EEA087E" w14:textId="77777777" w:rsidR="00185B78" w:rsidRPr="00185B78" w:rsidRDefault="00185B78" w:rsidP="00185B78">
      <w:pPr>
        <w:snapToGrid w:val="0"/>
        <w:spacing w:beforeLines="50" w:before="165" w:after="50"/>
        <w:jc w:val="center"/>
        <w:rPr>
          <w:b/>
          <w:bCs/>
          <w:sz w:val="30"/>
          <w:szCs w:val="30"/>
        </w:rPr>
      </w:pPr>
      <w:r w:rsidRPr="00185B78">
        <w:rPr>
          <w:b/>
          <w:bCs/>
          <w:sz w:val="30"/>
          <w:szCs w:val="30"/>
        </w:rPr>
        <w:t>二、配置清单</w:t>
      </w:r>
    </w:p>
    <w:p w14:paraId="5354C029" w14:textId="77777777" w:rsidR="00185B78" w:rsidRPr="00185B78" w:rsidRDefault="00185B78" w:rsidP="00185B78">
      <w:pPr>
        <w:snapToGrid w:val="0"/>
        <w:spacing w:beforeLines="50" w:before="165" w:after="50"/>
        <w:jc w:val="center"/>
        <w:rPr>
          <w:b/>
          <w:bCs/>
          <w:sz w:val="30"/>
          <w:szCs w:val="30"/>
        </w:rPr>
      </w:pPr>
    </w:p>
    <w:p w14:paraId="755CBE6E" w14:textId="77777777" w:rsidR="00185B78" w:rsidRPr="00185B78" w:rsidRDefault="00185B78" w:rsidP="00185B78">
      <w:pPr>
        <w:adjustRightInd w:val="0"/>
        <w:snapToGrid w:val="0"/>
        <w:spacing w:line="520" w:lineRule="exact"/>
        <w:jc w:val="center"/>
        <w:rPr>
          <w:rFonts w:ascii="宋体" w:hAnsi="宋体"/>
          <w:b/>
          <w:sz w:val="32"/>
          <w:szCs w:val="32"/>
        </w:rPr>
      </w:pPr>
      <w:bookmarkStart w:id="161" w:name="_Hlk185948459"/>
      <w:r w:rsidRPr="00185B78">
        <w:rPr>
          <w:rFonts w:ascii="方正小标宋简体" w:eastAsia="方正小标宋简体" w:hAnsi="方正小标宋简体" w:cs="方正小标宋简体"/>
          <w:bCs/>
          <w:sz w:val="44"/>
          <w:szCs w:val="44"/>
        </w:rPr>
        <w:t>货物</w:t>
      </w:r>
      <w:bookmarkEnd w:id="161"/>
      <w:r w:rsidRPr="00185B78">
        <w:rPr>
          <w:rFonts w:ascii="方正小标宋简体" w:eastAsia="方正小标宋简体" w:hAnsi="方正小标宋简体" w:cs="方正小标宋简体"/>
          <w:bCs/>
          <w:sz w:val="44"/>
          <w:szCs w:val="44"/>
        </w:rPr>
        <w:t>配置清单</w:t>
      </w:r>
    </w:p>
    <w:p w14:paraId="0202847D" w14:textId="77777777" w:rsidR="00185B78" w:rsidRPr="00185B78" w:rsidRDefault="00185B78" w:rsidP="00185B78">
      <w:pPr>
        <w:spacing w:line="300" w:lineRule="auto"/>
        <w:rPr>
          <w:rFonts w:ascii="宋体" w:hAnsi="宋体"/>
        </w:rPr>
      </w:pPr>
    </w:p>
    <w:p w14:paraId="35A17312" w14:textId="77777777" w:rsidR="00185B78" w:rsidRPr="00185B78" w:rsidRDefault="00185B78" w:rsidP="00185B78">
      <w:pPr>
        <w:spacing w:line="360" w:lineRule="auto"/>
        <w:rPr>
          <w:rFonts w:ascii="宋体" w:hAnsi="宋体" w:cs="仿宋_GB2312"/>
          <w:sz w:val="24"/>
          <w:u w:val="single"/>
        </w:rPr>
      </w:pPr>
      <w:r w:rsidRPr="00185B78">
        <w:rPr>
          <w:rFonts w:ascii="宋体" w:hAnsi="宋体" w:cs="仿宋_GB2312"/>
          <w:sz w:val="24"/>
        </w:rPr>
        <w:t>分标号（如有）：</w:t>
      </w:r>
      <w:r w:rsidRPr="00185B78">
        <w:rPr>
          <w:rFonts w:ascii="宋体" w:hAnsi="宋体" w:cs="仿宋_GB2312"/>
          <w:sz w:val="24"/>
          <w:u w:val="single"/>
        </w:rPr>
        <w:t xml:space="preserve">                 </w:t>
      </w:r>
    </w:p>
    <w:tbl>
      <w:tblPr>
        <w:tblW w:w="5000"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13"/>
        <w:gridCol w:w="1372"/>
        <w:gridCol w:w="885"/>
        <w:gridCol w:w="985"/>
        <w:gridCol w:w="1967"/>
        <w:gridCol w:w="1372"/>
        <w:gridCol w:w="812"/>
        <w:gridCol w:w="1648"/>
      </w:tblGrid>
      <w:tr w:rsidR="00185B78" w:rsidRPr="00185B78" w14:paraId="53351734" w14:textId="77777777" w:rsidTr="00ED1D90">
        <w:trPr>
          <w:trHeight w:val="930"/>
          <w:jc w:val="center"/>
        </w:trPr>
        <w:tc>
          <w:tcPr>
            <w:tcW w:w="413" w:type="pct"/>
            <w:tcBorders>
              <w:top w:val="single" w:sz="4" w:space="0" w:color="auto"/>
              <w:left w:val="single" w:sz="4" w:space="0" w:color="auto"/>
              <w:bottom w:val="single" w:sz="4" w:space="0" w:color="auto"/>
              <w:right w:val="single" w:sz="4" w:space="0" w:color="auto"/>
            </w:tcBorders>
            <w:vAlign w:val="center"/>
          </w:tcPr>
          <w:p w14:paraId="0DC85435" w14:textId="77777777" w:rsidR="00185B78" w:rsidRPr="00185B78" w:rsidRDefault="00185B78" w:rsidP="00185B78">
            <w:pPr>
              <w:snapToGrid w:val="0"/>
              <w:spacing w:before="50" w:after="50"/>
              <w:jc w:val="center"/>
              <w:rPr>
                <w:rFonts w:ascii="宋体" w:hAnsi="宋体"/>
                <w:sz w:val="24"/>
              </w:rPr>
            </w:pPr>
            <w:r w:rsidRPr="00185B78">
              <w:rPr>
                <w:rFonts w:ascii="宋体" w:hAnsi="宋体"/>
                <w:sz w:val="24"/>
              </w:rPr>
              <w:t>序号</w:t>
            </w:r>
          </w:p>
        </w:tc>
        <w:tc>
          <w:tcPr>
            <w:tcW w:w="696" w:type="pct"/>
            <w:tcBorders>
              <w:top w:val="single" w:sz="4" w:space="0" w:color="auto"/>
              <w:left w:val="single" w:sz="4" w:space="0" w:color="auto"/>
              <w:bottom w:val="single" w:sz="4" w:space="0" w:color="auto"/>
              <w:right w:val="single" w:sz="4" w:space="0" w:color="auto"/>
            </w:tcBorders>
            <w:vAlign w:val="center"/>
          </w:tcPr>
          <w:p w14:paraId="5953377D" w14:textId="77777777" w:rsidR="00185B78" w:rsidRPr="00185B78" w:rsidRDefault="00185B78" w:rsidP="00185B78">
            <w:pPr>
              <w:snapToGrid w:val="0"/>
              <w:spacing w:before="50" w:after="50"/>
              <w:jc w:val="center"/>
              <w:rPr>
                <w:rFonts w:ascii="宋体" w:hAnsi="宋体"/>
                <w:sz w:val="24"/>
              </w:rPr>
            </w:pPr>
            <w:r w:rsidRPr="00185B78">
              <w:rPr>
                <w:rFonts w:ascii="宋体" w:hAnsi="宋体"/>
                <w:sz w:val="24"/>
              </w:rPr>
              <w:t>标的名称</w:t>
            </w:r>
          </w:p>
        </w:tc>
        <w:tc>
          <w:tcPr>
            <w:tcW w:w="449" w:type="pct"/>
            <w:tcBorders>
              <w:top w:val="single" w:sz="4" w:space="0" w:color="auto"/>
              <w:left w:val="single" w:sz="4" w:space="0" w:color="auto"/>
              <w:bottom w:val="single" w:sz="4" w:space="0" w:color="auto"/>
              <w:right w:val="single" w:sz="4" w:space="0" w:color="auto"/>
            </w:tcBorders>
            <w:vAlign w:val="center"/>
          </w:tcPr>
          <w:p w14:paraId="6884A620" w14:textId="77777777" w:rsidR="00185B78" w:rsidRPr="00185B78" w:rsidRDefault="00185B78" w:rsidP="00185B78">
            <w:pPr>
              <w:snapToGrid w:val="0"/>
              <w:spacing w:before="50" w:after="50"/>
              <w:jc w:val="center"/>
              <w:rPr>
                <w:rFonts w:ascii="宋体" w:hAnsi="宋体"/>
                <w:sz w:val="24"/>
              </w:rPr>
            </w:pPr>
            <w:r w:rsidRPr="00185B78">
              <w:rPr>
                <w:rFonts w:ascii="宋体" w:hAnsi="宋体"/>
                <w:sz w:val="24"/>
              </w:rPr>
              <w:t>数量及单位</w:t>
            </w:r>
          </w:p>
        </w:tc>
        <w:tc>
          <w:tcPr>
            <w:tcW w:w="500" w:type="pct"/>
            <w:tcBorders>
              <w:top w:val="single" w:sz="4" w:space="0" w:color="auto"/>
              <w:left w:val="single" w:sz="4" w:space="0" w:color="auto"/>
              <w:bottom w:val="single" w:sz="4" w:space="0" w:color="auto"/>
              <w:right w:val="single" w:sz="4" w:space="0" w:color="auto"/>
            </w:tcBorders>
            <w:vAlign w:val="center"/>
          </w:tcPr>
          <w:p w14:paraId="43E61329" w14:textId="77777777" w:rsidR="00185B78" w:rsidRPr="00185B78" w:rsidRDefault="00185B78" w:rsidP="00185B78">
            <w:pPr>
              <w:snapToGrid w:val="0"/>
              <w:spacing w:before="50" w:after="50"/>
              <w:jc w:val="center"/>
              <w:rPr>
                <w:rFonts w:ascii="宋体" w:hAnsi="宋体"/>
                <w:sz w:val="24"/>
              </w:rPr>
            </w:pPr>
            <w:r w:rsidRPr="00185B78">
              <w:rPr>
                <w:rFonts w:ascii="宋体" w:hAnsi="宋体"/>
                <w:sz w:val="24"/>
              </w:rPr>
              <w:t>品牌</w:t>
            </w:r>
          </w:p>
        </w:tc>
        <w:tc>
          <w:tcPr>
            <w:tcW w:w="998" w:type="pct"/>
            <w:tcBorders>
              <w:top w:val="single" w:sz="4" w:space="0" w:color="auto"/>
              <w:left w:val="single" w:sz="4" w:space="0" w:color="auto"/>
              <w:bottom w:val="single" w:sz="4" w:space="0" w:color="auto"/>
              <w:right w:val="single" w:sz="4" w:space="0" w:color="auto"/>
            </w:tcBorders>
          </w:tcPr>
          <w:p w14:paraId="6C79D732" w14:textId="77777777" w:rsidR="00185B78" w:rsidRPr="00185B78" w:rsidRDefault="00185B78" w:rsidP="00185B78">
            <w:pPr>
              <w:snapToGrid w:val="0"/>
              <w:spacing w:before="50" w:after="50"/>
              <w:jc w:val="center"/>
              <w:rPr>
                <w:rFonts w:ascii="宋体" w:hAnsi="宋体"/>
                <w:sz w:val="24"/>
              </w:rPr>
            </w:pPr>
          </w:p>
          <w:p w14:paraId="19418810" w14:textId="77777777" w:rsidR="00185B78" w:rsidRPr="00185B78" w:rsidRDefault="00185B78" w:rsidP="00185B78">
            <w:pPr>
              <w:snapToGrid w:val="0"/>
              <w:spacing w:before="50" w:after="50"/>
              <w:jc w:val="center"/>
              <w:rPr>
                <w:rFonts w:ascii="宋体" w:hAnsi="宋体"/>
                <w:sz w:val="24"/>
              </w:rPr>
            </w:pPr>
            <w:r w:rsidRPr="00185B78">
              <w:rPr>
                <w:rFonts w:ascii="宋体" w:hAnsi="宋体"/>
                <w:sz w:val="24"/>
              </w:rPr>
              <w:t>规格型号</w:t>
            </w:r>
          </w:p>
        </w:tc>
        <w:tc>
          <w:tcPr>
            <w:tcW w:w="696" w:type="pct"/>
            <w:tcBorders>
              <w:top w:val="single" w:sz="4" w:space="0" w:color="auto"/>
              <w:left w:val="single" w:sz="4" w:space="0" w:color="auto"/>
              <w:bottom w:val="single" w:sz="4" w:space="0" w:color="auto"/>
              <w:right w:val="single" w:sz="4" w:space="0" w:color="auto"/>
            </w:tcBorders>
            <w:vAlign w:val="center"/>
          </w:tcPr>
          <w:p w14:paraId="020D7AB3" w14:textId="77777777" w:rsidR="00185B78" w:rsidRPr="00185B78" w:rsidRDefault="00185B78" w:rsidP="00185B78">
            <w:pPr>
              <w:snapToGrid w:val="0"/>
              <w:spacing w:before="50" w:after="50"/>
              <w:jc w:val="center"/>
              <w:rPr>
                <w:rFonts w:ascii="宋体" w:hAnsi="宋体"/>
                <w:sz w:val="24"/>
              </w:rPr>
            </w:pPr>
            <w:r w:rsidRPr="00185B78">
              <w:rPr>
                <w:rFonts w:ascii="宋体" w:hAnsi="宋体"/>
                <w:sz w:val="24"/>
              </w:rPr>
              <w:t>制造商</w:t>
            </w:r>
          </w:p>
        </w:tc>
        <w:tc>
          <w:tcPr>
            <w:tcW w:w="412" w:type="pct"/>
            <w:tcBorders>
              <w:top w:val="single" w:sz="4" w:space="0" w:color="auto"/>
              <w:left w:val="single" w:sz="4" w:space="0" w:color="auto"/>
              <w:bottom w:val="single" w:sz="4" w:space="0" w:color="auto"/>
              <w:right w:val="single" w:sz="4" w:space="0" w:color="auto"/>
            </w:tcBorders>
            <w:vAlign w:val="center"/>
          </w:tcPr>
          <w:p w14:paraId="5A28D0EF" w14:textId="77777777" w:rsidR="00185B78" w:rsidRPr="00185B78" w:rsidRDefault="00185B78" w:rsidP="00185B78">
            <w:pPr>
              <w:snapToGrid w:val="0"/>
              <w:spacing w:before="50" w:after="50"/>
              <w:jc w:val="center"/>
              <w:rPr>
                <w:rFonts w:ascii="宋体" w:hAnsi="宋体"/>
                <w:sz w:val="24"/>
              </w:rPr>
            </w:pPr>
            <w:r w:rsidRPr="00185B78">
              <w:rPr>
                <w:rFonts w:ascii="宋体" w:hAnsi="宋体"/>
                <w:sz w:val="24"/>
              </w:rPr>
              <w:t>原产地</w:t>
            </w:r>
          </w:p>
        </w:tc>
        <w:tc>
          <w:tcPr>
            <w:tcW w:w="836" w:type="pct"/>
            <w:tcBorders>
              <w:top w:val="single" w:sz="4" w:space="0" w:color="auto"/>
              <w:left w:val="single" w:sz="4" w:space="0" w:color="auto"/>
              <w:bottom w:val="single" w:sz="4" w:space="0" w:color="auto"/>
              <w:right w:val="single" w:sz="4" w:space="0" w:color="auto"/>
            </w:tcBorders>
            <w:vAlign w:val="center"/>
          </w:tcPr>
          <w:p w14:paraId="6AE44B99" w14:textId="77777777" w:rsidR="00185B78" w:rsidRPr="00185B78" w:rsidRDefault="00185B78" w:rsidP="00185B78">
            <w:pPr>
              <w:snapToGrid w:val="0"/>
              <w:spacing w:before="50" w:after="50"/>
              <w:jc w:val="center"/>
              <w:rPr>
                <w:rFonts w:ascii="宋体" w:hAnsi="宋体"/>
                <w:sz w:val="24"/>
              </w:rPr>
            </w:pPr>
            <w:r w:rsidRPr="00185B78">
              <w:rPr>
                <w:rFonts w:ascii="宋体" w:hAnsi="宋体"/>
                <w:sz w:val="24"/>
              </w:rPr>
              <w:t>参数性能、指标及配置</w:t>
            </w:r>
          </w:p>
        </w:tc>
      </w:tr>
      <w:tr w:rsidR="00185B78" w:rsidRPr="00185B78" w14:paraId="43B33B7B" w14:textId="77777777" w:rsidTr="00ED1D90">
        <w:trPr>
          <w:trHeight w:val="429"/>
          <w:jc w:val="center"/>
        </w:trPr>
        <w:tc>
          <w:tcPr>
            <w:tcW w:w="413" w:type="pct"/>
            <w:tcBorders>
              <w:top w:val="single" w:sz="4" w:space="0" w:color="auto"/>
              <w:left w:val="single" w:sz="4" w:space="0" w:color="auto"/>
              <w:bottom w:val="single" w:sz="4" w:space="0" w:color="auto"/>
              <w:right w:val="single" w:sz="4" w:space="0" w:color="auto"/>
            </w:tcBorders>
            <w:vAlign w:val="center"/>
          </w:tcPr>
          <w:p w14:paraId="36C81203" w14:textId="77777777" w:rsidR="00185B78" w:rsidRPr="00185B78" w:rsidRDefault="00185B78" w:rsidP="00185B78">
            <w:pPr>
              <w:snapToGrid w:val="0"/>
              <w:spacing w:before="50" w:after="50"/>
              <w:jc w:val="center"/>
              <w:rPr>
                <w:rFonts w:ascii="宋体" w:hAnsi="宋体"/>
                <w:sz w:val="24"/>
              </w:rPr>
            </w:pPr>
          </w:p>
        </w:tc>
        <w:tc>
          <w:tcPr>
            <w:tcW w:w="696" w:type="pct"/>
            <w:tcBorders>
              <w:top w:val="single" w:sz="4" w:space="0" w:color="auto"/>
              <w:left w:val="single" w:sz="4" w:space="0" w:color="auto"/>
              <w:bottom w:val="single" w:sz="4" w:space="0" w:color="auto"/>
              <w:right w:val="single" w:sz="4" w:space="0" w:color="auto"/>
            </w:tcBorders>
            <w:vAlign w:val="center"/>
          </w:tcPr>
          <w:p w14:paraId="3467DB0D" w14:textId="77777777" w:rsidR="00185B78" w:rsidRPr="00185B78" w:rsidRDefault="00185B78" w:rsidP="00185B78">
            <w:pPr>
              <w:snapToGrid w:val="0"/>
              <w:spacing w:before="50" w:after="50"/>
              <w:jc w:val="center"/>
              <w:rPr>
                <w:rFonts w:ascii="宋体" w:hAnsi="宋体"/>
                <w:sz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0F4B5306" w14:textId="77777777" w:rsidR="00185B78" w:rsidRPr="00185B78" w:rsidRDefault="00185B78" w:rsidP="00185B78">
            <w:pPr>
              <w:snapToGrid w:val="0"/>
              <w:spacing w:before="50" w:after="50"/>
              <w:jc w:val="center"/>
              <w:rPr>
                <w:rFonts w:ascii="宋体" w:hAnsi="宋体"/>
                <w:sz w:val="24"/>
              </w:rPr>
            </w:pPr>
          </w:p>
        </w:tc>
        <w:tc>
          <w:tcPr>
            <w:tcW w:w="500" w:type="pct"/>
            <w:tcBorders>
              <w:top w:val="single" w:sz="4" w:space="0" w:color="auto"/>
              <w:left w:val="single" w:sz="4" w:space="0" w:color="auto"/>
              <w:bottom w:val="single" w:sz="4" w:space="0" w:color="auto"/>
              <w:right w:val="single" w:sz="4" w:space="0" w:color="auto"/>
            </w:tcBorders>
            <w:vAlign w:val="center"/>
          </w:tcPr>
          <w:p w14:paraId="57BCC3BA" w14:textId="77777777" w:rsidR="00185B78" w:rsidRPr="00185B78" w:rsidRDefault="00185B78" w:rsidP="00185B78">
            <w:pPr>
              <w:snapToGrid w:val="0"/>
              <w:spacing w:before="50" w:after="50"/>
              <w:jc w:val="center"/>
              <w:rPr>
                <w:rFonts w:ascii="宋体" w:hAnsi="宋体"/>
                <w:sz w:val="24"/>
              </w:rPr>
            </w:pPr>
          </w:p>
        </w:tc>
        <w:tc>
          <w:tcPr>
            <w:tcW w:w="998" w:type="pct"/>
            <w:tcBorders>
              <w:top w:val="single" w:sz="4" w:space="0" w:color="auto"/>
              <w:left w:val="single" w:sz="4" w:space="0" w:color="auto"/>
              <w:bottom w:val="single" w:sz="4" w:space="0" w:color="auto"/>
              <w:right w:val="single" w:sz="4" w:space="0" w:color="auto"/>
            </w:tcBorders>
          </w:tcPr>
          <w:p w14:paraId="7FAD9966" w14:textId="77777777" w:rsidR="00185B78" w:rsidRPr="00185B78" w:rsidRDefault="00185B78" w:rsidP="00185B78">
            <w:pPr>
              <w:snapToGrid w:val="0"/>
              <w:spacing w:before="50" w:after="50"/>
              <w:jc w:val="center"/>
              <w:rPr>
                <w:rFonts w:ascii="宋体" w:hAnsi="宋体"/>
                <w:sz w:val="24"/>
              </w:rPr>
            </w:pPr>
          </w:p>
        </w:tc>
        <w:tc>
          <w:tcPr>
            <w:tcW w:w="696" w:type="pct"/>
            <w:tcBorders>
              <w:top w:val="single" w:sz="4" w:space="0" w:color="auto"/>
              <w:left w:val="single" w:sz="4" w:space="0" w:color="auto"/>
              <w:bottom w:val="single" w:sz="4" w:space="0" w:color="auto"/>
              <w:right w:val="single" w:sz="4" w:space="0" w:color="auto"/>
            </w:tcBorders>
            <w:vAlign w:val="center"/>
          </w:tcPr>
          <w:p w14:paraId="41E2CE4C" w14:textId="77777777" w:rsidR="00185B78" w:rsidRPr="00185B78" w:rsidRDefault="00185B78" w:rsidP="00185B78">
            <w:pPr>
              <w:snapToGrid w:val="0"/>
              <w:spacing w:before="50" w:after="50"/>
              <w:jc w:val="center"/>
              <w:rPr>
                <w:rFonts w:ascii="宋体" w:hAnsi="宋体"/>
                <w:sz w:val="24"/>
              </w:rPr>
            </w:pPr>
          </w:p>
        </w:tc>
        <w:tc>
          <w:tcPr>
            <w:tcW w:w="412" w:type="pct"/>
            <w:tcBorders>
              <w:top w:val="single" w:sz="4" w:space="0" w:color="auto"/>
              <w:left w:val="single" w:sz="4" w:space="0" w:color="auto"/>
              <w:bottom w:val="single" w:sz="4" w:space="0" w:color="auto"/>
              <w:right w:val="single" w:sz="4" w:space="0" w:color="auto"/>
            </w:tcBorders>
            <w:vAlign w:val="center"/>
          </w:tcPr>
          <w:p w14:paraId="35111758" w14:textId="77777777" w:rsidR="00185B78" w:rsidRPr="00185B78" w:rsidRDefault="00185B78" w:rsidP="00185B78">
            <w:pPr>
              <w:snapToGrid w:val="0"/>
              <w:spacing w:before="50" w:after="50"/>
              <w:jc w:val="center"/>
              <w:rPr>
                <w:rFonts w:ascii="宋体" w:hAnsi="宋体"/>
                <w:sz w:val="24"/>
              </w:rPr>
            </w:pPr>
          </w:p>
        </w:tc>
        <w:tc>
          <w:tcPr>
            <w:tcW w:w="836" w:type="pct"/>
            <w:tcBorders>
              <w:top w:val="single" w:sz="4" w:space="0" w:color="auto"/>
              <w:left w:val="single" w:sz="4" w:space="0" w:color="auto"/>
              <w:bottom w:val="single" w:sz="4" w:space="0" w:color="auto"/>
              <w:right w:val="single" w:sz="4" w:space="0" w:color="auto"/>
            </w:tcBorders>
            <w:vAlign w:val="center"/>
          </w:tcPr>
          <w:p w14:paraId="6BB96DB9" w14:textId="77777777" w:rsidR="00185B78" w:rsidRPr="00185B78" w:rsidRDefault="00185B78" w:rsidP="00185B78">
            <w:pPr>
              <w:snapToGrid w:val="0"/>
              <w:spacing w:before="50" w:after="50"/>
              <w:jc w:val="center"/>
              <w:rPr>
                <w:rFonts w:ascii="宋体" w:hAnsi="宋体"/>
                <w:sz w:val="24"/>
              </w:rPr>
            </w:pPr>
          </w:p>
        </w:tc>
      </w:tr>
      <w:tr w:rsidR="00185B78" w:rsidRPr="00185B78" w14:paraId="2ECDB679" w14:textId="77777777" w:rsidTr="00ED1D90">
        <w:trPr>
          <w:trHeight w:val="462"/>
          <w:jc w:val="center"/>
        </w:trPr>
        <w:tc>
          <w:tcPr>
            <w:tcW w:w="413" w:type="pct"/>
            <w:tcBorders>
              <w:top w:val="single" w:sz="4" w:space="0" w:color="auto"/>
              <w:left w:val="single" w:sz="4" w:space="0" w:color="auto"/>
              <w:bottom w:val="single" w:sz="4" w:space="0" w:color="auto"/>
              <w:right w:val="single" w:sz="4" w:space="0" w:color="auto"/>
            </w:tcBorders>
            <w:vAlign w:val="center"/>
          </w:tcPr>
          <w:p w14:paraId="4DFDBF77" w14:textId="77777777" w:rsidR="00185B78" w:rsidRPr="00185B78" w:rsidRDefault="00185B78" w:rsidP="00185B78">
            <w:pPr>
              <w:snapToGrid w:val="0"/>
              <w:spacing w:before="50" w:after="50"/>
              <w:jc w:val="center"/>
              <w:rPr>
                <w:rFonts w:ascii="宋体" w:hAnsi="宋体"/>
                <w:sz w:val="24"/>
              </w:rPr>
            </w:pPr>
          </w:p>
        </w:tc>
        <w:tc>
          <w:tcPr>
            <w:tcW w:w="696" w:type="pct"/>
            <w:tcBorders>
              <w:top w:val="single" w:sz="4" w:space="0" w:color="auto"/>
              <w:left w:val="single" w:sz="4" w:space="0" w:color="auto"/>
              <w:bottom w:val="single" w:sz="4" w:space="0" w:color="auto"/>
              <w:right w:val="single" w:sz="4" w:space="0" w:color="auto"/>
            </w:tcBorders>
            <w:vAlign w:val="center"/>
          </w:tcPr>
          <w:p w14:paraId="1AA713A5" w14:textId="77777777" w:rsidR="00185B78" w:rsidRPr="00185B78" w:rsidRDefault="00185B78" w:rsidP="00185B78">
            <w:pPr>
              <w:snapToGrid w:val="0"/>
              <w:spacing w:before="50" w:after="50"/>
              <w:jc w:val="center"/>
              <w:rPr>
                <w:rFonts w:ascii="宋体" w:hAnsi="宋体"/>
                <w:sz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16A96B7F" w14:textId="77777777" w:rsidR="00185B78" w:rsidRPr="00185B78" w:rsidRDefault="00185B78" w:rsidP="00185B78">
            <w:pPr>
              <w:snapToGrid w:val="0"/>
              <w:spacing w:before="50" w:after="50"/>
              <w:jc w:val="center"/>
              <w:rPr>
                <w:rFonts w:ascii="宋体" w:hAnsi="宋体"/>
                <w:sz w:val="24"/>
              </w:rPr>
            </w:pPr>
          </w:p>
        </w:tc>
        <w:tc>
          <w:tcPr>
            <w:tcW w:w="500" w:type="pct"/>
            <w:tcBorders>
              <w:top w:val="single" w:sz="4" w:space="0" w:color="auto"/>
              <w:left w:val="single" w:sz="4" w:space="0" w:color="auto"/>
              <w:bottom w:val="single" w:sz="4" w:space="0" w:color="auto"/>
              <w:right w:val="single" w:sz="4" w:space="0" w:color="auto"/>
            </w:tcBorders>
            <w:vAlign w:val="center"/>
          </w:tcPr>
          <w:p w14:paraId="7C8DB6B5" w14:textId="77777777" w:rsidR="00185B78" w:rsidRPr="00185B78" w:rsidRDefault="00185B78" w:rsidP="00185B78">
            <w:pPr>
              <w:snapToGrid w:val="0"/>
              <w:spacing w:before="50" w:after="50"/>
              <w:jc w:val="center"/>
              <w:rPr>
                <w:rFonts w:ascii="宋体" w:hAnsi="宋体"/>
                <w:sz w:val="24"/>
              </w:rPr>
            </w:pPr>
          </w:p>
        </w:tc>
        <w:tc>
          <w:tcPr>
            <w:tcW w:w="998" w:type="pct"/>
            <w:tcBorders>
              <w:top w:val="single" w:sz="4" w:space="0" w:color="auto"/>
              <w:left w:val="single" w:sz="4" w:space="0" w:color="auto"/>
              <w:bottom w:val="single" w:sz="4" w:space="0" w:color="auto"/>
              <w:right w:val="single" w:sz="4" w:space="0" w:color="auto"/>
            </w:tcBorders>
          </w:tcPr>
          <w:p w14:paraId="63A73A35" w14:textId="77777777" w:rsidR="00185B78" w:rsidRPr="00185B78" w:rsidRDefault="00185B78" w:rsidP="00185B78">
            <w:pPr>
              <w:snapToGrid w:val="0"/>
              <w:spacing w:before="50" w:after="50"/>
              <w:jc w:val="center"/>
              <w:rPr>
                <w:rFonts w:ascii="宋体" w:hAnsi="宋体"/>
                <w:sz w:val="24"/>
              </w:rPr>
            </w:pPr>
          </w:p>
        </w:tc>
        <w:tc>
          <w:tcPr>
            <w:tcW w:w="696" w:type="pct"/>
            <w:tcBorders>
              <w:top w:val="single" w:sz="4" w:space="0" w:color="auto"/>
              <w:left w:val="single" w:sz="4" w:space="0" w:color="auto"/>
              <w:bottom w:val="single" w:sz="4" w:space="0" w:color="auto"/>
              <w:right w:val="single" w:sz="4" w:space="0" w:color="auto"/>
            </w:tcBorders>
            <w:vAlign w:val="center"/>
          </w:tcPr>
          <w:p w14:paraId="2170F838" w14:textId="77777777" w:rsidR="00185B78" w:rsidRPr="00185B78" w:rsidRDefault="00185B78" w:rsidP="00185B78">
            <w:pPr>
              <w:snapToGrid w:val="0"/>
              <w:spacing w:before="50" w:after="50"/>
              <w:jc w:val="center"/>
              <w:rPr>
                <w:rFonts w:ascii="宋体" w:hAnsi="宋体"/>
                <w:sz w:val="24"/>
              </w:rPr>
            </w:pPr>
          </w:p>
        </w:tc>
        <w:tc>
          <w:tcPr>
            <w:tcW w:w="412" w:type="pct"/>
            <w:tcBorders>
              <w:top w:val="single" w:sz="4" w:space="0" w:color="auto"/>
              <w:left w:val="single" w:sz="4" w:space="0" w:color="auto"/>
              <w:bottom w:val="single" w:sz="4" w:space="0" w:color="auto"/>
              <w:right w:val="single" w:sz="4" w:space="0" w:color="auto"/>
            </w:tcBorders>
            <w:vAlign w:val="center"/>
          </w:tcPr>
          <w:p w14:paraId="05EF4494" w14:textId="77777777" w:rsidR="00185B78" w:rsidRPr="00185B78" w:rsidRDefault="00185B78" w:rsidP="00185B78">
            <w:pPr>
              <w:snapToGrid w:val="0"/>
              <w:spacing w:before="50" w:after="50"/>
              <w:jc w:val="center"/>
              <w:rPr>
                <w:rFonts w:ascii="宋体" w:hAnsi="宋体"/>
                <w:sz w:val="24"/>
              </w:rPr>
            </w:pPr>
          </w:p>
        </w:tc>
        <w:tc>
          <w:tcPr>
            <w:tcW w:w="836" w:type="pct"/>
            <w:tcBorders>
              <w:top w:val="single" w:sz="4" w:space="0" w:color="auto"/>
              <w:left w:val="single" w:sz="4" w:space="0" w:color="auto"/>
              <w:bottom w:val="single" w:sz="4" w:space="0" w:color="auto"/>
              <w:right w:val="single" w:sz="4" w:space="0" w:color="auto"/>
            </w:tcBorders>
            <w:vAlign w:val="center"/>
          </w:tcPr>
          <w:p w14:paraId="47269923" w14:textId="77777777" w:rsidR="00185B78" w:rsidRPr="00185B78" w:rsidRDefault="00185B78" w:rsidP="00185B78">
            <w:pPr>
              <w:snapToGrid w:val="0"/>
              <w:spacing w:before="50" w:after="50"/>
              <w:jc w:val="center"/>
              <w:rPr>
                <w:rFonts w:ascii="宋体" w:hAnsi="宋体"/>
                <w:sz w:val="24"/>
              </w:rPr>
            </w:pPr>
          </w:p>
        </w:tc>
      </w:tr>
      <w:tr w:rsidR="00185B78" w:rsidRPr="00185B78" w14:paraId="5F5D52E5" w14:textId="77777777" w:rsidTr="00ED1D90">
        <w:trPr>
          <w:trHeight w:val="455"/>
          <w:jc w:val="center"/>
        </w:trPr>
        <w:tc>
          <w:tcPr>
            <w:tcW w:w="413" w:type="pct"/>
            <w:tcBorders>
              <w:top w:val="single" w:sz="4" w:space="0" w:color="auto"/>
              <w:left w:val="single" w:sz="4" w:space="0" w:color="auto"/>
              <w:bottom w:val="single" w:sz="4" w:space="0" w:color="auto"/>
              <w:right w:val="single" w:sz="4" w:space="0" w:color="auto"/>
            </w:tcBorders>
            <w:vAlign w:val="center"/>
          </w:tcPr>
          <w:p w14:paraId="24DE02DF" w14:textId="77777777" w:rsidR="00185B78" w:rsidRPr="00185B78" w:rsidRDefault="00185B78" w:rsidP="00185B78">
            <w:pPr>
              <w:snapToGrid w:val="0"/>
              <w:spacing w:before="50" w:after="50"/>
              <w:jc w:val="center"/>
              <w:rPr>
                <w:rFonts w:ascii="宋体" w:hAnsi="宋体"/>
                <w:sz w:val="24"/>
              </w:rPr>
            </w:pPr>
          </w:p>
        </w:tc>
        <w:tc>
          <w:tcPr>
            <w:tcW w:w="696" w:type="pct"/>
            <w:tcBorders>
              <w:top w:val="single" w:sz="4" w:space="0" w:color="auto"/>
              <w:left w:val="single" w:sz="4" w:space="0" w:color="auto"/>
              <w:bottom w:val="single" w:sz="4" w:space="0" w:color="auto"/>
              <w:right w:val="single" w:sz="4" w:space="0" w:color="auto"/>
            </w:tcBorders>
            <w:vAlign w:val="center"/>
          </w:tcPr>
          <w:p w14:paraId="7420E05A" w14:textId="77777777" w:rsidR="00185B78" w:rsidRPr="00185B78" w:rsidRDefault="00185B78" w:rsidP="00185B78">
            <w:pPr>
              <w:snapToGrid w:val="0"/>
              <w:spacing w:before="50" w:after="50"/>
              <w:jc w:val="center"/>
              <w:rPr>
                <w:rFonts w:ascii="宋体" w:hAnsi="宋体"/>
                <w:sz w:val="24"/>
              </w:rPr>
            </w:pPr>
          </w:p>
        </w:tc>
        <w:tc>
          <w:tcPr>
            <w:tcW w:w="449" w:type="pct"/>
            <w:tcBorders>
              <w:top w:val="single" w:sz="4" w:space="0" w:color="auto"/>
              <w:left w:val="single" w:sz="4" w:space="0" w:color="auto"/>
              <w:bottom w:val="single" w:sz="4" w:space="0" w:color="auto"/>
              <w:right w:val="single" w:sz="4" w:space="0" w:color="auto"/>
            </w:tcBorders>
            <w:vAlign w:val="center"/>
          </w:tcPr>
          <w:p w14:paraId="2C4BD781" w14:textId="77777777" w:rsidR="00185B78" w:rsidRPr="00185B78" w:rsidRDefault="00185B78" w:rsidP="00185B78">
            <w:pPr>
              <w:snapToGrid w:val="0"/>
              <w:spacing w:before="50" w:after="50"/>
              <w:jc w:val="center"/>
              <w:rPr>
                <w:rFonts w:ascii="宋体" w:hAnsi="宋体"/>
                <w:sz w:val="24"/>
              </w:rPr>
            </w:pPr>
          </w:p>
        </w:tc>
        <w:tc>
          <w:tcPr>
            <w:tcW w:w="500" w:type="pct"/>
            <w:tcBorders>
              <w:top w:val="single" w:sz="4" w:space="0" w:color="auto"/>
              <w:left w:val="single" w:sz="4" w:space="0" w:color="auto"/>
              <w:bottom w:val="single" w:sz="4" w:space="0" w:color="auto"/>
              <w:right w:val="single" w:sz="4" w:space="0" w:color="auto"/>
            </w:tcBorders>
            <w:vAlign w:val="center"/>
          </w:tcPr>
          <w:p w14:paraId="74973E9C" w14:textId="77777777" w:rsidR="00185B78" w:rsidRPr="00185B78" w:rsidRDefault="00185B78" w:rsidP="00185B78">
            <w:pPr>
              <w:snapToGrid w:val="0"/>
              <w:spacing w:before="50" w:after="50"/>
              <w:jc w:val="center"/>
              <w:rPr>
                <w:rFonts w:ascii="宋体" w:hAnsi="宋体"/>
                <w:sz w:val="24"/>
              </w:rPr>
            </w:pPr>
          </w:p>
        </w:tc>
        <w:tc>
          <w:tcPr>
            <w:tcW w:w="998" w:type="pct"/>
            <w:tcBorders>
              <w:top w:val="single" w:sz="4" w:space="0" w:color="auto"/>
              <w:left w:val="single" w:sz="4" w:space="0" w:color="auto"/>
              <w:bottom w:val="single" w:sz="4" w:space="0" w:color="auto"/>
              <w:right w:val="single" w:sz="4" w:space="0" w:color="auto"/>
            </w:tcBorders>
          </w:tcPr>
          <w:p w14:paraId="6949E333" w14:textId="77777777" w:rsidR="00185B78" w:rsidRPr="00185B78" w:rsidRDefault="00185B78" w:rsidP="00185B78">
            <w:pPr>
              <w:snapToGrid w:val="0"/>
              <w:spacing w:before="50" w:after="50"/>
              <w:jc w:val="center"/>
              <w:rPr>
                <w:rFonts w:ascii="宋体" w:hAnsi="宋体"/>
                <w:sz w:val="24"/>
              </w:rPr>
            </w:pPr>
          </w:p>
        </w:tc>
        <w:tc>
          <w:tcPr>
            <w:tcW w:w="696" w:type="pct"/>
            <w:tcBorders>
              <w:top w:val="single" w:sz="4" w:space="0" w:color="auto"/>
              <w:left w:val="single" w:sz="4" w:space="0" w:color="auto"/>
              <w:bottom w:val="single" w:sz="4" w:space="0" w:color="auto"/>
              <w:right w:val="single" w:sz="4" w:space="0" w:color="auto"/>
            </w:tcBorders>
            <w:vAlign w:val="center"/>
          </w:tcPr>
          <w:p w14:paraId="529E1788" w14:textId="77777777" w:rsidR="00185B78" w:rsidRPr="00185B78" w:rsidRDefault="00185B78" w:rsidP="00185B78">
            <w:pPr>
              <w:snapToGrid w:val="0"/>
              <w:spacing w:before="50" w:after="50"/>
              <w:jc w:val="center"/>
              <w:rPr>
                <w:rFonts w:ascii="宋体" w:hAnsi="宋体"/>
                <w:sz w:val="24"/>
              </w:rPr>
            </w:pPr>
          </w:p>
        </w:tc>
        <w:tc>
          <w:tcPr>
            <w:tcW w:w="412" w:type="pct"/>
            <w:tcBorders>
              <w:top w:val="single" w:sz="4" w:space="0" w:color="auto"/>
              <w:left w:val="single" w:sz="4" w:space="0" w:color="auto"/>
              <w:bottom w:val="single" w:sz="4" w:space="0" w:color="auto"/>
              <w:right w:val="single" w:sz="4" w:space="0" w:color="auto"/>
            </w:tcBorders>
            <w:vAlign w:val="center"/>
          </w:tcPr>
          <w:p w14:paraId="15F9ADDA" w14:textId="77777777" w:rsidR="00185B78" w:rsidRPr="00185B78" w:rsidRDefault="00185B78" w:rsidP="00185B78">
            <w:pPr>
              <w:snapToGrid w:val="0"/>
              <w:spacing w:before="50" w:after="50"/>
              <w:jc w:val="center"/>
              <w:rPr>
                <w:rFonts w:ascii="宋体" w:hAnsi="宋体"/>
                <w:sz w:val="24"/>
              </w:rPr>
            </w:pPr>
          </w:p>
        </w:tc>
        <w:tc>
          <w:tcPr>
            <w:tcW w:w="836" w:type="pct"/>
            <w:tcBorders>
              <w:top w:val="single" w:sz="4" w:space="0" w:color="auto"/>
              <w:left w:val="single" w:sz="4" w:space="0" w:color="auto"/>
              <w:bottom w:val="single" w:sz="4" w:space="0" w:color="auto"/>
              <w:right w:val="single" w:sz="4" w:space="0" w:color="auto"/>
            </w:tcBorders>
            <w:vAlign w:val="center"/>
          </w:tcPr>
          <w:p w14:paraId="268F37D3" w14:textId="77777777" w:rsidR="00185B78" w:rsidRPr="00185B78" w:rsidRDefault="00185B78" w:rsidP="00185B78">
            <w:pPr>
              <w:snapToGrid w:val="0"/>
              <w:spacing w:before="50" w:after="50"/>
              <w:jc w:val="center"/>
              <w:rPr>
                <w:rFonts w:ascii="宋体" w:hAnsi="宋体"/>
                <w:sz w:val="24"/>
              </w:rPr>
            </w:pPr>
          </w:p>
        </w:tc>
      </w:tr>
    </w:tbl>
    <w:p w14:paraId="1A4212B4" w14:textId="77777777" w:rsidR="00185B78" w:rsidRPr="00185B78" w:rsidRDefault="00185B78" w:rsidP="00185B78">
      <w:pPr>
        <w:spacing w:line="360" w:lineRule="auto"/>
        <w:contextualSpacing/>
        <w:rPr>
          <w:rFonts w:ascii="宋体" w:hAnsi="宋体"/>
          <w:sz w:val="24"/>
        </w:rPr>
      </w:pPr>
      <w:r w:rsidRPr="00185B78">
        <w:rPr>
          <w:rFonts w:ascii="宋体" w:hAnsi="宋体"/>
          <w:sz w:val="24"/>
        </w:rPr>
        <w:t>备注：</w:t>
      </w:r>
    </w:p>
    <w:p w14:paraId="73D4525D" w14:textId="77777777" w:rsidR="00185B78" w:rsidRPr="00185B78" w:rsidRDefault="00185B78" w:rsidP="00185B78">
      <w:pPr>
        <w:tabs>
          <w:tab w:val="left" w:pos="1065"/>
        </w:tabs>
        <w:adjustRightInd w:val="0"/>
        <w:spacing w:line="360" w:lineRule="auto"/>
        <w:contextualSpacing/>
        <w:rPr>
          <w:rFonts w:ascii="宋体" w:hAnsi="宋体" w:cs="仿宋_GB2312"/>
          <w:sz w:val="24"/>
        </w:rPr>
      </w:pPr>
      <w:r w:rsidRPr="00185B78">
        <w:rPr>
          <w:rFonts w:ascii="宋体" w:hAnsi="宋体"/>
          <w:b/>
          <w:bCs/>
          <w:sz w:val="24"/>
        </w:rPr>
        <w:t>以上货物配置清单中“标的名称、数量及单位、品牌、规格型号、制造商、原产地、参数性能、指标及配置”必须如实填写完整，品牌、规格型号没有则填无，填写有缺漏的，投标文件作无效处理</w:t>
      </w:r>
      <w:r w:rsidRPr="00185B78">
        <w:rPr>
          <w:rFonts w:ascii="宋体" w:hAnsi="宋体"/>
          <w:b/>
          <w:sz w:val="24"/>
        </w:rPr>
        <w:t>。</w:t>
      </w:r>
      <w:r w:rsidRPr="00185B78">
        <w:rPr>
          <w:rFonts w:ascii="宋体" w:hAnsi="宋体"/>
          <w:sz w:val="24"/>
        </w:rPr>
        <w:t>标的名称、数量及单位、品牌必须与“开标一览表”一致，</w:t>
      </w:r>
      <w:r w:rsidRPr="00185B78">
        <w:rPr>
          <w:rFonts w:ascii="宋体" w:hAnsi="宋体"/>
          <w:bCs/>
          <w:sz w:val="24"/>
        </w:rPr>
        <w:t>否则投标文件作无效处理</w:t>
      </w:r>
      <w:r w:rsidRPr="00185B78">
        <w:rPr>
          <w:rFonts w:ascii="宋体" w:hAnsi="宋体"/>
          <w:b/>
          <w:sz w:val="24"/>
        </w:rPr>
        <w:t>。</w:t>
      </w:r>
      <w:r w:rsidRPr="00185B78">
        <w:rPr>
          <w:rFonts w:ascii="宋体" w:hAnsi="宋体" w:cs="仿宋_GB2312"/>
          <w:sz w:val="24"/>
        </w:rPr>
        <w:tab/>
      </w:r>
    </w:p>
    <w:p w14:paraId="3368A4DC" w14:textId="77777777" w:rsidR="00185B78" w:rsidRPr="00185B78" w:rsidRDefault="00185B78" w:rsidP="00185B78">
      <w:pPr>
        <w:adjustRightInd w:val="0"/>
        <w:spacing w:line="360" w:lineRule="auto"/>
        <w:contextualSpacing/>
        <w:jc w:val="left"/>
        <w:rPr>
          <w:rFonts w:ascii="宋体" w:hAnsi="宋体" w:cs="仿宋_GB2312"/>
          <w:sz w:val="24"/>
        </w:rPr>
      </w:pPr>
    </w:p>
    <w:p w14:paraId="50895520" w14:textId="77777777" w:rsidR="00185B78" w:rsidRPr="00185B78" w:rsidRDefault="00185B78" w:rsidP="00185B78">
      <w:pPr>
        <w:autoSpaceDE w:val="0"/>
        <w:autoSpaceDN w:val="0"/>
        <w:spacing w:line="360" w:lineRule="auto"/>
        <w:ind w:leftChars="1950" w:left="4335" w:hangingChars="100" w:hanging="240"/>
        <w:rPr>
          <w:rFonts w:ascii="仿宋_GB2312" w:eastAsia="仿宋_GB2312" w:hAnsi="仿宋" w:cs="仿宋_GB2312"/>
          <w:kern w:val="0"/>
          <w:sz w:val="24"/>
        </w:rPr>
      </w:pPr>
      <w:r w:rsidRPr="00185B78">
        <w:rPr>
          <w:rFonts w:ascii="仿宋_GB2312" w:eastAsia="仿宋_GB2312" w:hAnsi="仿宋" w:cs="仿宋_GB2312"/>
          <w:kern w:val="0"/>
          <w:sz w:val="24"/>
        </w:rPr>
        <w:t>供应商名称（电子签章）：</w:t>
      </w:r>
    </w:p>
    <w:p w14:paraId="3F939839" w14:textId="77777777" w:rsidR="00185B78" w:rsidRPr="00185B78" w:rsidRDefault="00185B78" w:rsidP="00185B78">
      <w:pPr>
        <w:autoSpaceDE w:val="0"/>
        <w:autoSpaceDN w:val="0"/>
        <w:spacing w:line="360" w:lineRule="auto"/>
        <w:ind w:firstLineChars="2700" w:firstLine="6480"/>
        <w:rPr>
          <w:rFonts w:ascii="仿宋_GB2312" w:eastAsia="仿宋_GB2312" w:hAnsi="仿宋" w:cs="仿宋_GB2312"/>
          <w:b/>
          <w:bCs/>
          <w:sz w:val="24"/>
        </w:rPr>
      </w:pPr>
      <w:r w:rsidRPr="00185B78">
        <w:rPr>
          <w:rFonts w:ascii="仿宋_GB2312" w:eastAsia="仿宋_GB2312" w:hAnsi="仿宋" w:cs="仿宋_GB2312"/>
          <w:kern w:val="0"/>
          <w:sz w:val="24"/>
          <w:lang w:val="zh-CN"/>
        </w:rPr>
        <w:t>日期：  年  月   日</w:t>
      </w:r>
    </w:p>
    <w:p w14:paraId="1C439641" w14:textId="77777777" w:rsidR="00185B78" w:rsidRPr="00185B78" w:rsidRDefault="00185B78" w:rsidP="00185B78">
      <w:pPr>
        <w:snapToGrid w:val="0"/>
        <w:spacing w:beforeLines="50" w:before="165" w:after="50"/>
        <w:jc w:val="center"/>
        <w:rPr>
          <w:b/>
          <w:bCs/>
          <w:sz w:val="30"/>
          <w:szCs w:val="30"/>
        </w:rPr>
      </w:pPr>
    </w:p>
    <w:p w14:paraId="67E80364" w14:textId="77777777" w:rsidR="00185B78" w:rsidRPr="00185B78" w:rsidRDefault="00185B78" w:rsidP="00185B78">
      <w:pPr>
        <w:snapToGrid w:val="0"/>
        <w:spacing w:beforeLines="50" w:before="165" w:after="50"/>
        <w:jc w:val="center"/>
        <w:rPr>
          <w:b/>
          <w:bCs/>
          <w:sz w:val="30"/>
          <w:szCs w:val="30"/>
        </w:rPr>
      </w:pPr>
    </w:p>
    <w:p w14:paraId="4AD713FB" w14:textId="77777777" w:rsidR="00185B78" w:rsidRPr="00185B78" w:rsidRDefault="00185B78" w:rsidP="00185B78">
      <w:pPr>
        <w:snapToGrid w:val="0"/>
        <w:spacing w:beforeLines="50" w:before="165" w:after="50"/>
        <w:jc w:val="center"/>
        <w:rPr>
          <w:b/>
          <w:bCs/>
          <w:sz w:val="30"/>
          <w:szCs w:val="30"/>
        </w:rPr>
      </w:pPr>
    </w:p>
    <w:p w14:paraId="3826594E" w14:textId="77777777" w:rsidR="00185B78" w:rsidRPr="00185B78" w:rsidRDefault="00185B78" w:rsidP="00185B78">
      <w:pPr>
        <w:snapToGrid w:val="0"/>
        <w:spacing w:beforeLines="50" w:before="165" w:after="50"/>
        <w:jc w:val="center"/>
        <w:rPr>
          <w:b/>
          <w:bCs/>
          <w:sz w:val="30"/>
          <w:szCs w:val="30"/>
        </w:rPr>
      </w:pPr>
    </w:p>
    <w:p w14:paraId="323CC600" w14:textId="77777777" w:rsidR="00185B78" w:rsidRPr="00185B78" w:rsidRDefault="00185B78" w:rsidP="00185B78">
      <w:pPr>
        <w:snapToGrid w:val="0"/>
        <w:spacing w:beforeLines="50" w:before="165" w:after="50"/>
        <w:jc w:val="center"/>
        <w:rPr>
          <w:b/>
          <w:bCs/>
          <w:sz w:val="30"/>
          <w:szCs w:val="30"/>
        </w:rPr>
      </w:pPr>
      <w:r w:rsidRPr="00185B78">
        <w:rPr>
          <w:b/>
          <w:bCs/>
          <w:sz w:val="30"/>
          <w:szCs w:val="30"/>
        </w:rPr>
        <w:t>三、项目实施组织方案</w:t>
      </w:r>
    </w:p>
    <w:p w14:paraId="6084BE79" w14:textId="77777777" w:rsidR="00185B78" w:rsidRPr="00185B78" w:rsidRDefault="00185B78" w:rsidP="00185B78">
      <w:pPr>
        <w:autoSpaceDE w:val="0"/>
        <w:autoSpaceDN w:val="0"/>
        <w:spacing w:line="360" w:lineRule="auto"/>
        <w:jc w:val="center"/>
        <w:rPr>
          <w:rFonts w:ascii="仿宋_GB2312" w:eastAsia="仿宋_GB2312" w:hAnsi="仿宋" w:cs="仿宋_GB2312"/>
          <w:sz w:val="24"/>
        </w:rPr>
      </w:pPr>
      <w:r w:rsidRPr="00185B78">
        <w:rPr>
          <w:rFonts w:ascii="仿宋_GB2312" w:eastAsia="仿宋_GB2312" w:hAnsi="仿宋" w:cs="仿宋_GB2312"/>
          <w:sz w:val="24"/>
        </w:rPr>
        <w:t>（由投标人根据采购需求及招标文件要求编制）</w:t>
      </w:r>
    </w:p>
    <w:p w14:paraId="5F8C04F1" w14:textId="77777777" w:rsidR="00185B78" w:rsidRPr="00185B78" w:rsidRDefault="00185B78" w:rsidP="00185B78">
      <w:pPr>
        <w:autoSpaceDE w:val="0"/>
        <w:autoSpaceDN w:val="0"/>
        <w:spacing w:line="360" w:lineRule="auto"/>
        <w:jc w:val="center"/>
        <w:rPr>
          <w:rFonts w:ascii="仿宋_GB2312" w:eastAsia="仿宋_GB2312" w:hAnsi="仿宋" w:cs="仿宋_GB2312"/>
          <w:sz w:val="24"/>
        </w:rPr>
      </w:pPr>
    </w:p>
    <w:p w14:paraId="19A67B5A" w14:textId="77777777" w:rsidR="00185B78" w:rsidRPr="00185B78" w:rsidRDefault="00185B78" w:rsidP="00185B78">
      <w:pPr>
        <w:autoSpaceDE w:val="0"/>
        <w:autoSpaceDN w:val="0"/>
        <w:spacing w:line="360" w:lineRule="auto"/>
        <w:jc w:val="center"/>
        <w:rPr>
          <w:rFonts w:ascii="仿宋_GB2312" w:eastAsia="仿宋_GB2312" w:hAnsi="仿宋" w:cs="仿宋_GB2312"/>
          <w:sz w:val="24"/>
        </w:rPr>
      </w:pPr>
    </w:p>
    <w:p w14:paraId="22D6F175" w14:textId="77777777" w:rsidR="00185B78" w:rsidRPr="00185B78" w:rsidRDefault="00185B78" w:rsidP="00185B78">
      <w:pPr>
        <w:snapToGrid w:val="0"/>
        <w:spacing w:line="360" w:lineRule="auto"/>
        <w:ind w:firstLineChars="2150" w:firstLine="5160"/>
        <w:rPr>
          <w:rFonts w:ascii="仿宋_GB2312" w:eastAsia="仿宋_GB2312" w:hAnsi="仿宋" w:cs="仿宋_GB2312"/>
          <w:kern w:val="0"/>
          <w:sz w:val="24"/>
        </w:rPr>
      </w:pPr>
      <w:r w:rsidRPr="00185B78">
        <w:rPr>
          <w:rFonts w:ascii="仿宋_GB2312" w:eastAsia="仿宋_GB2312" w:hAnsi="仿宋" w:cs="仿宋_GB2312"/>
          <w:kern w:val="0"/>
          <w:sz w:val="24"/>
          <w:lang w:val="zh-CN"/>
        </w:rPr>
        <w:t>投标人名称(电子签章)：</w:t>
      </w:r>
    </w:p>
    <w:p w14:paraId="2AF9CD1A" w14:textId="77777777" w:rsidR="00185B78" w:rsidRPr="00185B78" w:rsidRDefault="00185B78" w:rsidP="00185B78">
      <w:pPr>
        <w:snapToGrid w:val="0"/>
        <w:spacing w:line="360" w:lineRule="auto"/>
        <w:ind w:firstLineChars="2150" w:firstLine="5160"/>
        <w:rPr>
          <w:rFonts w:ascii="仿宋_GB2312" w:eastAsia="仿宋_GB2312" w:hAnsi="仿宋" w:cs="仿宋_GB2312"/>
          <w:kern w:val="0"/>
          <w:sz w:val="24"/>
          <w:lang w:val="zh-CN"/>
        </w:rPr>
      </w:pPr>
      <w:r w:rsidRPr="00185B78">
        <w:rPr>
          <w:rFonts w:ascii="仿宋_GB2312" w:eastAsia="仿宋_GB2312" w:hAnsi="仿宋" w:cs="仿宋_GB2312"/>
          <w:kern w:val="0"/>
          <w:sz w:val="24"/>
          <w:lang w:val="zh-CN"/>
        </w:rPr>
        <w:t>日期</w:t>
      </w:r>
      <w:r w:rsidRPr="00185B78">
        <w:rPr>
          <w:rFonts w:ascii="仿宋_GB2312" w:eastAsia="仿宋_GB2312" w:hAnsi="仿宋" w:cs="仿宋_GB2312"/>
          <w:kern w:val="0"/>
          <w:sz w:val="24"/>
        </w:rPr>
        <w:t xml:space="preserve">：  年  </w:t>
      </w:r>
      <w:r w:rsidRPr="00185B78">
        <w:rPr>
          <w:rFonts w:ascii="仿宋_GB2312" w:eastAsia="仿宋_GB2312" w:hAnsi="仿宋" w:cs="仿宋_GB2312"/>
          <w:kern w:val="0"/>
          <w:sz w:val="24"/>
          <w:lang w:val="zh-CN"/>
        </w:rPr>
        <w:t>月</w:t>
      </w:r>
      <w:r w:rsidRPr="00185B78">
        <w:rPr>
          <w:rFonts w:ascii="仿宋_GB2312" w:eastAsia="仿宋_GB2312" w:hAnsi="仿宋" w:cs="仿宋_GB2312"/>
          <w:kern w:val="0"/>
          <w:sz w:val="24"/>
        </w:rPr>
        <w:t xml:space="preserve">   </w:t>
      </w:r>
      <w:r w:rsidRPr="00185B78">
        <w:rPr>
          <w:rFonts w:ascii="仿宋_GB2312" w:eastAsia="仿宋_GB2312" w:hAnsi="仿宋" w:cs="仿宋_GB2312"/>
          <w:kern w:val="0"/>
          <w:sz w:val="24"/>
          <w:lang w:val="zh-CN"/>
        </w:rPr>
        <w:t>日</w:t>
      </w:r>
    </w:p>
    <w:p w14:paraId="4C3E2FBE" w14:textId="77777777" w:rsidR="00185B78" w:rsidRPr="00185B78" w:rsidRDefault="00185B78" w:rsidP="00185B78">
      <w:pPr>
        <w:autoSpaceDE w:val="0"/>
        <w:autoSpaceDN w:val="0"/>
        <w:spacing w:line="360" w:lineRule="auto"/>
        <w:jc w:val="center"/>
        <w:rPr>
          <w:rFonts w:ascii="仿宋_GB2312" w:eastAsia="仿宋_GB2312" w:hAnsi="仿宋" w:cs="仿宋_GB2312"/>
          <w:sz w:val="24"/>
        </w:rPr>
      </w:pPr>
    </w:p>
    <w:p w14:paraId="08BA68F0" w14:textId="77777777" w:rsidR="00185B78" w:rsidRPr="00185B78" w:rsidRDefault="00185B78" w:rsidP="00185B78">
      <w:pPr>
        <w:snapToGrid w:val="0"/>
        <w:spacing w:beforeLines="50" w:before="165" w:after="50"/>
        <w:jc w:val="center"/>
        <w:rPr>
          <w:b/>
          <w:bCs/>
          <w:sz w:val="30"/>
          <w:szCs w:val="30"/>
        </w:rPr>
      </w:pPr>
      <w:r w:rsidRPr="00185B78">
        <w:rPr>
          <w:b/>
          <w:bCs/>
          <w:sz w:val="30"/>
          <w:szCs w:val="30"/>
        </w:rPr>
        <w:t>四、对本项目总体要求和理解（如有要求）</w:t>
      </w:r>
    </w:p>
    <w:p w14:paraId="72587BA7" w14:textId="77777777" w:rsidR="00185B78" w:rsidRPr="00185B78" w:rsidRDefault="00185B78" w:rsidP="00185B78">
      <w:pPr>
        <w:spacing w:line="360" w:lineRule="auto"/>
        <w:jc w:val="center"/>
        <w:rPr>
          <w:rFonts w:ascii="仿宋_GB2312" w:eastAsia="仿宋_GB2312" w:hAnsi="仿宋" w:cs="仿宋_GB2312"/>
          <w:sz w:val="24"/>
        </w:rPr>
      </w:pPr>
      <w:r w:rsidRPr="00185B78">
        <w:rPr>
          <w:rFonts w:ascii="仿宋_GB2312" w:eastAsia="仿宋_GB2312" w:hAnsi="仿宋" w:cs="仿宋_GB2312"/>
          <w:sz w:val="24"/>
        </w:rPr>
        <w:t>（由投标人根据采购需求自行编制）</w:t>
      </w:r>
    </w:p>
    <w:p w14:paraId="478CA5E9" w14:textId="77777777" w:rsidR="00185B78" w:rsidRPr="00185B78" w:rsidRDefault="00185B78" w:rsidP="00185B78">
      <w:pPr>
        <w:snapToGrid w:val="0"/>
        <w:spacing w:line="360" w:lineRule="auto"/>
        <w:ind w:firstLineChars="2150" w:firstLine="5160"/>
        <w:rPr>
          <w:rFonts w:ascii="仿宋_GB2312" w:eastAsia="仿宋_GB2312" w:hAnsi="仿宋" w:cs="仿宋_GB2312"/>
          <w:kern w:val="0"/>
          <w:sz w:val="24"/>
          <w:lang w:val="zh-CN"/>
        </w:rPr>
      </w:pPr>
    </w:p>
    <w:p w14:paraId="79C5B960" w14:textId="77777777" w:rsidR="00185B78" w:rsidRPr="00185B78" w:rsidRDefault="00185B78" w:rsidP="00185B78">
      <w:pPr>
        <w:snapToGrid w:val="0"/>
        <w:spacing w:line="360" w:lineRule="auto"/>
        <w:ind w:firstLineChars="2150" w:firstLine="5160"/>
        <w:rPr>
          <w:rFonts w:ascii="仿宋_GB2312" w:eastAsia="仿宋_GB2312" w:hAnsi="仿宋" w:cs="仿宋_GB2312"/>
          <w:kern w:val="0"/>
          <w:sz w:val="24"/>
        </w:rPr>
      </w:pPr>
      <w:r w:rsidRPr="00185B78">
        <w:rPr>
          <w:rFonts w:ascii="仿宋_GB2312" w:eastAsia="仿宋_GB2312" w:hAnsi="仿宋" w:cs="仿宋_GB2312"/>
          <w:kern w:val="0"/>
          <w:sz w:val="24"/>
          <w:lang w:val="zh-CN"/>
        </w:rPr>
        <w:t>投标人名称(电子签章)：</w:t>
      </w:r>
    </w:p>
    <w:p w14:paraId="3165A0FF" w14:textId="77777777" w:rsidR="00185B78" w:rsidRPr="00185B78" w:rsidRDefault="00185B78" w:rsidP="00185B78">
      <w:pPr>
        <w:snapToGrid w:val="0"/>
        <w:spacing w:line="360" w:lineRule="auto"/>
        <w:ind w:firstLineChars="2150" w:firstLine="5160"/>
        <w:rPr>
          <w:rFonts w:ascii="仿宋_GB2312" w:eastAsia="仿宋_GB2312" w:hAnsi="仿宋" w:cs="仿宋_GB2312"/>
          <w:kern w:val="0"/>
          <w:sz w:val="24"/>
          <w:lang w:val="zh-CN"/>
        </w:rPr>
      </w:pPr>
      <w:r w:rsidRPr="00185B78">
        <w:rPr>
          <w:rFonts w:ascii="仿宋_GB2312" w:eastAsia="仿宋_GB2312" w:hAnsi="仿宋" w:cs="仿宋_GB2312"/>
          <w:kern w:val="0"/>
          <w:sz w:val="24"/>
          <w:lang w:val="zh-CN"/>
        </w:rPr>
        <w:t>日期</w:t>
      </w:r>
      <w:r w:rsidRPr="00185B78">
        <w:rPr>
          <w:rFonts w:ascii="仿宋_GB2312" w:eastAsia="仿宋_GB2312" w:hAnsi="仿宋" w:cs="仿宋_GB2312"/>
          <w:kern w:val="0"/>
          <w:sz w:val="24"/>
        </w:rPr>
        <w:t xml:space="preserve">：  年  </w:t>
      </w:r>
      <w:r w:rsidRPr="00185B78">
        <w:rPr>
          <w:rFonts w:ascii="仿宋_GB2312" w:eastAsia="仿宋_GB2312" w:hAnsi="仿宋" w:cs="仿宋_GB2312"/>
          <w:kern w:val="0"/>
          <w:sz w:val="24"/>
          <w:lang w:val="zh-CN"/>
        </w:rPr>
        <w:t>月</w:t>
      </w:r>
      <w:r w:rsidRPr="00185B78">
        <w:rPr>
          <w:rFonts w:ascii="仿宋_GB2312" w:eastAsia="仿宋_GB2312" w:hAnsi="仿宋" w:cs="仿宋_GB2312"/>
          <w:kern w:val="0"/>
          <w:sz w:val="24"/>
        </w:rPr>
        <w:t xml:space="preserve">   </w:t>
      </w:r>
      <w:r w:rsidRPr="00185B78">
        <w:rPr>
          <w:rFonts w:ascii="仿宋_GB2312" w:eastAsia="仿宋_GB2312" w:hAnsi="仿宋" w:cs="仿宋_GB2312"/>
          <w:kern w:val="0"/>
          <w:sz w:val="24"/>
          <w:lang w:val="zh-CN"/>
        </w:rPr>
        <w:t>日</w:t>
      </w:r>
    </w:p>
    <w:p w14:paraId="22DE19B3" w14:textId="77777777" w:rsidR="00185B78" w:rsidRPr="00185B78" w:rsidRDefault="00185B78" w:rsidP="00185B78">
      <w:pPr>
        <w:snapToGrid w:val="0"/>
        <w:spacing w:beforeLines="50" w:before="165" w:after="50"/>
        <w:ind w:left="142"/>
        <w:jc w:val="center"/>
        <w:rPr>
          <w:rFonts w:ascii="宋体" w:hAnsi="宋体"/>
          <w:b/>
          <w:sz w:val="32"/>
          <w:szCs w:val="32"/>
        </w:rPr>
      </w:pPr>
    </w:p>
    <w:p w14:paraId="3D8CB14F" w14:textId="77777777" w:rsidR="00185B78" w:rsidRPr="00185B78" w:rsidRDefault="00185B78" w:rsidP="00185B78">
      <w:pPr>
        <w:snapToGrid w:val="0"/>
        <w:spacing w:beforeLines="50" w:before="165" w:after="50"/>
        <w:ind w:left="142"/>
        <w:jc w:val="center"/>
        <w:rPr>
          <w:rFonts w:ascii="宋体" w:hAnsi="宋体"/>
          <w:b/>
          <w:sz w:val="32"/>
          <w:szCs w:val="32"/>
        </w:rPr>
      </w:pPr>
      <w:r w:rsidRPr="00185B78">
        <w:rPr>
          <w:rFonts w:ascii="宋体" w:hAnsi="宋体"/>
          <w:b/>
          <w:sz w:val="32"/>
          <w:szCs w:val="32"/>
        </w:rPr>
        <w:t>五、产品出厂标准、质量检测报告</w:t>
      </w:r>
    </w:p>
    <w:p w14:paraId="597AEFE6" w14:textId="77777777" w:rsidR="00185B78" w:rsidRPr="00185B78" w:rsidRDefault="00185B78" w:rsidP="00185B78">
      <w:pPr>
        <w:spacing w:line="360" w:lineRule="auto"/>
        <w:jc w:val="center"/>
        <w:rPr>
          <w:rFonts w:ascii="仿宋_GB2312" w:eastAsia="仿宋_GB2312" w:hAnsi="仿宋" w:cs="仿宋_GB2312"/>
          <w:sz w:val="24"/>
        </w:rPr>
      </w:pPr>
      <w:r w:rsidRPr="00185B78">
        <w:rPr>
          <w:rFonts w:ascii="仿宋_GB2312" w:eastAsia="仿宋_GB2312" w:hAnsi="仿宋" w:cs="仿宋_GB2312"/>
          <w:sz w:val="24"/>
        </w:rPr>
        <w:t>（由投标人根据采购需求自行编制）</w:t>
      </w:r>
    </w:p>
    <w:p w14:paraId="5C524057" w14:textId="77777777" w:rsidR="00185B78" w:rsidRPr="00185B78" w:rsidRDefault="00185B78" w:rsidP="00185B78">
      <w:pPr>
        <w:snapToGrid w:val="0"/>
        <w:spacing w:beforeLines="50" w:before="165" w:after="50"/>
        <w:ind w:left="142"/>
        <w:jc w:val="center"/>
        <w:rPr>
          <w:rFonts w:ascii="宋体" w:hAnsi="宋体"/>
          <w:b/>
          <w:sz w:val="32"/>
          <w:szCs w:val="32"/>
        </w:rPr>
      </w:pPr>
    </w:p>
    <w:p w14:paraId="5A7B3820" w14:textId="77777777" w:rsidR="00185B78" w:rsidRPr="00185B78" w:rsidRDefault="00185B78" w:rsidP="00185B78">
      <w:pPr>
        <w:snapToGrid w:val="0"/>
        <w:spacing w:line="360" w:lineRule="auto"/>
        <w:ind w:firstLineChars="2150" w:firstLine="5160"/>
        <w:rPr>
          <w:rFonts w:ascii="仿宋_GB2312" w:eastAsia="仿宋_GB2312" w:hAnsi="仿宋" w:cs="仿宋_GB2312"/>
          <w:kern w:val="0"/>
          <w:sz w:val="24"/>
        </w:rPr>
      </w:pPr>
      <w:r w:rsidRPr="00185B78">
        <w:rPr>
          <w:rFonts w:ascii="仿宋_GB2312" w:eastAsia="仿宋_GB2312" w:hAnsi="仿宋" w:cs="仿宋_GB2312"/>
          <w:kern w:val="0"/>
          <w:sz w:val="24"/>
          <w:lang w:val="zh-CN"/>
        </w:rPr>
        <w:t>投标人名称(电子签章)：</w:t>
      </w:r>
    </w:p>
    <w:p w14:paraId="4424FA64" w14:textId="77777777" w:rsidR="00185B78" w:rsidRPr="00185B78" w:rsidRDefault="00185B78" w:rsidP="00185B78">
      <w:pPr>
        <w:snapToGrid w:val="0"/>
        <w:spacing w:line="360" w:lineRule="auto"/>
        <w:ind w:firstLineChars="2150" w:firstLine="5160"/>
        <w:rPr>
          <w:rFonts w:ascii="仿宋_GB2312" w:eastAsia="仿宋_GB2312" w:hAnsi="仿宋" w:cs="仿宋_GB2312"/>
          <w:kern w:val="0"/>
          <w:sz w:val="24"/>
          <w:lang w:val="zh-CN"/>
        </w:rPr>
      </w:pPr>
      <w:r w:rsidRPr="00185B78">
        <w:rPr>
          <w:rFonts w:ascii="仿宋_GB2312" w:eastAsia="仿宋_GB2312" w:hAnsi="仿宋" w:cs="仿宋_GB2312"/>
          <w:kern w:val="0"/>
          <w:sz w:val="24"/>
          <w:lang w:val="zh-CN"/>
        </w:rPr>
        <w:t>日期</w:t>
      </w:r>
      <w:r w:rsidRPr="00185B78">
        <w:rPr>
          <w:rFonts w:ascii="仿宋_GB2312" w:eastAsia="仿宋_GB2312" w:hAnsi="仿宋" w:cs="仿宋_GB2312"/>
          <w:kern w:val="0"/>
          <w:sz w:val="24"/>
        </w:rPr>
        <w:t xml:space="preserve">：  年  </w:t>
      </w:r>
      <w:r w:rsidRPr="00185B78">
        <w:rPr>
          <w:rFonts w:ascii="仿宋_GB2312" w:eastAsia="仿宋_GB2312" w:hAnsi="仿宋" w:cs="仿宋_GB2312"/>
          <w:kern w:val="0"/>
          <w:sz w:val="24"/>
          <w:lang w:val="zh-CN"/>
        </w:rPr>
        <w:t>月</w:t>
      </w:r>
      <w:r w:rsidRPr="00185B78">
        <w:rPr>
          <w:rFonts w:ascii="仿宋_GB2312" w:eastAsia="仿宋_GB2312" w:hAnsi="仿宋" w:cs="仿宋_GB2312"/>
          <w:kern w:val="0"/>
          <w:sz w:val="24"/>
        </w:rPr>
        <w:t xml:space="preserve">   </w:t>
      </w:r>
      <w:r w:rsidRPr="00185B78">
        <w:rPr>
          <w:rFonts w:ascii="仿宋_GB2312" w:eastAsia="仿宋_GB2312" w:hAnsi="仿宋" w:cs="仿宋_GB2312"/>
          <w:kern w:val="0"/>
          <w:sz w:val="24"/>
          <w:lang w:val="zh-CN"/>
        </w:rPr>
        <w:t>日</w:t>
      </w:r>
    </w:p>
    <w:p w14:paraId="59A6B534" w14:textId="77777777" w:rsidR="00185B78" w:rsidRPr="00185B78" w:rsidRDefault="00185B78" w:rsidP="00185B78">
      <w:pPr>
        <w:spacing w:line="360" w:lineRule="auto"/>
        <w:jc w:val="center"/>
        <w:rPr>
          <w:rFonts w:ascii="宋体" w:hAnsi="宋体"/>
          <w:b/>
          <w:sz w:val="32"/>
          <w:szCs w:val="32"/>
        </w:rPr>
      </w:pPr>
      <w:r w:rsidRPr="00185B78">
        <w:rPr>
          <w:rFonts w:ascii="宋体" w:hAnsi="宋体"/>
          <w:b/>
          <w:sz w:val="32"/>
          <w:szCs w:val="32"/>
        </w:rPr>
        <w:t>六、优惠条件及特殊承诺</w:t>
      </w:r>
    </w:p>
    <w:p w14:paraId="6B8274CA" w14:textId="77777777" w:rsidR="00185B78" w:rsidRPr="00185B78" w:rsidRDefault="00185B78" w:rsidP="00185B78">
      <w:pPr>
        <w:spacing w:line="360" w:lineRule="auto"/>
        <w:jc w:val="center"/>
        <w:rPr>
          <w:rFonts w:ascii="仿宋_GB2312" w:eastAsia="仿宋_GB2312" w:hAnsi="仿宋" w:cs="仿宋_GB2312"/>
          <w:sz w:val="24"/>
        </w:rPr>
      </w:pPr>
      <w:r w:rsidRPr="00185B78">
        <w:rPr>
          <w:rFonts w:ascii="仿宋_GB2312" w:eastAsia="仿宋_GB2312" w:hAnsi="仿宋" w:cs="仿宋_GB2312"/>
          <w:sz w:val="24"/>
        </w:rPr>
        <w:t>（由投标人根据采购需求自行编制）</w:t>
      </w:r>
    </w:p>
    <w:p w14:paraId="06C74E9D" w14:textId="77777777" w:rsidR="00185B78" w:rsidRPr="00185B78" w:rsidRDefault="00185B78" w:rsidP="00185B78">
      <w:pPr>
        <w:spacing w:line="360" w:lineRule="auto"/>
        <w:jc w:val="center"/>
        <w:rPr>
          <w:rFonts w:ascii="仿宋_GB2312" w:eastAsia="仿宋_GB2312" w:hAnsi="仿宋" w:cs="仿宋_GB2312"/>
          <w:sz w:val="18"/>
          <w:szCs w:val="18"/>
        </w:rPr>
      </w:pPr>
    </w:p>
    <w:p w14:paraId="271F9FCC" w14:textId="77777777" w:rsidR="00185B78" w:rsidRPr="00185B78" w:rsidRDefault="00185B78" w:rsidP="00185B78">
      <w:pPr>
        <w:snapToGrid w:val="0"/>
        <w:spacing w:line="360" w:lineRule="auto"/>
        <w:ind w:firstLineChars="2100" w:firstLine="5040"/>
        <w:rPr>
          <w:rFonts w:ascii="仿宋_GB2312" w:eastAsia="仿宋_GB2312" w:hAnsi="仿宋" w:cs="仿宋_GB2312"/>
          <w:kern w:val="0"/>
          <w:sz w:val="24"/>
        </w:rPr>
      </w:pPr>
      <w:r w:rsidRPr="00185B78">
        <w:rPr>
          <w:rFonts w:ascii="仿宋_GB2312" w:eastAsia="仿宋_GB2312" w:hAnsi="仿宋" w:cs="仿宋_GB2312"/>
          <w:kern w:val="0"/>
          <w:sz w:val="24"/>
          <w:lang w:val="zh-CN"/>
        </w:rPr>
        <w:t>投标人名称(电子签章)：</w:t>
      </w:r>
    </w:p>
    <w:p w14:paraId="034228E2" w14:textId="77777777" w:rsidR="00185B78" w:rsidRPr="00185B78" w:rsidRDefault="00185B78" w:rsidP="00185B78">
      <w:pPr>
        <w:snapToGrid w:val="0"/>
        <w:spacing w:line="360" w:lineRule="auto"/>
        <w:ind w:firstLineChars="2150" w:firstLine="5160"/>
        <w:rPr>
          <w:rFonts w:ascii="仿宋_GB2312" w:eastAsia="仿宋_GB2312" w:hAnsi="仿宋" w:cs="仿宋_GB2312"/>
          <w:kern w:val="0"/>
          <w:sz w:val="24"/>
          <w:lang w:val="zh-CN"/>
        </w:rPr>
      </w:pPr>
      <w:r w:rsidRPr="00185B78">
        <w:rPr>
          <w:rFonts w:ascii="仿宋_GB2312" w:eastAsia="仿宋_GB2312" w:hAnsi="仿宋" w:cs="仿宋_GB2312"/>
          <w:kern w:val="0"/>
          <w:sz w:val="24"/>
          <w:lang w:val="zh-CN"/>
        </w:rPr>
        <w:t>日期</w:t>
      </w:r>
      <w:r w:rsidRPr="00185B78">
        <w:rPr>
          <w:rFonts w:ascii="仿宋_GB2312" w:eastAsia="仿宋_GB2312" w:hAnsi="仿宋" w:cs="仿宋_GB2312"/>
          <w:kern w:val="0"/>
          <w:sz w:val="24"/>
        </w:rPr>
        <w:t xml:space="preserve">：  年  </w:t>
      </w:r>
      <w:r w:rsidRPr="00185B78">
        <w:rPr>
          <w:rFonts w:ascii="仿宋_GB2312" w:eastAsia="仿宋_GB2312" w:hAnsi="仿宋" w:cs="仿宋_GB2312"/>
          <w:kern w:val="0"/>
          <w:sz w:val="24"/>
          <w:lang w:val="zh-CN"/>
        </w:rPr>
        <w:t>月</w:t>
      </w:r>
      <w:r w:rsidRPr="00185B78">
        <w:rPr>
          <w:rFonts w:ascii="仿宋_GB2312" w:eastAsia="仿宋_GB2312" w:hAnsi="仿宋" w:cs="仿宋_GB2312"/>
          <w:kern w:val="0"/>
          <w:sz w:val="24"/>
        </w:rPr>
        <w:t xml:space="preserve">   </w:t>
      </w:r>
      <w:r w:rsidRPr="00185B78">
        <w:rPr>
          <w:rFonts w:ascii="仿宋_GB2312" w:eastAsia="仿宋_GB2312" w:hAnsi="仿宋" w:cs="仿宋_GB2312"/>
          <w:kern w:val="0"/>
          <w:sz w:val="24"/>
          <w:lang w:val="zh-CN"/>
        </w:rPr>
        <w:t>日</w:t>
      </w:r>
    </w:p>
    <w:p w14:paraId="1C271C6D" w14:textId="77777777" w:rsidR="00185B78" w:rsidRPr="00185B78" w:rsidRDefault="00185B78" w:rsidP="00185B78">
      <w:pPr>
        <w:snapToGrid w:val="0"/>
        <w:spacing w:beforeLines="50" w:before="165" w:after="50"/>
        <w:ind w:left="142"/>
        <w:jc w:val="center"/>
        <w:rPr>
          <w:rFonts w:ascii="宋体" w:hAnsi="宋体"/>
          <w:b/>
          <w:sz w:val="32"/>
          <w:szCs w:val="32"/>
        </w:rPr>
      </w:pPr>
    </w:p>
    <w:p w14:paraId="237A4F87" w14:textId="77777777" w:rsidR="00185B78" w:rsidRPr="00185B78" w:rsidRDefault="00185B78" w:rsidP="00185B78">
      <w:pPr>
        <w:snapToGrid w:val="0"/>
        <w:spacing w:beforeLines="50" w:before="165" w:after="50"/>
        <w:ind w:left="142"/>
        <w:jc w:val="center"/>
        <w:rPr>
          <w:rFonts w:ascii="宋体" w:hAnsi="宋体"/>
          <w:b/>
          <w:sz w:val="32"/>
          <w:szCs w:val="32"/>
        </w:rPr>
      </w:pPr>
      <w:r w:rsidRPr="00185B78">
        <w:rPr>
          <w:rFonts w:ascii="宋体" w:hAnsi="宋体"/>
          <w:b/>
          <w:sz w:val="32"/>
          <w:szCs w:val="32"/>
        </w:rPr>
        <w:t>七、投标人对项目的合理化建议和改进措施</w:t>
      </w:r>
    </w:p>
    <w:p w14:paraId="2649B4ED" w14:textId="77777777" w:rsidR="00185B78" w:rsidRPr="00185B78" w:rsidRDefault="00185B78" w:rsidP="00185B78">
      <w:pPr>
        <w:spacing w:line="360" w:lineRule="auto"/>
        <w:ind w:firstLineChars="1687" w:firstLine="4049"/>
        <w:rPr>
          <w:rFonts w:ascii="仿宋_GB2312" w:eastAsia="仿宋_GB2312" w:hAnsi="仿宋" w:cs="仿宋_GB2312"/>
          <w:sz w:val="24"/>
        </w:rPr>
      </w:pPr>
      <w:r w:rsidRPr="00185B78">
        <w:rPr>
          <w:rFonts w:ascii="仿宋_GB2312" w:eastAsia="仿宋_GB2312" w:hAnsi="仿宋" w:cs="仿宋_GB2312"/>
          <w:sz w:val="24"/>
        </w:rPr>
        <w:t>（格式自拟）</w:t>
      </w:r>
    </w:p>
    <w:p w14:paraId="74AEBB7D" w14:textId="77777777" w:rsidR="00185B78" w:rsidRPr="00185B78" w:rsidRDefault="00185B78" w:rsidP="00185B78">
      <w:pPr>
        <w:snapToGrid w:val="0"/>
        <w:spacing w:line="360" w:lineRule="auto"/>
        <w:ind w:firstLineChars="2350" w:firstLine="4935"/>
        <w:rPr>
          <w:rFonts w:hAnsi="宋体"/>
          <w:szCs w:val="21"/>
        </w:rPr>
      </w:pPr>
      <w:r w:rsidRPr="00185B78">
        <w:rPr>
          <w:rFonts w:hAnsi="宋体"/>
          <w:szCs w:val="21"/>
        </w:rPr>
        <w:t xml:space="preserve"> </w:t>
      </w:r>
    </w:p>
    <w:p w14:paraId="6E5BB0FB" w14:textId="77777777" w:rsidR="00185B78" w:rsidRPr="00185B78" w:rsidRDefault="00185B78" w:rsidP="00185B78">
      <w:pPr>
        <w:snapToGrid w:val="0"/>
        <w:spacing w:line="360" w:lineRule="auto"/>
        <w:ind w:firstLineChars="2350" w:firstLine="4935"/>
        <w:rPr>
          <w:rFonts w:hAnsi="宋体"/>
          <w:szCs w:val="21"/>
        </w:rPr>
      </w:pPr>
    </w:p>
    <w:p w14:paraId="4EA16FB7" w14:textId="77777777" w:rsidR="00185B78" w:rsidRPr="00185B78" w:rsidRDefault="00185B78" w:rsidP="00185B78">
      <w:pPr>
        <w:snapToGrid w:val="0"/>
        <w:spacing w:line="360" w:lineRule="auto"/>
        <w:rPr>
          <w:rFonts w:hAnsi="宋体"/>
          <w:szCs w:val="21"/>
        </w:rPr>
      </w:pPr>
    </w:p>
    <w:p w14:paraId="224793ED" w14:textId="77777777" w:rsidR="00185B78" w:rsidRPr="00185B78" w:rsidRDefault="00185B78" w:rsidP="00185B78">
      <w:pPr>
        <w:snapToGrid w:val="0"/>
        <w:spacing w:line="360" w:lineRule="auto"/>
        <w:ind w:firstLineChars="2350" w:firstLine="4935"/>
        <w:rPr>
          <w:rFonts w:ascii="仿宋_GB2312" w:eastAsia="仿宋_GB2312" w:hAnsi="仿宋" w:cs="仿宋_GB2312"/>
          <w:kern w:val="0"/>
          <w:sz w:val="24"/>
        </w:rPr>
      </w:pPr>
      <w:r w:rsidRPr="00185B78">
        <w:rPr>
          <w:rFonts w:hAnsi="宋体"/>
          <w:szCs w:val="21"/>
        </w:rPr>
        <w:t xml:space="preserve">  </w:t>
      </w:r>
      <w:r w:rsidRPr="00185B78">
        <w:rPr>
          <w:rFonts w:ascii="仿宋_GB2312" w:eastAsia="仿宋_GB2312" w:hAnsi="仿宋" w:cs="仿宋_GB2312"/>
          <w:kern w:val="0"/>
          <w:sz w:val="24"/>
          <w:lang w:val="zh-CN"/>
        </w:rPr>
        <w:t>投标人名称(电子签章)：</w:t>
      </w:r>
    </w:p>
    <w:p w14:paraId="2F02B9C6" w14:textId="77777777" w:rsidR="00185B78" w:rsidRPr="00185B78" w:rsidRDefault="00185B78" w:rsidP="00185B78">
      <w:pPr>
        <w:snapToGrid w:val="0"/>
        <w:spacing w:line="360" w:lineRule="auto"/>
        <w:ind w:firstLineChars="2150" w:firstLine="5160"/>
        <w:rPr>
          <w:rFonts w:ascii="仿宋_GB2312" w:eastAsia="仿宋_GB2312" w:hAnsi="仿宋" w:cs="仿宋_GB2312"/>
          <w:kern w:val="0"/>
          <w:sz w:val="24"/>
          <w:lang w:val="zh-CN"/>
        </w:rPr>
      </w:pPr>
      <w:r w:rsidRPr="00185B78">
        <w:rPr>
          <w:rFonts w:ascii="仿宋_GB2312" w:eastAsia="仿宋_GB2312" w:hAnsi="仿宋" w:cs="仿宋_GB2312"/>
          <w:kern w:val="0"/>
          <w:sz w:val="24"/>
          <w:lang w:val="zh-CN"/>
        </w:rPr>
        <w:t>日期</w:t>
      </w:r>
      <w:r w:rsidRPr="00185B78">
        <w:rPr>
          <w:rFonts w:ascii="仿宋_GB2312" w:eastAsia="仿宋_GB2312" w:hAnsi="仿宋" w:cs="仿宋_GB2312"/>
          <w:kern w:val="0"/>
          <w:sz w:val="24"/>
        </w:rPr>
        <w:t xml:space="preserve">：  年  </w:t>
      </w:r>
      <w:r w:rsidRPr="00185B78">
        <w:rPr>
          <w:rFonts w:ascii="仿宋_GB2312" w:eastAsia="仿宋_GB2312" w:hAnsi="仿宋" w:cs="仿宋_GB2312"/>
          <w:kern w:val="0"/>
          <w:sz w:val="24"/>
          <w:lang w:val="zh-CN"/>
        </w:rPr>
        <w:t>月</w:t>
      </w:r>
      <w:r w:rsidRPr="00185B78">
        <w:rPr>
          <w:rFonts w:ascii="仿宋_GB2312" w:eastAsia="仿宋_GB2312" w:hAnsi="仿宋" w:cs="仿宋_GB2312"/>
          <w:kern w:val="0"/>
          <w:sz w:val="24"/>
        </w:rPr>
        <w:t xml:space="preserve">   </w:t>
      </w:r>
      <w:r w:rsidRPr="00185B78">
        <w:rPr>
          <w:rFonts w:ascii="仿宋_GB2312" w:eastAsia="仿宋_GB2312" w:hAnsi="仿宋" w:cs="仿宋_GB2312"/>
          <w:kern w:val="0"/>
          <w:sz w:val="24"/>
          <w:lang w:val="zh-CN"/>
        </w:rPr>
        <w:t>日</w:t>
      </w:r>
    </w:p>
    <w:p w14:paraId="169DB022" w14:textId="77777777" w:rsidR="00185B78" w:rsidRPr="00185B78" w:rsidRDefault="00185B78" w:rsidP="00185B78">
      <w:pPr>
        <w:autoSpaceDE w:val="0"/>
        <w:autoSpaceDN w:val="0"/>
        <w:spacing w:line="360" w:lineRule="auto"/>
        <w:ind w:firstLine="120"/>
        <w:rPr>
          <w:rFonts w:ascii="仿宋_GB2312" w:eastAsia="仿宋_GB2312" w:hAnsi="仿宋" w:cs="仿宋_GB2312"/>
          <w:sz w:val="24"/>
        </w:rPr>
      </w:pPr>
    </w:p>
    <w:p w14:paraId="3A7ABB9A" w14:textId="77777777" w:rsidR="00185B78" w:rsidRPr="00185B78" w:rsidRDefault="00185B78" w:rsidP="00185B78">
      <w:pPr>
        <w:spacing w:line="360" w:lineRule="auto"/>
        <w:jc w:val="center"/>
        <w:rPr>
          <w:rFonts w:ascii="宋体" w:hAnsi="宋体"/>
          <w:b/>
          <w:sz w:val="32"/>
          <w:szCs w:val="32"/>
        </w:rPr>
      </w:pPr>
      <w:r w:rsidRPr="00185B78">
        <w:rPr>
          <w:rFonts w:ascii="宋体" w:hAnsi="宋体"/>
          <w:b/>
          <w:sz w:val="32"/>
          <w:szCs w:val="32"/>
        </w:rPr>
        <w:t>八、认为需要的其他技术文件或说明</w:t>
      </w:r>
    </w:p>
    <w:p w14:paraId="117BE614" w14:textId="77777777" w:rsidR="00185B78" w:rsidRPr="00185B78" w:rsidRDefault="00185B78" w:rsidP="00185B78">
      <w:pPr>
        <w:spacing w:line="360" w:lineRule="auto"/>
        <w:jc w:val="center"/>
        <w:rPr>
          <w:rFonts w:ascii="仿宋_GB2312" w:eastAsia="仿宋_GB2312" w:hAnsi="仿宋" w:cs="仿宋_GB2312"/>
          <w:sz w:val="24"/>
        </w:rPr>
      </w:pPr>
      <w:r w:rsidRPr="00185B78">
        <w:rPr>
          <w:rFonts w:ascii="仿宋_GB2312" w:eastAsia="仿宋_GB2312" w:hAnsi="仿宋" w:cs="仿宋_GB2312"/>
          <w:sz w:val="24"/>
        </w:rPr>
        <w:t>（由投标人根据采购需求自行编制）</w:t>
      </w:r>
    </w:p>
    <w:p w14:paraId="59364CA7" w14:textId="77777777" w:rsidR="00185B78" w:rsidRPr="00185B78" w:rsidRDefault="00185B78" w:rsidP="00185B78">
      <w:pPr>
        <w:spacing w:line="360" w:lineRule="auto"/>
        <w:jc w:val="center"/>
        <w:rPr>
          <w:rFonts w:ascii="仿宋_GB2312" w:eastAsia="仿宋_GB2312" w:hAnsi="仿宋" w:cs="仿宋_GB2312"/>
          <w:sz w:val="24"/>
        </w:rPr>
      </w:pPr>
    </w:p>
    <w:p w14:paraId="13279623" w14:textId="77777777" w:rsidR="00185B78" w:rsidRPr="00185B78" w:rsidRDefault="00185B78" w:rsidP="00185B78">
      <w:pPr>
        <w:autoSpaceDE w:val="0"/>
        <w:autoSpaceDN w:val="0"/>
        <w:spacing w:line="360" w:lineRule="auto"/>
        <w:ind w:firstLineChars="2000" w:firstLine="4800"/>
        <w:rPr>
          <w:rFonts w:ascii="仿宋_GB2312" w:eastAsia="仿宋_GB2312" w:hAnsi="仿宋" w:cs="仿宋_GB2312"/>
          <w:sz w:val="24"/>
        </w:rPr>
      </w:pPr>
      <w:r w:rsidRPr="00185B78">
        <w:rPr>
          <w:rFonts w:ascii="仿宋_GB2312" w:eastAsia="仿宋_GB2312" w:hAnsi="仿宋" w:cs="仿宋_GB2312"/>
          <w:kern w:val="0"/>
          <w:sz w:val="24"/>
        </w:rPr>
        <w:t>投标人名称（电子</w:t>
      </w:r>
      <w:r w:rsidRPr="00185B78">
        <w:rPr>
          <w:rFonts w:ascii="仿宋_GB2312" w:eastAsia="仿宋_GB2312" w:hAnsi="仿宋" w:cs="仿宋_GB2312"/>
          <w:kern w:val="0"/>
          <w:sz w:val="24"/>
          <w:lang w:val="zh-CN"/>
        </w:rPr>
        <w:t>签章</w:t>
      </w:r>
      <w:r w:rsidRPr="00185B78">
        <w:rPr>
          <w:rFonts w:ascii="仿宋_GB2312" w:eastAsia="仿宋_GB2312" w:hAnsi="仿宋" w:cs="仿宋_GB2312"/>
          <w:kern w:val="0"/>
          <w:sz w:val="24"/>
        </w:rPr>
        <w:t xml:space="preserve">）：                       </w:t>
      </w:r>
    </w:p>
    <w:p w14:paraId="70B76CAB" w14:textId="77777777" w:rsidR="00185B78" w:rsidRPr="00185B78" w:rsidRDefault="00185B78" w:rsidP="00185B78">
      <w:pPr>
        <w:autoSpaceDE w:val="0"/>
        <w:autoSpaceDN w:val="0"/>
        <w:spacing w:line="360" w:lineRule="auto"/>
        <w:rPr>
          <w:rFonts w:ascii="仿宋_GB2312" w:eastAsia="仿宋_GB2312" w:hAnsi="仿宋" w:cs="仿宋_GB2312"/>
          <w:b/>
          <w:bCs/>
          <w:sz w:val="30"/>
          <w:szCs w:val="30"/>
        </w:rPr>
      </w:pPr>
      <w:r w:rsidRPr="00185B78">
        <w:rPr>
          <w:rFonts w:ascii="仿宋_GB2312" w:eastAsia="仿宋_GB2312" w:hAnsi="仿宋" w:cs="仿宋_GB2312"/>
          <w:kern w:val="0"/>
          <w:sz w:val="24"/>
        </w:rPr>
        <w:t xml:space="preserve">                                        </w:t>
      </w:r>
      <w:r w:rsidRPr="00185B78">
        <w:rPr>
          <w:rFonts w:ascii="仿宋_GB2312" w:eastAsia="仿宋_GB2312" w:hAnsi="仿宋" w:cs="仿宋_GB2312"/>
          <w:kern w:val="0"/>
          <w:sz w:val="24"/>
          <w:lang w:val="zh-CN"/>
        </w:rPr>
        <w:t>日期：  年  月   日</w:t>
      </w:r>
    </w:p>
    <w:p w14:paraId="47D0BF8D" w14:textId="77777777" w:rsidR="00185B78" w:rsidRPr="00185B78" w:rsidRDefault="00185B78" w:rsidP="00185B78">
      <w:pPr>
        <w:snapToGrid w:val="0"/>
        <w:spacing w:beforeLines="50" w:before="165" w:after="50"/>
        <w:jc w:val="center"/>
        <w:outlineLvl w:val="1"/>
        <w:rPr>
          <w:rFonts w:ascii="宋体" w:hAnsi="宋体"/>
          <w:b/>
          <w:bCs/>
          <w:sz w:val="24"/>
        </w:rPr>
        <w:sectPr w:rsidR="00185B78" w:rsidRPr="00185B78" w:rsidSect="00185B78">
          <w:pgSz w:w="11906" w:h="16838"/>
          <w:pgMar w:top="1134" w:right="1134" w:bottom="1134" w:left="1134" w:header="720" w:footer="720" w:gutter="0"/>
          <w:cols w:space="720"/>
          <w:docGrid w:type="lines" w:linePitch="331"/>
        </w:sectPr>
      </w:pPr>
    </w:p>
    <w:p w14:paraId="2E515F90" w14:textId="77777777" w:rsidR="00185B78" w:rsidRPr="00185B78" w:rsidRDefault="00185B78" w:rsidP="00185B78">
      <w:pPr>
        <w:jc w:val="center"/>
        <w:outlineLvl w:val="1"/>
        <w:rPr>
          <w:rFonts w:ascii="宋体" w:hAnsi="宋体"/>
          <w:b/>
          <w:bCs/>
          <w:sz w:val="28"/>
          <w:szCs w:val="28"/>
        </w:rPr>
      </w:pPr>
      <w:bookmarkStart w:id="162" w:name="_Toc211959931"/>
      <w:r w:rsidRPr="00185B78">
        <w:rPr>
          <w:rFonts w:ascii="宋体" w:hAnsi="宋体"/>
          <w:b/>
          <w:bCs/>
          <w:sz w:val="28"/>
          <w:szCs w:val="28"/>
        </w:rPr>
        <w:t>第五节 报价文件格式</w:t>
      </w:r>
      <w:bookmarkEnd w:id="162"/>
    </w:p>
    <w:p w14:paraId="02CBDAE7" w14:textId="77777777" w:rsidR="00185B78" w:rsidRPr="00185B78" w:rsidRDefault="00185B78" w:rsidP="00185B78">
      <w:pPr>
        <w:snapToGrid w:val="0"/>
        <w:spacing w:beforeLines="50" w:before="165" w:after="50" w:line="400" w:lineRule="exact"/>
        <w:rPr>
          <w:rFonts w:ascii="宋体" w:hAnsi="宋体"/>
          <w:bCs/>
          <w:sz w:val="32"/>
          <w:szCs w:val="20"/>
        </w:rPr>
      </w:pPr>
      <w:r w:rsidRPr="00185B78">
        <w:rPr>
          <w:rFonts w:ascii="宋体" w:hAnsi="宋体"/>
          <w:sz w:val="24"/>
        </w:rPr>
        <w:t xml:space="preserve">                                                            </w:t>
      </w:r>
      <w:r w:rsidRPr="00185B78">
        <w:rPr>
          <w:rFonts w:ascii="宋体" w:hAnsi="宋体"/>
          <w:bCs/>
        </w:rPr>
        <w:t>电子投标文件</w:t>
      </w:r>
    </w:p>
    <w:p w14:paraId="61997D3F" w14:textId="77777777" w:rsidR="00185B78" w:rsidRPr="00185B78" w:rsidRDefault="00185B78" w:rsidP="00185B78">
      <w:pPr>
        <w:snapToGrid w:val="0"/>
        <w:spacing w:beforeLines="50" w:before="165" w:after="50" w:line="400" w:lineRule="exact"/>
        <w:jc w:val="center"/>
        <w:rPr>
          <w:rFonts w:ascii="宋体" w:hAnsi="宋体"/>
          <w:bCs/>
          <w:sz w:val="24"/>
          <w:szCs w:val="20"/>
        </w:rPr>
      </w:pPr>
    </w:p>
    <w:p w14:paraId="5866D5F8" w14:textId="77777777" w:rsidR="00185B78" w:rsidRPr="00185B78" w:rsidRDefault="00185B78" w:rsidP="00185B78">
      <w:pPr>
        <w:snapToGrid w:val="0"/>
        <w:spacing w:beforeLines="50" w:before="165" w:after="50" w:line="400" w:lineRule="exact"/>
        <w:jc w:val="center"/>
        <w:rPr>
          <w:rFonts w:ascii="宋体" w:hAnsi="宋体"/>
          <w:b/>
          <w:bCs/>
          <w:sz w:val="32"/>
          <w:szCs w:val="32"/>
        </w:rPr>
      </w:pPr>
      <w:r w:rsidRPr="00185B78">
        <w:rPr>
          <w:rFonts w:ascii="宋体" w:hAnsi="宋体"/>
          <w:b/>
          <w:bCs/>
          <w:sz w:val="32"/>
          <w:szCs w:val="32"/>
        </w:rPr>
        <w:t>报价文件（封面）</w:t>
      </w:r>
    </w:p>
    <w:p w14:paraId="7C2B7424" w14:textId="77777777" w:rsidR="00185B78" w:rsidRPr="00185B78" w:rsidRDefault="00185B78" w:rsidP="00185B78">
      <w:pPr>
        <w:snapToGrid w:val="0"/>
        <w:spacing w:beforeLines="50" w:before="165" w:after="50" w:line="400" w:lineRule="exact"/>
        <w:rPr>
          <w:rFonts w:ascii="宋体" w:hAnsi="宋体"/>
          <w:bCs/>
          <w:sz w:val="24"/>
          <w:szCs w:val="20"/>
        </w:rPr>
      </w:pPr>
    </w:p>
    <w:p w14:paraId="2A137C3F" w14:textId="77777777" w:rsidR="00185B78" w:rsidRPr="00185B78" w:rsidRDefault="00185B78" w:rsidP="00185B78">
      <w:pPr>
        <w:snapToGrid w:val="0"/>
        <w:spacing w:beforeLines="50" w:before="165" w:after="50" w:line="400" w:lineRule="exact"/>
        <w:rPr>
          <w:rFonts w:ascii="宋体" w:hAnsi="宋体"/>
          <w:bCs/>
          <w:sz w:val="24"/>
          <w:szCs w:val="20"/>
        </w:rPr>
      </w:pPr>
    </w:p>
    <w:p w14:paraId="48923768" w14:textId="77777777" w:rsidR="00185B78" w:rsidRPr="00185B78" w:rsidRDefault="00185B78" w:rsidP="00185B78">
      <w:pPr>
        <w:snapToGrid w:val="0"/>
        <w:spacing w:beforeLines="50" w:before="165" w:after="50" w:line="400" w:lineRule="exact"/>
        <w:rPr>
          <w:rFonts w:ascii="宋体" w:hAnsi="宋体"/>
          <w:bCs/>
          <w:sz w:val="24"/>
          <w:szCs w:val="20"/>
        </w:rPr>
      </w:pPr>
    </w:p>
    <w:p w14:paraId="2C64654D" w14:textId="77777777" w:rsidR="00185B78" w:rsidRPr="00185B78" w:rsidRDefault="00185B78" w:rsidP="00185B78">
      <w:pPr>
        <w:snapToGrid w:val="0"/>
        <w:spacing w:beforeLines="50" w:before="165" w:after="50" w:line="400" w:lineRule="exact"/>
        <w:rPr>
          <w:rFonts w:ascii="宋体" w:hAnsi="宋体"/>
          <w:bCs/>
          <w:sz w:val="24"/>
          <w:szCs w:val="20"/>
        </w:rPr>
      </w:pPr>
    </w:p>
    <w:p w14:paraId="228F109E" w14:textId="77777777" w:rsidR="00185B78" w:rsidRPr="00185B78" w:rsidRDefault="00185B78" w:rsidP="00185B78">
      <w:pPr>
        <w:snapToGrid w:val="0"/>
        <w:spacing w:beforeLines="50" w:before="165" w:after="50" w:line="400" w:lineRule="exact"/>
        <w:ind w:firstLineChars="150" w:firstLine="360"/>
        <w:rPr>
          <w:rFonts w:ascii="宋体" w:hAnsi="宋体"/>
          <w:bCs/>
          <w:sz w:val="24"/>
        </w:rPr>
      </w:pPr>
      <w:r w:rsidRPr="00185B78">
        <w:rPr>
          <w:rFonts w:ascii="宋体" w:hAnsi="宋体"/>
          <w:bCs/>
          <w:sz w:val="24"/>
        </w:rPr>
        <w:t xml:space="preserve">项目名称： </w:t>
      </w:r>
    </w:p>
    <w:p w14:paraId="657D487A" w14:textId="77777777" w:rsidR="00185B78" w:rsidRPr="00185B78" w:rsidRDefault="00185B78" w:rsidP="00185B78">
      <w:pPr>
        <w:snapToGrid w:val="0"/>
        <w:spacing w:beforeLines="50" w:before="165" w:after="50" w:line="400" w:lineRule="exact"/>
        <w:ind w:firstLineChars="150" w:firstLine="360"/>
        <w:rPr>
          <w:rFonts w:ascii="宋体" w:hAnsi="宋体"/>
          <w:bCs/>
          <w:sz w:val="24"/>
        </w:rPr>
      </w:pPr>
    </w:p>
    <w:p w14:paraId="12524A50" w14:textId="77777777" w:rsidR="00185B78" w:rsidRPr="00185B78" w:rsidRDefault="00185B78" w:rsidP="00185B78">
      <w:pPr>
        <w:snapToGrid w:val="0"/>
        <w:spacing w:beforeLines="50" w:before="165" w:after="50" w:line="400" w:lineRule="exact"/>
        <w:ind w:firstLineChars="150" w:firstLine="360"/>
        <w:rPr>
          <w:rFonts w:ascii="宋体" w:hAnsi="宋体"/>
          <w:bCs/>
          <w:sz w:val="24"/>
        </w:rPr>
      </w:pPr>
      <w:r w:rsidRPr="00185B78">
        <w:rPr>
          <w:rFonts w:ascii="宋体" w:hAnsi="宋体"/>
          <w:bCs/>
          <w:sz w:val="24"/>
        </w:rPr>
        <w:t xml:space="preserve">项目编号： </w:t>
      </w:r>
    </w:p>
    <w:p w14:paraId="79F9984E" w14:textId="77777777" w:rsidR="00185B78" w:rsidRPr="00185B78" w:rsidRDefault="00185B78" w:rsidP="00185B78">
      <w:pPr>
        <w:snapToGrid w:val="0"/>
        <w:spacing w:beforeLines="50" w:before="165" w:after="50" w:line="400" w:lineRule="exact"/>
        <w:ind w:firstLineChars="150" w:firstLine="360"/>
        <w:rPr>
          <w:rFonts w:ascii="宋体" w:hAnsi="宋体"/>
          <w:bCs/>
          <w:sz w:val="24"/>
        </w:rPr>
      </w:pPr>
    </w:p>
    <w:p w14:paraId="7754DFD8" w14:textId="77777777" w:rsidR="00185B78" w:rsidRPr="00185B78" w:rsidRDefault="00185B78" w:rsidP="00185B78">
      <w:pPr>
        <w:snapToGrid w:val="0"/>
        <w:spacing w:beforeLines="50" w:before="165" w:after="50" w:line="400" w:lineRule="exact"/>
        <w:ind w:firstLineChars="150" w:firstLine="360"/>
        <w:rPr>
          <w:rFonts w:ascii="宋体" w:hAnsi="宋体"/>
          <w:bCs/>
          <w:sz w:val="24"/>
        </w:rPr>
      </w:pPr>
      <w:r w:rsidRPr="00185B78">
        <w:rPr>
          <w:rFonts w:ascii="宋体" w:hAnsi="宋体"/>
          <w:bCs/>
          <w:sz w:val="24"/>
        </w:rPr>
        <w:t>所投分标：</w:t>
      </w:r>
    </w:p>
    <w:p w14:paraId="0E1C56E2" w14:textId="77777777" w:rsidR="00185B78" w:rsidRPr="00185B78" w:rsidRDefault="00185B78" w:rsidP="00185B78">
      <w:pPr>
        <w:snapToGrid w:val="0"/>
        <w:spacing w:beforeLines="50" w:before="165" w:after="50" w:line="400" w:lineRule="exact"/>
        <w:ind w:firstLineChars="150" w:firstLine="360"/>
        <w:rPr>
          <w:rFonts w:ascii="宋体" w:hAnsi="宋体"/>
          <w:bCs/>
          <w:sz w:val="24"/>
        </w:rPr>
      </w:pPr>
    </w:p>
    <w:p w14:paraId="703DE7DA" w14:textId="77777777" w:rsidR="00185B78" w:rsidRPr="00185B78" w:rsidRDefault="00185B78" w:rsidP="00185B78">
      <w:pPr>
        <w:snapToGrid w:val="0"/>
        <w:spacing w:beforeLines="50" w:before="165" w:after="50" w:line="400" w:lineRule="exact"/>
        <w:ind w:firstLineChars="150" w:firstLine="360"/>
        <w:rPr>
          <w:rFonts w:ascii="宋体" w:hAnsi="宋体"/>
          <w:bCs/>
          <w:sz w:val="24"/>
        </w:rPr>
      </w:pPr>
      <w:r w:rsidRPr="00185B78">
        <w:rPr>
          <w:rFonts w:ascii="宋体" w:hAnsi="宋体"/>
          <w:bCs/>
          <w:sz w:val="24"/>
        </w:rPr>
        <w:t>投标人名称：</w:t>
      </w:r>
    </w:p>
    <w:p w14:paraId="11F4888A" w14:textId="77777777" w:rsidR="00185B78" w:rsidRPr="00185B78" w:rsidRDefault="00185B78" w:rsidP="00185B78">
      <w:pPr>
        <w:snapToGrid w:val="0"/>
        <w:spacing w:beforeLines="50" w:before="165" w:after="50" w:line="400" w:lineRule="exact"/>
        <w:ind w:firstLineChars="150" w:firstLine="360"/>
        <w:rPr>
          <w:rFonts w:ascii="宋体" w:hAnsi="宋体"/>
          <w:bCs/>
          <w:sz w:val="24"/>
        </w:rPr>
      </w:pPr>
    </w:p>
    <w:p w14:paraId="6D26D0CD" w14:textId="77777777" w:rsidR="00185B78" w:rsidRPr="00185B78" w:rsidRDefault="00185B78" w:rsidP="00185B78">
      <w:pPr>
        <w:snapToGrid w:val="0"/>
        <w:spacing w:beforeLines="50" w:before="165" w:after="50" w:line="400" w:lineRule="exact"/>
        <w:ind w:firstLineChars="150" w:firstLine="360"/>
        <w:rPr>
          <w:rFonts w:ascii="宋体" w:hAnsi="宋体"/>
          <w:bCs/>
          <w:sz w:val="24"/>
        </w:rPr>
      </w:pPr>
      <w:r w:rsidRPr="00185B78">
        <w:rPr>
          <w:rFonts w:ascii="宋体" w:hAnsi="宋体"/>
          <w:bCs/>
          <w:sz w:val="24"/>
        </w:rPr>
        <w:t>投标人地址：</w:t>
      </w:r>
    </w:p>
    <w:p w14:paraId="05252AEF" w14:textId="77777777" w:rsidR="00185B78" w:rsidRPr="00185B78" w:rsidRDefault="00185B78" w:rsidP="00185B78">
      <w:pPr>
        <w:snapToGrid w:val="0"/>
        <w:spacing w:before="50" w:after="50" w:line="400" w:lineRule="exact"/>
        <w:ind w:firstLineChars="400" w:firstLine="960"/>
        <w:rPr>
          <w:rFonts w:ascii="宋体" w:hAnsi="宋体"/>
          <w:bCs/>
          <w:sz w:val="24"/>
        </w:rPr>
      </w:pPr>
    </w:p>
    <w:p w14:paraId="7DECBA02" w14:textId="77777777" w:rsidR="00185B78" w:rsidRPr="00185B78" w:rsidRDefault="00185B78" w:rsidP="00185B78">
      <w:pPr>
        <w:snapToGrid w:val="0"/>
        <w:spacing w:beforeLines="50" w:before="165" w:after="50" w:line="400" w:lineRule="exact"/>
        <w:rPr>
          <w:rFonts w:ascii="宋体" w:hAnsi="宋体"/>
          <w:sz w:val="24"/>
        </w:rPr>
        <w:sectPr w:rsidR="00185B78" w:rsidRPr="00185B78" w:rsidSect="00185B78">
          <w:pgSz w:w="11906" w:h="16838"/>
          <w:pgMar w:top="1134" w:right="1134" w:bottom="1134" w:left="1134" w:header="720" w:footer="720" w:gutter="0"/>
          <w:cols w:space="720"/>
          <w:docGrid w:type="lines" w:linePitch="331"/>
        </w:sectPr>
      </w:pPr>
      <w:r w:rsidRPr="00185B78">
        <w:rPr>
          <w:rFonts w:ascii="宋体" w:hAnsi="宋体"/>
          <w:sz w:val="24"/>
        </w:rPr>
        <w:t xml:space="preserve">                                                       年  月  日</w:t>
      </w:r>
    </w:p>
    <w:p w14:paraId="7DA8DEDA" w14:textId="77777777" w:rsidR="00185B78" w:rsidRPr="00185B78" w:rsidRDefault="00185B78" w:rsidP="00185B78">
      <w:pPr>
        <w:rPr>
          <w:rFonts w:ascii="宋体" w:hAnsi="宋体" w:cs="宋体"/>
        </w:rPr>
      </w:pPr>
    </w:p>
    <w:p w14:paraId="527A4269" w14:textId="77777777" w:rsidR="00185B78" w:rsidRPr="00185B78" w:rsidRDefault="00185B78" w:rsidP="00185B78">
      <w:pPr>
        <w:rPr>
          <w:rFonts w:ascii="宋体" w:hAnsi="宋体" w:cs="宋体"/>
        </w:rPr>
      </w:pPr>
    </w:p>
    <w:p w14:paraId="3752A1AB" w14:textId="77777777" w:rsidR="00185B78" w:rsidRPr="00185B78" w:rsidRDefault="00185B78" w:rsidP="00185B78">
      <w:pPr>
        <w:snapToGrid w:val="0"/>
        <w:spacing w:beforeLines="50" w:before="165" w:after="50" w:line="400" w:lineRule="exact"/>
        <w:jc w:val="center"/>
        <w:rPr>
          <w:rFonts w:ascii="宋体" w:hAnsi="宋体"/>
          <w:b/>
          <w:bCs/>
          <w:sz w:val="32"/>
          <w:szCs w:val="32"/>
        </w:rPr>
      </w:pPr>
      <w:r w:rsidRPr="00185B78">
        <w:rPr>
          <w:rFonts w:ascii="宋体" w:hAnsi="宋体"/>
          <w:b/>
          <w:bCs/>
          <w:sz w:val="32"/>
          <w:szCs w:val="32"/>
        </w:rPr>
        <w:t>报价文件目录</w:t>
      </w:r>
    </w:p>
    <w:p w14:paraId="7810E9B2" w14:textId="77777777" w:rsidR="00185B78" w:rsidRPr="00185B78" w:rsidRDefault="00185B78" w:rsidP="00185B78">
      <w:pPr>
        <w:rPr>
          <w:rFonts w:ascii="宋体" w:hAnsi="宋体" w:cs="宋体"/>
        </w:rPr>
      </w:pPr>
    </w:p>
    <w:p w14:paraId="3BE243EE" w14:textId="77777777" w:rsidR="00185B78" w:rsidRPr="00185B78" w:rsidRDefault="00185B78" w:rsidP="00185B78">
      <w:pPr>
        <w:rPr>
          <w:rFonts w:ascii="宋体" w:hAnsi="宋体" w:cs="宋体"/>
        </w:rPr>
      </w:pPr>
    </w:p>
    <w:p w14:paraId="7254DB72" w14:textId="77777777" w:rsidR="00185B78" w:rsidRPr="00185B78" w:rsidRDefault="00185B78" w:rsidP="00185B78">
      <w:pPr>
        <w:spacing w:line="360" w:lineRule="auto"/>
        <w:ind w:firstLineChars="200" w:firstLine="480"/>
        <w:rPr>
          <w:rFonts w:ascii="仿宋_GB2312" w:eastAsia="仿宋_GB2312" w:hAnsi="仿宋" w:cs="仿宋_GB2312"/>
          <w:b/>
          <w:bCs/>
          <w:sz w:val="24"/>
        </w:rPr>
      </w:pPr>
      <w:r w:rsidRPr="00185B78">
        <w:rPr>
          <w:rFonts w:ascii="仿宋_GB2312" w:eastAsia="仿宋_GB2312" w:hAnsi="仿宋" w:cs="仿宋_GB2312"/>
          <w:kern w:val="0"/>
          <w:sz w:val="24"/>
        </w:rPr>
        <w:t>根据公开招标文件须知前附表的规定及供应商提供的材料自行编写目录（部分格式后附）</w:t>
      </w:r>
    </w:p>
    <w:p w14:paraId="3C73AA63" w14:textId="77777777" w:rsidR="00185B78" w:rsidRPr="00185B78" w:rsidRDefault="00185B78" w:rsidP="00185B78">
      <w:pPr>
        <w:spacing w:line="360" w:lineRule="auto"/>
        <w:ind w:firstLine="420"/>
        <w:rPr>
          <w:rFonts w:ascii="宋体" w:hAnsi="宋体"/>
          <w:sz w:val="30"/>
          <w:szCs w:val="20"/>
        </w:rPr>
        <w:sectPr w:rsidR="00185B78" w:rsidRPr="00185B78" w:rsidSect="00185B78">
          <w:pgSz w:w="11906" w:h="16838"/>
          <w:pgMar w:top="1134" w:right="1134" w:bottom="1134" w:left="1134" w:header="720" w:footer="720" w:gutter="0"/>
          <w:cols w:space="720"/>
          <w:docGrid w:type="lines" w:linePitch="331"/>
        </w:sectPr>
      </w:pPr>
    </w:p>
    <w:p w14:paraId="3C5C691D" w14:textId="77777777" w:rsidR="00185B78" w:rsidRPr="00185B78" w:rsidRDefault="00185B78" w:rsidP="00185B78">
      <w:pPr>
        <w:spacing w:line="500" w:lineRule="exact"/>
        <w:jc w:val="center"/>
        <w:rPr>
          <w:b/>
          <w:bCs/>
          <w:sz w:val="30"/>
          <w:szCs w:val="30"/>
        </w:rPr>
      </w:pPr>
      <w:r w:rsidRPr="00185B78">
        <w:rPr>
          <w:b/>
          <w:bCs/>
          <w:sz w:val="30"/>
          <w:szCs w:val="30"/>
        </w:rPr>
        <w:t>一、投标函</w:t>
      </w:r>
    </w:p>
    <w:p w14:paraId="40394C83" w14:textId="77777777" w:rsidR="00185B78" w:rsidRPr="00185B78" w:rsidRDefault="00185B78" w:rsidP="00185B78">
      <w:pPr>
        <w:spacing w:line="440" w:lineRule="exact"/>
        <w:ind w:firstLineChars="200" w:firstLine="420"/>
        <w:rPr>
          <w:szCs w:val="20"/>
        </w:rPr>
      </w:pPr>
      <w:r w:rsidRPr="00185B78">
        <w:rPr>
          <w:szCs w:val="20"/>
        </w:rPr>
        <w:t>致：</w:t>
      </w:r>
      <w:r w:rsidRPr="00185B78">
        <w:rPr>
          <w:szCs w:val="20"/>
          <w:u w:val="single"/>
        </w:rPr>
        <w:t xml:space="preserve">                      </w:t>
      </w:r>
      <w:r w:rsidRPr="00185B78">
        <w:rPr>
          <w:szCs w:val="20"/>
        </w:rPr>
        <w:t>（采购代理机构名称）</w:t>
      </w:r>
    </w:p>
    <w:p w14:paraId="7139024C" w14:textId="77777777" w:rsidR="00185B78" w:rsidRPr="00185B78" w:rsidRDefault="00185B78" w:rsidP="00185B78">
      <w:pPr>
        <w:spacing w:line="440" w:lineRule="exact"/>
        <w:ind w:firstLineChars="200" w:firstLine="420"/>
        <w:rPr>
          <w:rFonts w:ascii="宋体" w:hAnsi="Courier New"/>
          <w:szCs w:val="20"/>
        </w:rPr>
      </w:pPr>
      <w:r w:rsidRPr="00185B78">
        <w:rPr>
          <w:rFonts w:ascii="宋体" w:hAnsi="Courier New"/>
          <w:szCs w:val="20"/>
        </w:rPr>
        <w:t>我方已仔细阅读了贵方组织的</w:t>
      </w:r>
      <w:r w:rsidRPr="00185B78">
        <w:rPr>
          <w:szCs w:val="20"/>
          <w:u w:val="single"/>
        </w:rPr>
        <w:t xml:space="preserve">                    </w:t>
      </w:r>
      <w:r w:rsidRPr="00185B78">
        <w:rPr>
          <w:rFonts w:ascii="宋体" w:hAnsi="Courier New"/>
          <w:szCs w:val="20"/>
        </w:rPr>
        <w:t>项目（项目编号：             ）的招标文件的全部内容，授权</w:t>
      </w:r>
      <w:r w:rsidRPr="00185B78">
        <w:rPr>
          <w:szCs w:val="20"/>
          <w:u w:val="single"/>
        </w:rPr>
        <w:t xml:space="preserve">                      </w:t>
      </w:r>
      <w:r w:rsidRPr="00185B78">
        <w:rPr>
          <w:rFonts w:ascii="宋体" w:hAnsi="Courier New"/>
          <w:szCs w:val="20"/>
        </w:rPr>
        <w:t>(全权代表姓名)</w:t>
      </w:r>
      <w:r w:rsidRPr="00185B78">
        <w:rPr>
          <w:szCs w:val="20"/>
          <w:u w:val="single"/>
        </w:rPr>
        <w:t xml:space="preserve">          </w:t>
      </w:r>
      <w:r w:rsidRPr="00185B78">
        <w:rPr>
          <w:rFonts w:ascii="宋体" w:hAnsi="Courier New"/>
          <w:szCs w:val="20"/>
        </w:rPr>
        <w:t xml:space="preserve"> (职务、职称)为全权代表，现正式递交下述文件参加贵方组织的本次政府采购活动： </w:t>
      </w:r>
    </w:p>
    <w:p w14:paraId="331A0D1B" w14:textId="77777777" w:rsidR="00185B78" w:rsidRPr="00185B78" w:rsidRDefault="00185B78" w:rsidP="00185B78">
      <w:pPr>
        <w:spacing w:line="440" w:lineRule="exact"/>
        <w:ind w:firstLineChars="200" w:firstLine="420"/>
        <w:rPr>
          <w:rFonts w:ascii="宋体" w:hAnsi="Courier New"/>
          <w:szCs w:val="20"/>
        </w:rPr>
      </w:pPr>
      <w:r w:rsidRPr="00185B78">
        <w:rPr>
          <w:rFonts w:ascii="宋体" w:hAnsi="Courier New"/>
          <w:szCs w:val="20"/>
        </w:rPr>
        <w:t>一、报价文件电子版一份（包含按投标人须知前附表要求提交的全部文件）；</w:t>
      </w:r>
    </w:p>
    <w:p w14:paraId="09758314" w14:textId="77777777" w:rsidR="00185B78" w:rsidRPr="00185B78" w:rsidRDefault="00185B78" w:rsidP="00185B78">
      <w:pPr>
        <w:spacing w:line="440" w:lineRule="exact"/>
        <w:ind w:firstLine="482"/>
        <w:rPr>
          <w:rFonts w:ascii="宋体" w:hAnsi="Courier New"/>
          <w:szCs w:val="20"/>
        </w:rPr>
      </w:pPr>
      <w:r w:rsidRPr="00185B78">
        <w:rPr>
          <w:rFonts w:ascii="宋体" w:hAnsi="Courier New"/>
          <w:szCs w:val="20"/>
        </w:rPr>
        <w:t>二、资格文件电子版一份（包含按投标人须知前附表要求提交的全部文件）；</w:t>
      </w:r>
    </w:p>
    <w:p w14:paraId="7C324791" w14:textId="77777777" w:rsidR="00185B78" w:rsidRPr="00185B78" w:rsidRDefault="00185B78" w:rsidP="00185B78">
      <w:pPr>
        <w:spacing w:line="440" w:lineRule="exact"/>
        <w:ind w:firstLine="482"/>
        <w:rPr>
          <w:rFonts w:ascii="宋体" w:hAnsi="Courier New"/>
          <w:szCs w:val="20"/>
        </w:rPr>
      </w:pPr>
      <w:r w:rsidRPr="00185B78">
        <w:rPr>
          <w:rFonts w:ascii="宋体" w:hAnsi="Courier New"/>
          <w:szCs w:val="20"/>
        </w:rPr>
        <w:t>三、</w:t>
      </w:r>
      <w:r w:rsidRPr="00185B78">
        <w:rPr>
          <w:rFonts w:ascii="宋体" w:hAnsi="宋体"/>
          <w:szCs w:val="20"/>
        </w:rPr>
        <w:t>技术</w:t>
      </w:r>
      <w:r w:rsidRPr="00185B78">
        <w:rPr>
          <w:rFonts w:ascii="宋体" w:hAnsi="Courier New"/>
          <w:szCs w:val="20"/>
        </w:rPr>
        <w:t>文件电子版一份（包含按投标人须知前附表要求提交的全部文件）；</w:t>
      </w:r>
    </w:p>
    <w:p w14:paraId="2FF07372" w14:textId="77777777" w:rsidR="00185B78" w:rsidRPr="00185B78" w:rsidRDefault="00185B78" w:rsidP="00185B78">
      <w:pPr>
        <w:spacing w:line="440" w:lineRule="exact"/>
        <w:ind w:firstLine="482"/>
        <w:rPr>
          <w:rFonts w:ascii="宋体" w:hAnsi="Courier New"/>
          <w:szCs w:val="20"/>
        </w:rPr>
      </w:pPr>
      <w:r w:rsidRPr="00185B78">
        <w:rPr>
          <w:rFonts w:ascii="宋体" w:hAnsi="宋体"/>
          <w:szCs w:val="20"/>
        </w:rPr>
        <w:t>四、</w:t>
      </w:r>
      <w:r w:rsidRPr="00185B78">
        <w:rPr>
          <w:rFonts w:ascii="宋体" w:hAnsi="Courier New"/>
          <w:szCs w:val="20"/>
        </w:rPr>
        <w:t>商务</w:t>
      </w:r>
      <w:r w:rsidRPr="00185B78">
        <w:rPr>
          <w:rFonts w:ascii="宋体" w:hAnsi="宋体"/>
          <w:szCs w:val="20"/>
        </w:rPr>
        <w:t>文件</w:t>
      </w:r>
      <w:r w:rsidRPr="00185B78">
        <w:rPr>
          <w:rFonts w:ascii="宋体" w:hAnsi="Courier New"/>
          <w:szCs w:val="20"/>
        </w:rPr>
        <w:t>电子版一份（包含按投标人须知前附表要求提交的全部文件）；</w:t>
      </w:r>
    </w:p>
    <w:p w14:paraId="3689BA4D" w14:textId="77777777" w:rsidR="00185B78" w:rsidRPr="00185B78" w:rsidRDefault="00185B78" w:rsidP="00185B78">
      <w:pPr>
        <w:spacing w:line="440" w:lineRule="exact"/>
        <w:ind w:firstLine="482"/>
        <w:rPr>
          <w:szCs w:val="20"/>
        </w:rPr>
      </w:pPr>
      <w:r w:rsidRPr="00185B78">
        <w:rPr>
          <w:rFonts w:ascii="宋体" w:hAnsi="Courier New"/>
          <w:szCs w:val="20"/>
        </w:rPr>
        <w:t>据此函，签字人兹宣布：</w:t>
      </w:r>
    </w:p>
    <w:p w14:paraId="5CBCE64D" w14:textId="77777777" w:rsidR="00185B78" w:rsidRPr="00185B78" w:rsidRDefault="00185B78" w:rsidP="00185B78">
      <w:pPr>
        <w:spacing w:line="440" w:lineRule="exact"/>
        <w:ind w:firstLineChars="200" w:firstLine="420"/>
        <w:rPr>
          <w:szCs w:val="20"/>
        </w:rPr>
      </w:pPr>
      <w:r w:rsidRPr="00185B78">
        <w:rPr>
          <w:rFonts w:ascii="宋体" w:hAnsi="Courier New"/>
          <w:szCs w:val="20"/>
        </w:rPr>
        <w:t>1、我方愿意以（大写）人民币</w:t>
      </w:r>
      <w:r w:rsidRPr="00185B78">
        <w:rPr>
          <w:rFonts w:ascii="宋体" w:hAnsi="Courier New"/>
          <w:szCs w:val="20"/>
          <w:u w:val="single"/>
        </w:rPr>
        <w:t xml:space="preserve">              </w:t>
      </w:r>
      <w:r w:rsidRPr="00185B78">
        <w:rPr>
          <w:rFonts w:ascii="宋体" w:hAnsi="Courier New"/>
          <w:szCs w:val="20"/>
        </w:rPr>
        <w:t>元 (￥</w:t>
      </w:r>
      <w:r w:rsidRPr="00185B78">
        <w:rPr>
          <w:rFonts w:ascii="宋体" w:hAnsi="Courier New"/>
          <w:szCs w:val="20"/>
          <w:u w:val="single"/>
        </w:rPr>
        <w:t xml:space="preserve">          </w:t>
      </w:r>
      <w:r w:rsidRPr="00185B78">
        <w:rPr>
          <w:rFonts w:ascii="宋体" w:hAnsi="Courier New"/>
          <w:szCs w:val="20"/>
        </w:rPr>
        <w:t>元)的投标总报价，提交货物成果时间（无分标时填写）</w:t>
      </w:r>
      <w:r w:rsidRPr="00185B78">
        <w:rPr>
          <w:rFonts w:ascii="宋体" w:hAnsi="Courier New"/>
          <w:szCs w:val="20"/>
          <w:u w:val="single"/>
        </w:rPr>
        <w:t xml:space="preserve">              </w:t>
      </w:r>
      <w:r w:rsidRPr="00185B78">
        <w:rPr>
          <w:rFonts w:ascii="宋体" w:hAnsi="Courier New"/>
          <w:szCs w:val="20"/>
        </w:rPr>
        <w:t>，提供本项目</w:t>
      </w:r>
      <w:r w:rsidRPr="00185B78">
        <w:rPr>
          <w:rFonts w:ascii="宋体"/>
          <w:szCs w:val="20"/>
        </w:rPr>
        <w:t>招标文件第二章</w:t>
      </w:r>
      <w:r w:rsidRPr="00185B78">
        <w:rPr>
          <w:rFonts w:ascii="宋体" w:hAnsi="Courier New"/>
          <w:szCs w:val="20"/>
        </w:rPr>
        <w:t>“</w:t>
      </w:r>
      <w:r w:rsidRPr="00185B78">
        <w:rPr>
          <w:rFonts w:ascii="宋体" w:hAnsi="Courier New"/>
          <w:szCs w:val="20"/>
        </w:rPr>
        <w:t>货物需求</w:t>
      </w:r>
      <w:r w:rsidRPr="00185B78">
        <w:rPr>
          <w:rFonts w:ascii="宋体" w:hAnsi="Courier New"/>
          <w:szCs w:val="20"/>
        </w:rPr>
        <w:t>”</w:t>
      </w:r>
      <w:r w:rsidRPr="00185B78">
        <w:rPr>
          <w:rFonts w:ascii="宋体" w:hAnsi="Courier New"/>
          <w:szCs w:val="20"/>
        </w:rPr>
        <w:t>中的相应的采购内容。</w:t>
      </w:r>
    </w:p>
    <w:p w14:paraId="55DBF901" w14:textId="77777777" w:rsidR="00185B78" w:rsidRPr="00185B78" w:rsidRDefault="00185B78" w:rsidP="00185B78">
      <w:pPr>
        <w:spacing w:line="440" w:lineRule="exact"/>
        <w:ind w:firstLineChars="200" w:firstLine="420"/>
        <w:rPr>
          <w:szCs w:val="20"/>
        </w:rPr>
      </w:pPr>
      <w:r w:rsidRPr="00185B78">
        <w:rPr>
          <w:rFonts w:ascii="宋体" w:hAnsi="Courier New"/>
          <w:szCs w:val="20"/>
        </w:rPr>
        <w:t>其中（有分标时填写）：</w:t>
      </w:r>
    </w:p>
    <w:p w14:paraId="72EC7DD1" w14:textId="77777777" w:rsidR="00185B78" w:rsidRPr="00185B78" w:rsidRDefault="00185B78" w:rsidP="00185B78">
      <w:pPr>
        <w:spacing w:line="360" w:lineRule="exact"/>
        <w:ind w:firstLineChars="200" w:firstLine="420"/>
        <w:rPr>
          <w:rFonts w:ascii="宋体" w:hAnsi="Courier New"/>
          <w:szCs w:val="20"/>
          <w:u w:val="single"/>
        </w:rPr>
      </w:pPr>
      <w:r w:rsidRPr="00185B78">
        <w:rPr>
          <w:rFonts w:ascii="宋体" w:hAnsi="Courier New"/>
          <w:szCs w:val="20"/>
          <w:u w:val="single"/>
        </w:rPr>
        <w:t xml:space="preserve">  </w:t>
      </w:r>
      <w:r w:rsidRPr="00185B78">
        <w:rPr>
          <w:rFonts w:ascii="宋体" w:hAnsi="Courier New"/>
          <w:szCs w:val="20"/>
        </w:rPr>
        <w:t>分标报价为（大写）人民币</w:t>
      </w:r>
      <w:r w:rsidRPr="00185B78">
        <w:rPr>
          <w:rFonts w:ascii="宋体" w:hAnsi="Courier New"/>
          <w:szCs w:val="20"/>
          <w:u w:val="single"/>
        </w:rPr>
        <w:t xml:space="preserve">              </w:t>
      </w:r>
      <w:r w:rsidRPr="00185B78">
        <w:rPr>
          <w:rFonts w:ascii="宋体" w:hAnsi="Courier New"/>
          <w:szCs w:val="20"/>
        </w:rPr>
        <w:t>元 (￥</w:t>
      </w:r>
      <w:r w:rsidRPr="00185B78">
        <w:rPr>
          <w:rFonts w:ascii="宋体" w:hAnsi="Courier New"/>
          <w:szCs w:val="20"/>
          <w:u w:val="single"/>
        </w:rPr>
        <w:t xml:space="preserve">          </w:t>
      </w:r>
      <w:r w:rsidRPr="00185B78">
        <w:rPr>
          <w:rFonts w:ascii="宋体" w:hAnsi="Courier New"/>
          <w:szCs w:val="20"/>
        </w:rPr>
        <w:t>元)，提交货物成果时间：</w:t>
      </w:r>
      <w:r w:rsidRPr="00185B78">
        <w:rPr>
          <w:rFonts w:ascii="宋体" w:hAnsi="Courier New"/>
          <w:szCs w:val="20"/>
          <w:u w:val="single"/>
        </w:rPr>
        <w:t xml:space="preserve">          </w:t>
      </w:r>
      <w:r w:rsidRPr="00185B78">
        <w:rPr>
          <w:rFonts w:ascii="宋体" w:hAnsi="Courier New"/>
          <w:szCs w:val="20"/>
        </w:rPr>
        <w:t>；</w:t>
      </w:r>
    </w:p>
    <w:p w14:paraId="75A3AEB0" w14:textId="77777777" w:rsidR="00185B78" w:rsidRPr="00185B78" w:rsidRDefault="00185B78" w:rsidP="00185B78">
      <w:pPr>
        <w:spacing w:line="360" w:lineRule="exact"/>
        <w:ind w:firstLineChars="200" w:firstLine="420"/>
        <w:rPr>
          <w:rFonts w:ascii="宋体" w:hAnsi="Courier New"/>
          <w:szCs w:val="20"/>
          <w:u w:val="single"/>
        </w:rPr>
      </w:pPr>
      <w:r w:rsidRPr="00185B78">
        <w:rPr>
          <w:rFonts w:ascii="宋体" w:hAnsi="Courier New"/>
          <w:szCs w:val="20"/>
          <w:u w:val="single"/>
        </w:rPr>
        <w:t xml:space="preserve">  </w:t>
      </w:r>
      <w:r w:rsidRPr="00185B78">
        <w:rPr>
          <w:rFonts w:ascii="宋体" w:hAnsi="Courier New"/>
          <w:szCs w:val="20"/>
        </w:rPr>
        <w:t>分标报价为（大写）人民币</w:t>
      </w:r>
      <w:r w:rsidRPr="00185B78">
        <w:rPr>
          <w:rFonts w:ascii="宋体" w:hAnsi="Courier New"/>
          <w:szCs w:val="20"/>
          <w:u w:val="single"/>
        </w:rPr>
        <w:t xml:space="preserve">              </w:t>
      </w:r>
      <w:r w:rsidRPr="00185B78">
        <w:rPr>
          <w:rFonts w:ascii="宋体" w:hAnsi="Courier New"/>
          <w:szCs w:val="20"/>
        </w:rPr>
        <w:t>元 (￥</w:t>
      </w:r>
      <w:r w:rsidRPr="00185B78">
        <w:rPr>
          <w:rFonts w:ascii="宋体" w:hAnsi="Courier New"/>
          <w:szCs w:val="20"/>
          <w:u w:val="single"/>
        </w:rPr>
        <w:t xml:space="preserve">          </w:t>
      </w:r>
      <w:r w:rsidRPr="00185B78">
        <w:rPr>
          <w:rFonts w:ascii="宋体" w:hAnsi="Courier New"/>
          <w:szCs w:val="20"/>
        </w:rPr>
        <w:t>元)，提交货物成果时间：</w:t>
      </w:r>
      <w:r w:rsidRPr="00185B78">
        <w:rPr>
          <w:rFonts w:ascii="宋体" w:hAnsi="Courier New"/>
          <w:szCs w:val="20"/>
          <w:u w:val="single"/>
        </w:rPr>
        <w:t xml:space="preserve">          </w:t>
      </w:r>
      <w:r w:rsidRPr="00185B78">
        <w:rPr>
          <w:rFonts w:ascii="宋体" w:hAnsi="Courier New"/>
          <w:szCs w:val="20"/>
        </w:rPr>
        <w:t>；</w:t>
      </w:r>
    </w:p>
    <w:p w14:paraId="23718835" w14:textId="77777777" w:rsidR="00185B78" w:rsidRPr="00185B78" w:rsidRDefault="00185B78" w:rsidP="00185B78">
      <w:pPr>
        <w:spacing w:line="360" w:lineRule="exact"/>
        <w:ind w:firstLineChars="200" w:firstLine="420"/>
        <w:rPr>
          <w:rFonts w:ascii="宋体" w:hAnsi="Courier New"/>
          <w:szCs w:val="20"/>
          <w:u w:val="single"/>
        </w:rPr>
      </w:pPr>
      <w:r w:rsidRPr="00185B78">
        <w:rPr>
          <w:rFonts w:ascii="宋体" w:hAnsi="Courier New"/>
          <w:szCs w:val="20"/>
        </w:rPr>
        <w:t>......</w:t>
      </w:r>
    </w:p>
    <w:p w14:paraId="55830CE1" w14:textId="77777777" w:rsidR="00185B78" w:rsidRPr="00185B78" w:rsidRDefault="00185B78" w:rsidP="00185B78">
      <w:pPr>
        <w:spacing w:line="360" w:lineRule="exact"/>
        <w:ind w:firstLineChars="200" w:firstLine="420"/>
        <w:rPr>
          <w:rFonts w:ascii="宋体" w:hAnsi="Courier New"/>
          <w:szCs w:val="20"/>
          <w:u w:val="single"/>
        </w:rPr>
      </w:pPr>
      <w:r w:rsidRPr="00185B78">
        <w:rPr>
          <w:rFonts w:ascii="宋体" w:hAnsi="Courier New"/>
          <w:szCs w:val="20"/>
        </w:rPr>
        <w:t>2、我方同意自本项目招标文件</w:t>
      </w:r>
      <w:r w:rsidRPr="00185B78">
        <w:rPr>
          <w:rFonts w:ascii="宋体" w:hAnsi="Courier New"/>
          <w:szCs w:val="20"/>
        </w:rPr>
        <w:t>“</w:t>
      </w:r>
      <w:r w:rsidRPr="00185B78">
        <w:rPr>
          <w:rFonts w:ascii="宋体" w:hAnsi="Courier New"/>
          <w:szCs w:val="20"/>
        </w:rPr>
        <w:t>第三章 投标人须知</w:t>
      </w:r>
      <w:r w:rsidRPr="00185B78">
        <w:rPr>
          <w:rFonts w:ascii="宋体" w:hAnsi="Courier New"/>
          <w:szCs w:val="20"/>
        </w:rPr>
        <w:t>”</w:t>
      </w:r>
      <w:r w:rsidRPr="00185B78">
        <w:rPr>
          <w:rFonts w:ascii="宋体" w:hAnsi="Courier New"/>
          <w:szCs w:val="20"/>
        </w:rPr>
        <w:t>第一节 投标人须知前附表 第21.2项规定的投标截止时间（开标时间）起遵循</w:t>
      </w:r>
      <w:r w:rsidRPr="00185B78">
        <w:rPr>
          <w:rFonts w:ascii="宋体" w:hAnsi="宋体"/>
          <w:szCs w:val="20"/>
        </w:rPr>
        <w:t>本投标函</w:t>
      </w:r>
      <w:r w:rsidRPr="00185B78">
        <w:rPr>
          <w:rFonts w:ascii="宋体" w:hAnsi="Courier New"/>
          <w:szCs w:val="20"/>
        </w:rPr>
        <w:t>，并承诺在</w:t>
      </w:r>
      <w:r w:rsidRPr="00185B78">
        <w:rPr>
          <w:rFonts w:ascii="宋体" w:hAnsi="Courier New"/>
          <w:szCs w:val="20"/>
        </w:rPr>
        <w:t>“</w:t>
      </w:r>
      <w:r w:rsidRPr="00185B78">
        <w:rPr>
          <w:rFonts w:ascii="宋体" w:hAnsi="Courier New"/>
          <w:szCs w:val="20"/>
        </w:rPr>
        <w:t>投标人须知前附表</w:t>
      </w:r>
      <w:r w:rsidRPr="00185B78">
        <w:rPr>
          <w:rFonts w:ascii="宋体" w:hAnsi="Courier New"/>
          <w:szCs w:val="20"/>
        </w:rPr>
        <w:t>”</w:t>
      </w:r>
      <w:r w:rsidRPr="00185B78">
        <w:rPr>
          <w:rFonts w:ascii="宋体" w:hAnsi="Courier New"/>
          <w:szCs w:val="20"/>
        </w:rPr>
        <w:t>第17.2项规定的投标有效期内不修改、撤销投标文件。</w:t>
      </w:r>
    </w:p>
    <w:p w14:paraId="1F91F359" w14:textId="77777777" w:rsidR="00185B78" w:rsidRPr="00185B78" w:rsidRDefault="00185B78" w:rsidP="00185B78">
      <w:pPr>
        <w:spacing w:line="360" w:lineRule="exact"/>
        <w:ind w:firstLineChars="200" w:firstLine="420"/>
        <w:rPr>
          <w:rFonts w:ascii="宋体" w:hAnsi="Courier New"/>
          <w:szCs w:val="20"/>
          <w:u w:val="single"/>
        </w:rPr>
      </w:pPr>
      <w:r w:rsidRPr="00185B78">
        <w:rPr>
          <w:rFonts w:ascii="宋体" w:hAnsi="Courier New"/>
          <w:szCs w:val="20"/>
        </w:rPr>
        <w:t>3、我方所递交的投标文件及有关资料都是内容完整、真实和准确的。</w:t>
      </w:r>
    </w:p>
    <w:p w14:paraId="3D316E7B" w14:textId="77777777" w:rsidR="00185B78" w:rsidRPr="00185B78" w:rsidRDefault="00185B78" w:rsidP="00185B78">
      <w:pPr>
        <w:spacing w:line="360" w:lineRule="exact"/>
        <w:ind w:firstLineChars="200" w:firstLine="420"/>
        <w:rPr>
          <w:rFonts w:ascii="宋体" w:hAnsi="Courier New"/>
          <w:szCs w:val="20"/>
          <w:u w:val="single"/>
        </w:rPr>
      </w:pPr>
      <w:r w:rsidRPr="00185B78">
        <w:rPr>
          <w:rFonts w:ascii="宋体" w:hAnsi="Courier New"/>
          <w:szCs w:val="20"/>
        </w:rPr>
        <w:t>4、我方承诺未被列入失信被执行人、重大税收违法失信主体、政府采购严重违法失信行为记录名单，并已经具备《中华人民共和国政府采购法》中规定的参加政府采购活动的供应商应当具备的条件：</w:t>
      </w:r>
    </w:p>
    <w:p w14:paraId="2C6833A9" w14:textId="77777777" w:rsidR="00185B78" w:rsidRPr="00185B78" w:rsidRDefault="00185B78" w:rsidP="00185B78">
      <w:pPr>
        <w:numPr>
          <w:ilvl w:val="0"/>
          <w:numId w:val="5"/>
        </w:numPr>
        <w:spacing w:line="440" w:lineRule="exact"/>
        <w:rPr>
          <w:rFonts w:ascii="宋体" w:hAnsi="Courier New"/>
          <w:szCs w:val="20"/>
        </w:rPr>
      </w:pPr>
      <w:r w:rsidRPr="00185B78">
        <w:rPr>
          <w:rFonts w:ascii="宋体" w:hAnsi="Courier New"/>
          <w:szCs w:val="20"/>
        </w:rPr>
        <w:t>具有独立承担民事责任的能力；</w:t>
      </w:r>
    </w:p>
    <w:p w14:paraId="34929F1B" w14:textId="77777777" w:rsidR="00185B78" w:rsidRPr="00185B78" w:rsidRDefault="00185B78" w:rsidP="00185B78">
      <w:pPr>
        <w:numPr>
          <w:ilvl w:val="0"/>
          <w:numId w:val="5"/>
        </w:numPr>
        <w:spacing w:line="440" w:lineRule="exact"/>
        <w:rPr>
          <w:rFonts w:ascii="宋体" w:hAnsi="Courier New"/>
          <w:szCs w:val="20"/>
        </w:rPr>
      </w:pPr>
      <w:r w:rsidRPr="00185B78">
        <w:rPr>
          <w:rFonts w:ascii="宋体" w:hAnsi="Courier New"/>
          <w:szCs w:val="20"/>
        </w:rPr>
        <w:t>具有良好的商业信誉和健全的财务会计制度；</w:t>
      </w:r>
    </w:p>
    <w:p w14:paraId="77EE97EF" w14:textId="77777777" w:rsidR="00185B78" w:rsidRPr="00185B78" w:rsidRDefault="00185B78" w:rsidP="00185B78">
      <w:pPr>
        <w:numPr>
          <w:ilvl w:val="0"/>
          <w:numId w:val="5"/>
        </w:numPr>
        <w:spacing w:line="440" w:lineRule="exact"/>
        <w:rPr>
          <w:rFonts w:ascii="宋体" w:hAnsi="Courier New"/>
          <w:szCs w:val="20"/>
        </w:rPr>
      </w:pPr>
      <w:r w:rsidRPr="00185B78">
        <w:rPr>
          <w:rFonts w:ascii="宋体" w:hAnsi="Courier New"/>
          <w:szCs w:val="20"/>
        </w:rPr>
        <w:t>具有履行合同所必需的设备和专业技术能力；</w:t>
      </w:r>
    </w:p>
    <w:p w14:paraId="1747B6D2" w14:textId="77777777" w:rsidR="00185B78" w:rsidRPr="00185B78" w:rsidRDefault="00185B78" w:rsidP="00185B78">
      <w:pPr>
        <w:numPr>
          <w:ilvl w:val="0"/>
          <w:numId w:val="5"/>
        </w:numPr>
        <w:spacing w:line="440" w:lineRule="exact"/>
        <w:rPr>
          <w:rFonts w:ascii="宋体" w:hAnsi="Courier New"/>
          <w:szCs w:val="20"/>
        </w:rPr>
      </w:pPr>
      <w:r w:rsidRPr="00185B78">
        <w:rPr>
          <w:rFonts w:ascii="宋体" w:hAnsi="Courier New"/>
          <w:szCs w:val="20"/>
        </w:rPr>
        <w:t>有依法缴纳税收和社会保障资金的良好记录；</w:t>
      </w:r>
    </w:p>
    <w:p w14:paraId="353D47AB" w14:textId="77777777" w:rsidR="00185B78" w:rsidRPr="00185B78" w:rsidRDefault="00185B78" w:rsidP="00185B78">
      <w:pPr>
        <w:numPr>
          <w:ilvl w:val="0"/>
          <w:numId w:val="5"/>
        </w:numPr>
        <w:spacing w:line="440" w:lineRule="exact"/>
        <w:rPr>
          <w:rFonts w:ascii="宋体" w:hAnsi="Courier New"/>
          <w:szCs w:val="20"/>
        </w:rPr>
      </w:pPr>
      <w:r w:rsidRPr="00185B78">
        <w:rPr>
          <w:rFonts w:ascii="宋体" w:hAnsi="Courier New"/>
          <w:szCs w:val="20"/>
        </w:rPr>
        <w:t>参加政府采购活动前三年内，在经营活动中没有重大违法记录；</w:t>
      </w:r>
    </w:p>
    <w:p w14:paraId="0AF33980" w14:textId="77777777" w:rsidR="00185B78" w:rsidRPr="00185B78" w:rsidRDefault="00185B78" w:rsidP="00185B78">
      <w:pPr>
        <w:numPr>
          <w:ilvl w:val="0"/>
          <w:numId w:val="5"/>
        </w:numPr>
        <w:spacing w:line="440" w:lineRule="exact"/>
        <w:rPr>
          <w:rFonts w:ascii="宋体" w:hAnsi="Courier New"/>
          <w:szCs w:val="20"/>
        </w:rPr>
      </w:pPr>
      <w:r w:rsidRPr="00185B78">
        <w:rPr>
          <w:rFonts w:ascii="宋体" w:hAnsi="Courier New"/>
          <w:szCs w:val="20"/>
        </w:rPr>
        <w:t>法律、行政法规规定的其他条件。</w:t>
      </w:r>
    </w:p>
    <w:p w14:paraId="2FF196D4" w14:textId="77777777" w:rsidR="00185B78" w:rsidRPr="00185B78" w:rsidRDefault="00185B78" w:rsidP="00185B78">
      <w:pPr>
        <w:spacing w:line="440" w:lineRule="exact"/>
        <w:ind w:firstLine="482"/>
        <w:rPr>
          <w:rFonts w:ascii="宋体" w:hAnsi="Courier New"/>
          <w:szCs w:val="20"/>
        </w:rPr>
      </w:pPr>
      <w:r w:rsidRPr="00185B78">
        <w:rPr>
          <w:rFonts w:ascii="宋体" w:hAnsi="Courier New"/>
          <w:szCs w:val="20"/>
        </w:rPr>
        <w:t>5、</w:t>
      </w:r>
      <w:r w:rsidRPr="00185B78">
        <w:rPr>
          <w:rFonts w:ascii="宋体" w:hAnsi="Courier New"/>
          <w:szCs w:val="21"/>
        </w:rPr>
        <w:t>如本项目采购内容涉及须符合国家强制规定的，我方承诺我方本次投标（包括资格条件和所投产品）均符合国家有关强制规定。</w:t>
      </w:r>
    </w:p>
    <w:p w14:paraId="623406C0" w14:textId="77777777" w:rsidR="00185B78" w:rsidRPr="00185B78" w:rsidRDefault="00185B78" w:rsidP="00185B78">
      <w:pPr>
        <w:spacing w:line="440" w:lineRule="exact"/>
        <w:ind w:firstLineChars="200" w:firstLine="420"/>
        <w:rPr>
          <w:rFonts w:ascii="宋体" w:hAnsi="Courier New"/>
          <w:szCs w:val="20"/>
        </w:rPr>
      </w:pPr>
      <w:r w:rsidRPr="00185B78">
        <w:rPr>
          <w:rFonts w:ascii="宋体" w:hAnsi="Courier New"/>
          <w:szCs w:val="20"/>
        </w:rPr>
        <w:t>6、如我方中标，我方承诺在收到中标通知书后，在中标通知书规定的期限内，</w:t>
      </w:r>
      <w:r w:rsidRPr="00185B78">
        <w:rPr>
          <w:rFonts w:ascii="宋体" w:hAnsi="宋体"/>
          <w:szCs w:val="20"/>
        </w:rPr>
        <w:t>根据招标文件、我方的投标文件及有关澄清承诺书的要求按第五章“拟签订的合同文本”与采购人订立书面合同，并按照合同约定</w:t>
      </w:r>
      <w:r w:rsidRPr="00185B78">
        <w:rPr>
          <w:rFonts w:ascii="宋体" w:hAnsi="Courier New"/>
          <w:szCs w:val="20"/>
        </w:rPr>
        <w:t>承担完成合同的责任和义务。</w:t>
      </w:r>
    </w:p>
    <w:p w14:paraId="00F3D563" w14:textId="77777777" w:rsidR="00185B78" w:rsidRPr="00185B78" w:rsidRDefault="00185B78" w:rsidP="00185B78">
      <w:pPr>
        <w:spacing w:line="440" w:lineRule="exact"/>
        <w:ind w:firstLineChars="200" w:firstLine="420"/>
        <w:rPr>
          <w:rFonts w:ascii="宋体" w:hAnsi="Courier New"/>
          <w:szCs w:val="20"/>
        </w:rPr>
      </w:pPr>
      <w:r w:rsidRPr="00185B78">
        <w:rPr>
          <w:rFonts w:ascii="宋体" w:hAnsi="Courier New"/>
          <w:szCs w:val="20"/>
        </w:rPr>
        <w:t>7、我方已详细审核招标文件，我方知道必须放弃提出含糊不清或误解问题的权利。</w:t>
      </w:r>
    </w:p>
    <w:p w14:paraId="254DDE14" w14:textId="77777777" w:rsidR="00185B78" w:rsidRPr="00185B78" w:rsidRDefault="00185B78" w:rsidP="00185B78">
      <w:pPr>
        <w:spacing w:line="440" w:lineRule="exact"/>
        <w:ind w:firstLineChars="200" w:firstLine="420"/>
        <w:rPr>
          <w:rFonts w:ascii="宋体" w:hAnsi="Courier New"/>
          <w:szCs w:val="20"/>
        </w:rPr>
      </w:pPr>
      <w:r w:rsidRPr="00185B78">
        <w:rPr>
          <w:rFonts w:ascii="宋体" w:hAnsi="Courier New"/>
          <w:szCs w:val="20"/>
        </w:rPr>
        <w:t>8、我方同意应贵方要求提供与本投标有关的任何数据或资料。若贵方需要，我方愿意提供我方作出的一切承诺的证明材料。</w:t>
      </w:r>
    </w:p>
    <w:p w14:paraId="374D7810" w14:textId="77777777" w:rsidR="00185B78" w:rsidRPr="00185B78" w:rsidRDefault="00185B78" w:rsidP="00185B78">
      <w:pPr>
        <w:spacing w:line="440" w:lineRule="exact"/>
        <w:ind w:firstLineChars="200" w:firstLine="420"/>
        <w:rPr>
          <w:rFonts w:ascii="宋体" w:hAnsi="Courier New"/>
          <w:szCs w:val="20"/>
        </w:rPr>
      </w:pPr>
      <w:r w:rsidRPr="00185B78">
        <w:rPr>
          <w:rFonts w:ascii="宋体" w:hAnsi="Courier New"/>
          <w:szCs w:val="20"/>
        </w:rPr>
        <w:t>9、我方完全理解贵方不一定接受投标报价最低的投标人为中标供应商的行为。</w:t>
      </w:r>
    </w:p>
    <w:p w14:paraId="3203D824" w14:textId="77777777" w:rsidR="00185B78" w:rsidRPr="00185B78" w:rsidRDefault="00185B78" w:rsidP="00185B78">
      <w:pPr>
        <w:spacing w:line="440" w:lineRule="exact"/>
        <w:ind w:firstLineChars="200" w:firstLine="420"/>
        <w:rPr>
          <w:rFonts w:ascii="宋体" w:hAnsi="Courier New"/>
          <w:szCs w:val="20"/>
        </w:rPr>
      </w:pPr>
      <w:r w:rsidRPr="00185B78">
        <w:rPr>
          <w:rFonts w:ascii="宋体" w:hAnsi="Courier New"/>
          <w:szCs w:val="20"/>
        </w:rPr>
        <w:t>10、我方将严格遵守《中华人民共和国政府采购法》第七十七条的规定，即供应商有下列情形之一的，处以采购金额千分之五以上千分之十</w:t>
      </w:r>
      <w:r w:rsidRPr="00185B78">
        <w:rPr>
          <w:rFonts w:ascii="宋体" w:hAnsi="宋体"/>
          <w:szCs w:val="20"/>
        </w:rPr>
        <w:t>以下的罚款，列入不良行为记录名单，在一至三年内禁止参加政府采购活动，有违法所得的，并处没收违法所得，情节严重的，由工商行政管理机关吊销营业执照；构成犯罪的，依法追究刑事责任：</w:t>
      </w:r>
    </w:p>
    <w:p w14:paraId="5887A276" w14:textId="77777777" w:rsidR="00185B78" w:rsidRPr="00185B78" w:rsidRDefault="00185B78" w:rsidP="00185B78">
      <w:pPr>
        <w:numPr>
          <w:ilvl w:val="0"/>
          <w:numId w:val="6"/>
        </w:numPr>
        <w:spacing w:line="440" w:lineRule="exact"/>
        <w:rPr>
          <w:rFonts w:ascii="宋体" w:hAnsi="宋体"/>
          <w:szCs w:val="20"/>
        </w:rPr>
      </w:pPr>
      <w:r w:rsidRPr="00185B78">
        <w:rPr>
          <w:rFonts w:ascii="宋体" w:hAnsi="宋体"/>
          <w:szCs w:val="20"/>
        </w:rPr>
        <w:t>提供虚假材料谋取中标、成交的；</w:t>
      </w:r>
    </w:p>
    <w:p w14:paraId="66706A59" w14:textId="77777777" w:rsidR="00185B78" w:rsidRPr="00185B78" w:rsidRDefault="00185B78" w:rsidP="00185B78">
      <w:pPr>
        <w:numPr>
          <w:ilvl w:val="0"/>
          <w:numId w:val="6"/>
        </w:numPr>
        <w:spacing w:line="440" w:lineRule="exact"/>
        <w:rPr>
          <w:rFonts w:ascii="宋体" w:hAnsi="宋体"/>
          <w:szCs w:val="20"/>
        </w:rPr>
      </w:pPr>
      <w:r w:rsidRPr="00185B78">
        <w:rPr>
          <w:rFonts w:ascii="宋体" w:hAnsi="宋体"/>
          <w:szCs w:val="20"/>
        </w:rPr>
        <w:t>采取不正当手段诋毁、排挤其他供应商的；</w:t>
      </w:r>
    </w:p>
    <w:p w14:paraId="01ACBE3D" w14:textId="77777777" w:rsidR="00185B78" w:rsidRPr="00185B78" w:rsidRDefault="00185B78" w:rsidP="00185B78">
      <w:pPr>
        <w:numPr>
          <w:ilvl w:val="0"/>
          <w:numId w:val="6"/>
        </w:numPr>
        <w:spacing w:line="440" w:lineRule="exact"/>
        <w:rPr>
          <w:rFonts w:ascii="宋体" w:hAnsi="Courier New"/>
          <w:szCs w:val="20"/>
        </w:rPr>
      </w:pPr>
      <w:r w:rsidRPr="00185B78">
        <w:rPr>
          <w:rFonts w:ascii="宋体" w:hAnsi="宋体"/>
          <w:szCs w:val="20"/>
        </w:rPr>
        <w:t>与采购人、其他供应商或者采购代理机构恶意串通的；</w:t>
      </w:r>
    </w:p>
    <w:p w14:paraId="5B0ADED5" w14:textId="77777777" w:rsidR="00185B78" w:rsidRPr="00185B78" w:rsidRDefault="00185B78" w:rsidP="00185B78">
      <w:pPr>
        <w:numPr>
          <w:ilvl w:val="0"/>
          <w:numId w:val="6"/>
        </w:numPr>
        <w:spacing w:line="440" w:lineRule="exact"/>
        <w:rPr>
          <w:rFonts w:ascii="宋体" w:hAnsi="Courier New"/>
          <w:szCs w:val="20"/>
        </w:rPr>
      </w:pPr>
      <w:r w:rsidRPr="00185B78">
        <w:rPr>
          <w:rFonts w:ascii="宋体" w:hAnsi="宋体"/>
          <w:szCs w:val="20"/>
        </w:rPr>
        <w:t>向采购人、采购代理机构行贿或者提供其他不正当利益的；</w:t>
      </w:r>
    </w:p>
    <w:p w14:paraId="4B1385D2" w14:textId="77777777" w:rsidR="00185B78" w:rsidRPr="00185B78" w:rsidRDefault="00185B78" w:rsidP="00185B78">
      <w:pPr>
        <w:numPr>
          <w:ilvl w:val="0"/>
          <w:numId w:val="6"/>
        </w:numPr>
        <w:spacing w:line="440" w:lineRule="exact"/>
        <w:rPr>
          <w:rFonts w:ascii="宋体" w:hAnsi="Courier New"/>
          <w:szCs w:val="20"/>
        </w:rPr>
      </w:pPr>
      <w:r w:rsidRPr="00185B78">
        <w:rPr>
          <w:rFonts w:ascii="宋体" w:hAnsi="宋体"/>
          <w:szCs w:val="20"/>
        </w:rPr>
        <w:t>在招标采购过程中与采购人进行协商谈判的；</w:t>
      </w:r>
    </w:p>
    <w:p w14:paraId="47019E1C" w14:textId="77777777" w:rsidR="00185B78" w:rsidRPr="00185B78" w:rsidRDefault="00185B78" w:rsidP="00185B78">
      <w:pPr>
        <w:numPr>
          <w:ilvl w:val="0"/>
          <w:numId w:val="6"/>
        </w:numPr>
        <w:spacing w:line="440" w:lineRule="exact"/>
        <w:rPr>
          <w:rFonts w:ascii="宋体" w:hAnsi="Courier New"/>
          <w:szCs w:val="20"/>
        </w:rPr>
      </w:pPr>
      <w:r w:rsidRPr="00185B78">
        <w:rPr>
          <w:rFonts w:ascii="宋体" w:hAnsi="宋体"/>
          <w:szCs w:val="20"/>
        </w:rPr>
        <w:t>拒绝有关部门监督检查或提供虚假情况的。</w:t>
      </w:r>
    </w:p>
    <w:p w14:paraId="241B6354" w14:textId="77777777" w:rsidR="00185B78" w:rsidRPr="00185B78" w:rsidRDefault="00185B78" w:rsidP="00185B78">
      <w:pPr>
        <w:spacing w:line="440" w:lineRule="exact"/>
        <w:ind w:left="420"/>
        <w:rPr>
          <w:rFonts w:ascii="宋体" w:hAnsi="Courier New"/>
          <w:szCs w:val="20"/>
        </w:rPr>
      </w:pPr>
      <w:r w:rsidRPr="00185B78">
        <w:rPr>
          <w:rFonts w:ascii="宋体" w:hAnsi="Courier New"/>
          <w:szCs w:val="20"/>
        </w:rPr>
        <w:t>11、我方及由本人担任法定代表人的其他机构最近三年内被处罚的违法行为有：</w:t>
      </w:r>
      <w:r w:rsidRPr="00185B78">
        <w:rPr>
          <w:rFonts w:ascii="宋体" w:hAnsi="Courier New"/>
          <w:szCs w:val="20"/>
          <w:u w:val="single"/>
        </w:rPr>
        <w:t xml:space="preserve">                                        </w:t>
      </w:r>
    </w:p>
    <w:p w14:paraId="49BE481C" w14:textId="77777777" w:rsidR="00185B78" w:rsidRPr="00185B78" w:rsidRDefault="00185B78" w:rsidP="00185B78">
      <w:pPr>
        <w:spacing w:line="440" w:lineRule="exact"/>
        <w:ind w:left="420"/>
        <w:rPr>
          <w:rFonts w:ascii="宋体" w:hAnsi="Courier New"/>
          <w:szCs w:val="20"/>
        </w:rPr>
      </w:pPr>
      <w:r w:rsidRPr="00185B78">
        <w:rPr>
          <w:rFonts w:ascii="宋体" w:hAnsi="Courier New"/>
          <w:szCs w:val="20"/>
          <w:u w:val="single"/>
        </w:rPr>
        <w:t xml:space="preserve">                                                                                                                        </w:t>
      </w:r>
    </w:p>
    <w:p w14:paraId="23E135A9" w14:textId="77777777" w:rsidR="00185B78" w:rsidRPr="00185B78" w:rsidRDefault="00185B78" w:rsidP="00185B78">
      <w:pPr>
        <w:spacing w:line="360" w:lineRule="auto"/>
        <w:ind w:firstLine="420"/>
        <w:rPr>
          <w:rFonts w:ascii="宋体" w:hAnsi="Courier New"/>
          <w:szCs w:val="20"/>
        </w:rPr>
      </w:pPr>
      <w:r w:rsidRPr="00185B78">
        <w:rPr>
          <w:rFonts w:ascii="宋体" w:hAnsi="Courier New"/>
          <w:szCs w:val="20"/>
        </w:rPr>
        <w:t>12、以上事项如有虚假或隐瞒，我方愿意承担一切后果，并不再寻求任何旨在减轻或免除法律责任的辩解。</w:t>
      </w:r>
    </w:p>
    <w:p w14:paraId="11D465EB" w14:textId="77777777" w:rsidR="00185B78" w:rsidRPr="00185B78" w:rsidRDefault="00185B78" w:rsidP="00185B78">
      <w:pPr>
        <w:spacing w:line="360" w:lineRule="auto"/>
        <w:ind w:firstLine="420"/>
        <w:rPr>
          <w:rFonts w:ascii="宋体" w:hAnsi="Courier New"/>
          <w:szCs w:val="20"/>
        </w:rPr>
      </w:pPr>
      <w:r w:rsidRPr="00185B78">
        <w:rPr>
          <w:rFonts w:ascii="宋体" w:hAnsi="Courier New"/>
          <w:szCs w:val="20"/>
        </w:rPr>
        <w:t>13、与本投标有关的一切正式往来信函请寄：</w:t>
      </w:r>
      <w:r w:rsidRPr="00185B78">
        <w:rPr>
          <w:rFonts w:ascii="宋体" w:hAnsi="Courier New"/>
          <w:szCs w:val="20"/>
          <w:u w:val="single"/>
        </w:rPr>
        <w:t xml:space="preserve"> </w:t>
      </w:r>
    </w:p>
    <w:p w14:paraId="1C56B3D4" w14:textId="77777777" w:rsidR="00185B78" w:rsidRPr="00185B78" w:rsidRDefault="00185B78" w:rsidP="00185B78">
      <w:pPr>
        <w:spacing w:line="360" w:lineRule="auto"/>
        <w:ind w:firstLine="420"/>
        <w:rPr>
          <w:rFonts w:ascii="宋体" w:hAnsi="Courier New"/>
          <w:szCs w:val="20"/>
        </w:rPr>
      </w:pPr>
      <w:r w:rsidRPr="00185B78">
        <w:rPr>
          <w:rFonts w:ascii="宋体" w:hAnsi="Courier New"/>
          <w:szCs w:val="20"/>
        </w:rPr>
        <w:t>地址：</w:t>
      </w:r>
      <w:r w:rsidRPr="00185B78">
        <w:rPr>
          <w:rFonts w:ascii="宋体" w:hAnsi="Courier New"/>
          <w:szCs w:val="20"/>
          <w:u w:val="single"/>
        </w:rPr>
        <w:t xml:space="preserve">                                                        </w:t>
      </w:r>
      <w:r w:rsidRPr="00185B78">
        <w:rPr>
          <w:rFonts w:ascii="宋体" w:hAnsi="Courier New"/>
          <w:szCs w:val="20"/>
        </w:rPr>
        <w:t xml:space="preserve"> </w:t>
      </w:r>
    </w:p>
    <w:p w14:paraId="453D7C1F" w14:textId="77777777" w:rsidR="00185B78" w:rsidRPr="00185B78" w:rsidRDefault="00185B78" w:rsidP="00185B78">
      <w:pPr>
        <w:spacing w:line="360" w:lineRule="auto"/>
        <w:ind w:firstLine="420"/>
        <w:rPr>
          <w:rFonts w:ascii="宋体" w:hAnsi="Courier New"/>
          <w:szCs w:val="20"/>
          <w:u w:val="single"/>
        </w:rPr>
      </w:pPr>
      <w:r w:rsidRPr="00185B78">
        <w:rPr>
          <w:rFonts w:ascii="宋体" w:hAnsi="Courier New"/>
          <w:szCs w:val="20"/>
        </w:rPr>
        <w:t>电话：</w:t>
      </w:r>
      <w:r w:rsidRPr="00185B78">
        <w:rPr>
          <w:rFonts w:ascii="宋体" w:hAnsi="Courier New"/>
          <w:szCs w:val="20"/>
          <w:u w:val="single"/>
        </w:rPr>
        <w:t xml:space="preserve">                                      　　　　　　　　　</w:t>
      </w:r>
    </w:p>
    <w:p w14:paraId="62CF7C43" w14:textId="77777777" w:rsidR="00185B78" w:rsidRPr="00185B78" w:rsidRDefault="00185B78" w:rsidP="00185B78">
      <w:pPr>
        <w:spacing w:line="360" w:lineRule="auto"/>
        <w:ind w:firstLine="420"/>
        <w:rPr>
          <w:rFonts w:ascii="宋体" w:hAnsi="Courier New"/>
          <w:szCs w:val="20"/>
        </w:rPr>
      </w:pPr>
      <w:r w:rsidRPr="00185B78">
        <w:rPr>
          <w:rFonts w:ascii="宋体" w:hAnsi="Courier New"/>
          <w:szCs w:val="20"/>
        </w:rPr>
        <w:t>传真：</w:t>
      </w:r>
      <w:r w:rsidRPr="00185B78">
        <w:rPr>
          <w:rFonts w:ascii="宋体" w:hAnsi="Courier New"/>
          <w:szCs w:val="20"/>
          <w:u w:val="single"/>
        </w:rPr>
        <w:t xml:space="preserve">　　　　　　　　　　　　　　　　　　　　　　　　　　　　</w:t>
      </w:r>
    </w:p>
    <w:p w14:paraId="4CDF0FB9" w14:textId="77777777" w:rsidR="00185B78" w:rsidRPr="00185B78" w:rsidRDefault="00185B78" w:rsidP="00185B78">
      <w:pPr>
        <w:spacing w:line="360" w:lineRule="auto"/>
        <w:ind w:firstLine="420"/>
        <w:rPr>
          <w:rFonts w:ascii="宋体" w:hAnsi="Courier New"/>
          <w:szCs w:val="20"/>
          <w:u w:val="single"/>
        </w:rPr>
      </w:pPr>
      <w:r w:rsidRPr="00185B78">
        <w:rPr>
          <w:rFonts w:ascii="宋体" w:hAnsi="Courier New"/>
          <w:szCs w:val="20"/>
        </w:rPr>
        <w:t>邮政编码：</w:t>
      </w:r>
      <w:r w:rsidRPr="00185B78">
        <w:rPr>
          <w:rFonts w:ascii="宋体" w:hAnsi="Courier New"/>
          <w:szCs w:val="20"/>
          <w:u w:val="single"/>
        </w:rPr>
        <w:t xml:space="preserve">                                                    </w:t>
      </w:r>
    </w:p>
    <w:p w14:paraId="246B0FF0" w14:textId="77777777" w:rsidR="00185B78" w:rsidRPr="00185B78" w:rsidRDefault="00185B78" w:rsidP="00185B78">
      <w:pPr>
        <w:spacing w:line="360" w:lineRule="auto"/>
        <w:ind w:firstLine="420"/>
        <w:rPr>
          <w:rFonts w:ascii="宋体" w:hAnsi="Courier New"/>
          <w:szCs w:val="20"/>
          <w:u w:val="single"/>
        </w:rPr>
      </w:pPr>
      <w:r w:rsidRPr="00185B78">
        <w:rPr>
          <w:rFonts w:ascii="宋体" w:hAnsi="Courier New"/>
          <w:szCs w:val="20"/>
        </w:rPr>
        <w:t>开户名称：</w:t>
      </w:r>
      <w:r w:rsidRPr="00185B78">
        <w:rPr>
          <w:rFonts w:ascii="宋体" w:hAnsi="Courier New"/>
          <w:szCs w:val="20"/>
          <w:u w:val="single"/>
        </w:rPr>
        <w:t xml:space="preserve">                                                    </w:t>
      </w:r>
    </w:p>
    <w:p w14:paraId="3A4F3AF6" w14:textId="77777777" w:rsidR="00185B78" w:rsidRPr="00185B78" w:rsidRDefault="00185B78" w:rsidP="00185B78">
      <w:pPr>
        <w:spacing w:line="360" w:lineRule="auto"/>
        <w:ind w:firstLine="420"/>
        <w:rPr>
          <w:rFonts w:ascii="宋体" w:hAnsi="Courier New"/>
          <w:szCs w:val="20"/>
          <w:u w:val="single"/>
        </w:rPr>
      </w:pPr>
      <w:r w:rsidRPr="00185B78">
        <w:rPr>
          <w:rFonts w:ascii="宋体" w:hAnsi="Courier New"/>
          <w:szCs w:val="20"/>
        </w:rPr>
        <w:t>开户银行：</w:t>
      </w:r>
      <w:r w:rsidRPr="00185B78">
        <w:rPr>
          <w:rFonts w:ascii="宋体" w:hAnsi="Courier New"/>
          <w:szCs w:val="20"/>
          <w:u w:val="single"/>
        </w:rPr>
        <w:t xml:space="preserve">                                                    </w:t>
      </w:r>
    </w:p>
    <w:p w14:paraId="0C95C1DE" w14:textId="77777777" w:rsidR="00185B78" w:rsidRPr="00185B78" w:rsidRDefault="00185B78" w:rsidP="00185B78">
      <w:pPr>
        <w:spacing w:line="360" w:lineRule="auto"/>
        <w:ind w:firstLine="420"/>
        <w:rPr>
          <w:rFonts w:ascii="宋体" w:hAnsi="Courier New"/>
          <w:szCs w:val="20"/>
          <w:u w:val="single"/>
        </w:rPr>
      </w:pPr>
      <w:r w:rsidRPr="00185B78">
        <w:rPr>
          <w:rFonts w:ascii="宋体" w:hAnsi="Courier New"/>
          <w:szCs w:val="20"/>
        </w:rPr>
        <w:t>银行账号：</w:t>
      </w:r>
      <w:r w:rsidRPr="00185B78">
        <w:rPr>
          <w:rFonts w:ascii="宋体" w:hAnsi="Courier New"/>
          <w:szCs w:val="20"/>
          <w:u w:val="single"/>
        </w:rPr>
        <w:t xml:space="preserve">                                                    </w:t>
      </w:r>
    </w:p>
    <w:p w14:paraId="683B1499" w14:textId="77777777" w:rsidR="00185B78" w:rsidRPr="00185B78" w:rsidRDefault="00185B78" w:rsidP="00185B78">
      <w:pPr>
        <w:snapToGrid w:val="0"/>
        <w:spacing w:line="360" w:lineRule="auto"/>
        <w:ind w:firstLineChars="2100" w:firstLine="5040"/>
        <w:rPr>
          <w:rFonts w:ascii="仿宋_GB2312" w:eastAsia="仿宋_GB2312" w:hAnsi="仿宋" w:cs="仿宋_GB2312"/>
          <w:kern w:val="0"/>
          <w:sz w:val="24"/>
        </w:rPr>
      </w:pPr>
      <w:r w:rsidRPr="00185B78">
        <w:rPr>
          <w:rFonts w:ascii="仿宋_GB2312" w:eastAsia="仿宋_GB2312" w:hAnsi="仿宋" w:cs="仿宋_GB2312"/>
          <w:kern w:val="0"/>
          <w:sz w:val="24"/>
          <w:lang w:val="zh-CN"/>
        </w:rPr>
        <w:t>投标人名称(电子签章)：</w:t>
      </w:r>
    </w:p>
    <w:p w14:paraId="3D921F34" w14:textId="77777777" w:rsidR="00185B78" w:rsidRPr="00185B78" w:rsidRDefault="00185B78" w:rsidP="00185B78">
      <w:pPr>
        <w:snapToGrid w:val="0"/>
        <w:spacing w:line="360" w:lineRule="auto"/>
        <w:ind w:firstLineChars="2150" w:firstLine="5160"/>
        <w:rPr>
          <w:rFonts w:ascii="仿宋_GB2312" w:eastAsia="仿宋_GB2312" w:hAnsi="仿宋" w:cs="仿宋_GB2312"/>
          <w:kern w:val="0"/>
          <w:sz w:val="24"/>
          <w:lang w:val="zh-CN"/>
        </w:rPr>
      </w:pPr>
      <w:r w:rsidRPr="00185B78">
        <w:rPr>
          <w:rFonts w:ascii="仿宋_GB2312" w:eastAsia="仿宋_GB2312" w:hAnsi="仿宋" w:cs="仿宋_GB2312"/>
          <w:kern w:val="0"/>
          <w:sz w:val="24"/>
          <w:lang w:val="zh-CN"/>
        </w:rPr>
        <w:t>日期</w:t>
      </w:r>
      <w:r w:rsidRPr="00185B78">
        <w:rPr>
          <w:rFonts w:ascii="仿宋_GB2312" w:eastAsia="仿宋_GB2312" w:hAnsi="仿宋" w:cs="仿宋_GB2312"/>
          <w:kern w:val="0"/>
          <w:sz w:val="24"/>
        </w:rPr>
        <w:t xml:space="preserve">：  年  </w:t>
      </w:r>
      <w:r w:rsidRPr="00185B78">
        <w:rPr>
          <w:rFonts w:ascii="仿宋_GB2312" w:eastAsia="仿宋_GB2312" w:hAnsi="仿宋" w:cs="仿宋_GB2312"/>
          <w:kern w:val="0"/>
          <w:sz w:val="24"/>
          <w:lang w:val="zh-CN"/>
        </w:rPr>
        <w:t>月</w:t>
      </w:r>
      <w:r w:rsidRPr="00185B78">
        <w:rPr>
          <w:rFonts w:ascii="仿宋_GB2312" w:eastAsia="仿宋_GB2312" w:hAnsi="仿宋" w:cs="仿宋_GB2312"/>
          <w:kern w:val="0"/>
          <w:sz w:val="24"/>
        </w:rPr>
        <w:t xml:space="preserve">   </w:t>
      </w:r>
      <w:r w:rsidRPr="00185B78">
        <w:rPr>
          <w:rFonts w:ascii="仿宋_GB2312" w:eastAsia="仿宋_GB2312" w:hAnsi="仿宋" w:cs="仿宋_GB2312"/>
          <w:kern w:val="0"/>
          <w:sz w:val="24"/>
          <w:lang w:val="zh-CN"/>
        </w:rPr>
        <w:t>日</w:t>
      </w:r>
    </w:p>
    <w:p w14:paraId="29C3DDC4" w14:textId="77777777" w:rsidR="00185B78" w:rsidRPr="00185B78" w:rsidRDefault="00185B78" w:rsidP="00185B78">
      <w:pPr>
        <w:snapToGrid w:val="0"/>
        <w:spacing w:line="360" w:lineRule="auto"/>
        <w:ind w:firstLineChars="2150" w:firstLine="5160"/>
        <w:rPr>
          <w:rFonts w:ascii="仿宋_GB2312" w:eastAsia="仿宋_GB2312" w:hAnsi="仿宋" w:cs="仿宋_GB2312"/>
          <w:kern w:val="0"/>
          <w:sz w:val="24"/>
          <w:lang w:val="zh-CN"/>
        </w:rPr>
        <w:sectPr w:rsidR="00185B78" w:rsidRPr="00185B78" w:rsidSect="00185B78">
          <w:pgSz w:w="11906" w:h="16838"/>
          <w:pgMar w:top="1134" w:right="1134" w:bottom="1134" w:left="1134" w:header="720" w:footer="720" w:gutter="0"/>
          <w:cols w:space="720"/>
          <w:docGrid w:type="lines" w:linePitch="331"/>
        </w:sectPr>
      </w:pPr>
    </w:p>
    <w:p w14:paraId="5A1F73CE" w14:textId="77777777" w:rsidR="00185B78" w:rsidRPr="00185B78" w:rsidRDefault="00185B78" w:rsidP="00185B78">
      <w:pPr>
        <w:spacing w:line="360" w:lineRule="auto"/>
        <w:jc w:val="center"/>
        <w:rPr>
          <w:rFonts w:ascii="宋体" w:hAnsi="Courier New"/>
          <w:b/>
          <w:sz w:val="30"/>
          <w:szCs w:val="30"/>
        </w:rPr>
      </w:pPr>
      <w:r w:rsidRPr="00185B78">
        <w:rPr>
          <w:rFonts w:ascii="宋体" w:hAnsi="宋体"/>
          <w:sz w:val="30"/>
          <w:szCs w:val="20"/>
        </w:rPr>
        <w:t>二、</w:t>
      </w:r>
      <w:bookmarkStart w:id="163" w:name="_Hlk185948431"/>
      <w:r w:rsidRPr="00185B78">
        <w:rPr>
          <w:rFonts w:ascii="宋体" w:hAnsi="Courier New"/>
          <w:b/>
          <w:sz w:val="30"/>
          <w:szCs w:val="30"/>
        </w:rPr>
        <w:t>开标一览表</w:t>
      </w:r>
      <w:bookmarkEnd w:id="163"/>
      <w:r w:rsidRPr="00185B78">
        <w:rPr>
          <w:rFonts w:ascii="仿宋_GB2312" w:eastAsia="仿宋_GB2312" w:hAnsi="仿宋" w:cs="仿宋_GB2312"/>
          <w:b/>
          <w:kern w:val="0"/>
          <w:sz w:val="24"/>
          <w:szCs w:val="20"/>
          <w:lang w:val="zh-CN"/>
        </w:rPr>
        <w:t>(单位均为人民币元)</w:t>
      </w:r>
    </w:p>
    <w:p w14:paraId="03AA8A3E" w14:textId="77777777" w:rsidR="00185B78" w:rsidRPr="00185B78" w:rsidRDefault="00185B78" w:rsidP="00185B78">
      <w:pPr>
        <w:snapToGrid w:val="0"/>
        <w:spacing w:before="50" w:after="50" w:line="360" w:lineRule="auto"/>
        <w:rPr>
          <w:rFonts w:ascii="宋体" w:hAnsi="宋体"/>
          <w:sz w:val="24"/>
          <w:u w:val="single"/>
        </w:rPr>
      </w:pPr>
      <w:r w:rsidRPr="00185B78">
        <w:rPr>
          <w:rFonts w:ascii="宋体" w:hAnsi="宋体"/>
          <w:sz w:val="24"/>
        </w:rPr>
        <w:t>项目名称：</w:t>
      </w:r>
      <w:r w:rsidRPr="00185B78">
        <w:rPr>
          <w:rFonts w:ascii="宋体" w:hAnsi="宋体"/>
          <w:sz w:val="24"/>
          <w:u w:val="single"/>
        </w:rPr>
        <w:t xml:space="preserve">                       </w:t>
      </w:r>
      <w:r w:rsidRPr="00185B78">
        <w:rPr>
          <w:rFonts w:ascii="宋体" w:hAnsi="宋体"/>
          <w:sz w:val="24"/>
        </w:rPr>
        <w:t xml:space="preserve">         项目编号：</w:t>
      </w:r>
      <w:r w:rsidRPr="00185B78">
        <w:rPr>
          <w:rFonts w:ascii="宋体" w:hAnsi="宋体"/>
          <w:sz w:val="24"/>
          <w:u w:val="single"/>
        </w:rPr>
        <w:t xml:space="preserve">                  </w:t>
      </w:r>
    </w:p>
    <w:p w14:paraId="40862F49" w14:textId="77777777" w:rsidR="00185B78" w:rsidRPr="00185B78" w:rsidRDefault="00185B78" w:rsidP="00185B78">
      <w:pPr>
        <w:spacing w:line="360" w:lineRule="auto"/>
        <w:rPr>
          <w:rFonts w:ascii="宋体" w:hAnsi="Courier New"/>
          <w:b/>
          <w:sz w:val="32"/>
          <w:szCs w:val="20"/>
        </w:rPr>
      </w:pPr>
      <w:r w:rsidRPr="00185B78">
        <w:rPr>
          <w:rFonts w:ascii="宋体" w:hAnsi="宋体"/>
          <w:sz w:val="24"/>
          <w:szCs w:val="20"/>
        </w:rPr>
        <w:t>投标人名称：</w:t>
      </w:r>
      <w:r w:rsidRPr="00185B78">
        <w:rPr>
          <w:rFonts w:ascii="宋体" w:hAnsi="宋体"/>
          <w:sz w:val="24"/>
          <w:szCs w:val="20"/>
          <w:u w:val="single"/>
        </w:rPr>
        <w:t xml:space="preserve">                     </w:t>
      </w:r>
      <w:r w:rsidRPr="00185B78">
        <w:rPr>
          <w:rFonts w:ascii="宋体" w:hAnsi="宋体"/>
          <w:sz w:val="24"/>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
        <w:gridCol w:w="1260"/>
        <w:gridCol w:w="1673"/>
        <w:gridCol w:w="2126"/>
        <w:gridCol w:w="709"/>
        <w:gridCol w:w="851"/>
        <w:gridCol w:w="1417"/>
        <w:gridCol w:w="1058"/>
      </w:tblGrid>
      <w:tr w:rsidR="00185B78" w:rsidRPr="00185B78" w14:paraId="3299A57F" w14:textId="77777777" w:rsidTr="00ED1D90">
        <w:trPr>
          <w:cantSplit/>
          <w:trHeight w:val="733"/>
        </w:trPr>
        <w:tc>
          <w:tcPr>
            <w:tcW w:w="719" w:type="dxa"/>
            <w:tcBorders>
              <w:top w:val="single" w:sz="4" w:space="0" w:color="auto"/>
              <w:left w:val="single" w:sz="4" w:space="0" w:color="auto"/>
              <w:bottom w:val="single" w:sz="4" w:space="0" w:color="auto"/>
              <w:right w:val="single" w:sz="4" w:space="0" w:color="auto"/>
            </w:tcBorders>
            <w:vAlign w:val="center"/>
          </w:tcPr>
          <w:p w14:paraId="76D0D749" w14:textId="77777777" w:rsidR="00185B78" w:rsidRPr="00185B78" w:rsidRDefault="00185B78" w:rsidP="00185B78">
            <w:pPr>
              <w:jc w:val="center"/>
              <w:rPr>
                <w:rFonts w:ascii="宋体" w:hAnsi="宋体"/>
                <w:szCs w:val="22"/>
              </w:rPr>
            </w:pPr>
            <w:r w:rsidRPr="00185B78">
              <w:rPr>
                <w:rFonts w:ascii="宋体" w:hAnsi="宋体"/>
                <w:szCs w:val="22"/>
              </w:rPr>
              <w:t>序号</w:t>
            </w:r>
          </w:p>
        </w:tc>
        <w:tc>
          <w:tcPr>
            <w:tcW w:w="1260" w:type="dxa"/>
            <w:tcBorders>
              <w:top w:val="single" w:sz="4" w:space="0" w:color="auto"/>
              <w:left w:val="single" w:sz="4" w:space="0" w:color="auto"/>
              <w:bottom w:val="single" w:sz="4" w:space="0" w:color="auto"/>
              <w:right w:val="single" w:sz="4" w:space="0" w:color="auto"/>
            </w:tcBorders>
            <w:vAlign w:val="center"/>
          </w:tcPr>
          <w:p w14:paraId="44E00E92" w14:textId="77777777" w:rsidR="00185B78" w:rsidRPr="00185B78" w:rsidRDefault="00185B78" w:rsidP="00185B78">
            <w:pPr>
              <w:jc w:val="center"/>
              <w:rPr>
                <w:rFonts w:ascii="宋体" w:hAnsi="宋体"/>
                <w:szCs w:val="22"/>
              </w:rPr>
            </w:pPr>
            <w:r w:rsidRPr="00185B78">
              <w:rPr>
                <w:rFonts w:ascii="宋体" w:hAnsi="宋体"/>
                <w:szCs w:val="22"/>
              </w:rPr>
              <w:t>标的名称</w:t>
            </w:r>
          </w:p>
        </w:tc>
        <w:tc>
          <w:tcPr>
            <w:tcW w:w="1673" w:type="dxa"/>
            <w:tcBorders>
              <w:top w:val="single" w:sz="4" w:space="0" w:color="auto"/>
              <w:left w:val="single" w:sz="4" w:space="0" w:color="auto"/>
              <w:bottom w:val="single" w:sz="4" w:space="0" w:color="auto"/>
              <w:right w:val="single" w:sz="4" w:space="0" w:color="auto"/>
            </w:tcBorders>
            <w:vAlign w:val="center"/>
          </w:tcPr>
          <w:p w14:paraId="629BC50A" w14:textId="77777777" w:rsidR="00185B78" w:rsidRPr="00185B78" w:rsidRDefault="00185B78" w:rsidP="00185B78">
            <w:pPr>
              <w:jc w:val="center"/>
              <w:rPr>
                <w:rFonts w:ascii="宋体" w:hAnsi="宋体"/>
                <w:szCs w:val="22"/>
              </w:rPr>
            </w:pPr>
            <w:r w:rsidRPr="00185B78">
              <w:rPr>
                <w:rFonts w:ascii="宋体" w:hAnsi="宋体"/>
                <w:szCs w:val="22"/>
              </w:rPr>
              <w:t>品牌（如有）、生产厂家</w:t>
            </w:r>
          </w:p>
        </w:tc>
        <w:tc>
          <w:tcPr>
            <w:tcW w:w="2126" w:type="dxa"/>
            <w:tcBorders>
              <w:top w:val="single" w:sz="4" w:space="0" w:color="auto"/>
              <w:left w:val="single" w:sz="4" w:space="0" w:color="auto"/>
              <w:bottom w:val="single" w:sz="4" w:space="0" w:color="auto"/>
              <w:right w:val="single" w:sz="4" w:space="0" w:color="auto"/>
            </w:tcBorders>
            <w:vAlign w:val="center"/>
          </w:tcPr>
          <w:p w14:paraId="0CE2EDD9" w14:textId="77777777" w:rsidR="00185B78" w:rsidRPr="00185B78" w:rsidRDefault="00185B78" w:rsidP="00185B78">
            <w:pPr>
              <w:jc w:val="center"/>
              <w:rPr>
                <w:rFonts w:ascii="宋体" w:hAnsi="宋体"/>
                <w:szCs w:val="22"/>
              </w:rPr>
            </w:pPr>
            <w:r w:rsidRPr="00185B78">
              <w:rPr>
                <w:rFonts w:ascii="宋体" w:hAnsi="宋体"/>
                <w:szCs w:val="22"/>
              </w:rPr>
              <w:t>规格型号</w:t>
            </w:r>
          </w:p>
        </w:tc>
        <w:tc>
          <w:tcPr>
            <w:tcW w:w="709" w:type="dxa"/>
            <w:tcBorders>
              <w:top w:val="single" w:sz="4" w:space="0" w:color="auto"/>
              <w:left w:val="single" w:sz="4" w:space="0" w:color="auto"/>
              <w:bottom w:val="single" w:sz="4" w:space="0" w:color="auto"/>
              <w:right w:val="single" w:sz="4" w:space="0" w:color="auto"/>
            </w:tcBorders>
            <w:vAlign w:val="center"/>
          </w:tcPr>
          <w:p w14:paraId="78CB4FCE" w14:textId="77777777" w:rsidR="00185B78" w:rsidRPr="00185B78" w:rsidRDefault="00185B78" w:rsidP="00185B78">
            <w:pPr>
              <w:jc w:val="center"/>
              <w:rPr>
                <w:rFonts w:ascii="宋体" w:hAnsi="宋体"/>
                <w:szCs w:val="22"/>
              </w:rPr>
            </w:pPr>
            <w:r w:rsidRPr="00185B78">
              <w:rPr>
                <w:rFonts w:ascii="宋体" w:hAnsi="宋体"/>
                <w:szCs w:val="22"/>
              </w:rPr>
              <w:t>数量①</w:t>
            </w:r>
          </w:p>
        </w:tc>
        <w:tc>
          <w:tcPr>
            <w:tcW w:w="851" w:type="dxa"/>
            <w:tcBorders>
              <w:top w:val="single" w:sz="4" w:space="0" w:color="auto"/>
              <w:left w:val="single" w:sz="4" w:space="0" w:color="auto"/>
              <w:bottom w:val="single" w:sz="4" w:space="0" w:color="auto"/>
              <w:right w:val="single" w:sz="4" w:space="0" w:color="auto"/>
            </w:tcBorders>
            <w:vAlign w:val="center"/>
          </w:tcPr>
          <w:p w14:paraId="2AC197F6" w14:textId="77777777" w:rsidR="00185B78" w:rsidRPr="00185B78" w:rsidRDefault="00185B78" w:rsidP="00185B78">
            <w:pPr>
              <w:jc w:val="center"/>
              <w:rPr>
                <w:rFonts w:ascii="宋体" w:hAnsi="宋体"/>
                <w:szCs w:val="22"/>
              </w:rPr>
            </w:pPr>
            <w:r w:rsidRPr="00185B78">
              <w:rPr>
                <w:rFonts w:ascii="宋体" w:hAnsi="宋体"/>
                <w:szCs w:val="22"/>
              </w:rPr>
              <w:t>单价(元)②</w:t>
            </w:r>
          </w:p>
        </w:tc>
        <w:tc>
          <w:tcPr>
            <w:tcW w:w="1417" w:type="dxa"/>
            <w:tcBorders>
              <w:top w:val="single" w:sz="4" w:space="0" w:color="auto"/>
              <w:left w:val="single" w:sz="4" w:space="0" w:color="auto"/>
              <w:bottom w:val="single" w:sz="4" w:space="0" w:color="auto"/>
              <w:right w:val="single" w:sz="4" w:space="0" w:color="auto"/>
            </w:tcBorders>
            <w:vAlign w:val="center"/>
          </w:tcPr>
          <w:p w14:paraId="5FEF713C" w14:textId="77777777" w:rsidR="00185B78" w:rsidRPr="00185B78" w:rsidRDefault="00185B78" w:rsidP="00185B78">
            <w:pPr>
              <w:jc w:val="center"/>
              <w:rPr>
                <w:rFonts w:ascii="宋体" w:hAnsi="宋体"/>
                <w:szCs w:val="22"/>
              </w:rPr>
            </w:pPr>
            <w:r w:rsidRPr="00185B78">
              <w:rPr>
                <w:rFonts w:ascii="宋体" w:hAnsi="宋体"/>
                <w:szCs w:val="22"/>
              </w:rPr>
              <w:t>单项合价（元）</w:t>
            </w:r>
          </w:p>
          <w:p w14:paraId="7FD805D3" w14:textId="77777777" w:rsidR="00185B78" w:rsidRPr="00185B78" w:rsidRDefault="00185B78" w:rsidP="00185B78">
            <w:pPr>
              <w:jc w:val="center"/>
              <w:rPr>
                <w:rFonts w:ascii="宋体" w:hAnsi="宋体"/>
                <w:szCs w:val="22"/>
              </w:rPr>
            </w:pPr>
            <w:r w:rsidRPr="00185B78">
              <w:rPr>
                <w:rFonts w:ascii="宋体" w:hAnsi="宋体"/>
                <w:szCs w:val="22"/>
              </w:rPr>
              <w:t>③＝①×②</w:t>
            </w:r>
          </w:p>
        </w:tc>
        <w:tc>
          <w:tcPr>
            <w:tcW w:w="1058" w:type="dxa"/>
            <w:tcBorders>
              <w:top w:val="single" w:sz="4" w:space="0" w:color="auto"/>
              <w:left w:val="single" w:sz="4" w:space="0" w:color="auto"/>
              <w:bottom w:val="single" w:sz="4" w:space="0" w:color="auto"/>
              <w:right w:val="single" w:sz="4" w:space="0" w:color="auto"/>
            </w:tcBorders>
            <w:vAlign w:val="center"/>
          </w:tcPr>
          <w:p w14:paraId="1D647999" w14:textId="77777777" w:rsidR="00185B78" w:rsidRPr="00185B78" w:rsidRDefault="00185B78" w:rsidP="00185B78">
            <w:pPr>
              <w:jc w:val="center"/>
              <w:rPr>
                <w:rFonts w:ascii="宋体" w:hAnsi="宋体"/>
                <w:szCs w:val="22"/>
              </w:rPr>
            </w:pPr>
            <w:r w:rsidRPr="00185B78">
              <w:rPr>
                <w:rFonts w:ascii="宋体" w:hAnsi="宋体"/>
                <w:szCs w:val="22"/>
              </w:rPr>
              <w:t>备注</w:t>
            </w:r>
          </w:p>
        </w:tc>
      </w:tr>
      <w:tr w:rsidR="00185B78" w:rsidRPr="00185B78" w14:paraId="54C591BF" w14:textId="77777777" w:rsidTr="00ED1D90">
        <w:trPr>
          <w:cantSplit/>
          <w:trHeight w:val="455"/>
        </w:trPr>
        <w:tc>
          <w:tcPr>
            <w:tcW w:w="719" w:type="dxa"/>
            <w:tcBorders>
              <w:top w:val="single" w:sz="4" w:space="0" w:color="auto"/>
              <w:left w:val="single" w:sz="4" w:space="0" w:color="auto"/>
              <w:bottom w:val="single" w:sz="4" w:space="0" w:color="auto"/>
              <w:right w:val="single" w:sz="4" w:space="0" w:color="auto"/>
            </w:tcBorders>
            <w:vAlign w:val="center"/>
          </w:tcPr>
          <w:p w14:paraId="4B6EB47B" w14:textId="77777777" w:rsidR="00185B78" w:rsidRPr="00185B78" w:rsidRDefault="00185B78" w:rsidP="00185B78">
            <w:pPr>
              <w:rPr>
                <w:rFonts w:ascii="宋体" w:hAnsi="宋体"/>
                <w:szCs w:val="22"/>
              </w:rPr>
            </w:pPr>
            <w:r w:rsidRPr="00185B78">
              <w:rPr>
                <w:rFonts w:ascii="宋体" w:hAnsi="宋体"/>
                <w:szCs w:val="22"/>
              </w:rPr>
              <w:t>1</w:t>
            </w:r>
          </w:p>
        </w:tc>
        <w:tc>
          <w:tcPr>
            <w:tcW w:w="1260" w:type="dxa"/>
            <w:tcBorders>
              <w:top w:val="single" w:sz="4" w:space="0" w:color="auto"/>
              <w:left w:val="single" w:sz="4" w:space="0" w:color="auto"/>
              <w:bottom w:val="single" w:sz="4" w:space="0" w:color="auto"/>
              <w:right w:val="single" w:sz="4" w:space="0" w:color="auto"/>
            </w:tcBorders>
            <w:vAlign w:val="center"/>
          </w:tcPr>
          <w:p w14:paraId="710EA720" w14:textId="77777777" w:rsidR="00185B78" w:rsidRPr="00185B78" w:rsidRDefault="00185B78" w:rsidP="00185B78">
            <w:pPr>
              <w:rPr>
                <w:rFonts w:ascii="宋体" w:hAnsi="宋体"/>
                <w:szCs w:val="22"/>
              </w:rPr>
            </w:pPr>
          </w:p>
        </w:tc>
        <w:tc>
          <w:tcPr>
            <w:tcW w:w="1673" w:type="dxa"/>
            <w:tcBorders>
              <w:top w:val="single" w:sz="4" w:space="0" w:color="auto"/>
              <w:left w:val="single" w:sz="4" w:space="0" w:color="auto"/>
              <w:bottom w:val="single" w:sz="4" w:space="0" w:color="auto"/>
              <w:right w:val="single" w:sz="4" w:space="0" w:color="auto"/>
            </w:tcBorders>
            <w:vAlign w:val="center"/>
          </w:tcPr>
          <w:p w14:paraId="5A2E6BA9" w14:textId="77777777" w:rsidR="00185B78" w:rsidRPr="00185B78" w:rsidRDefault="00185B78" w:rsidP="00185B78">
            <w:pPr>
              <w:rPr>
                <w:rFonts w:ascii="宋体" w:hAnsi="宋体"/>
                <w:szCs w:val="22"/>
              </w:rPr>
            </w:pPr>
          </w:p>
        </w:tc>
        <w:tc>
          <w:tcPr>
            <w:tcW w:w="2126" w:type="dxa"/>
            <w:tcBorders>
              <w:top w:val="single" w:sz="4" w:space="0" w:color="auto"/>
              <w:left w:val="single" w:sz="4" w:space="0" w:color="auto"/>
              <w:bottom w:val="single" w:sz="4" w:space="0" w:color="auto"/>
              <w:right w:val="single" w:sz="4" w:space="0" w:color="auto"/>
            </w:tcBorders>
            <w:vAlign w:val="center"/>
          </w:tcPr>
          <w:p w14:paraId="41E5281B" w14:textId="77777777" w:rsidR="00185B78" w:rsidRPr="00185B78" w:rsidRDefault="00185B78" w:rsidP="00185B78">
            <w:pPr>
              <w:jc w:val="center"/>
            </w:pPr>
          </w:p>
        </w:tc>
        <w:tc>
          <w:tcPr>
            <w:tcW w:w="709" w:type="dxa"/>
            <w:tcBorders>
              <w:top w:val="single" w:sz="4" w:space="0" w:color="auto"/>
              <w:left w:val="single" w:sz="4" w:space="0" w:color="auto"/>
              <w:bottom w:val="single" w:sz="4" w:space="0" w:color="auto"/>
              <w:right w:val="single" w:sz="4" w:space="0" w:color="auto"/>
            </w:tcBorders>
            <w:vAlign w:val="center"/>
          </w:tcPr>
          <w:p w14:paraId="0F407B5D" w14:textId="77777777" w:rsidR="00185B78" w:rsidRPr="00185B78" w:rsidRDefault="00185B78" w:rsidP="00185B78">
            <w:pPr>
              <w:jc w:val="center"/>
              <w:rPr>
                <w:rFonts w:ascii="宋体" w:hAnsi="宋体"/>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37C95350" w14:textId="77777777" w:rsidR="00185B78" w:rsidRPr="00185B78" w:rsidRDefault="00185B78" w:rsidP="00185B78">
            <w:pPr>
              <w:jc w:val="center"/>
              <w:rPr>
                <w:rFonts w:ascii="宋体" w:hAnsi="宋体"/>
                <w:szCs w:val="22"/>
              </w:rPr>
            </w:pPr>
          </w:p>
        </w:tc>
        <w:tc>
          <w:tcPr>
            <w:tcW w:w="1417" w:type="dxa"/>
            <w:tcBorders>
              <w:top w:val="single" w:sz="4" w:space="0" w:color="auto"/>
              <w:left w:val="single" w:sz="4" w:space="0" w:color="auto"/>
              <w:bottom w:val="single" w:sz="4" w:space="0" w:color="auto"/>
              <w:right w:val="single" w:sz="4" w:space="0" w:color="auto"/>
            </w:tcBorders>
            <w:vAlign w:val="center"/>
          </w:tcPr>
          <w:p w14:paraId="418DE434" w14:textId="77777777" w:rsidR="00185B78" w:rsidRPr="00185B78" w:rsidRDefault="00185B78" w:rsidP="00185B78">
            <w:pPr>
              <w:jc w:val="center"/>
              <w:rPr>
                <w:rFonts w:ascii="宋体" w:hAnsi="宋体"/>
                <w:szCs w:val="22"/>
              </w:rPr>
            </w:pPr>
          </w:p>
        </w:tc>
        <w:tc>
          <w:tcPr>
            <w:tcW w:w="1058" w:type="dxa"/>
            <w:tcBorders>
              <w:top w:val="single" w:sz="4" w:space="0" w:color="auto"/>
              <w:left w:val="single" w:sz="4" w:space="0" w:color="auto"/>
              <w:bottom w:val="single" w:sz="4" w:space="0" w:color="auto"/>
              <w:right w:val="single" w:sz="4" w:space="0" w:color="auto"/>
            </w:tcBorders>
            <w:vAlign w:val="center"/>
          </w:tcPr>
          <w:p w14:paraId="7B7864F2" w14:textId="77777777" w:rsidR="00185B78" w:rsidRPr="00185B78" w:rsidRDefault="00185B78" w:rsidP="00185B78">
            <w:pPr>
              <w:jc w:val="center"/>
              <w:rPr>
                <w:rFonts w:ascii="宋体" w:hAnsi="宋体"/>
                <w:szCs w:val="22"/>
              </w:rPr>
            </w:pPr>
          </w:p>
        </w:tc>
      </w:tr>
      <w:tr w:rsidR="00185B78" w:rsidRPr="00185B78" w14:paraId="5801264A" w14:textId="77777777" w:rsidTr="00ED1D90">
        <w:trPr>
          <w:cantSplit/>
          <w:trHeight w:val="461"/>
        </w:trPr>
        <w:tc>
          <w:tcPr>
            <w:tcW w:w="719" w:type="dxa"/>
            <w:tcBorders>
              <w:top w:val="single" w:sz="4" w:space="0" w:color="auto"/>
              <w:left w:val="single" w:sz="4" w:space="0" w:color="auto"/>
              <w:bottom w:val="single" w:sz="4" w:space="0" w:color="auto"/>
              <w:right w:val="single" w:sz="4" w:space="0" w:color="auto"/>
            </w:tcBorders>
            <w:vAlign w:val="center"/>
          </w:tcPr>
          <w:p w14:paraId="3A7533B7" w14:textId="77777777" w:rsidR="00185B78" w:rsidRPr="00185B78" w:rsidRDefault="00185B78" w:rsidP="00185B78">
            <w:pPr>
              <w:rPr>
                <w:rFonts w:ascii="宋体" w:hAnsi="宋体"/>
                <w:szCs w:val="22"/>
              </w:rPr>
            </w:pPr>
            <w:r w:rsidRPr="00185B78">
              <w:rPr>
                <w:rFonts w:ascii="宋体" w:hAnsi="宋体"/>
                <w:szCs w:val="22"/>
              </w:rPr>
              <w:t>2</w:t>
            </w:r>
          </w:p>
        </w:tc>
        <w:tc>
          <w:tcPr>
            <w:tcW w:w="1260" w:type="dxa"/>
            <w:tcBorders>
              <w:top w:val="single" w:sz="4" w:space="0" w:color="auto"/>
              <w:left w:val="single" w:sz="4" w:space="0" w:color="auto"/>
              <w:bottom w:val="single" w:sz="4" w:space="0" w:color="auto"/>
              <w:right w:val="single" w:sz="4" w:space="0" w:color="auto"/>
            </w:tcBorders>
            <w:vAlign w:val="center"/>
          </w:tcPr>
          <w:p w14:paraId="3D4DB977" w14:textId="77777777" w:rsidR="00185B78" w:rsidRPr="00185B78" w:rsidRDefault="00185B78" w:rsidP="00185B78">
            <w:pPr>
              <w:rPr>
                <w:rFonts w:ascii="宋体" w:hAnsi="宋体"/>
                <w:szCs w:val="22"/>
              </w:rPr>
            </w:pPr>
          </w:p>
        </w:tc>
        <w:tc>
          <w:tcPr>
            <w:tcW w:w="1673" w:type="dxa"/>
            <w:tcBorders>
              <w:top w:val="single" w:sz="4" w:space="0" w:color="auto"/>
              <w:left w:val="single" w:sz="4" w:space="0" w:color="auto"/>
              <w:bottom w:val="single" w:sz="4" w:space="0" w:color="auto"/>
              <w:right w:val="single" w:sz="4" w:space="0" w:color="auto"/>
            </w:tcBorders>
            <w:vAlign w:val="center"/>
          </w:tcPr>
          <w:p w14:paraId="69D0D6BB" w14:textId="77777777" w:rsidR="00185B78" w:rsidRPr="00185B78" w:rsidRDefault="00185B78" w:rsidP="00185B78">
            <w:pPr>
              <w:rPr>
                <w:rFonts w:ascii="宋体" w:hAnsi="宋体"/>
                <w:szCs w:val="22"/>
              </w:rPr>
            </w:pPr>
          </w:p>
        </w:tc>
        <w:tc>
          <w:tcPr>
            <w:tcW w:w="2126" w:type="dxa"/>
            <w:tcBorders>
              <w:top w:val="single" w:sz="4" w:space="0" w:color="auto"/>
              <w:left w:val="single" w:sz="4" w:space="0" w:color="auto"/>
              <w:bottom w:val="single" w:sz="4" w:space="0" w:color="auto"/>
              <w:right w:val="single" w:sz="4" w:space="0" w:color="auto"/>
            </w:tcBorders>
            <w:vAlign w:val="center"/>
          </w:tcPr>
          <w:p w14:paraId="0BCAAF3C" w14:textId="77777777" w:rsidR="00185B78" w:rsidRPr="00185B78" w:rsidRDefault="00185B78" w:rsidP="00185B78">
            <w:pPr>
              <w:jc w:val="center"/>
            </w:pPr>
          </w:p>
        </w:tc>
        <w:tc>
          <w:tcPr>
            <w:tcW w:w="709" w:type="dxa"/>
            <w:tcBorders>
              <w:top w:val="single" w:sz="4" w:space="0" w:color="auto"/>
              <w:left w:val="single" w:sz="4" w:space="0" w:color="auto"/>
              <w:bottom w:val="single" w:sz="4" w:space="0" w:color="auto"/>
              <w:right w:val="single" w:sz="4" w:space="0" w:color="auto"/>
            </w:tcBorders>
            <w:vAlign w:val="center"/>
          </w:tcPr>
          <w:p w14:paraId="79B14877" w14:textId="77777777" w:rsidR="00185B78" w:rsidRPr="00185B78" w:rsidRDefault="00185B78" w:rsidP="00185B78">
            <w:pPr>
              <w:jc w:val="center"/>
              <w:rPr>
                <w:rFonts w:ascii="宋体" w:hAnsi="宋体"/>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2135FBDD" w14:textId="77777777" w:rsidR="00185B78" w:rsidRPr="00185B78" w:rsidRDefault="00185B78" w:rsidP="00185B78">
            <w:pPr>
              <w:jc w:val="center"/>
              <w:rPr>
                <w:rFonts w:ascii="宋体" w:hAnsi="宋体"/>
                <w:szCs w:val="22"/>
              </w:rPr>
            </w:pPr>
          </w:p>
        </w:tc>
        <w:tc>
          <w:tcPr>
            <w:tcW w:w="1417" w:type="dxa"/>
            <w:tcBorders>
              <w:top w:val="single" w:sz="4" w:space="0" w:color="auto"/>
              <w:left w:val="single" w:sz="4" w:space="0" w:color="auto"/>
              <w:bottom w:val="single" w:sz="4" w:space="0" w:color="auto"/>
              <w:right w:val="single" w:sz="4" w:space="0" w:color="auto"/>
            </w:tcBorders>
            <w:vAlign w:val="center"/>
          </w:tcPr>
          <w:p w14:paraId="2F0BFFDD" w14:textId="77777777" w:rsidR="00185B78" w:rsidRPr="00185B78" w:rsidRDefault="00185B78" w:rsidP="00185B78">
            <w:pPr>
              <w:jc w:val="center"/>
              <w:rPr>
                <w:rFonts w:ascii="宋体" w:hAnsi="宋体"/>
                <w:szCs w:val="22"/>
              </w:rPr>
            </w:pPr>
          </w:p>
        </w:tc>
        <w:tc>
          <w:tcPr>
            <w:tcW w:w="1058" w:type="dxa"/>
            <w:tcBorders>
              <w:top w:val="single" w:sz="4" w:space="0" w:color="auto"/>
              <w:left w:val="single" w:sz="4" w:space="0" w:color="auto"/>
              <w:bottom w:val="single" w:sz="4" w:space="0" w:color="auto"/>
              <w:right w:val="single" w:sz="4" w:space="0" w:color="auto"/>
            </w:tcBorders>
            <w:vAlign w:val="center"/>
          </w:tcPr>
          <w:p w14:paraId="7A638C0F" w14:textId="77777777" w:rsidR="00185B78" w:rsidRPr="00185B78" w:rsidRDefault="00185B78" w:rsidP="00185B78">
            <w:pPr>
              <w:jc w:val="center"/>
              <w:rPr>
                <w:rFonts w:ascii="宋体" w:hAnsi="宋体"/>
                <w:szCs w:val="22"/>
              </w:rPr>
            </w:pPr>
          </w:p>
        </w:tc>
      </w:tr>
      <w:tr w:rsidR="00185B78" w:rsidRPr="00185B78" w14:paraId="67C94E86" w14:textId="77777777" w:rsidTr="00ED1D90">
        <w:trPr>
          <w:cantSplit/>
          <w:trHeight w:val="298"/>
        </w:trPr>
        <w:tc>
          <w:tcPr>
            <w:tcW w:w="719" w:type="dxa"/>
            <w:tcBorders>
              <w:top w:val="single" w:sz="4" w:space="0" w:color="auto"/>
              <w:left w:val="single" w:sz="4" w:space="0" w:color="auto"/>
              <w:bottom w:val="single" w:sz="4" w:space="0" w:color="auto"/>
              <w:right w:val="single" w:sz="4" w:space="0" w:color="auto"/>
            </w:tcBorders>
            <w:vAlign w:val="center"/>
          </w:tcPr>
          <w:p w14:paraId="3F26D50D" w14:textId="77777777" w:rsidR="00185B78" w:rsidRPr="00185B78" w:rsidRDefault="00185B78" w:rsidP="00185B78">
            <w:pPr>
              <w:rPr>
                <w:rFonts w:ascii="宋体" w:hAnsi="宋体"/>
                <w:szCs w:val="22"/>
              </w:rPr>
            </w:pPr>
            <w:r w:rsidRPr="00185B78">
              <w:rPr>
                <w:rFonts w:ascii="宋体" w:hAnsi="宋体"/>
                <w:szCs w:val="22"/>
              </w:rPr>
              <w:t>...</w:t>
            </w:r>
          </w:p>
        </w:tc>
        <w:tc>
          <w:tcPr>
            <w:tcW w:w="1260" w:type="dxa"/>
            <w:tcBorders>
              <w:top w:val="single" w:sz="4" w:space="0" w:color="auto"/>
              <w:left w:val="single" w:sz="4" w:space="0" w:color="auto"/>
              <w:bottom w:val="single" w:sz="4" w:space="0" w:color="auto"/>
              <w:right w:val="single" w:sz="4" w:space="0" w:color="auto"/>
            </w:tcBorders>
            <w:vAlign w:val="center"/>
          </w:tcPr>
          <w:p w14:paraId="4FC82A57" w14:textId="77777777" w:rsidR="00185B78" w:rsidRPr="00185B78" w:rsidRDefault="00185B78" w:rsidP="00185B78">
            <w:pPr>
              <w:rPr>
                <w:rFonts w:ascii="宋体" w:hAnsi="宋体"/>
                <w:szCs w:val="22"/>
              </w:rPr>
            </w:pPr>
          </w:p>
        </w:tc>
        <w:tc>
          <w:tcPr>
            <w:tcW w:w="1673" w:type="dxa"/>
            <w:tcBorders>
              <w:top w:val="single" w:sz="4" w:space="0" w:color="auto"/>
              <w:left w:val="single" w:sz="4" w:space="0" w:color="auto"/>
              <w:bottom w:val="nil"/>
              <w:right w:val="single" w:sz="4" w:space="0" w:color="auto"/>
            </w:tcBorders>
            <w:vAlign w:val="center"/>
          </w:tcPr>
          <w:p w14:paraId="4D0D248B" w14:textId="77777777" w:rsidR="00185B78" w:rsidRPr="00185B78" w:rsidRDefault="00185B78" w:rsidP="00185B78">
            <w:pPr>
              <w:rPr>
                <w:rFonts w:ascii="宋体" w:hAnsi="宋体"/>
                <w:szCs w:val="22"/>
              </w:rPr>
            </w:pPr>
          </w:p>
        </w:tc>
        <w:tc>
          <w:tcPr>
            <w:tcW w:w="2126" w:type="dxa"/>
            <w:tcBorders>
              <w:top w:val="single" w:sz="4" w:space="0" w:color="auto"/>
              <w:left w:val="single" w:sz="4" w:space="0" w:color="auto"/>
              <w:bottom w:val="single" w:sz="4" w:space="0" w:color="auto"/>
              <w:right w:val="single" w:sz="4" w:space="0" w:color="auto"/>
            </w:tcBorders>
            <w:vAlign w:val="center"/>
          </w:tcPr>
          <w:p w14:paraId="0C3FD9A4" w14:textId="77777777" w:rsidR="00185B78" w:rsidRPr="00185B78" w:rsidRDefault="00185B78" w:rsidP="00185B78">
            <w:pPr>
              <w:jc w:val="center"/>
            </w:pPr>
          </w:p>
        </w:tc>
        <w:tc>
          <w:tcPr>
            <w:tcW w:w="709" w:type="dxa"/>
            <w:tcBorders>
              <w:top w:val="single" w:sz="4" w:space="0" w:color="auto"/>
              <w:left w:val="single" w:sz="4" w:space="0" w:color="auto"/>
              <w:bottom w:val="single" w:sz="4" w:space="0" w:color="auto"/>
              <w:right w:val="single" w:sz="4" w:space="0" w:color="auto"/>
            </w:tcBorders>
            <w:vAlign w:val="center"/>
          </w:tcPr>
          <w:p w14:paraId="088D26B3" w14:textId="77777777" w:rsidR="00185B78" w:rsidRPr="00185B78" w:rsidRDefault="00185B78" w:rsidP="00185B78">
            <w:pPr>
              <w:jc w:val="center"/>
              <w:rPr>
                <w:rFonts w:ascii="宋体" w:hAnsi="宋体"/>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2A124465" w14:textId="77777777" w:rsidR="00185B78" w:rsidRPr="00185B78" w:rsidRDefault="00185B78" w:rsidP="00185B78">
            <w:pPr>
              <w:jc w:val="center"/>
              <w:rPr>
                <w:rFonts w:ascii="宋体" w:hAnsi="宋体"/>
                <w:szCs w:val="22"/>
              </w:rPr>
            </w:pPr>
          </w:p>
        </w:tc>
        <w:tc>
          <w:tcPr>
            <w:tcW w:w="1417" w:type="dxa"/>
            <w:tcBorders>
              <w:top w:val="single" w:sz="4" w:space="0" w:color="auto"/>
              <w:left w:val="single" w:sz="4" w:space="0" w:color="auto"/>
              <w:bottom w:val="single" w:sz="4" w:space="0" w:color="auto"/>
              <w:right w:val="single" w:sz="4" w:space="0" w:color="auto"/>
            </w:tcBorders>
            <w:vAlign w:val="center"/>
          </w:tcPr>
          <w:p w14:paraId="19D6A658" w14:textId="77777777" w:rsidR="00185B78" w:rsidRPr="00185B78" w:rsidRDefault="00185B78" w:rsidP="00185B78">
            <w:pPr>
              <w:jc w:val="center"/>
              <w:rPr>
                <w:rFonts w:ascii="宋体" w:hAnsi="宋体"/>
                <w:szCs w:val="22"/>
              </w:rPr>
            </w:pPr>
          </w:p>
        </w:tc>
        <w:tc>
          <w:tcPr>
            <w:tcW w:w="1058" w:type="dxa"/>
            <w:tcBorders>
              <w:top w:val="single" w:sz="4" w:space="0" w:color="auto"/>
              <w:left w:val="single" w:sz="4" w:space="0" w:color="auto"/>
              <w:bottom w:val="single" w:sz="4" w:space="0" w:color="auto"/>
              <w:right w:val="single" w:sz="4" w:space="0" w:color="auto"/>
            </w:tcBorders>
            <w:vAlign w:val="center"/>
          </w:tcPr>
          <w:p w14:paraId="5AB834AA" w14:textId="77777777" w:rsidR="00185B78" w:rsidRPr="00185B78" w:rsidRDefault="00185B78" w:rsidP="00185B78">
            <w:pPr>
              <w:jc w:val="center"/>
              <w:rPr>
                <w:rFonts w:ascii="宋体" w:hAnsi="宋体"/>
                <w:szCs w:val="22"/>
              </w:rPr>
            </w:pPr>
          </w:p>
        </w:tc>
      </w:tr>
      <w:tr w:rsidR="00185B78" w:rsidRPr="00185B78" w14:paraId="292EBB8C" w14:textId="77777777" w:rsidTr="00ED1D90">
        <w:trPr>
          <w:cantSplit/>
          <w:trHeight w:val="624"/>
        </w:trPr>
        <w:tc>
          <w:tcPr>
            <w:tcW w:w="9813" w:type="dxa"/>
            <w:gridSpan w:val="8"/>
            <w:tcBorders>
              <w:top w:val="single" w:sz="4" w:space="0" w:color="auto"/>
              <w:left w:val="single" w:sz="4" w:space="0" w:color="auto"/>
              <w:bottom w:val="single" w:sz="4" w:space="0" w:color="auto"/>
              <w:right w:val="single" w:sz="4" w:space="0" w:color="auto"/>
            </w:tcBorders>
            <w:vAlign w:val="center"/>
          </w:tcPr>
          <w:p w14:paraId="30D652AE" w14:textId="77777777" w:rsidR="00185B78" w:rsidRPr="00185B78" w:rsidRDefault="00185B78" w:rsidP="00185B78">
            <w:pPr>
              <w:jc w:val="left"/>
              <w:rPr>
                <w:rFonts w:ascii="宋体" w:hAnsi="宋体"/>
                <w:szCs w:val="22"/>
              </w:rPr>
            </w:pPr>
            <w:r w:rsidRPr="00185B78">
              <w:rPr>
                <w:rFonts w:ascii="宋体" w:hAnsi="宋体"/>
                <w:szCs w:val="22"/>
              </w:rPr>
              <w:t xml:space="preserve">报价合计（包含税费等所有费用）：（大写）人民币 </w:t>
            </w:r>
            <w:r w:rsidRPr="00185B78">
              <w:rPr>
                <w:rFonts w:ascii="宋体" w:hAnsi="宋体"/>
                <w:szCs w:val="22"/>
                <w:u w:val="single"/>
              </w:rPr>
              <w:t xml:space="preserve">                          </w:t>
            </w:r>
            <w:r w:rsidRPr="00185B78">
              <w:rPr>
                <w:rFonts w:ascii="宋体" w:hAnsi="宋体"/>
                <w:szCs w:val="22"/>
              </w:rPr>
              <w:t xml:space="preserve"> （￥</w:t>
            </w:r>
            <w:r w:rsidRPr="00185B78">
              <w:rPr>
                <w:rFonts w:ascii="宋体" w:hAnsi="宋体"/>
                <w:szCs w:val="22"/>
                <w:u w:val="single"/>
              </w:rPr>
              <w:t xml:space="preserve">                </w:t>
            </w:r>
            <w:r w:rsidRPr="00185B78">
              <w:rPr>
                <w:rFonts w:ascii="宋体" w:hAnsi="宋体"/>
                <w:szCs w:val="22"/>
              </w:rPr>
              <w:t>元）</w:t>
            </w:r>
          </w:p>
        </w:tc>
      </w:tr>
      <w:tr w:rsidR="00185B78" w:rsidRPr="00185B78" w14:paraId="54DAB085" w14:textId="77777777" w:rsidTr="00ED1D90">
        <w:trPr>
          <w:cantSplit/>
          <w:trHeight w:val="624"/>
        </w:trPr>
        <w:tc>
          <w:tcPr>
            <w:tcW w:w="9813" w:type="dxa"/>
            <w:gridSpan w:val="8"/>
            <w:tcBorders>
              <w:top w:val="single" w:sz="4" w:space="0" w:color="auto"/>
              <w:left w:val="single" w:sz="4" w:space="0" w:color="auto"/>
              <w:bottom w:val="single" w:sz="4" w:space="0" w:color="auto"/>
              <w:right w:val="single" w:sz="4" w:space="0" w:color="auto"/>
            </w:tcBorders>
            <w:vAlign w:val="center"/>
          </w:tcPr>
          <w:p w14:paraId="00DDB7A4" w14:textId="77777777" w:rsidR="00185B78" w:rsidRPr="00185B78" w:rsidRDefault="00185B78" w:rsidP="00185B78">
            <w:pPr>
              <w:rPr>
                <w:rFonts w:ascii="宋体" w:hAnsi="宋体"/>
                <w:szCs w:val="22"/>
              </w:rPr>
            </w:pPr>
            <w:r w:rsidRPr="00185B78">
              <w:rPr>
                <w:rFonts w:ascii="宋体" w:hAnsi="宋体"/>
                <w:u w:val="single"/>
              </w:rPr>
              <w:t xml:space="preserve">　　</w:t>
            </w:r>
            <w:r w:rsidRPr="00185B78">
              <w:rPr>
                <w:rFonts w:ascii="宋体" w:hAnsi="宋体"/>
              </w:rPr>
              <w:t>分标（此处有分标时填写具体分标号，无分标时填写“无”）</w:t>
            </w:r>
          </w:p>
        </w:tc>
      </w:tr>
    </w:tbl>
    <w:p w14:paraId="64B2C305" w14:textId="77777777" w:rsidR="00185B78" w:rsidRPr="00185B78" w:rsidRDefault="00185B78" w:rsidP="00185B78">
      <w:pPr>
        <w:snapToGrid w:val="0"/>
        <w:spacing w:line="560" w:lineRule="exact"/>
        <w:ind w:firstLineChars="200" w:firstLine="480"/>
        <w:jc w:val="left"/>
        <w:rPr>
          <w:rFonts w:ascii="仿宋_GB2312" w:eastAsia="仿宋_GB2312" w:hAnsi="仿宋" w:cs="仿宋_GB2312"/>
          <w:kern w:val="0"/>
          <w:sz w:val="24"/>
          <w:lang w:val="zh-CN"/>
        </w:rPr>
      </w:pPr>
      <w:r w:rsidRPr="00185B78">
        <w:rPr>
          <w:rFonts w:ascii="仿宋_GB2312" w:eastAsia="仿宋_GB2312" w:hAnsi="仿宋" w:cs="仿宋_GB2312"/>
          <w:kern w:val="0"/>
          <w:sz w:val="24"/>
          <w:lang w:val="zh-CN"/>
        </w:rPr>
        <w:t xml:space="preserve">注： </w:t>
      </w:r>
    </w:p>
    <w:p w14:paraId="38F080EA" w14:textId="77777777" w:rsidR="00185B78" w:rsidRPr="00185B78" w:rsidRDefault="00185B78" w:rsidP="00185B78">
      <w:pPr>
        <w:snapToGrid w:val="0"/>
        <w:spacing w:line="560" w:lineRule="exact"/>
        <w:ind w:firstLineChars="200" w:firstLine="480"/>
        <w:jc w:val="left"/>
        <w:rPr>
          <w:rFonts w:ascii="仿宋_GB2312" w:eastAsia="仿宋_GB2312" w:hAnsi="仿宋" w:cs="仿宋_GB2312"/>
          <w:kern w:val="0"/>
          <w:sz w:val="24"/>
          <w:lang w:val="zh-CN"/>
        </w:rPr>
      </w:pPr>
      <w:r w:rsidRPr="00185B78">
        <w:rPr>
          <w:rFonts w:ascii="仿宋_GB2312" w:eastAsia="仿宋_GB2312" w:hAnsi="仿宋" w:cs="仿宋_GB2312"/>
          <w:kern w:val="0"/>
          <w:sz w:val="24"/>
          <w:lang w:val="zh-CN"/>
        </w:rPr>
        <w:t>1、 投标人需按本表格式填写，不得自行更改，也不得留空, 如有多分标，按分标分别提供开标一览表，必须加盖投标人有效电子公章，</w:t>
      </w:r>
      <w:r w:rsidRPr="00185B78">
        <w:rPr>
          <w:rFonts w:ascii="仿宋_GB2312" w:eastAsia="仿宋_GB2312" w:hAnsi="仿宋" w:cs="仿宋_GB2312"/>
          <w:b/>
          <w:kern w:val="0"/>
          <w:sz w:val="24"/>
          <w:lang w:val="zh-CN"/>
        </w:rPr>
        <w:t>否则其投标作无效标处理。</w:t>
      </w:r>
    </w:p>
    <w:p w14:paraId="7D8E72A3" w14:textId="77777777" w:rsidR="00185B78" w:rsidRPr="00185B78" w:rsidRDefault="00185B78" w:rsidP="00185B78">
      <w:pPr>
        <w:snapToGrid w:val="0"/>
        <w:spacing w:line="560" w:lineRule="exact"/>
        <w:ind w:firstLineChars="200" w:firstLine="480"/>
        <w:jc w:val="left"/>
        <w:rPr>
          <w:rFonts w:ascii="仿宋_GB2312" w:eastAsia="仿宋_GB2312" w:hAnsi="仿宋" w:cs="仿宋_GB2312"/>
          <w:kern w:val="0"/>
          <w:sz w:val="24"/>
          <w:lang w:val="zh-CN"/>
        </w:rPr>
      </w:pPr>
      <w:r w:rsidRPr="00185B78">
        <w:rPr>
          <w:rFonts w:ascii="仿宋_GB2312" w:eastAsia="仿宋_GB2312" w:hAnsi="仿宋" w:cs="仿宋_GB2312"/>
          <w:kern w:val="0"/>
          <w:sz w:val="24"/>
          <w:lang w:val="zh-CN"/>
        </w:rPr>
        <w:t>2、本表内容均不能涂改，</w:t>
      </w:r>
      <w:r w:rsidRPr="00185B78">
        <w:rPr>
          <w:rFonts w:ascii="仿宋_GB2312" w:eastAsia="仿宋_GB2312" w:hAnsi="仿宋" w:cs="仿宋_GB2312"/>
          <w:b/>
          <w:kern w:val="0"/>
          <w:sz w:val="24"/>
          <w:lang w:val="zh-CN"/>
        </w:rPr>
        <w:t>否则其投标作无效标处理。</w:t>
      </w:r>
    </w:p>
    <w:p w14:paraId="5CD0CB0D" w14:textId="77777777" w:rsidR="00185B78" w:rsidRPr="00185B78" w:rsidRDefault="00185B78" w:rsidP="00185B78">
      <w:pPr>
        <w:snapToGrid w:val="0"/>
        <w:spacing w:line="560" w:lineRule="exact"/>
        <w:ind w:firstLineChars="200" w:firstLine="480"/>
        <w:jc w:val="left"/>
        <w:rPr>
          <w:rFonts w:ascii="仿宋_GB2312" w:eastAsia="仿宋_GB2312" w:hAnsi="仿宋" w:cs="仿宋_GB2312"/>
          <w:b/>
          <w:kern w:val="0"/>
          <w:sz w:val="24"/>
          <w:lang w:val="zh-CN"/>
        </w:rPr>
      </w:pPr>
      <w:r w:rsidRPr="00185B78">
        <w:rPr>
          <w:rFonts w:ascii="仿宋_GB2312" w:eastAsia="仿宋_GB2312" w:hAnsi="仿宋" w:cs="仿宋_GB2312"/>
          <w:kern w:val="0"/>
          <w:sz w:val="24"/>
          <w:lang w:val="zh-CN"/>
        </w:rPr>
        <w:t>3、如为联合体投标，</w:t>
      </w:r>
      <w:r w:rsidRPr="00185B78">
        <w:rPr>
          <w:rFonts w:ascii="仿宋_GB2312" w:eastAsia="仿宋_GB2312" w:hAnsi="仿宋" w:cs="仿宋_GB2312"/>
          <w:kern w:val="0"/>
          <w:sz w:val="24"/>
          <w:lang w:val="zh-CN"/>
        </w:rPr>
        <w:t>“</w:t>
      </w:r>
      <w:r w:rsidRPr="00185B78">
        <w:rPr>
          <w:rFonts w:ascii="仿宋_GB2312" w:eastAsia="仿宋_GB2312" w:hAnsi="仿宋" w:cs="仿宋_GB2312"/>
          <w:kern w:val="0"/>
          <w:sz w:val="24"/>
          <w:lang w:val="zh-CN"/>
        </w:rPr>
        <w:t>投标人名称</w:t>
      </w:r>
      <w:r w:rsidRPr="00185B78">
        <w:rPr>
          <w:rFonts w:ascii="仿宋_GB2312" w:eastAsia="仿宋_GB2312" w:hAnsi="仿宋" w:cs="仿宋_GB2312"/>
          <w:kern w:val="0"/>
          <w:sz w:val="24"/>
          <w:lang w:val="zh-CN"/>
        </w:rPr>
        <w:t>”</w:t>
      </w:r>
      <w:r w:rsidRPr="00185B78">
        <w:rPr>
          <w:rFonts w:ascii="仿宋_GB2312" w:eastAsia="仿宋_GB2312" w:hAnsi="仿宋" w:cs="仿宋_GB2312"/>
          <w:kern w:val="0"/>
          <w:sz w:val="24"/>
          <w:lang w:val="zh-CN"/>
        </w:rPr>
        <w:t>处必须列明联合体各方名称，并标注联合体牵头人名称，且盖章处须加盖联合体牵头人公章，</w:t>
      </w:r>
      <w:r w:rsidRPr="00185B78">
        <w:rPr>
          <w:rFonts w:ascii="仿宋_GB2312" w:eastAsia="仿宋_GB2312" w:hAnsi="仿宋" w:cs="仿宋_GB2312"/>
          <w:b/>
          <w:kern w:val="0"/>
          <w:sz w:val="24"/>
          <w:lang w:val="zh-CN"/>
        </w:rPr>
        <w:t>否则其投标作无效标处理。</w:t>
      </w:r>
    </w:p>
    <w:p w14:paraId="510AAB08" w14:textId="77777777" w:rsidR="00185B78" w:rsidRPr="00185B78" w:rsidRDefault="00185B78" w:rsidP="00185B78">
      <w:pPr>
        <w:snapToGrid w:val="0"/>
        <w:spacing w:line="560" w:lineRule="exact"/>
        <w:ind w:firstLineChars="200" w:firstLine="480"/>
        <w:jc w:val="left"/>
        <w:rPr>
          <w:rFonts w:ascii="仿宋_GB2312" w:eastAsia="仿宋_GB2312" w:hAnsi="仿宋" w:cs="仿宋_GB2312"/>
          <w:kern w:val="0"/>
          <w:sz w:val="24"/>
          <w:lang w:val="zh-CN"/>
        </w:rPr>
      </w:pPr>
      <w:r w:rsidRPr="00185B78">
        <w:rPr>
          <w:rFonts w:ascii="仿宋_GB2312" w:eastAsia="仿宋_GB2312" w:hAnsi="仿宋" w:cs="仿宋_GB2312"/>
          <w:kern w:val="0"/>
          <w:sz w:val="24"/>
          <w:lang w:val="zh-CN"/>
        </w:rPr>
        <w:t>4、以上表格要求细分项目及报价，具体填写标的名称、生产厂家、规格型号，</w:t>
      </w:r>
      <w:r w:rsidRPr="00185B78">
        <w:rPr>
          <w:rFonts w:ascii="仿宋_GB2312" w:eastAsia="仿宋_GB2312" w:hAnsi="仿宋" w:cs="仿宋_GB2312"/>
          <w:b/>
          <w:kern w:val="0"/>
          <w:sz w:val="24"/>
          <w:lang w:val="zh-CN"/>
        </w:rPr>
        <w:t>否则其投标作无效标处理。</w:t>
      </w:r>
    </w:p>
    <w:p w14:paraId="21502EAB" w14:textId="77777777" w:rsidR="00185B78" w:rsidRPr="00185B78" w:rsidRDefault="00185B78" w:rsidP="00185B78">
      <w:pPr>
        <w:snapToGrid w:val="0"/>
        <w:spacing w:line="560" w:lineRule="exact"/>
        <w:ind w:firstLineChars="200" w:firstLine="480"/>
        <w:jc w:val="left"/>
        <w:rPr>
          <w:rFonts w:ascii="仿宋_GB2312" w:eastAsia="仿宋_GB2312" w:hAnsi="仿宋" w:cs="仿宋_GB2312"/>
          <w:kern w:val="0"/>
          <w:sz w:val="24"/>
          <w:lang w:val="zh-CN"/>
        </w:rPr>
      </w:pPr>
      <w:r w:rsidRPr="00185B78">
        <w:rPr>
          <w:rFonts w:ascii="仿宋_GB2312" w:eastAsia="仿宋_GB2312" w:hAnsi="仿宋" w:cs="仿宋_GB2312"/>
          <w:kern w:val="0"/>
          <w:sz w:val="24"/>
          <w:lang w:val="zh-CN"/>
        </w:rPr>
        <w:t>5、特别提示：采购机构将对项目名称和项目编号，中标供应商名称、地址和中标金额，主要中标标的的名称、规格型号、数量、单价等予以公示。</w:t>
      </w:r>
    </w:p>
    <w:p w14:paraId="1C1B2B04" w14:textId="77777777" w:rsidR="00185B78" w:rsidRPr="00185B78" w:rsidRDefault="00185B78" w:rsidP="00185B78">
      <w:pPr>
        <w:snapToGrid w:val="0"/>
        <w:spacing w:line="560" w:lineRule="exact"/>
        <w:ind w:firstLineChars="200" w:firstLine="480"/>
        <w:jc w:val="left"/>
        <w:rPr>
          <w:rFonts w:ascii="仿宋_GB2312" w:eastAsia="仿宋_GB2312" w:hAnsi="仿宋" w:cs="仿宋_GB2312"/>
          <w:kern w:val="0"/>
          <w:sz w:val="24"/>
          <w:lang w:val="zh-CN"/>
        </w:rPr>
      </w:pPr>
      <w:r w:rsidRPr="00185B78">
        <w:rPr>
          <w:rFonts w:ascii="仿宋_GB2312" w:eastAsia="仿宋_GB2312" w:hAnsi="仿宋" w:cs="仿宋_GB2312"/>
          <w:kern w:val="0"/>
          <w:sz w:val="24"/>
          <w:szCs w:val="22"/>
          <w:lang w:val="zh-CN"/>
        </w:rPr>
        <w:t>6、</w:t>
      </w:r>
      <w:r w:rsidRPr="00185B78">
        <w:rPr>
          <w:rFonts w:ascii="仿宋_GB2312" w:eastAsia="仿宋_GB2312" w:hAnsi="仿宋" w:cs="仿宋_GB2312"/>
          <w:kern w:val="0"/>
          <w:sz w:val="24"/>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594E0A93" w14:textId="77777777" w:rsidR="00185B78" w:rsidRPr="00185B78" w:rsidRDefault="00185B78" w:rsidP="00185B78">
      <w:pPr>
        <w:snapToGrid w:val="0"/>
        <w:spacing w:line="240" w:lineRule="atLeast"/>
        <w:ind w:firstLineChars="2100" w:firstLine="5040"/>
        <w:rPr>
          <w:rFonts w:ascii="仿宋_GB2312" w:eastAsia="仿宋_GB2312" w:hAnsi="仿宋" w:cs="仿宋_GB2312"/>
          <w:kern w:val="0"/>
          <w:sz w:val="24"/>
          <w:lang w:val="zh-CN"/>
        </w:rPr>
      </w:pPr>
    </w:p>
    <w:p w14:paraId="21F8863E" w14:textId="77777777" w:rsidR="00185B78" w:rsidRPr="00185B78" w:rsidRDefault="00185B78" w:rsidP="00185B78">
      <w:pPr>
        <w:snapToGrid w:val="0"/>
        <w:spacing w:line="360" w:lineRule="auto"/>
        <w:ind w:firstLineChars="2100" w:firstLine="5040"/>
        <w:rPr>
          <w:rFonts w:ascii="仿宋_GB2312" w:eastAsia="仿宋_GB2312" w:hAnsi="仿宋" w:cs="仿宋_GB2312"/>
          <w:kern w:val="0"/>
          <w:sz w:val="24"/>
        </w:rPr>
      </w:pPr>
      <w:r w:rsidRPr="00185B78">
        <w:rPr>
          <w:rFonts w:ascii="仿宋_GB2312" w:eastAsia="仿宋_GB2312" w:hAnsi="仿宋" w:cs="仿宋_GB2312"/>
          <w:kern w:val="0"/>
          <w:sz w:val="24"/>
          <w:lang w:val="zh-CN"/>
        </w:rPr>
        <w:t>投标人名称(电子签章)：</w:t>
      </w:r>
    </w:p>
    <w:p w14:paraId="5642AE05" w14:textId="77777777" w:rsidR="00185B78" w:rsidRPr="00185B78" w:rsidRDefault="00185B78" w:rsidP="00185B78">
      <w:pPr>
        <w:snapToGrid w:val="0"/>
        <w:spacing w:line="360" w:lineRule="auto"/>
        <w:ind w:firstLineChars="2150" w:firstLine="5160"/>
        <w:rPr>
          <w:rFonts w:ascii="仿宋_GB2312" w:eastAsia="仿宋_GB2312" w:hAnsi="仿宋" w:cs="仿宋_GB2312"/>
          <w:kern w:val="0"/>
          <w:sz w:val="24"/>
          <w:lang w:val="zh-CN"/>
        </w:rPr>
      </w:pPr>
      <w:r w:rsidRPr="00185B78">
        <w:rPr>
          <w:rFonts w:ascii="仿宋_GB2312" w:eastAsia="仿宋_GB2312" w:hAnsi="仿宋" w:cs="仿宋_GB2312"/>
          <w:kern w:val="0"/>
          <w:sz w:val="24"/>
          <w:lang w:val="zh-CN"/>
        </w:rPr>
        <w:t>日期</w:t>
      </w:r>
      <w:r w:rsidRPr="00185B78">
        <w:rPr>
          <w:rFonts w:ascii="仿宋_GB2312" w:eastAsia="仿宋_GB2312" w:hAnsi="仿宋" w:cs="仿宋_GB2312"/>
          <w:kern w:val="0"/>
          <w:sz w:val="24"/>
        </w:rPr>
        <w:t xml:space="preserve">：  年  </w:t>
      </w:r>
      <w:r w:rsidRPr="00185B78">
        <w:rPr>
          <w:rFonts w:ascii="仿宋_GB2312" w:eastAsia="仿宋_GB2312" w:hAnsi="仿宋" w:cs="仿宋_GB2312"/>
          <w:kern w:val="0"/>
          <w:sz w:val="24"/>
          <w:lang w:val="zh-CN"/>
        </w:rPr>
        <w:t>月</w:t>
      </w:r>
      <w:r w:rsidRPr="00185B78">
        <w:rPr>
          <w:rFonts w:ascii="仿宋_GB2312" w:eastAsia="仿宋_GB2312" w:hAnsi="仿宋" w:cs="仿宋_GB2312"/>
          <w:kern w:val="0"/>
          <w:sz w:val="24"/>
        </w:rPr>
        <w:t xml:space="preserve">   </w:t>
      </w:r>
      <w:r w:rsidRPr="00185B78">
        <w:rPr>
          <w:rFonts w:ascii="仿宋_GB2312" w:eastAsia="仿宋_GB2312" w:hAnsi="仿宋" w:cs="仿宋_GB2312"/>
          <w:kern w:val="0"/>
          <w:sz w:val="24"/>
          <w:lang w:val="zh-CN"/>
        </w:rPr>
        <w:t>日</w:t>
      </w:r>
    </w:p>
    <w:p w14:paraId="571AEA2E" w14:textId="77777777" w:rsidR="00185B78" w:rsidRPr="00185B78" w:rsidRDefault="00185B78" w:rsidP="00185B78">
      <w:pPr>
        <w:spacing w:line="500" w:lineRule="exact"/>
        <w:ind w:firstLineChars="150" w:firstLine="450"/>
        <w:rPr>
          <w:rFonts w:ascii="宋体" w:hAnsi="宋体"/>
          <w:sz w:val="30"/>
          <w:szCs w:val="20"/>
        </w:rPr>
        <w:sectPr w:rsidR="00185B78" w:rsidRPr="00185B78" w:rsidSect="00185B78">
          <w:pgSz w:w="11906" w:h="16838"/>
          <w:pgMar w:top="1134" w:right="1134" w:bottom="1134" w:left="1134" w:header="720" w:footer="720" w:gutter="0"/>
          <w:cols w:space="720"/>
          <w:docGrid w:type="lines" w:linePitch="331"/>
        </w:sectPr>
      </w:pPr>
    </w:p>
    <w:p w14:paraId="3E96C3EC" w14:textId="77777777" w:rsidR="00185B78" w:rsidRPr="00185B78" w:rsidRDefault="00185B78" w:rsidP="00185B78">
      <w:pPr>
        <w:jc w:val="center"/>
        <w:rPr>
          <w:b/>
          <w:sz w:val="30"/>
          <w:szCs w:val="30"/>
        </w:rPr>
      </w:pPr>
      <w:r w:rsidRPr="00185B78">
        <w:rPr>
          <w:b/>
          <w:sz w:val="30"/>
          <w:szCs w:val="30"/>
        </w:rPr>
        <w:t>三、中小企业声明函</w:t>
      </w:r>
    </w:p>
    <w:p w14:paraId="38E70D13" w14:textId="77777777" w:rsidR="00185B78" w:rsidRPr="00185B78" w:rsidRDefault="00185B78" w:rsidP="00185B78">
      <w:pPr>
        <w:rPr>
          <w:spacing w:val="-4"/>
          <w:szCs w:val="21"/>
        </w:rPr>
      </w:pPr>
      <w:r w:rsidRPr="00185B78">
        <w:rPr>
          <w:rFonts w:hAnsi="宋体"/>
          <w:spacing w:val="-4"/>
          <w:szCs w:val="21"/>
        </w:rPr>
        <w:t>说明：</w:t>
      </w:r>
    </w:p>
    <w:p w14:paraId="12ED71AA" w14:textId="77777777" w:rsidR="00185B78" w:rsidRPr="00185B78" w:rsidRDefault="00185B78" w:rsidP="00185B78">
      <w:pPr>
        <w:ind w:firstLineChars="200" w:firstLine="404"/>
        <w:rPr>
          <w:spacing w:val="-4"/>
          <w:szCs w:val="21"/>
        </w:rPr>
      </w:pPr>
      <w:r w:rsidRPr="00185B78">
        <w:rPr>
          <w:spacing w:val="-4"/>
          <w:szCs w:val="21"/>
        </w:rPr>
        <w:t>1</w:t>
      </w:r>
      <w:r w:rsidRPr="00185B78">
        <w:rPr>
          <w:rFonts w:hAnsi="宋体"/>
          <w:spacing w:val="-4"/>
          <w:szCs w:val="21"/>
        </w:rPr>
        <w:t>、本声明函主要供参加政府采购活动的中小企业填写，非中小企业无需填写。</w:t>
      </w:r>
    </w:p>
    <w:p w14:paraId="3A2E3F7B" w14:textId="77777777" w:rsidR="00185B78" w:rsidRPr="00185B78" w:rsidRDefault="00185B78" w:rsidP="00185B78">
      <w:pPr>
        <w:ind w:firstLineChars="200" w:firstLine="404"/>
        <w:rPr>
          <w:rFonts w:hAnsi="宋体"/>
          <w:spacing w:val="-4"/>
          <w:szCs w:val="21"/>
        </w:rPr>
      </w:pPr>
      <w:r w:rsidRPr="00185B78">
        <w:rPr>
          <w:spacing w:val="-4"/>
          <w:szCs w:val="21"/>
        </w:rPr>
        <w:t>2</w:t>
      </w:r>
      <w:r w:rsidRPr="00185B78">
        <w:rPr>
          <w:rFonts w:hAnsi="宋体"/>
          <w:spacing w:val="-4"/>
          <w:szCs w:val="21"/>
        </w:rPr>
        <w:t>、小型、微型企业提供中型企业提供的货物的，视同为中型企业。</w:t>
      </w:r>
    </w:p>
    <w:p w14:paraId="1B46186B" w14:textId="77777777" w:rsidR="00185B78" w:rsidRPr="00185B78" w:rsidRDefault="00185B78" w:rsidP="00185B78">
      <w:pPr>
        <w:ind w:firstLineChars="200" w:firstLine="404"/>
        <w:rPr>
          <w:rFonts w:hAnsi="宋体"/>
          <w:spacing w:val="-4"/>
          <w:szCs w:val="21"/>
        </w:rPr>
      </w:pPr>
    </w:p>
    <w:p w14:paraId="6B238654" w14:textId="77777777" w:rsidR="00185B78" w:rsidRPr="00185B78" w:rsidRDefault="00185B78" w:rsidP="00185B78">
      <w:pPr>
        <w:spacing w:after="120" w:line="360" w:lineRule="auto"/>
        <w:ind w:leftChars="-203" w:left="-426" w:right="142" w:firstLineChars="200" w:firstLine="420"/>
        <w:contextualSpacing/>
        <w:rPr>
          <w:rFonts w:ascii="宋体" w:hAnsi="宋体"/>
          <w:kern w:val="24"/>
        </w:rPr>
      </w:pPr>
      <w:r w:rsidRPr="00185B78">
        <w:rPr>
          <w:rFonts w:ascii="宋体" w:hAnsi="宋体"/>
          <w:kern w:val="24"/>
        </w:rPr>
        <w:t>本公司（联合体）郑重声明，根据《政府采购促进中小企业发展管理办法》（财库﹝2020﹞46号）的规定，本公司（联合体）参加</w:t>
      </w:r>
      <w:r w:rsidRPr="00185B78">
        <w:rPr>
          <w:rFonts w:ascii="宋体" w:hAnsi="宋体"/>
          <w:kern w:val="24"/>
          <w:u w:val="single"/>
        </w:rPr>
        <w:t>（单位名称）</w:t>
      </w:r>
      <w:r w:rsidRPr="00185B78">
        <w:rPr>
          <w:rFonts w:ascii="宋体" w:hAnsi="宋体"/>
          <w:kern w:val="24"/>
        </w:rPr>
        <w:t>的</w:t>
      </w:r>
      <w:r w:rsidRPr="00185B78">
        <w:rPr>
          <w:rFonts w:ascii="宋体" w:hAnsi="宋体"/>
          <w:kern w:val="24"/>
          <w:u w:val="single"/>
        </w:rPr>
        <w:t>（项目名称）</w:t>
      </w:r>
      <w:r w:rsidRPr="00185B78">
        <w:rPr>
          <w:rFonts w:ascii="宋体" w:hAnsi="宋体"/>
          <w:kern w:val="24"/>
        </w:rPr>
        <w:t>采购活动，提供的货物全部由符合政策要求的中小企业制造。相关企业（含联合体中的中小企业、签订分包意向协议的中小企业）的具体情况如下：</w:t>
      </w:r>
    </w:p>
    <w:p w14:paraId="4CE52CF7" w14:textId="77777777" w:rsidR="00185B78" w:rsidRPr="00185B78" w:rsidRDefault="00185B78" w:rsidP="00185B78">
      <w:pPr>
        <w:tabs>
          <w:tab w:val="left" w:pos="1384"/>
          <w:tab w:val="left" w:pos="4562"/>
          <w:tab w:val="left" w:pos="6803"/>
        </w:tabs>
        <w:spacing w:line="360" w:lineRule="auto"/>
        <w:ind w:left="-426" w:right="-58" w:firstLine="655"/>
        <w:contextualSpacing/>
        <w:rPr>
          <w:rFonts w:ascii="宋体" w:hAnsi="宋体"/>
          <w:kern w:val="24"/>
          <w:szCs w:val="21"/>
        </w:rPr>
      </w:pPr>
      <w:r w:rsidRPr="00185B78">
        <w:rPr>
          <w:rFonts w:ascii="宋体" w:hAnsi="宋体"/>
          <w:kern w:val="24"/>
          <w:szCs w:val="21"/>
        </w:rPr>
        <w:t>1.</w:t>
      </w:r>
      <w:r w:rsidRPr="00185B78">
        <w:rPr>
          <w:rFonts w:ascii="宋体" w:hAnsi="宋体"/>
          <w:kern w:val="24"/>
          <w:szCs w:val="21"/>
          <w:u w:val="single"/>
        </w:rPr>
        <w:t>（标的名称）</w:t>
      </w:r>
      <w:r w:rsidRPr="00185B78">
        <w:rPr>
          <w:rFonts w:ascii="宋体" w:hAnsi="宋体"/>
          <w:kern w:val="24"/>
          <w:szCs w:val="21"/>
        </w:rPr>
        <w:t>，属于</w:t>
      </w:r>
      <w:r w:rsidRPr="00185B78">
        <w:rPr>
          <w:rFonts w:ascii="宋体" w:hAnsi="宋体"/>
          <w:kern w:val="24"/>
          <w:szCs w:val="21"/>
          <w:u w:val="single"/>
        </w:rPr>
        <w:t>（采购文件中明确的所属行业）</w:t>
      </w:r>
      <w:r w:rsidRPr="00185B78">
        <w:rPr>
          <w:rFonts w:ascii="宋体" w:hAnsi="宋体"/>
          <w:kern w:val="24"/>
          <w:szCs w:val="21"/>
        </w:rPr>
        <w:t>行业；制造商为</w:t>
      </w:r>
      <w:r w:rsidRPr="00185B78">
        <w:rPr>
          <w:rFonts w:ascii="宋体" w:hAnsi="宋体"/>
          <w:kern w:val="24"/>
          <w:szCs w:val="21"/>
          <w:u w:val="single"/>
        </w:rPr>
        <w:t>（企业名称）</w:t>
      </w:r>
      <w:r w:rsidRPr="00185B78">
        <w:rPr>
          <w:rFonts w:ascii="宋体" w:hAnsi="宋体"/>
          <w:kern w:val="24"/>
          <w:szCs w:val="21"/>
        </w:rPr>
        <w:t>，从业人员</w:t>
      </w:r>
      <w:r w:rsidRPr="00185B78">
        <w:rPr>
          <w:rFonts w:ascii="宋体" w:hAnsi="宋体"/>
          <w:kern w:val="24"/>
          <w:szCs w:val="21"/>
          <w:u w:val="single"/>
        </w:rPr>
        <w:t xml:space="preserve">      </w:t>
      </w:r>
      <w:r w:rsidRPr="00185B78">
        <w:rPr>
          <w:rFonts w:ascii="宋体" w:hAnsi="宋体"/>
          <w:kern w:val="24"/>
          <w:szCs w:val="21"/>
        </w:rPr>
        <w:t>人，营业收入为</w:t>
      </w:r>
      <w:r w:rsidRPr="00185B78">
        <w:rPr>
          <w:rFonts w:ascii="宋体" w:hAnsi="宋体"/>
          <w:kern w:val="24"/>
          <w:szCs w:val="21"/>
          <w:u w:val="single"/>
        </w:rPr>
        <w:t xml:space="preserve">      </w:t>
      </w:r>
      <w:r w:rsidRPr="00185B78">
        <w:rPr>
          <w:rFonts w:ascii="宋体" w:hAnsi="宋体"/>
          <w:kern w:val="24"/>
          <w:szCs w:val="21"/>
        </w:rPr>
        <w:t>万元，资产总额为</w:t>
      </w:r>
      <w:r w:rsidRPr="00185B78">
        <w:rPr>
          <w:rFonts w:ascii="宋体" w:hAnsi="宋体"/>
          <w:kern w:val="24"/>
          <w:szCs w:val="21"/>
          <w:u w:val="single"/>
        </w:rPr>
        <w:t xml:space="preserve">      </w:t>
      </w:r>
      <w:r w:rsidRPr="00185B78">
        <w:rPr>
          <w:rFonts w:ascii="宋体" w:hAnsi="宋体"/>
          <w:kern w:val="24"/>
          <w:szCs w:val="21"/>
        </w:rPr>
        <w:t>万元，属于</w:t>
      </w:r>
      <w:r w:rsidRPr="00185B78">
        <w:rPr>
          <w:rFonts w:ascii="宋体" w:hAnsi="宋体"/>
          <w:kern w:val="24"/>
          <w:szCs w:val="21"/>
          <w:u w:val="single"/>
        </w:rPr>
        <w:t>（中型企业、小型企业、微型企业）</w:t>
      </w:r>
      <w:r w:rsidRPr="00185B78">
        <w:rPr>
          <w:rFonts w:ascii="宋体" w:hAnsi="宋体"/>
          <w:kern w:val="24"/>
          <w:szCs w:val="21"/>
        </w:rPr>
        <w:t>；</w:t>
      </w:r>
    </w:p>
    <w:p w14:paraId="0EFAE1AA" w14:textId="77777777" w:rsidR="00185B78" w:rsidRPr="00185B78" w:rsidRDefault="00185B78" w:rsidP="00185B78">
      <w:pPr>
        <w:tabs>
          <w:tab w:val="left" w:pos="1065"/>
          <w:tab w:val="left" w:pos="6477"/>
        </w:tabs>
        <w:spacing w:line="360" w:lineRule="auto"/>
        <w:ind w:left="-426" w:right="-58" w:firstLine="655"/>
        <w:contextualSpacing/>
        <w:rPr>
          <w:rFonts w:ascii="宋体" w:hAnsi="宋体"/>
          <w:kern w:val="24"/>
          <w:szCs w:val="21"/>
        </w:rPr>
      </w:pPr>
      <w:r w:rsidRPr="00185B78">
        <w:rPr>
          <w:rFonts w:ascii="宋体" w:hAnsi="宋体"/>
          <w:kern w:val="24"/>
          <w:szCs w:val="21"/>
        </w:rPr>
        <w:t>2.</w:t>
      </w:r>
      <w:r w:rsidRPr="00185B78">
        <w:rPr>
          <w:rFonts w:ascii="宋体" w:hAnsi="宋体"/>
          <w:kern w:val="24"/>
          <w:szCs w:val="21"/>
          <w:u w:val="single"/>
        </w:rPr>
        <w:t>（标的名称）</w:t>
      </w:r>
      <w:r w:rsidRPr="00185B78">
        <w:rPr>
          <w:rFonts w:ascii="宋体" w:hAnsi="宋体"/>
          <w:kern w:val="24"/>
          <w:szCs w:val="21"/>
        </w:rPr>
        <w:t>，属于</w:t>
      </w:r>
      <w:r w:rsidRPr="00185B78">
        <w:rPr>
          <w:rFonts w:ascii="宋体" w:hAnsi="宋体"/>
          <w:kern w:val="24"/>
          <w:szCs w:val="21"/>
          <w:u w:val="single"/>
        </w:rPr>
        <w:t>（采购文件中明确的所属行业）</w:t>
      </w:r>
      <w:r w:rsidRPr="00185B78">
        <w:rPr>
          <w:rFonts w:ascii="宋体" w:hAnsi="宋体"/>
          <w:kern w:val="24"/>
          <w:szCs w:val="21"/>
        </w:rPr>
        <w:t>行业；制造商为</w:t>
      </w:r>
      <w:r w:rsidRPr="00185B78">
        <w:rPr>
          <w:rFonts w:ascii="宋体" w:hAnsi="宋体"/>
          <w:kern w:val="24"/>
          <w:szCs w:val="21"/>
          <w:u w:val="single"/>
        </w:rPr>
        <w:t>（企业名称）</w:t>
      </w:r>
      <w:r w:rsidRPr="00185B78">
        <w:rPr>
          <w:rFonts w:ascii="宋体" w:hAnsi="宋体"/>
          <w:kern w:val="24"/>
          <w:szCs w:val="21"/>
        </w:rPr>
        <w:t>，从业人员</w:t>
      </w:r>
      <w:r w:rsidRPr="00185B78">
        <w:rPr>
          <w:rFonts w:ascii="宋体" w:hAnsi="宋体"/>
          <w:kern w:val="24"/>
          <w:szCs w:val="21"/>
          <w:u w:val="single"/>
        </w:rPr>
        <w:t xml:space="preserve">      </w:t>
      </w:r>
      <w:r w:rsidRPr="00185B78">
        <w:rPr>
          <w:rFonts w:ascii="宋体" w:hAnsi="宋体"/>
          <w:kern w:val="24"/>
          <w:szCs w:val="21"/>
        </w:rPr>
        <w:t>人，营业收入为</w:t>
      </w:r>
      <w:r w:rsidRPr="00185B78">
        <w:rPr>
          <w:rFonts w:ascii="宋体" w:hAnsi="宋体"/>
          <w:kern w:val="24"/>
          <w:szCs w:val="21"/>
          <w:u w:val="single"/>
        </w:rPr>
        <w:t xml:space="preserve">      </w:t>
      </w:r>
      <w:r w:rsidRPr="00185B78">
        <w:rPr>
          <w:rFonts w:ascii="宋体" w:hAnsi="宋体"/>
          <w:kern w:val="24"/>
          <w:szCs w:val="21"/>
        </w:rPr>
        <w:t>万元，资产总额为</w:t>
      </w:r>
      <w:r w:rsidRPr="00185B78">
        <w:rPr>
          <w:rFonts w:ascii="宋体" w:hAnsi="宋体"/>
          <w:kern w:val="24"/>
          <w:szCs w:val="21"/>
          <w:u w:val="single"/>
        </w:rPr>
        <w:t xml:space="preserve">      </w:t>
      </w:r>
      <w:r w:rsidRPr="00185B78">
        <w:rPr>
          <w:rFonts w:ascii="宋体" w:hAnsi="宋体"/>
          <w:kern w:val="24"/>
          <w:szCs w:val="21"/>
        </w:rPr>
        <w:t>万元，属于</w:t>
      </w:r>
      <w:r w:rsidRPr="00185B78">
        <w:rPr>
          <w:rFonts w:ascii="宋体" w:hAnsi="宋体"/>
          <w:kern w:val="24"/>
          <w:szCs w:val="21"/>
          <w:u w:val="single"/>
        </w:rPr>
        <w:t>（中型企业、小型企业、微型企业）</w:t>
      </w:r>
      <w:r w:rsidRPr="00185B78">
        <w:rPr>
          <w:rFonts w:ascii="宋体" w:hAnsi="宋体"/>
          <w:kern w:val="24"/>
          <w:szCs w:val="21"/>
        </w:rPr>
        <w:t>；</w:t>
      </w:r>
    </w:p>
    <w:p w14:paraId="49AFF9BE" w14:textId="77777777" w:rsidR="00185B78" w:rsidRPr="00185B78" w:rsidRDefault="00185B78" w:rsidP="00185B78">
      <w:pPr>
        <w:spacing w:after="120" w:line="360" w:lineRule="auto"/>
        <w:ind w:left="142" w:right="142"/>
        <w:contextualSpacing/>
        <w:rPr>
          <w:rFonts w:ascii="宋体" w:hAnsi="宋体"/>
          <w:kern w:val="24"/>
        </w:rPr>
      </w:pPr>
      <w:r w:rsidRPr="00185B78">
        <w:rPr>
          <w:rFonts w:ascii="宋体" w:hAnsi="宋体"/>
          <w:kern w:val="24"/>
        </w:rPr>
        <w:t xml:space="preserve">…… </w:t>
      </w:r>
    </w:p>
    <w:p w14:paraId="7F0CD6B2" w14:textId="77777777" w:rsidR="00185B78" w:rsidRPr="00185B78" w:rsidRDefault="00185B78" w:rsidP="00185B78">
      <w:pPr>
        <w:spacing w:after="120" w:line="360" w:lineRule="auto"/>
        <w:ind w:leftChars="-193" w:left="-405" w:right="142" w:firstLineChars="189" w:firstLine="397"/>
        <w:contextualSpacing/>
        <w:rPr>
          <w:rFonts w:ascii="宋体" w:hAnsi="宋体"/>
          <w:kern w:val="24"/>
        </w:rPr>
      </w:pPr>
      <w:r w:rsidRPr="00185B78">
        <w:rPr>
          <w:rFonts w:ascii="宋体" w:hAnsi="宋体"/>
          <w:kern w:val="24"/>
        </w:rPr>
        <w:t>以上企业，不属于大企业的分支机构，不存在控股股东为大企业的情形，也不存在与大企业的负责人为同一人的情形。</w:t>
      </w:r>
    </w:p>
    <w:p w14:paraId="2A95615A" w14:textId="77777777" w:rsidR="00185B78" w:rsidRPr="00185B78" w:rsidRDefault="00185B78" w:rsidP="00185B78">
      <w:pPr>
        <w:spacing w:after="120" w:line="360" w:lineRule="auto"/>
        <w:ind w:left="-426" w:right="142" w:firstLine="567"/>
        <w:contextualSpacing/>
        <w:rPr>
          <w:rFonts w:ascii="宋体" w:hAnsi="宋体"/>
          <w:kern w:val="24"/>
        </w:rPr>
      </w:pPr>
      <w:r w:rsidRPr="00185B78">
        <w:rPr>
          <w:rFonts w:ascii="宋体" w:hAnsi="宋体"/>
          <w:kern w:val="24"/>
        </w:rPr>
        <w:t>本企业对上述声明内容的真实性负责。如有虚假，将依法承担相应责任。</w:t>
      </w:r>
    </w:p>
    <w:p w14:paraId="3FC488BF" w14:textId="77777777" w:rsidR="00185B78" w:rsidRPr="00185B78" w:rsidRDefault="00185B78" w:rsidP="00185B78">
      <w:pPr>
        <w:spacing w:line="360" w:lineRule="auto"/>
        <w:ind w:firstLineChars="200" w:firstLine="420"/>
        <w:rPr>
          <w:rFonts w:ascii="宋体" w:hAnsi="宋体"/>
          <w:szCs w:val="21"/>
        </w:rPr>
      </w:pPr>
    </w:p>
    <w:p w14:paraId="71BED310" w14:textId="77777777" w:rsidR="00185B78" w:rsidRPr="00185B78" w:rsidRDefault="00185B78" w:rsidP="00185B78">
      <w:pPr>
        <w:spacing w:line="360" w:lineRule="auto"/>
        <w:ind w:firstLineChars="200" w:firstLine="420"/>
        <w:rPr>
          <w:rFonts w:ascii="宋体" w:hAnsi="宋体"/>
          <w:szCs w:val="21"/>
        </w:rPr>
      </w:pPr>
    </w:p>
    <w:p w14:paraId="40B3F82F" w14:textId="77777777" w:rsidR="00185B78" w:rsidRPr="00185B78" w:rsidRDefault="00185B78" w:rsidP="00185B78">
      <w:pPr>
        <w:snapToGrid w:val="0"/>
        <w:spacing w:line="360" w:lineRule="auto"/>
        <w:ind w:firstLineChars="2100" w:firstLine="5040"/>
        <w:rPr>
          <w:rFonts w:ascii="仿宋_GB2312" w:eastAsia="仿宋_GB2312" w:hAnsi="仿宋" w:cs="仿宋_GB2312"/>
          <w:kern w:val="0"/>
          <w:sz w:val="24"/>
        </w:rPr>
      </w:pPr>
      <w:r w:rsidRPr="00185B78">
        <w:rPr>
          <w:rFonts w:ascii="仿宋_GB2312" w:eastAsia="仿宋_GB2312" w:hAnsi="仿宋" w:cs="仿宋_GB2312"/>
          <w:kern w:val="0"/>
          <w:sz w:val="24"/>
          <w:lang w:val="zh-CN"/>
        </w:rPr>
        <w:t>投标人名称(电子签章)：</w:t>
      </w:r>
    </w:p>
    <w:p w14:paraId="53450827" w14:textId="77777777" w:rsidR="00185B78" w:rsidRPr="00185B78" w:rsidRDefault="00185B78" w:rsidP="00185B78">
      <w:pPr>
        <w:snapToGrid w:val="0"/>
        <w:spacing w:line="360" w:lineRule="auto"/>
        <w:ind w:firstLineChars="2150" w:firstLine="5160"/>
        <w:rPr>
          <w:rFonts w:ascii="仿宋_GB2312" w:eastAsia="仿宋_GB2312" w:hAnsi="仿宋" w:cs="仿宋_GB2312"/>
          <w:kern w:val="0"/>
          <w:sz w:val="24"/>
          <w:lang w:val="zh-CN"/>
        </w:rPr>
      </w:pPr>
      <w:r w:rsidRPr="00185B78">
        <w:rPr>
          <w:rFonts w:ascii="仿宋_GB2312" w:eastAsia="仿宋_GB2312" w:hAnsi="仿宋" w:cs="仿宋_GB2312"/>
          <w:kern w:val="0"/>
          <w:sz w:val="24"/>
          <w:lang w:val="zh-CN"/>
        </w:rPr>
        <w:t>日期</w:t>
      </w:r>
      <w:r w:rsidRPr="00185B78">
        <w:rPr>
          <w:rFonts w:ascii="仿宋_GB2312" w:eastAsia="仿宋_GB2312" w:hAnsi="仿宋" w:cs="仿宋_GB2312"/>
          <w:kern w:val="0"/>
          <w:sz w:val="24"/>
        </w:rPr>
        <w:t xml:space="preserve">：  年  </w:t>
      </w:r>
      <w:r w:rsidRPr="00185B78">
        <w:rPr>
          <w:rFonts w:ascii="仿宋_GB2312" w:eastAsia="仿宋_GB2312" w:hAnsi="仿宋" w:cs="仿宋_GB2312"/>
          <w:kern w:val="0"/>
          <w:sz w:val="24"/>
          <w:lang w:val="zh-CN"/>
        </w:rPr>
        <w:t>月</w:t>
      </w:r>
      <w:r w:rsidRPr="00185B78">
        <w:rPr>
          <w:rFonts w:ascii="仿宋_GB2312" w:eastAsia="仿宋_GB2312" w:hAnsi="仿宋" w:cs="仿宋_GB2312"/>
          <w:kern w:val="0"/>
          <w:sz w:val="24"/>
        </w:rPr>
        <w:t xml:space="preserve">   </w:t>
      </w:r>
      <w:r w:rsidRPr="00185B78">
        <w:rPr>
          <w:rFonts w:ascii="仿宋_GB2312" w:eastAsia="仿宋_GB2312" w:hAnsi="仿宋" w:cs="仿宋_GB2312"/>
          <w:kern w:val="0"/>
          <w:sz w:val="24"/>
          <w:lang w:val="zh-CN"/>
        </w:rPr>
        <w:t>日</w:t>
      </w:r>
    </w:p>
    <w:p w14:paraId="1A569B49" w14:textId="77777777" w:rsidR="00185B78" w:rsidRPr="00185B78" w:rsidRDefault="00185B78" w:rsidP="00185B78">
      <w:pPr>
        <w:spacing w:line="360" w:lineRule="auto"/>
        <w:ind w:firstLineChars="200" w:firstLine="420"/>
        <w:rPr>
          <w:rFonts w:ascii="宋体" w:hAnsi="宋体"/>
          <w:szCs w:val="21"/>
        </w:rPr>
      </w:pPr>
    </w:p>
    <w:p w14:paraId="078FEE34" w14:textId="77777777" w:rsidR="00185B78" w:rsidRPr="00185B78" w:rsidRDefault="00185B78" w:rsidP="00185B78">
      <w:pPr>
        <w:snapToGrid w:val="0"/>
        <w:spacing w:before="50" w:afterLines="50" w:after="165" w:line="360" w:lineRule="auto"/>
        <w:jc w:val="left"/>
        <w:rPr>
          <w:rFonts w:hAnsi="宋体" w:cs="宋体"/>
          <w:sz w:val="20"/>
        </w:rPr>
      </w:pPr>
      <w:r w:rsidRPr="00185B78">
        <w:rPr>
          <w:rFonts w:hAnsi="宋体" w:cs="宋体"/>
          <w:sz w:val="20"/>
        </w:rPr>
        <w:t>注：</w:t>
      </w:r>
    </w:p>
    <w:p w14:paraId="37B1FA96" w14:textId="77777777" w:rsidR="00185B78" w:rsidRPr="00185B78" w:rsidRDefault="00185B78" w:rsidP="00185B78">
      <w:pPr>
        <w:numPr>
          <w:ilvl w:val="0"/>
          <w:numId w:val="7"/>
        </w:numPr>
        <w:snapToGrid w:val="0"/>
        <w:spacing w:before="50" w:afterLines="50" w:after="165" w:line="360" w:lineRule="auto"/>
        <w:jc w:val="left"/>
        <w:rPr>
          <w:sz w:val="20"/>
        </w:rPr>
      </w:pPr>
      <w:r w:rsidRPr="00185B78">
        <w:rPr>
          <w:sz w:val="20"/>
        </w:rPr>
        <w:t>从业人员、营业收入、资产总额填报上一年度数据，无上一年度数据的新成立企业可不填报。</w:t>
      </w:r>
    </w:p>
    <w:p w14:paraId="41E72116" w14:textId="77777777" w:rsidR="00185B78" w:rsidRPr="00185B78" w:rsidRDefault="00185B78" w:rsidP="00185B78">
      <w:pPr>
        <w:snapToGrid w:val="0"/>
        <w:spacing w:before="50" w:afterLines="50" w:after="165" w:line="360" w:lineRule="auto"/>
        <w:ind w:firstLineChars="150" w:firstLine="300"/>
        <w:jc w:val="left"/>
        <w:rPr>
          <w:sz w:val="20"/>
        </w:rPr>
        <w:sectPr w:rsidR="00185B78" w:rsidRPr="00185B78" w:rsidSect="00185B78">
          <w:pgSz w:w="11906" w:h="16838"/>
          <w:pgMar w:top="1134" w:right="1134" w:bottom="1134" w:left="1134" w:header="720" w:footer="720" w:gutter="0"/>
          <w:cols w:space="720"/>
          <w:docGrid w:type="lines" w:linePitch="331"/>
        </w:sectPr>
      </w:pPr>
      <w:r w:rsidRPr="00185B78">
        <w:rPr>
          <w:sz w:val="20"/>
        </w:rPr>
        <w:t>2</w:t>
      </w:r>
      <w:r w:rsidRPr="00185B78">
        <w:rPr>
          <w:sz w:val="20"/>
        </w:rPr>
        <w:t>、请根据自己的真实情况出具《中小企业声明函》。依法享受中小企业优惠政策的，采购人或者采购代理机构在公告中标结果时，同时公告其《中小企业声明函》，接受社会监督。</w:t>
      </w:r>
    </w:p>
    <w:p w14:paraId="5AED259A" w14:textId="77777777" w:rsidR="00185B78" w:rsidRPr="00185B78" w:rsidRDefault="00185B78" w:rsidP="00185B78">
      <w:pPr>
        <w:snapToGrid w:val="0"/>
        <w:spacing w:beforeLines="50" w:before="165" w:after="50"/>
        <w:jc w:val="center"/>
        <w:outlineLvl w:val="1"/>
        <w:rPr>
          <w:rFonts w:ascii="宋体" w:hAnsi="宋体"/>
          <w:b/>
          <w:bCs/>
          <w:sz w:val="28"/>
          <w:szCs w:val="28"/>
        </w:rPr>
      </w:pPr>
      <w:bookmarkStart w:id="164" w:name="_Toc211959932"/>
      <w:bookmarkStart w:id="165" w:name="_Toc19686840"/>
      <w:r w:rsidRPr="00185B78">
        <w:rPr>
          <w:rFonts w:ascii="宋体" w:hAnsi="宋体"/>
          <w:b/>
          <w:bCs/>
          <w:sz w:val="28"/>
          <w:szCs w:val="28"/>
        </w:rPr>
        <w:t>第六节 其他文书、文件格式</w:t>
      </w:r>
      <w:bookmarkEnd w:id="164"/>
      <w:bookmarkEnd w:id="165"/>
    </w:p>
    <w:p w14:paraId="56C87244" w14:textId="77777777" w:rsidR="00185B78" w:rsidRPr="00185B78" w:rsidRDefault="00185B78" w:rsidP="00185B78">
      <w:pPr>
        <w:snapToGrid w:val="0"/>
        <w:spacing w:beforeLines="50" w:before="165" w:after="50"/>
        <w:ind w:left="142"/>
        <w:jc w:val="left"/>
        <w:rPr>
          <w:rFonts w:ascii="宋体" w:hAnsi="宋体"/>
          <w:b/>
          <w:sz w:val="24"/>
        </w:rPr>
      </w:pPr>
    </w:p>
    <w:p w14:paraId="62D47511" w14:textId="77777777" w:rsidR="00185B78" w:rsidRPr="00185B78" w:rsidRDefault="00185B78" w:rsidP="00185B78">
      <w:pPr>
        <w:snapToGrid w:val="0"/>
        <w:spacing w:beforeLines="50" w:before="165" w:after="50"/>
        <w:ind w:left="142"/>
        <w:jc w:val="left"/>
        <w:rPr>
          <w:rFonts w:ascii="宋体" w:hAnsi="宋体"/>
          <w:b/>
          <w:sz w:val="24"/>
        </w:rPr>
      </w:pPr>
      <w:r w:rsidRPr="00185B78">
        <w:rPr>
          <w:rFonts w:ascii="宋体" w:hAnsi="宋体"/>
          <w:b/>
          <w:sz w:val="24"/>
        </w:rPr>
        <w:t>1.残疾人福利性单位声明函格式</w:t>
      </w:r>
    </w:p>
    <w:p w14:paraId="0B9BE944" w14:textId="77777777" w:rsidR="00185B78" w:rsidRPr="00185B78" w:rsidRDefault="00185B78" w:rsidP="00185B78">
      <w:pPr>
        <w:spacing w:line="360" w:lineRule="auto"/>
        <w:rPr>
          <w:rFonts w:ascii="宋体" w:hAnsi="宋体"/>
          <w:b/>
          <w:sz w:val="30"/>
          <w:szCs w:val="30"/>
        </w:rPr>
      </w:pPr>
    </w:p>
    <w:p w14:paraId="7750923E" w14:textId="77777777" w:rsidR="00185B78" w:rsidRPr="00185B78" w:rsidRDefault="00185B78" w:rsidP="00185B78">
      <w:pPr>
        <w:spacing w:line="360" w:lineRule="auto"/>
        <w:jc w:val="center"/>
        <w:rPr>
          <w:rFonts w:ascii="宋体" w:hAnsi="宋体"/>
          <w:b/>
          <w:sz w:val="30"/>
          <w:szCs w:val="30"/>
        </w:rPr>
      </w:pPr>
      <w:r w:rsidRPr="00185B78">
        <w:rPr>
          <w:rFonts w:ascii="宋体" w:hAnsi="宋体"/>
          <w:b/>
          <w:sz w:val="30"/>
          <w:szCs w:val="30"/>
        </w:rPr>
        <w:t>残疾人福利性单位声明函</w:t>
      </w:r>
    </w:p>
    <w:p w14:paraId="69074BBB" w14:textId="77777777" w:rsidR="00185B78" w:rsidRPr="00185B78" w:rsidRDefault="00185B78" w:rsidP="00185B78">
      <w:pPr>
        <w:spacing w:line="360" w:lineRule="auto"/>
        <w:jc w:val="center"/>
        <w:rPr>
          <w:rFonts w:ascii="宋体" w:hAnsi="宋体"/>
          <w:b/>
          <w:sz w:val="30"/>
          <w:szCs w:val="30"/>
        </w:rPr>
      </w:pPr>
    </w:p>
    <w:p w14:paraId="57F144D6" w14:textId="77777777" w:rsidR="00185B78" w:rsidRPr="00185B78" w:rsidRDefault="00185B78" w:rsidP="00185B78">
      <w:pPr>
        <w:spacing w:line="360" w:lineRule="auto"/>
        <w:jc w:val="left"/>
        <w:rPr>
          <w:rFonts w:ascii="宋体" w:hAnsi="宋体"/>
          <w:sz w:val="24"/>
        </w:rPr>
      </w:pPr>
      <w:r w:rsidRPr="00185B78">
        <w:rPr>
          <w:rFonts w:ascii="宋体" w:hAnsi="宋体"/>
          <w:sz w:val="30"/>
          <w:szCs w:val="30"/>
        </w:rPr>
        <w:t xml:space="preserve">   </w:t>
      </w:r>
      <w:r w:rsidRPr="00185B78">
        <w:rPr>
          <w:rFonts w:ascii="宋体" w:hAnsi="宋体"/>
          <w:sz w:val="24"/>
        </w:rPr>
        <w:t>本公司郑重声明，根据《财政部 民政部 中国残疾人联合会关于促进残疾人就业政府采购政策的通知》（财库〔2017〕 141号）的规定，本公司为符合条件的残疾人福利性单位，且本公司参加</w:t>
      </w:r>
      <w:r w:rsidRPr="00185B78">
        <w:rPr>
          <w:rFonts w:ascii="宋体" w:hAnsi="宋体"/>
          <w:sz w:val="24"/>
          <w:u w:val="single"/>
        </w:rPr>
        <w:t xml:space="preserve">        </w:t>
      </w:r>
      <w:r w:rsidRPr="00185B78">
        <w:rPr>
          <w:rFonts w:ascii="宋体" w:hAnsi="宋体"/>
          <w:sz w:val="24"/>
        </w:rPr>
        <w:t>单位的</w:t>
      </w:r>
      <w:r w:rsidRPr="00185B78">
        <w:rPr>
          <w:rFonts w:ascii="宋体" w:hAnsi="宋体"/>
          <w:sz w:val="24"/>
          <w:u w:val="single"/>
        </w:rPr>
        <w:t xml:space="preserve">          </w:t>
      </w:r>
      <w:r w:rsidRPr="00185B78">
        <w:rPr>
          <w:rFonts w:ascii="宋体" w:hAnsi="宋体"/>
          <w:sz w:val="24"/>
        </w:rPr>
        <w:t>项目采购活动提供本公司制造的货物（由本公司承担工程/提供服务），或者提供其他残疾人福利性单位制造的货物（不包括使用非残疾人福利性单位注册商标的货物）。</w:t>
      </w:r>
    </w:p>
    <w:p w14:paraId="5DEAA1E7" w14:textId="77777777" w:rsidR="00185B78" w:rsidRPr="00185B78" w:rsidRDefault="00185B78" w:rsidP="00185B78">
      <w:pPr>
        <w:spacing w:line="360" w:lineRule="auto"/>
        <w:ind w:firstLineChars="200" w:firstLine="480"/>
        <w:jc w:val="left"/>
        <w:rPr>
          <w:rFonts w:ascii="宋体" w:hAnsi="宋体"/>
          <w:sz w:val="24"/>
        </w:rPr>
      </w:pPr>
      <w:r w:rsidRPr="00185B78">
        <w:rPr>
          <w:rFonts w:ascii="宋体" w:hAnsi="宋体"/>
          <w:sz w:val="24"/>
        </w:rPr>
        <w:t>本公司对上述声明的真实性负责。如有虚假，将依法承担相应责任。</w:t>
      </w:r>
    </w:p>
    <w:p w14:paraId="0D5204CC" w14:textId="77777777" w:rsidR="00185B78" w:rsidRPr="00185B78" w:rsidRDefault="00185B78" w:rsidP="00185B78">
      <w:pPr>
        <w:spacing w:line="360" w:lineRule="auto"/>
        <w:jc w:val="left"/>
        <w:rPr>
          <w:rFonts w:ascii="宋体" w:hAnsi="宋体"/>
          <w:b/>
          <w:szCs w:val="21"/>
        </w:rPr>
      </w:pPr>
    </w:p>
    <w:p w14:paraId="1E8EAC7A" w14:textId="77777777" w:rsidR="00185B78" w:rsidRPr="00185B78" w:rsidRDefault="00185B78" w:rsidP="00185B78">
      <w:pPr>
        <w:spacing w:line="360" w:lineRule="auto"/>
        <w:jc w:val="left"/>
        <w:rPr>
          <w:rFonts w:ascii="宋体" w:hAnsi="宋体"/>
          <w:b/>
          <w:szCs w:val="21"/>
        </w:rPr>
      </w:pPr>
    </w:p>
    <w:p w14:paraId="627B77CB" w14:textId="77777777" w:rsidR="00185B78" w:rsidRPr="00185B78" w:rsidRDefault="00185B78" w:rsidP="00185B78">
      <w:pPr>
        <w:snapToGrid w:val="0"/>
        <w:spacing w:line="360" w:lineRule="auto"/>
        <w:ind w:leftChars="1736" w:left="5137" w:hangingChars="825" w:hanging="1491"/>
        <w:rPr>
          <w:rFonts w:ascii="宋体" w:hAnsi="宋体" w:cs="仿宋_GB2312"/>
          <w:kern w:val="0"/>
          <w:sz w:val="24"/>
        </w:rPr>
      </w:pPr>
      <w:r w:rsidRPr="00185B78">
        <w:rPr>
          <w:rFonts w:ascii="宋体" w:hAnsi="宋体"/>
          <w:b/>
          <w:sz w:val="18"/>
          <w:szCs w:val="18"/>
        </w:rPr>
        <w:t xml:space="preserve">                                                                    </w:t>
      </w:r>
      <w:r w:rsidRPr="00185B78">
        <w:rPr>
          <w:rFonts w:ascii="宋体" w:hAnsi="宋体" w:cs="仿宋_GB2312"/>
          <w:kern w:val="0"/>
          <w:sz w:val="24"/>
          <w:lang w:val="zh-CN"/>
        </w:rPr>
        <w:t>投标人名称(电子签章)：</w:t>
      </w:r>
    </w:p>
    <w:p w14:paraId="35AF9EC8" w14:textId="77777777" w:rsidR="00185B78" w:rsidRPr="00185B78" w:rsidRDefault="00185B78" w:rsidP="00185B78">
      <w:pPr>
        <w:snapToGrid w:val="0"/>
        <w:spacing w:line="360" w:lineRule="auto"/>
        <w:ind w:firstLineChars="2150" w:firstLine="5160"/>
        <w:rPr>
          <w:rFonts w:ascii="宋体" w:hAnsi="宋体" w:cs="仿宋_GB2312"/>
          <w:kern w:val="0"/>
          <w:sz w:val="24"/>
          <w:lang w:val="zh-CN"/>
        </w:rPr>
      </w:pPr>
      <w:r w:rsidRPr="00185B78">
        <w:rPr>
          <w:rFonts w:ascii="宋体" w:hAnsi="宋体" w:cs="仿宋_GB2312"/>
          <w:kern w:val="0"/>
          <w:sz w:val="24"/>
          <w:lang w:val="zh-CN"/>
        </w:rPr>
        <w:t>日期</w:t>
      </w:r>
      <w:r w:rsidRPr="00185B78">
        <w:rPr>
          <w:rFonts w:ascii="宋体" w:hAnsi="宋体" w:cs="仿宋_GB2312"/>
          <w:kern w:val="0"/>
          <w:sz w:val="24"/>
        </w:rPr>
        <w:t xml:space="preserve">：  年  </w:t>
      </w:r>
      <w:r w:rsidRPr="00185B78">
        <w:rPr>
          <w:rFonts w:ascii="宋体" w:hAnsi="宋体" w:cs="仿宋_GB2312"/>
          <w:kern w:val="0"/>
          <w:sz w:val="24"/>
          <w:lang w:val="zh-CN"/>
        </w:rPr>
        <w:t>月</w:t>
      </w:r>
      <w:r w:rsidRPr="00185B78">
        <w:rPr>
          <w:rFonts w:ascii="宋体" w:hAnsi="宋体" w:cs="仿宋_GB2312"/>
          <w:kern w:val="0"/>
          <w:sz w:val="24"/>
        </w:rPr>
        <w:t xml:space="preserve">   </w:t>
      </w:r>
      <w:r w:rsidRPr="00185B78">
        <w:rPr>
          <w:rFonts w:ascii="宋体" w:hAnsi="宋体" w:cs="仿宋_GB2312"/>
          <w:kern w:val="0"/>
          <w:sz w:val="24"/>
          <w:lang w:val="zh-CN"/>
        </w:rPr>
        <w:t>日</w:t>
      </w:r>
    </w:p>
    <w:p w14:paraId="2D6B380C" w14:textId="77777777" w:rsidR="00185B78" w:rsidRPr="00185B78" w:rsidRDefault="00185B78" w:rsidP="00185B78">
      <w:pPr>
        <w:spacing w:line="360" w:lineRule="auto"/>
        <w:ind w:leftChars="1979" w:left="5132" w:hangingChars="488" w:hanging="976"/>
        <w:rPr>
          <w:rFonts w:ascii="宋体" w:hAnsi="宋体"/>
          <w:sz w:val="20"/>
          <w:szCs w:val="20"/>
        </w:rPr>
      </w:pPr>
    </w:p>
    <w:p w14:paraId="0551F297" w14:textId="77777777" w:rsidR="00185B78" w:rsidRPr="00185B78" w:rsidRDefault="00185B78" w:rsidP="00185B78">
      <w:pPr>
        <w:spacing w:line="360" w:lineRule="auto"/>
        <w:ind w:right="420" w:firstLineChars="200" w:firstLine="420"/>
        <w:rPr>
          <w:rFonts w:ascii="宋体" w:hAnsi="宋体" w:cs="仿宋_GB2312"/>
          <w:szCs w:val="21"/>
        </w:rPr>
      </w:pPr>
      <w:r w:rsidRPr="00185B78">
        <w:rPr>
          <w:rFonts w:ascii="宋体" w:hAnsi="宋体" w:cs="仿宋_GB2312"/>
          <w:szCs w:val="21"/>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33D4303F" w14:textId="77777777" w:rsidR="00185B78" w:rsidRPr="00185B78" w:rsidRDefault="00185B78" w:rsidP="00185B78">
      <w:pPr>
        <w:snapToGrid w:val="0"/>
        <w:spacing w:before="50" w:afterLines="50" w:after="165" w:line="360" w:lineRule="auto"/>
        <w:jc w:val="left"/>
        <w:rPr>
          <w:sz w:val="20"/>
        </w:rPr>
      </w:pPr>
    </w:p>
    <w:p w14:paraId="6E4BACDD" w14:textId="77777777" w:rsidR="00185B78" w:rsidRPr="00185B78" w:rsidRDefault="00185B78" w:rsidP="00185B78">
      <w:pPr>
        <w:snapToGrid w:val="0"/>
        <w:spacing w:before="50" w:afterLines="50" w:after="165" w:line="360" w:lineRule="auto"/>
        <w:jc w:val="left"/>
        <w:rPr>
          <w:sz w:val="20"/>
        </w:rPr>
      </w:pPr>
    </w:p>
    <w:p w14:paraId="68337B2A" w14:textId="77777777" w:rsidR="00185B78" w:rsidRPr="00185B78" w:rsidRDefault="00185B78" w:rsidP="00185B78">
      <w:pPr>
        <w:snapToGrid w:val="0"/>
        <w:spacing w:beforeLines="50" w:before="165" w:after="50"/>
        <w:ind w:left="142"/>
        <w:jc w:val="left"/>
        <w:rPr>
          <w:rFonts w:ascii="宋体" w:hAnsi="宋体"/>
          <w:b/>
        </w:rPr>
      </w:pPr>
      <w:r w:rsidRPr="00185B78">
        <w:rPr>
          <w:sz w:val="20"/>
        </w:rPr>
        <w:br w:type="page"/>
      </w:r>
      <w:r w:rsidRPr="00185B78">
        <w:rPr>
          <w:rFonts w:ascii="宋体" w:hAnsi="宋体"/>
          <w:b/>
          <w:sz w:val="24"/>
        </w:rPr>
        <w:t>2.</w:t>
      </w:r>
      <w:r w:rsidRPr="00185B78">
        <w:rPr>
          <w:rFonts w:ascii="宋体" w:hAnsi="宋体"/>
          <w:b/>
        </w:rPr>
        <w:t xml:space="preserve"> 关于符合本国产品标准的声明函格式</w:t>
      </w:r>
    </w:p>
    <w:p w14:paraId="1A08F538" w14:textId="77777777" w:rsidR="00185B78" w:rsidRPr="00185B78" w:rsidRDefault="00185B78" w:rsidP="00185B78">
      <w:pPr>
        <w:snapToGrid w:val="0"/>
        <w:spacing w:beforeLines="50" w:before="165" w:after="50"/>
        <w:ind w:left="142"/>
        <w:jc w:val="left"/>
        <w:rPr>
          <w:rFonts w:ascii="宋体" w:hAnsi="宋体"/>
          <w:b/>
        </w:rPr>
      </w:pPr>
    </w:p>
    <w:p w14:paraId="64B41B97" w14:textId="77777777" w:rsidR="00185B78" w:rsidRPr="00185B78" w:rsidRDefault="00185B78" w:rsidP="00185B78">
      <w:pPr>
        <w:spacing w:line="360" w:lineRule="auto"/>
        <w:jc w:val="center"/>
        <w:rPr>
          <w:rFonts w:ascii="宋体" w:hAnsi="宋体"/>
          <w:b/>
          <w:sz w:val="30"/>
          <w:szCs w:val="30"/>
        </w:rPr>
      </w:pPr>
      <w:r w:rsidRPr="00185B78">
        <w:rPr>
          <w:rFonts w:ascii="宋体" w:hAnsi="宋体"/>
          <w:b/>
          <w:sz w:val="30"/>
          <w:szCs w:val="30"/>
        </w:rPr>
        <w:t>关于符合本国产品标准的声明函</w:t>
      </w:r>
    </w:p>
    <w:p w14:paraId="6C935D2C" w14:textId="77777777" w:rsidR="00185B78" w:rsidRPr="00185B78" w:rsidRDefault="00185B78" w:rsidP="00185B78">
      <w:pPr>
        <w:widowControl/>
        <w:shd w:val="clear" w:color="auto" w:fill="FFFFFF"/>
        <w:spacing w:before="30" w:after="30" w:line="360" w:lineRule="auto"/>
        <w:ind w:firstLine="480"/>
        <w:jc w:val="left"/>
        <w:textAlignment w:val="baseline"/>
        <w:rPr>
          <w:rFonts w:ascii="宋体" w:hAnsi="宋体" w:cs="宋体"/>
          <w:color w:val="383838"/>
          <w:kern w:val="0"/>
          <w:sz w:val="24"/>
        </w:rPr>
      </w:pPr>
      <w:r w:rsidRPr="00185B78">
        <w:rPr>
          <w:rFonts w:ascii="宋体" w:hAnsi="宋体" w:cs="宋体"/>
          <w:color w:val="383838"/>
          <w:kern w:val="0"/>
          <w:sz w:val="24"/>
        </w:rPr>
        <w:t> 本公司（单位）郑重声明，根据《国务院办公厅关于在政府采购中实施本国产品标准及相关政策的通知》（国办发〔2025〕34号）的规定，本公司（单位）提供的以下产品属于本国产品。具体情况如下：</w:t>
      </w:r>
    </w:p>
    <w:p w14:paraId="6C6A61B5" w14:textId="77777777" w:rsidR="00185B78" w:rsidRPr="00185B78" w:rsidRDefault="00185B78" w:rsidP="00185B78">
      <w:pPr>
        <w:widowControl/>
        <w:shd w:val="clear" w:color="auto" w:fill="FFFFFF"/>
        <w:spacing w:line="360" w:lineRule="auto"/>
        <w:ind w:firstLine="480"/>
        <w:jc w:val="left"/>
        <w:textAlignment w:val="baseline"/>
        <w:rPr>
          <w:rFonts w:ascii="宋体" w:hAnsi="宋体" w:cs="宋体"/>
          <w:color w:val="383838"/>
          <w:kern w:val="0"/>
          <w:sz w:val="24"/>
        </w:rPr>
      </w:pPr>
      <w:r w:rsidRPr="00185B78">
        <w:rPr>
          <w:rFonts w:ascii="宋体" w:hAnsi="宋体" w:cs="宋体"/>
          <w:color w:val="383838"/>
          <w:kern w:val="0"/>
          <w:sz w:val="24"/>
        </w:rPr>
        <w:t>1.</w:t>
      </w:r>
      <w:r w:rsidRPr="00185B78">
        <w:rPr>
          <w:rFonts w:ascii="宋体" w:hAnsi="宋体" w:cs="宋体"/>
          <w:i/>
          <w:iCs/>
          <w:color w:val="383838"/>
          <w:kern w:val="0"/>
          <w:sz w:val="24"/>
          <w:u w:val="single"/>
        </w:rPr>
        <w:t>（产品名称1）</w:t>
      </w:r>
      <w:r w:rsidRPr="00185B78">
        <w:rPr>
          <w:rFonts w:ascii="宋体" w:hAnsi="宋体" w:cs="宋体"/>
          <w:i/>
          <w:iCs/>
          <w:color w:val="383838"/>
          <w:kern w:val="0"/>
          <w:sz w:val="24"/>
          <w:u w:val="single"/>
          <w:vertAlign w:val="superscript"/>
        </w:rPr>
        <w:t>1</w:t>
      </w:r>
      <w:r w:rsidRPr="00185B78">
        <w:rPr>
          <w:rFonts w:ascii="宋体" w:hAnsi="宋体" w:cs="宋体"/>
          <w:color w:val="383838"/>
          <w:kern w:val="0"/>
          <w:sz w:val="24"/>
        </w:rPr>
        <w:t>，生产厂为</w:t>
      </w:r>
      <w:r w:rsidRPr="00185B78">
        <w:rPr>
          <w:rFonts w:ascii="宋体" w:hAnsi="宋体" w:cs="宋体"/>
          <w:i/>
          <w:iCs/>
          <w:color w:val="383838"/>
          <w:kern w:val="0"/>
          <w:sz w:val="24"/>
          <w:u w:val="single"/>
        </w:rPr>
        <w:t>（厂名）</w:t>
      </w:r>
      <w:r w:rsidRPr="00185B78">
        <w:rPr>
          <w:rFonts w:ascii="宋体" w:hAnsi="宋体" w:cs="宋体"/>
          <w:i/>
          <w:iCs/>
          <w:color w:val="383838"/>
          <w:kern w:val="0"/>
          <w:sz w:val="24"/>
          <w:u w:val="single"/>
          <w:vertAlign w:val="superscript"/>
        </w:rPr>
        <w:t>2</w:t>
      </w:r>
      <w:r w:rsidRPr="00185B78">
        <w:rPr>
          <w:rFonts w:ascii="宋体" w:hAnsi="宋体" w:cs="宋体"/>
          <w:color w:val="383838"/>
          <w:kern w:val="0"/>
          <w:sz w:val="24"/>
        </w:rPr>
        <w:t>，厂址为</w:t>
      </w:r>
      <w:r w:rsidRPr="00185B78">
        <w:rPr>
          <w:rFonts w:ascii="宋体" w:hAnsi="宋体" w:cs="宋体"/>
          <w:i/>
          <w:iCs/>
          <w:color w:val="383838"/>
          <w:kern w:val="0"/>
          <w:sz w:val="24"/>
          <w:u w:val="single"/>
        </w:rPr>
        <w:t>（生产厂址）</w:t>
      </w:r>
      <w:r w:rsidRPr="00185B78">
        <w:rPr>
          <w:rFonts w:ascii="宋体" w:hAnsi="宋体" w:cs="宋体"/>
          <w:color w:val="383838"/>
          <w:kern w:val="0"/>
          <w:sz w:val="24"/>
        </w:rPr>
        <w:t>。</w:t>
      </w:r>
      <w:r w:rsidRPr="00185B78">
        <w:rPr>
          <w:rFonts w:ascii="宋体" w:hAnsi="宋体" w:cs="宋体"/>
          <w:i/>
          <w:iCs/>
          <w:color w:val="383838"/>
          <w:kern w:val="0"/>
          <w:sz w:val="24"/>
          <w:u w:val="single"/>
        </w:rPr>
        <w:t>（产品名称1）</w:t>
      </w:r>
      <w:r w:rsidRPr="00185B78">
        <w:rPr>
          <w:rFonts w:ascii="宋体" w:hAnsi="宋体" w:cs="宋体"/>
          <w:color w:val="383838"/>
          <w:kern w:val="0"/>
          <w:sz w:val="24"/>
        </w:rPr>
        <w:t>的中国境内生产的组件成本占比≥</w:t>
      </w:r>
      <w:r w:rsidRPr="00185B78">
        <w:rPr>
          <w:rFonts w:ascii="宋体" w:hAnsi="宋体" w:cs="宋体"/>
          <w:i/>
          <w:iCs/>
          <w:color w:val="383838"/>
          <w:kern w:val="0"/>
          <w:sz w:val="24"/>
          <w:u w:val="single"/>
        </w:rPr>
        <w:t>（规定比例）</w:t>
      </w:r>
      <w:r w:rsidRPr="00185B78">
        <w:rPr>
          <w:rFonts w:ascii="宋体" w:hAnsi="宋体" w:cs="宋体"/>
          <w:i/>
          <w:iCs/>
          <w:color w:val="383838"/>
          <w:kern w:val="0"/>
          <w:sz w:val="24"/>
          <w:u w:val="single"/>
          <w:vertAlign w:val="superscript"/>
        </w:rPr>
        <w:t>3</w:t>
      </w:r>
      <w:r w:rsidRPr="00185B78">
        <w:rPr>
          <w:rFonts w:ascii="宋体" w:hAnsi="宋体" w:cs="宋体"/>
          <w:color w:val="383838"/>
          <w:kern w:val="0"/>
          <w:sz w:val="24"/>
        </w:rPr>
        <w:t>。</w:t>
      </w:r>
      <w:r w:rsidRPr="00185B78">
        <w:rPr>
          <w:rFonts w:ascii="宋体" w:hAnsi="宋体" w:cs="宋体"/>
          <w:i/>
          <w:iCs/>
          <w:color w:val="383838"/>
          <w:kern w:val="0"/>
          <w:sz w:val="24"/>
          <w:u w:val="single"/>
        </w:rPr>
        <w:t>（产品名称1）</w:t>
      </w:r>
      <w:r w:rsidRPr="00185B78">
        <w:rPr>
          <w:rFonts w:ascii="宋体" w:hAnsi="宋体" w:cs="宋体"/>
          <w:color w:val="383838"/>
          <w:kern w:val="0"/>
          <w:sz w:val="24"/>
        </w:rPr>
        <w:t>的</w:t>
      </w:r>
      <w:r w:rsidRPr="00185B78">
        <w:rPr>
          <w:rFonts w:ascii="宋体" w:hAnsi="宋体" w:cs="宋体"/>
          <w:i/>
          <w:iCs/>
          <w:color w:val="383838"/>
          <w:kern w:val="0"/>
          <w:sz w:val="24"/>
          <w:u w:val="single"/>
        </w:rPr>
        <w:t>（关键组件）</w:t>
      </w:r>
      <w:r w:rsidRPr="00185B78">
        <w:rPr>
          <w:rFonts w:ascii="宋体" w:hAnsi="宋体" w:cs="宋体"/>
          <w:i/>
          <w:iCs/>
          <w:color w:val="383838"/>
          <w:kern w:val="0"/>
          <w:sz w:val="24"/>
          <w:u w:val="single"/>
          <w:vertAlign w:val="superscript"/>
        </w:rPr>
        <w:t>4</w:t>
      </w:r>
      <w:r w:rsidRPr="00185B78">
        <w:rPr>
          <w:rFonts w:ascii="宋体" w:hAnsi="宋体" w:cs="宋体"/>
          <w:color w:val="383838"/>
          <w:kern w:val="0"/>
          <w:sz w:val="24"/>
        </w:rPr>
        <w:t>在中国境内生产。</w:t>
      </w:r>
      <w:r w:rsidRPr="00185B78">
        <w:rPr>
          <w:rFonts w:ascii="宋体" w:hAnsi="宋体" w:cs="宋体"/>
          <w:i/>
          <w:iCs/>
          <w:color w:val="383838"/>
          <w:kern w:val="0"/>
          <w:sz w:val="24"/>
          <w:u w:val="single"/>
        </w:rPr>
        <w:t>（产品名称1）</w:t>
      </w:r>
      <w:r w:rsidRPr="00185B78">
        <w:rPr>
          <w:rFonts w:ascii="宋体" w:hAnsi="宋体" w:cs="宋体"/>
          <w:color w:val="383838"/>
          <w:kern w:val="0"/>
          <w:sz w:val="24"/>
        </w:rPr>
        <w:t>的</w:t>
      </w:r>
      <w:r w:rsidRPr="00185B78">
        <w:rPr>
          <w:rFonts w:ascii="宋体" w:hAnsi="宋体" w:cs="宋体"/>
          <w:i/>
          <w:iCs/>
          <w:color w:val="383838"/>
          <w:kern w:val="0"/>
          <w:sz w:val="24"/>
          <w:u w:val="single"/>
        </w:rPr>
        <w:t>（关键工序）</w:t>
      </w:r>
      <w:r w:rsidRPr="00185B78">
        <w:rPr>
          <w:rFonts w:ascii="宋体" w:hAnsi="宋体" w:cs="宋体"/>
          <w:i/>
          <w:iCs/>
          <w:color w:val="383838"/>
          <w:kern w:val="0"/>
          <w:sz w:val="24"/>
          <w:u w:val="single"/>
          <w:vertAlign w:val="superscript"/>
        </w:rPr>
        <w:t>5</w:t>
      </w:r>
      <w:r w:rsidRPr="00185B78">
        <w:rPr>
          <w:rFonts w:ascii="宋体" w:hAnsi="宋体" w:cs="宋体"/>
          <w:color w:val="383838"/>
          <w:kern w:val="0"/>
          <w:sz w:val="24"/>
        </w:rPr>
        <w:t>在中国境内完成。</w:t>
      </w:r>
    </w:p>
    <w:p w14:paraId="48335F5B" w14:textId="77777777" w:rsidR="00185B78" w:rsidRPr="00185B78" w:rsidRDefault="00185B78" w:rsidP="00185B78">
      <w:pPr>
        <w:widowControl/>
        <w:shd w:val="clear" w:color="auto" w:fill="FFFFFF"/>
        <w:spacing w:line="360" w:lineRule="auto"/>
        <w:ind w:firstLine="480"/>
        <w:jc w:val="left"/>
        <w:textAlignment w:val="baseline"/>
        <w:rPr>
          <w:rFonts w:ascii="宋体" w:hAnsi="宋体" w:cs="宋体"/>
          <w:color w:val="383838"/>
          <w:kern w:val="0"/>
          <w:sz w:val="24"/>
        </w:rPr>
      </w:pPr>
      <w:r w:rsidRPr="00185B78">
        <w:rPr>
          <w:rFonts w:ascii="宋体" w:hAnsi="宋体" w:cs="宋体"/>
          <w:color w:val="383838"/>
          <w:kern w:val="0"/>
          <w:sz w:val="24"/>
        </w:rPr>
        <w:t>2.</w:t>
      </w:r>
      <w:r w:rsidRPr="00185B78">
        <w:rPr>
          <w:rFonts w:ascii="宋体" w:hAnsi="宋体" w:cs="宋体"/>
          <w:i/>
          <w:iCs/>
          <w:color w:val="383838"/>
          <w:kern w:val="0"/>
          <w:sz w:val="24"/>
          <w:u w:val="single"/>
        </w:rPr>
        <w:t>（产品名称2）</w:t>
      </w:r>
      <w:r w:rsidRPr="00185B78">
        <w:rPr>
          <w:rFonts w:ascii="宋体" w:hAnsi="宋体" w:cs="宋体"/>
          <w:color w:val="383838"/>
          <w:kern w:val="0"/>
          <w:sz w:val="24"/>
        </w:rPr>
        <w:t>，生产厂为</w:t>
      </w:r>
      <w:r w:rsidRPr="00185B78">
        <w:rPr>
          <w:rFonts w:ascii="宋体" w:hAnsi="宋体" w:cs="宋体"/>
          <w:i/>
          <w:iCs/>
          <w:color w:val="383838"/>
          <w:kern w:val="0"/>
          <w:sz w:val="24"/>
          <w:u w:val="single"/>
        </w:rPr>
        <w:t>（厂名）</w:t>
      </w:r>
      <w:r w:rsidRPr="00185B78">
        <w:rPr>
          <w:rFonts w:ascii="宋体" w:hAnsi="宋体" w:cs="宋体"/>
          <w:color w:val="383838"/>
          <w:kern w:val="0"/>
          <w:sz w:val="24"/>
        </w:rPr>
        <w:t>，厂址为</w:t>
      </w:r>
      <w:r w:rsidRPr="00185B78">
        <w:rPr>
          <w:rFonts w:ascii="宋体" w:hAnsi="宋体" w:cs="宋体"/>
          <w:i/>
          <w:iCs/>
          <w:color w:val="383838"/>
          <w:kern w:val="0"/>
          <w:sz w:val="24"/>
          <w:u w:val="single"/>
        </w:rPr>
        <w:t>（生产厂址）</w:t>
      </w:r>
      <w:r w:rsidRPr="00185B78">
        <w:rPr>
          <w:rFonts w:ascii="宋体" w:hAnsi="宋体" w:cs="宋体"/>
          <w:color w:val="383838"/>
          <w:kern w:val="0"/>
          <w:sz w:val="24"/>
        </w:rPr>
        <w:t>。</w:t>
      </w:r>
      <w:r w:rsidRPr="00185B78">
        <w:rPr>
          <w:rFonts w:ascii="宋体" w:hAnsi="宋体" w:cs="宋体"/>
          <w:i/>
          <w:iCs/>
          <w:color w:val="383838"/>
          <w:kern w:val="0"/>
          <w:sz w:val="24"/>
          <w:u w:val="single"/>
        </w:rPr>
        <w:t>（产品名称2）</w:t>
      </w:r>
      <w:r w:rsidRPr="00185B78">
        <w:rPr>
          <w:rFonts w:ascii="宋体" w:hAnsi="宋体" w:cs="宋体"/>
          <w:color w:val="383838"/>
          <w:kern w:val="0"/>
          <w:sz w:val="24"/>
        </w:rPr>
        <w:t>的中国境内生产的组件成本占比≥</w:t>
      </w:r>
      <w:r w:rsidRPr="00185B78">
        <w:rPr>
          <w:rFonts w:ascii="宋体" w:hAnsi="宋体" w:cs="宋体"/>
          <w:i/>
          <w:iCs/>
          <w:color w:val="383838"/>
          <w:kern w:val="0"/>
          <w:sz w:val="24"/>
          <w:u w:val="single"/>
        </w:rPr>
        <w:t>（规定比例）</w:t>
      </w:r>
      <w:r w:rsidRPr="00185B78">
        <w:rPr>
          <w:rFonts w:ascii="宋体" w:hAnsi="宋体" w:cs="宋体"/>
          <w:color w:val="383838"/>
          <w:kern w:val="0"/>
          <w:sz w:val="24"/>
        </w:rPr>
        <w:t>。</w:t>
      </w:r>
      <w:r w:rsidRPr="00185B78">
        <w:rPr>
          <w:rFonts w:ascii="宋体" w:hAnsi="宋体" w:cs="宋体"/>
          <w:i/>
          <w:iCs/>
          <w:color w:val="383838"/>
          <w:kern w:val="0"/>
          <w:sz w:val="24"/>
          <w:u w:val="single"/>
        </w:rPr>
        <w:t>（产品名称2）</w:t>
      </w:r>
      <w:r w:rsidRPr="00185B78">
        <w:rPr>
          <w:rFonts w:ascii="宋体" w:hAnsi="宋体" w:cs="宋体"/>
          <w:color w:val="383838"/>
          <w:kern w:val="0"/>
          <w:sz w:val="24"/>
        </w:rPr>
        <w:t>的</w:t>
      </w:r>
      <w:r w:rsidRPr="00185B78">
        <w:rPr>
          <w:rFonts w:ascii="宋体" w:hAnsi="宋体" w:cs="宋体"/>
          <w:i/>
          <w:iCs/>
          <w:color w:val="383838"/>
          <w:kern w:val="0"/>
          <w:sz w:val="24"/>
          <w:u w:val="single"/>
        </w:rPr>
        <w:t>（关键组件）</w:t>
      </w:r>
      <w:r w:rsidRPr="00185B78">
        <w:rPr>
          <w:rFonts w:ascii="宋体" w:hAnsi="宋体" w:cs="宋体"/>
          <w:color w:val="383838"/>
          <w:kern w:val="0"/>
          <w:sz w:val="24"/>
        </w:rPr>
        <w:t>在中国境内生产。</w:t>
      </w:r>
      <w:r w:rsidRPr="00185B78">
        <w:rPr>
          <w:rFonts w:ascii="宋体" w:hAnsi="宋体" w:cs="宋体"/>
          <w:i/>
          <w:iCs/>
          <w:color w:val="383838"/>
          <w:kern w:val="0"/>
          <w:sz w:val="24"/>
          <w:u w:val="single"/>
        </w:rPr>
        <w:t>（产品名称2）</w:t>
      </w:r>
      <w:r w:rsidRPr="00185B78">
        <w:rPr>
          <w:rFonts w:ascii="宋体" w:hAnsi="宋体" w:cs="宋体"/>
          <w:color w:val="383838"/>
          <w:kern w:val="0"/>
          <w:sz w:val="24"/>
        </w:rPr>
        <w:t>的</w:t>
      </w:r>
      <w:r w:rsidRPr="00185B78">
        <w:rPr>
          <w:rFonts w:ascii="宋体" w:hAnsi="宋体" w:cs="宋体"/>
          <w:i/>
          <w:iCs/>
          <w:color w:val="383838"/>
          <w:kern w:val="0"/>
          <w:sz w:val="24"/>
          <w:u w:val="single"/>
        </w:rPr>
        <w:t>（关键工序）</w:t>
      </w:r>
      <w:r w:rsidRPr="00185B78">
        <w:rPr>
          <w:rFonts w:ascii="宋体" w:hAnsi="宋体" w:cs="宋体"/>
          <w:color w:val="383838"/>
          <w:kern w:val="0"/>
          <w:sz w:val="24"/>
        </w:rPr>
        <w:t>在中国境内完成。</w:t>
      </w:r>
    </w:p>
    <w:p w14:paraId="75DDF09C" w14:textId="77777777" w:rsidR="00185B78" w:rsidRPr="00185B78" w:rsidRDefault="00185B78" w:rsidP="00185B78">
      <w:pPr>
        <w:widowControl/>
        <w:shd w:val="clear" w:color="auto" w:fill="FFFFFF"/>
        <w:spacing w:before="30" w:after="30" w:line="360" w:lineRule="auto"/>
        <w:ind w:firstLine="480"/>
        <w:jc w:val="left"/>
        <w:textAlignment w:val="baseline"/>
        <w:rPr>
          <w:rFonts w:ascii="宋体" w:hAnsi="宋体" w:cs="宋体"/>
          <w:color w:val="383838"/>
          <w:kern w:val="0"/>
          <w:sz w:val="24"/>
        </w:rPr>
      </w:pPr>
      <w:r w:rsidRPr="00185B78">
        <w:rPr>
          <w:rFonts w:ascii="宋体" w:hAnsi="宋体" w:cs="宋体"/>
          <w:color w:val="383838"/>
          <w:kern w:val="0"/>
          <w:sz w:val="24"/>
        </w:rPr>
        <w:t>……</w:t>
      </w:r>
    </w:p>
    <w:p w14:paraId="5E64869C" w14:textId="77777777" w:rsidR="00185B78" w:rsidRPr="00185B78" w:rsidRDefault="00185B78" w:rsidP="00185B78">
      <w:pPr>
        <w:widowControl/>
        <w:shd w:val="clear" w:color="auto" w:fill="FFFFFF"/>
        <w:spacing w:before="30" w:after="30" w:line="360" w:lineRule="auto"/>
        <w:ind w:firstLine="480"/>
        <w:jc w:val="left"/>
        <w:textAlignment w:val="baseline"/>
        <w:rPr>
          <w:rFonts w:ascii="宋体" w:hAnsi="宋体" w:cs="宋体"/>
          <w:color w:val="383838"/>
          <w:kern w:val="0"/>
          <w:sz w:val="24"/>
        </w:rPr>
      </w:pPr>
      <w:r w:rsidRPr="00185B78">
        <w:rPr>
          <w:rFonts w:ascii="宋体" w:hAnsi="宋体" w:cs="宋体"/>
          <w:color w:val="383838"/>
          <w:kern w:val="0"/>
          <w:sz w:val="24"/>
        </w:rPr>
        <w:t>本公司（单位）对上述声明内容的真实性负责。如有虚假，愿承担相应法律责任。</w:t>
      </w:r>
    </w:p>
    <w:p w14:paraId="518CE4EA" w14:textId="77777777" w:rsidR="00185B78" w:rsidRPr="00185B78" w:rsidRDefault="00185B78" w:rsidP="00185B78">
      <w:pPr>
        <w:widowControl/>
        <w:shd w:val="clear" w:color="auto" w:fill="FFFFFF"/>
        <w:spacing w:before="30" w:after="30" w:line="360" w:lineRule="auto"/>
        <w:jc w:val="left"/>
        <w:textAlignment w:val="baseline"/>
        <w:rPr>
          <w:rFonts w:ascii="宋体" w:hAnsi="宋体" w:cs="宋体"/>
          <w:color w:val="383838"/>
          <w:kern w:val="0"/>
          <w:sz w:val="24"/>
        </w:rPr>
      </w:pPr>
      <w:r w:rsidRPr="00185B78">
        <w:rPr>
          <w:rFonts w:ascii="宋体" w:hAnsi="宋体" w:cs="宋体"/>
          <w:color w:val="383838"/>
          <w:kern w:val="0"/>
          <w:sz w:val="24"/>
        </w:rPr>
        <w:t> </w:t>
      </w:r>
    </w:p>
    <w:p w14:paraId="2536C179" w14:textId="77777777" w:rsidR="00185B78" w:rsidRPr="00185B78" w:rsidRDefault="00185B78" w:rsidP="00185B78">
      <w:pPr>
        <w:widowControl/>
        <w:shd w:val="clear" w:color="auto" w:fill="FFFFFF"/>
        <w:spacing w:before="30" w:after="30" w:line="360" w:lineRule="auto"/>
        <w:jc w:val="right"/>
        <w:textAlignment w:val="baseline"/>
        <w:rPr>
          <w:rFonts w:ascii="宋体" w:hAnsi="宋体" w:cs="宋体"/>
          <w:color w:val="383838"/>
          <w:kern w:val="0"/>
          <w:sz w:val="24"/>
        </w:rPr>
      </w:pPr>
      <w:r w:rsidRPr="00185B78">
        <w:rPr>
          <w:rFonts w:ascii="宋体" w:hAnsi="宋体" w:cs="宋体"/>
          <w:color w:val="383838"/>
          <w:kern w:val="0"/>
          <w:sz w:val="24"/>
        </w:rPr>
        <w:t>公司（单位）名称（盖章）：　        </w:t>
      </w:r>
    </w:p>
    <w:p w14:paraId="40A8F7FA" w14:textId="77777777" w:rsidR="00185B78" w:rsidRPr="00185B78" w:rsidRDefault="00185B78" w:rsidP="00185B78">
      <w:pPr>
        <w:widowControl/>
        <w:shd w:val="clear" w:color="auto" w:fill="FFFFFF"/>
        <w:spacing w:line="360" w:lineRule="auto"/>
        <w:jc w:val="right"/>
        <w:textAlignment w:val="baseline"/>
        <w:rPr>
          <w:rFonts w:ascii="宋体" w:hAnsi="宋体" w:cs="宋体"/>
          <w:color w:val="383838"/>
          <w:kern w:val="0"/>
          <w:sz w:val="24"/>
        </w:rPr>
      </w:pPr>
      <w:r w:rsidRPr="00185B78">
        <w:rPr>
          <w:rFonts w:ascii="宋体" w:hAnsi="宋体" w:cs="宋体"/>
          <w:color w:val="383838"/>
          <w:kern w:val="0"/>
          <w:sz w:val="24"/>
        </w:rPr>
        <w:t>日期：　     年　  月　  日         </w:t>
      </w:r>
    </w:p>
    <w:p w14:paraId="2D3E146D" w14:textId="77777777" w:rsidR="00185B78" w:rsidRPr="00185B78" w:rsidRDefault="00185B78" w:rsidP="00185B78">
      <w:pPr>
        <w:widowControl/>
        <w:shd w:val="clear" w:color="auto" w:fill="FFFFFF"/>
        <w:spacing w:before="30" w:after="30" w:line="480" w:lineRule="atLeast"/>
        <w:jc w:val="left"/>
        <w:textAlignment w:val="baseline"/>
        <w:rPr>
          <w:rFonts w:ascii="宋体" w:hAnsi="宋体" w:cs="宋体"/>
          <w:color w:val="383838"/>
          <w:kern w:val="0"/>
          <w:sz w:val="24"/>
        </w:rPr>
      </w:pPr>
      <w:r w:rsidRPr="00185B78">
        <w:rPr>
          <w:rFonts w:ascii="宋体" w:hAnsi="宋体" w:cs="宋体"/>
          <w:color w:val="383838"/>
          <w:kern w:val="0"/>
          <w:sz w:val="24"/>
        </w:rPr>
        <w:t>__________________</w:t>
      </w:r>
    </w:p>
    <w:p w14:paraId="41A274EF" w14:textId="77777777" w:rsidR="00185B78" w:rsidRPr="00185B78" w:rsidRDefault="00185B78" w:rsidP="00185B78">
      <w:pPr>
        <w:widowControl/>
        <w:shd w:val="clear" w:color="auto" w:fill="FFFFFF"/>
        <w:spacing w:line="480" w:lineRule="atLeast"/>
        <w:ind w:firstLine="480"/>
        <w:jc w:val="left"/>
        <w:textAlignment w:val="baseline"/>
        <w:rPr>
          <w:rFonts w:ascii="宋体" w:hAnsi="宋体" w:cs="宋体"/>
          <w:color w:val="383838"/>
          <w:kern w:val="0"/>
          <w:szCs w:val="21"/>
        </w:rPr>
      </w:pPr>
      <w:r w:rsidRPr="00185B78">
        <w:rPr>
          <w:rFonts w:ascii="宋体" w:hAnsi="宋体" w:cs="宋体"/>
          <w:color w:val="383838"/>
          <w:kern w:val="0"/>
          <w:szCs w:val="21"/>
        </w:rPr>
        <w:t>1.产品如有型号，请在“产品名称”栏一并填写。</w:t>
      </w:r>
    </w:p>
    <w:p w14:paraId="106CDEC7" w14:textId="77777777" w:rsidR="00185B78" w:rsidRPr="00185B78" w:rsidRDefault="00185B78" w:rsidP="00185B78">
      <w:pPr>
        <w:widowControl/>
        <w:shd w:val="clear" w:color="auto" w:fill="FFFFFF"/>
        <w:spacing w:line="480" w:lineRule="atLeast"/>
        <w:ind w:firstLine="480"/>
        <w:jc w:val="left"/>
        <w:textAlignment w:val="baseline"/>
        <w:rPr>
          <w:rFonts w:ascii="宋体" w:hAnsi="宋体" w:cs="宋体"/>
          <w:color w:val="383838"/>
          <w:kern w:val="0"/>
          <w:szCs w:val="21"/>
        </w:rPr>
      </w:pPr>
      <w:r w:rsidRPr="00185B78">
        <w:rPr>
          <w:rFonts w:ascii="宋体" w:hAnsi="宋体" w:cs="宋体"/>
          <w:color w:val="383838"/>
          <w:kern w:val="0"/>
          <w:szCs w:val="21"/>
        </w:rPr>
        <w:t>2.生产厂名与厂址应与生产厂营业执照载明的相关信息保持一致。</w:t>
      </w:r>
    </w:p>
    <w:p w14:paraId="3BAB25A0" w14:textId="77777777" w:rsidR="00185B78" w:rsidRPr="00185B78" w:rsidRDefault="00185B78" w:rsidP="00185B78">
      <w:pPr>
        <w:widowControl/>
        <w:shd w:val="clear" w:color="auto" w:fill="FFFFFF"/>
        <w:spacing w:line="480" w:lineRule="atLeast"/>
        <w:ind w:firstLine="480"/>
        <w:jc w:val="left"/>
        <w:textAlignment w:val="baseline"/>
        <w:rPr>
          <w:rFonts w:ascii="宋体" w:hAnsi="宋体" w:cs="宋体"/>
          <w:color w:val="383838"/>
          <w:kern w:val="0"/>
          <w:szCs w:val="21"/>
        </w:rPr>
      </w:pPr>
      <w:r w:rsidRPr="00185B78">
        <w:rPr>
          <w:rFonts w:ascii="宋体" w:hAnsi="宋体" w:cs="宋体"/>
          <w:color w:val="383838"/>
          <w:kern w:val="0"/>
          <w:szCs w:val="21"/>
        </w:rPr>
        <w:t>3.该产品的中国境内生产的组件成本占比相关要求实施前，“规定比例”栏可不填，下同。</w:t>
      </w:r>
    </w:p>
    <w:p w14:paraId="2FCF40D8" w14:textId="77777777" w:rsidR="00185B78" w:rsidRPr="00185B78" w:rsidRDefault="00185B78" w:rsidP="00185B78">
      <w:pPr>
        <w:widowControl/>
        <w:shd w:val="clear" w:color="auto" w:fill="FFFFFF"/>
        <w:spacing w:line="480" w:lineRule="atLeast"/>
        <w:ind w:firstLine="480"/>
        <w:jc w:val="left"/>
        <w:textAlignment w:val="baseline"/>
        <w:rPr>
          <w:rFonts w:ascii="宋体" w:hAnsi="宋体" w:cs="宋体"/>
          <w:color w:val="383838"/>
          <w:kern w:val="0"/>
          <w:szCs w:val="21"/>
        </w:rPr>
      </w:pPr>
      <w:r w:rsidRPr="00185B78">
        <w:rPr>
          <w:rFonts w:ascii="宋体" w:hAnsi="宋体" w:cs="宋体"/>
          <w:color w:val="383838"/>
          <w:kern w:val="0"/>
          <w:szCs w:val="21"/>
        </w:rPr>
        <w:t>4.该产品的关键组件要求实施前，“关键组件”栏可不填，下同。</w:t>
      </w:r>
    </w:p>
    <w:p w14:paraId="3CF77084" w14:textId="77777777" w:rsidR="00185B78" w:rsidRPr="00185B78" w:rsidRDefault="00185B78" w:rsidP="00185B78">
      <w:pPr>
        <w:widowControl/>
        <w:shd w:val="clear" w:color="auto" w:fill="FFFFFF"/>
        <w:spacing w:line="480" w:lineRule="atLeast"/>
        <w:ind w:firstLine="480"/>
        <w:jc w:val="left"/>
        <w:textAlignment w:val="baseline"/>
        <w:rPr>
          <w:rFonts w:ascii="宋体" w:hAnsi="宋体" w:cs="宋体"/>
          <w:color w:val="383838"/>
          <w:kern w:val="0"/>
          <w:szCs w:val="21"/>
        </w:rPr>
      </w:pPr>
      <w:r w:rsidRPr="00185B78">
        <w:rPr>
          <w:rFonts w:ascii="宋体" w:hAnsi="宋体" w:cs="宋体"/>
          <w:color w:val="383838"/>
          <w:kern w:val="0"/>
          <w:szCs w:val="21"/>
        </w:rPr>
        <w:t>5.该产品的关键工序要求实施前，“关键工序”栏可不填，下同。</w:t>
      </w:r>
    </w:p>
    <w:p w14:paraId="7BA44DD1" w14:textId="77777777" w:rsidR="00185B78" w:rsidRPr="00185B78" w:rsidRDefault="00185B78" w:rsidP="00185B78">
      <w:pPr>
        <w:snapToGrid w:val="0"/>
        <w:spacing w:beforeLines="50" w:before="165" w:after="50"/>
        <w:ind w:left="142"/>
        <w:jc w:val="left"/>
        <w:rPr>
          <w:rFonts w:ascii="宋体" w:hAnsi="宋体"/>
          <w:b/>
          <w:sz w:val="24"/>
        </w:rPr>
      </w:pPr>
    </w:p>
    <w:p w14:paraId="694A5145" w14:textId="77777777" w:rsidR="00185B78" w:rsidRPr="00185B78" w:rsidRDefault="00185B78" w:rsidP="00185B78">
      <w:pPr>
        <w:snapToGrid w:val="0"/>
        <w:spacing w:beforeLines="50" w:before="165" w:after="50"/>
        <w:ind w:left="142"/>
        <w:jc w:val="left"/>
        <w:rPr>
          <w:rFonts w:ascii="宋体" w:hAnsi="宋体"/>
          <w:b/>
          <w:sz w:val="24"/>
        </w:rPr>
      </w:pPr>
    </w:p>
    <w:p w14:paraId="631CB821" w14:textId="77777777" w:rsidR="00185B78" w:rsidRPr="00185B78" w:rsidRDefault="00185B78" w:rsidP="00185B78">
      <w:pPr>
        <w:snapToGrid w:val="0"/>
        <w:spacing w:before="50" w:afterLines="50" w:after="165" w:line="360" w:lineRule="auto"/>
        <w:jc w:val="left"/>
        <w:rPr>
          <w:sz w:val="20"/>
        </w:rPr>
        <w:sectPr w:rsidR="00185B78" w:rsidRPr="00185B78" w:rsidSect="00185B78">
          <w:pgSz w:w="11906" w:h="16838"/>
          <w:pgMar w:top="1134" w:right="1134" w:bottom="1134" w:left="1134" w:header="720" w:footer="720" w:gutter="0"/>
          <w:cols w:space="720"/>
          <w:docGrid w:type="lines" w:linePitch="331"/>
        </w:sectPr>
      </w:pPr>
    </w:p>
    <w:p w14:paraId="5FD0B1B0" w14:textId="77777777" w:rsidR="00185B78" w:rsidRPr="00185B78" w:rsidRDefault="00185B78" w:rsidP="00185B78">
      <w:pPr>
        <w:snapToGrid w:val="0"/>
        <w:spacing w:before="50" w:afterLines="50" w:after="165" w:line="360" w:lineRule="auto"/>
        <w:jc w:val="left"/>
        <w:rPr>
          <w:sz w:val="20"/>
        </w:rPr>
      </w:pPr>
    </w:p>
    <w:p w14:paraId="643D95C3" w14:textId="77777777" w:rsidR="00185B78" w:rsidRPr="00185B78" w:rsidRDefault="00185B78" w:rsidP="00185B78">
      <w:pPr>
        <w:tabs>
          <w:tab w:val="left" w:pos="2472"/>
        </w:tabs>
        <w:spacing w:line="460" w:lineRule="exact"/>
        <w:jc w:val="center"/>
        <w:rPr>
          <w:b/>
          <w:sz w:val="36"/>
          <w:szCs w:val="20"/>
        </w:rPr>
      </w:pPr>
    </w:p>
    <w:p w14:paraId="29A7381A" w14:textId="77777777" w:rsidR="00185B78" w:rsidRPr="00185B78" w:rsidRDefault="00185B78" w:rsidP="00185B78">
      <w:pPr>
        <w:tabs>
          <w:tab w:val="left" w:pos="2472"/>
        </w:tabs>
        <w:spacing w:line="460" w:lineRule="exact"/>
        <w:jc w:val="center"/>
        <w:rPr>
          <w:b/>
          <w:sz w:val="36"/>
          <w:szCs w:val="20"/>
        </w:rPr>
      </w:pPr>
    </w:p>
    <w:p w14:paraId="0F200441" w14:textId="77777777" w:rsidR="00185B78" w:rsidRPr="00185B78" w:rsidRDefault="00185B78" w:rsidP="00185B78">
      <w:pPr>
        <w:tabs>
          <w:tab w:val="left" w:pos="2472"/>
        </w:tabs>
        <w:spacing w:line="460" w:lineRule="exact"/>
        <w:jc w:val="center"/>
        <w:rPr>
          <w:b/>
          <w:sz w:val="36"/>
          <w:szCs w:val="20"/>
        </w:rPr>
      </w:pPr>
    </w:p>
    <w:p w14:paraId="5A4FFE0A" w14:textId="77777777" w:rsidR="00185B78" w:rsidRPr="00185B78" w:rsidRDefault="00185B78" w:rsidP="00185B78">
      <w:pPr>
        <w:tabs>
          <w:tab w:val="left" w:pos="2472"/>
        </w:tabs>
        <w:spacing w:line="460" w:lineRule="exact"/>
        <w:jc w:val="center"/>
        <w:rPr>
          <w:b/>
          <w:sz w:val="36"/>
          <w:szCs w:val="20"/>
        </w:rPr>
      </w:pPr>
    </w:p>
    <w:p w14:paraId="49D1A9F6" w14:textId="77777777" w:rsidR="00185B78" w:rsidRPr="00185B78" w:rsidRDefault="00185B78" w:rsidP="00185B78">
      <w:pPr>
        <w:tabs>
          <w:tab w:val="left" w:pos="2472"/>
        </w:tabs>
        <w:spacing w:line="460" w:lineRule="exact"/>
        <w:jc w:val="center"/>
        <w:rPr>
          <w:b/>
          <w:sz w:val="36"/>
          <w:szCs w:val="20"/>
        </w:rPr>
      </w:pPr>
    </w:p>
    <w:p w14:paraId="0B722487" w14:textId="77777777" w:rsidR="00185B78" w:rsidRPr="00185B78" w:rsidRDefault="00185B78" w:rsidP="00185B78">
      <w:pPr>
        <w:tabs>
          <w:tab w:val="left" w:pos="2472"/>
        </w:tabs>
        <w:spacing w:line="460" w:lineRule="exact"/>
        <w:jc w:val="center"/>
        <w:rPr>
          <w:b/>
          <w:sz w:val="36"/>
          <w:szCs w:val="20"/>
        </w:rPr>
      </w:pPr>
    </w:p>
    <w:p w14:paraId="34F00092" w14:textId="77777777" w:rsidR="00185B78" w:rsidRPr="00185B78" w:rsidRDefault="00185B78" w:rsidP="00185B78">
      <w:pPr>
        <w:tabs>
          <w:tab w:val="left" w:pos="2472"/>
        </w:tabs>
        <w:spacing w:line="460" w:lineRule="exact"/>
        <w:jc w:val="center"/>
        <w:rPr>
          <w:b/>
          <w:sz w:val="36"/>
          <w:szCs w:val="20"/>
        </w:rPr>
      </w:pPr>
    </w:p>
    <w:p w14:paraId="7652BD59" w14:textId="77777777" w:rsidR="00185B78" w:rsidRPr="00185B78" w:rsidRDefault="00185B78" w:rsidP="00185B78">
      <w:pPr>
        <w:tabs>
          <w:tab w:val="left" w:pos="2472"/>
        </w:tabs>
        <w:spacing w:line="460" w:lineRule="exact"/>
        <w:jc w:val="center"/>
        <w:rPr>
          <w:b/>
          <w:sz w:val="36"/>
          <w:szCs w:val="20"/>
        </w:rPr>
      </w:pPr>
    </w:p>
    <w:p w14:paraId="5F36F724" w14:textId="77777777" w:rsidR="00185B78" w:rsidRPr="00185B78" w:rsidRDefault="00185B78" w:rsidP="00185B78">
      <w:pPr>
        <w:tabs>
          <w:tab w:val="left" w:pos="2472"/>
        </w:tabs>
        <w:spacing w:line="460" w:lineRule="exact"/>
        <w:jc w:val="center"/>
        <w:rPr>
          <w:b/>
          <w:sz w:val="36"/>
          <w:szCs w:val="20"/>
        </w:rPr>
      </w:pPr>
    </w:p>
    <w:p w14:paraId="5AB40B00" w14:textId="77777777" w:rsidR="00185B78" w:rsidRPr="00185B78" w:rsidRDefault="00185B78" w:rsidP="00185B78">
      <w:pPr>
        <w:tabs>
          <w:tab w:val="left" w:pos="2472"/>
        </w:tabs>
        <w:spacing w:line="460" w:lineRule="exact"/>
        <w:jc w:val="center"/>
        <w:rPr>
          <w:b/>
          <w:sz w:val="36"/>
          <w:szCs w:val="20"/>
        </w:rPr>
      </w:pPr>
    </w:p>
    <w:p w14:paraId="4816E08E" w14:textId="77777777" w:rsidR="00185B78" w:rsidRPr="00185B78" w:rsidRDefault="00185B78" w:rsidP="00185B78">
      <w:pPr>
        <w:tabs>
          <w:tab w:val="left" w:pos="2472"/>
        </w:tabs>
        <w:spacing w:line="460" w:lineRule="exact"/>
        <w:jc w:val="center"/>
        <w:rPr>
          <w:b/>
          <w:sz w:val="36"/>
          <w:szCs w:val="20"/>
        </w:rPr>
      </w:pPr>
    </w:p>
    <w:p w14:paraId="30B19475" w14:textId="77777777" w:rsidR="00185B78" w:rsidRPr="00185B78" w:rsidRDefault="00185B78" w:rsidP="00185B78">
      <w:pPr>
        <w:tabs>
          <w:tab w:val="left" w:pos="2472"/>
        </w:tabs>
        <w:spacing w:line="460" w:lineRule="exact"/>
        <w:jc w:val="center"/>
        <w:outlineLvl w:val="0"/>
        <w:rPr>
          <w:b/>
          <w:sz w:val="36"/>
          <w:szCs w:val="20"/>
        </w:rPr>
      </w:pPr>
      <w:bookmarkStart w:id="166" w:name="_Toc211959933"/>
      <w:r w:rsidRPr="00185B78">
        <w:rPr>
          <w:b/>
          <w:sz w:val="36"/>
          <w:szCs w:val="20"/>
        </w:rPr>
        <w:t>第七章</w:t>
      </w:r>
      <w:r w:rsidRPr="00185B78">
        <w:rPr>
          <w:b/>
          <w:sz w:val="36"/>
          <w:szCs w:val="20"/>
        </w:rPr>
        <w:t xml:space="preserve"> </w:t>
      </w:r>
      <w:r w:rsidRPr="00185B78">
        <w:rPr>
          <w:b/>
          <w:sz w:val="36"/>
          <w:szCs w:val="20"/>
        </w:rPr>
        <w:t>质疑、投诉证明材料格式</w:t>
      </w:r>
      <w:bookmarkEnd w:id="166"/>
    </w:p>
    <w:p w14:paraId="2799236C" w14:textId="77777777" w:rsidR="00185B78" w:rsidRPr="00185B78" w:rsidRDefault="00185B78" w:rsidP="00185B78">
      <w:pPr>
        <w:snapToGrid w:val="0"/>
        <w:spacing w:before="50" w:afterLines="50" w:after="165" w:line="360" w:lineRule="auto"/>
        <w:ind w:firstLineChars="150" w:firstLine="300"/>
        <w:jc w:val="left"/>
        <w:rPr>
          <w:sz w:val="20"/>
        </w:rPr>
        <w:sectPr w:rsidR="00185B78" w:rsidRPr="00185B78" w:rsidSect="00185B78">
          <w:pgSz w:w="11906" w:h="16838"/>
          <w:pgMar w:top="1134" w:right="1134" w:bottom="1134" w:left="1134" w:header="720" w:footer="720" w:gutter="0"/>
          <w:cols w:space="720"/>
          <w:docGrid w:type="lines" w:linePitch="331"/>
        </w:sectPr>
      </w:pPr>
    </w:p>
    <w:p w14:paraId="38F0B4AF" w14:textId="77777777" w:rsidR="00185B78" w:rsidRPr="00185B78" w:rsidRDefault="00185B78" w:rsidP="00185B78">
      <w:pPr>
        <w:widowControl/>
        <w:shd w:val="clear" w:color="auto" w:fill="FFFFFF"/>
        <w:spacing w:line="260" w:lineRule="exact"/>
        <w:jc w:val="left"/>
        <w:rPr>
          <w:rFonts w:ascii="宋体" w:hAnsi="宋体"/>
          <w:b/>
          <w:bCs/>
          <w:sz w:val="28"/>
          <w:szCs w:val="28"/>
        </w:rPr>
      </w:pPr>
    </w:p>
    <w:p w14:paraId="05507E3C" w14:textId="77777777" w:rsidR="00185B78" w:rsidRPr="00185B78" w:rsidRDefault="00185B78" w:rsidP="00185B78">
      <w:pPr>
        <w:keepNext/>
        <w:keepLines/>
        <w:spacing w:before="260" w:after="260" w:line="413" w:lineRule="auto"/>
        <w:jc w:val="center"/>
        <w:outlineLvl w:val="1"/>
        <w:rPr>
          <w:rFonts w:ascii="宋体" w:eastAsia="黑体" w:hAnsi="宋体"/>
          <w:sz w:val="32"/>
          <w:szCs w:val="32"/>
        </w:rPr>
      </w:pPr>
      <w:bookmarkStart w:id="167" w:name="_Toc211959934"/>
      <w:r w:rsidRPr="00185B78">
        <w:rPr>
          <w:rFonts w:ascii="宋体" w:eastAsia="黑体" w:hAnsi="宋体"/>
          <w:sz w:val="32"/>
          <w:szCs w:val="32"/>
        </w:rPr>
        <w:t>第一节</w:t>
      </w:r>
      <w:r w:rsidRPr="00185B78">
        <w:rPr>
          <w:rFonts w:ascii="宋体" w:eastAsia="黑体" w:hAnsi="宋体"/>
          <w:sz w:val="32"/>
          <w:szCs w:val="32"/>
        </w:rPr>
        <w:t xml:space="preserve"> </w:t>
      </w:r>
      <w:r w:rsidRPr="00185B78">
        <w:rPr>
          <w:rFonts w:ascii="宋体" w:eastAsia="黑体" w:hAnsi="宋体"/>
          <w:sz w:val="32"/>
          <w:szCs w:val="32"/>
        </w:rPr>
        <w:t>质疑函（格式）</w:t>
      </w:r>
      <w:bookmarkEnd w:id="167"/>
    </w:p>
    <w:p w14:paraId="7C078368" w14:textId="77777777" w:rsidR="00185B78" w:rsidRPr="00185B78" w:rsidRDefault="00185B78" w:rsidP="00185B78">
      <w:pPr>
        <w:jc w:val="center"/>
        <w:rPr>
          <w:rFonts w:ascii="仿宋" w:eastAsia="仿宋" w:hAnsi="仿宋" w:cs="仿宋"/>
          <w:b/>
          <w:bCs/>
          <w:sz w:val="44"/>
          <w:szCs w:val="44"/>
        </w:rPr>
      </w:pPr>
      <w:r w:rsidRPr="00185B78">
        <w:rPr>
          <w:rFonts w:ascii="仿宋" w:eastAsia="仿宋" w:hAnsi="仿宋" w:cs="仿宋"/>
          <w:b/>
          <w:bCs/>
          <w:sz w:val="44"/>
          <w:szCs w:val="44"/>
        </w:rPr>
        <w:t>质疑函范本</w:t>
      </w:r>
    </w:p>
    <w:p w14:paraId="47493527" w14:textId="77777777" w:rsidR="00185B78" w:rsidRPr="00185B78" w:rsidRDefault="00185B78" w:rsidP="00185B78">
      <w:pPr>
        <w:adjustRightInd w:val="0"/>
        <w:snapToGrid w:val="0"/>
        <w:spacing w:beforeLines="100" w:before="331" w:line="360" w:lineRule="auto"/>
        <w:rPr>
          <w:rFonts w:ascii="黑体" w:eastAsia="黑体" w:hAnsi="黑体" w:cs="仿宋"/>
          <w:bCs/>
          <w:sz w:val="32"/>
          <w:szCs w:val="32"/>
        </w:rPr>
      </w:pPr>
      <w:r w:rsidRPr="00185B78">
        <w:rPr>
          <w:rFonts w:ascii="黑体" w:eastAsia="黑体" w:hAnsi="黑体" w:cs="仿宋"/>
          <w:bCs/>
          <w:sz w:val="32"/>
          <w:szCs w:val="32"/>
        </w:rPr>
        <w:t>一、质疑供应商基本信息</w:t>
      </w:r>
    </w:p>
    <w:p w14:paraId="5E88E31F" w14:textId="77777777" w:rsidR="00185B78" w:rsidRPr="00185B78" w:rsidRDefault="00185B78" w:rsidP="00185B78">
      <w:pPr>
        <w:adjustRightInd w:val="0"/>
        <w:snapToGrid w:val="0"/>
        <w:spacing w:line="360" w:lineRule="auto"/>
        <w:rPr>
          <w:rFonts w:ascii="仿宋" w:eastAsia="仿宋" w:hAnsi="仿宋" w:cs="仿宋"/>
          <w:sz w:val="32"/>
          <w:szCs w:val="32"/>
          <w:u w:val="dotted"/>
        </w:rPr>
      </w:pPr>
      <w:r w:rsidRPr="00185B78">
        <w:rPr>
          <w:rFonts w:ascii="仿宋" w:eastAsia="仿宋" w:hAnsi="仿宋" w:cs="仿宋"/>
          <w:sz w:val="32"/>
          <w:szCs w:val="32"/>
        </w:rPr>
        <w:t>质疑供应商：</w:t>
      </w:r>
      <w:r w:rsidRPr="00185B78">
        <w:rPr>
          <w:rFonts w:ascii="仿宋" w:eastAsia="仿宋" w:hAnsi="仿宋" w:cs="仿宋"/>
          <w:sz w:val="32"/>
          <w:szCs w:val="32"/>
          <w:u w:val="dotted"/>
        </w:rPr>
        <w:t xml:space="preserve">                                        </w:t>
      </w:r>
    </w:p>
    <w:p w14:paraId="447E00D1" w14:textId="77777777" w:rsidR="00185B78" w:rsidRPr="00185B78" w:rsidRDefault="00185B78" w:rsidP="00185B78">
      <w:pPr>
        <w:adjustRightInd w:val="0"/>
        <w:snapToGrid w:val="0"/>
        <w:spacing w:line="360" w:lineRule="auto"/>
        <w:rPr>
          <w:rFonts w:ascii="仿宋" w:eastAsia="仿宋" w:hAnsi="仿宋" w:cs="仿宋"/>
          <w:sz w:val="32"/>
          <w:szCs w:val="32"/>
        </w:rPr>
      </w:pPr>
      <w:r w:rsidRPr="00185B78">
        <w:rPr>
          <w:rFonts w:ascii="仿宋" w:eastAsia="仿宋" w:hAnsi="仿宋" w:cs="仿宋"/>
          <w:sz w:val="32"/>
          <w:szCs w:val="32"/>
        </w:rPr>
        <w:t>地址：</w:t>
      </w:r>
      <w:r w:rsidRPr="00185B78">
        <w:rPr>
          <w:rFonts w:ascii="仿宋" w:eastAsia="仿宋" w:hAnsi="仿宋" w:cs="仿宋"/>
          <w:sz w:val="32"/>
          <w:szCs w:val="32"/>
          <w:u w:val="dotted"/>
        </w:rPr>
        <w:t xml:space="preserve">                          </w:t>
      </w:r>
      <w:r w:rsidRPr="00185B78">
        <w:rPr>
          <w:rFonts w:ascii="仿宋" w:eastAsia="仿宋" w:hAnsi="仿宋" w:cs="仿宋"/>
          <w:sz w:val="32"/>
          <w:szCs w:val="32"/>
        </w:rPr>
        <w:t>邮编：</w:t>
      </w:r>
      <w:r w:rsidRPr="00185B78">
        <w:rPr>
          <w:rFonts w:ascii="仿宋" w:eastAsia="仿宋" w:hAnsi="仿宋" w:cs="仿宋"/>
          <w:sz w:val="32"/>
          <w:szCs w:val="32"/>
          <w:u w:val="dotted"/>
        </w:rPr>
        <w:t xml:space="preserve">                                                   </w:t>
      </w:r>
    </w:p>
    <w:p w14:paraId="30F222A0" w14:textId="77777777" w:rsidR="00185B78" w:rsidRPr="00185B78" w:rsidRDefault="00185B78" w:rsidP="00185B78">
      <w:pPr>
        <w:adjustRightInd w:val="0"/>
        <w:snapToGrid w:val="0"/>
        <w:spacing w:line="360" w:lineRule="auto"/>
        <w:rPr>
          <w:rFonts w:ascii="仿宋" w:eastAsia="仿宋" w:hAnsi="仿宋" w:cs="仿宋"/>
          <w:sz w:val="32"/>
          <w:szCs w:val="32"/>
        </w:rPr>
      </w:pPr>
      <w:r w:rsidRPr="00185B78">
        <w:rPr>
          <w:rFonts w:ascii="仿宋" w:eastAsia="仿宋" w:hAnsi="仿宋" w:cs="仿宋"/>
          <w:sz w:val="32"/>
          <w:szCs w:val="32"/>
        </w:rPr>
        <w:t>联系人：</w:t>
      </w:r>
      <w:r w:rsidRPr="00185B78">
        <w:rPr>
          <w:rFonts w:ascii="仿宋" w:eastAsia="仿宋" w:hAnsi="仿宋" w:cs="仿宋"/>
          <w:sz w:val="32"/>
          <w:szCs w:val="32"/>
          <w:u w:val="dotted"/>
        </w:rPr>
        <w:t xml:space="preserve">                      </w:t>
      </w:r>
      <w:r w:rsidRPr="00185B78">
        <w:rPr>
          <w:rFonts w:ascii="仿宋" w:eastAsia="仿宋" w:hAnsi="仿宋" w:cs="仿宋"/>
          <w:sz w:val="32"/>
          <w:szCs w:val="32"/>
        </w:rPr>
        <w:t>联系电话：</w:t>
      </w:r>
      <w:r w:rsidRPr="00185B78">
        <w:rPr>
          <w:rFonts w:ascii="仿宋" w:eastAsia="仿宋" w:hAnsi="仿宋" w:cs="仿宋"/>
          <w:sz w:val="32"/>
          <w:szCs w:val="32"/>
          <w:u w:val="dotted"/>
        </w:rPr>
        <w:t xml:space="preserve">                              </w:t>
      </w:r>
    </w:p>
    <w:p w14:paraId="54271FA7" w14:textId="77777777" w:rsidR="00185B78" w:rsidRPr="00185B78" w:rsidRDefault="00185B78" w:rsidP="00185B78">
      <w:pPr>
        <w:adjustRightInd w:val="0"/>
        <w:snapToGrid w:val="0"/>
        <w:spacing w:line="360" w:lineRule="auto"/>
        <w:rPr>
          <w:rFonts w:ascii="仿宋" w:eastAsia="仿宋" w:hAnsi="仿宋" w:cs="仿宋"/>
          <w:sz w:val="32"/>
          <w:szCs w:val="32"/>
          <w:u w:val="dotted"/>
        </w:rPr>
      </w:pPr>
      <w:r w:rsidRPr="00185B78">
        <w:rPr>
          <w:rFonts w:ascii="仿宋" w:eastAsia="仿宋" w:hAnsi="仿宋" w:cs="仿宋"/>
          <w:sz w:val="32"/>
          <w:szCs w:val="32"/>
        </w:rPr>
        <w:t>授权代表：</w:t>
      </w:r>
      <w:r w:rsidRPr="00185B78">
        <w:rPr>
          <w:rFonts w:ascii="仿宋" w:eastAsia="仿宋" w:hAnsi="仿宋" w:cs="仿宋"/>
          <w:sz w:val="32"/>
          <w:szCs w:val="32"/>
          <w:u w:val="dotted"/>
        </w:rPr>
        <w:t xml:space="preserve">                                          </w:t>
      </w:r>
    </w:p>
    <w:p w14:paraId="7BF6271A" w14:textId="77777777" w:rsidR="00185B78" w:rsidRPr="00185B78" w:rsidRDefault="00185B78" w:rsidP="00185B78">
      <w:pPr>
        <w:adjustRightInd w:val="0"/>
        <w:snapToGrid w:val="0"/>
        <w:spacing w:line="360" w:lineRule="auto"/>
        <w:rPr>
          <w:rFonts w:ascii="仿宋" w:eastAsia="仿宋" w:hAnsi="仿宋" w:cs="仿宋"/>
          <w:sz w:val="32"/>
          <w:szCs w:val="32"/>
        </w:rPr>
      </w:pPr>
      <w:r w:rsidRPr="00185B78">
        <w:rPr>
          <w:rFonts w:ascii="仿宋" w:eastAsia="仿宋" w:hAnsi="仿宋" w:cs="仿宋"/>
          <w:sz w:val="32"/>
          <w:szCs w:val="32"/>
        </w:rPr>
        <w:t>联系电话：</w:t>
      </w:r>
      <w:r w:rsidRPr="00185B78">
        <w:rPr>
          <w:rFonts w:ascii="仿宋" w:eastAsia="仿宋" w:hAnsi="仿宋" w:cs="仿宋"/>
          <w:sz w:val="32"/>
          <w:szCs w:val="32"/>
          <w:u w:val="dotted"/>
        </w:rPr>
        <w:t xml:space="preserve">                                           </w:t>
      </w:r>
      <w:r w:rsidRPr="00185B78">
        <w:rPr>
          <w:rFonts w:ascii="仿宋" w:eastAsia="仿宋" w:hAnsi="仿宋" w:cs="仿宋"/>
          <w:sz w:val="32"/>
          <w:szCs w:val="32"/>
        </w:rPr>
        <w:t xml:space="preserve"> </w:t>
      </w:r>
    </w:p>
    <w:p w14:paraId="2D46FDB1" w14:textId="77777777" w:rsidR="00185B78" w:rsidRPr="00185B78" w:rsidRDefault="00185B78" w:rsidP="00185B78">
      <w:pPr>
        <w:adjustRightInd w:val="0"/>
        <w:snapToGrid w:val="0"/>
        <w:spacing w:line="360" w:lineRule="auto"/>
        <w:rPr>
          <w:rFonts w:ascii="仿宋" w:eastAsia="仿宋" w:hAnsi="仿宋" w:cs="仿宋"/>
          <w:sz w:val="32"/>
          <w:szCs w:val="32"/>
        </w:rPr>
      </w:pPr>
      <w:r w:rsidRPr="00185B78">
        <w:rPr>
          <w:rFonts w:ascii="仿宋" w:eastAsia="仿宋" w:hAnsi="仿宋" w:cs="仿宋"/>
          <w:sz w:val="32"/>
          <w:szCs w:val="32"/>
        </w:rPr>
        <w:t xml:space="preserve">地址： </w:t>
      </w:r>
      <w:r w:rsidRPr="00185B78">
        <w:rPr>
          <w:rFonts w:ascii="仿宋" w:eastAsia="仿宋" w:hAnsi="仿宋" w:cs="仿宋"/>
          <w:sz w:val="32"/>
          <w:szCs w:val="32"/>
          <w:u w:val="dotted"/>
        </w:rPr>
        <w:t xml:space="preserve">                        </w:t>
      </w:r>
      <w:r w:rsidRPr="00185B78">
        <w:rPr>
          <w:rFonts w:ascii="仿宋" w:eastAsia="仿宋" w:hAnsi="仿宋" w:cs="仿宋"/>
          <w:sz w:val="32"/>
          <w:szCs w:val="32"/>
        </w:rPr>
        <w:t>邮编：</w:t>
      </w:r>
      <w:r w:rsidRPr="00185B78">
        <w:rPr>
          <w:rFonts w:ascii="仿宋" w:eastAsia="仿宋" w:hAnsi="仿宋" w:cs="仿宋"/>
          <w:sz w:val="32"/>
          <w:szCs w:val="32"/>
          <w:u w:val="dotted"/>
        </w:rPr>
        <w:t xml:space="preserve">                                                </w:t>
      </w:r>
    </w:p>
    <w:p w14:paraId="177F42D9" w14:textId="77777777" w:rsidR="00185B78" w:rsidRPr="00185B78" w:rsidRDefault="00185B78" w:rsidP="00185B78">
      <w:pPr>
        <w:adjustRightInd w:val="0"/>
        <w:snapToGrid w:val="0"/>
        <w:spacing w:line="360" w:lineRule="auto"/>
        <w:rPr>
          <w:rFonts w:ascii="黑体" w:eastAsia="黑体" w:hAnsi="黑体" w:cs="仿宋"/>
          <w:bCs/>
          <w:sz w:val="32"/>
          <w:szCs w:val="32"/>
        </w:rPr>
      </w:pPr>
      <w:r w:rsidRPr="00185B78">
        <w:rPr>
          <w:rFonts w:ascii="黑体" w:eastAsia="黑体" w:hAnsi="黑体" w:cs="仿宋"/>
          <w:bCs/>
          <w:sz w:val="32"/>
          <w:szCs w:val="32"/>
        </w:rPr>
        <w:t>二、质疑项目基本情况</w:t>
      </w:r>
    </w:p>
    <w:p w14:paraId="0834469E" w14:textId="77777777" w:rsidR="00185B78" w:rsidRPr="00185B78" w:rsidRDefault="00185B78" w:rsidP="00185B78">
      <w:pPr>
        <w:adjustRightInd w:val="0"/>
        <w:snapToGrid w:val="0"/>
        <w:spacing w:line="360" w:lineRule="auto"/>
        <w:rPr>
          <w:rFonts w:ascii="仿宋" w:eastAsia="仿宋" w:hAnsi="仿宋" w:cs="仿宋"/>
          <w:sz w:val="32"/>
          <w:szCs w:val="32"/>
        </w:rPr>
      </w:pPr>
      <w:r w:rsidRPr="00185B78">
        <w:rPr>
          <w:rFonts w:ascii="仿宋" w:eastAsia="仿宋" w:hAnsi="仿宋" w:cs="仿宋"/>
          <w:sz w:val="32"/>
          <w:szCs w:val="32"/>
        </w:rPr>
        <w:t>质疑项目的名称：</w:t>
      </w:r>
      <w:r w:rsidRPr="00185B78">
        <w:rPr>
          <w:rFonts w:ascii="仿宋" w:eastAsia="仿宋" w:hAnsi="仿宋" w:cs="仿宋"/>
          <w:sz w:val="32"/>
          <w:szCs w:val="32"/>
          <w:u w:val="dotted"/>
        </w:rPr>
        <w:t xml:space="preserve">                                      </w:t>
      </w:r>
    </w:p>
    <w:p w14:paraId="5885CF53" w14:textId="77777777" w:rsidR="00185B78" w:rsidRPr="00185B78" w:rsidRDefault="00185B78" w:rsidP="00185B78">
      <w:pPr>
        <w:adjustRightInd w:val="0"/>
        <w:snapToGrid w:val="0"/>
        <w:spacing w:line="360" w:lineRule="auto"/>
        <w:rPr>
          <w:rFonts w:ascii="仿宋" w:eastAsia="仿宋" w:hAnsi="仿宋" w:cs="仿宋"/>
          <w:sz w:val="32"/>
          <w:szCs w:val="32"/>
        </w:rPr>
      </w:pPr>
      <w:r w:rsidRPr="00185B78">
        <w:rPr>
          <w:rFonts w:ascii="仿宋" w:eastAsia="仿宋" w:hAnsi="仿宋" w:cs="仿宋"/>
          <w:sz w:val="32"/>
          <w:szCs w:val="32"/>
        </w:rPr>
        <w:t>质疑项目的编号：</w:t>
      </w:r>
      <w:r w:rsidRPr="00185B78">
        <w:rPr>
          <w:rFonts w:ascii="仿宋" w:eastAsia="仿宋" w:hAnsi="仿宋" w:cs="仿宋"/>
          <w:sz w:val="32"/>
          <w:szCs w:val="32"/>
          <w:u w:val="dotted"/>
        </w:rPr>
        <w:t xml:space="preserve">               </w:t>
      </w:r>
      <w:r w:rsidRPr="00185B78">
        <w:rPr>
          <w:rFonts w:ascii="仿宋" w:eastAsia="仿宋" w:hAnsi="仿宋" w:cs="仿宋"/>
          <w:sz w:val="32"/>
          <w:szCs w:val="32"/>
        </w:rPr>
        <w:t>包号：</w:t>
      </w:r>
      <w:r w:rsidRPr="00185B78">
        <w:rPr>
          <w:rFonts w:ascii="仿宋" w:eastAsia="仿宋" w:hAnsi="仿宋" w:cs="仿宋"/>
          <w:sz w:val="32"/>
          <w:szCs w:val="32"/>
          <w:u w:val="dotted"/>
        </w:rPr>
        <w:t xml:space="preserve">                 </w:t>
      </w:r>
    </w:p>
    <w:p w14:paraId="206F7846" w14:textId="77777777" w:rsidR="00185B78" w:rsidRPr="00185B78" w:rsidRDefault="00185B78" w:rsidP="00185B78">
      <w:pPr>
        <w:adjustRightInd w:val="0"/>
        <w:snapToGrid w:val="0"/>
        <w:spacing w:line="360" w:lineRule="auto"/>
        <w:rPr>
          <w:rFonts w:ascii="仿宋" w:eastAsia="仿宋" w:hAnsi="仿宋" w:cs="仿宋"/>
          <w:sz w:val="32"/>
          <w:szCs w:val="32"/>
          <w:u w:val="dotted"/>
        </w:rPr>
      </w:pPr>
      <w:r w:rsidRPr="00185B78">
        <w:rPr>
          <w:rFonts w:ascii="仿宋" w:eastAsia="仿宋" w:hAnsi="仿宋" w:cs="仿宋"/>
          <w:sz w:val="32"/>
          <w:szCs w:val="32"/>
        </w:rPr>
        <w:t>采购人名称：</w:t>
      </w:r>
      <w:r w:rsidRPr="00185B78">
        <w:rPr>
          <w:rFonts w:ascii="仿宋" w:eastAsia="仿宋" w:hAnsi="仿宋" w:cs="仿宋"/>
          <w:sz w:val="32"/>
          <w:szCs w:val="32"/>
          <w:u w:val="dotted"/>
        </w:rPr>
        <w:t xml:space="preserve">                                         </w:t>
      </w:r>
    </w:p>
    <w:p w14:paraId="6F65D617" w14:textId="77777777" w:rsidR="00185B78" w:rsidRPr="00185B78" w:rsidRDefault="00185B78" w:rsidP="00185B78">
      <w:pPr>
        <w:adjustRightInd w:val="0"/>
        <w:snapToGrid w:val="0"/>
        <w:spacing w:line="360" w:lineRule="auto"/>
        <w:rPr>
          <w:rFonts w:ascii="仿宋" w:eastAsia="仿宋" w:hAnsi="仿宋" w:cs="仿宋"/>
          <w:sz w:val="32"/>
          <w:szCs w:val="32"/>
        </w:rPr>
      </w:pPr>
      <w:r w:rsidRPr="00185B78">
        <w:rPr>
          <w:rFonts w:ascii="仿宋" w:eastAsia="仿宋" w:hAnsi="仿宋" w:cs="仿宋"/>
          <w:sz w:val="32"/>
          <w:szCs w:val="32"/>
        </w:rPr>
        <w:t>采购文件获取日期：</w:t>
      </w:r>
      <w:r w:rsidRPr="00185B78">
        <w:rPr>
          <w:rFonts w:ascii="仿宋" w:eastAsia="仿宋" w:hAnsi="仿宋" w:cs="仿宋"/>
          <w:sz w:val="32"/>
          <w:szCs w:val="32"/>
          <w:u w:val="dotted"/>
        </w:rPr>
        <w:t xml:space="preserve">                                           </w:t>
      </w:r>
    </w:p>
    <w:p w14:paraId="30D32731" w14:textId="77777777" w:rsidR="00185B78" w:rsidRPr="00185B78" w:rsidRDefault="00185B78" w:rsidP="00185B78">
      <w:pPr>
        <w:adjustRightInd w:val="0"/>
        <w:snapToGrid w:val="0"/>
        <w:spacing w:line="360" w:lineRule="auto"/>
        <w:rPr>
          <w:rFonts w:ascii="黑体" w:eastAsia="黑体" w:hAnsi="黑体" w:cs="仿宋"/>
          <w:bCs/>
          <w:sz w:val="32"/>
          <w:szCs w:val="32"/>
        </w:rPr>
      </w:pPr>
      <w:r w:rsidRPr="00185B78">
        <w:rPr>
          <w:rFonts w:ascii="黑体" w:eastAsia="黑体" w:hAnsi="黑体" w:cs="仿宋"/>
          <w:bCs/>
          <w:sz w:val="32"/>
          <w:szCs w:val="32"/>
        </w:rPr>
        <w:t>三、质疑事项具体内容</w:t>
      </w:r>
    </w:p>
    <w:p w14:paraId="2F935FF0" w14:textId="77777777" w:rsidR="00185B78" w:rsidRPr="00185B78" w:rsidRDefault="00185B78" w:rsidP="00185B78">
      <w:pPr>
        <w:adjustRightInd w:val="0"/>
        <w:snapToGrid w:val="0"/>
        <w:spacing w:line="360" w:lineRule="auto"/>
        <w:rPr>
          <w:rFonts w:ascii="仿宋" w:eastAsia="仿宋" w:hAnsi="仿宋" w:cs="仿宋"/>
          <w:sz w:val="32"/>
          <w:szCs w:val="32"/>
          <w:u w:val="dotted"/>
        </w:rPr>
      </w:pPr>
      <w:r w:rsidRPr="00185B78">
        <w:rPr>
          <w:rFonts w:ascii="仿宋" w:eastAsia="仿宋" w:hAnsi="仿宋" w:cs="仿宋"/>
          <w:sz w:val="32"/>
          <w:szCs w:val="32"/>
        </w:rPr>
        <w:t>质疑事项1：</w:t>
      </w:r>
      <w:r w:rsidRPr="00185B78">
        <w:rPr>
          <w:rFonts w:ascii="仿宋" w:eastAsia="仿宋" w:hAnsi="仿宋" w:cs="仿宋"/>
          <w:sz w:val="32"/>
          <w:szCs w:val="32"/>
          <w:u w:val="dotted"/>
        </w:rPr>
        <w:t xml:space="preserve">                                         </w:t>
      </w:r>
    </w:p>
    <w:p w14:paraId="43D44B8F" w14:textId="77777777" w:rsidR="00185B78" w:rsidRPr="00185B78" w:rsidRDefault="00185B78" w:rsidP="00185B78">
      <w:pPr>
        <w:adjustRightInd w:val="0"/>
        <w:snapToGrid w:val="0"/>
        <w:spacing w:line="360" w:lineRule="auto"/>
        <w:rPr>
          <w:rFonts w:ascii="仿宋" w:eastAsia="仿宋" w:hAnsi="仿宋" w:cs="仿宋"/>
          <w:sz w:val="32"/>
          <w:szCs w:val="32"/>
          <w:u w:val="dotted"/>
        </w:rPr>
      </w:pPr>
      <w:r w:rsidRPr="00185B78">
        <w:rPr>
          <w:rFonts w:ascii="仿宋" w:eastAsia="仿宋" w:hAnsi="仿宋" w:cs="仿宋"/>
          <w:sz w:val="32"/>
          <w:szCs w:val="32"/>
        </w:rPr>
        <w:t>事实依据：</w:t>
      </w:r>
      <w:r w:rsidRPr="00185B78">
        <w:rPr>
          <w:rFonts w:ascii="仿宋" w:eastAsia="仿宋" w:hAnsi="仿宋" w:cs="仿宋"/>
          <w:sz w:val="32"/>
          <w:szCs w:val="32"/>
          <w:u w:val="dotted"/>
        </w:rPr>
        <w:t xml:space="preserve">                                          </w:t>
      </w:r>
    </w:p>
    <w:p w14:paraId="426390D4" w14:textId="77777777" w:rsidR="00185B78" w:rsidRPr="00185B78" w:rsidRDefault="00185B78" w:rsidP="00185B78">
      <w:pPr>
        <w:adjustRightInd w:val="0"/>
        <w:snapToGrid w:val="0"/>
        <w:spacing w:line="360" w:lineRule="auto"/>
        <w:rPr>
          <w:rFonts w:ascii="仿宋" w:eastAsia="仿宋" w:hAnsi="仿宋" w:cs="仿宋"/>
          <w:sz w:val="32"/>
          <w:szCs w:val="32"/>
        </w:rPr>
      </w:pPr>
      <w:r w:rsidRPr="00185B78">
        <w:rPr>
          <w:rFonts w:ascii="仿宋" w:eastAsia="仿宋" w:hAnsi="仿宋" w:cs="仿宋"/>
          <w:sz w:val="32"/>
          <w:szCs w:val="32"/>
          <w:u w:val="dotted"/>
        </w:rPr>
        <w:t xml:space="preserve">                                                       </w:t>
      </w:r>
    </w:p>
    <w:p w14:paraId="00B7F3BB" w14:textId="77777777" w:rsidR="00185B78" w:rsidRPr="00185B78" w:rsidRDefault="00185B78" w:rsidP="00185B78">
      <w:pPr>
        <w:adjustRightInd w:val="0"/>
        <w:snapToGrid w:val="0"/>
        <w:spacing w:line="360" w:lineRule="auto"/>
        <w:rPr>
          <w:rFonts w:ascii="仿宋" w:eastAsia="仿宋" w:hAnsi="仿宋" w:cs="仿宋"/>
          <w:sz w:val="32"/>
          <w:szCs w:val="32"/>
          <w:u w:val="dotted"/>
        </w:rPr>
      </w:pPr>
      <w:r w:rsidRPr="00185B78">
        <w:rPr>
          <w:rFonts w:ascii="仿宋" w:eastAsia="仿宋" w:hAnsi="仿宋" w:cs="仿宋"/>
          <w:sz w:val="32"/>
          <w:szCs w:val="32"/>
        </w:rPr>
        <w:t>法律依据：</w:t>
      </w:r>
      <w:r w:rsidRPr="00185B78">
        <w:rPr>
          <w:rFonts w:ascii="仿宋" w:eastAsia="仿宋" w:hAnsi="仿宋" w:cs="仿宋"/>
          <w:sz w:val="32"/>
          <w:szCs w:val="32"/>
          <w:u w:val="dotted"/>
        </w:rPr>
        <w:t xml:space="preserve">                                          </w:t>
      </w:r>
    </w:p>
    <w:p w14:paraId="2C0DF0D3" w14:textId="77777777" w:rsidR="00185B78" w:rsidRPr="00185B78" w:rsidRDefault="00185B78" w:rsidP="00185B78">
      <w:pPr>
        <w:adjustRightInd w:val="0"/>
        <w:snapToGrid w:val="0"/>
        <w:spacing w:line="360" w:lineRule="auto"/>
        <w:rPr>
          <w:rFonts w:ascii="仿宋" w:eastAsia="仿宋" w:hAnsi="仿宋" w:cs="仿宋"/>
          <w:sz w:val="32"/>
          <w:szCs w:val="32"/>
          <w:u w:val="dotted"/>
        </w:rPr>
      </w:pPr>
      <w:r w:rsidRPr="00185B78">
        <w:rPr>
          <w:rFonts w:ascii="仿宋" w:eastAsia="仿宋" w:hAnsi="仿宋" w:cs="仿宋"/>
          <w:sz w:val="32"/>
          <w:szCs w:val="32"/>
          <w:u w:val="dotted"/>
        </w:rPr>
        <w:t xml:space="preserve">                                                     </w:t>
      </w:r>
    </w:p>
    <w:p w14:paraId="2DDCA8B8" w14:textId="77777777" w:rsidR="00185B78" w:rsidRPr="00185B78" w:rsidRDefault="00185B78" w:rsidP="00185B78">
      <w:pPr>
        <w:adjustRightInd w:val="0"/>
        <w:snapToGrid w:val="0"/>
        <w:spacing w:line="360" w:lineRule="auto"/>
        <w:rPr>
          <w:rFonts w:ascii="仿宋" w:eastAsia="仿宋" w:hAnsi="仿宋" w:cs="仿宋"/>
          <w:sz w:val="32"/>
          <w:szCs w:val="32"/>
          <w:u w:val="dotted"/>
        </w:rPr>
      </w:pPr>
      <w:r w:rsidRPr="00185B78">
        <w:rPr>
          <w:rFonts w:ascii="仿宋" w:eastAsia="仿宋" w:hAnsi="仿宋" w:cs="仿宋"/>
          <w:sz w:val="32"/>
          <w:szCs w:val="32"/>
        </w:rPr>
        <w:t>质疑事项2</w:t>
      </w:r>
    </w:p>
    <w:p w14:paraId="05416690" w14:textId="77777777" w:rsidR="00185B78" w:rsidRPr="00185B78" w:rsidRDefault="00185B78" w:rsidP="00185B78">
      <w:pPr>
        <w:adjustRightInd w:val="0"/>
        <w:snapToGrid w:val="0"/>
        <w:spacing w:line="360" w:lineRule="auto"/>
        <w:rPr>
          <w:rFonts w:ascii="仿宋" w:eastAsia="仿宋" w:hAnsi="仿宋" w:cs="仿宋"/>
          <w:sz w:val="32"/>
          <w:szCs w:val="32"/>
        </w:rPr>
      </w:pPr>
      <w:r w:rsidRPr="00185B78">
        <w:rPr>
          <w:rFonts w:ascii="仿宋" w:eastAsia="仿宋" w:hAnsi="仿宋" w:cs="仿宋"/>
          <w:sz w:val="32"/>
          <w:szCs w:val="32"/>
        </w:rPr>
        <w:t>……</w:t>
      </w:r>
    </w:p>
    <w:p w14:paraId="390857A0" w14:textId="77777777" w:rsidR="00185B78" w:rsidRPr="00185B78" w:rsidRDefault="00185B78" w:rsidP="00185B78">
      <w:pPr>
        <w:adjustRightInd w:val="0"/>
        <w:snapToGrid w:val="0"/>
        <w:spacing w:line="360" w:lineRule="auto"/>
        <w:rPr>
          <w:rFonts w:ascii="黑体" w:eastAsia="黑体" w:hAnsi="黑体" w:cs="仿宋"/>
          <w:bCs/>
          <w:sz w:val="32"/>
          <w:szCs w:val="32"/>
        </w:rPr>
      </w:pPr>
      <w:r w:rsidRPr="00185B78">
        <w:rPr>
          <w:rFonts w:ascii="黑体" w:eastAsia="黑体" w:hAnsi="黑体" w:cs="仿宋"/>
          <w:bCs/>
          <w:sz w:val="32"/>
          <w:szCs w:val="32"/>
        </w:rPr>
        <w:t>四、与质疑事项相关的质疑请求</w:t>
      </w:r>
    </w:p>
    <w:p w14:paraId="101664E4" w14:textId="77777777" w:rsidR="00185B78" w:rsidRPr="00185B78" w:rsidRDefault="00185B78" w:rsidP="00185B78">
      <w:pPr>
        <w:adjustRightInd w:val="0"/>
        <w:snapToGrid w:val="0"/>
        <w:spacing w:line="360" w:lineRule="auto"/>
        <w:rPr>
          <w:rFonts w:ascii="仿宋" w:eastAsia="仿宋" w:hAnsi="仿宋" w:cs="仿宋"/>
          <w:sz w:val="32"/>
          <w:szCs w:val="32"/>
          <w:u w:val="dotted"/>
        </w:rPr>
      </w:pPr>
      <w:r w:rsidRPr="00185B78">
        <w:rPr>
          <w:rFonts w:ascii="仿宋" w:eastAsia="仿宋" w:hAnsi="仿宋" w:cs="仿宋"/>
          <w:sz w:val="32"/>
          <w:szCs w:val="32"/>
        </w:rPr>
        <w:t>请求：</w:t>
      </w:r>
      <w:r w:rsidRPr="00185B78">
        <w:rPr>
          <w:rFonts w:ascii="仿宋" w:eastAsia="仿宋" w:hAnsi="仿宋" w:cs="仿宋"/>
          <w:sz w:val="32"/>
          <w:szCs w:val="32"/>
          <w:u w:val="dotted"/>
        </w:rPr>
        <w:t xml:space="preserve">                                               </w:t>
      </w:r>
    </w:p>
    <w:p w14:paraId="46292CD6" w14:textId="77777777" w:rsidR="00185B78" w:rsidRPr="00185B78" w:rsidRDefault="00185B78" w:rsidP="00185B78">
      <w:pPr>
        <w:rPr>
          <w:rFonts w:ascii="仿宋_GB2312" w:eastAsia="仿宋_GB2312"/>
          <w:sz w:val="30"/>
          <w:szCs w:val="30"/>
        </w:rPr>
      </w:pPr>
      <w:r w:rsidRPr="00185B78">
        <w:rPr>
          <w:rFonts w:ascii="仿宋_GB2312" w:eastAsia="仿宋_GB2312"/>
          <w:sz w:val="30"/>
          <w:szCs w:val="30"/>
        </w:rPr>
        <w:t xml:space="preserve">签字(签章)：                   公章：                      </w:t>
      </w:r>
    </w:p>
    <w:p w14:paraId="34A9D573" w14:textId="77777777" w:rsidR="00185B78" w:rsidRPr="00185B78" w:rsidRDefault="00185B78" w:rsidP="00185B78">
      <w:pPr>
        <w:rPr>
          <w:rFonts w:ascii="仿宋_GB2312" w:eastAsia="仿宋_GB2312"/>
          <w:sz w:val="30"/>
          <w:szCs w:val="30"/>
        </w:rPr>
      </w:pPr>
      <w:r w:rsidRPr="00185B78">
        <w:rPr>
          <w:rFonts w:ascii="仿宋_GB2312" w:eastAsia="仿宋_GB2312"/>
          <w:sz w:val="30"/>
          <w:szCs w:val="30"/>
        </w:rPr>
        <w:t xml:space="preserve">日期：    </w:t>
      </w:r>
    </w:p>
    <w:p w14:paraId="726E7018" w14:textId="77777777" w:rsidR="00185B78" w:rsidRPr="00185B78" w:rsidRDefault="00185B78" w:rsidP="00185B78">
      <w:pPr>
        <w:adjustRightInd w:val="0"/>
        <w:snapToGrid w:val="0"/>
        <w:spacing w:line="360" w:lineRule="auto"/>
        <w:rPr>
          <w:rFonts w:ascii="仿宋" w:eastAsia="仿宋" w:hAnsi="仿宋" w:cs="仿宋"/>
          <w:sz w:val="32"/>
          <w:szCs w:val="32"/>
        </w:rPr>
      </w:pPr>
    </w:p>
    <w:p w14:paraId="11CF4853" w14:textId="77777777" w:rsidR="00185B78" w:rsidRPr="00185B78" w:rsidRDefault="00185B78" w:rsidP="00185B78">
      <w:pPr>
        <w:adjustRightInd w:val="0"/>
        <w:snapToGrid w:val="0"/>
        <w:spacing w:line="360" w:lineRule="auto"/>
        <w:rPr>
          <w:rFonts w:ascii="仿宋" w:eastAsia="仿宋" w:hAnsi="仿宋" w:cs="仿宋"/>
          <w:sz w:val="32"/>
          <w:szCs w:val="32"/>
        </w:rPr>
      </w:pPr>
    </w:p>
    <w:p w14:paraId="58165884" w14:textId="77777777" w:rsidR="00185B78" w:rsidRPr="00185B78" w:rsidRDefault="00185B78" w:rsidP="00185B78">
      <w:pPr>
        <w:jc w:val="center"/>
        <w:rPr>
          <w:rFonts w:ascii="仿宋" w:eastAsia="仿宋" w:hAnsi="仿宋" w:cs="仿宋"/>
          <w:b/>
          <w:bCs/>
          <w:sz w:val="32"/>
          <w:szCs w:val="32"/>
        </w:rPr>
      </w:pPr>
    </w:p>
    <w:p w14:paraId="6C4E9AEA" w14:textId="77777777" w:rsidR="00185B78" w:rsidRPr="00185B78" w:rsidRDefault="00185B78" w:rsidP="00185B78">
      <w:pPr>
        <w:jc w:val="center"/>
        <w:rPr>
          <w:rFonts w:ascii="仿宋" w:eastAsia="仿宋" w:hAnsi="仿宋" w:cs="仿宋"/>
          <w:b/>
          <w:bCs/>
          <w:sz w:val="32"/>
          <w:szCs w:val="32"/>
        </w:rPr>
      </w:pPr>
    </w:p>
    <w:p w14:paraId="1E99F07B" w14:textId="77777777" w:rsidR="00185B78" w:rsidRPr="00185B78" w:rsidRDefault="00185B78" w:rsidP="00185B78">
      <w:pPr>
        <w:jc w:val="center"/>
        <w:rPr>
          <w:rFonts w:ascii="仿宋" w:eastAsia="仿宋" w:hAnsi="仿宋" w:cs="仿宋"/>
          <w:b/>
          <w:bCs/>
          <w:sz w:val="32"/>
          <w:szCs w:val="32"/>
        </w:rPr>
      </w:pPr>
    </w:p>
    <w:p w14:paraId="12AB60B3" w14:textId="77777777" w:rsidR="00185B78" w:rsidRPr="00185B78" w:rsidRDefault="00185B78" w:rsidP="00185B78">
      <w:pPr>
        <w:jc w:val="center"/>
        <w:rPr>
          <w:rFonts w:ascii="仿宋" w:eastAsia="仿宋" w:hAnsi="仿宋" w:cs="仿宋"/>
          <w:b/>
          <w:bCs/>
          <w:sz w:val="32"/>
          <w:szCs w:val="32"/>
        </w:rPr>
      </w:pPr>
    </w:p>
    <w:p w14:paraId="53A9677A" w14:textId="77777777" w:rsidR="00185B78" w:rsidRPr="00185B78" w:rsidRDefault="00185B78" w:rsidP="00185B78">
      <w:pPr>
        <w:jc w:val="center"/>
        <w:rPr>
          <w:rFonts w:ascii="仿宋" w:eastAsia="仿宋" w:hAnsi="仿宋" w:cs="仿宋"/>
          <w:b/>
          <w:bCs/>
          <w:sz w:val="32"/>
          <w:szCs w:val="32"/>
        </w:rPr>
      </w:pPr>
    </w:p>
    <w:p w14:paraId="24F392DB" w14:textId="77777777" w:rsidR="00185B78" w:rsidRPr="00185B78" w:rsidRDefault="00185B78" w:rsidP="00185B78">
      <w:pPr>
        <w:jc w:val="center"/>
        <w:rPr>
          <w:rFonts w:ascii="仿宋" w:eastAsia="仿宋" w:hAnsi="仿宋" w:cs="仿宋"/>
          <w:b/>
          <w:bCs/>
          <w:sz w:val="32"/>
          <w:szCs w:val="32"/>
        </w:rPr>
      </w:pPr>
    </w:p>
    <w:p w14:paraId="2F55A5BD" w14:textId="77777777" w:rsidR="00185B78" w:rsidRPr="00185B78" w:rsidRDefault="00185B78" w:rsidP="00185B78">
      <w:pPr>
        <w:jc w:val="center"/>
        <w:rPr>
          <w:rFonts w:ascii="仿宋" w:eastAsia="仿宋" w:hAnsi="仿宋" w:cs="仿宋"/>
          <w:b/>
          <w:bCs/>
          <w:sz w:val="32"/>
          <w:szCs w:val="32"/>
        </w:rPr>
      </w:pPr>
    </w:p>
    <w:p w14:paraId="03C416C2" w14:textId="77777777" w:rsidR="00185B78" w:rsidRPr="00185B78" w:rsidRDefault="00185B78" w:rsidP="00185B78">
      <w:pPr>
        <w:rPr>
          <w:rFonts w:ascii="黑体" w:eastAsia="黑体" w:hAnsi="黑体"/>
          <w:b/>
          <w:sz w:val="32"/>
          <w:szCs w:val="32"/>
        </w:rPr>
      </w:pPr>
    </w:p>
    <w:p w14:paraId="14A9D4D0" w14:textId="77777777" w:rsidR="00185B78" w:rsidRPr="00185B78" w:rsidRDefault="00185B78" w:rsidP="00185B78">
      <w:pPr>
        <w:rPr>
          <w:rFonts w:ascii="黑体" w:eastAsia="黑体" w:hAnsi="黑体"/>
          <w:b/>
          <w:sz w:val="32"/>
          <w:szCs w:val="32"/>
        </w:rPr>
      </w:pPr>
    </w:p>
    <w:p w14:paraId="5255FC37" w14:textId="77777777" w:rsidR="00185B78" w:rsidRPr="00185B78" w:rsidRDefault="00185B78" w:rsidP="00185B78">
      <w:pPr>
        <w:rPr>
          <w:rFonts w:ascii="黑体" w:eastAsia="黑体" w:hAnsi="黑体"/>
          <w:b/>
          <w:sz w:val="32"/>
          <w:szCs w:val="32"/>
        </w:rPr>
      </w:pPr>
    </w:p>
    <w:p w14:paraId="47B99CDA" w14:textId="77777777" w:rsidR="00185B78" w:rsidRPr="00185B78" w:rsidRDefault="00185B78" w:rsidP="00185B78">
      <w:pPr>
        <w:rPr>
          <w:rFonts w:ascii="黑体" w:eastAsia="黑体" w:hAnsi="黑体"/>
          <w:b/>
          <w:sz w:val="32"/>
          <w:szCs w:val="32"/>
        </w:rPr>
      </w:pPr>
    </w:p>
    <w:p w14:paraId="36C32CFD" w14:textId="77777777" w:rsidR="00185B78" w:rsidRPr="00185B78" w:rsidRDefault="00185B78" w:rsidP="00185B78">
      <w:pPr>
        <w:rPr>
          <w:rFonts w:ascii="黑体" w:eastAsia="黑体" w:hAnsi="黑体"/>
          <w:b/>
          <w:sz w:val="32"/>
          <w:szCs w:val="32"/>
        </w:rPr>
      </w:pPr>
    </w:p>
    <w:p w14:paraId="78A1BEEC" w14:textId="77777777" w:rsidR="00185B78" w:rsidRPr="00185B78" w:rsidRDefault="00185B78" w:rsidP="00185B78">
      <w:pPr>
        <w:rPr>
          <w:rFonts w:ascii="黑体" w:eastAsia="黑体" w:hAnsi="黑体"/>
          <w:b/>
          <w:sz w:val="32"/>
          <w:szCs w:val="32"/>
        </w:rPr>
      </w:pPr>
    </w:p>
    <w:p w14:paraId="70265BD8" w14:textId="77777777" w:rsidR="00185B78" w:rsidRPr="00185B78" w:rsidRDefault="00185B78" w:rsidP="00185B78">
      <w:pPr>
        <w:rPr>
          <w:rFonts w:ascii="黑体" w:eastAsia="黑体" w:hAnsi="黑体"/>
          <w:b/>
          <w:sz w:val="32"/>
          <w:szCs w:val="32"/>
        </w:rPr>
      </w:pPr>
    </w:p>
    <w:p w14:paraId="0A9E4DE8" w14:textId="77777777" w:rsidR="00185B78" w:rsidRPr="00185B78" w:rsidRDefault="00185B78" w:rsidP="00185B78">
      <w:pPr>
        <w:rPr>
          <w:rFonts w:ascii="黑体" w:eastAsia="黑体" w:hAnsi="黑体"/>
          <w:b/>
          <w:sz w:val="32"/>
          <w:szCs w:val="32"/>
        </w:rPr>
      </w:pPr>
    </w:p>
    <w:p w14:paraId="761F6810" w14:textId="77777777" w:rsidR="00185B78" w:rsidRPr="00185B78" w:rsidRDefault="00185B78" w:rsidP="00185B78">
      <w:pPr>
        <w:rPr>
          <w:rFonts w:ascii="黑体" w:eastAsia="黑体" w:hAnsi="黑体"/>
          <w:b/>
          <w:sz w:val="32"/>
          <w:szCs w:val="32"/>
        </w:rPr>
      </w:pPr>
    </w:p>
    <w:p w14:paraId="2DE82327" w14:textId="77777777" w:rsidR="00185B78" w:rsidRPr="00185B78" w:rsidRDefault="00185B78" w:rsidP="00185B78">
      <w:pPr>
        <w:rPr>
          <w:rFonts w:ascii="黑体" w:eastAsia="黑体" w:hAnsi="黑体"/>
          <w:b/>
          <w:sz w:val="32"/>
          <w:szCs w:val="32"/>
        </w:rPr>
      </w:pPr>
      <w:r w:rsidRPr="00185B78">
        <w:rPr>
          <w:rFonts w:ascii="黑体" w:eastAsia="黑体" w:hAnsi="黑体"/>
          <w:b/>
          <w:sz w:val="32"/>
          <w:szCs w:val="32"/>
        </w:rPr>
        <w:t>质疑函制作说明：</w:t>
      </w:r>
    </w:p>
    <w:p w14:paraId="3D995407" w14:textId="77777777" w:rsidR="00185B78" w:rsidRPr="00185B78" w:rsidRDefault="00185B78" w:rsidP="00185B78">
      <w:pPr>
        <w:widowControl/>
        <w:ind w:firstLineChars="200" w:firstLine="640"/>
        <w:jc w:val="left"/>
        <w:rPr>
          <w:rFonts w:ascii="仿宋_GB2312" w:eastAsia="仿宋_GB2312"/>
          <w:sz w:val="32"/>
          <w:szCs w:val="32"/>
        </w:rPr>
      </w:pPr>
      <w:r w:rsidRPr="00185B78">
        <w:rPr>
          <w:rFonts w:ascii="仿宋_GB2312" w:eastAsia="仿宋_GB2312"/>
          <w:sz w:val="32"/>
          <w:szCs w:val="32"/>
        </w:rPr>
        <w:t>1.供应商提出质疑时，应提交质疑函和必要的证明材料。</w:t>
      </w:r>
    </w:p>
    <w:p w14:paraId="3E39679C" w14:textId="77777777" w:rsidR="00185B78" w:rsidRPr="00185B78" w:rsidRDefault="00185B78" w:rsidP="00185B78">
      <w:pPr>
        <w:widowControl/>
        <w:ind w:firstLineChars="200" w:firstLine="640"/>
        <w:jc w:val="left"/>
        <w:rPr>
          <w:rFonts w:ascii="仿宋_GB2312" w:eastAsia="仿宋_GB2312"/>
          <w:sz w:val="32"/>
          <w:szCs w:val="32"/>
        </w:rPr>
      </w:pPr>
      <w:r w:rsidRPr="00185B78">
        <w:rPr>
          <w:rFonts w:ascii="仿宋_GB2312" w:eastAsia="仿宋_GB2312"/>
          <w:sz w:val="32"/>
          <w:szCs w:val="32"/>
        </w:rPr>
        <w:t>2.质疑供应商若委托代理人进行质疑的，质疑函应按要求列明</w:t>
      </w:r>
      <w:r w:rsidRPr="00185B78">
        <w:rPr>
          <w:rFonts w:ascii="仿宋_GB2312" w:eastAsia="仿宋_GB2312"/>
          <w:sz w:val="32"/>
          <w:szCs w:val="32"/>
        </w:rPr>
        <w:t>“</w:t>
      </w:r>
      <w:r w:rsidRPr="00185B78">
        <w:rPr>
          <w:rFonts w:ascii="仿宋_GB2312" w:eastAsia="仿宋_GB2312"/>
          <w:sz w:val="32"/>
          <w:szCs w:val="32"/>
        </w:rPr>
        <w:t>授权代表</w:t>
      </w:r>
      <w:r w:rsidRPr="00185B78">
        <w:rPr>
          <w:rFonts w:ascii="仿宋_GB2312" w:eastAsia="仿宋_GB2312"/>
          <w:sz w:val="32"/>
          <w:szCs w:val="32"/>
        </w:rPr>
        <w:t>”</w:t>
      </w:r>
      <w:r w:rsidRPr="00185B78">
        <w:rPr>
          <w:rFonts w:ascii="仿宋_GB2312" w:eastAsia="仿宋_GB2312"/>
          <w:sz w:val="32"/>
          <w:szCs w:val="32"/>
        </w:rPr>
        <w:t>的有关内容，并在附件中提交由质疑</w:t>
      </w:r>
      <w:r w:rsidRPr="00185B78">
        <w:rPr>
          <w:rFonts w:ascii="仿宋_GB2312" w:eastAsia="仿宋_GB2312" w:hAnsi="宋体" w:cs="宋体"/>
          <w:kern w:val="0"/>
          <w:sz w:val="32"/>
          <w:szCs w:val="32"/>
        </w:rPr>
        <w:t>供应商签署的授权委托书。授权委托书应载明代理人的姓名或者名称、代理事项、具体权限、期限和相关事项。</w:t>
      </w:r>
    </w:p>
    <w:p w14:paraId="3B48A80F" w14:textId="77777777" w:rsidR="00185B78" w:rsidRPr="00185B78" w:rsidRDefault="00185B78" w:rsidP="00185B78">
      <w:pPr>
        <w:widowControl/>
        <w:ind w:firstLineChars="200" w:firstLine="640"/>
        <w:jc w:val="left"/>
        <w:rPr>
          <w:rFonts w:ascii="仿宋_GB2312" w:eastAsia="仿宋_GB2312"/>
          <w:sz w:val="32"/>
          <w:szCs w:val="32"/>
        </w:rPr>
      </w:pPr>
      <w:r w:rsidRPr="00185B78">
        <w:rPr>
          <w:rFonts w:ascii="仿宋_GB2312" w:eastAsia="仿宋_GB2312"/>
          <w:sz w:val="32"/>
          <w:szCs w:val="32"/>
        </w:rPr>
        <w:t>3.质疑供应商若对项目的某一分包进行质疑，质疑函中应列明具体分包号。</w:t>
      </w:r>
    </w:p>
    <w:p w14:paraId="6D641FDD" w14:textId="77777777" w:rsidR="00185B78" w:rsidRPr="00185B78" w:rsidRDefault="00185B78" w:rsidP="00185B78">
      <w:pPr>
        <w:widowControl/>
        <w:ind w:firstLineChars="200" w:firstLine="640"/>
        <w:jc w:val="left"/>
        <w:rPr>
          <w:rFonts w:ascii="仿宋_GB2312" w:eastAsia="仿宋_GB2312"/>
          <w:sz w:val="32"/>
          <w:szCs w:val="32"/>
        </w:rPr>
      </w:pPr>
      <w:r w:rsidRPr="00185B78">
        <w:rPr>
          <w:rFonts w:ascii="仿宋_GB2312" w:eastAsia="仿宋_GB2312"/>
          <w:sz w:val="32"/>
          <w:szCs w:val="32"/>
        </w:rPr>
        <w:t>4.质疑函的质疑事项应具体、明确，并有必要的事实依据和法律依据。</w:t>
      </w:r>
    </w:p>
    <w:p w14:paraId="35274803" w14:textId="77777777" w:rsidR="00185B78" w:rsidRPr="00185B78" w:rsidRDefault="00185B78" w:rsidP="00185B78">
      <w:pPr>
        <w:widowControl/>
        <w:ind w:firstLineChars="200" w:firstLine="640"/>
        <w:jc w:val="left"/>
        <w:rPr>
          <w:rFonts w:ascii="仿宋_GB2312" w:eastAsia="仿宋_GB2312"/>
          <w:sz w:val="32"/>
          <w:szCs w:val="32"/>
        </w:rPr>
      </w:pPr>
      <w:r w:rsidRPr="00185B78">
        <w:rPr>
          <w:rFonts w:ascii="仿宋_GB2312" w:eastAsia="仿宋_GB2312"/>
          <w:sz w:val="32"/>
          <w:szCs w:val="32"/>
        </w:rPr>
        <w:t>5.质疑函的质疑请求应与质疑事项相关。</w:t>
      </w:r>
    </w:p>
    <w:p w14:paraId="3F027621" w14:textId="77777777" w:rsidR="00185B78" w:rsidRPr="00185B78" w:rsidRDefault="00185B78" w:rsidP="00185B78">
      <w:pPr>
        <w:widowControl/>
        <w:ind w:firstLineChars="200" w:firstLine="640"/>
        <w:jc w:val="left"/>
        <w:rPr>
          <w:rFonts w:ascii="仿宋_GB2312" w:eastAsia="仿宋_GB2312"/>
          <w:sz w:val="32"/>
          <w:szCs w:val="32"/>
        </w:rPr>
      </w:pPr>
      <w:r w:rsidRPr="00185B78">
        <w:rPr>
          <w:rFonts w:ascii="仿宋_GB2312" w:eastAsia="仿宋_GB2312"/>
          <w:sz w:val="32"/>
          <w:szCs w:val="32"/>
        </w:rPr>
        <w:t>6.质疑供应商为自然人的，质疑函应由本人签字；质疑供应商为法人或者其他组织的，质疑函应由法定代表人、主要负责人，或者其授权代表签字或者盖章，并加盖公章。</w:t>
      </w:r>
    </w:p>
    <w:p w14:paraId="5C7A9E10" w14:textId="77777777" w:rsidR="00185B78" w:rsidRPr="00185B78" w:rsidRDefault="00185B78" w:rsidP="00185B78">
      <w:pPr>
        <w:widowControl/>
        <w:ind w:firstLineChars="200" w:firstLine="600"/>
        <w:jc w:val="left"/>
        <w:rPr>
          <w:rFonts w:ascii="仿宋_GB2312" w:eastAsia="仿宋_GB2312"/>
          <w:sz w:val="30"/>
          <w:szCs w:val="30"/>
        </w:rPr>
      </w:pPr>
    </w:p>
    <w:p w14:paraId="670EAFFD" w14:textId="77777777" w:rsidR="00185B78" w:rsidRPr="00185B78" w:rsidRDefault="00185B78" w:rsidP="00185B78">
      <w:pPr>
        <w:snapToGrid w:val="0"/>
        <w:spacing w:before="50" w:afterLines="50" w:after="165" w:line="360" w:lineRule="auto"/>
        <w:ind w:firstLineChars="200" w:firstLine="480"/>
        <w:jc w:val="left"/>
        <w:rPr>
          <w:rFonts w:ascii="ˎ̥" w:hAnsi="ˎ̥" w:cs="宋体"/>
          <w:kern w:val="0"/>
          <w:sz w:val="24"/>
        </w:rPr>
        <w:sectPr w:rsidR="00185B78" w:rsidRPr="00185B78" w:rsidSect="00185B78">
          <w:pgSz w:w="11906" w:h="16838"/>
          <w:pgMar w:top="1134" w:right="1134" w:bottom="1134" w:left="1134" w:header="720" w:footer="720" w:gutter="0"/>
          <w:cols w:space="720"/>
          <w:docGrid w:type="lines" w:linePitch="331"/>
        </w:sectPr>
      </w:pPr>
    </w:p>
    <w:p w14:paraId="3982777E" w14:textId="77777777" w:rsidR="00185B78" w:rsidRPr="00185B78" w:rsidRDefault="00185B78" w:rsidP="00185B78">
      <w:pPr>
        <w:keepNext/>
        <w:keepLines/>
        <w:spacing w:before="260" w:after="260" w:line="413" w:lineRule="auto"/>
        <w:jc w:val="center"/>
        <w:outlineLvl w:val="1"/>
        <w:rPr>
          <w:rFonts w:ascii="宋体" w:eastAsia="黑体" w:hAnsi="宋体"/>
          <w:sz w:val="32"/>
          <w:szCs w:val="32"/>
        </w:rPr>
      </w:pPr>
      <w:bookmarkStart w:id="168" w:name="_Toc211959935"/>
      <w:r w:rsidRPr="00185B78">
        <w:rPr>
          <w:rFonts w:ascii="宋体" w:eastAsia="黑体" w:hAnsi="宋体"/>
          <w:sz w:val="32"/>
          <w:szCs w:val="32"/>
        </w:rPr>
        <w:t>第二节</w:t>
      </w:r>
      <w:r w:rsidRPr="00185B78">
        <w:rPr>
          <w:rFonts w:ascii="宋体" w:eastAsia="黑体" w:hAnsi="宋体"/>
          <w:sz w:val="32"/>
          <w:szCs w:val="32"/>
        </w:rPr>
        <w:t xml:space="preserve"> </w:t>
      </w:r>
      <w:r w:rsidRPr="00185B78">
        <w:rPr>
          <w:rFonts w:ascii="宋体" w:eastAsia="黑体" w:hAnsi="宋体"/>
          <w:sz w:val="32"/>
          <w:szCs w:val="32"/>
        </w:rPr>
        <w:t>投诉书（格式）</w:t>
      </w:r>
      <w:bookmarkEnd w:id="168"/>
    </w:p>
    <w:p w14:paraId="5D2EFCE8" w14:textId="77777777" w:rsidR="00185B78" w:rsidRPr="00185B78" w:rsidRDefault="00185B78" w:rsidP="00185B78">
      <w:pPr>
        <w:jc w:val="center"/>
        <w:rPr>
          <w:rFonts w:ascii="宋体" w:hAnsi="宋体"/>
          <w:b/>
          <w:sz w:val="44"/>
          <w:szCs w:val="44"/>
        </w:rPr>
      </w:pPr>
      <w:r w:rsidRPr="00185B78">
        <w:rPr>
          <w:rFonts w:ascii="宋体" w:hAnsi="宋体"/>
          <w:b/>
          <w:sz w:val="44"/>
          <w:szCs w:val="44"/>
        </w:rPr>
        <w:t>投诉书范本</w:t>
      </w:r>
    </w:p>
    <w:p w14:paraId="6EA92BD7" w14:textId="77777777" w:rsidR="00185B78" w:rsidRPr="00185B78" w:rsidRDefault="00185B78" w:rsidP="00185B78">
      <w:pPr>
        <w:rPr>
          <w:rFonts w:ascii="黑体" w:eastAsia="黑体" w:hAnsi="黑体"/>
          <w:sz w:val="32"/>
          <w:szCs w:val="32"/>
        </w:rPr>
      </w:pPr>
      <w:r w:rsidRPr="00185B78">
        <w:rPr>
          <w:rFonts w:ascii="黑体" w:eastAsia="黑体" w:hAnsi="黑体"/>
          <w:sz w:val="32"/>
          <w:szCs w:val="32"/>
        </w:rPr>
        <w:t>一、投诉相关主体基本情况</w:t>
      </w:r>
    </w:p>
    <w:p w14:paraId="6B03D5F5" w14:textId="77777777" w:rsidR="00185B78" w:rsidRPr="00185B78" w:rsidRDefault="00185B78" w:rsidP="00185B78">
      <w:pPr>
        <w:rPr>
          <w:rFonts w:ascii="仿宋_GB2312" w:eastAsia="仿宋_GB2312"/>
          <w:sz w:val="32"/>
          <w:szCs w:val="32"/>
          <w:u w:val="dotted"/>
        </w:rPr>
      </w:pPr>
      <w:r w:rsidRPr="00185B78">
        <w:rPr>
          <w:rFonts w:ascii="仿宋_GB2312" w:eastAsia="仿宋_GB2312"/>
          <w:sz w:val="32"/>
          <w:szCs w:val="32"/>
        </w:rPr>
        <w:t>投诉人：</w:t>
      </w:r>
      <w:r w:rsidRPr="00185B78">
        <w:rPr>
          <w:rFonts w:ascii="仿宋_GB2312" w:eastAsia="仿宋_GB2312"/>
          <w:sz w:val="32"/>
          <w:szCs w:val="32"/>
          <w:u w:val="dotted"/>
        </w:rPr>
        <w:t xml:space="preserve">                                               </w:t>
      </w:r>
    </w:p>
    <w:p w14:paraId="0D3405C7" w14:textId="77777777" w:rsidR="00185B78" w:rsidRPr="00185B78" w:rsidRDefault="00185B78" w:rsidP="00185B78">
      <w:pPr>
        <w:rPr>
          <w:rFonts w:ascii="仿宋_GB2312" w:eastAsia="仿宋_GB2312"/>
          <w:sz w:val="32"/>
          <w:szCs w:val="32"/>
          <w:u w:val="single"/>
        </w:rPr>
      </w:pPr>
      <w:r w:rsidRPr="00185B78">
        <w:rPr>
          <w:rFonts w:ascii="仿宋_GB2312" w:eastAsia="仿宋_GB2312"/>
          <w:sz w:val="32"/>
          <w:szCs w:val="32"/>
        </w:rPr>
        <w:t>地     址：</w:t>
      </w:r>
      <w:r w:rsidRPr="00185B78">
        <w:rPr>
          <w:rFonts w:ascii="仿宋_GB2312" w:eastAsia="仿宋_GB2312"/>
          <w:sz w:val="32"/>
          <w:szCs w:val="32"/>
          <w:u w:val="dotted"/>
        </w:rPr>
        <w:t xml:space="preserve">                             </w:t>
      </w:r>
      <w:r w:rsidRPr="00185B78">
        <w:rPr>
          <w:rFonts w:ascii="仿宋_GB2312" w:eastAsia="仿宋_GB2312"/>
          <w:sz w:val="32"/>
          <w:szCs w:val="32"/>
        </w:rPr>
        <w:t>邮编：</w:t>
      </w:r>
      <w:r w:rsidRPr="00185B78">
        <w:rPr>
          <w:rFonts w:ascii="仿宋_GB2312" w:eastAsia="仿宋_GB2312"/>
          <w:sz w:val="32"/>
          <w:szCs w:val="32"/>
          <w:u w:val="dotted"/>
        </w:rPr>
        <w:t xml:space="preserve">         </w:t>
      </w:r>
      <w:r w:rsidRPr="00185B78">
        <w:rPr>
          <w:rFonts w:ascii="仿宋_GB2312" w:eastAsia="仿宋_GB2312"/>
          <w:sz w:val="32"/>
          <w:szCs w:val="32"/>
          <w:u w:val="single"/>
        </w:rPr>
        <w:t xml:space="preserve">   </w:t>
      </w:r>
    </w:p>
    <w:p w14:paraId="1FCE5AD1" w14:textId="77777777" w:rsidR="00185B78" w:rsidRPr="00185B78" w:rsidRDefault="00185B78" w:rsidP="00185B78">
      <w:pPr>
        <w:tabs>
          <w:tab w:val="left" w:pos="6510"/>
        </w:tabs>
        <w:jc w:val="left"/>
        <w:rPr>
          <w:rFonts w:ascii="仿宋_GB2312" w:eastAsia="仿宋_GB2312"/>
          <w:sz w:val="32"/>
          <w:szCs w:val="32"/>
        </w:rPr>
      </w:pPr>
      <w:r w:rsidRPr="00185B78">
        <w:rPr>
          <w:rFonts w:ascii="仿宋_GB2312" w:eastAsia="仿宋_GB2312"/>
          <w:sz w:val="32"/>
          <w:szCs w:val="32"/>
        </w:rPr>
        <w:t>法定代表人/主要负责人：</w:t>
      </w:r>
      <w:r w:rsidRPr="00185B78">
        <w:rPr>
          <w:rFonts w:ascii="仿宋_GB2312" w:eastAsia="仿宋_GB2312"/>
          <w:sz w:val="32"/>
          <w:szCs w:val="32"/>
          <w:u w:val="dotted"/>
        </w:rPr>
        <w:t xml:space="preserve">                                   </w:t>
      </w:r>
      <w:r w:rsidRPr="00185B78">
        <w:rPr>
          <w:rFonts w:ascii="仿宋_GB2312" w:eastAsia="仿宋_GB2312"/>
          <w:sz w:val="32"/>
          <w:szCs w:val="32"/>
        </w:rPr>
        <w:t xml:space="preserve">  </w:t>
      </w:r>
    </w:p>
    <w:p w14:paraId="4A7ECE41" w14:textId="77777777" w:rsidR="00185B78" w:rsidRPr="00185B78" w:rsidRDefault="00185B78" w:rsidP="00185B78">
      <w:pPr>
        <w:tabs>
          <w:tab w:val="left" w:pos="6510"/>
        </w:tabs>
        <w:rPr>
          <w:rFonts w:ascii="仿宋_GB2312" w:eastAsia="仿宋_GB2312"/>
          <w:sz w:val="32"/>
          <w:szCs w:val="32"/>
          <w:u w:val="dotted"/>
        </w:rPr>
      </w:pPr>
      <w:r w:rsidRPr="00185B78">
        <w:rPr>
          <w:rFonts w:ascii="仿宋_GB2312" w:eastAsia="仿宋_GB2312"/>
          <w:sz w:val="32"/>
          <w:szCs w:val="32"/>
        </w:rPr>
        <w:t>联系电话：</w:t>
      </w:r>
      <w:r w:rsidRPr="00185B78">
        <w:rPr>
          <w:rFonts w:ascii="仿宋_GB2312" w:eastAsia="仿宋_GB2312"/>
          <w:sz w:val="32"/>
          <w:szCs w:val="32"/>
          <w:u w:val="dotted"/>
        </w:rPr>
        <w:t xml:space="preserve">                                             </w:t>
      </w:r>
    </w:p>
    <w:p w14:paraId="7DBB74A4" w14:textId="77777777" w:rsidR="00185B78" w:rsidRPr="00185B78" w:rsidRDefault="00185B78" w:rsidP="00185B78">
      <w:pPr>
        <w:rPr>
          <w:rFonts w:ascii="仿宋_GB2312" w:eastAsia="仿宋_GB2312"/>
          <w:sz w:val="32"/>
          <w:szCs w:val="32"/>
          <w:u w:val="dotted"/>
        </w:rPr>
      </w:pPr>
      <w:r w:rsidRPr="00185B78">
        <w:rPr>
          <w:rFonts w:ascii="仿宋_GB2312" w:eastAsia="仿宋_GB2312"/>
          <w:sz w:val="32"/>
          <w:szCs w:val="32"/>
        </w:rPr>
        <w:t>授权代表：</w:t>
      </w:r>
      <w:r w:rsidRPr="00185B78">
        <w:rPr>
          <w:rFonts w:ascii="仿宋_GB2312" w:eastAsia="仿宋_GB2312"/>
          <w:sz w:val="32"/>
          <w:szCs w:val="32"/>
          <w:u w:val="dotted"/>
        </w:rPr>
        <w:t xml:space="preserve">             </w:t>
      </w:r>
      <w:r w:rsidRPr="00185B78">
        <w:rPr>
          <w:rFonts w:ascii="仿宋_GB2312" w:eastAsia="仿宋_GB2312"/>
          <w:sz w:val="32"/>
          <w:szCs w:val="32"/>
        </w:rPr>
        <w:t>联系电话</w:t>
      </w:r>
      <w:r w:rsidRPr="00185B78">
        <w:rPr>
          <w:rFonts w:ascii="仿宋_GB2312" w:eastAsia="仿宋_GB2312"/>
          <w:sz w:val="32"/>
          <w:szCs w:val="32"/>
          <w:u w:val="dotted"/>
        </w:rPr>
        <w:t xml:space="preserve">：                  </w:t>
      </w:r>
    </w:p>
    <w:p w14:paraId="1B76C066" w14:textId="77777777" w:rsidR="00185B78" w:rsidRPr="00185B78" w:rsidRDefault="00185B78" w:rsidP="00185B78">
      <w:pPr>
        <w:rPr>
          <w:rFonts w:ascii="仿宋_GB2312" w:eastAsia="仿宋_GB2312"/>
          <w:sz w:val="32"/>
          <w:szCs w:val="32"/>
          <w:u w:val="dotted"/>
        </w:rPr>
      </w:pPr>
      <w:r w:rsidRPr="00185B78">
        <w:rPr>
          <w:rFonts w:ascii="仿宋_GB2312" w:eastAsia="仿宋_GB2312"/>
          <w:sz w:val="32"/>
          <w:szCs w:val="32"/>
        </w:rPr>
        <w:t>地     址：</w:t>
      </w:r>
      <w:r w:rsidRPr="00185B78">
        <w:rPr>
          <w:rFonts w:ascii="仿宋_GB2312" w:eastAsia="仿宋_GB2312"/>
          <w:sz w:val="32"/>
          <w:szCs w:val="32"/>
          <w:u w:val="dotted"/>
        </w:rPr>
        <w:t xml:space="preserve">                             </w:t>
      </w:r>
      <w:r w:rsidRPr="00185B78">
        <w:rPr>
          <w:rFonts w:ascii="仿宋_GB2312" w:eastAsia="仿宋_GB2312"/>
          <w:sz w:val="32"/>
          <w:szCs w:val="32"/>
        </w:rPr>
        <w:t>邮编：</w:t>
      </w:r>
      <w:r w:rsidRPr="00185B78">
        <w:rPr>
          <w:rFonts w:ascii="仿宋_GB2312" w:eastAsia="仿宋_GB2312"/>
          <w:sz w:val="32"/>
          <w:szCs w:val="32"/>
          <w:u w:val="dotted"/>
        </w:rPr>
        <w:t xml:space="preserve">         </w:t>
      </w:r>
      <w:r w:rsidRPr="00185B78">
        <w:rPr>
          <w:rFonts w:ascii="仿宋_GB2312" w:eastAsia="仿宋_GB2312"/>
          <w:sz w:val="32"/>
          <w:szCs w:val="32"/>
          <w:u w:val="single"/>
        </w:rPr>
        <w:t xml:space="preserve"> </w:t>
      </w:r>
      <w:r w:rsidRPr="00185B78">
        <w:rPr>
          <w:rFonts w:ascii="仿宋_GB2312" w:eastAsia="仿宋_GB2312"/>
          <w:sz w:val="32"/>
          <w:szCs w:val="32"/>
          <w:u w:val="dotted"/>
        </w:rPr>
        <w:t xml:space="preserve">                   </w:t>
      </w:r>
    </w:p>
    <w:p w14:paraId="35BFD69B" w14:textId="77777777" w:rsidR="00185B78" w:rsidRPr="00185B78" w:rsidRDefault="00185B78" w:rsidP="00185B78">
      <w:pPr>
        <w:rPr>
          <w:rFonts w:ascii="仿宋_GB2312" w:eastAsia="仿宋_GB2312"/>
          <w:sz w:val="32"/>
          <w:szCs w:val="32"/>
          <w:u w:val="single"/>
        </w:rPr>
      </w:pPr>
      <w:r w:rsidRPr="00185B78">
        <w:rPr>
          <w:rFonts w:ascii="仿宋_GB2312" w:eastAsia="仿宋_GB2312"/>
          <w:sz w:val="32"/>
          <w:szCs w:val="32"/>
        </w:rPr>
        <w:t>被投诉人1：</w:t>
      </w:r>
      <w:r w:rsidRPr="00185B78">
        <w:rPr>
          <w:rFonts w:ascii="仿宋_GB2312" w:eastAsia="仿宋_GB2312"/>
          <w:sz w:val="32"/>
          <w:szCs w:val="32"/>
          <w:u w:val="dotted"/>
        </w:rPr>
        <w:t xml:space="preserve">                                           </w:t>
      </w:r>
      <w:r w:rsidRPr="00185B78">
        <w:rPr>
          <w:rFonts w:ascii="仿宋_GB2312" w:eastAsia="仿宋_GB2312"/>
          <w:sz w:val="32"/>
          <w:szCs w:val="32"/>
          <w:u w:val="single"/>
        </w:rPr>
        <w:t xml:space="preserve">  </w:t>
      </w:r>
    </w:p>
    <w:p w14:paraId="1B98D213" w14:textId="77777777" w:rsidR="00185B78" w:rsidRPr="00185B78" w:rsidRDefault="00185B78" w:rsidP="00185B78">
      <w:pPr>
        <w:rPr>
          <w:rFonts w:ascii="仿宋_GB2312" w:eastAsia="仿宋_GB2312"/>
          <w:sz w:val="32"/>
          <w:szCs w:val="32"/>
          <w:u w:val="single"/>
        </w:rPr>
      </w:pPr>
      <w:r w:rsidRPr="00185B78">
        <w:rPr>
          <w:rFonts w:ascii="仿宋_GB2312" w:eastAsia="仿宋_GB2312"/>
          <w:sz w:val="32"/>
          <w:szCs w:val="32"/>
        </w:rPr>
        <w:t>地     址：</w:t>
      </w:r>
      <w:r w:rsidRPr="00185B78">
        <w:rPr>
          <w:rFonts w:ascii="仿宋_GB2312" w:eastAsia="仿宋_GB2312"/>
          <w:sz w:val="32"/>
          <w:szCs w:val="32"/>
          <w:u w:val="dotted"/>
        </w:rPr>
        <w:t xml:space="preserve">                             </w:t>
      </w:r>
      <w:r w:rsidRPr="00185B78">
        <w:rPr>
          <w:rFonts w:ascii="仿宋_GB2312" w:eastAsia="仿宋_GB2312"/>
          <w:sz w:val="32"/>
          <w:szCs w:val="32"/>
        </w:rPr>
        <w:t>邮编：</w:t>
      </w:r>
      <w:r w:rsidRPr="00185B78">
        <w:rPr>
          <w:rFonts w:ascii="仿宋_GB2312" w:eastAsia="仿宋_GB2312"/>
          <w:sz w:val="32"/>
          <w:szCs w:val="32"/>
          <w:u w:val="dotted"/>
        </w:rPr>
        <w:t xml:space="preserve">          </w:t>
      </w:r>
      <w:r w:rsidRPr="00185B78">
        <w:rPr>
          <w:rFonts w:ascii="仿宋_GB2312" w:eastAsia="仿宋_GB2312"/>
          <w:sz w:val="32"/>
          <w:szCs w:val="32"/>
          <w:u w:val="single"/>
        </w:rPr>
        <w:t xml:space="preserve"> </w:t>
      </w:r>
    </w:p>
    <w:p w14:paraId="50BFED9B" w14:textId="77777777" w:rsidR="00185B78" w:rsidRPr="00185B78" w:rsidRDefault="00185B78" w:rsidP="00185B78">
      <w:pPr>
        <w:rPr>
          <w:rFonts w:ascii="仿宋_GB2312" w:eastAsia="仿宋_GB2312"/>
          <w:sz w:val="32"/>
          <w:szCs w:val="32"/>
          <w:u w:val="single"/>
        </w:rPr>
      </w:pPr>
      <w:r w:rsidRPr="00185B78">
        <w:rPr>
          <w:rFonts w:ascii="仿宋_GB2312" w:eastAsia="仿宋_GB2312"/>
          <w:sz w:val="32"/>
          <w:szCs w:val="32"/>
        </w:rPr>
        <w:t>联系人：</w:t>
      </w:r>
      <w:r w:rsidRPr="00185B78">
        <w:rPr>
          <w:rFonts w:ascii="仿宋_GB2312" w:eastAsia="仿宋_GB2312"/>
          <w:sz w:val="32"/>
          <w:szCs w:val="32"/>
          <w:u w:val="dotted"/>
        </w:rPr>
        <w:t xml:space="preserve">               </w:t>
      </w:r>
      <w:r w:rsidRPr="00185B78">
        <w:rPr>
          <w:rFonts w:ascii="仿宋_GB2312" w:eastAsia="仿宋_GB2312"/>
          <w:sz w:val="32"/>
          <w:szCs w:val="32"/>
        </w:rPr>
        <w:t>联系电话：</w:t>
      </w:r>
      <w:r w:rsidRPr="00185B78">
        <w:rPr>
          <w:rFonts w:ascii="仿宋_GB2312" w:eastAsia="仿宋_GB2312"/>
          <w:sz w:val="32"/>
          <w:szCs w:val="32"/>
          <w:u w:val="dotted"/>
        </w:rPr>
        <w:t xml:space="preserve">                      </w:t>
      </w:r>
      <w:r w:rsidRPr="00185B78">
        <w:rPr>
          <w:rFonts w:ascii="仿宋_GB2312" w:eastAsia="仿宋_GB2312"/>
          <w:sz w:val="32"/>
          <w:szCs w:val="32"/>
          <w:u w:val="single"/>
        </w:rPr>
        <w:t xml:space="preserve"> </w:t>
      </w:r>
    </w:p>
    <w:p w14:paraId="6E0B30D1" w14:textId="77777777" w:rsidR="00185B78" w:rsidRPr="00185B78" w:rsidRDefault="00185B78" w:rsidP="00185B78">
      <w:pPr>
        <w:rPr>
          <w:rFonts w:ascii="仿宋_GB2312" w:eastAsia="仿宋_GB2312"/>
          <w:sz w:val="32"/>
          <w:szCs w:val="32"/>
        </w:rPr>
      </w:pPr>
      <w:r w:rsidRPr="00185B78">
        <w:rPr>
          <w:rFonts w:ascii="仿宋_GB2312" w:eastAsia="仿宋_GB2312"/>
          <w:sz w:val="32"/>
          <w:szCs w:val="32"/>
        </w:rPr>
        <w:t>被投诉人2</w:t>
      </w:r>
    </w:p>
    <w:p w14:paraId="3E5CB624" w14:textId="77777777" w:rsidR="00185B78" w:rsidRPr="00185B78" w:rsidRDefault="00185B78" w:rsidP="00185B78">
      <w:pPr>
        <w:rPr>
          <w:rFonts w:ascii="仿宋_GB2312" w:eastAsia="仿宋_GB2312"/>
          <w:sz w:val="32"/>
          <w:szCs w:val="32"/>
          <w:u w:val="dotted"/>
        </w:rPr>
      </w:pPr>
      <w:r w:rsidRPr="00185B78">
        <w:rPr>
          <w:rFonts w:ascii="仿宋_GB2312" w:eastAsia="仿宋_GB2312"/>
          <w:sz w:val="32"/>
          <w:szCs w:val="32"/>
        </w:rPr>
        <w:t>……</w:t>
      </w:r>
    </w:p>
    <w:p w14:paraId="05C4526E" w14:textId="77777777" w:rsidR="00185B78" w:rsidRPr="00185B78" w:rsidRDefault="00185B78" w:rsidP="00185B78">
      <w:pPr>
        <w:rPr>
          <w:rFonts w:ascii="仿宋_GB2312" w:eastAsia="仿宋_GB2312"/>
          <w:sz w:val="32"/>
          <w:szCs w:val="32"/>
          <w:u w:val="single"/>
        </w:rPr>
      </w:pPr>
      <w:r w:rsidRPr="00185B78">
        <w:rPr>
          <w:rFonts w:ascii="仿宋_GB2312" w:eastAsia="仿宋_GB2312"/>
          <w:sz w:val="32"/>
          <w:szCs w:val="32"/>
        </w:rPr>
        <w:t>相关供应商：</w:t>
      </w:r>
      <w:r w:rsidRPr="00185B78">
        <w:rPr>
          <w:rFonts w:ascii="仿宋_GB2312" w:eastAsia="仿宋_GB2312"/>
          <w:sz w:val="32"/>
          <w:szCs w:val="32"/>
          <w:u w:val="dotted"/>
        </w:rPr>
        <w:t xml:space="preserve">                                           </w:t>
      </w:r>
      <w:r w:rsidRPr="00185B78">
        <w:rPr>
          <w:rFonts w:ascii="仿宋_GB2312" w:eastAsia="仿宋_GB2312"/>
          <w:sz w:val="32"/>
          <w:szCs w:val="32"/>
          <w:u w:val="single"/>
        </w:rPr>
        <w:t xml:space="preserve">    </w:t>
      </w:r>
    </w:p>
    <w:p w14:paraId="579B0726" w14:textId="77777777" w:rsidR="00185B78" w:rsidRPr="00185B78" w:rsidRDefault="00185B78" w:rsidP="00185B78">
      <w:pPr>
        <w:rPr>
          <w:rFonts w:ascii="仿宋_GB2312" w:eastAsia="仿宋_GB2312"/>
          <w:sz w:val="32"/>
          <w:szCs w:val="32"/>
          <w:u w:val="single"/>
        </w:rPr>
      </w:pPr>
      <w:r w:rsidRPr="00185B78">
        <w:rPr>
          <w:rFonts w:ascii="仿宋_GB2312" w:eastAsia="仿宋_GB2312"/>
          <w:sz w:val="32"/>
          <w:szCs w:val="32"/>
        </w:rPr>
        <w:t>地     址：</w:t>
      </w:r>
      <w:r w:rsidRPr="00185B78">
        <w:rPr>
          <w:rFonts w:ascii="仿宋_GB2312" w:eastAsia="仿宋_GB2312"/>
          <w:sz w:val="32"/>
          <w:szCs w:val="32"/>
          <w:u w:val="dotted"/>
        </w:rPr>
        <w:t xml:space="preserve">                             </w:t>
      </w:r>
      <w:r w:rsidRPr="00185B78">
        <w:rPr>
          <w:rFonts w:ascii="仿宋_GB2312" w:eastAsia="仿宋_GB2312"/>
          <w:sz w:val="32"/>
          <w:szCs w:val="32"/>
        </w:rPr>
        <w:t>邮编：</w:t>
      </w:r>
      <w:r w:rsidRPr="00185B78">
        <w:rPr>
          <w:rFonts w:ascii="仿宋_GB2312" w:eastAsia="仿宋_GB2312"/>
          <w:sz w:val="32"/>
          <w:szCs w:val="32"/>
          <w:u w:val="dotted"/>
        </w:rPr>
        <w:t xml:space="preserve">          </w:t>
      </w:r>
      <w:r w:rsidRPr="00185B78">
        <w:rPr>
          <w:rFonts w:ascii="仿宋_GB2312" w:eastAsia="仿宋_GB2312"/>
          <w:sz w:val="32"/>
          <w:szCs w:val="32"/>
          <w:u w:val="single"/>
        </w:rPr>
        <w:t xml:space="preserve"> </w:t>
      </w:r>
    </w:p>
    <w:p w14:paraId="716E17B1" w14:textId="77777777" w:rsidR="00185B78" w:rsidRPr="00185B78" w:rsidRDefault="00185B78" w:rsidP="00185B78">
      <w:pPr>
        <w:rPr>
          <w:rFonts w:ascii="仿宋_GB2312" w:eastAsia="仿宋_GB2312"/>
          <w:sz w:val="32"/>
          <w:szCs w:val="32"/>
          <w:u w:val="single"/>
        </w:rPr>
      </w:pPr>
      <w:r w:rsidRPr="00185B78">
        <w:rPr>
          <w:rFonts w:ascii="仿宋_GB2312" w:eastAsia="仿宋_GB2312"/>
          <w:sz w:val="32"/>
          <w:szCs w:val="32"/>
        </w:rPr>
        <w:t>联系人：</w:t>
      </w:r>
      <w:r w:rsidRPr="00185B78">
        <w:rPr>
          <w:rFonts w:ascii="仿宋_GB2312" w:eastAsia="仿宋_GB2312"/>
          <w:sz w:val="32"/>
          <w:szCs w:val="32"/>
          <w:u w:val="dotted"/>
        </w:rPr>
        <w:t xml:space="preserve">               </w:t>
      </w:r>
      <w:r w:rsidRPr="00185B78">
        <w:rPr>
          <w:rFonts w:ascii="仿宋_GB2312" w:eastAsia="仿宋_GB2312"/>
          <w:sz w:val="32"/>
          <w:szCs w:val="32"/>
        </w:rPr>
        <w:t>联系电话：</w:t>
      </w:r>
      <w:r w:rsidRPr="00185B78">
        <w:rPr>
          <w:rFonts w:ascii="仿宋_GB2312" w:eastAsia="仿宋_GB2312"/>
          <w:sz w:val="32"/>
          <w:szCs w:val="32"/>
          <w:u w:val="dotted"/>
        </w:rPr>
        <w:t xml:space="preserve">                      </w:t>
      </w:r>
      <w:r w:rsidRPr="00185B78">
        <w:rPr>
          <w:rFonts w:ascii="仿宋_GB2312" w:eastAsia="仿宋_GB2312"/>
          <w:sz w:val="32"/>
          <w:szCs w:val="32"/>
          <w:u w:val="single"/>
        </w:rPr>
        <w:t xml:space="preserve">      </w:t>
      </w:r>
    </w:p>
    <w:p w14:paraId="278FC7CE" w14:textId="77777777" w:rsidR="00185B78" w:rsidRPr="00185B78" w:rsidRDefault="00185B78" w:rsidP="00185B78">
      <w:pPr>
        <w:rPr>
          <w:rFonts w:ascii="黑体" w:eastAsia="黑体" w:hAnsi="黑体"/>
          <w:sz w:val="32"/>
          <w:szCs w:val="32"/>
        </w:rPr>
      </w:pPr>
      <w:r w:rsidRPr="00185B78">
        <w:rPr>
          <w:rFonts w:ascii="黑体" w:eastAsia="黑体" w:hAnsi="黑体"/>
          <w:sz w:val="32"/>
          <w:szCs w:val="32"/>
        </w:rPr>
        <w:t>二、投诉项目基本情况</w:t>
      </w:r>
    </w:p>
    <w:p w14:paraId="51F0EFE5" w14:textId="77777777" w:rsidR="00185B78" w:rsidRPr="00185B78" w:rsidRDefault="00185B78" w:rsidP="00185B78">
      <w:pPr>
        <w:rPr>
          <w:rFonts w:ascii="仿宋_GB2312" w:eastAsia="仿宋_GB2312"/>
          <w:sz w:val="32"/>
          <w:szCs w:val="32"/>
          <w:u w:val="dotted"/>
        </w:rPr>
      </w:pPr>
      <w:r w:rsidRPr="00185B78">
        <w:rPr>
          <w:rFonts w:ascii="仿宋_GB2312" w:eastAsia="仿宋_GB2312"/>
          <w:sz w:val="32"/>
          <w:szCs w:val="32"/>
        </w:rPr>
        <w:t>采购项目名称：</w:t>
      </w:r>
      <w:r w:rsidRPr="00185B78">
        <w:rPr>
          <w:rFonts w:ascii="仿宋_GB2312" w:eastAsia="仿宋_GB2312"/>
          <w:sz w:val="32"/>
          <w:szCs w:val="32"/>
          <w:u w:val="dotted"/>
        </w:rPr>
        <w:t xml:space="preserve">                                        </w:t>
      </w:r>
    </w:p>
    <w:p w14:paraId="232FF7AA" w14:textId="77777777" w:rsidR="00185B78" w:rsidRPr="00185B78" w:rsidRDefault="00185B78" w:rsidP="00185B78">
      <w:pPr>
        <w:rPr>
          <w:rFonts w:ascii="仿宋_GB2312" w:eastAsia="仿宋_GB2312"/>
          <w:sz w:val="32"/>
          <w:szCs w:val="32"/>
          <w:u w:val="single"/>
        </w:rPr>
      </w:pPr>
      <w:r w:rsidRPr="00185B78">
        <w:rPr>
          <w:rFonts w:ascii="仿宋_GB2312" w:eastAsia="仿宋_GB2312"/>
          <w:sz w:val="32"/>
          <w:szCs w:val="32"/>
        </w:rPr>
        <w:t>采购项目编号：</w:t>
      </w:r>
      <w:r w:rsidRPr="00185B78">
        <w:rPr>
          <w:rFonts w:ascii="仿宋_GB2312" w:eastAsia="仿宋_GB2312"/>
          <w:sz w:val="32"/>
          <w:szCs w:val="32"/>
          <w:u w:val="dotted"/>
        </w:rPr>
        <w:t xml:space="preserve">                 </w:t>
      </w:r>
      <w:r w:rsidRPr="00185B78">
        <w:rPr>
          <w:rFonts w:ascii="仿宋_GB2312" w:eastAsia="仿宋_GB2312"/>
          <w:sz w:val="32"/>
          <w:szCs w:val="32"/>
        </w:rPr>
        <w:t>包号：</w:t>
      </w:r>
      <w:r w:rsidRPr="00185B78">
        <w:rPr>
          <w:rFonts w:ascii="仿宋_GB2312" w:eastAsia="仿宋_GB2312"/>
          <w:sz w:val="32"/>
          <w:szCs w:val="32"/>
          <w:u w:val="dotted"/>
        </w:rPr>
        <w:t xml:space="preserve">              </w:t>
      </w:r>
    </w:p>
    <w:p w14:paraId="023CF593" w14:textId="77777777" w:rsidR="00185B78" w:rsidRPr="00185B78" w:rsidRDefault="00185B78" w:rsidP="00185B78">
      <w:pPr>
        <w:rPr>
          <w:rFonts w:ascii="仿宋_GB2312" w:eastAsia="仿宋_GB2312"/>
          <w:sz w:val="32"/>
          <w:szCs w:val="32"/>
        </w:rPr>
      </w:pPr>
      <w:r w:rsidRPr="00185B78">
        <w:rPr>
          <w:rFonts w:ascii="仿宋_GB2312" w:eastAsia="仿宋_GB2312"/>
          <w:sz w:val="32"/>
          <w:szCs w:val="32"/>
        </w:rPr>
        <w:t>采购人名称：</w:t>
      </w:r>
      <w:r w:rsidRPr="00185B78">
        <w:rPr>
          <w:rFonts w:ascii="仿宋_GB2312" w:eastAsia="仿宋_GB2312"/>
          <w:sz w:val="32"/>
          <w:szCs w:val="32"/>
          <w:u w:val="dotted"/>
        </w:rPr>
        <w:t xml:space="preserve">                                           </w:t>
      </w:r>
      <w:r w:rsidRPr="00185B78">
        <w:rPr>
          <w:rFonts w:ascii="仿宋_GB2312" w:eastAsia="仿宋_GB2312"/>
          <w:sz w:val="32"/>
          <w:szCs w:val="32"/>
          <w:u w:val="single"/>
        </w:rPr>
        <w:t xml:space="preserve">  </w:t>
      </w:r>
    </w:p>
    <w:p w14:paraId="77A5C072" w14:textId="77777777" w:rsidR="00185B78" w:rsidRPr="00185B78" w:rsidRDefault="00185B78" w:rsidP="00185B78">
      <w:pPr>
        <w:rPr>
          <w:rFonts w:ascii="仿宋_GB2312" w:eastAsia="仿宋_GB2312"/>
          <w:sz w:val="32"/>
          <w:szCs w:val="32"/>
          <w:u w:val="single"/>
        </w:rPr>
      </w:pPr>
      <w:r w:rsidRPr="00185B78">
        <w:rPr>
          <w:rFonts w:ascii="仿宋_GB2312" w:eastAsia="仿宋_GB2312"/>
          <w:sz w:val="32"/>
          <w:szCs w:val="32"/>
        </w:rPr>
        <w:t>代理机构名称：</w:t>
      </w:r>
      <w:r w:rsidRPr="00185B78">
        <w:rPr>
          <w:rFonts w:ascii="仿宋_GB2312" w:eastAsia="仿宋_GB2312"/>
          <w:sz w:val="32"/>
          <w:szCs w:val="32"/>
          <w:u w:val="dotted"/>
        </w:rPr>
        <w:t xml:space="preserve">                                         </w:t>
      </w:r>
    </w:p>
    <w:p w14:paraId="2CD4D086" w14:textId="77777777" w:rsidR="00185B78" w:rsidRPr="00185B78" w:rsidRDefault="00185B78" w:rsidP="00185B78">
      <w:pPr>
        <w:rPr>
          <w:rFonts w:ascii="仿宋_GB2312" w:eastAsia="仿宋_GB2312"/>
          <w:sz w:val="32"/>
          <w:szCs w:val="32"/>
          <w:u w:val="dotted"/>
        </w:rPr>
      </w:pPr>
      <w:r w:rsidRPr="00185B78">
        <w:rPr>
          <w:rFonts w:ascii="仿宋_GB2312" w:eastAsia="仿宋_GB2312"/>
          <w:sz w:val="32"/>
          <w:szCs w:val="32"/>
        </w:rPr>
        <w:t>采购文件公告:</w:t>
      </w:r>
      <w:r w:rsidRPr="00185B78">
        <w:rPr>
          <w:rFonts w:ascii="仿宋_GB2312" w:eastAsia="仿宋_GB2312"/>
          <w:sz w:val="32"/>
          <w:szCs w:val="32"/>
          <w:u w:val="dotted"/>
        </w:rPr>
        <w:t xml:space="preserve">是/否 </w:t>
      </w:r>
      <w:r w:rsidRPr="00185B78">
        <w:rPr>
          <w:rFonts w:ascii="仿宋_GB2312" w:eastAsia="仿宋_GB2312"/>
          <w:sz w:val="32"/>
          <w:szCs w:val="32"/>
        </w:rPr>
        <w:t>公告期限：</w:t>
      </w:r>
      <w:r w:rsidRPr="00185B78">
        <w:rPr>
          <w:rFonts w:ascii="仿宋_GB2312" w:eastAsia="仿宋_GB2312"/>
          <w:sz w:val="32"/>
          <w:szCs w:val="32"/>
          <w:u w:val="dotted"/>
        </w:rPr>
        <w:t xml:space="preserve">                                 </w:t>
      </w:r>
    </w:p>
    <w:p w14:paraId="7B507FDD" w14:textId="77777777" w:rsidR="00185B78" w:rsidRPr="00185B78" w:rsidRDefault="00185B78" w:rsidP="00185B78">
      <w:pPr>
        <w:rPr>
          <w:rFonts w:ascii="仿宋_GB2312" w:eastAsia="仿宋_GB2312"/>
          <w:sz w:val="32"/>
          <w:szCs w:val="32"/>
          <w:u w:val="single"/>
        </w:rPr>
      </w:pPr>
      <w:r w:rsidRPr="00185B78">
        <w:rPr>
          <w:rFonts w:ascii="仿宋_GB2312" w:eastAsia="仿宋_GB2312"/>
          <w:sz w:val="32"/>
          <w:szCs w:val="32"/>
        </w:rPr>
        <w:t>采购结果公告:</w:t>
      </w:r>
      <w:r w:rsidRPr="00185B78">
        <w:rPr>
          <w:rFonts w:ascii="仿宋_GB2312" w:eastAsia="仿宋_GB2312"/>
          <w:sz w:val="32"/>
          <w:szCs w:val="32"/>
          <w:u w:val="dotted"/>
        </w:rPr>
        <w:t xml:space="preserve">是/否 </w:t>
      </w:r>
      <w:r w:rsidRPr="00185B78">
        <w:rPr>
          <w:rFonts w:ascii="仿宋_GB2312" w:eastAsia="仿宋_GB2312"/>
          <w:sz w:val="32"/>
          <w:szCs w:val="32"/>
        </w:rPr>
        <w:t>公告期限：</w:t>
      </w:r>
      <w:r w:rsidRPr="00185B78">
        <w:rPr>
          <w:rFonts w:ascii="仿宋_GB2312" w:eastAsia="仿宋_GB2312"/>
          <w:sz w:val="32"/>
          <w:szCs w:val="32"/>
          <w:u w:val="dotted"/>
        </w:rPr>
        <w:t xml:space="preserve">                        </w:t>
      </w:r>
    </w:p>
    <w:p w14:paraId="5A4643A9" w14:textId="77777777" w:rsidR="00185B78" w:rsidRPr="00185B78" w:rsidRDefault="00185B78" w:rsidP="00185B78">
      <w:pPr>
        <w:rPr>
          <w:rFonts w:ascii="黑体" w:eastAsia="黑体" w:hAnsi="黑体"/>
          <w:sz w:val="32"/>
          <w:szCs w:val="32"/>
        </w:rPr>
      </w:pPr>
      <w:r w:rsidRPr="00185B78">
        <w:rPr>
          <w:rFonts w:ascii="黑体" w:eastAsia="黑体" w:hAnsi="黑体"/>
          <w:sz w:val="32"/>
          <w:szCs w:val="32"/>
        </w:rPr>
        <w:t>三、质疑基本情况</w:t>
      </w:r>
    </w:p>
    <w:p w14:paraId="549E8655" w14:textId="77777777" w:rsidR="00185B78" w:rsidRPr="00185B78" w:rsidRDefault="00185B78" w:rsidP="00185B78">
      <w:pPr>
        <w:ind w:firstLineChars="200" w:firstLine="640"/>
        <w:rPr>
          <w:rFonts w:ascii="仿宋_GB2312" w:eastAsia="仿宋_GB2312"/>
          <w:sz w:val="32"/>
          <w:szCs w:val="32"/>
          <w:u w:val="dotted"/>
        </w:rPr>
      </w:pPr>
      <w:r w:rsidRPr="00185B78">
        <w:rPr>
          <w:rFonts w:ascii="仿宋_GB2312" w:eastAsia="仿宋_GB2312"/>
          <w:sz w:val="32"/>
          <w:szCs w:val="32"/>
        </w:rPr>
        <w:t>投诉人于</w:t>
      </w:r>
      <w:r w:rsidRPr="00185B78">
        <w:rPr>
          <w:rFonts w:ascii="仿宋_GB2312" w:eastAsia="仿宋_GB2312"/>
          <w:sz w:val="32"/>
          <w:szCs w:val="32"/>
          <w:u w:val="dotted"/>
        </w:rPr>
        <w:t xml:space="preserve">   </w:t>
      </w:r>
      <w:r w:rsidRPr="00185B78">
        <w:rPr>
          <w:rFonts w:ascii="仿宋_GB2312" w:eastAsia="仿宋_GB2312"/>
          <w:sz w:val="32"/>
          <w:szCs w:val="32"/>
        </w:rPr>
        <w:t>年</w:t>
      </w:r>
      <w:r w:rsidRPr="00185B78">
        <w:rPr>
          <w:rFonts w:ascii="仿宋_GB2312" w:eastAsia="仿宋_GB2312"/>
          <w:sz w:val="32"/>
          <w:szCs w:val="32"/>
          <w:u w:val="dotted"/>
        </w:rPr>
        <w:t xml:space="preserve">   </w:t>
      </w:r>
      <w:r w:rsidRPr="00185B78">
        <w:rPr>
          <w:rFonts w:ascii="仿宋_GB2312" w:eastAsia="仿宋_GB2312"/>
          <w:sz w:val="32"/>
          <w:szCs w:val="32"/>
        </w:rPr>
        <w:t>月</w:t>
      </w:r>
      <w:r w:rsidRPr="00185B78">
        <w:rPr>
          <w:rFonts w:ascii="仿宋_GB2312" w:eastAsia="仿宋_GB2312"/>
          <w:sz w:val="32"/>
          <w:szCs w:val="32"/>
          <w:u w:val="dotted"/>
        </w:rPr>
        <w:t xml:space="preserve">  </w:t>
      </w:r>
      <w:r w:rsidRPr="00185B78">
        <w:rPr>
          <w:rFonts w:ascii="仿宋_GB2312" w:eastAsia="仿宋_GB2312"/>
          <w:sz w:val="32"/>
          <w:szCs w:val="32"/>
        </w:rPr>
        <w:t>日,向</w:t>
      </w:r>
      <w:r w:rsidRPr="00185B78">
        <w:rPr>
          <w:rFonts w:ascii="仿宋_GB2312" w:eastAsia="仿宋_GB2312"/>
          <w:sz w:val="32"/>
          <w:szCs w:val="32"/>
          <w:u w:val="dotted"/>
        </w:rPr>
        <w:t xml:space="preserve">                   </w:t>
      </w:r>
      <w:r w:rsidRPr="00185B78">
        <w:rPr>
          <w:rFonts w:ascii="仿宋_GB2312" w:eastAsia="仿宋_GB2312"/>
          <w:sz w:val="32"/>
          <w:szCs w:val="32"/>
        </w:rPr>
        <w:t>提出质疑，质疑事项为：</w:t>
      </w:r>
      <w:r w:rsidRPr="00185B78">
        <w:rPr>
          <w:rFonts w:ascii="仿宋_GB2312" w:eastAsia="仿宋_GB2312"/>
          <w:sz w:val="32"/>
          <w:szCs w:val="32"/>
          <w:u w:val="dotted"/>
        </w:rPr>
        <w:t xml:space="preserve">                                </w:t>
      </w:r>
    </w:p>
    <w:p w14:paraId="60943FD9" w14:textId="77777777" w:rsidR="00185B78" w:rsidRPr="00185B78" w:rsidRDefault="00185B78" w:rsidP="00185B78">
      <w:pPr>
        <w:rPr>
          <w:rFonts w:ascii="仿宋_GB2312" w:eastAsia="仿宋_GB2312"/>
          <w:sz w:val="32"/>
          <w:szCs w:val="32"/>
          <w:u w:val="dotted"/>
        </w:rPr>
      </w:pPr>
      <w:r w:rsidRPr="00185B78">
        <w:rPr>
          <w:rFonts w:ascii="仿宋_GB2312" w:eastAsia="仿宋_GB2312"/>
          <w:sz w:val="32"/>
          <w:szCs w:val="32"/>
          <w:u w:val="dotted"/>
        </w:rPr>
        <w:t xml:space="preserve">                                                     </w:t>
      </w:r>
      <w:r w:rsidRPr="00185B78">
        <w:rPr>
          <w:rFonts w:ascii="仿宋_GB2312" w:eastAsia="仿宋_GB2312"/>
          <w:sz w:val="32"/>
          <w:szCs w:val="32"/>
        </w:rPr>
        <w:t xml:space="preserve">  </w:t>
      </w:r>
    </w:p>
    <w:p w14:paraId="326240EC" w14:textId="77777777" w:rsidR="00185B78" w:rsidRPr="00185B78" w:rsidRDefault="00185B78" w:rsidP="00185B78">
      <w:pPr>
        <w:ind w:firstLineChars="150" w:firstLine="480"/>
        <w:rPr>
          <w:rFonts w:ascii="仿宋_GB2312" w:eastAsia="仿宋_GB2312"/>
          <w:sz w:val="32"/>
          <w:szCs w:val="32"/>
        </w:rPr>
      </w:pPr>
      <w:r w:rsidRPr="00185B78">
        <w:rPr>
          <w:rFonts w:ascii="仿宋_GB2312" w:eastAsia="仿宋_GB2312"/>
          <w:sz w:val="32"/>
          <w:szCs w:val="32"/>
          <w:u w:val="dotted"/>
        </w:rPr>
        <w:t>采购人/代理机构</w:t>
      </w:r>
      <w:r w:rsidRPr="00185B78">
        <w:rPr>
          <w:rFonts w:ascii="仿宋_GB2312" w:eastAsia="仿宋_GB2312"/>
          <w:sz w:val="32"/>
          <w:szCs w:val="32"/>
        </w:rPr>
        <w:t>于</w:t>
      </w:r>
      <w:r w:rsidRPr="00185B78">
        <w:rPr>
          <w:rFonts w:ascii="仿宋_GB2312" w:eastAsia="仿宋_GB2312"/>
          <w:sz w:val="32"/>
          <w:szCs w:val="32"/>
          <w:u w:val="dotted"/>
        </w:rPr>
        <w:t xml:space="preserve">   </w:t>
      </w:r>
      <w:r w:rsidRPr="00185B78">
        <w:rPr>
          <w:rFonts w:ascii="仿宋_GB2312" w:eastAsia="仿宋_GB2312"/>
          <w:sz w:val="32"/>
          <w:szCs w:val="32"/>
        </w:rPr>
        <w:t>年</w:t>
      </w:r>
      <w:r w:rsidRPr="00185B78">
        <w:rPr>
          <w:rFonts w:ascii="仿宋_GB2312" w:eastAsia="仿宋_GB2312"/>
          <w:sz w:val="32"/>
          <w:szCs w:val="32"/>
          <w:u w:val="dotted"/>
        </w:rPr>
        <w:t xml:space="preserve">   </w:t>
      </w:r>
      <w:r w:rsidRPr="00185B78">
        <w:rPr>
          <w:rFonts w:ascii="仿宋_GB2312" w:eastAsia="仿宋_GB2312"/>
          <w:sz w:val="32"/>
          <w:szCs w:val="32"/>
        </w:rPr>
        <w:t>月</w:t>
      </w:r>
      <w:r w:rsidRPr="00185B78">
        <w:rPr>
          <w:rFonts w:ascii="仿宋_GB2312" w:eastAsia="仿宋_GB2312"/>
          <w:sz w:val="32"/>
          <w:szCs w:val="32"/>
          <w:u w:val="dotted"/>
        </w:rPr>
        <w:t xml:space="preserve">   </w:t>
      </w:r>
      <w:r w:rsidRPr="00185B78">
        <w:rPr>
          <w:rFonts w:ascii="仿宋_GB2312" w:eastAsia="仿宋_GB2312"/>
          <w:sz w:val="32"/>
          <w:szCs w:val="32"/>
        </w:rPr>
        <w:t>日,就质疑事项作出了答复/没有在法定期限内作出答复。</w:t>
      </w:r>
    </w:p>
    <w:p w14:paraId="7E617672" w14:textId="77777777" w:rsidR="00185B78" w:rsidRPr="00185B78" w:rsidRDefault="00185B78" w:rsidP="00185B78">
      <w:pPr>
        <w:rPr>
          <w:rFonts w:ascii="黑体" w:eastAsia="黑体" w:hAnsi="黑体"/>
          <w:sz w:val="32"/>
          <w:szCs w:val="32"/>
        </w:rPr>
      </w:pPr>
      <w:r w:rsidRPr="00185B78">
        <w:rPr>
          <w:rFonts w:ascii="黑体" w:eastAsia="黑体" w:hAnsi="黑体"/>
          <w:sz w:val="32"/>
          <w:szCs w:val="32"/>
        </w:rPr>
        <w:t>四、投诉事项具体内容</w:t>
      </w:r>
    </w:p>
    <w:p w14:paraId="7C09F603" w14:textId="77777777" w:rsidR="00185B78" w:rsidRPr="00185B78" w:rsidRDefault="00185B78" w:rsidP="00185B78">
      <w:pPr>
        <w:rPr>
          <w:rFonts w:ascii="仿宋_GB2312" w:eastAsia="仿宋_GB2312"/>
          <w:sz w:val="32"/>
          <w:szCs w:val="32"/>
          <w:u w:val="single"/>
        </w:rPr>
      </w:pPr>
      <w:r w:rsidRPr="00185B78">
        <w:rPr>
          <w:rFonts w:ascii="仿宋_GB2312" w:eastAsia="仿宋_GB2312"/>
          <w:sz w:val="32"/>
          <w:szCs w:val="32"/>
        </w:rPr>
        <w:t>投诉事项 1：</w:t>
      </w:r>
      <w:r w:rsidRPr="00185B78">
        <w:rPr>
          <w:rFonts w:ascii="仿宋_GB2312" w:eastAsia="仿宋_GB2312"/>
          <w:sz w:val="32"/>
          <w:szCs w:val="32"/>
          <w:u w:val="dotted"/>
        </w:rPr>
        <w:t xml:space="preserve">                                       </w:t>
      </w:r>
    </w:p>
    <w:p w14:paraId="252FC202" w14:textId="77777777" w:rsidR="00185B78" w:rsidRPr="00185B78" w:rsidRDefault="00185B78" w:rsidP="00185B78">
      <w:pPr>
        <w:rPr>
          <w:rFonts w:ascii="仿宋_GB2312" w:eastAsia="仿宋_GB2312"/>
          <w:sz w:val="32"/>
          <w:szCs w:val="32"/>
        </w:rPr>
      </w:pPr>
      <w:r w:rsidRPr="00185B78">
        <w:rPr>
          <w:rFonts w:ascii="仿宋_GB2312" w:eastAsia="仿宋_GB2312"/>
          <w:sz w:val="32"/>
          <w:szCs w:val="32"/>
        </w:rPr>
        <w:t>事实依据：</w:t>
      </w:r>
      <w:r w:rsidRPr="00185B78">
        <w:rPr>
          <w:rFonts w:ascii="仿宋_GB2312" w:eastAsia="仿宋_GB2312"/>
          <w:sz w:val="32"/>
          <w:szCs w:val="32"/>
          <w:u w:val="dotted"/>
        </w:rPr>
        <w:t xml:space="preserve">                                         </w:t>
      </w:r>
    </w:p>
    <w:p w14:paraId="34329660" w14:textId="77777777" w:rsidR="00185B78" w:rsidRPr="00185B78" w:rsidRDefault="00185B78" w:rsidP="00185B78">
      <w:pPr>
        <w:rPr>
          <w:rFonts w:ascii="仿宋_GB2312" w:eastAsia="仿宋_GB2312"/>
          <w:sz w:val="32"/>
          <w:szCs w:val="32"/>
          <w:u w:val="dotted"/>
        </w:rPr>
      </w:pPr>
      <w:r w:rsidRPr="00185B78">
        <w:rPr>
          <w:rFonts w:ascii="仿宋_GB2312" w:eastAsia="仿宋_GB2312"/>
          <w:sz w:val="32"/>
          <w:szCs w:val="32"/>
          <w:u w:val="dotted"/>
        </w:rPr>
        <w:t xml:space="preserve">                                                      </w:t>
      </w:r>
    </w:p>
    <w:p w14:paraId="13BFBDF0" w14:textId="77777777" w:rsidR="00185B78" w:rsidRPr="00185B78" w:rsidRDefault="00185B78" w:rsidP="00185B78">
      <w:pPr>
        <w:rPr>
          <w:rFonts w:ascii="仿宋_GB2312" w:eastAsia="仿宋_GB2312"/>
          <w:sz w:val="32"/>
          <w:szCs w:val="32"/>
          <w:u w:val="single"/>
        </w:rPr>
      </w:pPr>
      <w:r w:rsidRPr="00185B78">
        <w:rPr>
          <w:rFonts w:ascii="仿宋_GB2312" w:eastAsia="仿宋_GB2312"/>
          <w:sz w:val="32"/>
          <w:szCs w:val="32"/>
        </w:rPr>
        <w:t>法律依据：</w:t>
      </w:r>
      <w:r w:rsidRPr="00185B78">
        <w:rPr>
          <w:rFonts w:ascii="仿宋_GB2312" w:eastAsia="仿宋_GB2312"/>
          <w:sz w:val="32"/>
          <w:szCs w:val="32"/>
          <w:u w:val="dotted"/>
        </w:rPr>
        <w:t xml:space="preserve">                                          </w:t>
      </w:r>
    </w:p>
    <w:p w14:paraId="3DE66A97" w14:textId="77777777" w:rsidR="00185B78" w:rsidRPr="00185B78" w:rsidRDefault="00185B78" w:rsidP="00185B78">
      <w:pPr>
        <w:rPr>
          <w:rFonts w:ascii="仿宋_GB2312" w:eastAsia="仿宋_GB2312"/>
          <w:sz w:val="32"/>
          <w:szCs w:val="32"/>
          <w:u w:val="dotted"/>
        </w:rPr>
      </w:pPr>
      <w:r w:rsidRPr="00185B78">
        <w:rPr>
          <w:rFonts w:ascii="仿宋_GB2312" w:eastAsia="仿宋_GB2312"/>
          <w:sz w:val="32"/>
          <w:szCs w:val="32"/>
          <w:u w:val="dotted"/>
        </w:rPr>
        <w:t xml:space="preserve">                                                      </w:t>
      </w:r>
    </w:p>
    <w:p w14:paraId="4B940ADB" w14:textId="77777777" w:rsidR="00185B78" w:rsidRPr="00185B78" w:rsidRDefault="00185B78" w:rsidP="00185B78">
      <w:pPr>
        <w:rPr>
          <w:rFonts w:ascii="仿宋_GB2312" w:eastAsia="仿宋_GB2312"/>
          <w:sz w:val="32"/>
          <w:szCs w:val="32"/>
        </w:rPr>
      </w:pPr>
      <w:r w:rsidRPr="00185B78">
        <w:rPr>
          <w:rFonts w:ascii="仿宋_GB2312" w:eastAsia="仿宋_GB2312"/>
          <w:sz w:val="32"/>
          <w:szCs w:val="32"/>
        </w:rPr>
        <w:t>投诉事项2</w:t>
      </w:r>
    </w:p>
    <w:p w14:paraId="097151E6" w14:textId="77777777" w:rsidR="00185B78" w:rsidRPr="00185B78" w:rsidRDefault="00185B78" w:rsidP="00185B78">
      <w:pPr>
        <w:rPr>
          <w:rFonts w:ascii="仿宋_GB2312" w:eastAsia="仿宋_GB2312"/>
          <w:sz w:val="32"/>
          <w:szCs w:val="32"/>
          <w:u w:val="dotted"/>
        </w:rPr>
      </w:pPr>
      <w:r w:rsidRPr="00185B78">
        <w:rPr>
          <w:rFonts w:ascii="仿宋_GB2312" w:eastAsia="仿宋_GB2312"/>
          <w:sz w:val="32"/>
          <w:szCs w:val="32"/>
        </w:rPr>
        <w:t>……</w:t>
      </w:r>
    </w:p>
    <w:p w14:paraId="5B5F8BF7" w14:textId="77777777" w:rsidR="00185B78" w:rsidRPr="00185B78" w:rsidRDefault="00185B78" w:rsidP="00185B78">
      <w:pPr>
        <w:rPr>
          <w:rFonts w:ascii="黑体" w:eastAsia="黑体" w:hAnsi="黑体"/>
          <w:sz w:val="32"/>
          <w:szCs w:val="32"/>
        </w:rPr>
      </w:pPr>
      <w:r w:rsidRPr="00185B78">
        <w:rPr>
          <w:rFonts w:ascii="黑体" w:eastAsia="黑体" w:hAnsi="黑体"/>
          <w:sz w:val="32"/>
          <w:szCs w:val="32"/>
        </w:rPr>
        <w:t>五、与投诉事项相关的投诉请求</w:t>
      </w:r>
    </w:p>
    <w:p w14:paraId="7B897165" w14:textId="77777777" w:rsidR="00185B78" w:rsidRPr="00185B78" w:rsidRDefault="00185B78" w:rsidP="00185B78">
      <w:pPr>
        <w:rPr>
          <w:rFonts w:ascii="仿宋_GB2312" w:eastAsia="仿宋_GB2312"/>
          <w:sz w:val="32"/>
          <w:szCs w:val="32"/>
        </w:rPr>
      </w:pPr>
      <w:r w:rsidRPr="00185B78">
        <w:rPr>
          <w:rFonts w:ascii="仿宋_GB2312" w:eastAsia="仿宋_GB2312"/>
          <w:sz w:val="32"/>
          <w:szCs w:val="32"/>
        </w:rPr>
        <w:t>请求：</w:t>
      </w:r>
      <w:r w:rsidRPr="00185B78">
        <w:rPr>
          <w:rFonts w:ascii="仿宋_GB2312" w:eastAsia="仿宋_GB2312"/>
          <w:sz w:val="32"/>
          <w:szCs w:val="32"/>
          <w:u w:val="dotted"/>
        </w:rPr>
        <w:t xml:space="preserve">                                              </w:t>
      </w:r>
      <w:r w:rsidRPr="00185B78">
        <w:rPr>
          <w:rFonts w:ascii="仿宋_GB2312" w:eastAsia="仿宋_GB2312"/>
          <w:sz w:val="32"/>
          <w:szCs w:val="32"/>
        </w:rPr>
        <w:t xml:space="preserve"> </w:t>
      </w:r>
    </w:p>
    <w:p w14:paraId="62D03AC2" w14:textId="77777777" w:rsidR="00185B78" w:rsidRPr="00185B78" w:rsidRDefault="00185B78" w:rsidP="00185B78">
      <w:pPr>
        <w:rPr>
          <w:rFonts w:ascii="仿宋_GB2312" w:eastAsia="仿宋_GB2312"/>
          <w:sz w:val="32"/>
          <w:szCs w:val="32"/>
          <w:u w:val="single"/>
        </w:rPr>
      </w:pPr>
      <w:r w:rsidRPr="00185B78">
        <w:rPr>
          <w:rFonts w:ascii="仿宋_GB2312" w:eastAsia="仿宋_GB2312"/>
          <w:sz w:val="32"/>
          <w:szCs w:val="32"/>
        </w:rPr>
        <w:t xml:space="preserve">                                                                                                    </w:t>
      </w:r>
    </w:p>
    <w:p w14:paraId="696B031C" w14:textId="77777777" w:rsidR="00185B78" w:rsidRPr="00185B78" w:rsidRDefault="00185B78" w:rsidP="00185B78">
      <w:pPr>
        <w:rPr>
          <w:rFonts w:ascii="仿宋_GB2312" w:eastAsia="仿宋_GB2312"/>
          <w:sz w:val="32"/>
          <w:szCs w:val="32"/>
        </w:rPr>
      </w:pPr>
      <w:r w:rsidRPr="00185B78">
        <w:rPr>
          <w:rFonts w:ascii="仿宋_GB2312" w:eastAsia="仿宋_GB2312"/>
          <w:sz w:val="32"/>
          <w:szCs w:val="32"/>
        </w:rPr>
        <w:t xml:space="preserve">签字(签章)：                   公章：                      </w:t>
      </w:r>
    </w:p>
    <w:p w14:paraId="496332D2" w14:textId="77777777" w:rsidR="00185B78" w:rsidRPr="00185B78" w:rsidRDefault="00185B78" w:rsidP="00185B78">
      <w:pPr>
        <w:rPr>
          <w:rFonts w:ascii="仿宋_GB2312" w:eastAsia="仿宋_GB2312"/>
          <w:sz w:val="32"/>
          <w:szCs w:val="32"/>
        </w:rPr>
      </w:pPr>
      <w:r w:rsidRPr="00185B78">
        <w:rPr>
          <w:rFonts w:ascii="仿宋_GB2312" w:eastAsia="仿宋_GB2312"/>
          <w:sz w:val="32"/>
          <w:szCs w:val="32"/>
        </w:rPr>
        <w:t xml:space="preserve">日期：    </w:t>
      </w:r>
    </w:p>
    <w:p w14:paraId="7DA18078" w14:textId="77777777" w:rsidR="00185B78" w:rsidRPr="00185B78" w:rsidRDefault="00185B78" w:rsidP="00185B78">
      <w:pPr>
        <w:rPr>
          <w:rFonts w:ascii="黑体" w:eastAsia="黑体" w:hAnsi="黑体"/>
          <w:b/>
          <w:sz w:val="32"/>
          <w:szCs w:val="32"/>
        </w:rPr>
      </w:pPr>
    </w:p>
    <w:p w14:paraId="37CA8829" w14:textId="77777777" w:rsidR="00185B78" w:rsidRPr="00185B78" w:rsidRDefault="00185B78" w:rsidP="00185B78">
      <w:pPr>
        <w:rPr>
          <w:rFonts w:ascii="黑体" w:eastAsia="黑体" w:hAnsi="黑体"/>
          <w:b/>
          <w:sz w:val="32"/>
          <w:szCs w:val="32"/>
        </w:rPr>
      </w:pPr>
      <w:r w:rsidRPr="00185B78">
        <w:rPr>
          <w:rFonts w:ascii="黑体" w:eastAsia="黑体" w:hAnsi="黑体"/>
          <w:b/>
          <w:sz w:val="32"/>
          <w:szCs w:val="32"/>
        </w:rPr>
        <w:t>投诉书制作说明：</w:t>
      </w:r>
    </w:p>
    <w:p w14:paraId="6FD65D71" w14:textId="77777777" w:rsidR="00185B78" w:rsidRPr="00185B78" w:rsidRDefault="00185B78" w:rsidP="00185B78">
      <w:pPr>
        <w:widowControl/>
        <w:ind w:firstLineChars="200" w:firstLine="640"/>
        <w:rPr>
          <w:rFonts w:ascii="仿宋_GB2312" w:eastAsia="仿宋_GB2312" w:hAnsi="宋体" w:cs="宋体"/>
          <w:kern w:val="0"/>
          <w:sz w:val="32"/>
          <w:szCs w:val="32"/>
        </w:rPr>
      </w:pPr>
      <w:r w:rsidRPr="00185B78">
        <w:rPr>
          <w:rFonts w:ascii="仿宋_GB2312" w:eastAsia="仿宋_GB2312"/>
          <w:sz w:val="32"/>
          <w:szCs w:val="32"/>
        </w:rPr>
        <w:t>1.投诉人提起投诉时，应当提交投诉书和必要的证明材料，并按照被投诉人和与投诉事项有关的供应商数量提供投诉书副本。</w:t>
      </w:r>
    </w:p>
    <w:p w14:paraId="0DCB9C02" w14:textId="77777777" w:rsidR="00185B78" w:rsidRPr="00185B78" w:rsidRDefault="00185B78" w:rsidP="00185B78">
      <w:pPr>
        <w:widowControl/>
        <w:ind w:firstLineChars="200" w:firstLine="640"/>
        <w:jc w:val="left"/>
        <w:rPr>
          <w:rFonts w:ascii="仿宋_GB2312" w:eastAsia="仿宋_GB2312" w:hAnsi="宋体" w:cs="宋体"/>
          <w:kern w:val="0"/>
          <w:sz w:val="32"/>
          <w:szCs w:val="32"/>
        </w:rPr>
      </w:pPr>
      <w:r w:rsidRPr="00185B78">
        <w:rPr>
          <w:rFonts w:ascii="仿宋_GB2312" w:eastAsia="仿宋_GB2312"/>
          <w:sz w:val="32"/>
          <w:szCs w:val="32"/>
        </w:rPr>
        <w:t>2.投诉人若委托代理人进行投诉的，投诉书应按照要求列明</w:t>
      </w:r>
      <w:r w:rsidRPr="00185B78">
        <w:rPr>
          <w:rFonts w:ascii="仿宋_GB2312" w:eastAsia="仿宋_GB2312"/>
          <w:sz w:val="32"/>
          <w:szCs w:val="32"/>
        </w:rPr>
        <w:t>“</w:t>
      </w:r>
      <w:r w:rsidRPr="00185B78">
        <w:rPr>
          <w:rFonts w:ascii="仿宋_GB2312" w:eastAsia="仿宋_GB2312"/>
          <w:sz w:val="32"/>
          <w:szCs w:val="32"/>
        </w:rPr>
        <w:t>授权代表</w:t>
      </w:r>
      <w:r w:rsidRPr="00185B78">
        <w:rPr>
          <w:rFonts w:ascii="仿宋_GB2312" w:eastAsia="仿宋_GB2312"/>
          <w:sz w:val="32"/>
          <w:szCs w:val="32"/>
        </w:rPr>
        <w:t>”</w:t>
      </w:r>
      <w:r w:rsidRPr="00185B78">
        <w:rPr>
          <w:rFonts w:ascii="仿宋_GB2312" w:eastAsia="仿宋_GB2312"/>
          <w:sz w:val="32"/>
          <w:szCs w:val="32"/>
        </w:rPr>
        <w:t>的有关内容，并在附件中提交由</w:t>
      </w:r>
      <w:r w:rsidRPr="00185B78">
        <w:rPr>
          <w:rFonts w:ascii="仿宋_GB2312" w:eastAsia="仿宋_GB2312" w:hAnsi="宋体" w:cs="宋体"/>
          <w:kern w:val="0"/>
          <w:sz w:val="32"/>
          <w:szCs w:val="32"/>
        </w:rPr>
        <w:t>投诉人签署的授权委托书。授权委托书应当载明代理人的姓名或者名称、代理事项、具体权限、期限和相关事项。</w:t>
      </w:r>
    </w:p>
    <w:p w14:paraId="572CB831" w14:textId="77777777" w:rsidR="00185B78" w:rsidRPr="00185B78" w:rsidRDefault="00185B78" w:rsidP="00185B78">
      <w:pPr>
        <w:widowControl/>
        <w:ind w:firstLineChars="200" w:firstLine="640"/>
        <w:jc w:val="left"/>
        <w:rPr>
          <w:rFonts w:ascii="仿宋_GB2312" w:eastAsia="仿宋_GB2312"/>
          <w:sz w:val="32"/>
          <w:szCs w:val="32"/>
        </w:rPr>
      </w:pPr>
      <w:r w:rsidRPr="00185B78">
        <w:rPr>
          <w:rFonts w:ascii="仿宋_GB2312" w:eastAsia="仿宋_GB2312"/>
          <w:sz w:val="32"/>
          <w:szCs w:val="32"/>
        </w:rPr>
        <w:t>3.投诉人若对项目的某一分包进行投诉，投诉书应列明具体分包号。</w:t>
      </w:r>
    </w:p>
    <w:p w14:paraId="69A303DE" w14:textId="77777777" w:rsidR="00185B78" w:rsidRPr="00185B78" w:rsidRDefault="00185B78" w:rsidP="00185B78">
      <w:pPr>
        <w:widowControl/>
        <w:ind w:firstLineChars="200" w:firstLine="640"/>
        <w:jc w:val="left"/>
        <w:rPr>
          <w:rFonts w:ascii="仿宋_GB2312" w:eastAsia="仿宋_GB2312"/>
          <w:sz w:val="32"/>
          <w:szCs w:val="32"/>
        </w:rPr>
      </w:pPr>
      <w:r w:rsidRPr="00185B78">
        <w:rPr>
          <w:rFonts w:ascii="仿宋_GB2312" w:eastAsia="仿宋_GB2312"/>
          <w:sz w:val="32"/>
          <w:szCs w:val="32"/>
        </w:rPr>
        <w:t>4.投诉书应简要列明质疑事项，质疑函、质疑答复等作为附件材料提供。</w:t>
      </w:r>
    </w:p>
    <w:p w14:paraId="2DD85436" w14:textId="77777777" w:rsidR="00185B78" w:rsidRPr="00185B78" w:rsidRDefault="00185B78" w:rsidP="00185B78">
      <w:pPr>
        <w:widowControl/>
        <w:ind w:firstLineChars="200" w:firstLine="640"/>
        <w:jc w:val="left"/>
        <w:rPr>
          <w:rFonts w:ascii="仿宋_GB2312" w:eastAsia="仿宋_GB2312"/>
          <w:sz w:val="32"/>
          <w:szCs w:val="32"/>
        </w:rPr>
      </w:pPr>
      <w:r w:rsidRPr="00185B78">
        <w:rPr>
          <w:rFonts w:ascii="仿宋_GB2312" w:eastAsia="仿宋_GB2312"/>
          <w:sz w:val="32"/>
          <w:szCs w:val="32"/>
        </w:rPr>
        <w:t>5.投诉书的投诉事项应具体、明确，并有必要的事实依据和法律依据。</w:t>
      </w:r>
    </w:p>
    <w:p w14:paraId="5F23590F" w14:textId="77777777" w:rsidR="00185B78" w:rsidRPr="00185B78" w:rsidRDefault="00185B78" w:rsidP="00185B78">
      <w:pPr>
        <w:widowControl/>
        <w:ind w:firstLineChars="200" w:firstLine="640"/>
        <w:jc w:val="left"/>
        <w:rPr>
          <w:rFonts w:ascii="仿宋_GB2312" w:eastAsia="仿宋_GB2312"/>
          <w:sz w:val="32"/>
          <w:szCs w:val="32"/>
        </w:rPr>
      </w:pPr>
      <w:r w:rsidRPr="00185B78">
        <w:rPr>
          <w:rFonts w:ascii="仿宋_GB2312" w:eastAsia="仿宋_GB2312"/>
          <w:sz w:val="32"/>
          <w:szCs w:val="32"/>
        </w:rPr>
        <w:t>6.投诉书的投诉请求应与投诉事项相关。</w:t>
      </w:r>
    </w:p>
    <w:p w14:paraId="6A1C6C30" w14:textId="77777777" w:rsidR="00185B78" w:rsidRPr="00185B78" w:rsidRDefault="00185B78" w:rsidP="00185B78">
      <w:pPr>
        <w:widowControl/>
        <w:ind w:firstLineChars="200" w:firstLine="640"/>
        <w:jc w:val="left"/>
        <w:rPr>
          <w:rFonts w:ascii="仿宋_GB2312" w:eastAsia="仿宋_GB2312" w:hAnsi="宋体" w:cs="宋体"/>
          <w:kern w:val="0"/>
          <w:sz w:val="32"/>
          <w:szCs w:val="32"/>
        </w:rPr>
      </w:pPr>
      <w:r w:rsidRPr="00185B78">
        <w:rPr>
          <w:rFonts w:ascii="仿宋_GB2312" w:eastAsia="仿宋_GB2312"/>
          <w:sz w:val="32"/>
          <w:szCs w:val="32"/>
        </w:rPr>
        <w:t>7.投诉人为自然人的，投诉书应当由本人签字；投诉人为法人或者其他组织的，投诉书应当由法定代表人、主要负责人，或者其授权代表签字或者盖章，并加盖公章。</w:t>
      </w:r>
    </w:p>
    <w:p w14:paraId="5F6F622D" w14:textId="77777777" w:rsidR="00185B78" w:rsidRPr="00185B78" w:rsidRDefault="00185B78" w:rsidP="00185B78">
      <w:pPr>
        <w:snapToGrid w:val="0"/>
        <w:spacing w:before="50" w:afterLines="50" w:after="165" w:line="360" w:lineRule="auto"/>
        <w:ind w:firstLineChars="200" w:firstLine="480"/>
        <w:jc w:val="left"/>
        <w:rPr>
          <w:sz w:val="24"/>
        </w:rPr>
      </w:pPr>
    </w:p>
    <w:p w14:paraId="4861812E" w14:textId="77777777" w:rsidR="000F441E" w:rsidRPr="00185B78" w:rsidRDefault="000F441E" w:rsidP="00185B78"/>
    <w:sectPr w:rsidR="000F441E" w:rsidRPr="00185B78" w:rsidSect="0088759F">
      <w:headerReference w:type="default" r:id="rId34"/>
      <w:footerReference w:type="even" r:id="rId35"/>
      <w:footerReference w:type="default" r:id="rId36"/>
      <w:footerReference w:type="first" r:id="rId37"/>
      <w:pgSz w:w="11906" w:h="16838"/>
      <w:pgMar w:top="1134" w:right="1134" w:bottom="1134" w:left="1134" w:header="720" w:footer="720" w:gutter="0"/>
      <w:cols w:space="720"/>
      <w:docGrid w:type="line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7CC7B" w14:textId="77777777" w:rsidR="00911957" w:rsidRDefault="00911957" w:rsidP="0088759F">
      <w:r>
        <w:separator/>
      </w:r>
    </w:p>
  </w:endnote>
  <w:endnote w:type="continuationSeparator" w:id="0">
    <w:p w14:paraId="18060FC4" w14:textId="77777777" w:rsidR="00911957" w:rsidRDefault="00911957" w:rsidP="00887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ngLiU">
    <w:panose1 w:val="02010609000101010101"/>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仿宋_GB2312">
    <w:altName w:val="微软雅黑"/>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华文新魏">
    <w:panose1 w:val="02010800040101010101"/>
    <w:charset w:val="86"/>
    <w:family w:val="auto"/>
    <w:pitch w:val="variable"/>
    <w:sig w:usb0="00000001" w:usb1="080F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微软雅黑">
    <w:panose1 w:val="020B0503020204020204"/>
    <w:charset w:val="86"/>
    <w:family w:val="swiss"/>
    <w:pitch w:val="variable"/>
    <w:sig w:usb0="80000287" w:usb1="2ACF3C50" w:usb2="00000016" w:usb3="00000000" w:csb0="0004001F" w:csb1="00000000"/>
  </w:font>
  <w:font w:name="Helvetica">
    <w:panose1 w:val="020B0604020202020204"/>
    <w:charset w:val="00"/>
    <w:family w:val="swiss"/>
    <w:pitch w:val="variable"/>
    <w:sig w:usb0="E0002EFF" w:usb1="C000785B" w:usb2="00000009" w:usb3="00000000" w:csb0="000001FF" w:csb1="00000000"/>
  </w:font>
  <w:font w:name="Helvetica Neue">
    <w:altName w:val="微软雅黑"/>
    <w:charset w:val="01"/>
    <w:family w:val="auto"/>
    <w:pitch w:val="default"/>
    <w:sig w:usb0="00000000" w:usb1="00000000" w:usb2="00000000" w:usb3="00000000" w:csb0="00040001" w:csb1="00000000"/>
  </w:font>
  <w:font w:name="Cambria Math">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1" w:usb1="08000000" w:usb2="00000000" w:usb3="00000000" w:csb0="00040000" w:csb1="00000000"/>
  </w:font>
  <w:font w:name="隶书">
    <w:panose1 w:val="02010509060101010101"/>
    <w:charset w:val="86"/>
    <w:family w:val="modern"/>
    <w:pitch w:val="fixed"/>
    <w:sig w:usb0="00000001" w:usb1="080E0000" w:usb2="00000010" w:usb3="00000000" w:csb0="00040000" w:csb1="00000000"/>
  </w:font>
  <w:font w:name="TimesNewRomanPSMT">
    <w:altName w:val="Times New Roman"/>
    <w:charset w:val="00"/>
    <w:family w:val="roman"/>
    <w:pitch w:val="default"/>
    <w:sig w:usb0="00000000" w:usb1="00000000" w:usb2="00000000" w:usb3="00000000" w:csb0="00000001"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90389" w14:textId="77777777" w:rsidR="00185B78" w:rsidRDefault="00185B78">
    <w:pPr>
      <w:pStyle w:val="af0"/>
      <w:framePr w:wrap="around" w:vAnchor="text" w:hAnchor="margin" w:xAlign="center" w:y="1"/>
      <w:rPr>
        <w:rStyle w:val="aff9"/>
        <w:sz w:val="21"/>
      </w:rPr>
    </w:pPr>
    <w:r>
      <w:rPr>
        <w:sz w:val="21"/>
      </w:rPr>
      <w:fldChar w:fldCharType="begin"/>
    </w:r>
    <w:r>
      <w:rPr>
        <w:rStyle w:val="aff9"/>
        <w:sz w:val="21"/>
      </w:rPr>
      <w:instrText xml:space="preserve">PAGE  </w:instrText>
    </w:r>
    <w:r>
      <w:rPr>
        <w:sz w:val="21"/>
      </w:rPr>
      <w:fldChar w:fldCharType="separate"/>
    </w:r>
    <w:r>
      <w:rPr>
        <w:rStyle w:val="aff9"/>
        <w:sz w:val="21"/>
      </w:rPr>
      <w:t>0</w:t>
    </w:r>
    <w:r>
      <w:rPr>
        <w:sz w:val="21"/>
      </w:rPr>
      <w:fldChar w:fldCharType="end"/>
    </w:r>
  </w:p>
  <w:p w14:paraId="1C499A68" w14:textId="77777777" w:rsidR="00185B78" w:rsidRDefault="00185B78">
    <w:pPr>
      <w:pStyle w:val="af0"/>
      <w:rPr>
        <w:sz w:val="21"/>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2048F" w14:textId="77777777" w:rsidR="00185B78" w:rsidRDefault="00185B78">
    <w:pPr>
      <w:pStyle w:val="af0"/>
      <w:framePr w:wrap="around" w:vAnchor="text" w:hAnchor="margin" w:xAlign="center" w:y="1"/>
      <w:rPr>
        <w:rStyle w:val="aff9"/>
      </w:rPr>
    </w:pPr>
    <w:r>
      <w:fldChar w:fldCharType="begin"/>
    </w:r>
    <w:r>
      <w:rPr>
        <w:rStyle w:val="aff9"/>
      </w:rPr>
      <w:instrText xml:space="preserve">PAGE  </w:instrText>
    </w:r>
    <w:r>
      <w:fldChar w:fldCharType="end"/>
    </w:r>
  </w:p>
  <w:p w14:paraId="42A5C0CF" w14:textId="77777777" w:rsidR="00185B78" w:rsidRDefault="00185B78">
    <w:pPr>
      <w:pStyle w:val="af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CD726" w14:textId="41509A41" w:rsidR="00185B78" w:rsidRDefault="00185B78">
    <w:pPr>
      <w:pStyle w:val="af0"/>
      <w:jc w:val="center"/>
    </w:pPr>
    <w:r>
      <w:rPr>
        <w:noProof/>
      </w:rPr>
      <w:pict w14:anchorId="3018C53E">
        <v:shapetype id="_x0000_t202" coordsize="21600,21600" o:spt="202" path="m,l,21600r21600,l21600,xe">
          <v:stroke joinstyle="miter"/>
          <v:path gradientshapeok="t" o:connecttype="rect"/>
        </v:shapetype>
        <v:shape id="文本框 4" o:spid="_x0000_s1131" type="#_x0000_t202" style="position:absolute;left:0;text-align:left;margin-left:0;margin-top:0;width:2in;height:2in;z-index:2516695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MVivK4wBAAAgAwAADgAAAAAAAAAAAAAAAAAuAgAA&#10;ZHJzL2Uyb0RvYy54bWxQSwECLQAUAAYACAAAACEADErw7tYAAAAFAQAADwAAAAAAAAAAAAAAAADm&#10;AwAAZHJzL2Rvd25yZXYueG1sUEsFBgAAAAAEAAQA8wAAAOkEAAAAAA==&#10;" filled="f" stroked="f">
          <v:textbox style="mso-fit-shape-to-text:t" inset="0,0,0,0">
            <w:txbxContent>
              <w:p w14:paraId="02309FFE" w14:textId="77777777" w:rsidR="00185B78" w:rsidRDefault="00185B78">
                <w:pPr>
                  <w:pStyle w:val="af0"/>
                  <w:jc w:val="center"/>
                </w:pPr>
                <w:r>
                  <w:fldChar w:fldCharType="begin"/>
                </w:r>
                <w:r>
                  <w:instrText xml:space="preserve"> PAGE   \* MERGEFORMAT </w:instrText>
                </w:r>
                <w:r>
                  <w:fldChar w:fldCharType="separate"/>
                </w:r>
                <w:r>
                  <w:rPr>
                    <w:lang w:val="zh-CN"/>
                  </w:rPr>
                  <w:t>76</w:t>
                </w:r>
                <w:r>
                  <w:fldChar w:fldCharType="end"/>
                </w:r>
              </w:p>
            </w:txbxContent>
          </v:textbox>
          <w10:wrap anchorx="margin"/>
        </v:shape>
      </w:pict>
    </w:r>
  </w:p>
  <w:p w14:paraId="3A96B422" w14:textId="77777777" w:rsidR="00185B78" w:rsidRDefault="00185B78">
    <w:pPr>
      <w:pStyle w:val="af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5899E" w14:textId="77777777" w:rsidR="00185B78" w:rsidRDefault="00185B78">
    <w:pPr>
      <w:pStyle w:val="af0"/>
      <w:framePr w:wrap="around" w:vAnchor="text" w:hAnchor="margin" w:xAlign="right" w:y="1"/>
      <w:rPr>
        <w:rStyle w:val="aff9"/>
      </w:rPr>
    </w:pPr>
    <w:r>
      <w:fldChar w:fldCharType="begin"/>
    </w:r>
    <w:r>
      <w:rPr>
        <w:rStyle w:val="aff9"/>
      </w:rPr>
      <w:instrText xml:space="preserve">PAGE  </w:instrText>
    </w:r>
    <w:r>
      <w:fldChar w:fldCharType="separate"/>
    </w:r>
    <w:r>
      <w:rPr>
        <w:rStyle w:val="aff9"/>
      </w:rPr>
      <w:t>122</w:t>
    </w:r>
    <w:r>
      <w:fldChar w:fldCharType="end"/>
    </w:r>
  </w:p>
  <w:p w14:paraId="033D3337" w14:textId="77777777" w:rsidR="00185B78" w:rsidRDefault="00185B78">
    <w:pPr>
      <w:pStyle w:val="af0"/>
      <w:ind w:right="360"/>
      <w:jc w:val="both"/>
    </w:pPr>
    <w:r>
      <w:rPr>
        <w:rFonts w:hint="eastAsia"/>
      </w:rPr>
      <w:t>121</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5928D" w14:textId="77777777" w:rsidR="00185B78" w:rsidRDefault="00185B78">
    <w:pPr>
      <w:pStyle w:val="af0"/>
      <w:framePr w:wrap="around" w:vAnchor="text" w:hAnchor="margin" w:xAlign="center" w:y="1"/>
      <w:rPr>
        <w:rStyle w:val="aff9"/>
      </w:rPr>
    </w:pPr>
    <w:r>
      <w:fldChar w:fldCharType="begin"/>
    </w:r>
    <w:r>
      <w:rPr>
        <w:rStyle w:val="aff9"/>
      </w:rPr>
      <w:instrText xml:space="preserve">PAGE  </w:instrText>
    </w:r>
    <w:r>
      <w:fldChar w:fldCharType="end"/>
    </w:r>
  </w:p>
  <w:p w14:paraId="78940728" w14:textId="77777777" w:rsidR="00185B78" w:rsidRDefault="00185B78">
    <w:pPr>
      <w:pStyle w:val="af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CEB86" w14:textId="20055946" w:rsidR="00185B78" w:rsidRDefault="00185B78">
    <w:pPr>
      <w:pStyle w:val="af0"/>
      <w:jc w:val="center"/>
    </w:pPr>
    <w:r>
      <w:rPr>
        <w:noProof/>
      </w:rPr>
      <w:pict w14:anchorId="3EDA7B27">
        <v:shapetype id="_x0000_t202" coordsize="21600,21600" o:spt="202" path="m,l,21600r21600,l21600,xe">
          <v:stroke joinstyle="miter"/>
          <v:path gradientshapeok="t" o:connecttype="rect"/>
        </v:shapetype>
        <v:shape id="文本框 5" o:spid="_x0000_s1132" type="#_x0000_t202" style="position:absolute;left:0;text-align:left;margin-left:0;margin-top:0;width:2in;height:2in;z-index:25167052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KxtjNIwBAAAgAwAADgAAAAAAAAAAAAAAAAAuAgAA&#10;ZHJzL2Uyb0RvYy54bWxQSwECLQAUAAYACAAAACEADErw7tYAAAAFAQAADwAAAAAAAAAAAAAAAADm&#10;AwAAZHJzL2Rvd25yZXYueG1sUEsFBgAAAAAEAAQA8wAAAOkEAAAAAA==&#10;" filled="f" stroked="f">
          <v:textbox style="mso-fit-shape-to-text:t" inset="0,0,0,0">
            <w:txbxContent>
              <w:p w14:paraId="1E76833B" w14:textId="77777777" w:rsidR="00185B78" w:rsidRDefault="00185B78">
                <w:pPr>
                  <w:pStyle w:val="af0"/>
                  <w:jc w:val="center"/>
                </w:pPr>
                <w:r>
                  <w:fldChar w:fldCharType="begin"/>
                </w:r>
                <w:r>
                  <w:instrText xml:space="preserve"> PAGE   \* MERGEFORMAT </w:instrText>
                </w:r>
                <w:r>
                  <w:fldChar w:fldCharType="separate"/>
                </w:r>
                <w:r>
                  <w:rPr>
                    <w:lang w:val="zh-CN"/>
                  </w:rPr>
                  <w:t>78</w:t>
                </w:r>
                <w:r>
                  <w:fldChar w:fldCharType="end"/>
                </w:r>
              </w:p>
            </w:txbxContent>
          </v:textbox>
          <w10:wrap anchorx="margin"/>
        </v:shape>
      </w:pict>
    </w:r>
  </w:p>
  <w:p w14:paraId="1D945A55" w14:textId="77777777" w:rsidR="00185B78" w:rsidRDefault="00185B78">
    <w:pPr>
      <w:pStyle w:val="af0"/>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A1659" w14:textId="77777777" w:rsidR="00185B78" w:rsidRDefault="00185B78">
    <w:pPr>
      <w:pStyle w:val="af0"/>
      <w:framePr w:wrap="around" w:vAnchor="text" w:hAnchor="margin" w:xAlign="right" w:y="1"/>
      <w:rPr>
        <w:rStyle w:val="aff9"/>
      </w:rPr>
    </w:pPr>
    <w:r>
      <w:fldChar w:fldCharType="begin"/>
    </w:r>
    <w:r>
      <w:rPr>
        <w:rStyle w:val="aff9"/>
      </w:rPr>
      <w:instrText xml:space="preserve">PAGE  </w:instrText>
    </w:r>
    <w:r>
      <w:fldChar w:fldCharType="separate"/>
    </w:r>
    <w:r>
      <w:rPr>
        <w:rStyle w:val="aff9"/>
      </w:rPr>
      <w:t>122</w:t>
    </w:r>
    <w:r>
      <w:fldChar w:fldCharType="end"/>
    </w:r>
  </w:p>
  <w:p w14:paraId="77C80DA6" w14:textId="77777777" w:rsidR="00185B78" w:rsidRDefault="00185B78">
    <w:pPr>
      <w:pStyle w:val="af0"/>
      <w:ind w:right="360"/>
      <w:jc w:val="both"/>
    </w:pPr>
    <w:r>
      <w:rPr>
        <w:rFonts w:hint="eastAsia"/>
      </w:rPr>
      <w:t>121</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8967A" w14:textId="77777777" w:rsidR="00185B78" w:rsidRDefault="00185B78">
    <w:pPr>
      <w:pStyle w:val="af0"/>
      <w:framePr w:wrap="around" w:vAnchor="text" w:hAnchor="margin" w:xAlign="center" w:y="1"/>
      <w:rPr>
        <w:rStyle w:val="aff9"/>
      </w:rPr>
    </w:pPr>
    <w:r>
      <w:fldChar w:fldCharType="begin"/>
    </w:r>
    <w:r>
      <w:rPr>
        <w:rStyle w:val="aff9"/>
      </w:rPr>
      <w:instrText xml:space="preserve">PAGE  </w:instrText>
    </w:r>
    <w:r>
      <w:fldChar w:fldCharType="end"/>
    </w:r>
  </w:p>
  <w:p w14:paraId="14219659" w14:textId="77777777" w:rsidR="00185B78" w:rsidRDefault="00185B78">
    <w:pPr>
      <w:pStyle w:val="af0"/>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86263" w14:textId="1ADD90FA" w:rsidR="00185B78" w:rsidRDefault="00185B78">
    <w:pPr>
      <w:pStyle w:val="af0"/>
      <w:jc w:val="center"/>
    </w:pPr>
    <w:r>
      <w:rPr>
        <w:noProof/>
      </w:rPr>
      <w:pict w14:anchorId="304B4D24">
        <v:shapetype id="_x0000_t202" coordsize="21600,21600" o:spt="202" path="m,l,21600r21600,l21600,xe">
          <v:stroke joinstyle="miter"/>
          <v:path gradientshapeok="t" o:connecttype="rect"/>
        </v:shapetype>
        <v:shape id="_x0000_s1133" type="#_x0000_t202" style="position:absolute;left:0;text-align:left;margin-left:0;margin-top:0;width:2in;height:2in;z-index:2516715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FhfUEowBAAAgAwAADgAAAAAAAAAAAAAAAAAuAgAA&#10;ZHJzL2Uyb0RvYy54bWxQSwECLQAUAAYACAAAACEADErw7tYAAAAFAQAADwAAAAAAAAAAAAAAAADm&#10;AwAAZHJzL2Rvd25yZXYueG1sUEsFBgAAAAAEAAQA8wAAAOkEAAAAAA==&#10;" filled="f" stroked="f">
          <v:textbox style="mso-fit-shape-to-text:t" inset="0,0,0,0">
            <w:txbxContent>
              <w:p w14:paraId="43952B81" w14:textId="77777777" w:rsidR="00185B78" w:rsidRDefault="00185B78">
                <w:pPr>
                  <w:pStyle w:val="af0"/>
                  <w:jc w:val="center"/>
                </w:pPr>
                <w:r>
                  <w:fldChar w:fldCharType="begin"/>
                </w:r>
                <w:r>
                  <w:instrText xml:space="preserve"> PAGE   \* MERGEFORMAT </w:instrText>
                </w:r>
                <w:r>
                  <w:fldChar w:fldCharType="separate"/>
                </w:r>
                <w:r>
                  <w:rPr>
                    <w:lang w:val="zh-CN"/>
                  </w:rPr>
                  <w:t>97</w:t>
                </w:r>
                <w:r>
                  <w:fldChar w:fldCharType="end"/>
                </w:r>
              </w:p>
            </w:txbxContent>
          </v:textbox>
          <w10:wrap anchorx="margin"/>
        </v:shape>
      </w:pict>
    </w:r>
  </w:p>
  <w:p w14:paraId="3DB359D7" w14:textId="77777777" w:rsidR="00185B78" w:rsidRDefault="00185B78">
    <w:pPr>
      <w:pStyle w:val="af0"/>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51A37" w14:textId="77777777" w:rsidR="00185B78" w:rsidRDefault="00185B78">
    <w:pPr>
      <w:pStyle w:val="af0"/>
      <w:framePr w:wrap="around" w:vAnchor="text" w:hAnchor="margin" w:xAlign="right" w:y="1"/>
      <w:rPr>
        <w:rStyle w:val="aff9"/>
      </w:rPr>
    </w:pPr>
    <w:r>
      <w:fldChar w:fldCharType="begin"/>
    </w:r>
    <w:r>
      <w:rPr>
        <w:rStyle w:val="aff9"/>
      </w:rPr>
      <w:instrText xml:space="preserve">PAGE  </w:instrText>
    </w:r>
    <w:r>
      <w:fldChar w:fldCharType="separate"/>
    </w:r>
    <w:r>
      <w:rPr>
        <w:rStyle w:val="aff9"/>
      </w:rPr>
      <w:t>122</w:t>
    </w:r>
    <w:r>
      <w:fldChar w:fldCharType="end"/>
    </w:r>
  </w:p>
  <w:p w14:paraId="5AEBA804" w14:textId="77777777" w:rsidR="00185B78" w:rsidRDefault="00185B78">
    <w:pPr>
      <w:pStyle w:val="af0"/>
      <w:ind w:right="360"/>
      <w:jc w:val="both"/>
    </w:pPr>
    <w:r>
      <w:rPr>
        <w:rFonts w:hint="eastAsia"/>
      </w:rPr>
      <w:t>121</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026B8" w14:textId="77777777" w:rsidR="0088759F" w:rsidRDefault="0088759F">
    <w:pPr>
      <w:pStyle w:val="af0"/>
      <w:framePr w:wrap="around" w:vAnchor="text" w:hAnchor="margin" w:xAlign="center" w:y="1"/>
      <w:rPr>
        <w:rStyle w:val="aff9"/>
      </w:rPr>
    </w:pPr>
    <w:r>
      <w:fldChar w:fldCharType="begin"/>
    </w:r>
    <w:r>
      <w:rPr>
        <w:rStyle w:val="aff9"/>
      </w:rPr>
      <w:instrText xml:space="preserve">PAGE  </w:instrText>
    </w:r>
    <w:r>
      <w:fldChar w:fldCharType="end"/>
    </w:r>
  </w:p>
  <w:p w14:paraId="39FA3B95" w14:textId="77777777" w:rsidR="0088759F" w:rsidRDefault="0088759F">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AA422" w14:textId="77777777" w:rsidR="00185B78" w:rsidRDefault="00185B78">
    <w:pPr>
      <w:pStyle w:val="af0"/>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DC9F6" w14:textId="6C82D734" w:rsidR="0088759F" w:rsidRDefault="00000000">
    <w:pPr>
      <w:pStyle w:val="af0"/>
      <w:jc w:val="center"/>
    </w:pPr>
    <w:r>
      <w:rPr>
        <w:noProof/>
      </w:rPr>
      <w:pict w14:anchorId="1B98360C">
        <v:shapetype id="_x0000_t202" coordsize="21600,21600" o:spt="202" path="m,l,21600r21600,l21600,xe">
          <v:stroke joinstyle="miter"/>
          <v:path gradientshapeok="t" o:connecttype="rect"/>
        </v:shapetype>
        <v:shape id="文本框 6" o:spid="_x0000_s1034" type="#_x0000_t202" style="position:absolute;left:0;text-align:left;margin-left:0;margin-top:0;width:2in;height:2in;z-index:2516643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FhfUEowBAAAgAwAADgAAAAAAAAAAAAAAAAAuAgAA&#10;ZHJzL2Uyb0RvYy54bWxQSwECLQAUAAYACAAAACEADErw7tYAAAAFAQAADwAAAAAAAAAAAAAAAADm&#10;AwAAZHJzL2Rvd25yZXYueG1sUEsFBgAAAAAEAAQA8wAAAOkEAAAAAA==&#10;" filled="f" stroked="f">
          <v:textbox style="mso-next-textbox:#文本框 6;mso-fit-shape-to-text:t" inset="0,0,0,0">
            <w:txbxContent>
              <w:p w14:paraId="5EAB2072" w14:textId="77777777" w:rsidR="0088759F" w:rsidRDefault="0088759F">
                <w:pPr>
                  <w:pStyle w:val="af0"/>
                  <w:jc w:val="center"/>
                </w:pPr>
                <w:r>
                  <w:fldChar w:fldCharType="begin"/>
                </w:r>
                <w:r>
                  <w:instrText xml:space="preserve"> PAGE   \* MERGEFORMAT </w:instrText>
                </w:r>
                <w:r>
                  <w:fldChar w:fldCharType="separate"/>
                </w:r>
                <w:r>
                  <w:rPr>
                    <w:lang w:val="zh-CN"/>
                  </w:rPr>
                  <w:t>97</w:t>
                </w:r>
                <w:r>
                  <w:fldChar w:fldCharType="end"/>
                </w:r>
              </w:p>
            </w:txbxContent>
          </v:textbox>
          <w10:wrap anchorx="margin"/>
        </v:shape>
      </w:pict>
    </w:r>
  </w:p>
  <w:p w14:paraId="2FB9DB74" w14:textId="77777777" w:rsidR="0088759F" w:rsidRDefault="0088759F">
    <w:pPr>
      <w:pStyle w:val="af0"/>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9EFE6" w14:textId="77777777" w:rsidR="0088759F" w:rsidRDefault="0088759F">
    <w:pPr>
      <w:pStyle w:val="af0"/>
      <w:framePr w:wrap="around" w:vAnchor="text" w:hAnchor="margin" w:xAlign="right" w:y="1"/>
      <w:rPr>
        <w:rStyle w:val="aff9"/>
      </w:rPr>
    </w:pPr>
    <w:r>
      <w:fldChar w:fldCharType="begin"/>
    </w:r>
    <w:r>
      <w:rPr>
        <w:rStyle w:val="aff9"/>
      </w:rPr>
      <w:instrText xml:space="preserve">PAGE  </w:instrText>
    </w:r>
    <w:r>
      <w:fldChar w:fldCharType="separate"/>
    </w:r>
    <w:r>
      <w:rPr>
        <w:rStyle w:val="aff9"/>
      </w:rPr>
      <w:t>122</w:t>
    </w:r>
    <w:r>
      <w:fldChar w:fldCharType="end"/>
    </w:r>
  </w:p>
  <w:p w14:paraId="5AD4F530" w14:textId="77777777" w:rsidR="0088759F" w:rsidRDefault="0088759F">
    <w:pPr>
      <w:pStyle w:val="af0"/>
      <w:ind w:right="360"/>
      <w:jc w:val="both"/>
    </w:pPr>
    <w:r>
      <w:rPr>
        <w:rFonts w:hint="eastAsia"/>
      </w:rPr>
      <w:t>121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A34B3" w14:textId="5054618A" w:rsidR="00185B78" w:rsidRDefault="00185B78">
    <w:pPr>
      <w:pStyle w:val="af0"/>
      <w:jc w:val="center"/>
    </w:pPr>
    <w:r>
      <w:rPr>
        <w:noProof/>
      </w:rPr>
      <w:pict w14:anchorId="56023EB3">
        <v:shapetype id="_x0000_t202" coordsize="21600,21600" o:spt="202" path="m,l,21600r21600,l21600,xe">
          <v:stroke joinstyle="miter"/>
          <v:path gradientshapeok="t" o:connecttype="rect"/>
        </v:shapetype>
        <v:shape id="文本框 1025" o:spid="_x0000_s1124" type="#_x0000_t202" style="position:absolute;left:0;text-align:left;margin-left:0;margin-top:0;width:9.05pt;height:10.35pt;z-index:25166643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" filled="f" stroked="f">
          <v:textbox style="mso-fit-shape-to-text:t" inset="0,0,0,0">
            <w:txbxContent>
              <w:p w14:paraId="4A8B6EA0" w14:textId="77777777" w:rsidR="00185B78" w:rsidRDefault="00185B78">
                <w:pPr>
                  <w:pStyle w:val="af0"/>
                </w:pPr>
                <w:r>
                  <w:fldChar w:fldCharType="begin"/>
                </w:r>
                <w:r>
                  <w:instrText xml:space="preserve"> PAGE  \* MERGEFORMAT </w:instrText>
                </w:r>
                <w:r>
                  <w:fldChar w:fldCharType="separate"/>
                </w:r>
                <w:r>
                  <w:t>4</w:t>
                </w:r>
                <w:r>
                  <w:fldChar w:fldCharType="end"/>
                </w:r>
              </w:p>
            </w:txbxContent>
          </v:textbox>
          <w10:wrap anchorx="margin"/>
        </v:shape>
      </w:pict>
    </w:r>
  </w:p>
  <w:p w14:paraId="20E49B0F" w14:textId="77777777" w:rsidR="00185B78" w:rsidRDefault="00185B78">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C6011" w14:textId="77777777" w:rsidR="00185B78" w:rsidRDefault="00185B78">
    <w:pPr>
      <w:pStyle w:val="af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4863E" w14:textId="5673FAAF" w:rsidR="00185B78" w:rsidRDefault="00185B78">
    <w:pPr>
      <w:pStyle w:val="af0"/>
      <w:jc w:val="center"/>
    </w:pPr>
    <w:r>
      <w:rPr>
        <w:noProof/>
      </w:rPr>
      <w:pict w14:anchorId="32EFF9E2">
        <v:shapetype id="_x0000_t202" coordsize="21600,21600" o:spt="202" path="m,l,21600r21600,l21600,xe">
          <v:stroke joinstyle="miter"/>
          <v:path gradientshapeok="t" o:connecttype="rect"/>
        </v:shapetype>
        <v:shape id="_x0000_s1125" type="#_x0000_t202" style="position:absolute;left:0;text-align:left;margin-left:0;margin-top:0;width:9.05pt;height:10.35pt;z-index:25166745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" filled="f" stroked="f">
          <v:textbox style="mso-fit-shape-to-text:t" inset="0,0,0,0">
            <w:txbxContent>
              <w:p w14:paraId="621FC17F" w14:textId="77777777" w:rsidR="00185B78" w:rsidRDefault="00185B78">
                <w:pPr>
                  <w:pStyle w:val="af0"/>
                </w:pPr>
                <w:r>
                  <w:fldChar w:fldCharType="begin"/>
                </w:r>
                <w:r>
                  <w:instrText xml:space="preserve"> PAGE  \* MERGEFORMAT </w:instrText>
                </w:r>
                <w:r>
                  <w:fldChar w:fldCharType="separate"/>
                </w:r>
                <w:r>
                  <w:t>20</w:t>
                </w:r>
                <w:r>
                  <w:fldChar w:fldCharType="end"/>
                </w:r>
              </w:p>
            </w:txbxContent>
          </v:textbox>
          <w10:wrap anchorx="margin"/>
        </v:shape>
      </w:pict>
    </w:r>
  </w:p>
  <w:p w14:paraId="7B0EDE0C" w14:textId="77777777" w:rsidR="00185B78" w:rsidRDefault="00185B78">
    <w:pPr>
      <w:pStyle w:val="af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4C7C8" w14:textId="241CA974" w:rsidR="00185B78" w:rsidRDefault="00185B78">
    <w:pPr>
      <w:pStyle w:val="af0"/>
    </w:pPr>
    <w:r>
      <w:rPr>
        <w:noProof/>
      </w:rPr>
      <w:pict w14:anchorId="7C12BC22">
        <v:shapetype id="_x0000_t202" coordsize="21600,21600" o:spt="202" path="m,l,21600r21600,l21600,xe">
          <v:stroke joinstyle="miter"/>
          <v:path gradientshapeok="t" o:connecttype="rect"/>
        </v:shapetype>
        <v:shape id="文本框 7" o:spid="_x0000_s1126" type="#_x0000_t202" style="position:absolute;margin-left:0;margin-top:0;width:2in;height:2in;z-index:25167257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GTEl4wBAAAgAwAADgAAAAAAAAAAAAAAAAAuAgAA&#10;ZHJzL2Uyb0RvYy54bWxQSwECLQAUAAYACAAAACEADErw7tYAAAAFAQAADwAAAAAAAAAAAAAAAADm&#10;AwAAZHJzL2Rvd25yZXYueG1sUEsFBgAAAAAEAAQA8wAAAOkEAAAAAA==&#10;" filled="f" stroked="f">
          <v:textbox style="mso-fit-shape-to-text:t" inset="0,0,0,0">
            <w:txbxContent>
              <w:p w14:paraId="774F0903" w14:textId="77777777" w:rsidR="00185B78" w:rsidRDefault="00185B78">
                <w:pPr>
                  <w:pStyle w:val="af0"/>
                </w:pPr>
                <w:r>
                  <w:fldChar w:fldCharType="begin"/>
                </w:r>
                <w:r>
                  <w:instrText xml:space="preserve"> PAGE  \* MERGEFORMAT </w:instrText>
                </w:r>
                <w:r>
                  <w:fldChar w:fldCharType="separate"/>
                </w:r>
                <w:r>
                  <w:t>1</w:t>
                </w:r>
                <w:r>
                  <w:fldChar w:fldCharType="end"/>
                </w:r>
              </w:p>
            </w:txbxContent>
          </v:textbox>
          <w10:wrap anchorx="margin"/>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76F48" w14:textId="4E861AE9" w:rsidR="00185B78" w:rsidRDefault="00185B78">
    <w:pPr>
      <w:pStyle w:val="af0"/>
    </w:pPr>
    <w:r>
      <w:rPr>
        <w:noProof/>
      </w:rPr>
      <w:pict w14:anchorId="2ED3EB56">
        <v:shapetype id="_x0000_t202" coordsize="21600,21600" o:spt="202" path="m,l,21600r21600,l21600,xe">
          <v:stroke joinstyle="miter"/>
          <v:path gradientshapeok="t" o:connecttype="rect"/>
        </v:shapetype>
        <v:shape id="文本框 8" o:spid="_x0000_s1128" type="#_x0000_t202" style="position:absolute;margin-left:0;margin-top:0;width:2in;height:2in;z-index:25167564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" filled="f" fillcolor="#cce8cf [3201]" stroked="f" strokeweight=".5pt">
          <v:textbox style="mso-fit-shape-to-text:t" inset="0,0,0,0">
            <w:txbxContent>
              <w:p w14:paraId="2E19BD2A" w14:textId="77777777" w:rsidR="00185B78" w:rsidRDefault="00185B78">
                <w:pPr>
                  <w:pStyle w:val="af0"/>
                </w:pPr>
                <w:r>
                  <w:fldChar w:fldCharType="begin"/>
                </w:r>
                <w:r>
                  <w:instrText xml:space="preserve"> PAGE  \* MERGEFORMAT </w:instrText>
                </w:r>
                <w:r>
                  <w:fldChar w:fldCharType="separate"/>
                </w:r>
                <w:r>
                  <w:t>1</w:t>
                </w:r>
                <w:r>
                  <w:fldChar w:fldCharType="end"/>
                </w:r>
              </w:p>
            </w:txbxContent>
          </v:textbox>
          <w10:wrap anchorx="margin"/>
        </v:shape>
      </w:pict>
    </w:r>
    <w:r>
      <w:rPr>
        <w:noProof/>
      </w:rPr>
      <w:pict w14:anchorId="378DE93E">
        <v:shape id="_x0000_s1127" type="#_x0000_t202" style="position:absolute;margin-left:0;margin-top:0;width:2in;height:2in;z-index:25167360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" filled="f" stroked="f">
          <v:textbox style="mso-fit-shape-to-text:t" inset="0,0,0,0">
            <w:txbxContent>
              <w:p w14:paraId="2C7ABE83" w14:textId="77777777" w:rsidR="00185B78" w:rsidRDefault="00185B78"/>
            </w:txbxContent>
          </v:textbox>
          <w10:wrap anchorx="margin"/>
        </v:shape>
      </w:pict>
    </w:r>
  </w:p>
  <w:p w14:paraId="6D04EE14" w14:textId="77777777" w:rsidR="00185B78" w:rsidRDefault="00185B78">
    <w:pPr>
      <w:pStyle w:val="af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25151" w14:textId="2CC66348" w:rsidR="00185B78" w:rsidRDefault="00185B78">
    <w:pPr>
      <w:pStyle w:val="af0"/>
    </w:pPr>
    <w:r>
      <w:rPr>
        <w:noProof/>
      </w:rPr>
      <w:pict w14:anchorId="20A354C7">
        <v:shapetype id="_x0000_t202" coordsize="21600,21600" o:spt="202" path="m,l,21600r21600,l21600,xe">
          <v:stroke joinstyle="miter"/>
          <v:path gradientshapeok="t" o:connecttype="rect"/>
        </v:shapetype>
        <v:shape id="_x0000_s1129" type="#_x0000_t202" style="position:absolute;margin-left:0;margin-top:0;width:2in;height:2in;z-index:251674624;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S0DBZowBAAAgAwAADgAAAAAAAAAAAAAAAAAuAgAA&#10;ZHJzL2Uyb0RvYy54bWxQSwECLQAUAAYACAAAACEADErw7tYAAAAFAQAADwAAAAAAAAAAAAAAAADm&#10;AwAAZHJzL2Rvd25yZXYueG1sUEsFBgAAAAAEAAQA8wAAAOkEAAAAAA==&#10;" filled="f" stroked="f">
          <v:textbox style="mso-fit-shape-to-text:t" inset="0,0,0,0">
            <w:txbxContent>
              <w:p w14:paraId="7BEB81A6" w14:textId="77777777" w:rsidR="00185B78" w:rsidRDefault="00185B78">
                <w:pPr>
                  <w:pStyle w:val="af0"/>
                </w:pPr>
                <w:r>
                  <w:fldChar w:fldCharType="begin"/>
                </w:r>
                <w:r>
                  <w:instrText>PAGE   \* MERGEFORMAT</w:instrText>
                </w:r>
                <w:r>
                  <w:fldChar w:fldCharType="separate"/>
                </w:r>
                <w:r>
                  <w:rPr>
                    <w:lang w:val="zh-CN"/>
                  </w:rPr>
                  <w:t>1</w:t>
                </w:r>
                <w:r>
                  <w:fldChar w:fldCharType="end"/>
                </w:r>
              </w:p>
            </w:txbxContent>
          </v:textbox>
          <w10:wrap anchorx="margin"/>
        </v:shape>
      </w:pict>
    </w:r>
  </w:p>
  <w:p w14:paraId="400647CC" w14:textId="77777777" w:rsidR="00185B78" w:rsidRDefault="00185B78">
    <w:pPr>
      <w:pStyle w:val="af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F6E79" w14:textId="505F95BD" w:rsidR="00185B78" w:rsidRDefault="00185B78">
    <w:pPr>
      <w:pStyle w:val="af0"/>
      <w:jc w:val="center"/>
    </w:pPr>
    <w:r>
      <w:rPr>
        <w:noProof/>
      </w:rPr>
      <w:pict w14:anchorId="69F091B2">
        <v:shapetype id="_x0000_t202" coordsize="21600,21600" o:spt="202" path="m,l,21600r21600,l21600,xe">
          <v:stroke joinstyle="miter"/>
          <v:path gradientshapeok="t" o:connecttype="rect"/>
        </v:shapetype>
        <v:shape id="文本框 3" o:spid="_x0000_s1130" type="#_x0000_t202" style="position:absolute;left:0;text-align:left;margin-left:0;margin-top:0;width:2in;height:2in;z-index:25166848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DFQYDYwBAAAgAwAADgAAAAAAAAAAAAAAAAAuAgAA&#10;ZHJzL2Uyb0RvYy54bWxQSwECLQAUAAYACAAAACEADErw7tYAAAAFAQAADwAAAAAAAAAAAAAAAADm&#10;AwAAZHJzL2Rvd25yZXYueG1sUEsFBgAAAAAEAAQA8wAAAOkEAAAAAA==&#10;" filled="f" stroked="f">
          <v:textbox style="mso-fit-shape-to-text:t" inset="0,0,0,0">
            <w:txbxContent>
              <w:p w14:paraId="14D9CA3F" w14:textId="77777777" w:rsidR="00185B78" w:rsidRDefault="00185B78">
                <w:pPr>
                  <w:pStyle w:val="af0"/>
                  <w:jc w:val="center"/>
                </w:pPr>
                <w:r>
                  <w:fldChar w:fldCharType="begin"/>
                </w:r>
                <w:r>
                  <w:instrText xml:space="preserve"> PAGE   \* MERGEFORMAT </w:instrText>
                </w:r>
                <w:r>
                  <w:fldChar w:fldCharType="separate"/>
                </w:r>
                <w:r>
                  <w:rPr>
                    <w:lang w:val="zh-CN"/>
                  </w:rPr>
                  <w:t>70</w:t>
                </w:r>
                <w:r>
                  <w:fldChar w:fldCharType="end"/>
                </w:r>
              </w:p>
            </w:txbxContent>
          </v:textbox>
          <w10:wrap anchorx="margin"/>
        </v:shape>
      </w:pict>
    </w:r>
  </w:p>
  <w:p w14:paraId="3FCE0D12" w14:textId="77777777" w:rsidR="00185B78" w:rsidRDefault="00185B78">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BE120" w14:textId="77777777" w:rsidR="00911957" w:rsidRDefault="00911957" w:rsidP="0088759F">
      <w:r>
        <w:separator/>
      </w:r>
    </w:p>
  </w:footnote>
  <w:footnote w:type="continuationSeparator" w:id="0">
    <w:p w14:paraId="1A05631A" w14:textId="77777777" w:rsidR="00911957" w:rsidRDefault="00911957" w:rsidP="008875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2BFC4" w14:textId="77777777" w:rsidR="00185B78" w:rsidRDefault="00185B78">
    <w:pPr>
      <w:pStyle w:val="ae"/>
      <w:tabs>
        <w:tab w:val="clear" w:pos="4153"/>
        <w:tab w:val="center" w:pos="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B522D" w14:textId="77777777" w:rsidR="00185B78" w:rsidRDefault="00185B78">
    <w:pPr>
      <w:pStyle w:val="ae"/>
      <w:pBdr>
        <w:bottom w:val="none" w:sz="0" w:space="1" w:color="auto"/>
      </w:pBdr>
      <w:tabs>
        <w:tab w:val="center" w:pos="0"/>
        <w:tab w:val="left" w:pos="8306"/>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7EA8F" w14:textId="77777777" w:rsidR="00185B78" w:rsidRDefault="00185B78">
    <w:pPr>
      <w:pStyle w:val="ae"/>
      <w:tabs>
        <w:tab w:val="clear" w:pos="4153"/>
        <w:tab w:val="center" w:pos="0"/>
      </w:tabs>
      <w:jc w:val="both"/>
    </w:pPr>
    <w:r>
      <w:rPr>
        <w:rFonts w:hint="eastAsia"/>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D9240" w14:textId="77777777" w:rsidR="00185B78" w:rsidRDefault="00185B78">
    <w:pPr>
      <w:pStyle w:val="a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34A4A" w14:textId="77777777" w:rsidR="00185B78" w:rsidRDefault="00185B78">
    <w:pPr>
      <w:pStyle w:val="a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BC4E0" w14:textId="77777777" w:rsidR="00185B78" w:rsidRDefault="00185B78">
    <w:pPr>
      <w:pStyle w:val="a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01F3A" w14:textId="77777777" w:rsidR="0088759F" w:rsidRDefault="0088759F">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6DC2D00"/>
    <w:multiLevelType w:val="singleLevel"/>
    <w:tmpl w:val="A6DC2D00"/>
    <w:lvl w:ilvl="0">
      <w:start w:val="1"/>
      <w:numFmt w:val="chineseCounting"/>
      <w:suff w:val="nothing"/>
      <w:lvlText w:val="%1、"/>
      <w:lvlJc w:val="left"/>
      <w:rPr>
        <w:rFonts w:hint="eastAsia"/>
      </w:rPr>
    </w:lvl>
  </w:abstractNum>
  <w:abstractNum w:abstractNumId="1" w15:restartNumberingAfterBreak="0">
    <w:nsid w:val="C2BB1A01"/>
    <w:multiLevelType w:val="singleLevel"/>
    <w:tmpl w:val="C2BB1A01"/>
    <w:lvl w:ilvl="0">
      <w:start w:val="1"/>
      <w:numFmt w:val="decimal"/>
      <w:suff w:val="space"/>
      <w:lvlText w:val="%1."/>
      <w:lvlJc w:val="left"/>
    </w:lvl>
  </w:abstractNum>
  <w:abstractNum w:abstractNumId="2" w15:restartNumberingAfterBreak="0">
    <w:nsid w:val="FB5B1283"/>
    <w:multiLevelType w:val="singleLevel"/>
    <w:tmpl w:val="FB5B1283"/>
    <w:lvl w:ilvl="0">
      <w:start w:val="2"/>
      <w:numFmt w:val="decimal"/>
      <w:suff w:val="nothing"/>
      <w:lvlText w:val="（%1）"/>
      <w:lvlJc w:val="left"/>
    </w:lvl>
  </w:abstractNum>
  <w:abstractNum w:abstractNumId="3" w15:restartNumberingAfterBreak="0">
    <w:nsid w:val="00000007"/>
    <w:multiLevelType w:val="multilevel"/>
    <w:tmpl w:val="00000007"/>
    <w:lvl w:ilvl="0">
      <w:start w:val="1"/>
      <w:numFmt w:val="decimal"/>
      <w:lvlText w:val="（%1）"/>
      <w:lvlJc w:val="left"/>
      <w:pPr>
        <w:tabs>
          <w:tab w:val="left" w:pos="1140"/>
        </w:tabs>
        <w:ind w:left="1140" w:hanging="720"/>
      </w:pPr>
      <w:rPr>
        <w:rFonts w:ascii="宋体" w:eastAsia="宋体" w:hAnsi="宋体" w:cs="Times New Roman"/>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4" w15:restartNumberingAfterBreak="0">
    <w:nsid w:val="00000008"/>
    <w:multiLevelType w:val="multilevel"/>
    <w:tmpl w:val="00000008"/>
    <w:lvl w:ilvl="0">
      <w:start w:val="1"/>
      <w:numFmt w:val="decimal"/>
      <w:lvlText w:val="（%1）"/>
      <w:lvlJc w:val="left"/>
      <w:pPr>
        <w:tabs>
          <w:tab w:val="left" w:pos="1140"/>
        </w:tabs>
        <w:ind w:left="1140" w:hanging="720"/>
      </w:pPr>
      <w:rPr>
        <w:rFonts w:hint="eastAsia"/>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5" w15:restartNumberingAfterBreak="0">
    <w:nsid w:val="34444808"/>
    <w:multiLevelType w:val="multilevel"/>
    <w:tmpl w:val="34444808"/>
    <w:lvl w:ilvl="0">
      <w:start w:val="1"/>
      <w:numFmt w:val="decimal"/>
      <w:lvlText w:val="%1、"/>
      <w:lvlJc w:val="left"/>
      <w:pPr>
        <w:ind w:left="660" w:hanging="360"/>
      </w:pPr>
      <w:rPr>
        <w:rFonts w:hint="default"/>
      </w:rPr>
    </w:lvl>
    <w:lvl w:ilvl="1">
      <w:start w:val="1"/>
      <w:numFmt w:val="lowerLetter"/>
      <w:lvlText w:val="%2)"/>
      <w:lvlJc w:val="left"/>
      <w:pPr>
        <w:ind w:left="1140" w:hanging="420"/>
      </w:pPr>
    </w:lvl>
    <w:lvl w:ilvl="2">
      <w:start w:val="1"/>
      <w:numFmt w:val="lowerRoman"/>
      <w:lvlText w:val="%3."/>
      <w:lvlJc w:val="right"/>
      <w:pPr>
        <w:ind w:left="1560" w:hanging="420"/>
      </w:pPr>
    </w:lvl>
    <w:lvl w:ilvl="3">
      <w:start w:val="1"/>
      <w:numFmt w:val="decimal"/>
      <w:lvlText w:val="%4."/>
      <w:lvlJc w:val="left"/>
      <w:pPr>
        <w:ind w:left="1980" w:hanging="420"/>
      </w:pPr>
    </w:lvl>
    <w:lvl w:ilvl="4">
      <w:start w:val="1"/>
      <w:numFmt w:val="lowerLetter"/>
      <w:lvlText w:val="%5)"/>
      <w:lvlJc w:val="left"/>
      <w:pPr>
        <w:ind w:left="2400" w:hanging="420"/>
      </w:pPr>
    </w:lvl>
    <w:lvl w:ilvl="5">
      <w:start w:val="1"/>
      <w:numFmt w:val="lowerRoman"/>
      <w:lvlText w:val="%6."/>
      <w:lvlJc w:val="right"/>
      <w:pPr>
        <w:ind w:left="2820" w:hanging="420"/>
      </w:pPr>
    </w:lvl>
    <w:lvl w:ilvl="6">
      <w:start w:val="1"/>
      <w:numFmt w:val="decimal"/>
      <w:lvlText w:val="%7."/>
      <w:lvlJc w:val="left"/>
      <w:pPr>
        <w:ind w:left="3240" w:hanging="420"/>
      </w:pPr>
    </w:lvl>
    <w:lvl w:ilvl="7">
      <w:start w:val="1"/>
      <w:numFmt w:val="lowerLetter"/>
      <w:lvlText w:val="%8)"/>
      <w:lvlJc w:val="left"/>
      <w:pPr>
        <w:ind w:left="3660" w:hanging="420"/>
      </w:pPr>
    </w:lvl>
    <w:lvl w:ilvl="8">
      <w:start w:val="1"/>
      <w:numFmt w:val="lowerRoman"/>
      <w:lvlText w:val="%9."/>
      <w:lvlJc w:val="right"/>
      <w:pPr>
        <w:ind w:left="4080" w:hanging="420"/>
      </w:pPr>
    </w:lvl>
  </w:abstractNum>
  <w:abstractNum w:abstractNumId="6" w15:restartNumberingAfterBreak="0">
    <w:nsid w:val="41367BD3"/>
    <w:multiLevelType w:val="multilevel"/>
    <w:tmpl w:val="41367BD3"/>
    <w:lvl w:ilvl="0">
      <w:start w:val="6"/>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722563186">
    <w:abstractNumId w:val="0"/>
  </w:num>
  <w:num w:numId="2" w16cid:durableId="1873296991">
    <w:abstractNumId w:val="1"/>
  </w:num>
  <w:num w:numId="3" w16cid:durableId="1300264661">
    <w:abstractNumId w:val="6"/>
  </w:num>
  <w:num w:numId="4" w16cid:durableId="1513032697">
    <w:abstractNumId w:val="2"/>
  </w:num>
  <w:num w:numId="5" w16cid:durableId="827595667">
    <w:abstractNumId w:val="4"/>
    <w:lvlOverride w:ilvl="0">
      <w:startOverride w:val="1"/>
    </w:lvlOverride>
  </w:num>
  <w:num w:numId="6" w16cid:durableId="2053378417">
    <w:abstractNumId w:val="3"/>
    <w:lvlOverride w:ilvl="0">
      <w:startOverride w:val="1"/>
    </w:lvlOverride>
  </w:num>
  <w:num w:numId="7" w16cid:durableId="4961181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A4700F"/>
    <w:rsid w:val="00012841"/>
    <w:rsid w:val="000616E9"/>
    <w:rsid w:val="000F441E"/>
    <w:rsid w:val="001454CA"/>
    <w:rsid w:val="00185B78"/>
    <w:rsid w:val="00342AE4"/>
    <w:rsid w:val="005C1244"/>
    <w:rsid w:val="005E5D31"/>
    <w:rsid w:val="0088500E"/>
    <w:rsid w:val="0088759F"/>
    <w:rsid w:val="0089786D"/>
    <w:rsid w:val="008F5EBD"/>
    <w:rsid w:val="00911957"/>
    <w:rsid w:val="009B68E7"/>
    <w:rsid w:val="009D4099"/>
    <w:rsid w:val="00A2657C"/>
    <w:rsid w:val="00A4700F"/>
    <w:rsid w:val="00C97C8B"/>
    <w:rsid w:val="00CC4B42"/>
    <w:rsid w:val="00E776A0"/>
    <w:rsid w:val="00FB24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C4E54C"/>
  <w15:chartTrackingRefBased/>
  <w15:docId w15:val="{BB909FA3-240C-4802-BF3D-BC1382BF0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nhideWhenUsed="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lsdException w:name="Body Text 3" w:semiHidden="1" w:unhideWhenUsed="1" w:qFormat="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qFormat="1"/>
    <w:lsdException w:name="Strong" w:uiPriority="22"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59F"/>
    <w:pPr>
      <w:widowControl w:val="0"/>
      <w:jc w:val="both"/>
    </w:pPr>
    <w:rPr>
      <w:rFonts w:ascii="Times New Roman" w:eastAsia="宋体" w:hAnsi="Times New Roman" w:cs="Times New Roman"/>
      <w:szCs w:val="24"/>
    </w:rPr>
  </w:style>
  <w:style w:type="paragraph" w:styleId="1">
    <w:name w:val="heading 1"/>
    <w:basedOn w:val="a"/>
    <w:next w:val="a"/>
    <w:link w:val="10"/>
    <w:qFormat/>
    <w:rsid w:val="00A4700F"/>
    <w:pPr>
      <w:keepNext/>
      <w:keepLines/>
      <w:spacing w:before="480" w:after="80"/>
      <w:outlineLvl w:val="0"/>
    </w:pPr>
    <w:rPr>
      <w:rFonts w:asciiTheme="majorHAnsi" w:eastAsiaTheme="majorEastAsia" w:hAnsiTheme="majorHAnsi" w:cstheme="majorBidi"/>
      <w:color w:val="365F91" w:themeColor="accent1" w:themeShade="BF"/>
      <w:sz w:val="48"/>
      <w:szCs w:val="48"/>
    </w:rPr>
  </w:style>
  <w:style w:type="paragraph" w:styleId="2">
    <w:name w:val="heading 2"/>
    <w:basedOn w:val="a"/>
    <w:next w:val="a"/>
    <w:link w:val="20"/>
    <w:unhideWhenUsed/>
    <w:qFormat/>
    <w:rsid w:val="00A4700F"/>
    <w:pPr>
      <w:keepNext/>
      <w:keepLines/>
      <w:spacing w:before="160" w:after="80"/>
      <w:outlineLvl w:val="1"/>
    </w:pPr>
    <w:rPr>
      <w:rFonts w:asciiTheme="majorHAnsi" w:eastAsiaTheme="majorEastAsia" w:hAnsiTheme="majorHAnsi" w:cstheme="majorBidi"/>
      <w:color w:val="365F91" w:themeColor="accent1" w:themeShade="BF"/>
      <w:sz w:val="40"/>
      <w:szCs w:val="40"/>
    </w:rPr>
  </w:style>
  <w:style w:type="paragraph" w:styleId="3">
    <w:name w:val="heading 3"/>
    <w:basedOn w:val="a"/>
    <w:next w:val="a"/>
    <w:link w:val="30"/>
    <w:unhideWhenUsed/>
    <w:qFormat/>
    <w:rsid w:val="00A4700F"/>
    <w:pPr>
      <w:keepNext/>
      <w:keepLines/>
      <w:spacing w:before="160" w:after="80"/>
      <w:outlineLvl w:val="2"/>
    </w:pPr>
    <w:rPr>
      <w:rFonts w:asciiTheme="majorHAnsi" w:eastAsiaTheme="majorEastAsia" w:hAnsiTheme="majorHAnsi" w:cstheme="majorBidi"/>
      <w:color w:val="365F91" w:themeColor="accent1" w:themeShade="BF"/>
      <w:sz w:val="32"/>
      <w:szCs w:val="32"/>
    </w:rPr>
  </w:style>
  <w:style w:type="paragraph" w:styleId="4">
    <w:name w:val="heading 4"/>
    <w:basedOn w:val="a"/>
    <w:next w:val="a"/>
    <w:link w:val="40"/>
    <w:unhideWhenUsed/>
    <w:qFormat/>
    <w:rsid w:val="00A4700F"/>
    <w:pPr>
      <w:keepNext/>
      <w:keepLines/>
      <w:spacing w:before="80" w:after="40"/>
      <w:outlineLvl w:val="3"/>
    </w:pPr>
    <w:rPr>
      <w:rFonts w:cstheme="majorBidi"/>
      <w:color w:val="365F91" w:themeColor="accent1" w:themeShade="BF"/>
      <w:sz w:val="28"/>
      <w:szCs w:val="28"/>
    </w:rPr>
  </w:style>
  <w:style w:type="paragraph" w:styleId="5">
    <w:name w:val="heading 5"/>
    <w:basedOn w:val="a"/>
    <w:next w:val="a"/>
    <w:link w:val="50"/>
    <w:uiPriority w:val="9"/>
    <w:unhideWhenUsed/>
    <w:qFormat/>
    <w:rsid w:val="00A4700F"/>
    <w:pPr>
      <w:keepNext/>
      <w:keepLines/>
      <w:spacing w:before="80" w:after="40"/>
      <w:outlineLvl w:val="4"/>
    </w:pPr>
    <w:rPr>
      <w:rFonts w:cstheme="majorBidi"/>
      <w:color w:val="365F91" w:themeColor="accent1" w:themeShade="BF"/>
      <w:sz w:val="24"/>
    </w:rPr>
  </w:style>
  <w:style w:type="paragraph" w:styleId="6">
    <w:name w:val="heading 6"/>
    <w:basedOn w:val="a"/>
    <w:next w:val="a"/>
    <w:link w:val="60"/>
    <w:uiPriority w:val="9"/>
    <w:semiHidden/>
    <w:unhideWhenUsed/>
    <w:qFormat/>
    <w:rsid w:val="00A4700F"/>
    <w:pPr>
      <w:keepNext/>
      <w:keepLines/>
      <w:spacing w:before="40"/>
      <w:outlineLvl w:val="5"/>
    </w:pPr>
    <w:rPr>
      <w:rFonts w:cstheme="majorBidi"/>
      <w:b/>
      <w:bCs/>
      <w:color w:val="365F91" w:themeColor="accent1" w:themeShade="BF"/>
    </w:rPr>
  </w:style>
  <w:style w:type="paragraph" w:styleId="7">
    <w:name w:val="heading 7"/>
    <w:basedOn w:val="a"/>
    <w:next w:val="a"/>
    <w:link w:val="70"/>
    <w:uiPriority w:val="9"/>
    <w:semiHidden/>
    <w:unhideWhenUsed/>
    <w:qFormat/>
    <w:rsid w:val="00A4700F"/>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A4700F"/>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A4700F"/>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qFormat/>
    <w:rsid w:val="00A4700F"/>
    <w:rPr>
      <w:rFonts w:asciiTheme="majorHAnsi" w:eastAsiaTheme="majorEastAsia" w:hAnsiTheme="majorHAnsi" w:cstheme="majorBidi"/>
      <w:color w:val="365F91" w:themeColor="accent1" w:themeShade="BF"/>
      <w:sz w:val="48"/>
      <w:szCs w:val="48"/>
    </w:rPr>
  </w:style>
  <w:style w:type="character" w:customStyle="1" w:styleId="20">
    <w:name w:val="标题 2 字符"/>
    <w:basedOn w:val="a0"/>
    <w:link w:val="2"/>
    <w:qFormat/>
    <w:rsid w:val="00A4700F"/>
    <w:rPr>
      <w:rFonts w:asciiTheme="majorHAnsi" w:eastAsiaTheme="majorEastAsia" w:hAnsiTheme="majorHAnsi" w:cstheme="majorBidi"/>
      <w:color w:val="365F91" w:themeColor="accent1" w:themeShade="BF"/>
      <w:sz w:val="40"/>
      <w:szCs w:val="40"/>
    </w:rPr>
  </w:style>
  <w:style w:type="character" w:customStyle="1" w:styleId="30">
    <w:name w:val="标题 3 字符"/>
    <w:basedOn w:val="a0"/>
    <w:link w:val="3"/>
    <w:qFormat/>
    <w:rsid w:val="00A4700F"/>
    <w:rPr>
      <w:rFonts w:asciiTheme="majorHAnsi" w:eastAsiaTheme="majorEastAsia" w:hAnsiTheme="majorHAnsi" w:cstheme="majorBidi"/>
      <w:color w:val="365F91" w:themeColor="accent1" w:themeShade="BF"/>
      <w:sz w:val="32"/>
      <w:szCs w:val="32"/>
    </w:rPr>
  </w:style>
  <w:style w:type="character" w:customStyle="1" w:styleId="40">
    <w:name w:val="标题 4 字符"/>
    <w:basedOn w:val="a0"/>
    <w:link w:val="4"/>
    <w:qFormat/>
    <w:rsid w:val="00A4700F"/>
    <w:rPr>
      <w:rFonts w:cstheme="majorBidi"/>
      <w:color w:val="365F91" w:themeColor="accent1" w:themeShade="BF"/>
      <w:sz w:val="28"/>
      <w:szCs w:val="28"/>
    </w:rPr>
  </w:style>
  <w:style w:type="character" w:customStyle="1" w:styleId="50">
    <w:name w:val="标题 5 字符"/>
    <w:basedOn w:val="a0"/>
    <w:link w:val="5"/>
    <w:uiPriority w:val="9"/>
    <w:qFormat/>
    <w:rsid w:val="00A4700F"/>
    <w:rPr>
      <w:rFonts w:cstheme="majorBidi"/>
      <w:color w:val="365F91" w:themeColor="accent1" w:themeShade="BF"/>
      <w:sz w:val="24"/>
      <w:szCs w:val="24"/>
    </w:rPr>
  </w:style>
  <w:style w:type="character" w:customStyle="1" w:styleId="60">
    <w:name w:val="标题 6 字符"/>
    <w:basedOn w:val="a0"/>
    <w:link w:val="6"/>
    <w:uiPriority w:val="9"/>
    <w:semiHidden/>
    <w:rsid w:val="00A4700F"/>
    <w:rPr>
      <w:rFonts w:cstheme="majorBidi"/>
      <w:b/>
      <w:bCs/>
      <w:color w:val="365F91" w:themeColor="accent1" w:themeShade="BF"/>
    </w:rPr>
  </w:style>
  <w:style w:type="character" w:customStyle="1" w:styleId="70">
    <w:name w:val="标题 7 字符"/>
    <w:basedOn w:val="a0"/>
    <w:link w:val="7"/>
    <w:uiPriority w:val="9"/>
    <w:semiHidden/>
    <w:rsid w:val="00A4700F"/>
    <w:rPr>
      <w:rFonts w:cstheme="majorBidi"/>
      <w:b/>
      <w:bCs/>
      <w:color w:val="595959" w:themeColor="text1" w:themeTint="A6"/>
    </w:rPr>
  </w:style>
  <w:style w:type="character" w:customStyle="1" w:styleId="80">
    <w:name w:val="标题 8 字符"/>
    <w:basedOn w:val="a0"/>
    <w:link w:val="8"/>
    <w:uiPriority w:val="9"/>
    <w:semiHidden/>
    <w:rsid w:val="00A4700F"/>
    <w:rPr>
      <w:rFonts w:cstheme="majorBidi"/>
      <w:color w:val="595959" w:themeColor="text1" w:themeTint="A6"/>
    </w:rPr>
  </w:style>
  <w:style w:type="character" w:customStyle="1" w:styleId="90">
    <w:name w:val="标题 9 字符"/>
    <w:basedOn w:val="a0"/>
    <w:link w:val="9"/>
    <w:uiPriority w:val="9"/>
    <w:semiHidden/>
    <w:rsid w:val="00A4700F"/>
    <w:rPr>
      <w:rFonts w:eastAsiaTheme="majorEastAsia" w:cstheme="majorBidi"/>
      <w:color w:val="595959" w:themeColor="text1" w:themeTint="A6"/>
    </w:rPr>
  </w:style>
  <w:style w:type="paragraph" w:styleId="a3">
    <w:name w:val="Title"/>
    <w:basedOn w:val="a"/>
    <w:next w:val="a"/>
    <w:link w:val="a4"/>
    <w:uiPriority w:val="10"/>
    <w:qFormat/>
    <w:rsid w:val="00A4700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qFormat/>
    <w:rsid w:val="00A4700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4700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A4700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4700F"/>
    <w:pPr>
      <w:spacing w:before="160" w:after="160"/>
      <w:jc w:val="center"/>
    </w:pPr>
    <w:rPr>
      <w:i/>
      <w:iCs/>
      <w:color w:val="404040" w:themeColor="text1" w:themeTint="BF"/>
    </w:rPr>
  </w:style>
  <w:style w:type="character" w:customStyle="1" w:styleId="a8">
    <w:name w:val="引用 字符"/>
    <w:basedOn w:val="a0"/>
    <w:link w:val="a7"/>
    <w:uiPriority w:val="29"/>
    <w:rsid w:val="00A4700F"/>
    <w:rPr>
      <w:i/>
      <w:iCs/>
      <w:color w:val="404040" w:themeColor="text1" w:themeTint="BF"/>
    </w:rPr>
  </w:style>
  <w:style w:type="paragraph" w:styleId="a9">
    <w:name w:val="List Paragraph"/>
    <w:basedOn w:val="a"/>
    <w:uiPriority w:val="34"/>
    <w:qFormat/>
    <w:rsid w:val="00A4700F"/>
    <w:pPr>
      <w:ind w:left="720"/>
      <w:contextualSpacing/>
    </w:pPr>
  </w:style>
  <w:style w:type="character" w:styleId="aa">
    <w:name w:val="Intense Emphasis"/>
    <w:basedOn w:val="a0"/>
    <w:uiPriority w:val="21"/>
    <w:qFormat/>
    <w:rsid w:val="00A4700F"/>
    <w:rPr>
      <w:i/>
      <w:iCs/>
      <w:color w:val="365F91" w:themeColor="accent1" w:themeShade="BF"/>
    </w:rPr>
  </w:style>
  <w:style w:type="paragraph" w:styleId="ab">
    <w:name w:val="Intense Quote"/>
    <w:basedOn w:val="a"/>
    <w:next w:val="a"/>
    <w:link w:val="ac"/>
    <w:uiPriority w:val="30"/>
    <w:qFormat/>
    <w:rsid w:val="00A4700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c">
    <w:name w:val="明显引用 字符"/>
    <w:basedOn w:val="a0"/>
    <w:link w:val="ab"/>
    <w:uiPriority w:val="30"/>
    <w:rsid w:val="00A4700F"/>
    <w:rPr>
      <w:i/>
      <w:iCs/>
      <w:color w:val="365F91" w:themeColor="accent1" w:themeShade="BF"/>
    </w:rPr>
  </w:style>
  <w:style w:type="character" w:styleId="ad">
    <w:name w:val="Intense Reference"/>
    <w:basedOn w:val="a0"/>
    <w:uiPriority w:val="32"/>
    <w:qFormat/>
    <w:rsid w:val="00A4700F"/>
    <w:rPr>
      <w:b/>
      <w:bCs/>
      <w:smallCaps/>
      <w:color w:val="365F91" w:themeColor="accent1" w:themeShade="BF"/>
      <w:spacing w:val="5"/>
    </w:rPr>
  </w:style>
  <w:style w:type="paragraph" w:styleId="ae">
    <w:name w:val="header"/>
    <w:basedOn w:val="a"/>
    <w:link w:val="af"/>
    <w:uiPriority w:val="99"/>
    <w:unhideWhenUsed/>
    <w:qFormat/>
    <w:rsid w:val="0088759F"/>
    <w:pPr>
      <w:tabs>
        <w:tab w:val="center" w:pos="4153"/>
        <w:tab w:val="right" w:pos="8306"/>
      </w:tabs>
      <w:snapToGrid w:val="0"/>
      <w:jc w:val="center"/>
    </w:pPr>
    <w:rPr>
      <w:sz w:val="18"/>
      <w:szCs w:val="18"/>
    </w:rPr>
  </w:style>
  <w:style w:type="character" w:customStyle="1" w:styleId="af">
    <w:name w:val="页眉 字符"/>
    <w:basedOn w:val="a0"/>
    <w:link w:val="ae"/>
    <w:uiPriority w:val="99"/>
    <w:qFormat/>
    <w:rsid w:val="0088759F"/>
    <w:rPr>
      <w:sz w:val="18"/>
      <w:szCs w:val="18"/>
    </w:rPr>
  </w:style>
  <w:style w:type="paragraph" w:styleId="af0">
    <w:name w:val="footer"/>
    <w:basedOn w:val="a"/>
    <w:link w:val="af1"/>
    <w:uiPriority w:val="99"/>
    <w:unhideWhenUsed/>
    <w:qFormat/>
    <w:rsid w:val="0088759F"/>
    <w:pPr>
      <w:tabs>
        <w:tab w:val="center" w:pos="4153"/>
        <w:tab w:val="right" w:pos="8306"/>
      </w:tabs>
      <w:snapToGrid w:val="0"/>
      <w:jc w:val="left"/>
    </w:pPr>
    <w:rPr>
      <w:sz w:val="18"/>
      <w:szCs w:val="18"/>
    </w:rPr>
  </w:style>
  <w:style w:type="character" w:customStyle="1" w:styleId="af1">
    <w:name w:val="页脚 字符"/>
    <w:basedOn w:val="a0"/>
    <w:link w:val="af0"/>
    <w:uiPriority w:val="99"/>
    <w:qFormat/>
    <w:rsid w:val="0088759F"/>
    <w:rPr>
      <w:sz w:val="18"/>
      <w:szCs w:val="18"/>
    </w:rPr>
  </w:style>
  <w:style w:type="paragraph" w:styleId="TOC7">
    <w:name w:val="toc 7"/>
    <w:basedOn w:val="a"/>
    <w:next w:val="a"/>
    <w:uiPriority w:val="39"/>
    <w:unhideWhenUsed/>
    <w:qFormat/>
    <w:rsid w:val="0088759F"/>
    <w:pPr>
      <w:jc w:val="left"/>
    </w:pPr>
    <w:rPr>
      <w:rFonts w:ascii="Calibri" w:hAnsi="Calibri"/>
      <w:sz w:val="22"/>
      <w:szCs w:val="22"/>
    </w:rPr>
  </w:style>
  <w:style w:type="paragraph" w:styleId="af2">
    <w:name w:val="Normal Indent"/>
    <w:basedOn w:val="a"/>
    <w:link w:val="af3"/>
    <w:qFormat/>
    <w:rsid w:val="0088759F"/>
    <w:pPr>
      <w:ind w:firstLine="420"/>
    </w:pPr>
    <w:rPr>
      <w:szCs w:val="20"/>
    </w:rPr>
  </w:style>
  <w:style w:type="paragraph" w:styleId="af4">
    <w:name w:val="caption"/>
    <w:basedOn w:val="a"/>
    <w:next w:val="a"/>
    <w:qFormat/>
    <w:rsid w:val="0088759F"/>
    <w:pPr>
      <w:spacing w:before="152" w:after="160"/>
    </w:pPr>
    <w:rPr>
      <w:rFonts w:ascii="Arial" w:eastAsia="黑体" w:hAnsi="Arial" w:cs="Arial"/>
      <w:sz w:val="20"/>
      <w:szCs w:val="20"/>
    </w:rPr>
  </w:style>
  <w:style w:type="paragraph" w:styleId="af5">
    <w:name w:val="Document Map"/>
    <w:basedOn w:val="a"/>
    <w:link w:val="af6"/>
    <w:qFormat/>
    <w:rsid w:val="0088759F"/>
    <w:rPr>
      <w:rFonts w:ascii="宋体"/>
      <w:sz w:val="18"/>
      <w:szCs w:val="18"/>
    </w:rPr>
  </w:style>
  <w:style w:type="character" w:customStyle="1" w:styleId="af6">
    <w:name w:val="文档结构图 字符"/>
    <w:basedOn w:val="a0"/>
    <w:link w:val="af5"/>
    <w:qFormat/>
    <w:rsid w:val="0088759F"/>
    <w:rPr>
      <w:rFonts w:ascii="宋体" w:eastAsia="宋体" w:hAnsi="Times New Roman" w:cs="Times New Roman"/>
      <w:sz w:val="18"/>
      <w:szCs w:val="18"/>
    </w:rPr>
  </w:style>
  <w:style w:type="paragraph" w:styleId="af7">
    <w:name w:val="annotation text"/>
    <w:basedOn w:val="a"/>
    <w:link w:val="af8"/>
    <w:qFormat/>
    <w:rsid w:val="0088759F"/>
    <w:pPr>
      <w:jc w:val="left"/>
    </w:pPr>
  </w:style>
  <w:style w:type="character" w:customStyle="1" w:styleId="af8">
    <w:name w:val="批注文字 字符"/>
    <w:basedOn w:val="a0"/>
    <w:link w:val="af7"/>
    <w:qFormat/>
    <w:rsid w:val="0088759F"/>
    <w:rPr>
      <w:rFonts w:ascii="Times New Roman" w:eastAsia="宋体" w:hAnsi="Times New Roman" w:cs="Times New Roman"/>
      <w:szCs w:val="24"/>
    </w:rPr>
  </w:style>
  <w:style w:type="paragraph" w:styleId="31">
    <w:name w:val="Body Text 3"/>
    <w:basedOn w:val="a"/>
    <w:link w:val="32"/>
    <w:uiPriority w:val="99"/>
    <w:unhideWhenUsed/>
    <w:qFormat/>
    <w:rsid w:val="0088759F"/>
    <w:pPr>
      <w:spacing w:after="120"/>
    </w:pPr>
    <w:rPr>
      <w:sz w:val="16"/>
      <w:szCs w:val="16"/>
    </w:rPr>
  </w:style>
  <w:style w:type="character" w:customStyle="1" w:styleId="32">
    <w:name w:val="正文文本 3 字符"/>
    <w:basedOn w:val="a0"/>
    <w:link w:val="31"/>
    <w:uiPriority w:val="99"/>
    <w:qFormat/>
    <w:rsid w:val="0088759F"/>
    <w:rPr>
      <w:rFonts w:ascii="Times New Roman" w:eastAsia="宋体" w:hAnsi="Times New Roman" w:cs="Times New Roman"/>
      <w:sz w:val="16"/>
      <w:szCs w:val="16"/>
    </w:rPr>
  </w:style>
  <w:style w:type="paragraph" w:styleId="af9">
    <w:name w:val="Body Text"/>
    <w:basedOn w:val="a"/>
    <w:link w:val="afa"/>
    <w:uiPriority w:val="99"/>
    <w:unhideWhenUsed/>
    <w:qFormat/>
    <w:rsid w:val="0088759F"/>
    <w:pPr>
      <w:spacing w:after="120"/>
    </w:pPr>
  </w:style>
  <w:style w:type="character" w:customStyle="1" w:styleId="afa">
    <w:name w:val="正文文本 字符"/>
    <w:basedOn w:val="a0"/>
    <w:link w:val="af9"/>
    <w:uiPriority w:val="99"/>
    <w:qFormat/>
    <w:rsid w:val="0088759F"/>
    <w:rPr>
      <w:rFonts w:ascii="Times New Roman" w:eastAsia="宋体" w:hAnsi="Times New Roman" w:cs="Times New Roman"/>
      <w:szCs w:val="24"/>
    </w:rPr>
  </w:style>
  <w:style w:type="paragraph" w:styleId="afb">
    <w:name w:val="Body Text Indent"/>
    <w:basedOn w:val="a"/>
    <w:link w:val="afc"/>
    <w:qFormat/>
    <w:rsid w:val="0088759F"/>
    <w:pPr>
      <w:spacing w:line="200" w:lineRule="exact"/>
      <w:ind w:firstLine="301"/>
    </w:pPr>
    <w:rPr>
      <w:rFonts w:ascii="宋体" w:hAnsi="Courier New"/>
      <w:spacing w:val="-4"/>
      <w:sz w:val="18"/>
      <w:szCs w:val="20"/>
    </w:rPr>
  </w:style>
  <w:style w:type="character" w:customStyle="1" w:styleId="afc">
    <w:name w:val="正文文本缩进 字符"/>
    <w:basedOn w:val="a0"/>
    <w:link w:val="afb"/>
    <w:qFormat/>
    <w:rsid w:val="0088759F"/>
    <w:rPr>
      <w:rFonts w:ascii="宋体" w:eastAsia="宋体" w:hAnsi="Courier New" w:cs="Times New Roman"/>
      <w:spacing w:val="-4"/>
      <w:sz w:val="18"/>
      <w:szCs w:val="20"/>
    </w:rPr>
  </w:style>
  <w:style w:type="paragraph" w:styleId="TOC5">
    <w:name w:val="toc 5"/>
    <w:basedOn w:val="a"/>
    <w:next w:val="a"/>
    <w:uiPriority w:val="39"/>
    <w:unhideWhenUsed/>
    <w:qFormat/>
    <w:rsid w:val="0088759F"/>
    <w:pPr>
      <w:jc w:val="left"/>
    </w:pPr>
    <w:rPr>
      <w:rFonts w:ascii="Calibri" w:hAnsi="Calibri"/>
      <w:sz w:val="22"/>
      <w:szCs w:val="22"/>
    </w:rPr>
  </w:style>
  <w:style w:type="paragraph" w:styleId="TOC3">
    <w:name w:val="toc 3"/>
    <w:basedOn w:val="a"/>
    <w:next w:val="a"/>
    <w:uiPriority w:val="39"/>
    <w:unhideWhenUsed/>
    <w:qFormat/>
    <w:rsid w:val="0088759F"/>
    <w:pPr>
      <w:jc w:val="left"/>
    </w:pPr>
    <w:rPr>
      <w:rFonts w:ascii="Calibri" w:hAnsi="Calibri"/>
      <w:smallCaps/>
      <w:sz w:val="22"/>
      <w:szCs w:val="22"/>
    </w:rPr>
  </w:style>
  <w:style w:type="paragraph" w:styleId="afd">
    <w:name w:val="Plain Text"/>
    <w:basedOn w:val="a"/>
    <w:link w:val="11"/>
    <w:qFormat/>
    <w:rsid w:val="0088759F"/>
    <w:rPr>
      <w:rFonts w:ascii="宋体" w:hAnsi="Courier New"/>
      <w:szCs w:val="20"/>
    </w:rPr>
  </w:style>
  <w:style w:type="character" w:customStyle="1" w:styleId="afe">
    <w:name w:val="纯文本 字符"/>
    <w:basedOn w:val="a0"/>
    <w:qFormat/>
    <w:rsid w:val="0088759F"/>
    <w:rPr>
      <w:rFonts w:asciiTheme="minorEastAsia" w:hAnsi="Courier New" w:cs="Courier New"/>
      <w:szCs w:val="24"/>
    </w:rPr>
  </w:style>
  <w:style w:type="paragraph" w:styleId="TOC8">
    <w:name w:val="toc 8"/>
    <w:basedOn w:val="a"/>
    <w:next w:val="a"/>
    <w:uiPriority w:val="39"/>
    <w:unhideWhenUsed/>
    <w:qFormat/>
    <w:rsid w:val="0088759F"/>
    <w:pPr>
      <w:jc w:val="left"/>
    </w:pPr>
    <w:rPr>
      <w:rFonts w:ascii="Calibri" w:hAnsi="Calibri"/>
      <w:sz w:val="22"/>
      <w:szCs w:val="22"/>
    </w:rPr>
  </w:style>
  <w:style w:type="paragraph" w:styleId="aff">
    <w:name w:val="Date"/>
    <w:basedOn w:val="a"/>
    <w:next w:val="a"/>
    <w:link w:val="aff0"/>
    <w:qFormat/>
    <w:rsid w:val="0088759F"/>
    <w:pPr>
      <w:ind w:leftChars="2500" w:left="100"/>
    </w:pPr>
  </w:style>
  <w:style w:type="character" w:customStyle="1" w:styleId="aff0">
    <w:name w:val="日期 字符"/>
    <w:basedOn w:val="a0"/>
    <w:link w:val="aff"/>
    <w:qFormat/>
    <w:rsid w:val="0088759F"/>
    <w:rPr>
      <w:rFonts w:ascii="Times New Roman" w:eastAsia="宋体" w:hAnsi="Times New Roman" w:cs="Times New Roman"/>
      <w:szCs w:val="24"/>
    </w:rPr>
  </w:style>
  <w:style w:type="paragraph" w:styleId="21">
    <w:name w:val="Body Text Indent 2"/>
    <w:basedOn w:val="a"/>
    <w:link w:val="22"/>
    <w:qFormat/>
    <w:rsid w:val="0088759F"/>
    <w:pPr>
      <w:spacing w:after="120" w:line="480" w:lineRule="auto"/>
      <w:ind w:leftChars="200" w:left="420"/>
    </w:pPr>
  </w:style>
  <w:style w:type="character" w:customStyle="1" w:styleId="22">
    <w:name w:val="正文文本缩进 2 字符"/>
    <w:basedOn w:val="a0"/>
    <w:link w:val="21"/>
    <w:qFormat/>
    <w:rsid w:val="0088759F"/>
    <w:rPr>
      <w:rFonts w:ascii="Times New Roman" w:eastAsia="宋体" w:hAnsi="Times New Roman" w:cs="Times New Roman"/>
      <w:szCs w:val="24"/>
    </w:rPr>
  </w:style>
  <w:style w:type="paragraph" w:styleId="aff1">
    <w:name w:val="Balloon Text"/>
    <w:basedOn w:val="a"/>
    <w:link w:val="aff2"/>
    <w:qFormat/>
    <w:rsid w:val="0088759F"/>
    <w:rPr>
      <w:sz w:val="18"/>
      <w:szCs w:val="18"/>
    </w:rPr>
  </w:style>
  <w:style w:type="character" w:customStyle="1" w:styleId="aff2">
    <w:name w:val="批注框文本 字符"/>
    <w:basedOn w:val="a0"/>
    <w:link w:val="aff1"/>
    <w:qFormat/>
    <w:rsid w:val="0088759F"/>
    <w:rPr>
      <w:rFonts w:ascii="Times New Roman" w:eastAsia="宋体" w:hAnsi="Times New Roman" w:cs="Times New Roman"/>
      <w:sz w:val="18"/>
      <w:szCs w:val="18"/>
    </w:rPr>
  </w:style>
  <w:style w:type="paragraph" w:styleId="TOC1">
    <w:name w:val="toc 1"/>
    <w:basedOn w:val="a"/>
    <w:next w:val="a"/>
    <w:uiPriority w:val="39"/>
    <w:qFormat/>
    <w:rsid w:val="0088759F"/>
    <w:pPr>
      <w:spacing w:before="360" w:after="360"/>
      <w:jc w:val="left"/>
    </w:pPr>
    <w:rPr>
      <w:rFonts w:ascii="Calibri" w:hAnsi="Calibri"/>
      <w:b/>
      <w:bCs/>
      <w:caps/>
      <w:sz w:val="22"/>
      <w:szCs w:val="22"/>
      <w:u w:val="single"/>
    </w:rPr>
  </w:style>
  <w:style w:type="paragraph" w:styleId="TOC4">
    <w:name w:val="toc 4"/>
    <w:basedOn w:val="a"/>
    <w:next w:val="a"/>
    <w:uiPriority w:val="39"/>
    <w:unhideWhenUsed/>
    <w:qFormat/>
    <w:rsid w:val="0088759F"/>
    <w:pPr>
      <w:jc w:val="left"/>
    </w:pPr>
    <w:rPr>
      <w:rFonts w:ascii="Calibri" w:hAnsi="Calibri"/>
      <w:sz w:val="22"/>
      <w:szCs w:val="22"/>
    </w:rPr>
  </w:style>
  <w:style w:type="paragraph" w:styleId="aff3">
    <w:name w:val="List"/>
    <w:basedOn w:val="a"/>
    <w:qFormat/>
    <w:rsid w:val="0088759F"/>
    <w:pPr>
      <w:ind w:left="200" w:hangingChars="200" w:hanging="200"/>
    </w:pPr>
    <w:rPr>
      <w:sz w:val="28"/>
    </w:rPr>
  </w:style>
  <w:style w:type="paragraph" w:styleId="TOC6">
    <w:name w:val="toc 6"/>
    <w:basedOn w:val="a"/>
    <w:next w:val="a"/>
    <w:uiPriority w:val="39"/>
    <w:unhideWhenUsed/>
    <w:qFormat/>
    <w:rsid w:val="0088759F"/>
    <w:pPr>
      <w:jc w:val="left"/>
    </w:pPr>
    <w:rPr>
      <w:rFonts w:ascii="Calibri" w:hAnsi="Calibri"/>
      <w:sz w:val="22"/>
      <w:szCs w:val="22"/>
    </w:rPr>
  </w:style>
  <w:style w:type="paragraph" w:styleId="TOC2">
    <w:name w:val="toc 2"/>
    <w:basedOn w:val="a"/>
    <w:next w:val="a"/>
    <w:uiPriority w:val="39"/>
    <w:qFormat/>
    <w:rsid w:val="0088759F"/>
    <w:pPr>
      <w:jc w:val="left"/>
    </w:pPr>
    <w:rPr>
      <w:rFonts w:ascii="Calibri" w:hAnsi="Calibri"/>
      <w:b/>
      <w:bCs/>
      <w:smallCaps/>
      <w:sz w:val="22"/>
      <w:szCs w:val="22"/>
    </w:rPr>
  </w:style>
  <w:style w:type="paragraph" w:styleId="TOC9">
    <w:name w:val="toc 9"/>
    <w:basedOn w:val="a"/>
    <w:next w:val="a"/>
    <w:uiPriority w:val="39"/>
    <w:unhideWhenUsed/>
    <w:qFormat/>
    <w:rsid w:val="0088759F"/>
    <w:pPr>
      <w:jc w:val="left"/>
    </w:pPr>
    <w:rPr>
      <w:rFonts w:ascii="Calibri" w:hAnsi="Calibri"/>
      <w:sz w:val="22"/>
      <w:szCs w:val="22"/>
    </w:rPr>
  </w:style>
  <w:style w:type="paragraph" w:styleId="aff4">
    <w:name w:val="Normal (Web)"/>
    <w:basedOn w:val="a"/>
    <w:qFormat/>
    <w:rsid w:val="0088759F"/>
    <w:pPr>
      <w:spacing w:before="100" w:beforeAutospacing="1" w:after="100" w:afterAutospacing="1"/>
      <w:jc w:val="left"/>
    </w:pPr>
    <w:rPr>
      <w:rFonts w:ascii="Arial" w:hAnsi="Arial"/>
      <w:spacing w:val="4"/>
      <w:kern w:val="0"/>
      <w:sz w:val="24"/>
      <w:szCs w:val="20"/>
    </w:rPr>
  </w:style>
  <w:style w:type="paragraph" w:styleId="aff5">
    <w:name w:val="annotation subject"/>
    <w:basedOn w:val="af7"/>
    <w:next w:val="af7"/>
    <w:link w:val="aff6"/>
    <w:uiPriority w:val="99"/>
    <w:unhideWhenUsed/>
    <w:qFormat/>
    <w:rsid w:val="0088759F"/>
    <w:rPr>
      <w:b/>
      <w:bCs/>
    </w:rPr>
  </w:style>
  <w:style w:type="character" w:customStyle="1" w:styleId="aff6">
    <w:name w:val="批注主题 字符"/>
    <w:basedOn w:val="af8"/>
    <w:link w:val="aff5"/>
    <w:uiPriority w:val="99"/>
    <w:qFormat/>
    <w:rsid w:val="0088759F"/>
    <w:rPr>
      <w:rFonts w:ascii="Times New Roman" w:eastAsia="宋体" w:hAnsi="Times New Roman" w:cs="Times New Roman"/>
      <w:b/>
      <w:bCs/>
      <w:szCs w:val="24"/>
    </w:rPr>
  </w:style>
  <w:style w:type="paragraph" w:styleId="23">
    <w:name w:val="Body Text First Indent 2"/>
    <w:basedOn w:val="afb"/>
    <w:link w:val="24"/>
    <w:uiPriority w:val="99"/>
    <w:semiHidden/>
    <w:unhideWhenUsed/>
    <w:qFormat/>
    <w:rsid w:val="0088759F"/>
    <w:pPr>
      <w:spacing w:after="120" w:line="240" w:lineRule="auto"/>
      <w:ind w:leftChars="200" w:left="420" w:firstLineChars="200" w:firstLine="420"/>
    </w:pPr>
    <w:rPr>
      <w:rFonts w:ascii="Times New Roman" w:hAnsi="Times New Roman"/>
      <w:spacing w:val="0"/>
      <w:sz w:val="21"/>
      <w:szCs w:val="24"/>
    </w:rPr>
  </w:style>
  <w:style w:type="character" w:customStyle="1" w:styleId="24">
    <w:name w:val="正文文本首行缩进 2 字符"/>
    <w:basedOn w:val="afc"/>
    <w:link w:val="23"/>
    <w:uiPriority w:val="99"/>
    <w:semiHidden/>
    <w:qFormat/>
    <w:rsid w:val="0088759F"/>
    <w:rPr>
      <w:rFonts w:ascii="Times New Roman" w:eastAsia="宋体" w:hAnsi="Times New Roman" w:cs="Times New Roman"/>
      <w:spacing w:val="-4"/>
      <w:sz w:val="18"/>
      <w:szCs w:val="24"/>
    </w:rPr>
  </w:style>
  <w:style w:type="table" w:styleId="aff7">
    <w:name w:val="Table Grid"/>
    <w:basedOn w:val="a1"/>
    <w:uiPriority w:val="59"/>
    <w:qFormat/>
    <w:rsid w:val="0088759F"/>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Strong"/>
    <w:basedOn w:val="a0"/>
    <w:uiPriority w:val="22"/>
    <w:qFormat/>
    <w:rsid w:val="0088759F"/>
    <w:rPr>
      <w:b/>
    </w:rPr>
  </w:style>
  <w:style w:type="character" w:styleId="aff9">
    <w:name w:val="page number"/>
    <w:qFormat/>
    <w:rsid w:val="0088759F"/>
  </w:style>
  <w:style w:type="character" w:styleId="affa">
    <w:name w:val="FollowedHyperlink"/>
    <w:qFormat/>
    <w:rsid w:val="0088759F"/>
    <w:rPr>
      <w:color w:val="800080"/>
      <w:u w:val="single"/>
    </w:rPr>
  </w:style>
  <w:style w:type="character" w:styleId="affb">
    <w:name w:val="Hyperlink"/>
    <w:uiPriority w:val="99"/>
    <w:qFormat/>
    <w:rsid w:val="0088759F"/>
    <w:rPr>
      <w:color w:val="0000FF"/>
      <w:u w:val="single"/>
    </w:rPr>
  </w:style>
  <w:style w:type="character" w:styleId="affc">
    <w:name w:val="annotation reference"/>
    <w:qFormat/>
    <w:rsid w:val="0088759F"/>
    <w:rPr>
      <w:sz w:val="21"/>
      <w:szCs w:val="21"/>
    </w:rPr>
  </w:style>
  <w:style w:type="character" w:customStyle="1" w:styleId="11">
    <w:name w:val="纯文本 字符1"/>
    <w:link w:val="afd"/>
    <w:qFormat/>
    <w:rsid w:val="0088759F"/>
    <w:rPr>
      <w:rFonts w:ascii="宋体" w:eastAsia="宋体" w:hAnsi="Courier New" w:cs="Times New Roman"/>
      <w:szCs w:val="20"/>
    </w:rPr>
  </w:style>
  <w:style w:type="character" w:customStyle="1" w:styleId="12">
    <w:name w:val="页脚 字符1"/>
    <w:uiPriority w:val="99"/>
    <w:qFormat/>
    <w:rsid w:val="0088759F"/>
    <w:rPr>
      <w:kern w:val="2"/>
      <w:sz w:val="18"/>
      <w:szCs w:val="18"/>
    </w:rPr>
  </w:style>
  <w:style w:type="character" w:customStyle="1" w:styleId="13">
    <w:name w:val="页眉 字符1"/>
    <w:uiPriority w:val="99"/>
    <w:qFormat/>
    <w:rsid w:val="0088759F"/>
    <w:rPr>
      <w:kern w:val="2"/>
      <w:sz w:val="18"/>
      <w:szCs w:val="18"/>
    </w:rPr>
  </w:style>
  <w:style w:type="character" w:customStyle="1" w:styleId="affd">
    <w:name w:val="正文文本_"/>
    <w:link w:val="14"/>
    <w:qFormat/>
    <w:rsid w:val="0088759F"/>
    <w:rPr>
      <w:rFonts w:ascii="MingLiU" w:eastAsia="MingLiU" w:hAnsi="MingLiU" w:cs="MingLiU"/>
      <w:spacing w:val="9"/>
      <w:sz w:val="19"/>
      <w:szCs w:val="19"/>
      <w:shd w:val="clear" w:color="auto" w:fill="FFFFFF"/>
    </w:rPr>
  </w:style>
  <w:style w:type="paragraph" w:customStyle="1" w:styleId="14">
    <w:name w:val="正文文本1"/>
    <w:basedOn w:val="a"/>
    <w:link w:val="affd"/>
    <w:qFormat/>
    <w:rsid w:val="0088759F"/>
    <w:pPr>
      <w:shd w:val="clear" w:color="auto" w:fill="FFFFFF"/>
      <w:spacing w:line="302" w:lineRule="exact"/>
      <w:ind w:firstLine="460"/>
      <w:jc w:val="left"/>
    </w:pPr>
    <w:rPr>
      <w:rFonts w:ascii="MingLiU" w:eastAsia="MingLiU" w:hAnsi="MingLiU" w:cs="MingLiU"/>
      <w:spacing w:val="9"/>
      <w:sz w:val="19"/>
      <w:szCs w:val="19"/>
    </w:rPr>
  </w:style>
  <w:style w:type="character" w:customStyle="1" w:styleId="Char1">
    <w:name w:val="纯文本 Char1"/>
    <w:link w:val="15"/>
    <w:qFormat/>
    <w:rsid w:val="0088759F"/>
    <w:rPr>
      <w:rFonts w:ascii="宋体" w:hAnsi="Courier New"/>
    </w:rPr>
  </w:style>
  <w:style w:type="paragraph" w:customStyle="1" w:styleId="15">
    <w:name w:val="纯文本1"/>
    <w:basedOn w:val="a"/>
    <w:link w:val="Char1"/>
    <w:qFormat/>
    <w:rsid w:val="0088759F"/>
    <w:rPr>
      <w:rFonts w:ascii="宋体" w:eastAsiaTheme="minorEastAsia" w:hAnsi="Courier New" w:cstheme="minorBidi"/>
      <w:szCs w:val="22"/>
    </w:rPr>
  </w:style>
  <w:style w:type="character" w:customStyle="1" w:styleId="10pt">
    <w:name w:val="正文文本 + 10 pt"/>
    <w:qFormat/>
    <w:rsid w:val="0088759F"/>
    <w:rPr>
      <w:rFonts w:ascii="MingLiU" w:eastAsia="MingLiU" w:hAnsi="MingLiU" w:cs="MingLiU"/>
      <w:color w:val="000000"/>
      <w:spacing w:val="8"/>
      <w:w w:val="100"/>
      <w:position w:val="0"/>
      <w:sz w:val="20"/>
      <w:szCs w:val="20"/>
      <w:shd w:val="clear" w:color="auto" w:fill="FFFFFF"/>
      <w:lang w:val="zh-TW"/>
    </w:rPr>
  </w:style>
  <w:style w:type="character" w:customStyle="1" w:styleId="CharChar1">
    <w:name w:val="Char Char1"/>
    <w:qFormat/>
    <w:rsid w:val="0088759F"/>
    <w:rPr>
      <w:rFonts w:ascii="宋体" w:eastAsia="宋体" w:hAnsi="Courier New"/>
      <w:kern w:val="2"/>
      <w:sz w:val="21"/>
      <w:lang w:val="en-US" w:eastAsia="zh-CN" w:bidi="ar-SA"/>
    </w:rPr>
  </w:style>
  <w:style w:type="character" w:customStyle="1" w:styleId="260pt">
    <w:name w:val="正文文本 (26) + 间距 0 pt"/>
    <w:qFormat/>
    <w:rsid w:val="0088759F"/>
    <w:rPr>
      <w:rFonts w:ascii="宋体" w:eastAsia="宋体" w:hAnsi="宋体" w:cs="宋体"/>
      <w:color w:val="000000"/>
      <w:spacing w:val="0"/>
      <w:w w:val="100"/>
      <w:position w:val="0"/>
      <w:sz w:val="22"/>
      <w:szCs w:val="22"/>
      <w:u w:val="none"/>
      <w:lang w:val="zh-CN" w:eastAsia="zh-CN" w:bidi="zh-CN"/>
    </w:rPr>
  </w:style>
  <w:style w:type="character" w:customStyle="1" w:styleId="16">
    <w:name w:val="批注文字 字符1"/>
    <w:qFormat/>
    <w:rsid w:val="0088759F"/>
    <w:rPr>
      <w:rFonts w:ascii="Times New Roman" w:hAnsi="Times New Roman"/>
      <w:kern w:val="2"/>
      <w:sz w:val="21"/>
      <w:szCs w:val="24"/>
    </w:rPr>
  </w:style>
  <w:style w:type="character" w:customStyle="1" w:styleId="25">
    <w:name w:val="纯文本 字符2"/>
    <w:qFormat/>
    <w:rsid w:val="0088759F"/>
    <w:rPr>
      <w:rFonts w:ascii="宋体" w:eastAsia="宋体" w:hAnsi="Courier New" w:cs="Courier New"/>
      <w:szCs w:val="21"/>
    </w:rPr>
  </w:style>
  <w:style w:type="paragraph" w:customStyle="1" w:styleId="Char">
    <w:name w:val="Char"/>
    <w:basedOn w:val="a"/>
    <w:qFormat/>
    <w:rsid w:val="0088759F"/>
    <w:rPr>
      <w:szCs w:val="21"/>
    </w:rPr>
  </w:style>
  <w:style w:type="paragraph" w:customStyle="1" w:styleId="CharCharCharCharCharCharChar">
    <w:name w:val="Char Char Char Char Char Char Char"/>
    <w:basedOn w:val="a"/>
    <w:qFormat/>
    <w:rsid w:val="0088759F"/>
  </w:style>
  <w:style w:type="paragraph" w:customStyle="1" w:styleId="Style70">
    <w:name w:val="_Style 70"/>
    <w:qFormat/>
    <w:rsid w:val="0088759F"/>
    <w:rPr>
      <w:rFonts w:ascii="Times New Roman" w:eastAsia="宋体" w:hAnsi="Times New Roman" w:cs="Times New Roman"/>
      <w:szCs w:val="24"/>
    </w:rPr>
  </w:style>
  <w:style w:type="paragraph" w:customStyle="1" w:styleId="CharCharCharCharCharCharCharCharCharCharCharChar">
    <w:name w:val="Char Char Char Char Char Char Char Char Char Char Char Char"/>
    <w:basedOn w:val="a"/>
    <w:qFormat/>
    <w:rsid w:val="0088759F"/>
    <w:pPr>
      <w:widowControl/>
      <w:spacing w:after="160" w:line="240" w:lineRule="exact"/>
      <w:jc w:val="left"/>
    </w:pPr>
  </w:style>
  <w:style w:type="paragraph" w:customStyle="1" w:styleId="CharCharCharCharCharCharCharCharCharCharCharChar1">
    <w:name w:val="Char Char Char Char Char Char Char Char Char Char Char Char1"/>
    <w:basedOn w:val="a"/>
    <w:qFormat/>
    <w:rsid w:val="0088759F"/>
    <w:pPr>
      <w:widowControl/>
      <w:spacing w:after="160" w:line="240" w:lineRule="exact"/>
      <w:jc w:val="left"/>
    </w:pPr>
  </w:style>
  <w:style w:type="paragraph" w:customStyle="1" w:styleId="10030">
    <w:name w:val="样式 标题 1 + 居中 段前: 0 磅 段后: 0 磅 行距: 固定值 30 磅"/>
    <w:basedOn w:val="1"/>
    <w:qFormat/>
    <w:rsid w:val="0088759F"/>
    <w:pPr>
      <w:spacing w:before="0" w:after="0" w:line="600" w:lineRule="exact"/>
      <w:jc w:val="center"/>
    </w:pPr>
    <w:rPr>
      <w:rFonts w:ascii="Times New Roman" w:eastAsia="宋体" w:hAnsi="Times New Roman" w:cs="宋体"/>
      <w:b/>
      <w:bCs/>
      <w:color w:val="auto"/>
      <w:kern w:val="44"/>
      <w:sz w:val="44"/>
      <w:szCs w:val="20"/>
    </w:rPr>
  </w:style>
  <w:style w:type="paragraph" w:customStyle="1" w:styleId="TableParagraph">
    <w:name w:val="Table Paragraph"/>
    <w:basedOn w:val="a"/>
    <w:uiPriority w:val="1"/>
    <w:qFormat/>
    <w:rsid w:val="0088759F"/>
    <w:pPr>
      <w:jc w:val="left"/>
    </w:pPr>
    <w:rPr>
      <w:rFonts w:ascii="Calibri" w:hAnsi="Calibri"/>
      <w:kern w:val="0"/>
      <w:sz w:val="22"/>
      <w:szCs w:val="22"/>
      <w:lang w:eastAsia="en-US"/>
    </w:rPr>
  </w:style>
  <w:style w:type="paragraph" w:customStyle="1" w:styleId="p0">
    <w:name w:val="p0"/>
    <w:basedOn w:val="a"/>
    <w:qFormat/>
    <w:rsid w:val="0088759F"/>
    <w:pPr>
      <w:widowControl/>
    </w:pPr>
    <w:rPr>
      <w:kern w:val="0"/>
      <w:szCs w:val="21"/>
    </w:rPr>
  </w:style>
  <w:style w:type="paragraph" w:customStyle="1" w:styleId="CharCharChar">
    <w:name w:val="Char Char Char"/>
    <w:basedOn w:val="a"/>
    <w:qFormat/>
    <w:rsid w:val="0088759F"/>
    <w:rPr>
      <w:szCs w:val="20"/>
    </w:rPr>
  </w:style>
  <w:style w:type="paragraph" w:customStyle="1" w:styleId="Style77">
    <w:name w:val="_Style 77"/>
    <w:basedOn w:val="1"/>
    <w:next w:val="a"/>
    <w:uiPriority w:val="39"/>
    <w:qFormat/>
    <w:rsid w:val="0088759F"/>
    <w:pPr>
      <w:widowControl/>
      <w:spacing w:after="0" w:line="276" w:lineRule="auto"/>
      <w:jc w:val="left"/>
      <w:outlineLvl w:val="9"/>
    </w:pPr>
    <w:rPr>
      <w:rFonts w:ascii="Cambria" w:eastAsia="宋体" w:hAnsi="Cambria" w:cs="Times New Roman"/>
      <w:b/>
      <w:bCs/>
      <w:color w:val="365F91"/>
      <w:kern w:val="0"/>
      <w:sz w:val="28"/>
      <w:szCs w:val="28"/>
    </w:rPr>
  </w:style>
  <w:style w:type="paragraph" w:customStyle="1" w:styleId="220">
    <w:name w:val="样式 标题 2 + 非加粗 首行缩进:  2 字符"/>
    <w:basedOn w:val="2"/>
    <w:qFormat/>
    <w:rsid w:val="0088759F"/>
    <w:pPr>
      <w:spacing w:before="0" w:after="0" w:line="600" w:lineRule="exact"/>
      <w:ind w:firstLineChars="200" w:firstLine="640"/>
      <w:jc w:val="left"/>
    </w:pPr>
    <w:rPr>
      <w:rFonts w:ascii="Arial" w:eastAsia="黑体" w:hAnsi="Arial" w:cs="宋体"/>
      <w:color w:val="auto"/>
      <w:sz w:val="32"/>
      <w:szCs w:val="20"/>
    </w:rPr>
  </w:style>
  <w:style w:type="paragraph" w:customStyle="1" w:styleId="CharCharChar1CharCharCharCharCharCharChar">
    <w:name w:val="Char Char Char1 Char Char Char Char Char Char Char"/>
    <w:basedOn w:val="a"/>
    <w:qFormat/>
    <w:rsid w:val="0088759F"/>
  </w:style>
  <w:style w:type="paragraph" w:customStyle="1" w:styleId="ParaCharCharCharCharCharCharCharCharChar1CharCharCharChar">
    <w:name w:val="默认段落字体 Para Char Char Char Char Char Char Char Char Char1 Char Char Char Char"/>
    <w:basedOn w:val="a"/>
    <w:qFormat/>
    <w:rsid w:val="0088759F"/>
    <w:rPr>
      <w:rFonts w:ascii="Tahoma" w:hAnsi="Tahoma"/>
      <w:sz w:val="24"/>
      <w:szCs w:val="20"/>
    </w:rPr>
  </w:style>
  <w:style w:type="paragraph" w:customStyle="1" w:styleId="Char10">
    <w:name w:val="Char1"/>
    <w:basedOn w:val="a"/>
    <w:qFormat/>
    <w:rsid w:val="0088759F"/>
  </w:style>
  <w:style w:type="paragraph" w:customStyle="1" w:styleId="CharCharCharChar">
    <w:name w:val="Char Char Char Char"/>
    <w:basedOn w:val="a"/>
    <w:qFormat/>
    <w:rsid w:val="0088759F"/>
    <w:pPr>
      <w:widowControl/>
      <w:spacing w:after="160" w:line="240" w:lineRule="exact"/>
      <w:jc w:val="left"/>
    </w:pPr>
  </w:style>
  <w:style w:type="paragraph" w:customStyle="1" w:styleId="CharCharCharChar1">
    <w:name w:val="Char Char Char Char1"/>
    <w:basedOn w:val="a"/>
    <w:qFormat/>
    <w:rsid w:val="0088759F"/>
    <w:pPr>
      <w:widowControl/>
      <w:spacing w:after="160" w:line="240" w:lineRule="exact"/>
      <w:jc w:val="left"/>
    </w:pPr>
  </w:style>
  <w:style w:type="paragraph" w:customStyle="1" w:styleId="affe">
    <w:name w:val="正文段"/>
    <w:basedOn w:val="a"/>
    <w:qFormat/>
    <w:rsid w:val="0088759F"/>
    <w:pPr>
      <w:widowControl/>
      <w:snapToGrid w:val="0"/>
      <w:spacing w:afterLines="50" w:after="156"/>
      <w:ind w:firstLineChars="200" w:firstLine="200"/>
    </w:pPr>
    <w:rPr>
      <w:kern w:val="0"/>
      <w:sz w:val="24"/>
      <w:szCs w:val="20"/>
    </w:rPr>
  </w:style>
  <w:style w:type="paragraph" w:customStyle="1" w:styleId="17">
    <w:name w:val="列出段落1"/>
    <w:basedOn w:val="a"/>
    <w:uiPriority w:val="34"/>
    <w:qFormat/>
    <w:rsid w:val="0088759F"/>
    <w:pPr>
      <w:spacing w:before="100" w:beforeAutospacing="1" w:after="100" w:afterAutospacing="1" w:line="360" w:lineRule="auto"/>
      <w:ind w:firstLineChars="200" w:firstLine="420"/>
    </w:pPr>
  </w:style>
  <w:style w:type="paragraph" w:customStyle="1" w:styleId="CharCharCharCharCharCharChar1">
    <w:name w:val="Char Char Char Char Char Char Char1"/>
    <w:basedOn w:val="a"/>
    <w:qFormat/>
    <w:rsid w:val="0088759F"/>
  </w:style>
  <w:style w:type="character" w:customStyle="1" w:styleId="2CharChar">
    <w:name w:val="正文2 Char Char"/>
    <w:link w:val="26"/>
    <w:qFormat/>
    <w:rsid w:val="0088759F"/>
    <w:rPr>
      <w:sz w:val="24"/>
    </w:rPr>
  </w:style>
  <w:style w:type="paragraph" w:customStyle="1" w:styleId="26">
    <w:name w:val="正文2"/>
    <w:basedOn w:val="a"/>
    <w:link w:val="2CharChar"/>
    <w:qFormat/>
    <w:rsid w:val="0088759F"/>
    <w:pPr>
      <w:adjustRightInd w:val="0"/>
      <w:spacing w:before="156" w:line="360" w:lineRule="auto"/>
      <w:ind w:firstLineChars="200" w:firstLine="510"/>
    </w:pPr>
    <w:rPr>
      <w:rFonts w:asciiTheme="minorHAnsi" w:eastAsiaTheme="minorEastAsia" w:hAnsiTheme="minorHAnsi" w:cstheme="minorBidi"/>
      <w:sz w:val="24"/>
      <w:szCs w:val="22"/>
    </w:rPr>
  </w:style>
  <w:style w:type="paragraph" w:customStyle="1" w:styleId="afff">
    <w:name w:val="表格文字"/>
    <w:basedOn w:val="a"/>
    <w:next w:val="af9"/>
    <w:qFormat/>
    <w:rsid w:val="0088759F"/>
    <w:pPr>
      <w:adjustRightInd w:val="0"/>
      <w:spacing w:line="420" w:lineRule="atLeast"/>
      <w:jc w:val="left"/>
      <w:textAlignment w:val="baseline"/>
    </w:pPr>
    <w:rPr>
      <w:kern w:val="0"/>
    </w:rPr>
  </w:style>
  <w:style w:type="character" w:customStyle="1" w:styleId="Char0">
    <w:name w:val="纯文本 Char_0"/>
    <w:link w:val="00"/>
    <w:qFormat/>
    <w:rsid w:val="0088759F"/>
    <w:rPr>
      <w:rFonts w:ascii="宋体" w:hAnsi="Courier New"/>
      <w:szCs w:val="21"/>
    </w:rPr>
  </w:style>
  <w:style w:type="paragraph" w:customStyle="1" w:styleId="00">
    <w:name w:val="纯文本_0_0"/>
    <w:basedOn w:val="a"/>
    <w:link w:val="Char0"/>
    <w:qFormat/>
    <w:rsid w:val="0088759F"/>
    <w:rPr>
      <w:rFonts w:ascii="宋体" w:eastAsiaTheme="minorEastAsia" w:hAnsi="Courier New" w:cstheme="minorBidi"/>
      <w:szCs w:val="21"/>
    </w:rPr>
  </w:style>
  <w:style w:type="paragraph" w:customStyle="1" w:styleId="51">
    <w:name w:val="样式5"/>
    <w:basedOn w:val="a"/>
    <w:qFormat/>
    <w:rsid w:val="0088759F"/>
    <w:pPr>
      <w:adjustRightInd w:val="0"/>
      <w:spacing w:line="440" w:lineRule="exact"/>
      <w:ind w:left="2" w:firstLineChars="200" w:firstLine="480"/>
    </w:pPr>
    <w:rPr>
      <w:rFonts w:ascii="仿宋_GB2312" w:eastAsia="仿宋_GB2312" w:hAnsi="仿宋"/>
      <w:sz w:val="24"/>
    </w:rPr>
  </w:style>
  <w:style w:type="paragraph" w:customStyle="1" w:styleId="18">
    <w:name w:val="正文缩进1"/>
    <w:basedOn w:val="a"/>
    <w:next w:val="afb"/>
    <w:qFormat/>
    <w:rsid w:val="0088759F"/>
    <w:pPr>
      <w:autoSpaceDE w:val="0"/>
      <w:autoSpaceDN w:val="0"/>
      <w:adjustRightInd w:val="0"/>
      <w:snapToGrid w:val="0"/>
      <w:spacing w:after="120" w:line="360" w:lineRule="auto"/>
      <w:ind w:leftChars="200" w:left="420" w:firstLineChars="200" w:firstLine="480"/>
    </w:pPr>
    <w:rPr>
      <w:sz w:val="24"/>
      <w:szCs w:val="21"/>
    </w:rPr>
  </w:style>
  <w:style w:type="character" w:customStyle="1" w:styleId="Char11">
    <w:name w:val="批注文字 Char1"/>
    <w:qFormat/>
    <w:rsid w:val="0088759F"/>
    <w:rPr>
      <w:rFonts w:ascii="Times New Roman" w:hAnsi="Times New Roman"/>
      <w:kern w:val="2"/>
      <w:sz w:val="21"/>
      <w:szCs w:val="24"/>
    </w:rPr>
  </w:style>
  <w:style w:type="paragraph" w:customStyle="1" w:styleId="Afff0">
    <w:name w:val="正文 A"/>
    <w:qFormat/>
    <w:rsid w:val="0088759F"/>
    <w:pPr>
      <w:framePr w:wrap="around" w:hAnchor="text" w:y="1"/>
      <w:widowControl w:val="0"/>
      <w:jc w:val="both"/>
    </w:pPr>
    <w:rPr>
      <w:rFonts w:ascii="Calibri" w:eastAsia="Arial Unicode MS" w:hAnsi="Calibri" w:cs="Arial Unicode MS"/>
      <w:color w:val="000000"/>
      <w:szCs w:val="21"/>
    </w:rPr>
  </w:style>
  <w:style w:type="character" w:customStyle="1" w:styleId="Char2">
    <w:name w:val="纯文本 Char2"/>
    <w:qFormat/>
    <w:rsid w:val="0088759F"/>
    <w:rPr>
      <w:rFonts w:ascii="宋体" w:eastAsia="宋体" w:hAnsi="Courier New" w:cs="Courier New"/>
      <w:kern w:val="2"/>
      <w:sz w:val="21"/>
      <w:szCs w:val="21"/>
      <w:lang w:val="en-US" w:eastAsia="zh-CN" w:bidi="ar-SA"/>
    </w:rPr>
  </w:style>
  <w:style w:type="paragraph" w:customStyle="1" w:styleId="19">
    <w:name w:val="1"/>
    <w:basedOn w:val="a"/>
    <w:next w:val="afd"/>
    <w:qFormat/>
    <w:rsid w:val="0088759F"/>
    <w:rPr>
      <w:rFonts w:ascii="宋体" w:hAnsi="Courier New"/>
      <w:szCs w:val="20"/>
    </w:rPr>
  </w:style>
  <w:style w:type="character" w:customStyle="1" w:styleId="style161">
    <w:name w:val="style161"/>
    <w:qFormat/>
    <w:rsid w:val="0088759F"/>
    <w:rPr>
      <w:color w:val="666666"/>
    </w:rPr>
  </w:style>
  <w:style w:type="character" w:customStyle="1" w:styleId="af3">
    <w:name w:val="正文缩进 字符"/>
    <w:link w:val="af2"/>
    <w:qFormat/>
    <w:rsid w:val="0088759F"/>
    <w:rPr>
      <w:rFonts w:ascii="Times New Roman" w:eastAsia="宋体" w:hAnsi="Times New Roman" w:cs="Times New Roman"/>
      <w:szCs w:val="20"/>
    </w:rPr>
  </w:style>
  <w:style w:type="paragraph" w:customStyle="1" w:styleId="Default">
    <w:name w:val="Default"/>
    <w:basedOn w:val="a3"/>
    <w:qFormat/>
    <w:rsid w:val="0088759F"/>
    <w:pPr>
      <w:autoSpaceDE w:val="0"/>
      <w:autoSpaceDN w:val="0"/>
      <w:adjustRightInd w:val="0"/>
      <w:spacing w:before="240" w:after="60"/>
      <w:contextualSpacing w:val="0"/>
      <w:outlineLvl w:val="0"/>
    </w:pPr>
    <w:rPr>
      <w:rFonts w:ascii="宋体" w:eastAsia="宋体" w:hAnsi="Times New Roman" w:cs="宋体"/>
      <w:b/>
      <w:bCs/>
      <w:color w:val="000000"/>
      <w:spacing w:val="0"/>
      <w:kern w:val="2"/>
      <w:sz w:val="24"/>
      <w:szCs w:val="24"/>
    </w:rPr>
  </w:style>
  <w:style w:type="paragraph" w:customStyle="1" w:styleId="1a">
    <w:name w:val="修订1"/>
    <w:hidden/>
    <w:uiPriority w:val="99"/>
    <w:unhideWhenUsed/>
    <w:qFormat/>
    <w:rsid w:val="0088759F"/>
    <w:rPr>
      <w:rFonts w:ascii="Times New Roman" w:eastAsia="宋体" w:hAnsi="Times New Roman" w:cs="Times New Roman"/>
      <w:szCs w:val="24"/>
    </w:rPr>
  </w:style>
  <w:style w:type="paragraph" w:customStyle="1" w:styleId="27">
    <w:name w:val="修订2"/>
    <w:hidden/>
    <w:uiPriority w:val="99"/>
    <w:unhideWhenUsed/>
    <w:qFormat/>
    <w:rsid w:val="0088759F"/>
    <w:rPr>
      <w:rFonts w:ascii="Times New Roman" w:eastAsia="宋体" w:hAnsi="Times New Roman" w:cs="Times New Roman"/>
      <w:szCs w:val="24"/>
    </w:rPr>
  </w:style>
  <w:style w:type="paragraph" w:customStyle="1" w:styleId="33">
    <w:name w:val="修订3"/>
    <w:hidden/>
    <w:uiPriority w:val="99"/>
    <w:unhideWhenUsed/>
    <w:qFormat/>
    <w:rsid w:val="0088759F"/>
    <w:rPr>
      <w:rFonts w:ascii="Times New Roman" w:eastAsia="宋体" w:hAnsi="Times New Roman" w:cs="Times New Roman"/>
      <w:szCs w:val="24"/>
    </w:rPr>
  </w:style>
  <w:style w:type="paragraph" w:customStyle="1" w:styleId="41">
    <w:name w:val="修订4"/>
    <w:hidden/>
    <w:uiPriority w:val="99"/>
    <w:unhideWhenUsed/>
    <w:qFormat/>
    <w:rsid w:val="0088759F"/>
    <w:rPr>
      <w:rFonts w:ascii="Times New Roman" w:eastAsia="宋体" w:hAnsi="Times New Roman" w:cs="Times New Roman"/>
      <w:szCs w:val="24"/>
    </w:rPr>
  </w:style>
  <w:style w:type="character" w:customStyle="1" w:styleId="Char3">
    <w:name w:val="批注文字 Char"/>
    <w:qFormat/>
    <w:rsid w:val="0088759F"/>
    <w:rPr>
      <w:kern w:val="2"/>
      <w:sz w:val="21"/>
      <w:szCs w:val="24"/>
    </w:rPr>
  </w:style>
  <w:style w:type="paragraph" w:styleId="afff1">
    <w:name w:val="Revision"/>
    <w:hidden/>
    <w:uiPriority w:val="99"/>
    <w:unhideWhenUsed/>
    <w:rsid w:val="00E776A0"/>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5.xml"/><Relationship Id="rId18" Type="http://schemas.openxmlformats.org/officeDocument/2006/relationships/footer" Target="footer7.xml"/><Relationship Id="rId26" Type="http://schemas.openxmlformats.org/officeDocument/2006/relationships/header" Target="header5.xml"/><Relationship Id="rId39" Type="http://schemas.openxmlformats.org/officeDocument/2006/relationships/theme" Target="theme/theme1.xml"/><Relationship Id="rId21" Type="http://schemas.openxmlformats.org/officeDocument/2006/relationships/footer" Target="footer9.xml"/><Relationship Id="rId34" Type="http://schemas.openxmlformats.org/officeDocument/2006/relationships/header" Target="header7.xml"/><Relationship Id="rId7" Type="http://schemas.openxmlformats.org/officeDocument/2006/relationships/header" Target="header1.xml"/><Relationship Id="rId12" Type="http://schemas.openxmlformats.org/officeDocument/2006/relationships/footer" Target="footer4.xml"/><Relationship Id="rId17" Type="http://schemas.openxmlformats.org/officeDocument/2006/relationships/image" Target="media/image3.png"/><Relationship Id="rId25" Type="http://schemas.openxmlformats.org/officeDocument/2006/relationships/footer" Target="footer12.xml"/><Relationship Id="rId33" Type="http://schemas.openxmlformats.org/officeDocument/2006/relationships/footer" Target="footer18.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header" Target="header3.xml"/><Relationship Id="rId29" Type="http://schemas.openxmlformats.org/officeDocument/2006/relationships/footer" Target="foot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footer" Target="footer11.xml"/><Relationship Id="rId32" Type="http://schemas.openxmlformats.org/officeDocument/2006/relationships/footer" Target="footer17.xml"/><Relationship Id="rId37" Type="http://schemas.openxmlformats.org/officeDocument/2006/relationships/footer" Target="footer21.xml"/><Relationship Id="rId5" Type="http://schemas.openxmlformats.org/officeDocument/2006/relationships/footnotes" Target="footnotes.xml"/><Relationship Id="rId15" Type="http://schemas.openxmlformats.org/officeDocument/2006/relationships/image" Target="media/image1.jpeg"/><Relationship Id="rId23" Type="http://schemas.openxmlformats.org/officeDocument/2006/relationships/footer" Target="footer10.xml"/><Relationship Id="rId28" Type="http://schemas.openxmlformats.org/officeDocument/2006/relationships/footer" Target="footer14.xml"/><Relationship Id="rId36" Type="http://schemas.openxmlformats.org/officeDocument/2006/relationships/footer" Target="footer20.xml"/><Relationship Id="rId10" Type="http://schemas.openxmlformats.org/officeDocument/2006/relationships/footer" Target="footer3.xml"/><Relationship Id="rId19" Type="http://schemas.openxmlformats.org/officeDocument/2006/relationships/footer" Target="footer8.xml"/><Relationship Id="rId31" Type="http://schemas.openxmlformats.org/officeDocument/2006/relationships/footer" Target="footer16.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6.xml"/><Relationship Id="rId22" Type="http://schemas.openxmlformats.org/officeDocument/2006/relationships/header" Target="header4.xml"/><Relationship Id="rId27" Type="http://schemas.openxmlformats.org/officeDocument/2006/relationships/footer" Target="footer13.xml"/><Relationship Id="rId30" Type="http://schemas.openxmlformats.org/officeDocument/2006/relationships/header" Target="header6.xml"/><Relationship Id="rId35" Type="http://schemas.openxmlformats.org/officeDocument/2006/relationships/footer" Target="footer19.xml"/><Relationship Id="rId8" Type="http://schemas.openxmlformats.org/officeDocument/2006/relationships/footer" Target="footer1.xml"/><Relationship Id="rId3"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44943</Words>
  <Characters>48988</Characters>
  <Application>Microsoft Office Word</Application>
  <DocSecurity>0</DocSecurity>
  <Lines>2881</Lines>
  <Paragraphs>2348</Paragraphs>
  <ScaleCrop>false</ScaleCrop>
  <Company/>
  <LinksUpToDate>false</LinksUpToDate>
  <CharactersWithSpaces>91583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10</cp:revision>
  <dcterms:created xsi:type="dcterms:W3CDTF">2026-07-21T01:16:00Z</dcterms:created>
  <dcterms:modified xsi:type="dcterms:W3CDTF">2026-07-23T10:19:00Z</dcterms:modified>
</cp:coreProperties>
</file>