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29CB6">
      <w:pPr>
        <w:pStyle w:val="7"/>
        <w:keepNext w:val="0"/>
        <w:keepLines w:val="0"/>
        <w:widowControl/>
        <w:suppressLineNumbers w:val="0"/>
        <w:spacing w:before="255" w:beforeAutospacing="0" w:after="255" w:afterAutospacing="0" w:line="360" w:lineRule="auto"/>
        <w:ind w:left="0" w:right="0" w:firstLine="0"/>
        <w:jc w:val="center"/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江西银信工程造价咨询有限公司关于</w:t>
      </w:r>
      <w:r>
        <w:rPr>
          <w:rStyle w:val="11"/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桂林师范学院2026年-2027年教职工体检服务</w:t>
      </w: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（项目编号：</w:t>
      </w:r>
      <w:r>
        <w:rPr>
          <w:rStyle w:val="11"/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GXZC2026-C3-002447-JXYX</w:t>
      </w: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）的更正公告</w:t>
      </w:r>
      <w:bookmarkStart w:id="0" w:name="_GoBack"/>
      <w:bookmarkEnd w:id="0"/>
      <w:r>
        <w:rPr>
          <w:rStyle w:val="11"/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二</w:t>
      </w:r>
    </w:p>
    <w:p w14:paraId="462044F7">
      <w:pPr>
        <w:pStyle w:val="7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一、项目基本情况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</w:t>
      </w:r>
    </w:p>
    <w:p w14:paraId="0ED6B912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原公告的采购项目编号：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GXZC2026-C3-002447-JXYX</w:t>
      </w:r>
      <w:r>
        <w:rPr>
          <w:rFonts w:hint="eastAsia" w:ascii="宋体" w:hAnsi="宋体" w:eastAsia="宋体" w:cs="宋体"/>
          <w:sz w:val="24"/>
          <w:szCs w:val="24"/>
        </w:rPr>
        <w:t>  </w:t>
      </w:r>
    </w:p>
    <w:p w14:paraId="5B23EA01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原公告采购项目名称：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桂林师范学院2026年-2027年教职工体检服务</w:t>
      </w:r>
    </w:p>
    <w:p w14:paraId="7CD9FDE0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首次公告日期：202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sz w:val="24"/>
          <w:szCs w:val="24"/>
        </w:rPr>
        <w:t>日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 xml:space="preserve">                  </w:t>
      </w:r>
    </w:p>
    <w:p w14:paraId="1EDE91F7">
      <w:pPr>
        <w:pStyle w:val="7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二、更正信息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</w:t>
      </w:r>
    </w:p>
    <w:p w14:paraId="1B71C0CB">
      <w:pPr>
        <w:pStyle w:val="7"/>
        <w:keepNext w:val="0"/>
        <w:keepLines w:val="0"/>
        <w:widowControl/>
        <w:suppressLineNumbers w:val="0"/>
        <w:spacing w:before="75" w:beforeAutospacing="0" w:after="75" w:afterAutospacing="0" w:line="360" w:lineRule="auto"/>
        <w:ind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</w:rPr>
        <w:t>更正事项：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采购公告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、</w:t>
      </w:r>
      <w:r>
        <w:rPr>
          <w:rFonts w:hint="eastAsia"/>
          <w:lang w:eastAsia="zh-CN"/>
        </w:rPr>
        <w:t>竞争性磋商文件</w:t>
      </w:r>
      <w:r>
        <w:rPr>
          <w:rFonts w:hint="eastAsia"/>
        </w:rPr>
        <w:t xml:space="preserve">              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</w:t>
      </w:r>
    </w:p>
    <w:p w14:paraId="324A191D">
      <w:pPr>
        <w:keepNext w:val="0"/>
        <w:keepLines w:val="0"/>
        <w:widowControl/>
        <w:suppressLineNumbers w:val="0"/>
        <w:wordWrap w:val="0"/>
        <w:spacing w:line="360" w:lineRule="auto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更正内容：</w:t>
      </w:r>
    </w:p>
    <w:tbl>
      <w:tblPr>
        <w:tblStyle w:val="9"/>
        <w:tblW w:w="8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160"/>
        <w:gridCol w:w="3165"/>
        <w:gridCol w:w="2790"/>
      </w:tblGrid>
      <w:tr w14:paraId="392C2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36" w:type="dxa"/>
            <w:vAlign w:val="center"/>
          </w:tcPr>
          <w:p w14:paraId="762CE13F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160" w:type="dxa"/>
            <w:vAlign w:val="center"/>
          </w:tcPr>
          <w:p w14:paraId="717E9CF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更正项</w:t>
            </w:r>
          </w:p>
        </w:tc>
        <w:tc>
          <w:tcPr>
            <w:tcW w:w="3165" w:type="dxa"/>
            <w:vAlign w:val="center"/>
          </w:tcPr>
          <w:p w14:paraId="7AF3D2F6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更正前内容</w:t>
            </w:r>
          </w:p>
        </w:tc>
        <w:tc>
          <w:tcPr>
            <w:tcW w:w="2790" w:type="dxa"/>
            <w:vAlign w:val="center"/>
          </w:tcPr>
          <w:p w14:paraId="59767993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更正后内容</w:t>
            </w:r>
          </w:p>
        </w:tc>
      </w:tr>
      <w:tr w14:paraId="16437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736" w:type="dxa"/>
            <w:vAlign w:val="center"/>
          </w:tcPr>
          <w:p w14:paraId="530E7D4D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234188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 xml:space="preserve">第三章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服务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</w:rPr>
              <w:t>需求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2770D8C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8月3日更正的附件1和附件2 ，外网未显示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09A97C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现重新上传附件1、附件2 体检内容项目以及更正后的竞争性磋商文件</w:t>
            </w:r>
          </w:p>
        </w:tc>
      </w:tr>
      <w:tr w14:paraId="7DC15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736" w:type="dxa"/>
            <w:vAlign w:val="center"/>
          </w:tcPr>
          <w:p w14:paraId="3890D82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60" w:type="dxa"/>
            <w:vAlign w:val="center"/>
          </w:tcPr>
          <w:p w14:paraId="3FF29281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第六章响应文件格式中“磋商报价表”</w:t>
            </w:r>
          </w:p>
        </w:tc>
        <w:tc>
          <w:tcPr>
            <w:tcW w:w="3165" w:type="dxa"/>
            <w:vAlign w:val="center"/>
          </w:tcPr>
          <w:p w14:paraId="041FCD6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“磋商报价格”格式中“合计”</w:t>
            </w:r>
          </w:p>
        </w:tc>
        <w:tc>
          <w:tcPr>
            <w:tcW w:w="2790" w:type="dxa"/>
            <w:vAlign w:val="center"/>
          </w:tcPr>
          <w:p w14:paraId="61D7C31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“磋商报价格”格式中“合计”调整为“1年合计”及“2年合计”</w:t>
            </w:r>
          </w:p>
        </w:tc>
      </w:tr>
      <w:tr w14:paraId="0C0A4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736" w:type="dxa"/>
            <w:vAlign w:val="center"/>
          </w:tcPr>
          <w:p w14:paraId="1CB2E8F7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B9BBF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响应文件提交截止时间、开启时间</w:t>
            </w:r>
          </w:p>
        </w:tc>
        <w:tc>
          <w:tcPr>
            <w:tcW w:w="3165" w:type="dxa"/>
            <w:shd w:val="clear" w:color="auto" w:fill="auto"/>
            <w:vAlign w:val="center"/>
          </w:tcPr>
          <w:p w14:paraId="2296183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日上午9时30分（北京时间）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1D86E5F2">
            <w:pPr>
              <w:rPr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更正为：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日上午9时30分（北京时间）</w:t>
            </w:r>
          </w:p>
        </w:tc>
      </w:tr>
    </w:tbl>
    <w:p w14:paraId="60A77B4C">
      <w:pPr>
        <w:spacing w:line="360" w:lineRule="auto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29145694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04FDA93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更正日期：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none"/>
        </w:rPr>
        <w:t>202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none"/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　　　                    </w:t>
      </w:r>
    </w:p>
    <w:p w14:paraId="17C58D6F">
      <w:pPr>
        <w:pStyle w:val="7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三、其他补充事宜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               </w:t>
      </w:r>
    </w:p>
    <w:p w14:paraId="22496514"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 w:firstLine="482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涉及以上内容的相应更正，其他内容不变，特此公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告。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            </w:t>
      </w:r>
    </w:p>
    <w:p w14:paraId="1FE3B4F8">
      <w:pPr>
        <w:pStyle w:val="7"/>
        <w:keepNext w:val="0"/>
        <w:keepLines w:val="0"/>
        <w:widowControl/>
        <w:suppressLineNumbers w:val="0"/>
        <w:spacing w:before="255" w:beforeAutospacing="0" w:after="255" w:afterAutospacing="0" w:line="240" w:lineRule="auto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四、对本次公告提出询问，请按以下方式联系。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　　　            </w:t>
      </w:r>
    </w:p>
    <w:p w14:paraId="1A4641DD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1.采购人信息：                        </w:t>
      </w:r>
    </w:p>
    <w:p w14:paraId="0C6DF3CE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名称：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桂林师范学院</w:t>
      </w:r>
    </w:p>
    <w:p w14:paraId="1FD6CF93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桂林市临桂区临桂镇飞虎路9号</w:t>
      </w:r>
    </w:p>
    <w:p w14:paraId="5CA94A2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惠老师 </w:t>
      </w:r>
      <w:r>
        <w:rPr>
          <w:rFonts w:hint="eastAsia" w:ascii="宋体" w:hAnsi="宋体" w:eastAsia="宋体" w:cs="宋体"/>
          <w:sz w:val="24"/>
          <w:szCs w:val="24"/>
        </w:rPr>
        <w:t xml:space="preserve">  </w:t>
      </w:r>
    </w:p>
    <w:p w14:paraId="455FA537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0773-3975072 </w:t>
      </w:r>
      <w:r>
        <w:rPr>
          <w:rFonts w:hint="eastAsia" w:ascii="宋体" w:hAnsi="宋体" w:eastAsia="宋体" w:cs="宋体"/>
          <w:sz w:val="24"/>
          <w:szCs w:val="24"/>
        </w:rPr>
        <w:t xml:space="preserve"> 　                      </w:t>
      </w:r>
    </w:p>
    <w:p w14:paraId="2F57A8F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                    </w:t>
      </w:r>
    </w:p>
    <w:p w14:paraId="50DB581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2.采购代理机构信息 </w:t>
      </w:r>
    </w:p>
    <w:p w14:paraId="179A9095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名称：江西银信工程造价咨询有限公司         </w:t>
      </w:r>
    </w:p>
    <w:p w14:paraId="0D057C25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 址：桂林市七星区毅峰南路12号1号楼3楼          </w:t>
      </w:r>
    </w:p>
    <w:p w14:paraId="3F4F9BA2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联系方式：0773-7596983</w:t>
      </w:r>
    </w:p>
    <w:p w14:paraId="3257CE88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641411B7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3.项目联系方式                        </w:t>
      </w:r>
    </w:p>
    <w:p w14:paraId="26D6A5D5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项目联系人：詹丹、</w:t>
      </w:r>
      <w:r>
        <w:rPr>
          <w:rFonts w:hint="eastAsia" w:ascii="宋体" w:hAnsi="宋体" w:cs="宋体"/>
          <w:sz w:val="24"/>
          <w:szCs w:val="24"/>
          <w:lang w:eastAsia="zh-CN"/>
        </w:rPr>
        <w:t>李震亚</w:t>
      </w:r>
      <w:r>
        <w:rPr>
          <w:rFonts w:hint="eastAsia" w:ascii="宋体" w:hAnsi="宋体" w:eastAsia="宋体" w:cs="宋体"/>
          <w:sz w:val="24"/>
          <w:szCs w:val="24"/>
        </w:rPr>
        <w:t>、熊松  </w:t>
      </w:r>
    </w:p>
    <w:p w14:paraId="031198E6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电话：0773-7596983</w:t>
      </w:r>
    </w:p>
    <w:p w14:paraId="3A662CE6">
      <w:pPr>
        <w:rPr>
          <w:rFonts w:hint="eastAsia" w:ascii="宋体" w:hAnsi="宋体" w:eastAsia="宋体" w:cs="宋体"/>
          <w:sz w:val="24"/>
          <w:szCs w:val="24"/>
        </w:rPr>
      </w:pPr>
    </w:p>
    <w:p w14:paraId="77176D43">
      <w:pPr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江西银信工程造价咨询有限公司</w:t>
      </w:r>
    </w:p>
    <w:p w14:paraId="6F9A21FE">
      <w:pPr>
        <w:ind w:firstLine="5520" w:firstLineChars="2300"/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</w:p>
    <w:p w14:paraId="6B7D6BE2">
      <w:pPr>
        <w:keepNext w:val="0"/>
        <w:keepLines w:val="0"/>
        <w:widowControl/>
        <w:suppressLineNumbers w:val="0"/>
        <w:wordWrap w:val="0"/>
        <w:spacing w:line="360" w:lineRule="auto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9A11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8B7C6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8B7C6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B26C46"/>
    <w:multiLevelType w:val="multilevel"/>
    <w:tmpl w:val="24B26C46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suff w:val="space"/>
      <w:lvlText w:val="%1.%2"/>
      <w:lvlJc w:val="left"/>
      <w:pPr>
        <w:ind w:left="1002" w:hanging="576"/>
      </w:pPr>
      <w:rPr>
        <w:rFonts w:hint="eastAsia"/>
        <w:lang w:val="en-US"/>
      </w:rPr>
    </w:lvl>
    <w:lvl w:ilvl="2" w:tentative="0">
      <w:start w:val="1"/>
      <w:numFmt w:val="decimal"/>
      <w:suff w:val="space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2"/>
      <w:suff w:val="space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834FB7"/>
    <w:rsid w:val="0BFC3400"/>
    <w:rsid w:val="11D16D05"/>
    <w:rsid w:val="1D6433A0"/>
    <w:rsid w:val="2D18685A"/>
    <w:rsid w:val="2F706955"/>
    <w:rsid w:val="353A3453"/>
    <w:rsid w:val="55F136A1"/>
    <w:rsid w:val="5E02736E"/>
    <w:rsid w:val="5ED00958"/>
    <w:rsid w:val="5EFE30E6"/>
    <w:rsid w:val="67835FA1"/>
    <w:rsid w:val="6A0220C9"/>
    <w:rsid w:val="79D4430B"/>
    <w:rsid w:val="7AD52A7F"/>
    <w:rsid w:val="7C3C6D6F"/>
    <w:rsid w:val="7C834FB7"/>
    <w:rsid w:val="7D1E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2">
    <w:name w:val="heading 4"/>
    <w:basedOn w:val="1"/>
    <w:next w:val="1"/>
    <w:qFormat/>
    <w:uiPriority w:val="99"/>
    <w:pPr>
      <w:keepNext/>
      <w:keepLines/>
      <w:numPr>
        <w:ilvl w:val="3"/>
        <w:numId w:val="1"/>
      </w:numPr>
      <w:ind w:firstLine="0" w:firstLineChars="0"/>
      <w:jc w:val="left"/>
      <w:outlineLvl w:val="3"/>
    </w:pPr>
    <w:rPr>
      <w:rFonts w:ascii="黑体" w:hAnsi="黑体" w:eastAsia="黑体"/>
      <w:szCs w:val="24"/>
      <w:lang w:val="zh-CN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首行缩进"/>
    <w:basedOn w:val="1"/>
    <w:qFormat/>
    <w:uiPriority w:val="0"/>
    <w:pPr>
      <w:ind w:firstLine="48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534</Words>
  <Characters>649</Characters>
  <Lines>0</Lines>
  <Paragraphs>0</Paragraphs>
  <TotalTime>8</TotalTime>
  <ScaleCrop>false</ScaleCrop>
  <LinksUpToDate>false</LinksUpToDate>
  <CharactersWithSpaces>911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2025-07-04T09:23:00Z</dcterms:created>
  <dc:creator>爱傻呆</dc:creator>
  <cp:lastModifiedBy>爱傻呆</cp:lastModifiedBy>
  <dcterms:modified xsi:type="dcterms:W3CDTF">2026-08-06T06:28:50Z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7962886BB14741D699C9F0F3830575A0_11</vt:lpwstr>
  </property>
  <property fmtid="{D5CDD505-2E9C-101B-9397-08002B2CF9AE}" pid="4" name="KSOTemplateDocerSaveRecord">
    <vt:lpwstr>eyJoZGlkIjoiNGI0NzE0Mzk2OTk4Y2I3NzQyYmFlYjNhZDNlNmIwYmQiLCJ1c2VySWQiOiI2MTAyNzgzODkifQ==</vt:lpwstr>
  </property>
</Properties>
</file>