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00F8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2025年自治区级高技能人才培训基地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空调采购需求</w:t>
      </w:r>
    </w:p>
    <w:p w14:paraId="6E6278A1"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  <w:t>一、货物需求表</w:t>
      </w:r>
    </w:p>
    <w:tbl>
      <w:tblPr>
        <w:tblStyle w:val="3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24"/>
        <w:gridCol w:w="709"/>
        <w:gridCol w:w="709"/>
        <w:gridCol w:w="709"/>
        <w:gridCol w:w="825"/>
        <w:gridCol w:w="1058"/>
        <w:gridCol w:w="4299"/>
      </w:tblGrid>
      <w:tr w14:paraId="25BF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noWrap w:val="0"/>
            <w:vAlign w:val="center"/>
          </w:tcPr>
          <w:p w14:paraId="46E2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724" w:type="dxa"/>
            <w:noWrap w:val="0"/>
            <w:vAlign w:val="center"/>
          </w:tcPr>
          <w:p w14:paraId="44A7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货物名称</w:t>
            </w:r>
          </w:p>
        </w:tc>
        <w:tc>
          <w:tcPr>
            <w:tcW w:w="709" w:type="dxa"/>
            <w:noWrap w:val="0"/>
            <w:vAlign w:val="center"/>
          </w:tcPr>
          <w:p w14:paraId="735F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参考品牌</w:t>
            </w:r>
          </w:p>
        </w:tc>
        <w:tc>
          <w:tcPr>
            <w:tcW w:w="709" w:type="dxa"/>
            <w:noWrap w:val="0"/>
            <w:vAlign w:val="center"/>
          </w:tcPr>
          <w:p w14:paraId="7149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709" w:type="dxa"/>
            <w:noWrap w:val="0"/>
            <w:vAlign w:val="center"/>
          </w:tcPr>
          <w:p w14:paraId="4C76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825" w:type="dxa"/>
            <w:noWrap w:val="0"/>
            <w:vAlign w:val="center"/>
          </w:tcPr>
          <w:p w14:paraId="2F43D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58" w:type="dxa"/>
            <w:noWrap w:val="0"/>
            <w:vAlign w:val="center"/>
          </w:tcPr>
          <w:p w14:paraId="6F1F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99" w:type="dxa"/>
            <w:noWrap w:val="0"/>
            <w:vAlign w:val="center"/>
          </w:tcPr>
          <w:p w14:paraId="27F4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货物技术参数要求</w:t>
            </w:r>
          </w:p>
        </w:tc>
      </w:tr>
      <w:tr w14:paraId="5AF0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 w14:paraId="6DA7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4" w:type="dxa"/>
            <w:noWrap w:val="0"/>
            <w:vAlign w:val="center"/>
          </w:tcPr>
          <w:p w14:paraId="125E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井机空调</w:t>
            </w:r>
          </w:p>
        </w:tc>
        <w:tc>
          <w:tcPr>
            <w:tcW w:w="709" w:type="dxa"/>
            <w:noWrap w:val="0"/>
            <w:vAlign w:val="center"/>
          </w:tcPr>
          <w:p w14:paraId="46D9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 的</w:t>
            </w:r>
          </w:p>
        </w:tc>
        <w:tc>
          <w:tcPr>
            <w:tcW w:w="709" w:type="dxa"/>
            <w:noWrap w:val="0"/>
            <w:vAlign w:val="center"/>
          </w:tcPr>
          <w:p w14:paraId="3575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 w14:paraId="260B6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 w14:paraId="6C66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7200</w:t>
            </w:r>
          </w:p>
        </w:tc>
        <w:tc>
          <w:tcPr>
            <w:tcW w:w="1058" w:type="dxa"/>
            <w:noWrap w:val="0"/>
            <w:vAlign w:val="center"/>
          </w:tcPr>
          <w:p w14:paraId="4242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14400</w:t>
            </w:r>
          </w:p>
        </w:tc>
        <w:tc>
          <w:tcPr>
            <w:tcW w:w="4299" w:type="dxa"/>
            <w:noWrap w:val="0"/>
            <w:vAlign w:val="center"/>
          </w:tcPr>
          <w:p w14:paraId="6C59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1.类型：天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机空调</w:t>
            </w:r>
          </w:p>
          <w:p w14:paraId="7E26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2.匹数：5匹</w:t>
            </w:r>
          </w:p>
          <w:p w14:paraId="7C11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3.能效等级：一级</w:t>
            </w:r>
          </w:p>
          <w:p w14:paraId="46CB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4.变频</w:t>
            </w:r>
          </w:p>
          <w:p w14:paraId="1940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5.能效比APF：4.10</w:t>
            </w:r>
          </w:p>
          <w:p w14:paraId="56C7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额定制冷量(W)：≥12200</w:t>
            </w:r>
          </w:p>
          <w:p w14:paraId="649D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额定制热量(W)：≥13600</w:t>
            </w:r>
          </w:p>
          <w:p w14:paraId="6F699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额定制冷功率(W)：≥5100</w:t>
            </w:r>
          </w:p>
          <w:p w14:paraId="6547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额定制热功率(W)：≥4300</w:t>
            </w:r>
          </w:p>
          <w:p w14:paraId="17A3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电辅热(W）：≥2500</w:t>
            </w:r>
          </w:p>
          <w:p w14:paraId="2BFD5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室内机噪音高风dB(A):≤49</w:t>
            </w:r>
          </w:p>
          <w:p w14:paraId="3121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室外机噪音高风dB(A):≤58</w:t>
            </w:r>
          </w:p>
          <w:p w14:paraId="0E63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额定循环风量（m³/h）：≥2100</w:t>
            </w:r>
          </w:p>
          <w:p w14:paraId="2362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14.电压/频率：380V/50Hz</w:t>
            </w:r>
          </w:p>
          <w:p w14:paraId="59B8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操控方式：遥控器控制</w:t>
            </w:r>
          </w:p>
        </w:tc>
      </w:tr>
      <w:tr w14:paraId="7BD6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shd w:val="clear" w:color="auto" w:fill="auto"/>
            <w:noWrap w:val="0"/>
            <w:vAlign w:val="center"/>
          </w:tcPr>
          <w:p w14:paraId="7C79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4" w:type="dxa"/>
            <w:shd w:val="clear" w:color="auto" w:fill="auto"/>
            <w:noWrap w:val="0"/>
            <w:vAlign w:val="center"/>
          </w:tcPr>
          <w:p w14:paraId="023E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井机空调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663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 的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C10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9CF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4A6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4C9A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73200</w:t>
            </w:r>
          </w:p>
        </w:tc>
        <w:tc>
          <w:tcPr>
            <w:tcW w:w="4299" w:type="dxa"/>
            <w:shd w:val="clear" w:color="auto" w:fill="auto"/>
            <w:noWrap w:val="0"/>
            <w:vAlign w:val="center"/>
          </w:tcPr>
          <w:p w14:paraId="7EB5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1.类型：天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机空调</w:t>
            </w:r>
          </w:p>
          <w:p w14:paraId="5390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2.匹数：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匹</w:t>
            </w:r>
          </w:p>
          <w:p w14:paraId="474A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3.能效等级：一级</w:t>
            </w:r>
          </w:p>
          <w:p w14:paraId="32F1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4.变频</w:t>
            </w:r>
          </w:p>
          <w:p w14:paraId="5302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5.能效比APF：4.32</w:t>
            </w:r>
          </w:p>
          <w:p w14:paraId="62B22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额定制冷量(W)：≥7500</w:t>
            </w:r>
          </w:p>
          <w:p w14:paraId="7EE4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额定制热量(W)：≥9500</w:t>
            </w:r>
          </w:p>
          <w:p w14:paraId="4AB2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额定制冷功率(W)：≥2600</w:t>
            </w:r>
          </w:p>
          <w:p w14:paraId="3C48D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额定制热功率(W)：≥3000</w:t>
            </w:r>
          </w:p>
          <w:p w14:paraId="0E02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电辅热(W）：≥2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  <w:p w14:paraId="3751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室内机噪音高风dB(A):≤4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  <w:p w14:paraId="0F2C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室外机噪音高风dB(A):≤5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  <w:p w14:paraId="000E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额定循环风量（m³/h）：≥1350</w:t>
            </w:r>
          </w:p>
          <w:p w14:paraId="25D3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14.电压/频率：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0V/50Hz</w:t>
            </w:r>
          </w:p>
          <w:p w14:paraId="58A1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操控方式：遥控器控制</w:t>
            </w:r>
          </w:p>
        </w:tc>
      </w:tr>
      <w:tr w14:paraId="579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4" w:type="dxa"/>
            <w:noWrap w:val="0"/>
            <w:vAlign w:val="center"/>
          </w:tcPr>
          <w:p w14:paraId="297E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4" w:type="dxa"/>
            <w:noWrap w:val="0"/>
            <w:vAlign w:val="center"/>
          </w:tcPr>
          <w:p w14:paraId="4F92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分体柜机空调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0B15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454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5AE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6ED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31BF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80000</w:t>
            </w:r>
          </w:p>
        </w:tc>
        <w:tc>
          <w:tcPr>
            <w:tcW w:w="4299" w:type="dxa"/>
            <w:noWrap w:val="0"/>
            <w:vAlign w:val="center"/>
          </w:tcPr>
          <w:p w14:paraId="6B8F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1.类型：分体柜机空调</w:t>
            </w:r>
          </w:p>
          <w:p w14:paraId="700E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2.匹数：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匹</w:t>
            </w:r>
          </w:p>
          <w:p w14:paraId="12B9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3.能效等级：一级</w:t>
            </w:r>
          </w:p>
          <w:p w14:paraId="0929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4.变频</w:t>
            </w:r>
          </w:p>
          <w:p w14:paraId="053F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5.能效比APF：4.50</w:t>
            </w:r>
          </w:p>
          <w:p w14:paraId="59EB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6.额定制冷量(W)：≥7390</w:t>
            </w:r>
          </w:p>
          <w:p w14:paraId="0388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7.额定制热量(W)：≥9900 </w:t>
            </w:r>
          </w:p>
          <w:p w14:paraId="32AA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8.额定制冷功率(W)：≥2090</w:t>
            </w:r>
          </w:p>
          <w:p w14:paraId="4186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9.额定制热功率(W)：≥2900</w:t>
            </w:r>
          </w:p>
          <w:p w14:paraId="5415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10.电辅热(W）：≥2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  <w:p w14:paraId="6EED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11.室内机噪音高风dB(A):≤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  <w:p w14:paraId="24A8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12.室外机噪音高风dB(A):≤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56</w:t>
            </w:r>
          </w:p>
          <w:p w14:paraId="5119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13.额定循环风量（m³/h）：≥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  <w:p w14:paraId="7699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14.电压/频率：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0V/50Hz</w:t>
            </w:r>
          </w:p>
          <w:p w14:paraId="0D8B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15.操控方式：遥控器控制、APP操控</w:t>
            </w:r>
          </w:p>
          <w:p w14:paraId="45D5A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9F2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4" w:type="dxa"/>
            <w:noWrap w:val="0"/>
            <w:vAlign w:val="center"/>
          </w:tcPr>
          <w:p w14:paraId="4081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4" w:type="dxa"/>
            <w:noWrap w:val="0"/>
            <w:vAlign w:val="center"/>
          </w:tcPr>
          <w:p w14:paraId="0AFC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空调辅材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安装</w:t>
            </w:r>
          </w:p>
        </w:tc>
        <w:tc>
          <w:tcPr>
            <w:tcW w:w="709" w:type="dxa"/>
            <w:noWrap w:val="0"/>
            <w:vAlign w:val="center"/>
          </w:tcPr>
          <w:p w14:paraId="565B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4CD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709" w:type="dxa"/>
            <w:noWrap w:val="0"/>
            <w:vAlign w:val="center"/>
          </w:tcPr>
          <w:p w14:paraId="7D97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 w14:paraId="6079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54610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1A5D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54610</w:t>
            </w:r>
          </w:p>
        </w:tc>
        <w:tc>
          <w:tcPr>
            <w:tcW w:w="4299" w:type="dxa"/>
            <w:noWrap w:val="0"/>
            <w:vAlign w:val="center"/>
          </w:tcPr>
          <w:p w14:paraId="7336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天井机空调配套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铜管（5匹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2台、3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  <w:p w14:paraId="5A52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天井机空调配套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DN25PVC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水管约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  <w:p w14:paraId="6B1E9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天井机空调配套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DN32PVC水管约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  <w:p w14:paraId="2EA9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4.20CM落地空调支架3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</w:t>
            </w:r>
          </w:p>
          <w:p w14:paraId="2041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5.空调打孔3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  <w:p w14:paraId="3BBE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6.其它安装所需辅材</w:t>
            </w:r>
          </w:p>
          <w:p w14:paraId="577E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7.以上材料含人工费、安装费等</w:t>
            </w:r>
          </w:p>
        </w:tc>
      </w:tr>
      <w:tr w14:paraId="41CA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4" w:type="dxa"/>
            <w:noWrap w:val="0"/>
            <w:vAlign w:val="center"/>
          </w:tcPr>
          <w:p w14:paraId="0C4F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4" w:type="dxa"/>
            <w:noWrap w:val="0"/>
            <w:vAlign w:val="center"/>
          </w:tcPr>
          <w:p w14:paraId="08F3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电线铺设</w:t>
            </w:r>
          </w:p>
        </w:tc>
        <w:tc>
          <w:tcPr>
            <w:tcW w:w="709" w:type="dxa"/>
            <w:noWrap w:val="0"/>
            <w:vAlign w:val="center"/>
          </w:tcPr>
          <w:p w14:paraId="17FC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7789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6C4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 w14:paraId="75E9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22AC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4299" w:type="dxa"/>
            <w:noWrap w:val="0"/>
            <w:vAlign w:val="center"/>
          </w:tcPr>
          <w:p w14:paraId="44FF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4mm²铜线约970米、PVC25阻燃套管约325米、220v四位电箱6个、380v四位电箱1个、32A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2P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空气开关12个、32A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3P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空气开关2个,要求符合国家标准，含辅料、安装、调试等</w:t>
            </w:r>
          </w:p>
        </w:tc>
      </w:tr>
      <w:tr w14:paraId="6EDF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4" w:type="dxa"/>
            <w:noWrap w:val="0"/>
            <w:vAlign w:val="center"/>
          </w:tcPr>
          <w:p w14:paraId="684E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FEA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09" w:type="dxa"/>
            <w:noWrap w:val="0"/>
            <w:vAlign w:val="center"/>
          </w:tcPr>
          <w:p w14:paraId="648B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46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BF3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4E8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8E6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237210</w:t>
            </w:r>
          </w:p>
        </w:tc>
        <w:tc>
          <w:tcPr>
            <w:tcW w:w="4299" w:type="dxa"/>
            <w:noWrap w:val="0"/>
            <w:vAlign w:val="center"/>
          </w:tcPr>
          <w:p w14:paraId="00D5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2F643224">
      <w:pPr>
        <w:jc w:val="left"/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  <w:t>二、商务条款</w:t>
      </w:r>
    </w:p>
    <w:tbl>
      <w:tblPr>
        <w:tblStyle w:val="3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630"/>
      </w:tblGrid>
      <w:tr w14:paraId="11F0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545" w:type="dxa"/>
            <w:noWrap w:val="0"/>
            <w:vAlign w:val="center"/>
          </w:tcPr>
          <w:p w14:paraId="01F9818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商务条款</w:t>
            </w:r>
          </w:p>
        </w:tc>
        <w:tc>
          <w:tcPr>
            <w:tcW w:w="8630" w:type="dxa"/>
            <w:noWrap w:val="0"/>
            <w:vAlign w:val="center"/>
          </w:tcPr>
          <w:p w14:paraId="17EE8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 w:ascii="宋体" w:hAnsi="宋体" w:cs="宋体"/>
                <w:szCs w:val="21"/>
              </w:rPr>
              <w:t>一、合同签订期：自中标通知书发出之日起10日内</w:t>
            </w:r>
          </w:p>
          <w:p w14:paraId="58A130F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二、</w:t>
            </w:r>
            <w:r>
              <w:rPr>
                <w:rFonts w:hint="eastAsia" w:ascii="宋体" w:hAnsi="宋体" w:cs="宋体"/>
                <w:bCs/>
                <w:szCs w:val="21"/>
              </w:rPr>
              <w:t>交货时间：</w:t>
            </w:r>
            <w:r>
              <w:rPr>
                <w:rFonts w:hint="eastAsia" w:ascii="宋体" w:hAnsi="宋体" w:cs="宋体"/>
                <w:szCs w:val="21"/>
              </w:rPr>
              <w:t>合同签订后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0日内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完成空调的安装与调试</w:t>
            </w:r>
          </w:p>
          <w:p w14:paraId="4E461AB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三、货物地点：南宁市大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学西路157号</w:t>
            </w:r>
          </w:p>
          <w:p w14:paraId="1EF055B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四、</w:t>
            </w:r>
            <w:r>
              <w:rPr>
                <w:rFonts w:hint="eastAsia" w:ascii="宋体" w:hAnsi="宋体" w:cs="宋体"/>
                <w:szCs w:val="21"/>
              </w:rPr>
              <w:t>验收标准、规范：</w:t>
            </w:r>
          </w:p>
          <w:p w14:paraId="59271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1、符合合同要求及国家相关标准；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2、参数配置符合或优于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szCs w:val="21"/>
              </w:rPr>
              <w:t>要求；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3、中标人提供所招标采购的货物、配套设备、所属装置等有关技术资料作为验收的参考依据。</w:t>
            </w:r>
          </w:p>
          <w:p w14:paraId="1371369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▲ </w:t>
            </w:r>
            <w:r>
              <w:rPr>
                <w:rFonts w:hint="eastAsia" w:ascii="宋体" w:hAnsi="宋体" w:cs="宋体"/>
                <w:szCs w:val="21"/>
              </w:rPr>
              <w:t>五、售后服务要求：</w:t>
            </w:r>
          </w:p>
          <w:p w14:paraId="651FE20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保修期为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6年</w:t>
            </w:r>
            <w:r>
              <w:rPr>
                <w:rFonts w:hint="eastAsia" w:ascii="宋体" w:hAnsi="宋体" w:cs="宋体"/>
                <w:szCs w:val="21"/>
              </w:rPr>
              <w:t>（自提交成果并验收合格之日起计）</w:t>
            </w:r>
          </w:p>
          <w:p w14:paraId="5406B92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2、响应时间：</w:t>
            </w:r>
            <w:r>
              <w:rPr>
                <w:rFonts w:hint="eastAsia" w:ascii="宋体" w:hAnsi="宋体" w:cs="宋体"/>
                <w:kern w:val="0"/>
                <w:szCs w:val="21"/>
              </w:rPr>
              <w:t>提供 7×24 小时电话支持服务，</w:t>
            </w:r>
            <w:r>
              <w:rPr>
                <w:rFonts w:hint="eastAsia" w:ascii="宋体" w:hAnsi="宋体" w:cs="宋体"/>
                <w:szCs w:val="21"/>
              </w:rPr>
              <w:t>接到采购人处理问题通知后，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2个小时内响应，24个小时内排除故障。对于质保期内不能修复的产品/部件，应在 48 个小时内免费更换备品备件。 </w:t>
            </w:r>
          </w:p>
          <w:p w14:paraId="355B5C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3、售后服务技术人员要求：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专职人员</w:t>
            </w:r>
          </w:p>
          <w:p w14:paraId="003EC05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4、备品备件要求：备有常用的易损件，不是常备件应保证在5天内能送到。</w:t>
            </w:r>
          </w:p>
          <w:p w14:paraId="0EEB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5、其他：</w:t>
            </w:r>
          </w:p>
          <w:p w14:paraId="48617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（1）质保期届满后，供货商对本合同项下货物提供终身维修服务，且维修时只收取所需维修部件的成本费，服务内容应与质保期内的要求相一致。 </w:t>
            </w:r>
          </w:p>
          <w:p w14:paraId="41587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要求投标人或者生产厂商提供售后服务点地址</w:t>
            </w:r>
            <w:r>
              <w:rPr>
                <w:rFonts w:hint="eastAsia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人员配置、联系电话等</w:t>
            </w:r>
          </w:p>
          <w:p w14:paraId="2A725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六、其他要求：</w:t>
            </w:r>
          </w:p>
          <w:p w14:paraId="3D0A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1、报价必须含以下部分，包括：</w:t>
            </w:r>
          </w:p>
          <w:p w14:paraId="6E9FD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（1）货物的价格；</w:t>
            </w:r>
          </w:p>
          <w:p w14:paraId="4200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（2）必要的保险费用和各项税金；</w:t>
            </w:r>
          </w:p>
          <w:p w14:paraId="2105F2E3">
            <w:pPr>
              <w:keepNext w:val="0"/>
              <w:keepLines w:val="0"/>
              <w:pageBreakBefore w:val="0"/>
              <w:tabs>
                <w:tab w:val="left" w:pos="3490"/>
                <w:tab w:val="left" w:pos="3670"/>
                <w:tab w:val="left" w:pos="38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（3）其他：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项目为交钥匙工程，包含所有空调所需的辅料、运输、装卸、电线铺设、安装、调试等费用。投标人可在采购公告期的9：00-17：30到安装地点实地勘察。</w:t>
            </w:r>
          </w:p>
          <w:p w14:paraId="3AEFA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2、付款方式：本项目无预付款，货物甲方（采购方）书面验收合格后，乙方将发票交甲方向市财政局提交用款申请批复后支付合同款。鉴于本合同/协议款项系使用财政资金支付，甲方付款须以财政预算资金下达为前提，如因财政预算调整或未下达导致甲方无法按约付款，付款期限自动顺延至预算批复后，甲方在验收合格后向财政部门申请付款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即</w:t>
            </w:r>
            <w:r>
              <w:rPr>
                <w:rFonts w:hint="eastAsia" w:ascii="宋体" w:hAnsi="宋体" w:cs="宋体"/>
                <w:szCs w:val="21"/>
              </w:rPr>
              <w:t>视为甲方已履行支付义务，具体付款时间以财政部门批复并支付为准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</w:tbl>
    <w:p w14:paraId="2340178F">
      <w:pPr>
        <w:jc w:val="left"/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</w:pPr>
    </w:p>
    <w:p w14:paraId="22428AB0">
      <w:pPr>
        <w:jc w:val="left"/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</w:pPr>
    </w:p>
    <w:p w14:paraId="1CEB51E7">
      <w:pPr>
        <w:rPr>
          <w:rFonts w:hint="eastAsia"/>
          <w:lang w:eastAsia="zh-CN"/>
        </w:rPr>
      </w:pPr>
    </w:p>
    <w:p w14:paraId="1A03A451">
      <w:bookmarkStart w:id="0" w:name="_GoBack"/>
      <w:bookmarkEnd w:id="0"/>
    </w:p>
    <w:p w14:paraId="7E2E47D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72D94"/>
    <w:rsid w:val="034853D8"/>
    <w:rsid w:val="18A6202E"/>
    <w:rsid w:val="1B81416D"/>
    <w:rsid w:val="1F345A46"/>
    <w:rsid w:val="22DA3EDB"/>
    <w:rsid w:val="2FDF595A"/>
    <w:rsid w:val="32E72D94"/>
    <w:rsid w:val="386B614F"/>
    <w:rsid w:val="3B2869A1"/>
    <w:rsid w:val="3E2111E3"/>
    <w:rsid w:val="3E59645B"/>
    <w:rsid w:val="4E4C4900"/>
    <w:rsid w:val="537075CB"/>
    <w:rsid w:val="543F0708"/>
    <w:rsid w:val="5E2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right="393" w:rightChars="187"/>
      <w:outlineLvl w:val="1"/>
    </w:pPr>
    <w:rPr>
      <w:rFonts w:ascii="Arial" w:hAnsi="Arial" w:eastAsia="宋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1456</Words>
  <Characters>1804</Characters>
  <Lines>0</Lines>
  <Paragraphs>0</Paragraphs>
  <TotalTime>37</TotalTime>
  <ScaleCrop>false</ScaleCrop>
  <LinksUpToDate>false</LinksUpToDate>
  <CharactersWithSpaces>1841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2026-06-16T10:41:00Z</dcterms:created>
  <dc:creator>王勇</dc:creator>
  <cp:lastModifiedBy>王勇</cp:lastModifiedBy>
  <dcterms:modified xsi:type="dcterms:W3CDTF">2026-07-17T05:09:14Z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8FD79F9D451D42D1A86CE06E702929F5_13</vt:lpwstr>
  </property>
  <property fmtid="{D5CDD505-2E9C-101B-9397-08002B2CF9AE}" pid="4" name="KSOTemplateDocerSaveRecord">
    <vt:lpwstr>eyJoZGlkIjoiM2VjNWM0OWZlMTBlZmFhOTI4YTk5YjQxY2I5NDAyNTMiLCJ1c2VySWQiOiI0MjgwNzE1NzIifQ==</vt:lpwstr>
  </property>
</Properties>
</file>