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9AD0"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sz w:val="44"/>
          <w:szCs w:val="44"/>
          <w:u w:val="single"/>
        </w:rPr>
      </w:pPr>
    </w:p>
    <w:p w14:paraId="3328A4CB">
      <w:pPr>
        <w:jc w:val="center"/>
        <w:rPr>
          <w:rFonts w:hint="eastAsia" w:ascii="方正小标宋简体" w:hAnsi="方正小标宋简体" w:eastAsia="方正小标宋简体" w:cs="宋体"/>
          <w:sz w:val="72"/>
          <w:szCs w:val="44"/>
        </w:rPr>
      </w:pPr>
      <w:r>
        <w:rPr>
          <w:rFonts w:hint="eastAsia" w:ascii="方正小标宋简体" w:hAnsi="方正小标宋简体" w:eastAsia="方正小标宋简体" w:cs="宋体"/>
          <w:sz w:val="72"/>
          <w:szCs w:val="44"/>
        </w:rPr>
        <w:t>政府采购项目</w:t>
      </w:r>
    </w:p>
    <w:p w14:paraId="0E253D2F">
      <w:pPr>
        <w:jc w:val="center"/>
        <w:rPr>
          <w:rFonts w:hint="eastAsia" w:ascii="方正小标宋简体" w:hAnsi="方正小标宋简体" w:eastAsia="方正小标宋简体" w:cs="宋体"/>
          <w:sz w:val="72"/>
          <w:szCs w:val="44"/>
        </w:rPr>
      </w:pPr>
      <w:r>
        <w:rPr>
          <w:rFonts w:hint="eastAsia" w:ascii="方正小标宋简体" w:hAnsi="方正小标宋简体" w:eastAsia="方正小标宋简体" w:cs="宋体"/>
          <w:sz w:val="72"/>
          <w:szCs w:val="44"/>
        </w:rPr>
        <w:t>采 购 需 求</w:t>
      </w:r>
    </w:p>
    <w:p w14:paraId="02900AAE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1E13A2C0">
      <w:pPr>
        <w:spacing w:line="560" w:lineRule="exact"/>
        <w:ind w:left="3036" w:leftChars="684" w:hanging="1600" w:hangingChars="500"/>
        <w:rPr>
          <w:rFonts w:hint="eastAsia" w:ascii="方正小标宋简体" w:hAnsi="方正小标宋简体" w:eastAsia="方正小标宋简体"/>
          <w:color w:val="auto"/>
          <w:sz w:val="32"/>
          <w:szCs w:val="32"/>
          <w:u w:val="single"/>
        </w:rPr>
      </w:pPr>
      <w:r>
        <w:rPr>
          <w:rFonts w:ascii="方正小标宋简体" w:hAnsi="方正小标宋简体" w:eastAsia="方正小标宋简体"/>
          <w:sz w:val="32"/>
          <w:szCs w:val="32"/>
        </w:rPr>
        <w:t>项目名称</w:t>
      </w:r>
      <w:r>
        <w:rPr>
          <w:rFonts w:hint="eastAsia" w:ascii="方正小标宋简体" w:hAnsi="方正小标宋简体" w:eastAsia="方正小标宋简体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single"/>
        </w:rPr>
        <w:t>不间断电源（UPS）</w:t>
      </w:r>
    </w:p>
    <w:p w14:paraId="04DB405E">
      <w:pPr>
        <w:spacing w:line="560" w:lineRule="exact"/>
        <w:ind w:firstLine="1440" w:firstLineChars="450"/>
        <w:rPr>
          <w:rFonts w:hint="default" w:ascii="方正小标宋简体" w:hAnsi="方正小标宋简体" w:eastAsia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采购单位：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>南宁市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>江南区人民检察院</w:t>
      </w:r>
    </w:p>
    <w:p w14:paraId="207E7FDE">
      <w:pPr>
        <w:spacing w:line="560" w:lineRule="exact"/>
        <w:ind w:firstLine="1440" w:firstLineChars="450"/>
        <w:rPr>
          <w:rFonts w:hint="eastAsia" w:ascii="方正小标宋简体" w:hAns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编制单位：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>南宁市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>江南区人民检察院</w:t>
      </w:r>
    </w:p>
    <w:p w14:paraId="3EAADA6A">
      <w:pPr>
        <w:spacing w:line="560" w:lineRule="exact"/>
        <w:ind w:firstLine="1440" w:firstLineChars="450"/>
        <w:rPr>
          <w:rFonts w:hint="eastAsia" w:ascii="方正小标宋简体" w:hAns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编制时间：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>202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>年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>月</w:t>
      </w:r>
    </w:p>
    <w:p w14:paraId="2A6CE3BA">
      <w:pPr>
        <w:spacing w:line="560" w:lineRule="exact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29916E42">
      <w:pPr>
        <w:spacing w:line="560" w:lineRule="exact"/>
        <w:rPr>
          <w:rFonts w:hint="eastAsia" w:ascii="方正小标宋简体" w:hAnsi="方正小标宋简体" w:eastAsia="方正小标宋简体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2098" w:right="1418" w:bottom="1985" w:left="1588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725CC7D7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编制</w:t>
      </w:r>
      <w:r>
        <w:rPr>
          <w:rFonts w:ascii="方正小标宋简体" w:hAnsi="方正小标宋简体" w:eastAsia="方正小标宋简体"/>
          <w:sz w:val="44"/>
          <w:szCs w:val="44"/>
        </w:rPr>
        <w:t>说明</w:t>
      </w:r>
    </w:p>
    <w:p w14:paraId="0729B08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9444550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一、采购单位可以自行组织编制采购需求，也可以委托采购代理机构或者其他第三方机构编制。</w:t>
      </w:r>
    </w:p>
    <w:p w14:paraId="75BBD2B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二、编制的采购需求应当符合《办法》要求及政府采购的相关规定。</w:t>
      </w:r>
    </w:p>
    <w:p w14:paraId="1DCDA336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三、斜体字部分属于提醒内容，编制时应删除。</w:t>
      </w:r>
    </w:p>
    <w:p w14:paraId="6128308B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四、对不适用的内容应删除，并调整相应序号。</w:t>
      </w:r>
    </w:p>
    <w:p w14:paraId="1B748AD0">
      <w:pPr>
        <w:spacing w:line="560" w:lineRule="exact"/>
        <w:rPr>
          <w:rFonts w:ascii="仿宋_GB2312" w:eastAsia="仿宋_GB2312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0648D401"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一、需求清单</w:t>
      </w:r>
    </w:p>
    <w:p w14:paraId="324F95F1">
      <w:pPr>
        <w:spacing w:line="560" w:lineRule="exact"/>
        <w:ind w:firstLine="643" w:firstLineChars="200"/>
        <w:jc w:val="lef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（一）项目概况</w:t>
      </w:r>
    </w:p>
    <w:p w14:paraId="17523820">
      <w:pPr>
        <w:spacing w:line="560" w:lineRule="exact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网络机房（以下简称“机房”）原配套不间断电源（UPS）已硬件老化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无法正常使用，经检测无法维修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，为了保障机房网络和配套设备稳定可靠运行，购买不间断电源（UPS）进行更换。</w:t>
      </w:r>
    </w:p>
    <w:p w14:paraId="2FB8731F">
      <w:pPr>
        <w:spacing w:line="560" w:lineRule="exact"/>
        <w:ind w:firstLine="643" w:firstLineChars="200"/>
        <w:jc w:val="left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（二）采购项目预（概）算</w:t>
      </w:r>
    </w:p>
    <w:p w14:paraId="2E306AAB">
      <w:pPr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总 预 算：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>4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2000</w:t>
      </w:r>
      <w:r>
        <w:rPr>
          <w:rFonts w:hint="eastAsia" w:ascii="仿宋_GB2312" w:hAnsi="宋体" w:eastAsia="仿宋_GB2312"/>
          <w:sz w:val="28"/>
          <w:szCs w:val="28"/>
          <w:u w:val="single"/>
        </w:rPr>
        <w:t>元</w:t>
      </w:r>
    </w:p>
    <w:p w14:paraId="0BFE8DB3">
      <w:pPr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包1预算：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>4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2000</w:t>
      </w:r>
      <w:r>
        <w:rPr>
          <w:rFonts w:hint="eastAsia" w:ascii="仿宋_GB2312" w:hAnsi="宋体" w:eastAsia="仿宋_GB2312"/>
          <w:sz w:val="28"/>
          <w:szCs w:val="28"/>
        </w:rPr>
        <w:t>元</w:t>
      </w:r>
    </w:p>
    <w:p w14:paraId="71A3F66A"/>
    <w:p w14:paraId="1CF06876">
      <w:pPr>
        <w:spacing w:line="560" w:lineRule="exact"/>
        <w:ind w:firstLine="643" w:firstLineChars="200"/>
        <w:jc w:val="left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（三）采购标的汇总表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79"/>
        <w:gridCol w:w="1072"/>
        <w:gridCol w:w="1791"/>
        <w:gridCol w:w="948"/>
        <w:gridCol w:w="996"/>
        <w:gridCol w:w="1465"/>
        <w:gridCol w:w="798"/>
        <w:gridCol w:w="1400"/>
      </w:tblGrid>
      <w:tr w14:paraId="7EE8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9" w:type="dxa"/>
            <w:noWrap w:val="0"/>
            <w:vAlign w:val="center"/>
          </w:tcPr>
          <w:p w14:paraId="149CCD1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包号</w:t>
            </w:r>
          </w:p>
        </w:tc>
        <w:tc>
          <w:tcPr>
            <w:tcW w:w="679" w:type="dxa"/>
            <w:noWrap w:val="0"/>
            <w:vAlign w:val="center"/>
          </w:tcPr>
          <w:p w14:paraId="6245CC7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 w14:paraId="19EA36E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标的名称</w:t>
            </w:r>
          </w:p>
        </w:tc>
        <w:tc>
          <w:tcPr>
            <w:tcW w:w="1791" w:type="dxa"/>
            <w:noWrap w:val="0"/>
            <w:vAlign w:val="center"/>
          </w:tcPr>
          <w:p w14:paraId="4092F08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品目分类编码</w:t>
            </w:r>
          </w:p>
        </w:tc>
        <w:tc>
          <w:tcPr>
            <w:tcW w:w="948" w:type="dxa"/>
            <w:noWrap w:val="0"/>
            <w:vAlign w:val="center"/>
          </w:tcPr>
          <w:p w14:paraId="20DABC4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996" w:type="dxa"/>
            <w:noWrap w:val="0"/>
            <w:vAlign w:val="center"/>
          </w:tcPr>
          <w:p w14:paraId="4D085B3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1465" w:type="dxa"/>
            <w:noWrap w:val="0"/>
            <w:vAlign w:val="center"/>
          </w:tcPr>
          <w:p w14:paraId="1330677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798" w:type="dxa"/>
            <w:noWrap w:val="0"/>
            <w:vAlign w:val="center"/>
          </w:tcPr>
          <w:p w14:paraId="6539F97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是否进口</w:t>
            </w:r>
          </w:p>
        </w:tc>
        <w:tc>
          <w:tcPr>
            <w:tcW w:w="1400" w:type="dxa"/>
            <w:noWrap w:val="0"/>
            <w:vAlign w:val="center"/>
          </w:tcPr>
          <w:p w14:paraId="5637BF7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预算金额</w:t>
            </w:r>
          </w:p>
        </w:tc>
      </w:tr>
      <w:tr w14:paraId="3916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79" w:type="dxa"/>
            <w:noWrap w:val="0"/>
            <w:vAlign w:val="top"/>
          </w:tcPr>
          <w:p w14:paraId="75255176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 w14:paraId="1852E34C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包1</w:t>
            </w:r>
          </w:p>
        </w:tc>
        <w:tc>
          <w:tcPr>
            <w:tcW w:w="679" w:type="dxa"/>
            <w:noWrap w:val="0"/>
            <w:vAlign w:val="center"/>
          </w:tcPr>
          <w:p w14:paraId="7B3C0E2D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 w14:paraId="19584D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不间断电源</w:t>
            </w:r>
          </w:p>
          <w:p w14:paraId="326D20C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（UPS）</w:t>
            </w:r>
          </w:p>
        </w:tc>
        <w:tc>
          <w:tcPr>
            <w:tcW w:w="1791" w:type="dxa"/>
            <w:noWrap w:val="0"/>
            <w:vAlign w:val="center"/>
          </w:tcPr>
          <w:p w14:paraId="7398E8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A02061504</w:t>
            </w:r>
          </w:p>
          <w:p w14:paraId="6FB090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不间断电源</w:t>
            </w:r>
          </w:p>
          <w:p w14:paraId="7B6B4D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（UPS）</w:t>
            </w:r>
          </w:p>
        </w:tc>
        <w:tc>
          <w:tcPr>
            <w:tcW w:w="948" w:type="dxa"/>
            <w:noWrap w:val="0"/>
            <w:vAlign w:val="center"/>
          </w:tcPr>
          <w:p w14:paraId="6434BB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套</w:t>
            </w:r>
          </w:p>
        </w:tc>
        <w:tc>
          <w:tcPr>
            <w:tcW w:w="996" w:type="dxa"/>
            <w:noWrap w:val="0"/>
            <w:vAlign w:val="center"/>
          </w:tcPr>
          <w:p w14:paraId="6BF7A8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5" w:type="dxa"/>
            <w:noWrap w:val="0"/>
            <w:vAlign w:val="center"/>
          </w:tcPr>
          <w:p w14:paraId="35DC7826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科士达</w:t>
            </w:r>
          </w:p>
          <w:p w14:paraId="79128C6B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GP810H</w:t>
            </w:r>
          </w:p>
        </w:tc>
        <w:tc>
          <w:tcPr>
            <w:tcW w:w="798" w:type="dxa"/>
            <w:noWrap w:val="0"/>
            <w:vAlign w:val="center"/>
          </w:tcPr>
          <w:p w14:paraId="359E95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1400" w:type="dxa"/>
            <w:noWrap w:val="0"/>
            <w:vAlign w:val="center"/>
          </w:tcPr>
          <w:p w14:paraId="6DBD6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42000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元</w:t>
            </w:r>
          </w:p>
        </w:tc>
      </w:tr>
    </w:tbl>
    <w:p w14:paraId="56A4D03E">
      <w:pPr>
        <w:spacing w:line="560" w:lineRule="exact"/>
        <w:jc w:val="left"/>
        <w:rPr>
          <w:rFonts w:hint="eastAsia" w:ascii="楷体_GB2312" w:hAnsi="楷体" w:eastAsia="楷体_GB2312"/>
          <w:b/>
          <w:bCs/>
          <w:sz w:val="32"/>
          <w:szCs w:val="32"/>
        </w:rPr>
      </w:pPr>
    </w:p>
    <w:p w14:paraId="46C3EB12">
      <w:pPr>
        <w:spacing w:line="560" w:lineRule="exact"/>
        <w:ind w:firstLine="643" w:firstLineChars="200"/>
        <w:jc w:val="left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（四）技术商务要求</w:t>
      </w:r>
    </w:p>
    <w:p w14:paraId="1DD02781">
      <w:pPr>
        <w:pStyle w:val="5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▲号的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为实质性要求和条件。</w:t>
      </w:r>
    </w:p>
    <w:p w14:paraId="3349328D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1.包1</w:t>
      </w:r>
    </w:p>
    <w:p w14:paraId="24EA35FC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（1）技术要求</w:t>
      </w:r>
    </w:p>
    <w:p w14:paraId="2B0A5BF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一.标的名称：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不间断电源</w:t>
      </w:r>
    </w:p>
    <w:p w14:paraId="284FC02A">
      <w:p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（UPS），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数量：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品牌型号：科士达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GP810H</w:t>
      </w:r>
    </w:p>
    <w:p w14:paraId="4ABA904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台主机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32节科士达6-FM-100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蓄电池、</w:t>
      </w:r>
      <w:r>
        <w:rPr>
          <w:rFonts w:hint="eastAsia" w:ascii="仿宋_GB2312" w:hAnsi="仿宋_GB2312" w:eastAsia="仿宋_GB2312" w:cs="仿宋_GB2312"/>
          <w:sz w:val="32"/>
          <w:szCs w:val="32"/>
        </w:rPr>
        <w:t>1项辅材，具体技术要求如下：</w:t>
      </w:r>
    </w:p>
    <w:p w14:paraId="189A3D49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技术要求：</w:t>
      </w:r>
    </w:p>
    <w:p w14:paraId="4F71B82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容量10KVA, 功率8KW, 工频在线式, 单进单出。</w:t>
      </w:r>
    </w:p>
    <w:p w14:paraId="0AA5462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UPS配置输出隔离变压器。</w:t>
      </w:r>
    </w:p>
    <w:p w14:paraId="79A4CCA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能于发电机良好兼容匹配。</w:t>
      </w:r>
    </w:p>
    <w:p w14:paraId="05998B3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具有智能化电池管理技术. (具有先进的低温恒压自动转换充电技术)</w:t>
      </w:r>
    </w:p>
    <w:p w14:paraId="4B56074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具有自动开关机、无人职守及远程网络功能(透过SNMP)</w:t>
      </w:r>
    </w:p>
    <w:p w14:paraId="5B10B51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具有冷启动及无电池状态下启动UPS功能</w:t>
      </w:r>
    </w:p>
    <w:p w14:paraId="485C1F3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输入电压范围 176－278VAC</w:t>
      </w:r>
    </w:p>
    <w:p w14:paraId="13EDF90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输入电压频率范围 45HZ－65HZ；50/60自动适应；</w:t>
      </w:r>
    </w:p>
    <w:p w14:paraId="524460D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输出电压范围 220Vac±1%</w:t>
      </w:r>
    </w:p>
    <w:p w14:paraId="0A1F585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输出电压频率 50HZ/60HZ±0.5%</w:t>
      </w:r>
    </w:p>
    <w:p w14:paraId="790DD7B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 过载能力：&lt;105%长期运行；105~110%持续60min后转旁路；110~125%持续10min转旁路；125~150%持续1min转旁路</w:t>
      </w:r>
    </w:p>
    <w:p w14:paraId="0166397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 功率因数≥0.8</w:t>
      </w:r>
    </w:p>
    <w:p w14:paraId="01177CA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 电池电压：192VDC(16节电池)</w:t>
      </w:r>
    </w:p>
    <w:p w14:paraId="118D9F3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 逆变切换时间 0ms</w:t>
      </w:r>
    </w:p>
    <w:p w14:paraId="433A3F6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 LCD显示：输入输出电压\频率、电池电压、输出功率、温度、后备时长等</w:t>
      </w:r>
    </w:p>
    <w:p w14:paraId="319D91E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 保护功能：具有输出短路\输出过载\温度过高\电池欠压\输出欠压\抗雷击浪涌保护功能.</w:t>
      </w:r>
    </w:p>
    <w:p w14:paraId="21F7225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ascii="仿宋_GB2312" w:hAnsi="仿宋_GB2312" w:eastAsia="仿宋_GB2312" w:cs="仿宋_GB2312"/>
          <w:sz w:val="32"/>
          <w:szCs w:val="32"/>
        </w:rPr>
        <w:t>.制造商应具备CNAS实验室认可资质，且认证的检测范围应包含UPS，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</w:t>
      </w:r>
      <w:r>
        <w:rPr>
          <w:rFonts w:ascii="仿宋_GB2312" w:hAnsi="仿宋_GB2312" w:eastAsia="仿宋_GB2312" w:cs="仿宋_GB2312"/>
          <w:sz w:val="32"/>
          <w:szCs w:val="32"/>
        </w:rPr>
        <w:t>时提供相关证明文件并加盖供应商公章；。</w:t>
      </w:r>
    </w:p>
    <w:p w14:paraId="7A80167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ascii="仿宋_GB2312" w:hAnsi="仿宋_GB2312" w:eastAsia="仿宋_GB2312" w:cs="仿宋_GB2312"/>
          <w:sz w:val="32"/>
          <w:szCs w:val="32"/>
        </w:rPr>
        <w:t>.为保障本项目的售后服务质量，服务厂家需通过《售后服务认证证书》，且认证范围必须包含“不间断电源、蓄电池等”，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</w:t>
      </w:r>
      <w:r>
        <w:rPr>
          <w:rFonts w:ascii="仿宋_GB2312" w:hAnsi="仿宋_GB2312" w:eastAsia="仿宋_GB2312" w:cs="仿宋_GB2312"/>
          <w:sz w:val="32"/>
          <w:szCs w:val="32"/>
        </w:rPr>
        <w:t>时提供认证证书并加盖供应商公章。</w:t>
      </w:r>
    </w:p>
    <w:p w14:paraId="140C0C58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18.为保证主机为最新生产的，生产日期为最近3月以内，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</w:t>
      </w:r>
      <w:r>
        <w:rPr>
          <w:rFonts w:ascii="仿宋_GB2312" w:hAnsi="仿宋_GB2312" w:eastAsia="仿宋_GB2312" w:cs="仿宋_GB2312"/>
          <w:sz w:val="32"/>
          <w:szCs w:val="32"/>
        </w:rPr>
        <w:t>时提供相关证明文件并加盖供应商公章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FE9C4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F00203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）蓄电池技术要求：</w:t>
      </w:r>
    </w:p>
    <w:p w14:paraId="65ED173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1.容量：12V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100AH；</w:t>
      </w:r>
    </w:p>
    <w:p w14:paraId="487FB43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2.环境条件：设备在－15～45℃环境温度下正常使用，相对温度：≤90％（40±2℃时）。</w:t>
      </w:r>
    </w:p>
    <w:p w14:paraId="0CF49930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3.浮充充电电压：13.5V--13.8V，均充充电电压：13.8V--14.1V；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容量保存率：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97%</w:t>
      </w:r>
    </w:p>
    <w:p w14:paraId="51AC23D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结构：蓄电池的正、负极端子有明显标志，应便于连接，其极性、端子、外形尺寸应符合厂家产品图样，安装完成后的蓄电池组接线端子不应存在裸露部分，蓄电池内部结构应符合厂家的设计及工艺要求。蓄电池应有下列标志：a、制造厂家、商标；b、产品名称、型号；c、极性符号、电压；d、蓄电池编号。</w:t>
      </w:r>
    </w:p>
    <w:p w14:paraId="44B1E8D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5.外观：蓄电池外观不得有变形、漏液、裂纹及污迹，标志要清楚。</w:t>
      </w:r>
    </w:p>
    <w:p w14:paraId="44C86AA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6.气密性：蓄电池应能承受50Kpa的正压或负压而不破裂、不开胶，压力释放后壳体无残余变形。</w:t>
      </w:r>
    </w:p>
    <w:p w14:paraId="10E7C3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7.防酸雾性能：蓄电池在正常浮充工作中应无酸雾溢出。</w:t>
      </w:r>
    </w:p>
    <w:p w14:paraId="25BAD9B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8.防爆性能：蓄电池在充电过程中遇有明火，内部应不引燃、不引爆。</w:t>
      </w:r>
    </w:p>
    <w:p w14:paraId="677999F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9.利用封口剂的蓄电池，在温度-30℃~+65℃之间，封口剂不应有裂纹与溢流现象。</w:t>
      </w:r>
    </w:p>
    <w:p w14:paraId="77F0909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10.容量保存率：蓄电池静置28天后其容量保存率不低于96％</w:t>
      </w:r>
    </w:p>
    <w:p w14:paraId="51381B6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11.电池充满电在25℃±5℃环境下放置10天后的开路电压应在12.84～12.14V范围内。</w:t>
      </w:r>
    </w:p>
    <w:p w14:paraId="7F78296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13.浮充设计寿命 8-10年（20℃环境下）；</w:t>
      </w:r>
    </w:p>
    <w:p w14:paraId="3B137B8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14.工作温度 ：-20--+50℃；</w:t>
      </w:r>
    </w:p>
    <w:p w14:paraId="6891355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15.相对湿度：0-95%,无冷凝；</w:t>
      </w:r>
    </w:p>
    <w:p w14:paraId="55E8130D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16.蓄电池以旧换新</w:t>
      </w:r>
    </w:p>
    <w:p w14:paraId="3B9C176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▲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.为保证机房运行稳定，防止由于电池漏液造成的机房火灾，要求电池标配有防滑防酸保护垫盘装置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69F4B5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▲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为保证UPS系统后期维护的一致性，</w:t>
      </w:r>
      <w:r>
        <w:rPr>
          <w:rFonts w:ascii="仿宋_GB2312" w:hAnsi="仿宋_GB2312" w:eastAsia="仿宋_GB2312" w:cs="仿宋_GB2312"/>
          <w:sz w:val="32"/>
          <w:szCs w:val="32"/>
        </w:rPr>
        <w:t>UPS主机与电池同一品牌，不接受OEM贴牌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</w:t>
      </w:r>
      <w:r>
        <w:rPr>
          <w:rFonts w:ascii="仿宋_GB2312" w:hAnsi="仿宋_GB2312" w:eastAsia="仿宋_GB2312" w:cs="仿宋_GB2312"/>
          <w:sz w:val="32"/>
          <w:szCs w:val="32"/>
        </w:rPr>
        <w:t>时提供相关证明文件并加盖供应商公章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9E0862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19.为保证电池为最新生产的，电池出厂日期为最近3月以内，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</w:t>
      </w:r>
      <w:r>
        <w:rPr>
          <w:rFonts w:ascii="仿宋_GB2312" w:hAnsi="仿宋_GB2312" w:eastAsia="仿宋_GB2312" w:cs="仿宋_GB2312"/>
          <w:sz w:val="32"/>
          <w:szCs w:val="32"/>
        </w:rPr>
        <w:t>时提供相关证明文件并加盖供应商公章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077314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）辅材技术要求：</w:t>
      </w:r>
    </w:p>
    <w:p w14:paraId="504630C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铜耳、金属软管、扎带、标签等，以及设备安装过程中需要的其他辅材。</w:t>
      </w:r>
    </w:p>
    <w:p w14:paraId="20186370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（2）商务要求</w:t>
      </w:r>
    </w:p>
    <w:p w14:paraId="61523F1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▲</w:t>
      </w:r>
      <w:r>
        <w:rPr>
          <w:rFonts w:ascii="仿宋_GB2312" w:hAnsi="仿宋_GB2312" w:eastAsia="仿宋_GB2312" w:cs="仿宋_GB2312"/>
          <w:sz w:val="32"/>
          <w:szCs w:val="32"/>
        </w:rPr>
        <w:t>一、为保障原厂开机调试服务，上门工程师需原厂指派，并在上门时提供工作证。</w:t>
      </w:r>
    </w:p>
    <w:p w14:paraId="24458C2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二、签订合同时间：自发出成交通知书之日起的5个工作日内与采购人签订合同。</w:t>
      </w:r>
    </w:p>
    <w:p w14:paraId="71F97B4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三、交货期：签订合同之日起30个工作日内完成交货及安装调试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，并将旧设备拆除并存放至采购人指定地点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7EC43F9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▲</w:t>
      </w:r>
      <w:r>
        <w:rPr>
          <w:rFonts w:ascii="仿宋_GB2312" w:hAnsi="仿宋_GB2312" w:eastAsia="仿宋_GB2312" w:cs="仿宋_GB2312"/>
          <w:sz w:val="32"/>
          <w:szCs w:val="32"/>
        </w:rPr>
        <w:t>四、交货地点：采购人指定地点交货。</w:t>
      </w:r>
    </w:p>
    <w:p w14:paraId="76712DA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▲</w:t>
      </w:r>
      <w:r>
        <w:rPr>
          <w:rFonts w:ascii="仿宋_GB2312" w:hAnsi="仿宋_GB2312" w:eastAsia="仿宋_GB2312" w:cs="仿宋_GB2312"/>
          <w:sz w:val="32"/>
          <w:szCs w:val="32"/>
        </w:rPr>
        <w:t>五、本项目供应商报价仅限推荐品牌型号，不接受推荐品牌外的产品，供应商不得以任何理由更改品牌、型号、配置；应标品牌型号必须符合需求表中的参数要求，否则作废标处理并按后面相应条款处罚。</w:t>
      </w:r>
    </w:p>
    <w:p w14:paraId="3F69DDC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▲</w:t>
      </w:r>
      <w:r>
        <w:rPr>
          <w:rFonts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</w:t>
      </w:r>
      <w:r>
        <w:rPr>
          <w:rFonts w:ascii="仿宋_GB2312" w:hAnsi="仿宋_GB2312" w:eastAsia="仿宋_GB2312" w:cs="仿宋_GB2312"/>
          <w:sz w:val="32"/>
          <w:szCs w:val="32"/>
        </w:rPr>
        <w:t>报价为采购人指定地点的现场交货价，包括：货物及服务采购、专用工具、标准附件、运输、保管、安装、验收、培训等各种费用和售后服务、税金</w:t>
      </w:r>
      <w:r>
        <w:rPr>
          <w:rFonts w:hint="eastAsia" w:ascii="仿宋_GB2312" w:hAnsi="仿宋_GB2312" w:eastAsia="仿宋_GB2312" w:cs="仿宋_GB2312"/>
          <w:sz w:val="32"/>
          <w:szCs w:val="32"/>
        </w:rPr>
        <w:t>、与各类相关系统对接的费用、系统和设备检查、维修、更换等所产生的一切费用</w:t>
      </w:r>
      <w:r>
        <w:rPr>
          <w:rFonts w:ascii="仿宋_GB2312" w:hAnsi="仿宋_GB2312" w:eastAsia="仿宋_GB2312" w:cs="仿宋_GB2312"/>
          <w:sz w:val="32"/>
          <w:szCs w:val="32"/>
        </w:rPr>
        <w:t>及其它所有成本费用的总和。</w:t>
      </w:r>
    </w:p>
    <w:p w14:paraId="0B354F5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七、供应商必须在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</w:t>
      </w:r>
      <w:r>
        <w:rPr>
          <w:rFonts w:ascii="仿宋_GB2312" w:hAnsi="仿宋_GB2312" w:eastAsia="仿宋_GB2312" w:cs="仿宋_GB2312"/>
          <w:sz w:val="32"/>
          <w:szCs w:val="32"/>
        </w:rPr>
        <w:t>时提供需求表中要求所需的材料（含要求提供的功能截图证明、检测报告等要求提供的认证证书等体现性能、功能的证明材料），否则视为无效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2C1CF8B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▲</w:t>
      </w:r>
      <w:r>
        <w:rPr>
          <w:rFonts w:ascii="仿宋_GB2312" w:hAnsi="仿宋_GB2312" w:eastAsia="仿宋_GB2312" w:cs="仿宋_GB2312"/>
          <w:sz w:val="32"/>
          <w:szCs w:val="32"/>
        </w:rPr>
        <w:t>八、质保期：</w:t>
      </w:r>
    </w:p>
    <w:p w14:paraId="211D146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</w:t>
      </w:r>
      <w:r>
        <w:rPr>
          <w:rFonts w:ascii="仿宋_GB2312" w:hAnsi="仿宋_GB2312" w:eastAsia="仿宋_GB2312" w:cs="仿宋_GB2312"/>
          <w:sz w:val="32"/>
          <w:szCs w:val="32"/>
        </w:rPr>
        <w:t>产品必须是具备厂家合法渠道的全新正品，必须按厂家承诺实行“三包”。</w:t>
      </w:r>
    </w:p>
    <w:p w14:paraId="251B4C7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主机质保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年，电池质保五年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质保期内免费上门调试、更换配件；在质保期内设备运行发生故障，中标人必须免费提供维修服务。</w:t>
      </w:r>
    </w:p>
    <w:p w14:paraId="2E23214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▲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九、售后服务：</w:t>
      </w:r>
    </w:p>
    <w:p w14:paraId="3E50B1F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（1）质保期自设备安装调试验收合格，并以双方最终验收报告签字日开始计算。质保期内，中标人将负责处理故障，并免费更换有故障的零部件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每季度1</w:t>
      </w:r>
      <w:r>
        <w:rPr>
          <w:rFonts w:hint="eastAsia" w:ascii="仿宋_GB2312" w:hAnsi="仿宋_GB2312" w:eastAsia="仿宋_GB2312" w:cs="仿宋_GB2312"/>
          <w:sz w:val="32"/>
          <w:szCs w:val="32"/>
        </w:rPr>
        <w:t>次上门巡检和放电测试</w:t>
      </w:r>
      <w:r>
        <w:rPr>
          <w:rFonts w:ascii="仿宋_GB2312" w:hAnsi="仿宋_GB2312" w:eastAsia="仿宋_GB2312" w:cs="仿宋_GB2312"/>
          <w:sz w:val="32"/>
          <w:szCs w:val="32"/>
        </w:rPr>
        <w:t>，一切费用由成交供应商负责。</w:t>
      </w:r>
    </w:p>
    <w:p w14:paraId="6FF36F1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</w:t>
      </w:r>
      <w:r>
        <w:rPr>
          <w:rFonts w:ascii="仿宋_GB2312" w:hAnsi="仿宋_GB2312" w:eastAsia="仿宋_GB2312" w:cs="仿宋_GB2312"/>
          <w:sz w:val="32"/>
          <w:szCs w:val="32"/>
        </w:rPr>
        <w:t>人须承诺在接到故障通知后1小时内响应，3小时内到达现场维修。一般问题应在24小时内解决，重大问题或其它无法迅速解决的问题应提供同等产品使用。</w:t>
      </w:r>
    </w:p>
    <w:p w14:paraId="7FB43A9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▲</w:t>
      </w:r>
      <w:r>
        <w:rPr>
          <w:rFonts w:ascii="仿宋_GB2312" w:hAnsi="仿宋_GB2312" w:eastAsia="仿宋_GB2312" w:cs="仿宋_GB2312"/>
          <w:sz w:val="32"/>
          <w:szCs w:val="32"/>
        </w:rPr>
        <w:t>十、付款方式：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设备到达采购人指定地点完成安装并经采购人验收合格后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个工作日内一次性支付100%合同款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。</w:t>
      </w:r>
    </w:p>
    <w:p w14:paraId="2C10E52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▲</w:t>
      </w:r>
      <w:r>
        <w:rPr>
          <w:rFonts w:ascii="仿宋_GB2312" w:hAnsi="仿宋_GB2312" w:eastAsia="仿宋_GB2312" w:cs="仿宋_GB2312"/>
          <w:sz w:val="32"/>
          <w:szCs w:val="32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</w:t>
      </w:r>
      <w:r>
        <w:rPr>
          <w:rFonts w:ascii="仿宋_GB2312" w:hAnsi="仿宋_GB2312" w:eastAsia="仿宋_GB2312" w:cs="仿宋_GB2312"/>
          <w:sz w:val="32"/>
          <w:szCs w:val="32"/>
        </w:rPr>
        <w:t>时必须提供生产厂家对本项目的授权、供货证明和售后服务承诺书，避免假冒伪劣产品；对不能满足参数要求虚假响应，或者无法正常交货影响采购人项目进展的，采购人可作为废标处理，并按有关规定处理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74FB8B">
      <w:pPr>
        <w:spacing w:line="560" w:lineRule="exact"/>
        <w:ind w:firstLine="420" w:firstLineChars="200"/>
        <w:jc w:val="left"/>
      </w:pPr>
    </w:p>
    <w:p w14:paraId="414F51D4"/>
    <w:p w14:paraId="57A5C9AF"/>
    <w:sectPr>
      <w:footerReference r:id="rId6" w:type="default"/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77BAC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0B1FE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88UKbSAAAAAwEAAA8AAAAAAAAAAQAgAAAAIgAAAGRycy9kb3ducmV2LnhtbFBL&#10;AQIUABQAAAAIAIdO4kDVujbS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B1FEA"/>
                </w:txbxContent>
              </v:textbox>
            </v:shape>
          </w:pict>
        </mc:Fallback>
      </mc:AlternateContent>
    </w:r>
  </w:p>
  <w:p w14:paraId="4F043905">
    <w:pPr>
      <w:pStyle w:val="2"/>
      <w:ind w:right="280"/>
      <w:jc w:val="right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20451">
    <w:pPr>
      <w:pStyle w:val="2"/>
      <w:ind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B3D17">
    <w:pPr>
      <w:pStyle w:val="2"/>
      <w:ind w:right="9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54000" cy="3282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" cy="348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156BC1">
                          <w:pPr>
                            <w:pStyle w:val="2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- 1 -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</w:p>
                        <w:p w14:paraId="199FA58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85pt;width:20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cpqy7RAAAAAwEAAA8AAAAAAAAAAQAgAAAAIgAAAGRycy9kb3ducmV2LnhtbFBL&#10;AQIUABQAAAAIAIdO4kBL58eQNgIAAGE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56BC1">
                    <w:pPr>
                      <w:pStyle w:val="2"/>
                      <w:jc w:val="righ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PAGE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- 1 -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</w:p>
                  <w:p w14:paraId="199FA584"/>
                </w:txbxContent>
              </v:textbox>
            </v:shape>
          </w:pict>
        </mc:Fallback>
      </mc:AlternateContent>
    </w:r>
  </w:p>
  <w:p w14:paraId="2CF4F248">
    <w:pPr>
      <w:pStyle w:val="2"/>
      <w:wordWrap w:val="0"/>
      <w:jc w:val="right"/>
      <w:rPr>
        <w:rFonts w:hint="eastAsia"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EA136">
    <w:pPr>
      <w:pStyle w:val="2"/>
      <w:jc w:val="right"/>
    </w:pPr>
    <w:r>
      <w:rPr>
        <w:rFonts w:hint="eastAsia"/>
      </w:rPr>
      <w:t>10</w:t>
    </w:r>
  </w:p>
  <w:p w14:paraId="5D6A4680">
    <w:pPr>
      <w:pStyle w:val="2"/>
      <w:rPr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218F7"/>
    <w:rsid w:val="1E0970E4"/>
    <w:rsid w:val="24285418"/>
    <w:rsid w:val="24F37A0C"/>
    <w:rsid w:val="2E1903AF"/>
    <w:rsid w:val="3D5D24C3"/>
    <w:rsid w:val="3EC11C25"/>
    <w:rsid w:val="4160524E"/>
    <w:rsid w:val="753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2504</Words>
  <Characters>2801</Characters>
  <Lines>0</Lines>
  <Paragraphs>0</Paragraphs>
  <TotalTime>5</TotalTime>
  <ScaleCrop>false</ScaleCrop>
  <LinksUpToDate>false</LinksUpToDate>
  <CharactersWithSpaces>2832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2026-05-28T01:50:00Z</dcterms:created>
  <dc:creator>Administrator</dc:creator>
  <cp:lastModifiedBy>罗剑</cp:lastModifiedBy>
  <cp:lastPrinted>2026-05-28T02:05:00Z</cp:lastPrinted>
  <dcterms:modified xsi:type="dcterms:W3CDTF">2026-05-28T09:09:49Z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eyJoZGlkIjoiNzM2N2I3NjY4YmJiNjcxN2E5NmQxNGMyZDFhNDFjZjciLCJ1c2VySWQiOiIzOTkyMTc5MjYifQ==</vt:lpwstr>
  </property>
  <property fmtid="{D5CDD505-2E9C-101B-9397-08002B2CF9AE}" pid="4" name="ICV">
    <vt:lpwstr>CAA91877076647F9965E57A450209ACB_12</vt:lpwstr>
  </property>
</Properties>
</file>