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C2BDA">
      <w:pPr>
        <w:pStyle w:val="5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四、</w:t>
      </w:r>
      <w:bookmarkStart w:id="0" w:name="_GoBack"/>
      <w:r>
        <w:rPr>
          <w:rFonts w:hint="eastAsia"/>
          <w:color w:val="auto"/>
          <w:sz w:val="32"/>
          <w:szCs w:val="32"/>
          <w:lang w:val="en-US" w:eastAsia="zh-CN"/>
        </w:rPr>
        <w:t>政府采购项目采购需求</w:t>
      </w:r>
      <w:bookmarkEnd w:id="0"/>
    </w:p>
    <w:tbl>
      <w:tblPr>
        <w:tblStyle w:val="6"/>
        <w:tblW w:w="10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545"/>
        <w:gridCol w:w="895"/>
        <w:gridCol w:w="1848"/>
        <w:gridCol w:w="618"/>
        <w:gridCol w:w="567"/>
        <w:gridCol w:w="2214"/>
        <w:gridCol w:w="1090"/>
        <w:gridCol w:w="1799"/>
      </w:tblGrid>
      <w:tr w14:paraId="4AD73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12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5D959">
            <w:pPr>
              <w:spacing w:line="570" w:lineRule="exact"/>
              <w:jc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货物（服务）</w:t>
            </w:r>
            <w:r>
              <w:rPr>
                <w:rFonts w:hint="eastAsia" w:ascii="仿宋_GB2312" w:hAnsi="宋体" w:eastAsia="仿宋_GB2312" w:cs="Arial"/>
                <w:b/>
                <w:bCs/>
                <w:color w:val="auto"/>
                <w:sz w:val="28"/>
                <w:szCs w:val="28"/>
              </w:rPr>
              <w:t>需求一览表</w:t>
            </w:r>
          </w:p>
        </w:tc>
      </w:tr>
      <w:tr w14:paraId="2DADA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4D191">
            <w:pPr>
              <w:spacing w:line="570" w:lineRule="exact"/>
              <w:jc w:val="center"/>
              <w:rPr>
                <w:rFonts w:ascii="仿宋_GB2312" w:hAnsi="宋体" w:eastAsia="仿宋_GB2312" w:cs="Arial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32"/>
                <w:szCs w:val="32"/>
              </w:rPr>
              <w:t>标段</w:t>
            </w:r>
          </w:p>
        </w:tc>
        <w:tc>
          <w:tcPr>
            <w:tcW w:w="813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4492E">
            <w:pPr>
              <w:spacing w:line="570" w:lineRule="exact"/>
              <w:jc w:val="left"/>
              <w:rPr>
                <w:rFonts w:hAnsi="宋体"/>
                <w:b/>
                <w:bCs/>
                <w:color w:val="auto"/>
                <w:sz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南宁职业技术大学 “一站式” 学生社区空调采购项目</w:t>
            </w:r>
          </w:p>
        </w:tc>
      </w:tr>
      <w:tr w14:paraId="06CBC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C3034A2">
            <w:pPr>
              <w:spacing w:line="57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采购清单及货物参数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5236E">
            <w:pPr>
              <w:spacing w:line="57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96323">
            <w:pPr>
              <w:spacing w:line="57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采购货物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服务）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FD0F2">
            <w:pPr>
              <w:spacing w:line="57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0E749">
            <w:pPr>
              <w:spacing w:line="57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36630D">
            <w:pPr>
              <w:spacing w:line="57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 w14:paraId="76C51F68">
            <w:pPr>
              <w:spacing w:line="570" w:lineRule="exact"/>
              <w:jc w:val="both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货物（服务） </w:t>
            </w:r>
          </w:p>
          <w:p w14:paraId="01949BF4">
            <w:pPr>
              <w:spacing w:line="570" w:lineRule="exact"/>
              <w:ind w:firstLine="480" w:firstLineChars="200"/>
              <w:jc w:val="both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参数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D583">
            <w:pPr>
              <w:spacing w:line="57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分项预算合计（元）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EE647">
            <w:pPr>
              <w:spacing w:line="57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中小企业划分标准所属行业名称（</w:t>
            </w:r>
            <w:r>
              <w:rPr>
                <w:rFonts w:hint="eastAsia"/>
                <w:i/>
                <w:iCs/>
                <w:color w:val="auto"/>
                <w:sz w:val="24"/>
                <w:szCs w:val="24"/>
              </w:rPr>
              <w:t>行业名称及划分</w:t>
            </w:r>
            <w:r>
              <w:rPr>
                <w:rFonts w:hint="eastAsia"/>
                <w:i/>
                <w:iCs/>
                <w:color w:val="auto"/>
                <w:sz w:val="24"/>
                <w:szCs w:val="24"/>
                <w:lang w:val="en-US" w:eastAsia="zh-CN"/>
              </w:rPr>
              <w:t>详见</w:t>
            </w:r>
            <w:r>
              <w:rPr>
                <w:rFonts w:hint="eastAsia"/>
                <w:i/>
                <w:iCs/>
                <w:color w:val="auto"/>
                <w:sz w:val="24"/>
                <w:szCs w:val="24"/>
              </w:rPr>
              <w:t>附件6 工信部联企业〔2011〕300号 关于印发中小企业划型标准规定的通知</w:t>
            </w:r>
            <w:r>
              <w:rPr>
                <w:rFonts w:hint="eastAsia"/>
                <w:color w:val="auto"/>
                <w:sz w:val="24"/>
                <w:szCs w:val="24"/>
              </w:rPr>
              <w:t>）</w:t>
            </w:r>
          </w:p>
        </w:tc>
      </w:tr>
      <w:tr w14:paraId="3BB9F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F73FBAE">
            <w:pPr>
              <w:spacing w:line="570" w:lineRule="exact"/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06747">
            <w:pPr>
              <w:spacing w:line="57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7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1.5 匹冷暖变频挂式空调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1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0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台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E9FFDC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1、APF：</w:t>
            </w:r>
            <w:r>
              <w:rPr>
                <w:rFonts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73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212C566B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2、额定制冷量(W)：</w:t>
            </w:r>
            <w:r>
              <w:rPr>
                <w:rFonts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3500；</w:t>
            </w:r>
          </w:p>
          <w:p w14:paraId="2DC9B4C4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3、额定制热功率(W)：</w:t>
            </w:r>
            <w:r>
              <w:rPr>
                <w:rFonts w:ascii="宋体" w:hAnsi="宋体" w:eastAsia="宋体" w:cs="宋体"/>
                <w:sz w:val="24"/>
                <w:szCs w:val="24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1160；</w:t>
            </w:r>
          </w:p>
          <w:p w14:paraId="11F11DFD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4、额定制热量(W)：</w:t>
            </w:r>
            <w:r>
              <w:rPr>
                <w:rFonts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4600；</w:t>
            </w:r>
          </w:p>
          <w:p w14:paraId="4C93A730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5、额定制冷功率(W)：</w:t>
            </w:r>
            <w:r>
              <w:rPr>
                <w:rFonts w:ascii="宋体" w:hAnsi="宋体" w:eastAsia="宋体" w:cs="宋体"/>
                <w:sz w:val="24"/>
                <w:szCs w:val="24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930；</w:t>
            </w:r>
          </w:p>
          <w:p w14:paraId="1543929E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6、室内机噪音高风dB(A）：</w:t>
            </w:r>
            <w:r>
              <w:rPr>
                <w:rFonts w:ascii="宋体" w:hAnsi="宋体" w:eastAsia="宋体" w:cs="宋体"/>
                <w:sz w:val="24"/>
                <w:szCs w:val="24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35；</w:t>
            </w:r>
          </w:p>
          <w:p w14:paraId="3F58FF86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7、室外机噪音dB(A）：</w:t>
            </w:r>
            <w:r>
              <w:rPr>
                <w:rFonts w:ascii="宋体" w:hAnsi="宋体" w:eastAsia="宋体" w:cs="宋体"/>
                <w:sz w:val="24"/>
                <w:szCs w:val="24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50；</w:t>
            </w:r>
          </w:p>
          <w:p w14:paraId="2A00D7C0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8、循环风量（m³/h)：</w:t>
            </w:r>
            <w:r>
              <w:rPr>
                <w:rFonts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640；</w:t>
            </w:r>
          </w:p>
          <w:p w14:paraId="303C7DAC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9、电辅热(W)：</w:t>
            </w:r>
            <w:r>
              <w:rPr>
                <w:rFonts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1000；</w:t>
            </w:r>
          </w:p>
          <w:p w14:paraId="5FABB226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10、电源（V/HZ）：220V/50HZ ；</w:t>
            </w:r>
          </w:p>
          <w:p w14:paraId="68157D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11、以上参数以空调内机张贴的铭牌参数值为准，在投标文件中提供投标产品的铭牌参数表复印件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B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70000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F668C8">
            <w:pPr>
              <w:spacing w:line="57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工业</w:t>
            </w:r>
          </w:p>
        </w:tc>
      </w:tr>
      <w:tr w14:paraId="74887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26E505B">
            <w:pPr>
              <w:spacing w:line="570" w:lineRule="exact"/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55C18">
            <w:pPr>
              <w:spacing w:line="570" w:lineRule="exact"/>
              <w:jc w:val="center"/>
              <w:rPr>
                <w:rFonts w:hint="default" w:ascii="宋体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2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空调安装及辅材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A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B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项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75C6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1、中标供应商负责设备安装、调试、试运行、系统联调及交付验收，确保设备正常投入使用；施工人员须具备相应专业能力，安装调试需符合国家及行业相关规范要求；</w:t>
            </w:r>
          </w:p>
          <w:p w14:paraId="54557FB3"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2、所有空调安装所需额外增加铜管、排水管、支架等所有辅材，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合计</w:t>
            </w:r>
            <w:r>
              <w:rPr>
                <w:rStyle w:val="8"/>
                <w:rFonts w:hint="eastAsia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个安装支架、30米铜管；</w:t>
            </w:r>
          </w:p>
          <w:p w14:paraId="4E6D7086">
            <w:pPr>
              <w:pStyle w:val="2"/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3、所有空调安装必须使用水磨钻进行墙体开孔，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共计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28个水磨钻孔。</w:t>
            </w:r>
          </w:p>
          <w:p w14:paraId="2A6A42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/>
                <w:b/>
                <w:bCs/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1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5000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B98EA2">
            <w:pPr>
              <w:spacing w:line="57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工业</w:t>
            </w:r>
          </w:p>
        </w:tc>
      </w:tr>
    </w:tbl>
    <w:p w14:paraId="0EB438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5221A"/>
    <w:rsid w:val="5625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5">
    <w:name w:val="heading 1"/>
    <w:basedOn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  <w:ind w:firstLine="200" w:firstLineChars="200"/>
    </w:pPr>
    <w:rPr>
      <w:rFonts w:ascii="宋体"/>
      <w:szCs w:val="20"/>
    </w:rPr>
  </w:style>
  <w:style w:type="paragraph" w:styleId="3">
    <w:name w:val="Body Text Indent"/>
    <w:basedOn w:val="1"/>
    <w:next w:val="4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2026-06-12T07:56:00Z</dcterms:created>
  <dc:creator>王俪潼</dc:creator>
  <cp:lastModifiedBy>王俪潼</cp:lastModifiedBy>
  <dcterms:modified xsi:type="dcterms:W3CDTF">2026-06-12T07:56:54Z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9337D0F3CA30494D87972ADB69DAA61D_11</vt:lpwstr>
  </property>
  <property fmtid="{D5CDD505-2E9C-101B-9397-08002B2CF9AE}" pid="4" name="KSOTemplateDocerSaveRecord">
    <vt:lpwstr>eyJoZGlkIjoiOGM2ZTY0MDEyNjJhM2RhYWMwODNlZjM5N2ZmODFkYjEiLCJ1c2VySWQiOiIyMDk0MzY0MDgifQ==</vt:lpwstr>
  </property>
</Properties>
</file>