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446D9">
      <w:pPr>
        <w:jc w:val="center"/>
        <w:rPr>
          <w:rFonts w:hint="eastAsia"/>
          <w:b/>
          <w:bCs/>
          <w:sz w:val="32"/>
          <w:szCs w:val="32"/>
          <w:lang w:val="en-US" w:eastAsia="zh-CN"/>
        </w:rPr>
      </w:pPr>
      <w:r>
        <w:rPr>
          <w:rFonts w:hint="eastAsia"/>
          <w:b/>
          <w:bCs/>
          <w:sz w:val="32"/>
          <w:szCs w:val="32"/>
          <w:lang w:val="en-US" w:eastAsia="zh-CN"/>
        </w:rPr>
        <w:t>采购需求</w:t>
      </w:r>
    </w:p>
    <w:p w14:paraId="13E6F459">
      <w:pPr>
        <w:spacing w:line="360" w:lineRule="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技术要求</w:t>
      </w:r>
    </w:p>
    <w:p w14:paraId="27F59F21">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（一）环境卫生与保洁服务</w:t>
      </w:r>
      <w:r>
        <w:rPr>
          <w:rFonts w:hint="eastAsia" w:ascii="宋体" w:hAnsi="宋体" w:eastAsia="宋体" w:cs="宋体"/>
          <w:color w:val="000000" w:themeColor="text1"/>
          <w:sz w:val="21"/>
          <w:szCs w:val="21"/>
          <w:highlight w:val="none"/>
          <w:lang w:eastAsia="zh-CN"/>
          <w14:textFill>
            <w14:solidFill>
              <w14:schemeClr w14:val="tx1"/>
            </w14:solidFill>
          </w14:textFill>
        </w:rPr>
        <w:t>内容及要求：</w:t>
      </w:r>
    </w:p>
    <w:p w14:paraId="03358C5E">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学校公用部位的设施、设备和相关场地的清洁卫生，垃圾清扫，含日常卫生工具和常用消耗品等购置，费用由物业公司承担。具体包括以下内容：</w:t>
      </w:r>
    </w:p>
    <w:p w14:paraId="0DD2E5B8">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1.楼内公共区域的清洁包括：地面、墙面、楼梯、扶手、窗台、防火门、消防栓、指示牌、天花板、公共灯具、地下室、机房、天台、屋顶、楼层垃圾收集、电梯轿厢、卫生间等。</w:t>
      </w:r>
    </w:p>
    <w:p w14:paraId="5206173A">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2.楼外公共区域的清洁包括：道路地面、绿地、明沟、公共灯具、果皮箱、垃圾桶、消杀灭害、宣传栏等。</w:t>
      </w:r>
    </w:p>
    <w:p w14:paraId="53845984">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3.室内房间日常保洁卫生包括：行政办公中心的会议室每周1次保洁工作。</w:t>
      </w:r>
    </w:p>
    <w:p w14:paraId="77B22024">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（二）人员配置及要求：</w:t>
      </w:r>
    </w:p>
    <w:p w14:paraId="6C4CEA6B">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提供物业服务的总人数应符合《中小学幼儿园安全指南》规定，即3名保洁人员，性别不限，年龄55岁以下，总共至少3人。为确保人员平稳过渡，须优先使用采购人现有在用的人员，保持原有待遇不变。</w:t>
      </w:r>
    </w:p>
    <w:p w14:paraId="27D82CBD">
      <w:pPr>
        <w:pStyle w:val="7"/>
        <w:spacing w:line="360" w:lineRule="auto"/>
        <w:rPr>
          <w:rFonts w:hint="eastAsia" w:ascii="宋体" w:hAnsi="宋体" w:eastAsia="宋体" w:cs="宋体"/>
          <w:sz w:val="21"/>
          <w:szCs w:val="21"/>
          <w:lang w:val="en-US" w:eastAsia="zh-CN"/>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商务要求</w:t>
      </w:r>
    </w:p>
    <w:p w14:paraId="04B5C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（一）服务时间：自签订合同之日起1年内。</w:t>
      </w:r>
    </w:p>
    <w:p w14:paraId="4A96238B">
      <w:pPr>
        <w:spacing w:line="360" w:lineRule="auto"/>
        <w:ind w:firstLine="420" w:firstLineChars="20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color w:val="000000" w:themeColor="text1"/>
          <w:sz w:val="21"/>
          <w:szCs w:val="21"/>
          <w:highlight w:val="none"/>
          <w14:textFill>
            <w14:solidFill>
              <w14:schemeClr w14:val="tx1"/>
            </w14:solidFill>
          </w14:textFill>
        </w:rPr>
        <w:t>报价要求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0E20E591">
      <w:pPr>
        <w:pStyle w:val="7"/>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竞标报价必须包含（1）员工工资、福利、社会保险、加班费（含日常加班费和国家法定节假日加班费、各种原因提供加班服务的费用费）、体检费、工伤补偿费、意外保险费、高温补贴费、发生的职业暴露所</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需的检查费用和治疗费用等费用；（2）服务人员统一着装需要的服装费；（3）办公和管理所需的设施设备、通讯用品，如保洁人员的保洁工具及需要的耗材等费用；（4）办公费、通讯费、印刷费、管理费、税费；（5）政策性上调服务所在地最低工资标准的差额部分和政策性上调服务所在地社保的差额部分。（采购需求另有约定的，从其约定。）（6）为保证服务质量，报价明显低于成本价的，可视为无效报价。（7）供应商平台报价应当与响应文件报价一致，</w:t>
      </w:r>
      <w:r>
        <w:rPr>
          <w:rFonts w:hint="eastAsia" w:ascii="宋体" w:hAnsi="宋体" w:eastAsia="宋体" w:cs="宋体"/>
          <w:color w:val="auto"/>
          <w:sz w:val="21"/>
          <w:szCs w:val="21"/>
          <w:highlight w:val="none"/>
          <w:shd w:val="clear" w:color="auto" w:fill="auto"/>
        </w:rPr>
        <w:t>存在</w:t>
      </w:r>
      <w:r>
        <w:rPr>
          <w:rFonts w:hint="eastAsia" w:ascii="宋体" w:hAnsi="宋体" w:eastAsia="宋体" w:cs="宋体"/>
          <w:color w:val="auto"/>
          <w:sz w:val="21"/>
          <w:szCs w:val="21"/>
          <w:highlight w:val="none"/>
          <w:shd w:val="clear" w:color="auto" w:fill="auto"/>
          <w:lang w:val="en-US" w:eastAsia="zh-CN"/>
        </w:rPr>
        <w:t>多个报价</w:t>
      </w:r>
      <w:r>
        <w:rPr>
          <w:rFonts w:hint="eastAsia" w:ascii="宋体" w:hAnsi="宋体" w:eastAsia="宋体" w:cs="宋体"/>
          <w:color w:val="auto"/>
          <w:sz w:val="21"/>
          <w:szCs w:val="21"/>
          <w:highlight w:val="none"/>
          <w:shd w:val="clear" w:color="auto" w:fill="auto"/>
        </w:rPr>
        <w:t>不一致</w:t>
      </w:r>
      <w:r>
        <w:rPr>
          <w:rFonts w:hint="eastAsia" w:ascii="宋体" w:hAnsi="宋体" w:eastAsia="宋体" w:cs="宋体"/>
          <w:color w:val="auto"/>
          <w:sz w:val="21"/>
          <w:szCs w:val="21"/>
          <w:highlight w:val="none"/>
          <w:shd w:val="clear" w:color="auto" w:fill="auto"/>
          <w:lang w:val="en-US" w:eastAsia="zh-CN"/>
        </w:rPr>
        <w:t>时，以加盖公章的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响应文件</w:t>
      </w:r>
      <w:r>
        <w:rPr>
          <w:rFonts w:hint="eastAsia" w:ascii="宋体" w:hAnsi="宋体" w:eastAsia="宋体" w:cs="宋体"/>
          <w:color w:val="auto"/>
          <w:sz w:val="21"/>
          <w:szCs w:val="21"/>
          <w:highlight w:val="none"/>
          <w:shd w:val="clear" w:color="auto" w:fill="auto"/>
          <w:lang w:val="en-US" w:eastAsia="zh-CN"/>
        </w:rPr>
        <w:t>报价为准。</w:t>
      </w:r>
    </w:p>
    <w:p w14:paraId="5DAEAA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其他</w:t>
      </w:r>
      <w:r>
        <w:rPr>
          <w:rFonts w:hint="eastAsia" w:ascii="宋体" w:hAnsi="宋体" w:eastAsia="宋体" w:cs="宋体"/>
          <w:b w:val="0"/>
          <w:bCs w:val="0"/>
          <w:color w:val="000000" w:themeColor="text1"/>
          <w:sz w:val="21"/>
          <w:szCs w:val="21"/>
          <w:highlight w:val="none"/>
          <w14:textFill>
            <w14:solidFill>
              <w14:schemeClr w14:val="tx1"/>
            </w14:solidFill>
          </w14:textFill>
        </w:rPr>
        <w:t>服务要求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616EA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1.人员培训：每季度至少开展一次岗位培训，要求包括接待礼仪、突发事件处理等方面的相关内容；</w:t>
      </w:r>
    </w:p>
    <w:p w14:paraId="45A4E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2.其他：</w:t>
      </w:r>
    </w:p>
    <w:p w14:paraId="26855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（1）配备岗位人员数按项目需求人数配足，并配备统一工服、工牌及工具。</w:t>
      </w:r>
    </w:p>
    <w:p w14:paraId="4227E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（2）每月10日前向采购人汇报项目服务管理总体情况；</w:t>
      </w:r>
    </w:p>
    <w:p w14:paraId="00A3B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为确保本项目物业服务平稳交接、持续高效运行，成交供应商在接管项目后，应优先聘用项目现有在岗物业服务人员，在平等自愿、协商一致的基础上依法建立劳动关系。成交供应商应严格遵守国家及地方有关劳动用工、薪酬福利、社会保险等相关法律法规，结合项目实际及行业标准合理确定物业服务人员薪酬待遇，保障员工合法权益，保持服务团队稳定，实现物业服务无缝衔接。</w:t>
      </w:r>
    </w:p>
    <w:p w14:paraId="413930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ascii="宋体" w:hAnsi="宋体" w:eastAsia="宋体" w:cs="宋体"/>
          <w:sz w:val="21"/>
          <w:szCs w:val="21"/>
        </w:rPr>
        <w:t>中标供应商需要</w:t>
      </w:r>
      <w:r>
        <w:rPr>
          <w:rFonts w:hint="eastAsia" w:ascii="宋体" w:hAnsi="宋体" w:eastAsia="宋体" w:cs="宋体"/>
          <w:sz w:val="21"/>
          <w:szCs w:val="21"/>
          <w:lang w:val="en-US" w:eastAsia="zh-CN"/>
        </w:rPr>
        <w:t>额外</w:t>
      </w:r>
      <w:r>
        <w:rPr>
          <w:rFonts w:ascii="宋体" w:hAnsi="宋体" w:eastAsia="宋体" w:cs="宋体"/>
          <w:sz w:val="21"/>
          <w:szCs w:val="21"/>
        </w:rPr>
        <w:t>承担3月和4月的服务费</w:t>
      </w:r>
      <w:r>
        <w:rPr>
          <w:rFonts w:hint="eastAsia" w:ascii="宋体" w:hAnsi="宋体" w:eastAsia="宋体" w:cs="宋体"/>
          <w:sz w:val="21"/>
          <w:szCs w:val="21"/>
          <w:lang w:eastAsia="zh-CN"/>
        </w:rPr>
        <w:t>。</w:t>
      </w:r>
    </w:p>
    <w:p w14:paraId="4BBE8B85">
      <w:pPr>
        <w:spacing w:line="360" w:lineRule="auto"/>
        <w:rPr>
          <w:rFonts w:hint="eastAsia" w:ascii="宋体" w:hAnsi="宋体" w:eastAsia="宋体" w:cs="宋体"/>
          <w:b/>
          <w:bCs/>
          <w:color w:val="FF0000"/>
          <w:sz w:val="21"/>
          <w:szCs w:val="21"/>
          <w:lang w:val="en"/>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w:t>
      </w:r>
      <w:r>
        <w:rPr>
          <w:rFonts w:hint="eastAsia" w:ascii="宋体" w:hAnsi="宋体" w:eastAsia="宋体" w:cs="宋体"/>
          <w:b/>
          <w:bCs/>
          <w:sz w:val="21"/>
          <w:szCs w:val="21"/>
          <w:lang w:val="en"/>
        </w:rPr>
        <w:t>供应商资格（资质）要求</w:t>
      </w:r>
    </w:p>
    <w:p w14:paraId="6D3345D1">
      <w:pPr>
        <w:pStyle w:val="7"/>
        <w:spacing w:before="227" w:line="360" w:lineRule="auto"/>
        <w:ind w:right="227" w:firstLine="420" w:firstLineChars="20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（一）中华人民共和国境内注册的具有独立民事责任能力的企（事）业法人单位，并具备从事本采购项目的经营范围和能力。</w:t>
      </w:r>
    </w:p>
    <w:p w14:paraId="4614D620">
      <w:pPr>
        <w:pStyle w:val="7"/>
        <w:spacing w:before="227" w:line="360" w:lineRule="auto"/>
        <w:ind w:right="227" w:firstLine="420" w:firstLineChars="20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（二）供应商如具有ISO9001质量管理体系认证、ISO14001环境管理体系认证、ISO45001职业健康安全管理体系认证等证书和3个及以上类似项目业绩的优先选用。</w:t>
      </w:r>
    </w:p>
    <w:p w14:paraId="00E500DB">
      <w:pPr>
        <w:pStyle w:val="7"/>
        <w:tabs>
          <w:tab w:val="left" w:pos="9090"/>
        </w:tabs>
        <w:spacing w:before="45" w:line="360" w:lineRule="auto"/>
        <w:ind w:firstLine="420" w:firstLineChars="20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三）参加此次政府采购活动前三年内，在经营活动中没有重大违法违规违约记录。供应商无以下不良行为：在公开网站上能查到的被财政部或广西壮族自治区财政厅处理(或处罚)而处于暂停政府采购资格期的或处于暂停承接业务资格期的；或被行业主管部门处罚处于暂停承接业务资格期的；或被列入不良行为还在公示期内的或者处于暂停政府采购资格期的；或被“信用中国(www.creditchina.gov.cn)、中国政府采购网 (www.ccgp.gov.cn)列入失信被执行人、重大税收违法案件当事人名单、政府采购严重违法失信行为记录名单的；</w:t>
      </w:r>
    </w:p>
    <w:p w14:paraId="49DCA97A">
      <w:pPr>
        <w:pStyle w:val="7"/>
        <w:tabs>
          <w:tab w:val="left" w:pos="9090"/>
        </w:tabs>
        <w:spacing w:before="45" w:line="360" w:lineRule="auto"/>
        <w:ind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（四）为保证服务质量，竞标人需到现场实地考察后才可竞标。（</w:t>
      </w:r>
      <w:r>
        <w:rPr>
          <w:rFonts w:hint="eastAsia" w:ascii="宋体" w:hAnsi="宋体" w:eastAsia="宋体" w:cs="宋体"/>
          <w:color w:val="000000"/>
          <w:kern w:val="0"/>
          <w:sz w:val="21"/>
          <w:szCs w:val="21"/>
          <w:highlight w:val="none"/>
          <w:lang w:val="en-US" w:eastAsia="zh-CN"/>
        </w:rPr>
        <w:t>附相关现场实地核验材料</w:t>
      </w:r>
      <w:r>
        <w:rPr>
          <w:rFonts w:hint="eastAsia" w:ascii="宋体" w:hAnsi="宋体" w:eastAsia="宋体" w:cs="宋体"/>
          <w:color w:val="000000"/>
          <w:kern w:val="0"/>
          <w:sz w:val="21"/>
          <w:szCs w:val="21"/>
          <w:highlight w:val="none"/>
          <w:lang w:eastAsia="zh-CN"/>
        </w:rPr>
        <w:t>）</w:t>
      </w:r>
    </w:p>
    <w:p w14:paraId="2E695EF5">
      <w:pPr>
        <w:pStyle w:val="7"/>
        <w:tabs>
          <w:tab w:val="left" w:pos="9090"/>
        </w:tabs>
        <w:spacing w:before="45"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highlight w:val="none"/>
          <w:lang w:eastAsia="zh-CN"/>
        </w:rPr>
        <w:t>（五）以上资格证明材料和报价明细表应在报价环节提交采购单位，复印件加盖公章存档。</w:t>
      </w:r>
    </w:p>
    <w:p w14:paraId="2343F66B">
      <w:pPr>
        <w:widowControl/>
        <w:numPr>
          <w:ilvl w:val="0"/>
          <w:numId w:val="0"/>
        </w:numPr>
        <w:spacing w:line="360" w:lineRule="auto"/>
        <w:ind w:right="42" w:rightChars="20"/>
        <w:rPr>
          <w:rFonts w:hint="eastAsia" w:ascii="宋体" w:hAnsi="宋体" w:eastAsia="宋体" w:cs="宋体"/>
          <w:b/>
          <w:bCs/>
          <w:kern w:val="0"/>
          <w:sz w:val="21"/>
          <w:szCs w:val="21"/>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kern w:val="0"/>
          <w:sz w:val="21"/>
          <w:szCs w:val="21"/>
          <w:lang w:val="en-US" w:eastAsia="zh-CN" w:bidi="ar-SA"/>
        </w:rPr>
        <w:t>四、</w:t>
      </w:r>
      <w:r>
        <w:rPr>
          <w:rFonts w:hint="eastAsia" w:ascii="宋体" w:hAnsi="宋体" w:eastAsia="宋体" w:cs="宋体"/>
          <w:b/>
          <w:bCs/>
          <w:kern w:val="0"/>
          <w:sz w:val="21"/>
          <w:szCs w:val="21"/>
        </w:rPr>
        <w:t>考核标准及评分标准</w:t>
      </w:r>
    </w:p>
    <w:p w14:paraId="35773F49">
      <w:pPr>
        <w:widowControl/>
        <w:numPr>
          <w:ilvl w:val="0"/>
          <w:numId w:val="0"/>
        </w:numPr>
        <w:spacing w:line="360" w:lineRule="auto"/>
        <w:ind w:right="42" w:rightChars="2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（一）</w:t>
      </w:r>
      <w:r>
        <w:rPr>
          <w:rFonts w:hint="eastAsia" w:ascii="宋体" w:hAnsi="宋体" w:eastAsia="宋体" w:cs="宋体"/>
          <w:kern w:val="0"/>
          <w:sz w:val="21"/>
          <w:szCs w:val="21"/>
        </w:rPr>
        <w:t>考核标准</w:t>
      </w:r>
    </w:p>
    <w:p w14:paraId="00C64593">
      <w:pPr>
        <w:widowControl/>
        <w:spacing w:line="360" w:lineRule="auto"/>
        <w:ind w:right="42" w:rightChars="20" w:firstLine="420" w:firstLineChars="200"/>
        <w:rPr>
          <w:rFonts w:hint="eastAsia" w:ascii="宋体" w:hAnsi="宋体" w:eastAsia="宋体" w:cs="宋体"/>
          <w:sz w:val="21"/>
          <w:szCs w:val="21"/>
        </w:rPr>
      </w:pPr>
      <w:r>
        <w:rPr>
          <w:rFonts w:hint="eastAsia" w:ascii="宋体" w:hAnsi="宋体" w:eastAsia="宋体" w:cs="宋体"/>
          <w:sz w:val="21"/>
          <w:szCs w:val="21"/>
        </w:rPr>
        <w:t>采购方根据供应商服务情况进行考核，标准如下：</w:t>
      </w:r>
    </w:p>
    <w:p w14:paraId="7066D986">
      <w:pPr>
        <w:widowControl/>
        <w:spacing w:line="360" w:lineRule="auto"/>
        <w:ind w:right="42" w:rightChars="20" w:firstLine="420" w:firstLineChars="200"/>
        <w:rPr>
          <w:rFonts w:hint="eastAsia" w:ascii="宋体" w:hAnsi="宋体" w:eastAsia="宋体" w:cs="宋体"/>
          <w:sz w:val="21"/>
          <w:szCs w:val="21"/>
        </w:rPr>
      </w:pPr>
      <w:r>
        <w:rPr>
          <w:rFonts w:hint="eastAsia" w:ascii="宋体" w:hAnsi="宋体" w:eastAsia="宋体" w:cs="宋体"/>
          <w:sz w:val="21"/>
          <w:szCs w:val="21"/>
        </w:rPr>
        <w:t>1.设考核基本分100分。</w:t>
      </w:r>
    </w:p>
    <w:p w14:paraId="55662E31">
      <w:pPr>
        <w:widowControl/>
        <w:spacing w:line="360" w:lineRule="auto"/>
        <w:ind w:right="42" w:rightChars="20" w:firstLine="420" w:firstLineChars="200"/>
        <w:rPr>
          <w:rFonts w:hint="eastAsia" w:ascii="宋体" w:hAnsi="宋体" w:eastAsia="宋体" w:cs="宋体"/>
          <w:sz w:val="21"/>
          <w:szCs w:val="21"/>
        </w:rPr>
      </w:pPr>
      <w:r>
        <w:rPr>
          <w:rFonts w:hint="eastAsia" w:ascii="宋体" w:hAnsi="宋体" w:eastAsia="宋体" w:cs="宋体"/>
          <w:sz w:val="21"/>
          <w:szCs w:val="21"/>
        </w:rPr>
        <w:t>2.当月度考核得分达85分及以上时，按合同约定支付全部服务费用；当月度考核得分达不到85分时，采购方按实际考核得分扣减服务费用，即：（85-实际考核得分）×50.00元/分；当月度考核得分低于70分时，扣除当月考核款上限800.00元；年度考核同上。</w:t>
      </w:r>
    </w:p>
    <w:p w14:paraId="4F70EDE7">
      <w:pPr>
        <w:widowControl/>
        <w:spacing w:line="360" w:lineRule="auto"/>
        <w:ind w:right="42" w:rightChars="20" w:firstLine="420" w:firstLineChars="200"/>
        <w:rPr>
          <w:rFonts w:hint="eastAsia" w:ascii="宋体" w:hAnsi="宋体" w:eastAsia="宋体" w:cs="宋体"/>
          <w:sz w:val="21"/>
          <w:szCs w:val="21"/>
        </w:rPr>
      </w:pPr>
      <w:r>
        <w:rPr>
          <w:rFonts w:hint="eastAsia" w:ascii="宋体" w:hAnsi="宋体" w:eastAsia="宋体" w:cs="宋体"/>
          <w:sz w:val="21"/>
          <w:szCs w:val="21"/>
        </w:rPr>
        <w:t>3.在服务期内，若保洁服务人员表现不符合采购方的要求，供应商应予以积极配合及时调整人员，保证替换人员符合采购方规定与要求。</w:t>
      </w:r>
    </w:p>
    <w:p w14:paraId="24F5A182">
      <w:pPr>
        <w:widowControl/>
        <w:spacing w:line="360" w:lineRule="auto"/>
        <w:ind w:right="42" w:rightChars="20" w:firstLine="420" w:firstLineChars="200"/>
        <w:rPr>
          <w:rFonts w:ascii="仿宋_GB2312" w:hAnsi="Tahoma" w:eastAsia="仿宋_GB2312"/>
          <w:sz w:val="32"/>
          <w:szCs w:val="32"/>
        </w:rPr>
      </w:pPr>
      <w:r>
        <w:rPr>
          <w:rFonts w:hint="eastAsia" w:ascii="宋体" w:hAnsi="宋体" w:eastAsia="宋体" w:cs="宋体"/>
          <w:sz w:val="21"/>
          <w:szCs w:val="21"/>
        </w:rPr>
        <w:t>4.因供应商工作质量不达标，采购方以整改通知单的形式要求限期整改。如供应商不能如期完成，造成严重后果的，额外扣除当月服务费用（最高不超过月度费用总额的1</w:t>
      </w:r>
      <w:r>
        <w:rPr>
          <w:rFonts w:hint="eastAsia" w:ascii="宋体" w:hAnsi="宋体" w:cs="宋体"/>
          <w:sz w:val="21"/>
          <w:szCs w:val="21"/>
          <w:lang w:val="en-US" w:eastAsia="zh-CN"/>
        </w:rPr>
        <w:t>0</w:t>
      </w:r>
      <w:bookmarkStart w:id="0" w:name="_GoBack"/>
      <w:bookmarkEnd w:id="0"/>
      <w:r>
        <w:rPr>
          <w:rFonts w:hint="eastAsia" w:ascii="宋体" w:hAnsi="宋体" w:eastAsia="宋体" w:cs="宋体"/>
          <w:sz w:val="21"/>
          <w:szCs w:val="21"/>
        </w:rPr>
        <w:t>%）。</w:t>
      </w:r>
    </w:p>
    <w:p w14:paraId="5EE6D529">
      <w:pPr>
        <w:widowControl/>
        <w:spacing w:line="360" w:lineRule="auto"/>
        <w:ind w:right="42" w:rightChars="20" w:firstLine="640" w:firstLineChars="200"/>
        <w:rPr>
          <w:rFonts w:hint="eastAsia" w:ascii="仿宋_GB2312" w:hAnsi="Tahoma" w:eastAsia="仿宋_GB2312"/>
          <w:sz w:val="32"/>
          <w:szCs w:val="32"/>
        </w:rPr>
      </w:pPr>
    </w:p>
    <w:p w14:paraId="3C132E02">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（总分100分）</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3610"/>
        <w:gridCol w:w="513"/>
        <w:gridCol w:w="2919"/>
        <w:gridCol w:w="435"/>
        <w:gridCol w:w="604"/>
      </w:tblGrid>
      <w:tr w14:paraId="3337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5" w:type="pct"/>
            <w:noWrap w:val="0"/>
            <w:vAlign w:val="center"/>
          </w:tcPr>
          <w:p w14:paraId="69BE3ABE">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2119" w:type="pct"/>
            <w:noWrap w:val="0"/>
            <w:vAlign w:val="center"/>
          </w:tcPr>
          <w:p w14:paraId="29A0965C">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考核内容及标准要求</w:t>
            </w:r>
          </w:p>
        </w:tc>
        <w:tc>
          <w:tcPr>
            <w:tcW w:w="301" w:type="pct"/>
            <w:noWrap w:val="0"/>
            <w:vAlign w:val="center"/>
          </w:tcPr>
          <w:p w14:paraId="5979BDFF">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标准分</w:t>
            </w:r>
          </w:p>
        </w:tc>
        <w:tc>
          <w:tcPr>
            <w:tcW w:w="1713" w:type="pct"/>
            <w:noWrap w:val="0"/>
            <w:vAlign w:val="center"/>
          </w:tcPr>
          <w:p w14:paraId="78DA337D">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考核结果</w:t>
            </w:r>
          </w:p>
        </w:tc>
        <w:tc>
          <w:tcPr>
            <w:tcW w:w="255" w:type="pct"/>
            <w:noWrap w:val="0"/>
            <w:vAlign w:val="center"/>
          </w:tcPr>
          <w:p w14:paraId="1BDEE3DA">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扣分</w:t>
            </w:r>
          </w:p>
        </w:tc>
        <w:tc>
          <w:tcPr>
            <w:tcW w:w="354" w:type="pct"/>
            <w:noWrap w:val="0"/>
            <w:vAlign w:val="center"/>
          </w:tcPr>
          <w:p w14:paraId="59434DD9">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备注</w:t>
            </w:r>
          </w:p>
        </w:tc>
      </w:tr>
      <w:tr w14:paraId="1837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55" w:type="pct"/>
            <w:noWrap w:val="0"/>
            <w:vAlign w:val="center"/>
          </w:tcPr>
          <w:p w14:paraId="0F2CF4D0">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一</w:t>
            </w:r>
          </w:p>
        </w:tc>
        <w:tc>
          <w:tcPr>
            <w:tcW w:w="2119" w:type="pct"/>
            <w:noWrap w:val="0"/>
            <w:vAlign w:val="center"/>
          </w:tcPr>
          <w:p w14:paraId="209EF61E">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公共卫生间的清洁标准</w:t>
            </w:r>
          </w:p>
        </w:tc>
        <w:tc>
          <w:tcPr>
            <w:tcW w:w="301" w:type="pct"/>
            <w:noWrap w:val="0"/>
            <w:vAlign w:val="center"/>
          </w:tcPr>
          <w:p w14:paraId="4F2B0DF4">
            <w:pPr>
              <w:widowControl/>
              <w:adjustRightInd w:val="0"/>
              <w:snapToGrid w:val="0"/>
              <w:spacing w:before="100" w:beforeAutospacing="1" w:after="200"/>
              <w:jc w:val="center"/>
              <w:rPr>
                <w:rFonts w:hint="eastAsia" w:ascii="宋体" w:hAnsi="宋体" w:eastAsia="宋体" w:cs="宋体"/>
              </w:rPr>
            </w:pPr>
            <w:r>
              <w:rPr>
                <w:rFonts w:hint="eastAsia" w:ascii="宋体" w:hAnsi="宋体" w:eastAsia="宋体" w:cs="宋体"/>
                <w:b/>
                <w:bCs/>
                <w:kern w:val="0"/>
                <w:sz w:val="22"/>
                <w:szCs w:val="22"/>
              </w:rPr>
              <w:t>15</w:t>
            </w:r>
          </w:p>
        </w:tc>
        <w:tc>
          <w:tcPr>
            <w:tcW w:w="1713" w:type="pct"/>
            <w:noWrap w:val="0"/>
            <w:vAlign w:val="center"/>
          </w:tcPr>
          <w:p w14:paraId="31ACAE9C">
            <w:pPr>
              <w:rPr>
                <w:rFonts w:hint="eastAsia" w:ascii="宋体" w:hAnsi="宋体" w:eastAsia="宋体" w:cs="宋体"/>
              </w:rPr>
            </w:pPr>
          </w:p>
        </w:tc>
        <w:tc>
          <w:tcPr>
            <w:tcW w:w="255" w:type="pct"/>
            <w:noWrap w:val="0"/>
            <w:vAlign w:val="center"/>
          </w:tcPr>
          <w:p w14:paraId="62EECFD4">
            <w:pPr>
              <w:rPr>
                <w:rFonts w:hint="eastAsia" w:ascii="宋体" w:hAnsi="宋体" w:eastAsia="宋体" w:cs="宋体"/>
              </w:rPr>
            </w:pPr>
          </w:p>
        </w:tc>
        <w:tc>
          <w:tcPr>
            <w:tcW w:w="354" w:type="pct"/>
            <w:noWrap w:val="0"/>
            <w:vAlign w:val="center"/>
          </w:tcPr>
          <w:p w14:paraId="6C6A64BA">
            <w:pPr>
              <w:rPr>
                <w:rFonts w:hint="eastAsia" w:ascii="宋体" w:hAnsi="宋体" w:eastAsia="宋体" w:cs="宋体"/>
              </w:rPr>
            </w:pPr>
          </w:p>
        </w:tc>
      </w:tr>
      <w:tr w14:paraId="4D0A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058C2ADB">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557EE730">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每天上、下午分两次做好公共卫生间保洁工作，做好记录登记</w:t>
            </w:r>
          </w:p>
        </w:tc>
        <w:tc>
          <w:tcPr>
            <w:tcW w:w="301" w:type="pct"/>
            <w:noWrap w:val="0"/>
            <w:vAlign w:val="center"/>
          </w:tcPr>
          <w:p w14:paraId="4D27344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13" w:type="pct"/>
            <w:noWrap w:val="0"/>
            <w:vAlign w:val="center"/>
          </w:tcPr>
          <w:p w14:paraId="7279843C">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抽查发现未做好清洁记录的，每发现一次扣0.5分</w:t>
            </w:r>
          </w:p>
        </w:tc>
        <w:tc>
          <w:tcPr>
            <w:tcW w:w="255" w:type="pct"/>
            <w:noWrap w:val="0"/>
            <w:vAlign w:val="center"/>
          </w:tcPr>
          <w:p w14:paraId="1A933F2D">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65BF80A5">
            <w:pPr>
              <w:widowControl/>
              <w:adjustRightInd w:val="0"/>
              <w:snapToGrid w:val="0"/>
              <w:spacing w:before="100" w:beforeAutospacing="1" w:after="200"/>
              <w:jc w:val="left"/>
              <w:rPr>
                <w:rFonts w:hint="eastAsia" w:ascii="宋体" w:hAnsi="宋体" w:eastAsia="宋体" w:cs="宋体"/>
                <w:kern w:val="0"/>
                <w:sz w:val="22"/>
                <w:szCs w:val="21"/>
              </w:rPr>
            </w:pPr>
          </w:p>
        </w:tc>
      </w:tr>
      <w:tr w14:paraId="0C4A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075F1DDA">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12B4F67A">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定期清扫天花板、墙角、灯具，目视无灰尘、蜘蛛网；</w:t>
            </w:r>
          </w:p>
        </w:tc>
        <w:tc>
          <w:tcPr>
            <w:tcW w:w="301" w:type="pct"/>
            <w:noWrap w:val="0"/>
            <w:vAlign w:val="center"/>
          </w:tcPr>
          <w:p w14:paraId="73AA565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42576991">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583273A3">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76DFB877">
            <w:pPr>
              <w:widowControl/>
              <w:adjustRightInd w:val="0"/>
              <w:snapToGrid w:val="0"/>
              <w:spacing w:before="100" w:beforeAutospacing="1" w:after="200"/>
              <w:jc w:val="left"/>
              <w:rPr>
                <w:rFonts w:hint="eastAsia" w:ascii="宋体" w:hAnsi="宋体" w:eastAsia="宋体" w:cs="宋体"/>
                <w:kern w:val="0"/>
                <w:sz w:val="22"/>
                <w:szCs w:val="21"/>
              </w:rPr>
            </w:pPr>
          </w:p>
        </w:tc>
      </w:tr>
      <w:tr w14:paraId="7D36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69921F3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center"/>
          </w:tcPr>
          <w:p w14:paraId="34035E1F">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目视墙壁干净、便器清洁无黄渍；应用洁厕水冲洗便器，洗洁净擦墙面；</w:t>
            </w:r>
          </w:p>
        </w:tc>
        <w:tc>
          <w:tcPr>
            <w:tcW w:w="301" w:type="pct"/>
            <w:noWrap w:val="0"/>
            <w:vAlign w:val="center"/>
          </w:tcPr>
          <w:p w14:paraId="036D52D1">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73193BCC">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63377ABE">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574DFF9A">
            <w:pPr>
              <w:widowControl/>
              <w:adjustRightInd w:val="0"/>
              <w:snapToGrid w:val="0"/>
              <w:spacing w:before="100" w:beforeAutospacing="1" w:after="200"/>
              <w:jc w:val="left"/>
              <w:rPr>
                <w:rFonts w:hint="eastAsia" w:ascii="宋体" w:hAnsi="宋体" w:eastAsia="宋体" w:cs="宋体"/>
                <w:kern w:val="0"/>
                <w:sz w:val="22"/>
                <w:szCs w:val="21"/>
              </w:rPr>
            </w:pPr>
          </w:p>
        </w:tc>
      </w:tr>
      <w:tr w14:paraId="2D4C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55" w:type="pct"/>
            <w:noWrap w:val="0"/>
            <w:vAlign w:val="center"/>
          </w:tcPr>
          <w:p w14:paraId="05B2FF6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2119" w:type="pct"/>
            <w:noWrap w:val="0"/>
            <w:vAlign w:val="center"/>
          </w:tcPr>
          <w:p w14:paraId="77654954">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喷适量空气清新剂，或小便池内放入防臭球，室内无异味、臭味；</w:t>
            </w:r>
          </w:p>
        </w:tc>
        <w:tc>
          <w:tcPr>
            <w:tcW w:w="301" w:type="pct"/>
            <w:noWrap w:val="0"/>
            <w:vAlign w:val="center"/>
          </w:tcPr>
          <w:p w14:paraId="11E81F36">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57B3D259">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51490037">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60ACDF23">
            <w:pPr>
              <w:widowControl/>
              <w:adjustRightInd w:val="0"/>
              <w:snapToGrid w:val="0"/>
              <w:spacing w:before="100" w:beforeAutospacing="1" w:after="200"/>
              <w:jc w:val="left"/>
              <w:rPr>
                <w:rFonts w:hint="eastAsia" w:ascii="宋体" w:hAnsi="宋体" w:eastAsia="宋体" w:cs="宋体"/>
                <w:kern w:val="0"/>
                <w:sz w:val="22"/>
                <w:szCs w:val="21"/>
              </w:rPr>
            </w:pPr>
          </w:p>
        </w:tc>
      </w:tr>
      <w:tr w14:paraId="5A31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5" w:type="pct"/>
            <w:noWrap w:val="0"/>
            <w:vAlign w:val="center"/>
          </w:tcPr>
          <w:p w14:paraId="57C05C8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2119" w:type="pct"/>
            <w:noWrap w:val="0"/>
            <w:vAlign w:val="top"/>
          </w:tcPr>
          <w:p w14:paraId="7E438985">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洗手盆无污渍，镜面、墙面洁净；用湿毛巾和洗洁净擦镜面、洗手盆、台面、墙面、门窗标牌</w:t>
            </w:r>
          </w:p>
        </w:tc>
        <w:tc>
          <w:tcPr>
            <w:tcW w:w="301" w:type="pct"/>
            <w:noWrap w:val="0"/>
            <w:vAlign w:val="center"/>
          </w:tcPr>
          <w:p w14:paraId="159BA362">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2A380EA5">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3205AD43">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2DC4630F">
            <w:pPr>
              <w:widowControl/>
              <w:adjustRightInd w:val="0"/>
              <w:snapToGrid w:val="0"/>
              <w:spacing w:before="100" w:beforeAutospacing="1" w:after="200"/>
              <w:jc w:val="left"/>
              <w:rPr>
                <w:rFonts w:hint="eastAsia" w:ascii="宋体" w:hAnsi="宋体" w:eastAsia="宋体" w:cs="宋体"/>
                <w:kern w:val="0"/>
                <w:sz w:val="22"/>
                <w:szCs w:val="21"/>
              </w:rPr>
            </w:pPr>
          </w:p>
        </w:tc>
      </w:tr>
      <w:tr w14:paraId="038E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55" w:type="pct"/>
            <w:noWrap w:val="0"/>
            <w:vAlign w:val="center"/>
          </w:tcPr>
          <w:p w14:paraId="5931F6B5">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2119" w:type="pct"/>
            <w:noWrap w:val="0"/>
            <w:vAlign w:val="top"/>
          </w:tcPr>
          <w:p w14:paraId="0B22A855">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地面无烟头、明显污渍、积水、纸屑、果皮；每天保洁2次，清理地面垃圾和积水，小便器内的无烟头等杂物</w:t>
            </w:r>
          </w:p>
        </w:tc>
        <w:tc>
          <w:tcPr>
            <w:tcW w:w="301" w:type="pct"/>
            <w:noWrap w:val="0"/>
            <w:vAlign w:val="center"/>
          </w:tcPr>
          <w:p w14:paraId="66158C9C">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5777D309">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5CC94FDF">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0F63500B">
            <w:pPr>
              <w:widowControl/>
              <w:adjustRightInd w:val="0"/>
              <w:snapToGrid w:val="0"/>
              <w:spacing w:before="100" w:beforeAutospacing="1" w:after="200"/>
              <w:jc w:val="left"/>
              <w:rPr>
                <w:rFonts w:hint="eastAsia" w:ascii="宋体" w:hAnsi="宋体" w:eastAsia="宋体" w:cs="宋体"/>
                <w:kern w:val="0"/>
                <w:sz w:val="22"/>
                <w:szCs w:val="21"/>
              </w:rPr>
            </w:pPr>
          </w:p>
        </w:tc>
      </w:tr>
      <w:tr w14:paraId="6947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55" w:type="pct"/>
            <w:noWrap w:val="0"/>
            <w:vAlign w:val="center"/>
          </w:tcPr>
          <w:p w14:paraId="3E29CF2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2119" w:type="pct"/>
            <w:noWrap w:val="0"/>
            <w:vAlign w:val="top"/>
          </w:tcPr>
          <w:p w14:paraId="3D6FF35D">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综合楼的20楼、21楼卫生间大卷纸、洗手液等卫生用品配备齐全。</w:t>
            </w:r>
          </w:p>
        </w:tc>
        <w:tc>
          <w:tcPr>
            <w:tcW w:w="301" w:type="pct"/>
            <w:noWrap w:val="0"/>
            <w:vAlign w:val="center"/>
          </w:tcPr>
          <w:p w14:paraId="5C47A17D">
            <w:pPr>
              <w:widowControl/>
              <w:adjustRightInd w:val="0"/>
              <w:snapToGrid w:val="0"/>
              <w:spacing w:before="100" w:beforeAutospacing="1" w:after="200"/>
              <w:jc w:val="center"/>
              <w:rPr>
                <w:rFonts w:hint="eastAsia" w:ascii="宋体" w:hAnsi="宋体" w:eastAsia="宋体" w:cs="宋体"/>
                <w:kern w:val="0"/>
                <w:sz w:val="22"/>
                <w:szCs w:val="21"/>
              </w:rPr>
            </w:pPr>
            <w:r>
              <w:rPr>
                <w:rFonts w:hint="eastAsia" w:ascii="宋体" w:hAnsi="宋体" w:eastAsia="宋体" w:cs="宋体"/>
                <w:kern w:val="0"/>
                <w:sz w:val="22"/>
                <w:szCs w:val="22"/>
              </w:rPr>
              <w:t>2</w:t>
            </w:r>
          </w:p>
        </w:tc>
        <w:tc>
          <w:tcPr>
            <w:tcW w:w="1713" w:type="pct"/>
            <w:noWrap w:val="0"/>
            <w:vAlign w:val="center"/>
          </w:tcPr>
          <w:p w14:paraId="19DFF859">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抽查发现未配备卫生用品的，每发现一次扣0.5分</w:t>
            </w:r>
          </w:p>
        </w:tc>
        <w:tc>
          <w:tcPr>
            <w:tcW w:w="255" w:type="pct"/>
            <w:noWrap w:val="0"/>
            <w:vAlign w:val="center"/>
          </w:tcPr>
          <w:p w14:paraId="44F5A4BE">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76EA78CA">
            <w:pPr>
              <w:widowControl/>
              <w:adjustRightInd w:val="0"/>
              <w:snapToGrid w:val="0"/>
              <w:spacing w:before="100" w:beforeAutospacing="1" w:after="200"/>
              <w:jc w:val="left"/>
              <w:rPr>
                <w:rFonts w:hint="eastAsia" w:ascii="宋体" w:hAnsi="宋体" w:eastAsia="宋体" w:cs="宋体"/>
                <w:kern w:val="0"/>
                <w:sz w:val="22"/>
                <w:szCs w:val="21"/>
              </w:rPr>
            </w:pPr>
          </w:p>
        </w:tc>
      </w:tr>
      <w:tr w14:paraId="1706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 w:type="pct"/>
            <w:noWrap w:val="0"/>
            <w:vAlign w:val="center"/>
          </w:tcPr>
          <w:p w14:paraId="66577C02">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二</w:t>
            </w:r>
          </w:p>
        </w:tc>
        <w:tc>
          <w:tcPr>
            <w:tcW w:w="2119" w:type="pct"/>
            <w:noWrap w:val="0"/>
            <w:vAlign w:val="center"/>
          </w:tcPr>
          <w:p w14:paraId="09D0A1D9">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楼层走廊、楼梯、扶手、地面、墙面的清洁标准</w:t>
            </w:r>
          </w:p>
        </w:tc>
        <w:tc>
          <w:tcPr>
            <w:tcW w:w="301" w:type="pct"/>
            <w:noWrap w:val="0"/>
            <w:vAlign w:val="center"/>
          </w:tcPr>
          <w:p w14:paraId="461B65D3">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23</w:t>
            </w:r>
          </w:p>
        </w:tc>
        <w:tc>
          <w:tcPr>
            <w:tcW w:w="1713" w:type="pct"/>
            <w:noWrap w:val="0"/>
            <w:vAlign w:val="center"/>
          </w:tcPr>
          <w:p w14:paraId="7692CE9C">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255" w:type="pct"/>
            <w:noWrap w:val="0"/>
            <w:vAlign w:val="center"/>
          </w:tcPr>
          <w:p w14:paraId="12BAC02F">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354" w:type="pct"/>
            <w:noWrap w:val="0"/>
            <w:vAlign w:val="center"/>
          </w:tcPr>
          <w:p w14:paraId="1D288F76">
            <w:pPr>
              <w:widowControl/>
              <w:adjustRightInd w:val="0"/>
              <w:snapToGrid w:val="0"/>
              <w:spacing w:before="100" w:beforeAutospacing="1" w:after="200"/>
              <w:jc w:val="left"/>
              <w:rPr>
                <w:rFonts w:hint="eastAsia" w:ascii="宋体" w:hAnsi="宋体" w:eastAsia="宋体" w:cs="宋体"/>
                <w:b/>
                <w:bCs/>
                <w:kern w:val="0"/>
                <w:sz w:val="22"/>
                <w:szCs w:val="22"/>
              </w:rPr>
            </w:pPr>
          </w:p>
        </w:tc>
      </w:tr>
      <w:tr w14:paraId="36AB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55" w:type="pct"/>
            <w:noWrap w:val="0"/>
            <w:vAlign w:val="center"/>
          </w:tcPr>
          <w:p w14:paraId="3C0A69D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459CBB89">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每天上、下午分两次做好楼层走廊、楼梯、墙面等公共区域保洁工作，做好记录登记</w:t>
            </w:r>
          </w:p>
        </w:tc>
        <w:tc>
          <w:tcPr>
            <w:tcW w:w="301" w:type="pct"/>
            <w:noWrap w:val="0"/>
            <w:vAlign w:val="center"/>
          </w:tcPr>
          <w:p w14:paraId="7197B42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13" w:type="pct"/>
            <w:noWrap w:val="0"/>
            <w:vAlign w:val="center"/>
          </w:tcPr>
          <w:p w14:paraId="32063394">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未按要求做的，每发现一项扣0.5分。</w:t>
            </w:r>
          </w:p>
        </w:tc>
        <w:tc>
          <w:tcPr>
            <w:tcW w:w="255" w:type="pct"/>
            <w:noWrap w:val="0"/>
            <w:vAlign w:val="center"/>
          </w:tcPr>
          <w:p w14:paraId="3B44D5D4">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6060708E">
            <w:pPr>
              <w:widowControl/>
              <w:adjustRightInd w:val="0"/>
              <w:snapToGrid w:val="0"/>
              <w:spacing w:before="100" w:beforeAutospacing="1" w:after="200"/>
              <w:jc w:val="left"/>
              <w:rPr>
                <w:rFonts w:hint="eastAsia" w:ascii="宋体" w:hAnsi="宋体" w:eastAsia="宋体" w:cs="宋体"/>
                <w:kern w:val="0"/>
                <w:sz w:val="22"/>
                <w:szCs w:val="21"/>
              </w:rPr>
            </w:pPr>
          </w:p>
        </w:tc>
      </w:tr>
      <w:tr w14:paraId="0F9C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387D1544">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70AAE072">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公共区域地面无烟头、纸屑、果皮等垃圾，地面干净、墙面光亮</w:t>
            </w:r>
          </w:p>
        </w:tc>
        <w:tc>
          <w:tcPr>
            <w:tcW w:w="301" w:type="pct"/>
            <w:noWrap w:val="0"/>
            <w:vAlign w:val="center"/>
          </w:tcPr>
          <w:p w14:paraId="7647CAC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6523EBEA">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05A87430">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0002D454">
            <w:pPr>
              <w:widowControl/>
              <w:adjustRightInd w:val="0"/>
              <w:snapToGrid w:val="0"/>
              <w:spacing w:before="100" w:beforeAutospacing="1" w:after="200"/>
              <w:jc w:val="left"/>
              <w:rPr>
                <w:rFonts w:hint="eastAsia" w:ascii="宋体" w:hAnsi="宋体" w:eastAsia="宋体" w:cs="宋体"/>
                <w:kern w:val="0"/>
                <w:sz w:val="22"/>
                <w:szCs w:val="21"/>
              </w:rPr>
            </w:pPr>
          </w:p>
        </w:tc>
      </w:tr>
      <w:tr w14:paraId="363A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255" w:type="pct"/>
            <w:noWrap w:val="0"/>
            <w:vAlign w:val="center"/>
          </w:tcPr>
          <w:p w14:paraId="4D80F92B">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top"/>
          </w:tcPr>
          <w:p w14:paraId="543F4D54">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公共区域设施表面无灰尘；用湿毛巾拧干后，擦抹消防栓柜、指示牌、窗台、内墙面等公共设施</w:t>
            </w:r>
          </w:p>
        </w:tc>
        <w:tc>
          <w:tcPr>
            <w:tcW w:w="301" w:type="pct"/>
            <w:noWrap w:val="0"/>
            <w:vAlign w:val="center"/>
          </w:tcPr>
          <w:p w14:paraId="7BCF5D82">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05FBB08D">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27E56851">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224B007F">
            <w:pPr>
              <w:widowControl/>
              <w:adjustRightInd w:val="0"/>
              <w:snapToGrid w:val="0"/>
              <w:spacing w:before="100" w:beforeAutospacing="1" w:after="200"/>
              <w:jc w:val="left"/>
              <w:rPr>
                <w:rFonts w:hint="eastAsia" w:ascii="宋体" w:hAnsi="宋体" w:eastAsia="宋体" w:cs="宋体"/>
                <w:kern w:val="0"/>
                <w:sz w:val="22"/>
                <w:szCs w:val="21"/>
              </w:rPr>
            </w:pPr>
          </w:p>
        </w:tc>
      </w:tr>
      <w:tr w14:paraId="6E3A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255" w:type="pct"/>
            <w:noWrap w:val="0"/>
            <w:vAlign w:val="center"/>
          </w:tcPr>
          <w:p w14:paraId="706F861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2119" w:type="pct"/>
            <w:noWrap w:val="0"/>
            <w:vAlign w:val="center"/>
          </w:tcPr>
          <w:p w14:paraId="74A282D9">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公共区域门、窗整洁完好，无灰尘、污渍、手印等</w:t>
            </w:r>
          </w:p>
        </w:tc>
        <w:tc>
          <w:tcPr>
            <w:tcW w:w="301" w:type="pct"/>
            <w:noWrap w:val="0"/>
            <w:vAlign w:val="center"/>
          </w:tcPr>
          <w:p w14:paraId="01E92831">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2FD97850">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1DA0DE17">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53F2338C">
            <w:pPr>
              <w:widowControl/>
              <w:adjustRightInd w:val="0"/>
              <w:snapToGrid w:val="0"/>
              <w:spacing w:before="100" w:beforeAutospacing="1" w:after="200"/>
              <w:jc w:val="left"/>
              <w:rPr>
                <w:rFonts w:hint="eastAsia" w:ascii="宋体" w:hAnsi="宋体" w:eastAsia="宋体" w:cs="宋体"/>
                <w:kern w:val="0"/>
                <w:sz w:val="22"/>
                <w:szCs w:val="21"/>
              </w:rPr>
            </w:pPr>
          </w:p>
        </w:tc>
      </w:tr>
      <w:tr w14:paraId="338F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5" w:type="pct"/>
            <w:noWrap w:val="0"/>
            <w:vAlign w:val="center"/>
          </w:tcPr>
          <w:p w14:paraId="3030862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2119" w:type="pct"/>
            <w:noWrap w:val="0"/>
            <w:vAlign w:val="center"/>
          </w:tcPr>
          <w:p w14:paraId="589EE20C">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各楼层楼梯、通道地面和墙面保持干净，无灰尘，无污渍、无蜘蛛网</w:t>
            </w:r>
          </w:p>
        </w:tc>
        <w:tc>
          <w:tcPr>
            <w:tcW w:w="301" w:type="pct"/>
            <w:noWrap w:val="0"/>
            <w:vAlign w:val="center"/>
          </w:tcPr>
          <w:p w14:paraId="6D395DB4">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45C7D1B2">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7097D114">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35552974">
            <w:pPr>
              <w:widowControl/>
              <w:adjustRightInd w:val="0"/>
              <w:snapToGrid w:val="0"/>
              <w:spacing w:before="100" w:beforeAutospacing="1" w:after="200"/>
              <w:jc w:val="left"/>
              <w:rPr>
                <w:rFonts w:hint="eastAsia" w:ascii="宋体" w:hAnsi="宋体" w:eastAsia="宋体" w:cs="宋体"/>
                <w:kern w:val="0"/>
                <w:sz w:val="22"/>
                <w:szCs w:val="21"/>
              </w:rPr>
            </w:pPr>
          </w:p>
        </w:tc>
      </w:tr>
      <w:tr w14:paraId="6A75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55" w:type="pct"/>
            <w:noWrap w:val="0"/>
            <w:vAlign w:val="center"/>
          </w:tcPr>
          <w:p w14:paraId="4E61F737">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2119" w:type="pct"/>
            <w:noWrap w:val="0"/>
            <w:vAlign w:val="center"/>
          </w:tcPr>
          <w:p w14:paraId="714B4DF8">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楼梯扶手无灰尘，无手印</w:t>
            </w:r>
          </w:p>
        </w:tc>
        <w:tc>
          <w:tcPr>
            <w:tcW w:w="301" w:type="pct"/>
            <w:noWrap w:val="0"/>
            <w:vAlign w:val="center"/>
          </w:tcPr>
          <w:p w14:paraId="265D3206">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6C54AA1C">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5C27A014">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268D2008">
            <w:pPr>
              <w:widowControl/>
              <w:adjustRightInd w:val="0"/>
              <w:snapToGrid w:val="0"/>
              <w:spacing w:before="100" w:beforeAutospacing="1" w:after="200"/>
              <w:jc w:val="left"/>
              <w:rPr>
                <w:rFonts w:hint="eastAsia" w:ascii="宋体" w:hAnsi="宋体" w:eastAsia="宋体" w:cs="宋体"/>
                <w:kern w:val="0"/>
                <w:sz w:val="22"/>
                <w:szCs w:val="21"/>
              </w:rPr>
            </w:pPr>
          </w:p>
        </w:tc>
      </w:tr>
      <w:tr w14:paraId="4E4F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55" w:type="pct"/>
            <w:noWrap w:val="0"/>
            <w:vAlign w:val="center"/>
          </w:tcPr>
          <w:p w14:paraId="7063FDAF">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三</w:t>
            </w:r>
          </w:p>
        </w:tc>
        <w:tc>
          <w:tcPr>
            <w:tcW w:w="2119" w:type="pct"/>
            <w:noWrap w:val="0"/>
            <w:vAlign w:val="center"/>
          </w:tcPr>
          <w:p w14:paraId="1D456086">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大厅的清洁标准</w:t>
            </w:r>
          </w:p>
        </w:tc>
        <w:tc>
          <w:tcPr>
            <w:tcW w:w="301" w:type="pct"/>
            <w:noWrap w:val="0"/>
            <w:vAlign w:val="center"/>
          </w:tcPr>
          <w:p w14:paraId="28F8A312">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9</w:t>
            </w:r>
          </w:p>
        </w:tc>
        <w:tc>
          <w:tcPr>
            <w:tcW w:w="1713" w:type="pct"/>
            <w:noWrap w:val="0"/>
            <w:vAlign w:val="center"/>
          </w:tcPr>
          <w:p w14:paraId="3CA031AD">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255" w:type="pct"/>
            <w:noWrap w:val="0"/>
            <w:vAlign w:val="center"/>
          </w:tcPr>
          <w:p w14:paraId="4C5E381C">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354" w:type="pct"/>
            <w:noWrap w:val="0"/>
            <w:vAlign w:val="center"/>
          </w:tcPr>
          <w:p w14:paraId="089FE549">
            <w:pPr>
              <w:widowControl/>
              <w:adjustRightInd w:val="0"/>
              <w:snapToGrid w:val="0"/>
              <w:spacing w:before="100" w:beforeAutospacing="1" w:after="200"/>
              <w:jc w:val="left"/>
              <w:rPr>
                <w:rFonts w:hint="eastAsia" w:ascii="宋体" w:hAnsi="宋体" w:eastAsia="宋体" w:cs="宋体"/>
                <w:b/>
                <w:bCs/>
                <w:kern w:val="0"/>
                <w:sz w:val="22"/>
                <w:szCs w:val="22"/>
              </w:rPr>
            </w:pPr>
          </w:p>
        </w:tc>
      </w:tr>
      <w:tr w14:paraId="50BD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55" w:type="pct"/>
            <w:noWrap w:val="0"/>
            <w:vAlign w:val="center"/>
          </w:tcPr>
          <w:p w14:paraId="0DC8B727">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p w14:paraId="19FEB1A0">
            <w:pPr>
              <w:widowControl/>
              <w:adjustRightInd w:val="0"/>
              <w:snapToGrid w:val="0"/>
              <w:spacing w:before="100" w:beforeAutospacing="1" w:after="200"/>
              <w:jc w:val="center"/>
              <w:rPr>
                <w:rFonts w:hint="eastAsia" w:ascii="宋体" w:hAnsi="宋体" w:eastAsia="宋体" w:cs="宋体"/>
                <w:kern w:val="0"/>
                <w:sz w:val="22"/>
                <w:szCs w:val="22"/>
              </w:rPr>
            </w:pPr>
          </w:p>
        </w:tc>
        <w:tc>
          <w:tcPr>
            <w:tcW w:w="2119" w:type="pct"/>
            <w:noWrap w:val="0"/>
            <w:vAlign w:val="center"/>
          </w:tcPr>
          <w:p w14:paraId="641A3766">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每天上、下午分两次做好一楼大厅地面、墙面等公共区域保洁工作，做好记录登记</w:t>
            </w:r>
          </w:p>
        </w:tc>
        <w:tc>
          <w:tcPr>
            <w:tcW w:w="301" w:type="pct"/>
            <w:noWrap w:val="0"/>
            <w:vAlign w:val="center"/>
          </w:tcPr>
          <w:p w14:paraId="4F7F6CE7">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13" w:type="pct"/>
            <w:tcBorders>
              <w:bottom w:val="single" w:color="auto" w:sz="4" w:space="0"/>
            </w:tcBorders>
            <w:noWrap w:val="0"/>
            <w:vAlign w:val="center"/>
          </w:tcPr>
          <w:p w14:paraId="4E879F11">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未按要求做的，每发现一项扣0.5分。</w:t>
            </w:r>
          </w:p>
        </w:tc>
        <w:tc>
          <w:tcPr>
            <w:tcW w:w="255" w:type="pct"/>
            <w:tcBorders>
              <w:bottom w:val="single" w:color="auto" w:sz="4" w:space="0"/>
            </w:tcBorders>
            <w:noWrap w:val="0"/>
            <w:vAlign w:val="center"/>
          </w:tcPr>
          <w:p w14:paraId="42A18121">
            <w:pPr>
              <w:widowControl/>
              <w:adjustRightInd w:val="0"/>
              <w:snapToGrid w:val="0"/>
              <w:spacing w:before="100" w:beforeAutospacing="1" w:after="200"/>
              <w:jc w:val="left"/>
              <w:rPr>
                <w:rFonts w:hint="eastAsia" w:ascii="宋体" w:hAnsi="宋体" w:eastAsia="宋体" w:cs="宋体"/>
                <w:kern w:val="0"/>
                <w:sz w:val="22"/>
                <w:szCs w:val="21"/>
              </w:rPr>
            </w:pPr>
          </w:p>
          <w:p w14:paraId="7FEB1127">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tcBorders>
              <w:bottom w:val="single" w:color="auto" w:sz="4" w:space="0"/>
            </w:tcBorders>
            <w:noWrap w:val="0"/>
            <w:vAlign w:val="center"/>
          </w:tcPr>
          <w:p w14:paraId="54CACD3A">
            <w:pPr>
              <w:widowControl/>
              <w:adjustRightInd w:val="0"/>
              <w:snapToGrid w:val="0"/>
              <w:spacing w:before="100" w:beforeAutospacing="1" w:after="200"/>
              <w:jc w:val="left"/>
              <w:rPr>
                <w:rFonts w:hint="eastAsia" w:ascii="宋体" w:hAnsi="宋体" w:eastAsia="宋体" w:cs="宋体"/>
                <w:kern w:val="0"/>
                <w:sz w:val="22"/>
                <w:szCs w:val="21"/>
              </w:rPr>
            </w:pPr>
          </w:p>
        </w:tc>
      </w:tr>
      <w:tr w14:paraId="4C3B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5" w:type="pct"/>
            <w:noWrap w:val="0"/>
            <w:vAlign w:val="center"/>
          </w:tcPr>
          <w:p w14:paraId="068B2D9A">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51A94BD7">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清扫一楼大厅地面卫生，确保无烟头、纸屑、果皮等垃圾，地面干净、墙面光亮</w:t>
            </w:r>
          </w:p>
        </w:tc>
        <w:tc>
          <w:tcPr>
            <w:tcW w:w="301" w:type="pct"/>
            <w:noWrap w:val="0"/>
            <w:vAlign w:val="center"/>
          </w:tcPr>
          <w:p w14:paraId="60AD931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589FF65E">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6037A320">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1D92EB70">
            <w:pPr>
              <w:widowControl/>
              <w:adjustRightInd w:val="0"/>
              <w:snapToGrid w:val="0"/>
              <w:spacing w:before="100" w:beforeAutospacing="1" w:after="200"/>
              <w:jc w:val="left"/>
              <w:rPr>
                <w:rFonts w:hint="eastAsia" w:ascii="宋体" w:hAnsi="宋体" w:eastAsia="宋体" w:cs="宋体"/>
                <w:kern w:val="0"/>
                <w:sz w:val="22"/>
                <w:szCs w:val="21"/>
              </w:rPr>
            </w:pPr>
          </w:p>
        </w:tc>
      </w:tr>
      <w:tr w14:paraId="3AA1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5" w:type="pct"/>
            <w:noWrap w:val="0"/>
            <w:vAlign w:val="center"/>
          </w:tcPr>
          <w:p w14:paraId="40FF8965">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center"/>
          </w:tcPr>
          <w:p w14:paraId="4CD60E6A">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公共区域设施表面无灰尘；用湿毛巾拧干后，擦抹消防栓柜、指示牌、窗台、内墙面等公共设施</w:t>
            </w:r>
          </w:p>
        </w:tc>
        <w:tc>
          <w:tcPr>
            <w:tcW w:w="301" w:type="pct"/>
            <w:noWrap w:val="0"/>
            <w:vAlign w:val="center"/>
          </w:tcPr>
          <w:p w14:paraId="155A670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61E109AE">
            <w:pPr>
              <w:widowControl/>
              <w:adjustRightInd w:val="0"/>
              <w:snapToGrid w:val="0"/>
              <w:spacing w:before="100" w:beforeAutospacing="1" w:after="200"/>
              <w:jc w:val="left"/>
              <w:rPr>
                <w:rFonts w:hint="eastAsia" w:ascii="宋体" w:hAnsi="宋体" w:eastAsia="宋体" w:cs="宋体"/>
                <w:kern w:val="0"/>
                <w:sz w:val="22"/>
                <w:szCs w:val="21"/>
              </w:rPr>
            </w:pPr>
            <w:r>
              <w:rPr>
                <w:rFonts w:hint="eastAsia" w:ascii="宋体" w:hAnsi="宋体" w:eastAsia="宋体" w:cs="宋体"/>
                <w:kern w:val="0"/>
                <w:sz w:val="22"/>
                <w:szCs w:val="21"/>
              </w:rPr>
              <w:t>抽查发现未达到清洁标准的，每发现一项扣0.5分</w:t>
            </w:r>
          </w:p>
        </w:tc>
        <w:tc>
          <w:tcPr>
            <w:tcW w:w="255" w:type="pct"/>
            <w:noWrap w:val="0"/>
            <w:vAlign w:val="center"/>
          </w:tcPr>
          <w:p w14:paraId="3777EF6A">
            <w:pPr>
              <w:widowControl/>
              <w:adjustRightInd w:val="0"/>
              <w:snapToGrid w:val="0"/>
              <w:spacing w:before="100" w:beforeAutospacing="1" w:after="200"/>
              <w:jc w:val="left"/>
              <w:rPr>
                <w:rFonts w:hint="eastAsia" w:ascii="宋体" w:hAnsi="宋体" w:eastAsia="宋体" w:cs="宋体"/>
                <w:kern w:val="0"/>
                <w:sz w:val="22"/>
                <w:szCs w:val="21"/>
              </w:rPr>
            </w:pPr>
          </w:p>
        </w:tc>
        <w:tc>
          <w:tcPr>
            <w:tcW w:w="354" w:type="pct"/>
            <w:noWrap w:val="0"/>
            <w:vAlign w:val="center"/>
          </w:tcPr>
          <w:p w14:paraId="33115CFF">
            <w:pPr>
              <w:widowControl/>
              <w:adjustRightInd w:val="0"/>
              <w:snapToGrid w:val="0"/>
              <w:spacing w:before="100" w:beforeAutospacing="1" w:after="200"/>
              <w:jc w:val="left"/>
              <w:rPr>
                <w:rFonts w:hint="eastAsia" w:ascii="宋体" w:hAnsi="宋体" w:eastAsia="宋体" w:cs="宋体"/>
                <w:kern w:val="0"/>
                <w:sz w:val="22"/>
                <w:szCs w:val="21"/>
              </w:rPr>
            </w:pPr>
          </w:p>
        </w:tc>
      </w:tr>
      <w:tr w14:paraId="26B4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55" w:type="pct"/>
            <w:noWrap w:val="0"/>
            <w:vAlign w:val="center"/>
          </w:tcPr>
          <w:p w14:paraId="7C0DF8B0">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2119" w:type="pct"/>
            <w:noWrap w:val="0"/>
            <w:vAlign w:val="center"/>
          </w:tcPr>
          <w:p w14:paraId="04FE0E9E">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室内天花板、玻璃墙内外每月清洁一次，确保天花板和玻璃墙面干净，无蜘蛛网</w:t>
            </w:r>
          </w:p>
        </w:tc>
        <w:tc>
          <w:tcPr>
            <w:tcW w:w="301" w:type="pct"/>
            <w:noWrap w:val="0"/>
            <w:vAlign w:val="center"/>
          </w:tcPr>
          <w:p w14:paraId="4DD00E5B">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29F4AEE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5AD3E2C7">
            <w:pPr>
              <w:widowControl/>
              <w:adjustRightInd w:val="0"/>
              <w:snapToGrid w:val="0"/>
              <w:spacing w:before="100" w:beforeAutospacing="1" w:after="200"/>
              <w:jc w:val="center"/>
              <w:rPr>
                <w:rFonts w:hint="eastAsia" w:ascii="宋体" w:hAnsi="宋体" w:eastAsia="宋体" w:cs="宋体"/>
                <w:kern w:val="0"/>
                <w:sz w:val="22"/>
                <w:szCs w:val="22"/>
              </w:rPr>
            </w:pPr>
          </w:p>
        </w:tc>
        <w:tc>
          <w:tcPr>
            <w:tcW w:w="354" w:type="pct"/>
            <w:noWrap w:val="0"/>
            <w:vAlign w:val="center"/>
          </w:tcPr>
          <w:p w14:paraId="33022E31">
            <w:pPr>
              <w:widowControl/>
              <w:adjustRightInd w:val="0"/>
              <w:snapToGrid w:val="0"/>
              <w:spacing w:before="100" w:beforeAutospacing="1" w:after="200"/>
              <w:jc w:val="center"/>
              <w:rPr>
                <w:rFonts w:hint="eastAsia" w:ascii="宋体" w:hAnsi="宋体" w:eastAsia="宋体" w:cs="宋体"/>
                <w:kern w:val="0"/>
                <w:sz w:val="22"/>
                <w:szCs w:val="22"/>
              </w:rPr>
            </w:pPr>
          </w:p>
        </w:tc>
      </w:tr>
      <w:tr w14:paraId="0644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55" w:type="pct"/>
            <w:noWrap w:val="0"/>
            <w:vAlign w:val="center"/>
          </w:tcPr>
          <w:p w14:paraId="451C0E3A">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四</w:t>
            </w:r>
          </w:p>
        </w:tc>
        <w:tc>
          <w:tcPr>
            <w:tcW w:w="2119" w:type="pct"/>
            <w:noWrap w:val="0"/>
            <w:vAlign w:val="center"/>
          </w:tcPr>
          <w:p w14:paraId="06374B86">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会议室、报告厅清洁标准</w:t>
            </w:r>
          </w:p>
        </w:tc>
        <w:tc>
          <w:tcPr>
            <w:tcW w:w="301" w:type="pct"/>
            <w:noWrap w:val="0"/>
            <w:vAlign w:val="center"/>
          </w:tcPr>
          <w:p w14:paraId="2A301779">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12</w:t>
            </w:r>
          </w:p>
        </w:tc>
        <w:tc>
          <w:tcPr>
            <w:tcW w:w="1713" w:type="pct"/>
            <w:noWrap w:val="0"/>
            <w:vAlign w:val="center"/>
          </w:tcPr>
          <w:p w14:paraId="4D992088">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255" w:type="pct"/>
            <w:noWrap w:val="0"/>
            <w:vAlign w:val="center"/>
          </w:tcPr>
          <w:p w14:paraId="15C25026">
            <w:pPr>
              <w:widowControl/>
              <w:adjustRightInd w:val="0"/>
              <w:snapToGrid w:val="0"/>
              <w:spacing w:before="100" w:beforeAutospacing="1" w:after="200"/>
              <w:jc w:val="left"/>
              <w:rPr>
                <w:rFonts w:hint="eastAsia" w:ascii="宋体" w:hAnsi="宋体" w:eastAsia="宋体" w:cs="宋体"/>
                <w:b/>
                <w:bCs/>
                <w:kern w:val="0"/>
                <w:sz w:val="22"/>
                <w:szCs w:val="22"/>
              </w:rPr>
            </w:pPr>
          </w:p>
        </w:tc>
        <w:tc>
          <w:tcPr>
            <w:tcW w:w="354" w:type="pct"/>
            <w:noWrap w:val="0"/>
            <w:vAlign w:val="center"/>
          </w:tcPr>
          <w:p w14:paraId="1001F52E">
            <w:pPr>
              <w:widowControl/>
              <w:adjustRightInd w:val="0"/>
              <w:snapToGrid w:val="0"/>
              <w:spacing w:before="100" w:beforeAutospacing="1" w:after="200"/>
              <w:jc w:val="left"/>
              <w:rPr>
                <w:rFonts w:hint="eastAsia" w:ascii="宋体" w:hAnsi="宋体" w:eastAsia="宋体" w:cs="宋体"/>
                <w:b/>
                <w:bCs/>
                <w:kern w:val="0"/>
                <w:sz w:val="22"/>
                <w:szCs w:val="22"/>
              </w:rPr>
            </w:pPr>
          </w:p>
        </w:tc>
      </w:tr>
      <w:tr w14:paraId="62B9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1ED3EED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2C52065B">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会后拖扫地面，地面目视干净、无污渍、无垃圾，做好记录登记</w:t>
            </w:r>
          </w:p>
        </w:tc>
        <w:tc>
          <w:tcPr>
            <w:tcW w:w="301" w:type="pct"/>
            <w:noWrap w:val="0"/>
            <w:vAlign w:val="center"/>
          </w:tcPr>
          <w:p w14:paraId="215EF1D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4EE13C37">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5CFC8410">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1B4066AB">
            <w:pPr>
              <w:widowControl/>
              <w:adjustRightInd w:val="0"/>
              <w:snapToGrid w:val="0"/>
              <w:spacing w:before="100" w:beforeAutospacing="1" w:after="200"/>
              <w:jc w:val="left"/>
              <w:rPr>
                <w:rFonts w:hint="eastAsia" w:ascii="宋体" w:hAnsi="宋体" w:eastAsia="宋体" w:cs="宋体"/>
                <w:kern w:val="0"/>
                <w:sz w:val="22"/>
                <w:szCs w:val="22"/>
              </w:rPr>
            </w:pPr>
          </w:p>
        </w:tc>
      </w:tr>
      <w:tr w14:paraId="04FB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5" w:type="pct"/>
            <w:noWrap w:val="0"/>
            <w:vAlign w:val="center"/>
          </w:tcPr>
          <w:p w14:paraId="1C3C7536">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76884AD9">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擦拭桌椅，桌椅摆放整齐，并消毒</w:t>
            </w:r>
          </w:p>
        </w:tc>
        <w:tc>
          <w:tcPr>
            <w:tcW w:w="301" w:type="pct"/>
            <w:noWrap w:val="0"/>
            <w:vAlign w:val="center"/>
          </w:tcPr>
          <w:p w14:paraId="5DB1EA83">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15CC74B2">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306EB485">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13794D43">
            <w:pPr>
              <w:widowControl/>
              <w:adjustRightInd w:val="0"/>
              <w:snapToGrid w:val="0"/>
              <w:spacing w:before="100" w:beforeAutospacing="1" w:after="200"/>
              <w:jc w:val="left"/>
              <w:rPr>
                <w:rFonts w:hint="eastAsia" w:ascii="宋体" w:hAnsi="宋体" w:eastAsia="宋体" w:cs="宋体"/>
                <w:kern w:val="0"/>
                <w:sz w:val="22"/>
                <w:szCs w:val="22"/>
              </w:rPr>
            </w:pPr>
          </w:p>
        </w:tc>
      </w:tr>
      <w:tr w14:paraId="5939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55" w:type="pct"/>
            <w:noWrap w:val="0"/>
            <w:vAlign w:val="center"/>
          </w:tcPr>
          <w:p w14:paraId="723FD39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center"/>
          </w:tcPr>
          <w:p w14:paraId="2A5495F6">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定期打扫天花板，无蜘蛛网</w:t>
            </w:r>
          </w:p>
        </w:tc>
        <w:tc>
          <w:tcPr>
            <w:tcW w:w="301" w:type="pct"/>
            <w:noWrap w:val="0"/>
            <w:vAlign w:val="center"/>
          </w:tcPr>
          <w:p w14:paraId="316C5854">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086AAE3C">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2F8654BE">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46AEE6F4">
            <w:pPr>
              <w:widowControl/>
              <w:adjustRightInd w:val="0"/>
              <w:snapToGrid w:val="0"/>
              <w:spacing w:before="100" w:beforeAutospacing="1" w:after="200"/>
              <w:jc w:val="left"/>
              <w:rPr>
                <w:rFonts w:hint="eastAsia" w:ascii="宋体" w:hAnsi="宋体" w:eastAsia="宋体" w:cs="宋体"/>
                <w:kern w:val="0"/>
                <w:sz w:val="22"/>
                <w:szCs w:val="22"/>
              </w:rPr>
            </w:pPr>
          </w:p>
        </w:tc>
      </w:tr>
      <w:tr w14:paraId="458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55" w:type="pct"/>
            <w:noWrap w:val="0"/>
            <w:vAlign w:val="center"/>
          </w:tcPr>
          <w:p w14:paraId="2ED9F19E">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2119" w:type="pct"/>
            <w:noWrap w:val="0"/>
            <w:vAlign w:val="center"/>
          </w:tcPr>
          <w:p w14:paraId="12A9477E">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及时清理室内垃圾桶垃圾，更换垃圾袋</w:t>
            </w:r>
          </w:p>
        </w:tc>
        <w:tc>
          <w:tcPr>
            <w:tcW w:w="301" w:type="pct"/>
            <w:noWrap w:val="0"/>
            <w:vAlign w:val="center"/>
          </w:tcPr>
          <w:p w14:paraId="7B3F368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731CB9CD">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66F427FE">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2C9C582C">
            <w:pPr>
              <w:widowControl/>
              <w:adjustRightInd w:val="0"/>
              <w:snapToGrid w:val="0"/>
              <w:spacing w:before="100" w:beforeAutospacing="1" w:after="200"/>
              <w:jc w:val="left"/>
              <w:rPr>
                <w:rFonts w:hint="eastAsia" w:ascii="宋体" w:hAnsi="宋体" w:eastAsia="宋体" w:cs="宋体"/>
                <w:kern w:val="0"/>
                <w:sz w:val="22"/>
                <w:szCs w:val="22"/>
              </w:rPr>
            </w:pPr>
          </w:p>
        </w:tc>
      </w:tr>
      <w:tr w14:paraId="69DE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5" w:type="pct"/>
            <w:noWrap w:val="0"/>
            <w:vAlign w:val="center"/>
          </w:tcPr>
          <w:p w14:paraId="0F418422">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五</w:t>
            </w:r>
          </w:p>
        </w:tc>
        <w:tc>
          <w:tcPr>
            <w:tcW w:w="2119" w:type="pct"/>
            <w:noWrap w:val="0"/>
            <w:vAlign w:val="center"/>
          </w:tcPr>
          <w:p w14:paraId="1CC00784">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领导办公室、接待室清洁标准</w:t>
            </w:r>
          </w:p>
        </w:tc>
        <w:tc>
          <w:tcPr>
            <w:tcW w:w="301" w:type="pct"/>
            <w:noWrap w:val="0"/>
            <w:vAlign w:val="center"/>
          </w:tcPr>
          <w:p w14:paraId="2EFBAA5A">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15</w:t>
            </w:r>
          </w:p>
        </w:tc>
        <w:tc>
          <w:tcPr>
            <w:tcW w:w="1713" w:type="pct"/>
            <w:noWrap w:val="0"/>
            <w:vAlign w:val="center"/>
          </w:tcPr>
          <w:p w14:paraId="06566944">
            <w:pPr>
              <w:widowControl/>
              <w:adjustRightInd w:val="0"/>
              <w:snapToGrid w:val="0"/>
              <w:spacing w:before="100" w:beforeAutospacing="1" w:after="200"/>
              <w:jc w:val="center"/>
              <w:rPr>
                <w:rFonts w:hint="eastAsia" w:ascii="宋体" w:hAnsi="宋体" w:eastAsia="宋体" w:cs="宋体"/>
                <w:b/>
                <w:bCs/>
                <w:kern w:val="0"/>
                <w:sz w:val="22"/>
                <w:szCs w:val="22"/>
              </w:rPr>
            </w:pPr>
          </w:p>
        </w:tc>
        <w:tc>
          <w:tcPr>
            <w:tcW w:w="255" w:type="pct"/>
            <w:noWrap w:val="0"/>
            <w:vAlign w:val="center"/>
          </w:tcPr>
          <w:p w14:paraId="095370C3">
            <w:pPr>
              <w:widowControl/>
              <w:adjustRightInd w:val="0"/>
              <w:snapToGrid w:val="0"/>
              <w:spacing w:before="100" w:beforeAutospacing="1" w:after="200"/>
              <w:jc w:val="center"/>
              <w:rPr>
                <w:rFonts w:hint="eastAsia" w:ascii="宋体" w:hAnsi="宋体" w:eastAsia="宋体" w:cs="宋体"/>
                <w:b/>
                <w:bCs/>
                <w:kern w:val="0"/>
                <w:sz w:val="22"/>
                <w:szCs w:val="22"/>
              </w:rPr>
            </w:pPr>
          </w:p>
        </w:tc>
        <w:tc>
          <w:tcPr>
            <w:tcW w:w="354" w:type="pct"/>
            <w:noWrap w:val="0"/>
            <w:vAlign w:val="center"/>
          </w:tcPr>
          <w:p w14:paraId="6D5FD514">
            <w:pPr>
              <w:widowControl/>
              <w:adjustRightInd w:val="0"/>
              <w:snapToGrid w:val="0"/>
              <w:spacing w:before="100" w:beforeAutospacing="1" w:after="200"/>
              <w:jc w:val="center"/>
              <w:rPr>
                <w:rFonts w:hint="eastAsia" w:ascii="宋体" w:hAnsi="宋体" w:eastAsia="宋体" w:cs="宋体"/>
                <w:b/>
                <w:bCs/>
                <w:kern w:val="0"/>
                <w:sz w:val="22"/>
                <w:szCs w:val="22"/>
              </w:rPr>
            </w:pPr>
          </w:p>
        </w:tc>
      </w:tr>
      <w:tr w14:paraId="2A9A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55" w:type="pct"/>
            <w:noWrap w:val="0"/>
            <w:vAlign w:val="center"/>
          </w:tcPr>
          <w:p w14:paraId="00A19415">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6DF6265F">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每天上午、下午上班前完成清洁服务工作，做好记录登记</w:t>
            </w:r>
          </w:p>
        </w:tc>
        <w:tc>
          <w:tcPr>
            <w:tcW w:w="301" w:type="pct"/>
            <w:noWrap w:val="0"/>
            <w:vAlign w:val="center"/>
          </w:tcPr>
          <w:p w14:paraId="6EF63C0B">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6E9C3E12">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未按时完成清洁服务工作的，每发现一项扣0.5分</w:t>
            </w:r>
          </w:p>
        </w:tc>
        <w:tc>
          <w:tcPr>
            <w:tcW w:w="255" w:type="pct"/>
            <w:noWrap w:val="0"/>
            <w:vAlign w:val="center"/>
          </w:tcPr>
          <w:p w14:paraId="5A89C7D4">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6FB899C4">
            <w:pPr>
              <w:widowControl/>
              <w:adjustRightInd w:val="0"/>
              <w:snapToGrid w:val="0"/>
              <w:spacing w:before="100" w:beforeAutospacing="1" w:after="200"/>
              <w:jc w:val="left"/>
              <w:rPr>
                <w:rFonts w:hint="eastAsia" w:ascii="宋体" w:hAnsi="宋体" w:eastAsia="宋体" w:cs="宋体"/>
                <w:kern w:val="0"/>
                <w:sz w:val="22"/>
                <w:szCs w:val="22"/>
              </w:rPr>
            </w:pPr>
          </w:p>
        </w:tc>
      </w:tr>
      <w:tr w14:paraId="5792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55" w:type="pct"/>
            <w:noWrap w:val="0"/>
            <w:vAlign w:val="center"/>
          </w:tcPr>
          <w:p w14:paraId="47A9CAE8">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7875B91E">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领导办公室清洁，保持地面、墙面、桌椅、柜子、灯具、电脑等办公设备及办公家具整洁、无灰尘、无污渍；窗台、墙角、天花板等无蜘蛛网、灰尘，及时清理废纸篓内的废纸。特殊原因需要临时保洁时，电话通知后30分钟内处理。</w:t>
            </w:r>
          </w:p>
        </w:tc>
        <w:tc>
          <w:tcPr>
            <w:tcW w:w="301" w:type="pct"/>
            <w:noWrap w:val="0"/>
            <w:vAlign w:val="center"/>
          </w:tcPr>
          <w:p w14:paraId="033E3F10">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713" w:type="pct"/>
            <w:noWrap w:val="0"/>
            <w:vAlign w:val="center"/>
          </w:tcPr>
          <w:p w14:paraId="7523E74F">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7D148A20">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4D3148AB">
            <w:pPr>
              <w:widowControl/>
              <w:adjustRightInd w:val="0"/>
              <w:snapToGrid w:val="0"/>
              <w:spacing w:before="100" w:beforeAutospacing="1" w:after="200"/>
              <w:jc w:val="left"/>
              <w:rPr>
                <w:rFonts w:hint="eastAsia" w:ascii="宋体" w:hAnsi="宋体" w:eastAsia="宋体" w:cs="宋体"/>
                <w:kern w:val="0"/>
                <w:sz w:val="22"/>
                <w:szCs w:val="22"/>
              </w:rPr>
            </w:pPr>
          </w:p>
        </w:tc>
      </w:tr>
      <w:tr w14:paraId="0949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5" w:type="pct"/>
            <w:noWrap w:val="0"/>
            <w:vAlign w:val="center"/>
          </w:tcPr>
          <w:p w14:paraId="57C1E07E">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center"/>
          </w:tcPr>
          <w:p w14:paraId="79CB1385">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接待室清洁，保持地面、墙面整洁、无灰尘、无污渍，窗台、墙角、天花板等无蜘蛛网、灰尘，清洁茶具并做好消毒工作。</w:t>
            </w:r>
          </w:p>
        </w:tc>
        <w:tc>
          <w:tcPr>
            <w:tcW w:w="301" w:type="pct"/>
            <w:noWrap w:val="0"/>
            <w:vAlign w:val="center"/>
          </w:tcPr>
          <w:p w14:paraId="4F2313C6">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527D0A14">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7E23F04A">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4CF513B9">
            <w:pPr>
              <w:widowControl/>
              <w:adjustRightInd w:val="0"/>
              <w:snapToGrid w:val="0"/>
              <w:spacing w:before="100" w:beforeAutospacing="1" w:after="200"/>
              <w:jc w:val="left"/>
              <w:rPr>
                <w:rFonts w:hint="eastAsia" w:ascii="宋体" w:hAnsi="宋体" w:eastAsia="宋体" w:cs="宋体"/>
                <w:kern w:val="0"/>
                <w:sz w:val="22"/>
                <w:szCs w:val="22"/>
              </w:rPr>
            </w:pPr>
          </w:p>
        </w:tc>
      </w:tr>
      <w:tr w14:paraId="706A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 w:type="pct"/>
            <w:noWrap w:val="0"/>
            <w:vAlign w:val="center"/>
          </w:tcPr>
          <w:p w14:paraId="2189CF09">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六</w:t>
            </w:r>
          </w:p>
        </w:tc>
        <w:tc>
          <w:tcPr>
            <w:tcW w:w="2119" w:type="pct"/>
            <w:noWrap w:val="0"/>
            <w:vAlign w:val="center"/>
          </w:tcPr>
          <w:p w14:paraId="3DEA5540">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电梯清洁标准</w:t>
            </w:r>
          </w:p>
        </w:tc>
        <w:tc>
          <w:tcPr>
            <w:tcW w:w="301" w:type="pct"/>
            <w:noWrap w:val="0"/>
            <w:vAlign w:val="center"/>
          </w:tcPr>
          <w:p w14:paraId="0A5EACD3">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6</w:t>
            </w:r>
          </w:p>
        </w:tc>
        <w:tc>
          <w:tcPr>
            <w:tcW w:w="1713" w:type="pct"/>
            <w:noWrap w:val="0"/>
            <w:vAlign w:val="center"/>
          </w:tcPr>
          <w:p w14:paraId="43B9446B">
            <w:pPr>
              <w:widowControl/>
              <w:adjustRightInd w:val="0"/>
              <w:snapToGrid w:val="0"/>
              <w:spacing w:before="100" w:beforeAutospacing="1" w:after="200"/>
              <w:jc w:val="center"/>
              <w:rPr>
                <w:rFonts w:hint="eastAsia" w:ascii="宋体" w:hAnsi="宋体" w:eastAsia="宋体" w:cs="宋体"/>
                <w:b/>
                <w:bCs/>
                <w:kern w:val="0"/>
                <w:sz w:val="22"/>
                <w:szCs w:val="22"/>
              </w:rPr>
            </w:pPr>
          </w:p>
        </w:tc>
        <w:tc>
          <w:tcPr>
            <w:tcW w:w="255" w:type="pct"/>
            <w:noWrap w:val="0"/>
            <w:vAlign w:val="center"/>
          </w:tcPr>
          <w:p w14:paraId="590317B4">
            <w:pPr>
              <w:rPr>
                <w:rFonts w:hint="eastAsia" w:ascii="宋体" w:hAnsi="宋体" w:eastAsia="宋体" w:cs="宋体"/>
              </w:rPr>
            </w:pPr>
          </w:p>
        </w:tc>
        <w:tc>
          <w:tcPr>
            <w:tcW w:w="354" w:type="pct"/>
            <w:noWrap w:val="0"/>
            <w:vAlign w:val="center"/>
          </w:tcPr>
          <w:p w14:paraId="549CB80D">
            <w:pPr>
              <w:rPr>
                <w:rFonts w:hint="eastAsia" w:ascii="宋体" w:hAnsi="宋体" w:eastAsia="宋体" w:cs="宋体"/>
              </w:rPr>
            </w:pPr>
          </w:p>
        </w:tc>
      </w:tr>
      <w:tr w14:paraId="1C35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25133C45">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221F3B40">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不锈钢表面无污渍、无灰尘，表面光亮</w:t>
            </w:r>
          </w:p>
        </w:tc>
        <w:tc>
          <w:tcPr>
            <w:tcW w:w="301" w:type="pct"/>
            <w:noWrap w:val="0"/>
            <w:vAlign w:val="center"/>
          </w:tcPr>
          <w:p w14:paraId="2925A59C">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135BA7DA">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27ED9531">
            <w:pPr>
              <w:rPr>
                <w:rFonts w:hint="eastAsia" w:ascii="宋体" w:hAnsi="宋体" w:eastAsia="宋体" w:cs="宋体"/>
              </w:rPr>
            </w:pPr>
          </w:p>
        </w:tc>
        <w:tc>
          <w:tcPr>
            <w:tcW w:w="354" w:type="pct"/>
            <w:noWrap w:val="0"/>
            <w:vAlign w:val="center"/>
          </w:tcPr>
          <w:p w14:paraId="2B62C293">
            <w:pPr>
              <w:rPr>
                <w:rFonts w:hint="eastAsia" w:ascii="宋体" w:hAnsi="宋体" w:eastAsia="宋体" w:cs="宋体"/>
              </w:rPr>
            </w:pPr>
          </w:p>
        </w:tc>
      </w:tr>
      <w:tr w14:paraId="7EE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0AE01D94">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284D2265">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每天换洗电梯内的地垫，保持轿厢内及轨道内整洁，无污渍、烟头，对电梯轿厢内所有接触面进行消毒不少于2次，并做好记录登记</w:t>
            </w:r>
          </w:p>
        </w:tc>
        <w:tc>
          <w:tcPr>
            <w:tcW w:w="301" w:type="pct"/>
            <w:noWrap w:val="0"/>
            <w:vAlign w:val="center"/>
          </w:tcPr>
          <w:p w14:paraId="5C4AC084">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04D5D286">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57ABB0EB">
            <w:pPr>
              <w:rPr>
                <w:rFonts w:hint="eastAsia" w:ascii="宋体" w:hAnsi="宋体" w:eastAsia="宋体" w:cs="宋体"/>
              </w:rPr>
            </w:pPr>
          </w:p>
        </w:tc>
        <w:tc>
          <w:tcPr>
            <w:tcW w:w="354" w:type="pct"/>
            <w:noWrap w:val="0"/>
            <w:vAlign w:val="center"/>
          </w:tcPr>
          <w:p w14:paraId="69DC5086">
            <w:pPr>
              <w:rPr>
                <w:rFonts w:hint="eastAsia" w:ascii="宋体" w:hAnsi="宋体" w:eastAsia="宋体" w:cs="宋体"/>
              </w:rPr>
            </w:pPr>
          </w:p>
        </w:tc>
      </w:tr>
      <w:tr w14:paraId="5930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 w:type="pct"/>
            <w:noWrap w:val="0"/>
            <w:vAlign w:val="center"/>
          </w:tcPr>
          <w:p w14:paraId="58F024C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119" w:type="pct"/>
            <w:noWrap w:val="0"/>
            <w:vAlign w:val="center"/>
          </w:tcPr>
          <w:p w14:paraId="3250DEEB">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每月定期擦拭灯具一次，目视干净，无灰尘</w:t>
            </w:r>
          </w:p>
        </w:tc>
        <w:tc>
          <w:tcPr>
            <w:tcW w:w="301" w:type="pct"/>
            <w:noWrap w:val="0"/>
            <w:vAlign w:val="center"/>
          </w:tcPr>
          <w:p w14:paraId="626A6260">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13" w:type="pct"/>
            <w:noWrap w:val="0"/>
            <w:vAlign w:val="center"/>
          </w:tcPr>
          <w:p w14:paraId="36A3AC2C">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6F774664">
            <w:pPr>
              <w:rPr>
                <w:rFonts w:hint="eastAsia" w:ascii="宋体" w:hAnsi="宋体" w:eastAsia="宋体" w:cs="宋体"/>
              </w:rPr>
            </w:pPr>
          </w:p>
        </w:tc>
        <w:tc>
          <w:tcPr>
            <w:tcW w:w="354" w:type="pct"/>
            <w:noWrap w:val="0"/>
            <w:vAlign w:val="center"/>
          </w:tcPr>
          <w:p w14:paraId="01BB8A88">
            <w:pPr>
              <w:rPr>
                <w:rFonts w:hint="eastAsia" w:ascii="宋体" w:hAnsi="宋体" w:eastAsia="宋体" w:cs="宋体"/>
              </w:rPr>
            </w:pPr>
          </w:p>
        </w:tc>
      </w:tr>
      <w:tr w14:paraId="3348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255" w:type="pct"/>
            <w:noWrap w:val="0"/>
            <w:vAlign w:val="center"/>
          </w:tcPr>
          <w:p w14:paraId="026378EB">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七</w:t>
            </w:r>
          </w:p>
        </w:tc>
        <w:tc>
          <w:tcPr>
            <w:tcW w:w="2119" w:type="pct"/>
            <w:noWrap w:val="0"/>
            <w:vAlign w:val="center"/>
          </w:tcPr>
          <w:p w14:paraId="067E833C">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停车场清洁标准</w:t>
            </w:r>
          </w:p>
        </w:tc>
        <w:tc>
          <w:tcPr>
            <w:tcW w:w="301" w:type="pct"/>
            <w:noWrap w:val="0"/>
            <w:vAlign w:val="center"/>
          </w:tcPr>
          <w:p w14:paraId="52823E7F">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6</w:t>
            </w:r>
          </w:p>
        </w:tc>
        <w:tc>
          <w:tcPr>
            <w:tcW w:w="1713" w:type="pct"/>
            <w:noWrap w:val="0"/>
            <w:vAlign w:val="center"/>
          </w:tcPr>
          <w:p w14:paraId="74CBA68C">
            <w:pPr>
              <w:widowControl/>
              <w:adjustRightInd w:val="0"/>
              <w:snapToGrid w:val="0"/>
              <w:spacing w:before="100" w:beforeAutospacing="1" w:after="200"/>
              <w:jc w:val="center"/>
              <w:rPr>
                <w:rFonts w:hint="eastAsia" w:ascii="宋体" w:hAnsi="宋体" w:eastAsia="宋体" w:cs="宋体"/>
                <w:b/>
                <w:bCs/>
                <w:kern w:val="0"/>
                <w:sz w:val="22"/>
                <w:szCs w:val="22"/>
              </w:rPr>
            </w:pPr>
          </w:p>
        </w:tc>
        <w:tc>
          <w:tcPr>
            <w:tcW w:w="255" w:type="pct"/>
            <w:noWrap w:val="0"/>
            <w:vAlign w:val="center"/>
          </w:tcPr>
          <w:p w14:paraId="3D112CEF">
            <w:pPr>
              <w:rPr>
                <w:rFonts w:hint="eastAsia" w:ascii="宋体" w:hAnsi="宋体" w:eastAsia="宋体" w:cs="宋体"/>
              </w:rPr>
            </w:pPr>
          </w:p>
        </w:tc>
        <w:tc>
          <w:tcPr>
            <w:tcW w:w="354" w:type="pct"/>
            <w:noWrap w:val="0"/>
            <w:vAlign w:val="center"/>
          </w:tcPr>
          <w:p w14:paraId="5DD006A2">
            <w:pPr>
              <w:rPr>
                <w:rFonts w:hint="eastAsia" w:ascii="宋体" w:hAnsi="宋体" w:eastAsia="宋体" w:cs="宋体"/>
              </w:rPr>
            </w:pPr>
          </w:p>
        </w:tc>
      </w:tr>
      <w:tr w14:paraId="0740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23F26A7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1D67389C">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每日需对停车场出入口及内部进行至少两次清扫，确保地面无垃圾、纸屑、积水及明显污渍</w:t>
            </w:r>
          </w:p>
        </w:tc>
        <w:tc>
          <w:tcPr>
            <w:tcW w:w="301" w:type="pct"/>
            <w:noWrap w:val="0"/>
            <w:vAlign w:val="center"/>
          </w:tcPr>
          <w:p w14:paraId="37E7099F">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7B465201">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04DBF416">
            <w:pPr>
              <w:rPr>
                <w:rFonts w:hint="eastAsia" w:ascii="宋体" w:hAnsi="宋体" w:eastAsia="宋体" w:cs="宋体"/>
              </w:rPr>
            </w:pPr>
          </w:p>
        </w:tc>
        <w:tc>
          <w:tcPr>
            <w:tcW w:w="354" w:type="pct"/>
            <w:noWrap w:val="0"/>
            <w:vAlign w:val="center"/>
          </w:tcPr>
          <w:p w14:paraId="27D52AFA">
            <w:pPr>
              <w:rPr>
                <w:rFonts w:hint="eastAsia" w:ascii="宋体" w:hAnsi="宋体" w:eastAsia="宋体" w:cs="宋体"/>
              </w:rPr>
            </w:pPr>
          </w:p>
        </w:tc>
      </w:tr>
      <w:tr w14:paraId="2880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3B42051C">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5DB62768">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定期擦拭指示牌、墙面，清洗地面等公共区域，保持整洁，确保标识牌和车位线清晰。</w:t>
            </w:r>
          </w:p>
        </w:tc>
        <w:tc>
          <w:tcPr>
            <w:tcW w:w="301" w:type="pct"/>
            <w:noWrap w:val="0"/>
            <w:vAlign w:val="center"/>
          </w:tcPr>
          <w:p w14:paraId="57127742">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062E3CB8">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3594B906">
            <w:pPr>
              <w:rPr>
                <w:rFonts w:hint="eastAsia" w:ascii="宋体" w:hAnsi="宋体" w:eastAsia="宋体" w:cs="宋体"/>
              </w:rPr>
            </w:pPr>
          </w:p>
        </w:tc>
        <w:tc>
          <w:tcPr>
            <w:tcW w:w="354" w:type="pct"/>
            <w:noWrap w:val="0"/>
            <w:vAlign w:val="center"/>
          </w:tcPr>
          <w:p w14:paraId="41A5F46B">
            <w:pPr>
              <w:rPr>
                <w:rFonts w:hint="eastAsia" w:ascii="宋体" w:hAnsi="宋体" w:eastAsia="宋体" w:cs="宋体"/>
              </w:rPr>
            </w:pPr>
          </w:p>
        </w:tc>
      </w:tr>
      <w:tr w14:paraId="76B7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6ED47538">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八</w:t>
            </w:r>
          </w:p>
        </w:tc>
        <w:tc>
          <w:tcPr>
            <w:tcW w:w="2119" w:type="pct"/>
            <w:noWrap w:val="0"/>
            <w:vAlign w:val="center"/>
          </w:tcPr>
          <w:p w14:paraId="76D91BAD">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校园公共道路、人行道、田径场清洁标准</w:t>
            </w:r>
          </w:p>
        </w:tc>
        <w:tc>
          <w:tcPr>
            <w:tcW w:w="301" w:type="pct"/>
            <w:noWrap w:val="0"/>
            <w:vAlign w:val="center"/>
          </w:tcPr>
          <w:p w14:paraId="04A6E8E5">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8</w:t>
            </w:r>
          </w:p>
        </w:tc>
        <w:tc>
          <w:tcPr>
            <w:tcW w:w="1713" w:type="pct"/>
            <w:noWrap w:val="0"/>
            <w:vAlign w:val="center"/>
          </w:tcPr>
          <w:p w14:paraId="04D2A250">
            <w:pPr>
              <w:widowControl/>
              <w:adjustRightInd w:val="0"/>
              <w:snapToGrid w:val="0"/>
              <w:spacing w:before="100" w:beforeAutospacing="1" w:after="200"/>
              <w:jc w:val="center"/>
              <w:rPr>
                <w:rFonts w:hint="eastAsia" w:ascii="宋体" w:hAnsi="宋体" w:eastAsia="宋体" w:cs="宋体"/>
                <w:b/>
                <w:bCs/>
                <w:kern w:val="0"/>
                <w:sz w:val="22"/>
                <w:szCs w:val="22"/>
              </w:rPr>
            </w:pPr>
          </w:p>
        </w:tc>
        <w:tc>
          <w:tcPr>
            <w:tcW w:w="255" w:type="pct"/>
            <w:noWrap w:val="0"/>
            <w:vAlign w:val="center"/>
          </w:tcPr>
          <w:p w14:paraId="397682D5">
            <w:pPr>
              <w:rPr>
                <w:rFonts w:hint="eastAsia" w:ascii="宋体" w:hAnsi="宋体" w:eastAsia="宋体" w:cs="宋体"/>
              </w:rPr>
            </w:pPr>
          </w:p>
        </w:tc>
        <w:tc>
          <w:tcPr>
            <w:tcW w:w="354" w:type="pct"/>
            <w:noWrap w:val="0"/>
            <w:vAlign w:val="center"/>
          </w:tcPr>
          <w:p w14:paraId="06102C2A">
            <w:pPr>
              <w:rPr>
                <w:rFonts w:hint="eastAsia" w:ascii="宋体" w:hAnsi="宋体" w:eastAsia="宋体" w:cs="宋体"/>
              </w:rPr>
            </w:pPr>
          </w:p>
        </w:tc>
      </w:tr>
      <w:tr w14:paraId="349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4213964E">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0D0530D9">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每日清扫一次校园公共道路、人行道，确保路面干净整洁，营造舒适的校园环境</w:t>
            </w:r>
          </w:p>
        </w:tc>
        <w:tc>
          <w:tcPr>
            <w:tcW w:w="301" w:type="pct"/>
            <w:noWrap w:val="0"/>
            <w:vAlign w:val="center"/>
          </w:tcPr>
          <w:p w14:paraId="41C2EFFD">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02B128B1">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7777DFC4">
            <w:pPr>
              <w:rPr>
                <w:rFonts w:hint="eastAsia" w:ascii="宋体" w:hAnsi="宋体" w:eastAsia="宋体" w:cs="宋体"/>
              </w:rPr>
            </w:pPr>
          </w:p>
        </w:tc>
        <w:tc>
          <w:tcPr>
            <w:tcW w:w="354" w:type="pct"/>
            <w:noWrap w:val="0"/>
            <w:vAlign w:val="center"/>
          </w:tcPr>
          <w:p w14:paraId="2D8ACFD3">
            <w:pPr>
              <w:rPr>
                <w:rFonts w:hint="eastAsia" w:ascii="宋体" w:hAnsi="宋体" w:eastAsia="宋体" w:cs="宋体"/>
              </w:rPr>
            </w:pPr>
          </w:p>
        </w:tc>
      </w:tr>
      <w:tr w14:paraId="11BE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7E028D08">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173E3187">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每日清扫一次田径场跑道，清理杂草，确保田径场无垃圾、无杂草</w:t>
            </w:r>
          </w:p>
        </w:tc>
        <w:tc>
          <w:tcPr>
            <w:tcW w:w="301" w:type="pct"/>
            <w:noWrap w:val="0"/>
            <w:vAlign w:val="center"/>
          </w:tcPr>
          <w:p w14:paraId="5605AD79">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13" w:type="pct"/>
            <w:noWrap w:val="0"/>
            <w:vAlign w:val="center"/>
          </w:tcPr>
          <w:p w14:paraId="250D93A7">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56294B86">
            <w:pPr>
              <w:rPr>
                <w:rFonts w:hint="eastAsia" w:ascii="宋体" w:hAnsi="宋体" w:eastAsia="宋体" w:cs="宋体"/>
              </w:rPr>
            </w:pPr>
          </w:p>
        </w:tc>
        <w:tc>
          <w:tcPr>
            <w:tcW w:w="354" w:type="pct"/>
            <w:noWrap w:val="0"/>
            <w:vAlign w:val="center"/>
          </w:tcPr>
          <w:p w14:paraId="6FF383D4">
            <w:pPr>
              <w:rPr>
                <w:rFonts w:hint="eastAsia" w:ascii="宋体" w:hAnsi="宋体" w:eastAsia="宋体" w:cs="宋体"/>
              </w:rPr>
            </w:pPr>
          </w:p>
        </w:tc>
      </w:tr>
      <w:tr w14:paraId="5A69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257EBB91">
            <w:pPr>
              <w:widowControl/>
              <w:adjustRightInd w:val="0"/>
              <w:snapToGrid w:val="0"/>
              <w:spacing w:before="100" w:beforeAutospacing="1" w:after="20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九</w:t>
            </w:r>
          </w:p>
        </w:tc>
        <w:tc>
          <w:tcPr>
            <w:tcW w:w="2119" w:type="pct"/>
            <w:noWrap w:val="0"/>
            <w:vAlign w:val="center"/>
          </w:tcPr>
          <w:p w14:paraId="77C7FCBB">
            <w:pPr>
              <w:widowControl/>
              <w:adjustRightInd w:val="0"/>
              <w:snapToGrid w:val="0"/>
              <w:spacing w:before="100" w:beforeAutospacing="1" w:after="2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垃圾池清洁标准</w:t>
            </w:r>
          </w:p>
        </w:tc>
        <w:tc>
          <w:tcPr>
            <w:tcW w:w="301" w:type="pct"/>
            <w:noWrap w:val="0"/>
            <w:vAlign w:val="center"/>
          </w:tcPr>
          <w:p w14:paraId="2099736A">
            <w:pPr>
              <w:widowControl/>
              <w:adjustRightInd w:val="0"/>
              <w:snapToGrid w:val="0"/>
              <w:spacing w:before="100" w:beforeAutospacing="1" w:after="200"/>
              <w:jc w:val="center"/>
              <w:rPr>
                <w:rFonts w:hint="eastAsia" w:ascii="宋体" w:hAnsi="宋体" w:eastAsia="宋体" w:cs="宋体"/>
                <w:b/>
                <w:bCs/>
                <w:sz w:val="22"/>
                <w:szCs w:val="22"/>
              </w:rPr>
            </w:pPr>
            <w:r>
              <w:rPr>
                <w:rFonts w:hint="eastAsia" w:ascii="宋体" w:hAnsi="宋体" w:eastAsia="宋体" w:cs="宋体"/>
                <w:b/>
                <w:bCs/>
                <w:kern w:val="0"/>
                <w:sz w:val="22"/>
                <w:szCs w:val="22"/>
              </w:rPr>
              <w:t>6</w:t>
            </w:r>
          </w:p>
        </w:tc>
        <w:tc>
          <w:tcPr>
            <w:tcW w:w="1713" w:type="pct"/>
            <w:noWrap w:val="0"/>
            <w:vAlign w:val="center"/>
          </w:tcPr>
          <w:p w14:paraId="59500F12">
            <w:pPr>
              <w:rPr>
                <w:rFonts w:hint="eastAsia" w:ascii="宋体" w:hAnsi="宋体" w:eastAsia="宋体" w:cs="宋体"/>
                <w:sz w:val="22"/>
                <w:szCs w:val="22"/>
              </w:rPr>
            </w:pPr>
          </w:p>
        </w:tc>
        <w:tc>
          <w:tcPr>
            <w:tcW w:w="255" w:type="pct"/>
            <w:noWrap w:val="0"/>
            <w:vAlign w:val="center"/>
          </w:tcPr>
          <w:p w14:paraId="1BD213C0">
            <w:pPr>
              <w:rPr>
                <w:rFonts w:hint="eastAsia" w:ascii="宋体" w:hAnsi="宋体" w:eastAsia="宋体" w:cs="宋体"/>
                <w:sz w:val="22"/>
                <w:szCs w:val="22"/>
              </w:rPr>
            </w:pPr>
          </w:p>
        </w:tc>
        <w:tc>
          <w:tcPr>
            <w:tcW w:w="354" w:type="pct"/>
            <w:noWrap w:val="0"/>
            <w:vAlign w:val="center"/>
          </w:tcPr>
          <w:p w14:paraId="28BB7B60">
            <w:pPr>
              <w:rPr>
                <w:rFonts w:hint="eastAsia" w:ascii="宋体" w:hAnsi="宋体" w:eastAsia="宋体" w:cs="宋体"/>
                <w:sz w:val="22"/>
                <w:szCs w:val="22"/>
              </w:rPr>
            </w:pPr>
          </w:p>
        </w:tc>
      </w:tr>
      <w:tr w14:paraId="0CD4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02F29E68">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119" w:type="pct"/>
            <w:noWrap w:val="0"/>
            <w:vAlign w:val="center"/>
          </w:tcPr>
          <w:p w14:paraId="505CF4E7">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每日垃圾清运后，用高压水枪冲洗垃圾池地面和墙面，清除残留污渍、油渍，确保地面无积水、无杂物，保持干燥、抑制细菌滋生和异味产生。</w:t>
            </w:r>
          </w:p>
        </w:tc>
        <w:tc>
          <w:tcPr>
            <w:tcW w:w="301" w:type="pct"/>
            <w:noWrap w:val="0"/>
            <w:vAlign w:val="center"/>
          </w:tcPr>
          <w:p w14:paraId="437CAF35">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13" w:type="pct"/>
            <w:noWrap w:val="0"/>
            <w:vAlign w:val="center"/>
          </w:tcPr>
          <w:p w14:paraId="4D12ED70">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06A849DA">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7489B903">
            <w:pPr>
              <w:widowControl/>
              <w:adjustRightInd w:val="0"/>
              <w:snapToGrid w:val="0"/>
              <w:spacing w:before="100" w:beforeAutospacing="1" w:after="200"/>
              <w:jc w:val="left"/>
              <w:rPr>
                <w:rFonts w:hint="eastAsia" w:ascii="宋体" w:hAnsi="宋体" w:eastAsia="宋体" w:cs="宋体"/>
                <w:kern w:val="0"/>
                <w:sz w:val="22"/>
                <w:szCs w:val="22"/>
              </w:rPr>
            </w:pPr>
          </w:p>
        </w:tc>
      </w:tr>
      <w:tr w14:paraId="31B9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noWrap w:val="0"/>
            <w:vAlign w:val="center"/>
          </w:tcPr>
          <w:p w14:paraId="6FE104B0">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119" w:type="pct"/>
            <w:noWrap w:val="0"/>
            <w:vAlign w:val="center"/>
          </w:tcPr>
          <w:p w14:paraId="2320074C">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及时清扫垃圾池周边散落的垃圾，确保垃圾池周边干净，无垃圾</w:t>
            </w:r>
          </w:p>
        </w:tc>
        <w:tc>
          <w:tcPr>
            <w:tcW w:w="301" w:type="pct"/>
            <w:noWrap w:val="0"/>
            <w:vAlign w:val="center"/>
          </w:tcPr>
          <w:p w14:paraId="5F9EFD86">
            <w:pPr>
              <w:widowControl/>
              <w:adjustRightInd w:val="0"/>
              <w:snapToGrid w:val="0"/>
              <w:spacing w:before="100" w:beforeAutospacing="1" w:after="20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13" w:type="pct"/>
            <w:noWrap w:val="0"/>
            <w:vAlign w:val="center"/>
          </w:tcPr>
          <w:p w14:paraId="560838C2">
            <w:pPr>
              <w:widowControl/>
              <w:adjustRightInd w:val="0"/>
              <w:snapToGrid w:val="0"/>
              <w:spacing w:before="100" w:beforeAutospacing="1" w:after="200"/>
              <w:jc w:val="left"/>
              <w:rPr>
                <w:rFonts w:hint="eastAsia" w:ascii="宋体" w:hAnsi="宋体" w:eastAsia="宋体" w:cs="宋体"/>
                <w:kern w:val="0"/>
                <w:sz w:val="22"/>
                <w:szCs w:val="22"/>
              </w:rPr>
            </w:pPr>
            <w:r>
              <w:rPr>
                <w:rFonts w:hint="eastAsia" w:ascii="宋体" w:hAnsi="宋体" w:eastAsia="宋体" w:cs="宋体"/>
                <w:kern w:val="0"/>
                <w:sz w:val="22"/>
                <w:szCs w:val="22"/>
              </w:rPr>
              <w:t>抽查发现未达到清洁标准的，每发现一项扣0.5分</w:t>
            </w:r>
          </w:p>
        </w:tc>
        <w:tc>
          <w:tcPr>
            <w:tcW w:w="255" w:type="pct"/>
            <w:noWrap w:val="0"/>
            <w:vAlign w:val="center"/>
          </w:tcPr>
          <w:p w14:paraId="1149E523">
            <w:pPr>
              <w:widowControl/>
              <w:adjustRightInd w:val="0"/>
              <w:snapToGrid w:val="0"/>
              <w:spacing w:before="100" w:beforeAutospacing="1" w:after="200"/>
              <w:jc w:val="left"/>
              <w:rPr>
                <w:rFonts w:hint="eastAsia" w:ascii="宋体" w:hAnsi="宋体" w:eastAsia="宋体" w:cs="宋体"/>
                <w:kern w:val="0"/>
                <w:sz w:val="22"/>
                <w:szCs w:val="22"/>
              </w:rPr>
            </w:pPr>
          </w:p>
        </w:tc>
        <w:tc>
          <w:tcPr>
            <w:tcW w:w="354" w:type="pct"/>
            <w:noWrap w:val="0"/>
            <w:vAlign w:val="center"/>
          </w:tcPr>
          <w:p w14:paraId="696413EC">
            <w:pPr>
              <w:widowControl/>
              <w:adjustRightInd w:val="0"/>
              <w:snapToGrid w:val="0"/>
              <w:spacing w:before="100" w:beforeAutospacing="1" w:after="200"/>
              <w:jc w:val="left"/>
              <w:rPr>
                <w:rFonts w:hint="eastAsia" w:ascii="宋体" w:hAnsi="宋体" w:eastAsia="宋体" w:cs="宋体"/>
                <w:kern w:val="0"/>
                <w:sz w:val="22"/>
                <w:szCs w:val="22"/>
              </w:rPr>
            </w:pPr>
          </w:p>
        </w:tc>
      </w:tr>
    </w:tbl>
    <w:p w14:paraId="16FE42DF">
      <w:pPr>
        <w:spacing w:line="360" w:lineRule="auto"/>
        <w:jc w:val="left"/>
        <w:rPr>
          <w:rFonts w:hint="eastAsia" w:ascii="黑体" w:hAnsi="黑体" w:eastAsia="黑体" w:cs="黑体"/>
          <w:bCs/>
          <w:sz w:val="32"/>
          <w:szCs w:val="32"/>
        </w:rPr>
      </w:pPr>
    </w:p>
    <w:p w14:paraId="7522F963">
      <w:pPr>
        <w:spacing w:line="360" w:lineRule="auto"/>
        <w:ind w:firstLine="420" w:firstLineChars="200"/>
        <w:jc w:val="left"/>
        <w:rPr>
          <w:rFonts w:hint="eastAsia" w:ascii="宋体" w:hAnsi="宋体" w:eastAsia="宋体" w:cs="宋体"/>
          <w:b/>
          <w:bCs w:val="0"/>
          <w:sz w:val="21"/>
          <w:szCs w:val="21"/>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val="0"/>
          <w:sz w:val="21"/>
          <w:szCs w:val="21"/>
          <w:lang w:val="en-US" w:eastAsia="zh-CN"/>
        </w:rPr>
        <w:t>四</w:t>
      </w:r>
      <w:r>
        <w:rPr>
          <w:rFonts w:hint="eastAsia" w:ascii="宋体" w:hAnsi="宋体" w:eastAsia="宋体" w:cs="宋体"/>
          <w:b/>
          <w:bCs w:val="0"/>
          <w:sz w:val="21"/>
          <w:szCs w:val="21"/>
        </w:rPr>
        <w:t>、责任处罚</w:t>
      </w:r>
    </w:p>
    <w:p w14:paraId="6A334FEF">
      <w:pPr>
        <w:numPr>
          <w:ilvl w:val="0"/>
          <w:numId w:val="0"/>
        </w:numPr>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（一）</w:t>
      </w:r>
      <w:r>
        <w:rPr>
          <w:rFonts w:hint="eastAsia" w:ascii="宋体" w:hAnsi="宋体" w:eastAsia="宋体" w:cs="宋体"/>
          <w:bCs/>
          <w:sz w:val="21"/>
          <w:szCs w:val="21"/>
        </w:rPr>
        <w:t>供应商必须管理约束好自己的员工，在服务区域内工作的员工所发生的违纪违法、人员意外伤害等责任事故，一切责任由供应商承担。</w:t>
      </w:r>
    </w:p>
    <w:p w14:paraId="32F1D42E">
      <w:pPr>
        <w:numPr>
          <w:ilvl w:val="0"/>
          <w:numId w:val="0"/>
        </w:numPr>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（二）</w:t>
      </w:r>
      <w:r>
        <w:rPr>
          <w:rFonts w:hint="eastAsia" w:ascii="宋体" w:hAnsi="宋体" w:eastAsia="宋体" w:cs="宋体"/>
          <w:bCs/>
          <w:sz w:val="21"/>
          <w:szCs w:val="21"/>
        </w:rPr>
        <w:t>因供应商责任造成财产损失、丢失及其它损失的，一切由供应商承担。</w:t>
      </w:r>
    </w:p>
    <w:p w14:paraId="3C92A5D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（三）以上责任由供应商负全责后，采购人保留追究供应商相关法律责任的权利。</w:t>
      </w:r>
    </w:p>
    <w:p w14:paraId="3ECAD532">
      <w:pPr>
        <w:pStyle w:val="7"/>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946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9F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C9F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F2D12"/>
    <w:rsid w:val="024A31F3"/>
    <w:rsid w:val="034818B1"/>
    <w:rsid w:val="078C3701"/>
    <w:rsid w:val="0D8D4779"/>
    <w:rsid w:val="15567B46"/>
    <w:rsid w:val="1854764B"/>
    <w:rsid w:val="18EC39C4"/>
    <w:rsid w:val="25407C54"/>
    <w:rsid w:val="29986C7D"/>
    <w:rsid w:val="2CD66D07"/>
    <w:rsid w:val="2E812890"/>
    <w:rsid w:val="327C34F0"/>
    <w:rsid w:val="359E4EC6"/>
    <w:rsid w:val="38C4394F"/>
    <w:rsid w:val="43CB0B13"/>
    <w:rsid w:val="4CB5694D"/>
    <w:rsid w:val="50446212"/>
    <w:rsid w:val="525F6226"/>
    <w:rsid w:val="567B2D32"/>
    <w:rsid w:val="5FDE527C"/>
    <w:rsid w:val="60A1084D"/>
    <w:rsid w:val="622F2D12"/>
    <w:rsid w:val="6F877309"/>
    <w:rsid w:val="728561F6"/>
    <w:rsid w:val="79C6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0" w:firstLineChars="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cs="Arial"/>
      <w:b/>
      <w:snapToGrid w:val="0"/>
      <w:color w:val="1E386B" w:themeColor="accent1" w:themeShade="80"/>
      <w:kern w:val="44"/>
      <w:sz w:val="44"/>
      <w:szCs w:val="21"/>
      <w:lang w:eastAsia="en-US"/>
    </w:rPr>
  </w:style>
  <w:style w:type="paragraph" w:styleId="3">
    <w:name w:val="heading 2"/>
    <w:basedOn w:val="1"/>
    <w:next w:val="1"/>
    <w:semiHidden/>
    <w:unhideWhenUsed/>
    <w:qFormat/>
    <w:uiPriority w:val="0"/>
    <w:pPr>
      <w:keepNext/>
      <w:keepLines/>
      <w:ind w:left="482"/>
      <w:jc w:val="center"/>
      <w:outlineLvl w:val="1"/>
    </w:pPr>
    <w:rPr>
      <w:rFonts w:ascii="宋体" w:hAnsi="宋体" w:eastAsia="微软雅黑" w:cs="Times New Roman"/>
      <w:b/>
      <w:sz w:val="36"/>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Arial" w:hAnsi="Arial" w:eastAsia="微软雅黑" w:cs="Arial"/>
      <w:b/>
      <w:snapToGrid w:val="0"/>
      <w:color w:val="000000"/>
      <w:kern w:val="0"/>
      <w:sz w:val="32"/>
      <w:szCs w:val="21"/>
      <w:lang w:eastAsia="en-US"/>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微软雅黑" w:cs="Times New Roman"/>
      <w:b/>
      <w:sz w:val="30"/>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jc w:val="center"/>
      <w:outlineLvl w:val="4"/>
    </w:pPr>
    <w:rPr>
      <w:rFonts w:ascii="Calibri" w:hAnsi="Calibri" w:eastAsia="微软雅黑" w:cs="Times New Roman"/>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3917</Words>
  <Characters>4081</Characters>
  <Lines>0</Lines>
  <Paragraphs>0</Paragraphs>
  <TotalTime>48</TotalTime>
  <ScaleCrop>false</ScaleCrop>
  <LinksUpToDate>false</LinksUpToDate>
  <CharactersWithSpaces>4082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2026-04-24T03:40:00Z</dcterms:created>
  <dc:creator>田谷月</dc:creator>
  <cp:lastModifiedBy>田谷月</cp:lastModifiedBy>
  <dcterms:modified xsi:type="dcterms:W3CDTF">2026-05-09T04:41:50Z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25775C7E38544B7082A185EF30E50AA9_11</vt:lpwstr>
  </property>
  <property fmtid="{D5CDD505-2E9C-101B-9397-08002B2CF9AE}" pid="4" name="KSOTemplateDocerSaveRecord">
    <vt:lpwstr>eyJoZGlkIjoiMzJmYTUwOTkxMDAxMzFjODEyNWYzYmM2OGVlODkwYzIiLCJ1c2VySWQiOiIyNzczMjk0MjUifQ==</vt:lpwstr>
  </property>
</Properties>
</file>