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3A4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校园绿化服务采购需求书</w:t>
      </w:r>
    </w:p>
    <w:p w14:paraId="719DE51F">
      <w:pPr>
        <w:jc w:val="left"/>
      </w:pPr>
    </w:p>
    <w:p w14:paraId="770D5C83">
      <w:pPr>
        <w:jc w:val="left"/>
        <w:rPr>
          <w:b/>
          <w:bCs/>
        </w:rPr>
      </w:pPr>
      <w:r>
        <w:rPr>
          <w:b/>
          <w:bCs/>
          <w:sz w:val="32"/>
        </w:rPr>
        <w:t>一、项目概况</w:t>
      </w:r>
    </w:p>
    <w:p w14:paraId="703C197A">
      <w:pPr>
        <w:jc w:val="left"/>
        <w:rPr>
          <w:u w:val="single"/>
        </w:rPr>
      </w:pPr>
      <w:r>
        <w:rPr>
          <w:sz w:val="32"/>
        </w:rPr>
        <w:t>1. 项目名称：</w:t>
      </w:r>
      <w:r>
        <w:rPr>
          <w:rFonts w:hint="eastAsia"/>
          <w:sz w:val="32"/>
          <w:u w:val="single"/>
          <w:lang w:val="en-US" w:eastAsia="zh-CN"/>
        </w:rPr>
        <w:t>柳州市西堤路小学</w:t>
      </w:r>
      <w:r>
        <w:rPr>
          <w:sz w:val="32"/>
          <w:u w:val="single"/>
        </w:rPr>
        <w:t>校园绿化养护服务项目</w:t>
      </w:r>
    </w:p>
    <w:p w14:paraId="25EC3F47">
      <w:pPr>
        <w:jc w:val="left"/>
        <w:rPr>
          <w:rFonts w:hint="eastAsia"/>
          <w:b w:val="0"/>
          <w:bCs w:val="0"/>
          <w:sz w:val="32"/>
          <w:u w:val="single"/>
          <w:lang w:val="en-US" w:eastAsia="zh-CN"/>
        </w:rPr>
      </w:pPr>
      <w:r>
        <w:rPr>
          <w:sz w:val="32"/>
        </w:rPr>
        <w:t>2. 项目地点：</w:t>
      </w:r>
      <w:r>
        <w:rPr>
          <w:rFonts w:hint="eastAsia"/>
          <w:b w:val="0"/>
          <w:bCs w:val="0"/>
          <w:sz w:val="32"/>
          <w:u w:val="single"/>
          <w:lang w:val="en-US" w:eastAsia="zh-CN"/>
        </w:rPr>
        <w:t>柳南区西堤路中段西侧</w:t>
      </w:r>
    </w:p>
    <w:p w14:paraId="60C3894A">
      <w:pPr>
        <w:jc w:val="left"/>
      </w:pPr>
      <w:r>
        <w:rPr>
          <w:sz w:val="32"/>
        </w:rPr>
        <w:t>3. 服务面积：校园绿化总面积约[具体数值]平方米（含草坪、乔木、灌木、绿篱、花坛、垂直绿化及水体景观等）。</w:t>
      </w:r>
    </w:p>
    <w:p w14:paraId="789BCFC8">
      <w:pPr>
        <w:jc w:val="left"/>
        <w:rPr>
          <w:rFonts w:hint="default" w:eastAsiaTheme="minorEastAsia"/>
          <w:lang w:val="en-US" w:eastAsia="zh-CN"/>
        </w:rPr>
      </w:pPr>
      <w:r>
        <w:rPr>
          <w:sz w:val="32"/>
        </w:rPr>
        <w:t>4. 服务期限：</w:t>
      </w:r>
      <w:r>
        <w:rPr>
          <w:rFonts w:hint="eastAsia"/>
          <w:sz w:val="32"/>
          <w:lang w:val="en-US" w:eastAsia="zh-CN"/>
        </w:rPr>
        <w:t>2026年全年</w:t>
      </w:r>
      <w:bookmarkStart w:id="0" w:name="_GoBack"/>
      <w:bookmarkEnd w:id="0"/>
    </w:p>
    <w:p w14:paraId="60282326">
      <w:pPr>
        <w:jc w:val="left"/>
      </w:pPr>
    </w:p>
    <w:p w14:paraId="3678F860">
      <w:pPr>
        <w:jc w:val="left"/>
        <w:rPr>
          <w:b/>
          <w:bCs/>
        </w:rPr>
      </w:pPr>
      <w:r>
        <w:rPr>
          <w:b/>
          <w:bCs/>
          <w:sz w:val="32"/>
        </w:rPr>
        <w:t>二、服务范围与内容</w:t>
      </w:r>
    </w:p>
    <w:p w14:paraId="00F69072">
      <w:pPr>
        <w:jc w:val="left"/>
      </w:pPr>
      <w:r>
        <w:rPr>
          <w:sz w:val="32"/>
        </w:rPr>
        <w:t>供应商需全面负责校园内所有绿化区域的养护管理，具体包括：</w:t>
      </w:r>
    </w:p>
    <w:p w14:paraId="0AE42997">
      <w:pPr>
        <w:jc w:val="left"/>
      </w:pPr>
      <w:r>
        <w:rPr>
          <w:sz w:val="32"/>
        </w:rPr>
        <w:t>1. 日常养护</w:t>
      </w:r>
    </w:p>
    <w:p w14:paraId="190AB4DD">
      <w:pPr>
        <w:jc w:val="left"/>
      </w:pPr>
      <w:r>
        <w:rPr>
          <w:sz w:val="32"/>
        </w:rPr>
        <w:t>- 浇水：根据季节、气候及植物需水特性，科学安排浇水计划，确保植物生长需求。</w:t>
      </w:r>
    </w:p>
    <w:p w14:paraId="4FB566F4">
      <w:pPr>
        <w:jc w:val="left"/>
      </w:pPr>
      <w:r>
        <w:rPr>
          <w:sz w:val="32"/>
        </w:rPr>
        <w:t>- 修剪：乔木、灌木、绿篱、草坪的定期修剪与整形，保持景观美观与安全（如避免枝条遮挡路灯、监控、窗户等）。</w:t>
      </w:r>
    </w:p>
    <w:p w14:paraId="5C2E45C5">
      <w:pPr>
        <w:jc w:val="left"/>
      </w:pPr>
      <w:r>
        <w:rPr>
          <w:sz w:val="32"/>
        </w:rPr>
        <w:t>- 施肥：每年至少进行[具体数值]次全面施肥（有机肥与复合肥结合），促进植物健康生长。</w:t>
      </w:r>
    </w:p>
    <w:p w14:paraId="60FFA80E">
      <w:pPr>
        <w:jc w:val="left"/>
      </w:pPr>
      <w:r>
        <w:rPr>
          <w:sz w:val="32"/>
        </w:rPr>
        <w:t>- 除草与松土：及时清除杂草，定期松土，保持绿地整洁与土壤透气性。</w:t>
      </w:r>
    </w:p>
    <w:p w14:paraId="64BEC9D4">
      <w:pPr>
        <w:jc w:val="left"/>
      </w:pPr>
      <w:r>
        <w:rPr>
          <w:sz w:val="32"/>
        </w:rPr>
        <w:t>- 枯枝落叶清理：每日巡查，及时清理绿化带内垃圾、枯枝落叶，维护校园环境整洁。</w:t>
      </w:r>
    </w:p>
    <w:p w14:paraId="7D02CB1A">
      <w:pPr>
        <w:jc w:val="left"/>
      </w:pPr>
    </w:p>
    <w:p w14:paraId="4FCCB75C">
      <w:pPr>
        <w:jc w:val="left"/>
      </w:pPr>
      <w:r>
        <w:rPr>
          <w:sz w:val="32"/>
        </w:rPr>
        <w:t>2. 病虫害防治</w:t>
      </w:r>
    </w:p>
    <w:p w14:paraId="3782F026">
      <w:pPr>
        <w:jc w:val="left"/>
      </w:pPr>
      <w:r>
        <w:rPr>
          <w:sz w:val="32"/>
        </w:rPr>
        <w:t>- 建立病虫害监测机制，定期巡查并记录。</w:t>
      </w:r>
    </w:p>
    <w:p w14:paraId="365127D4">
      <w:pPr>
        <w:jc w:val="left"/>
      </w:pPr>
      <w:r>
        <w:rPr>
          <w:sz w:val="32"/>
        </w:rPr>
        <w:t>- 制定科学防治方案，采用生物防治与低毒环保农药相结合的方式，确保防治效果与校园安全。</w:t>
      </w:r>
    </w:p>
    <w:p w14:paraId="5CB79933">
      <w:pPr>
        <w:jc w:val="left"/>
      </w:pPr>
      <w:r>
        <w:rPr>
          <w:sz w:val="32"/>
        </w:rPr>
        <w:t>- 施药前需提前[具体数值]小时向校方报备，设置警示标识，避免师生接触。</w:t>
      </w:r>
    </w:p>
    <w:p w14:paraId="49E929BB">
      <w:pPr>
        <w:jc w:val="left"/>
      </w:pPr>
    </w:p>
    <w:p w14:paraId="3020A60A">
      <w:pPr>
        <w:jc w:val="left"/>
      </w:pPr>
      <w:r>
        <w:rPr>
          <w:sz w:val="32"/>
        </w:rPr>
        <w:t>3. 补种与景观提升</w:t>
      </w:r>
    </w:p>
    <w:p w14:paraId="1ED3CD86">
      <w:pPr>
        <w:jc w:val="left"/>
      </w:pPr>
      <w:r>
        <w:rPr>
          <w:sz w:val="32"/>
        </w:rPr>
        <w:t>- 对枯死、损坏或长势不良的植物，须在[具体数值]天内完成清理并按原品种、同规格补种。</w:t>
      </w:r>
    </w:p>
    <w:p w14:paraId="15CD9F60">
      <w:pPr>
        <w:jc w:val="left"/>
      </w:pPr>
      <w:r>
        <w:rPr>
          <w:sz w:val="32"/>
        </w:rPr>
        <w:t>- 根据校园文化与季节特点，适时进行局部室内景观优化与花卉更换。</w:t>
      </w:r>
    </w:p>
    <w:p w14:paraId="6BF3F0B8">
      <w:pPr>
        <w:jc w:val="left"/>
      </w:pPr>
    </w:p>
    <w:p w14:paraId="27469076">
      <w:pPr>
        <w:jc w:val="left"/>
      </w:pPr>
      <w:r>
        <w:rPr>
          <w:sz w:val="32"/>
        </w:rPr>
        <w:t>4. 应急处理</w:t>
      </w:r>
    </w:p>
    <w:p w14:paraId="76BCB5B7">
      <w:pPr>
        <w:jc w:val="left"/>
      </w:pPr>
      <w:r>
        <w:rPr>
          <w:sz w:val="32"/>
        </w:rPr>
        <w:t>- 台风、暴雨、冰雪等极端天气前后的树木加固、排水排涝、倒伏树木清理等应急工作。</w:t>
      </w:r>
    </w:p>
    <w:p w14:paraId="2414F957">
      <w:pPr>
        <w:jc w:val="left"/>
      </w:pPr>
    </w:p>
    <w:p w14:paraId="3AE6EC02">
      <w:pPr>
        <w:jc w:val="left"/>
        <w:rPr>
          <w:b/>
          <w:bCs/>
        </w:rPr>
      </w:pPr>
      <w:r>
        <w:rPr>
          <w:b/>
          <w:bCs/>
          <w:sz w:val="32"/>
        </w:rPr>
        <w:t>三、专项技术要求</w:t>
      </w:r>
    </w:p>
    <w:p w14:paraId="7FD0230B">
      <w:pPr>
        <w:jc w:val="left"/>
      </w:pPr>
      <w:r>
        <w:rPr>
          <w:sz w:val="32"/>
        </w:rPr>
        <w:t>1. 高空修剪作业能力</w:t>
      </w:r>
    </w:p>
    <w:p w14:paraId="5EE3A4FC">
      <w:pPr>
        <w:jc w:val="left"/>
      </w:pPr>
      <w:r>
        <w:rPr>
          <w:sz w:val="32"/>
        </w:rPr>
        <w:t>- 供应商须配备专业高空修剪设备（如高空作业车、升降平台等），用于校园内高大乔木（如洋紫荆、蓝花楹等）的修剪。</w:t>
      </w:r>
    </w:p>
    <w:p w14:paraId="67F9C921">
      <w:pPr>
        <w:jc w:val="left"/>
      </w:pPr>
      <w:r>
        <w:rPr>
          <w:sz w:val="32"/>
        </w:rPr>
        <w:t>- 作业人员须持有高空作业操作证，严格遵守安全操作规程，确保师生与设施安全。</w:t>
      </w:r>
    </w:p>
    <w:p w14:paraId="493529F9">
      <w:pPr>
        <w:jc w:val="left"/>
      </w:pPr>
    </w:p>
    <w:p w14:paraId="40F64301">
      <w:pPr>
        <w:jc w:val="left"/>
      </w:pPr>
      <w:r>
        <w:rPr>
          <w:sz w:val="32"/>
        </w:rPr>
        <w:t>2. 绿化机械设备配置</w:t>
      </w:r>
    </w:p>
    <w:p w14:paraId="429DFF57">
      <w:pPr>
        <w:jc w:val="left"/>
      </w:pPr>
      <w:r>
        <w:rPr>
          <w:sz w:val="32"/>
        </w:rPr>
        <w:t>- 供应商须自备全套绿化养护机械，包括但不限于：剪草机、绿篱机、油锯、打药机、疏草机、草坪打孔机等。</w:t>
      </w:r>
    </w:p>
    <w:p w14:paraId="2BE3BDFF">
      <w:pPr>
        <w:jc w:val="left"/>
      </w:pPr>
      <w:r>
        <w:rPr>
          <w:sz w:val="32"/>
        </w:rPr>
        <w:t>- 所有设备须定期维护，确保运行安全、高效、低噪音，避免影响正常教学秩序。</w:t>
      </w:r>
    </w:p>
    <w:p w14:paraId="7E1DC18B">
      <w:pPr>
        <w:jc w:val="left"/>
      </w:pPr>
    </w:p>
    <w:p w14:paraId="1608E663">
      <w:pPr>
        <w:jc w:val="left"/>
      </w:pPr>
      <w:r>
        <w:rPr>
          <w:sz w:val="32"/>
        </w:rPr>
        <w:t>3. 自动灌溉系统维护</w:t>
      </w:r>
    </w:p>
    <w:p w14:paraId="5A73EF5E">
      <w:pPr>
        <w:jc w:val="left"/>
      </w:pPr>
      <w:r>
        <w:rPr>
          <w:sz w:val="32"/>
        </w:rPr>
        <w:t>- 供应商须具备自动滴灌系统与喷灌系统的专业维护与保养能力。</w:t>
      </w:r>
    </w:p>
    <w:p w14:paraId="251E67D1">
      <w:pPr>
        <w:jc w:val="left"/>
      </w:pPr>
      <w:r>
        <w:rPr>
          <w:sz w:val="32"/>
        </w:rPr>
        <w:t>- 服务内容包括：定期检查管道、喷头、电磁阀、控制器等设备；及时修复漏水、堵塞、故障；根据季节调整灌溉程序；每年至少进行6次系统全面检修与冬季防冻处理。</w:t>
      </w:r>
    </w:p>
    <w:p w14:paraId="1BC632D5">
      <w:pPr>
        <w:jc w:val="left"/>
      </w:pPr>
      <w:r>
        <w:rPr>
          <w:sz w:val="32"/>
        </w:rPr>
        <w:t>- 确保灌溉系统运行正常，节水节能。</w:t>
      </w:r>
    </w:p>
    <w:p w14:paraId="513F8DF9">
      <w:pPr>
        <w:jc w:val="left"/>
      </w:pPr>
    </w:p>
    <w:p w14:paraId="29BEBD2C">
      <w:pPr>
        <w:jc w:val="left"/>
        <w:rPr>
          <w:b/>
          <w:bCs/>
        </w:rPr>
      </w:pPr>
      <w:r>
        <w:rPr>
          <w:b/>
          <w:bCs/>
          <w:sz w:val="32"/>
        </w:rPr>
        <w:t>四、服务标准</w:t>
      </w:r>
    </w:p>
    <w:p w14:paraId="20D13347">
      <w:pPr>
        <w:jc w:val="left"/>
      </w:pPr>
      <w:r>
        <w:rPr>
          <w:sz w:val="32"/>
        </w:rPr>
        <w:t>1. 草坪：生长茂盛，颜色翠绿，高度控制在8-10厘米，杂草率低于3%，切边整齐。</w:t>
      </w:r>
    </w:p>
    <w:p w14:paraId="42E567BF">
      <w:pPr>
        <w:jc w:val="left"/>
      </w:pPr>
      <w:r>
        <w:rPr>
          <w:sz w:val="32"/>
        </w:rPr>
        <w:t>2. 乔木：树形优美，无枯枝、病虫枝，主侧枝分布均匀，不影响通行与采光。</w:t>
      </w:r>
    </w:p>
    <w:p w14:paraId="103A5F9C">
      <w:pPr>
        <w:jc w:val="left"/>
      </w:pPr>
      <w:r>
        <w:rPr>
          <w:sz w:val="32"/>
        </w:rPr>
        <w:t>3. 灌木与绿篱：轮廓清晰，线条流畅，无缺株断垄，开花植物花期正常。</w:t>
      </w:r>
    </w:p>
    <w:p w14:paraId="4E190223">
      <w:pPr>
        <w:jc w:val="left"/>
      </w:pPr>
      <w:r>
        <w:rPr>
          <w:sz w:val="32"/>
        </w:rPr>
        <w:t>4. 病虫害：无明显病斑、虫洞，叶片受害率低于5%，无大规模虫害爆发。</w:t>
      </w:r>
    </w:p>
    <w:p w14:paraId="6A694555">
      <w:pPr>
        <w:jc w:val="left"/>
      </w:pPr>
      <w:r>
        <w:rPr>
          <w:sz w:val="32"/>
        </w:rPr>
        <w:t>5. 灌溉系统：喷头无堵塞，管道无漏水，控制系统运行稳定，灌溉均匀。</w:t>
      </w:r>
    </w:p>
    <w:p w14:paraId="2C8D2321">
      <w:pPr>
        <w:jc w:val="left"/>
      </w:pPr>
    </w:p>
    <w:p w14:paraId="74C0398F">
      <w:pPr>
        <w:jc w:val="left"/>
        <w:rPr>
          <w:b/>
          <w:bCs/>
        </w:rPr>
      </w:pPr>
      <w:r>
        <w:rPr>
          <w:b/>
          <w:bCs/>
          <w:sz w:val="32"/>
        </w:rPr>
        <w:t>五、人员与资质要求</w:t>
      </w:r>
    </w:p>
    <w:p w14:paraId="4C75EDD3">
      <w:pPr>
        <w:jc w:val="left"/>
      </w:pPr>
      <w:r>
        <w:rPr>
          <w:sz w:val="32"/>
        </w:rPr>
        <w:t>1. 项目负责人</w:t>
      </w:r>
    </w:p>
    <w:p w14:paraId="24380163">
      <w:pPr>
        <w:jc w:val="left"/>
      </w:pPr>
      <w:r>
        <w:rPr>
          <w:sz w:val="32"/>
        </w:rPr>
        <w:t>- 须具备5年以上园林绿化养护管理经验.</w:t>
      </w:r>
    </w:p>
    <w:p w14:paraId="4AA27143">
      <w:pPr>
        <w:jc w:val="left"/>
      </w:pPr>
      <w:r>
        <w:rPr>
          <w:sz w:val="32"/>
        </w:rPr>
        <w:t>- 熟悉校园绿化特点，具备良好的沟通协调能力。</w:t>
      </w:r>
    </w:p>
    <w:p w14:paraId="1F02DCF9">
      <w:pPr>
        <w:jc w:val="left"/>
      </w:pPr>
    </w:p>
    <w:p w14:paraId="1EF1B63A">
      <w:pPr>
        <w:jc w:val="left"/>
      </w:pPr>
      <w:r>
        <w:rPr>
          <w:sz w:val="32"/>
        </w:rPr>
        <w:t>2. 技术团队</w:t>
      </w:r>
    </w:p>
    <w:p w14:paraId="295A2024">
      <w:pPr>
        <w:jc w:val="left"/>
      </w:pPr>
      <w:r>
        <w:rPr>
          <w:sz w:val="32"/>
        </w:rPr>
        <w:t>- 配备专职技术人员，须具备病虫害防治、灌溉系统维护、高空作业等专业技能。</w:t>
      </w:r>
    </w:p>
    <w:p w14:paraId="2D2C3BDB">
      <w:pPr>
        <w:jc w:val="left"/>
      </w:pPr>
      <w:r>
        <w:rPr>
          <w:sz w:val="32"/>
        </w:rPr>
        <w:t>- 所有作业人员须经安全培训，统一着装，文明作业，遵守校园管理规定。</w:t>
      </w:r>
    </w:p>
    <w:p w14:paraId="307AE7DD">
      <w:pPr>
        <w:jc w:val="left"/>
      </w:pPr>
    </w:p>
    <w:p w14:paraId="1124E3E9">
      <w:pPr>
        <w:jc w:val="left"/>
      </w:pPr>
      <w:r>
        <w:rPr>
          <w:sz w:val="32"/>
        </w:rPr>
        <w:t>3. 供应商资质</w:t>
      </w:r>
    </w:p>
    <w:p w14:paraId="7295B77F">
      <w:pPr>
        <w:jc w:val="left"/>
      </w:pPr>
      <w:r>
        <w:rPr>
          <w:sz w:val="32"/>
        </w:rPr>
        <w:t>- 具有独立法人资格，营业执照经营范围包含园林绿化服务。</w:t>
      </w:r>
    </w:p>
    <w:p w14:paraId="19E96561">
      <w:pPr>
        <w:jc w:val="left"/>
      </w:pPr>
      <w:r>
        <w:rPr>
          <w:sz w:val="32"/>
        </w:rPr>
        <w:t>- 具备城市园林绿化企业资质（如有要求）。</w:t>
      </w:r>
    </w:p>
    <w:p w14:paraId="055E16D5">
      <w:pPr>
        <w:jc w:val="left"/>
      </w:pPr>
      <w:r>
        <w:rPr>
          <w:sz w:val="32"/>
        </w:rPr>
        <w:t>- 近三年内至少完成过2个类似规模（面积≥[具体数值]㎡）的绿化养护项目，提供合同复印件。</w:t>
      </w:r>
    </w:p>
    <w:p w14:paraId="6B7360C9">
      <w:pPr>
        <w:jc w:val="left"/>
      </w:pPr>
    </w:p>
    <w:p w14:paraId="365D4883">
      <w:pPr>
        <w:jc w:val="left"/>
        <w:rPr>
          <w:b/>
          <w:bCs/>
        </w:rPr>
      </w:pPr>
      <w:r>
        <w:rPr>
          <w:b/>
          <w:bCs/>
          <w:sz w:val="32"/>
        </w:rPr>
        <w:t>六、考核与验收</w:t>
      </w:r>
    </w:p>
    <w:p w14:paraId="566D473D">
      <w:pPr>
        <w:jc w:val="left"/>
      </w:pPr>
      <w:r>
        <w:rPr>
          <w:sz w:val="32"/>
        </w:rPr>
        <w:t>1. 校方将按月组织考核，采用百分制评分。</w:t>
      </w:r>
    </w:p>
    <w:p w14:paraId="5C437D0F">
      <w:pPr>
        <w:jc w:val="left"/>
      </w:pPr>
      <w:r>
        <w:rPr>
          <w:sz w:val="32"/>
        </w:rPr>
        <w:t>2. 考核内容包括：植物长势、修剪质量、病虫害防治效果、灌溉系统运行、环境卫生、应急响应、师生满意度等。</w:t>
      </w:r>
    </w:p>
    <w:p w14:paraId="277B91C5">
      <w:pPr>
        <w:jc w:val="left"/>
      </w:pPr>
    </w:p>
    <w:p w14:paraId="1D6968BA">
      <w:pPr>
        <w:jc w:val="left"/>
        <w:rPr>
          <w:b/>
          <w:bCs/>
        </w:rPr>
      </w:pPr>
      <w:r>
        <w:rPr>
          <w:b/>
          <w:bCs/>
          <w:sz w:val="32"/>
        </w:rPr>
        <w:t>七、报价要求</w:t>
      </w:r>
    </w:p>
    <w:p w14:paraId="40478155">
      <w:pPr>
        <w:jc w:val="left"/>
      </w:pPr>
      <w:r>
        <w:rPr>
          <w:sz w:val="32"/>
        </w:rPr>
        <w:t>供应商须提供详细报价清单，包括：人工费、材料费（肥料、农药、补种苗木）、机械使用费、灌溉系统维护费、管理费、利润及税金。采用“单价包干”模式（元/㎡/月）。</w:t>
      </w:r>
    </w:p>
    <w:p w14:paraId="30A092D2">
      <w:pPr>
        <w:jc w:val="left"/>
      </w:pPr>
    </w:p>
    <w:p w14:paraId="0DD4018B">
      <w:pPr>
        <w:jc w:val="left"/>
        <w:rPr>
          <w:b/>
          <w:bCs/>
        </w:rPr>
      </w:pPr>
      <w:r>
        <w:rPr>
          <w:b/>
          <w:bCs/>
          <w:sz w:val="32"/>
        </w:rPr>
        <w:t>八、安全与环保</w:t>
      </w:r>
    </w:p>
    <w:p w14:paraId="24607F77">
      <w:pPr>
        <w:jc w:val="left"/>
      </w:pPr>
      <w:r>
        <w:rPr>
          <w:sz w:val="32"/>
        </w:rPr>
        <w:t>1. 供应商须对作业人员安全负全责，购买相关保险。</w:t>
      </w:r>
    </w:p>
    <w:p w14:paraId="4FFC5CE8">
      <w:pPr>
        <w:jc w:val="left"/>
      </w:pPr>
      <w:r>
        <w:rPr>
          <w:sz w:val="32"/>
        </w:rPr>
        <w:t>2. 严禁使用高毒、高残留农药，施药须避开师生活动高峰时段。</w:t>
      </w:r>
    </w:p>
    <w:p w14:paraId="3FA8A7C5">
      <w:pPr>
        <w:jc w:val="left"/>
      </w:pPr>
      <w:r>
        <w:rPr>
          <w:sz w:val="32"/>
        </w:rPr>
        <w:t>3. 机械作业须控制噪音，避免影响教学。</w:t>
      </w:r>
    </w:p>
    <w:p w14:paraId="6372F481">
      <w:pPr>
        <w:jc w:val="left"/>
      </w:pPr>
    </w:p>
    <w:p w14:paraId="05BCD95D">
      <w:pPr>
        <w:jc w:val="left"/>
        <w:rPr>
          <w:b w:val="0"/>
          <w:bCs w:val="0"/>
        </w:rPr>
      </w:pPr>
      <w:r>
        <w:rPr>
          <w:b/>
          <w:bCs/>
          <w:sz w:val="32"/>
        </w:rPr>
        <w:t>九、其他</w:t>
      </w:r>
    </w:p>
    <w:p w14:paraId="02338781">
      <w:pPr>
        <w:jc w:val="left"/>
      </w:pPr>
      <w:r>
        <w:rPr>
          <w:sz w:val="32"/>
        </w:rPr>
        <w:t>1. 供应商须在合同签订后[具体数值]日内提交详细的年度养护计划与月度工作安排。</w:t>
      </w:r>
    </w:p>
    <w:p w14:paraId="3568082E">
      <w:pPr>
        <w:jc w:val="left"/>
      </w:pPr>
      <w:r>
        <w:rPr>
          <w:sz w:val="32"/>
        </w:rPr>
        <w:t>2. 校方有权对养护过程进行监督与指导。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C2F43"/>
    <w:rsid w:val="2C0422EA"/>
    <w:rsid w:val="3EDB3912"/>
    <w:rsid w:val="4D505553"/>
    <w:rsid w:val="5FE25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1635</Words>
  <Characters>1677</Characters>
  <TotalTime>20</TotalTime>
  <ScaleCrop>false</ScaleCrop>
  <LinksUpToDate>false</LinksUpToDate>
  <CharactersWithSpaces>1728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2026-04-12T13:20:00Z</dcterms:created>
  <dc:creator>Apache POI</dc:creator>
  <cp:lastModifiedBy>穿裆过人</cp:lastModifiedBy>
  <dcterms:modified xsi:type="dcterms:W3CDTF">2026-05-11T01:26:13Z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eyJoZGlkIjoiNzU4M2VmMDVlZjNhNGZjZDYwNWFlZGMyNzU3NzI2YWMiLCJ1c2VySWQiOiI0MTA1OTM2NTkifQ==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F367D3A418014AC2BB98FAD1C9D53BBF_13</vt:lpwstr>
  </property>
</Properties>
</file>