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42EF8" w14:textId="77777777" w:rsidR="002F75B5" w:rsidRDefault="00000000">
      <w:pPr>
        <w:pStyle w:val="a5"/>
        <w:rPr>
          <w:rFonts w:hint="eastAsia"/>
          <w:b/>
          <w:bCs/>
          <w:sz w:val="32"/>
          <w:szCs w:val="32"/>
        </w:rPr>
      </w:pPr>
      <w:r>
        <w:rPr>
          <w:rFonts w:hint="eastAsia"/>
          <w:b/>
          <w:bCs/>
          <w:w w:val="95"/>
          <w:sz w:val="32"/>
          <w:szCs w:val="32"/>
        </w:rPr>
        <w:t xml:space="preserve">采购需求 </w:t>
      </w:r>
    </w:p>
    <w:p w14:paraId="476AB1FE" w14:textId="77777777" w:rsidR="002F75B5" w:rsidRDefault="00000000">
      <w:pPr>
        <w:pStyle w:val="a4"/>
        <w:spacing w:line="440" w:lineRule="exact"/>
        <w:ind w:left="0"/>
        <w:jc w:val="center"/>
        <w:rPr>
          <w:rFonts w:hint="eastAsia"/>
          <w:sz w:val="32"/>
        </w:rPr>
      </w:pPr>
      <w:r>
        <w:t xml:space="preserve"> </w:t>
      </w:r>
    </w:p>
    <w:p w14:paraId="633B2534" w14:textId="77777777" w:rsidR="002F75B5" w:rsidRDefault="00000000">
      <w:pPr>
        <w:pStyle w:val="1"/>
        <w:spacing w:before="0" w:line="440" w:lineRule="exact"/>
        <w:ind w:left="0" w:firstLineChars="200" w:firstLine="482"/>
        <w:rPr>
          <w:rFonts w:hint="eastAsia"/>
        </w:rPr>
      </w:pPr>
      <w:r>
        <w:t>一、项目概况</w:t>
      </w:r>
    </w:p>
    <w:p w14:paraId="6F0F241D" w14:textId="77777777" w:rsidR="002F75B5" w:rsidRDefault="00000000">
      <w:pPr>
        <w:pStyle w:val="1"/>
        <w:spacing w:before="0" w:line="440" w:lineRule="exact"/>
        <w:ind w:left="0" w:firstLineChars="200" w:firstLine="480"/>
        <w:rPr>
          <w:rFonts w:hint="eastAsia"/>
          <w:b w:val="0"/>
          <w:bCs w:val="0"/>
        </w:rPr>
      </w:pPr>
      <w:r>
        <w:rPr>
          <w:rFonts w:hint="eastAsia"/>
          <w:b w:val="0"/>
          <w:bCs w:val="0"/>
        </w:rPr>
        <w:t>该项目名称为桂林市第十八中学空调采购，工程地点位于桂林市。报价包含所有空调的采购及安装、调试、搬运等所有费用。</w:t>
      </w:r>
    </w:p>
    <w:p w14:paraId="32E95FC7" w14:textId="77777777" w:rsidR="002F75B5" w:rsidRDefault="00000000">
      <w:pPr>
        <w:pStyle w:val="1"/>
        <w:spacing w:before="0" w:line="440" w:lineRule="exact"/>
        <w:ind w:left="0" w:firstLineChars="200" w:firstLine="482"/>
        <w:rPr>
          <w:rFonts w:hint="eastAsia"/>
          <w:b w:val="0"/>
          <w:bCs w:val="0"/>
        </w:rPr>
      </w:pPr>
      <w:r>
        <w:rPr>
          <w:rFonts w:hint="eastAsia"/>
        </w:rPr>
        <w:t>二、控制价</w:t>
      </w:r>
    </w:p>
    <w:p w14:paraId="3E0C16DB" w14:textId="77777777" w:rsidR="002F75B5" w:rsidRDefault="00000000">
      <w:pPr>
        <w:spacing w:line="440" w:lineRule="exact"/>
        <w:ind w:firstLineChars="200" w:firstLine="480"/>
        <w:textAlignment w:val="center"/>
        <w:rPr>
          <w:rFonts w:hint="eastAsia"/>
          <w:b/>
          <w:bCs/>
          <w:sz w:val="24"/>
          <w:szCs w:val="24"/>
        </w:rPr>
      </w:pPr>
      <w:r>
        <w:rPr>
          <w:rFonts w:hint="eastAsia"/>
          <w:sz w:val="24"/>
          <w:szCs w:val="24"/>
        </w:rPr>
        <w:t>招标控制价：369000元。</w:t>
      </w:r>
    </w:p>
    <w:p w14:paraId="70D5A6EC" w14:textId="77777777" w:rsidR="002F75B5" w:rsidRDefault="00000000">
      <w:pPr>
        <w:autoSpaceDE/>
        <w:autoSpaceDN/>
        <w:spacing w:line="440" w:lineRule="exact"/>
        <w:ind w:firstLineChars="200" w:firstLine="482"/>
        <w:rPr>
          <w:rFonts w:ascii="Times New Roman" w:hint="eastAsia"/>
          <w:b/>
          <w:bCs/>
          <w:sz w:val="24"/>
          <w:szCs w:val="24"/>
        </w:rPr>
      </w:pPr>
      <w:r>
        <w:rPr>
          <w:rFonts w:ascii="Times New Roman" w:hint="eastAsia"/>
          <w:b/>
          <w:bCs/>
          <w:sz w:val="24"/>
          <w:szCs w:val="24"/>
        </w:rPr>
        <w:t>三、拟采用采购方式和预算来源</w:t>
      </w:r>
    </w:p>
    <w:p w14:paraId="4F71A3FE" w14:textId="77777777" w:rsidR="002F75B5" w:rsidRDefault="002F75B5">
      <w:pPr>
        <w:autoSpaceDE/>
        <w:autoSpaceDN/>
        <w:spacing w:line="440" w:lineRule="exact"/>
        <w:ind w:firstLineChars="200" w:firstLine="482"/>
        <w:rPr>
          <w:rFonts w:ascii="Times New Roman" w:hint="eastAsia"/>
          <w:b/>
          <w:bCs/>
          <w:color w:val="000000" w:themeColor="text1"/>
          <w:sz w:val="24"/>
          <w:szCs w:val="24"/>
        </w:rPr>
      </w:pPr>
    </w:p>
    <w:p w14:paraId="55AD35A4" w14:textId="77777777" w:rsidR="002F75B5" w:rsidRDefault="00000000">
      <w:pPr>
        <w:autoSpaceDE/>
        <w:autoSpaceDN/>
        <w:spacing w:line="440" w:lineRule="exact"/>
        <w:ind w:firstLineChars="200" w:firstLine="482"/>
        <w:rPr>
          <w:rFonts w:hint="eastAsia"/>
          <w:b/>
          <w:color w:val="000000" w:themeColor="text1"/>
          <w:szCs w:val="21"/>
        </w:rPr>
      </w:pPr>
      <w:r>
        <w:rPr>
          <w:rFonts w:ascii="Times New Roman" w:hint="eastAsia"/>
          <w:b/>
          <w:bCs/>
          <w:color w:val="000000" w:themeColor="text1"/>
          <w:sz w:val="24"/>
          <w:szCs w:val="24"/>
        </w:rPr>
        <w:t>四、技术要求</w:t>
      </w:r>
    </w:p>
    <w:tbl>
      <w:tblPr>
        <w:tblpPr w:leftFromText="180" w:rightFromText="180" w:vertAnchor="text" w:horzAnchor="page" w:tblpX="596" w:tblpY="454"/>
        <w:tblOverlap w:val="neve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852"/>
        <w:gridCol w:w="705"/>
        <w:gridCol w:w="1695"/>
        <w:gridCol w:w="4453"/>
        <w:gridCol w:w="1282"/>
        <w:gridCol w:w="1243"/>
      </w:tblGrid>
      <w:tr w:rsidR="002F75B5" w14:paraId="4C5EE794" w14:textId="77777777">
        <w:trPr>
          <w:trHeight w:val="643"/>
        </w:trPr>
        <w:tc>
          <w:tcPr>
            <w:tcW w:w="705" w:type="dxa"/>
            <w:vAlign w:val="center"/>
          </w:tcPr>
          <w:p w14:paraId="70EFC3C5" w14:textId="77777777" w:rsidR="002F75B5" w:rsidRDefault="00000000">
            <w:pPr>
              <w:autoSpaceDE/>
              <w:autoSpaceDN/>
              <w:spacing w:line="400" w:lineRule="exact"/>
              <w:jc w:val="center"/>
              <w:rPr>
                <w:rFonts w:hint="eastAsia"/>
                <w:color w:val="000000" w:themeColor="text1"/>
                <w:sz w:val="24"/>
                <w:szCs w:val="24"/>
              </w:rPr>
            </w:pPr>
            <w:r>
              <w:rPr>
                <w:rFonts w:hint="eastAsia"/>
                <w:color w:val="000000" w:themeColor="text1"/>
                <w:sz w:val="24"/>
                <w:szCs w:val="24"/>
              </w:rPr>
              <w:t>序号</w:t>
            </w:r>
          </w:p>
        </w:tc>
        <w:tc>
          <w:tcPr>
            <w:tcW w:w="852" w:type="dxa"/>
            <w:vAlign w:val="center"/>
          </w:tcPr>
          <w:p w14:paraId="39364BB0" w14:textId="77777777" w:rsidR="002F75B5" w:rsidRDefault="00000000">
            <w:pPr>
              <w:autoSpaceDE/>
              <w:autoSpaceDN/>
              <w:spacing w:line="400" w:lineRule="exact"/>
              <w:jc w:val="center"/>
              <w:rPr>
                <w:rFonts w:hint="eastAsia"/>
                <w:color w:val="000000" w:themeColor="text1"/>
                <w:kern w:val="2"/>
                <w:sz w:val="24"/>
                <w:szCs w:val="24"/>
              </w:rPr>
            </w:pPr>
            <w:r>
              <w:rPr>
                <w:rFonts w:hint="eastAsia"/>
                <w:color w:val="000000" w:themeColor="text1"/>
                <w:sz w:val="24"/>
                <w:szCs w:val="24"/>
              </w:rPr>
              <w:t>名称</w:t>
            </w:r>
          </w:p>
        </w:tc>
        <w:tc>
          <w:tcPr>
            <w:tcW w:w="705" w:type="dxa"/>
            <w:vAlign w:val="center"/>
          </w:tcPr>
          <w:p w14:paraId="730260CC" w14:textId="77777777" w:rsidR="002F75B5" w:rsidRDefault="00000000">
            <w:pPr>
              <w:widowControl/>
              <w:autoSpaceDE/>
              <w:autoSpaceDN/>
              <w:spacing w:line="400" w:lineRule="exact"/>
              <w:jc w:val="center"/>
              <w:textAlignment w:val="center"/>
              <w:rPr>
                <w:rFonts w:hint="eastAsia"/>
                <w:color w:val="000000" w:themeColor="text1"/>
                <w:kern w:val="2"/>
                <w:sz w:val="24"/>
                <w:szCs w:val="24"/>
              </w:rPr>
            </w:pPr>
            <w:r>
              <w:rPr>
                <w:rFonts w:hint="eastAsia"/>
                <w:color w:val="000000" w:themeColor="text1"/>
                <w:sz w:val="24"/>
                <w:szCs w:val="24"/>
              </w:rPr>
              <w:t>数量</w:t>
            </w:r>
          </w:p>
        </w:tc>
        <w:tc>
          <w:tcPr>
            <w:tcW w:w="1695" w:type="dxa"/>
            <w:vAlign w:val="center"/>
          </w:tcPr>
          <w:p w14:paraId="3D486559" w14:textId="77777777" w:rsidR="002F75B5" w:rsidRDefault="00000000">
            <w:pPr>
              <w:autoSpaceDE/>
              <w:autoSpaceDN/>
              <w:spacing w:line="400" w:lineRule="exact"/>
              <w:jc w:val="center"/>
              <w:rPr>
                <w:rFonts w:hint="eastAsia"/>
                <w:color w:val="000000" w:themeColor="text1"/>
                <w:sz w:val="24"/>
                <w:szCs w:val="24"/>
              </w:rPr>
            </w:pPr>
            <w:r>
              <w:rPr>
                <w:rFonts w:hint="eastAsia"/>
                <w:color w:val="000000" w:themeColor="text1"/>
                <w:sz w:val="24"/>
                <w:szCs w:val="24"/>
              </w:rPr>
              <w:t>品牌型号</w:t>
            </w:r>
          </w:p>
        </w:tc>
        <w:tc>
          <w:tcPr>
            <w:tcW w:w="4453" w:type="dxa"/>
            <w:vAlign w:val="center"/>
          </w:tcPr>
          <w:p w14:paraId="1D64EF43" w14:textId="77777777" w:rsidR="002F75B5" w:rsidRDefault="00000000">
            <w:pPr>
              <w:autoSpaceDE/>
              <w:autoSpaceDN/>
              <w:spacing w:line="400" w:lineRule="exact"/>
              <w:jc w:val="center"/>
              <w:rPr>
                <w:rFonts w:hint="eastAsia"/>
                <w:color w:val="000000" w:themeColor="text1"/>
                <w:sz w:val="24"/>
                <w:szCs w:val="24"/>
              </w:rPr>
            </w:pPr>
            <w:r>
              <w:rPr>
                <w:rFonts w:hint="eastAsia"/>
                <w:color w:val="000000" w:themeColor="text1"/>
                <w:sz w:val="24"/>
                <w:szCs w:val="24"/>
              </w:rPr>
              <w:t>响应文件的技术响应内容</w:t>
            </w:r>
          </w:p>
        </w:tc>
        <w:tc>
          <w:tcPr>
            <w:tcW w:w="1282" w:type="dxa"/>
            <w:vAlign w:val="center"/>
          </w:tcPr>
          <w:p w14:paraId="443B8E58" w14:textId="77777777" w:rsidR="002F75B5" w:rsidRDefault="00000000">
            <w:pPr>
              <w:autoSpaceDE/>
              <w:autoSpaceDN/>
              <w:spacing w:line="400" w:lineRule="exact"/>
              <w:jc w:val="center"/>
              <w:rPr>
                <w:rFonts w:hint="eastAsia"/>
                <w:color w:val="000000" w:themeColor="text1"/>
                <w:kern w:val="2"/>
                <w:sz w:val="24"/>
                <w:szCs w:val="24"/>
              </w:rPr>
            </w:pPr>
            <w:r>
              <w:rPr>
                <w:rFonts w:hint="eastAsia"/>
                <w:color w:val="000000" w:themeColor="text1"/>
                <w:kern w:val="2"/>
                <w:sz w:val="24"/>
                <w:szCs w:val="24"/>
              </w:rPr>
              <w:t>控制单价/元</w:t>
            </w:r>
          </w:p>
        </w:tc>
        <w:tc>
          <w:tcPr>
            <w:tcW w:w="1243" w:type="dxa"/>
            <w:vAlign w:val="center"/>
          </w:tcPr>
          <w:p w14:paraId="3BD097DE" w14:textId="77777777" w:rsidR="002F75B5" w:rsidRDefault="00000000">
            <w:pPr>
              <w:autoSpaceDE/>
              <w:autoSpaceDN/>
              <w:spacing w:line="400" w:lineRule="exact"/>
              <w:jc w:val="center"/>
              <w:rPr>
                <w:rFonts w:hint="eastAsia"/>
                <w:color w:val="000000" w:themeColor="text1"/>
                <w:kern w:val="2"/>
                <w:sz w:val="24"/>
                <w:szCs w:val="24"/>
              </w:rPr>
            </w:pPr>
            <w:r>
              <w:rPr>
                <w:rFonts w:hint="eastAsia"/>
                <w:color w:val="000000" w:themeColor="text1"/>
                <w:kern w:val="2"/>
                <w:sz w:val="24"/>
                <w:szCs w:val="24"/>
              </w:rPr>
              <w:t>控制总价/元</w:t>
            </w:r>
          </w:p>
        </w:tc>
      </w:tr>
      <w:tr w:rsidR="002F75B5" w14:paraId="5066C093" w14:textId="77777777">
        <w:trPr>
          <w:trHeight w:val="76"/>
        </w:trPr>
        <w:tc>
          <w:tcPr>
            <w:tcW w:w="705" w:type="dxa"/>
            <w:vMerge w:val="restart"/>
            <w:vAlign w:val="center"/>
          </w:tcPr>
          <w:p w14:paraId="6FE700FD" w14:textId="77777777" w:rsidR="002F75B5" w:rsidRDefault="00000000">
            <w:pPr>
              <w:autoSpaceDE/>
              <w:autoSpaceDN/>
              <w:spacing w:line="400" w:lineRule="exact"/>
              <w:jc w:val="center"/>
              <w:rPr>
                <w:rFonts w:hint="eastAsia"/>
                <w:color w:val="000000" w:themeColor="text1"/>
                <w:sz w:val="24"/>
                <w:szCs w:val="24"/>
              </w:rPr>
            </w:pPr>
            <w:r>
              <w:rPr>
                <w:rFonts w:hint="eastAsia"/>
                <w:color w:val="000000" w:themeColor="text1"/>
                <w:sz w:val="24"/>
                <w:szCs w:val="24"/>
              </w:rPr>
              <w:t>1</w:t>
            </w:r>
          </w:p>
        </w:tc>
        <w:tc>
          <w:tcPr>
            <w:tcW w:w="852" w:type="dxa"/>
            <w:vMerge w:val="restart"/>
            <w:vAlign w:val="center"/>
          </w:tcPr>
          <w:p w14:paraId="0C1DDD27" w14:textId="77777777" w:rsidR="002F75B5" w:rsidRDefault="00000000">
            <w:pPr>
              <w:autoSpaceDE/>
              <w:autoSpaceDN/>
              <w:spacing w:line="400" w:lineRule="exact"/>
              <w:jc w:val="center"/>
              <w:rPr>
                <w:rFonts w:hint="eastAsia"/>
                <w:color w:val="000000" w:themeColor="text1"/>
                <w:kern w:val="2"/>
                <w:sz w:val="24"/>
                <w:szCs w:val="24"/>
              </w:rPr>
            </w:pPr>
            <w:r>
              <w:rPr>
                <w:rFonts w:hint="eastAsia"/>
                <w:color w:val="000000" w:themeColor="text1"/>
                <w:sz w:val="24"/>
                <w:szCs w:val="24"/>
              </w:rPr>
              <w:t>2匹挂机</w:t>
            </w:r>
          </w:p>
        </w:tc>
        <w:tc>
          <w:tcPr>
            <w:tcW w:w="705" w:type="dxa"/>
            <w:vMerge w:val="restart"/>
            <w:vAlign w:val="center"/>
          </w:tcPr>
          <w:p w14:paraId="70B9E2BA" w14:textId="77777777" w:rsidR="002F75B5" w:rsidRDefault="00000000">
            <w:pPr>
              <w:widowControl/>
              <w:autoSpaceDE/>
              <w:autoSpaceDN/>
              <w:spacing w:line="400" w:lineRule="exact"/>
              <w:jc w:val="center"/>
              <w:textAlignment w:val="center"/>
              <w:rPr>
                <w:rFonts w:hint="eastAsia"/>
                <w:color w:val="000000" w:themeColor="text1"/>
                <w:kern w:val="2"/>
                <w:sz w:val="24"/>
                <w:szCs w:val="24"/>
              </w:rPr>
            </w:pPr>
            <w:r>
              <w:rPr>
                <w:rFonts w:hint="eastAsia"/>
                <w:color w:val="000000" w:themeColor="text1"/>
                <w:sz w:val="24"/>
                <w:szCs w:val="24"/>
                <w:lang w:bidi="ar"/>
              </w:rPr>
              <w:t>90</w:t>
            </w:r>
          </w:p>
        </w:tc>
        <w:tc>
          <w:tcPr>
            <w:tcW w:w="1695" w:type="dxa"/>
            <w:vMerge w:val="restart"/>
          </w:tcPr>
          <w:p w14:paraId="263BF74D" w14:textId="41C2BA9A" w:rsidR="008D3E58" w:rsidRDefault="00000000">
            <w:pPr>
              <w:widowControl/>
              <w:autoSpaceDE/>
              <w:autoSpaceDN/>
              <w:spacing w:line="400" w:lineRule="exact"/>
              <w:textAlignment w:val="top"/>
              <w:rPr>
                <w:rFonts w:hint="eastAsia"/>
                <w:color w:val="000000" w:themeColor="text1"/>
                <w:sz w:val="24"/>
                <w:szCs w:val="24"/>
                <w:lang w:bidi="ar"/>
              </w:rPr>
            </w:pPr>
            <w:r>
              <w:rPr>
                <w:rFonts w:hint="eastAsia"/>
                <w:color w:val="000000" w:themeColor="text1"/>
                <w:sz w:val="24"/>
                <w:szCs w:val="24"/>
                <w:lang w:bidi="ar"/>
              </w:rPr>
              <w:t>美的空调KFR-50GW/G1-1A</w:t>
            </w:r>
          </w:p>
        </w:tc>
        <w:tc>
          <w:tcPr>
            <w:tcW w:w="4453" w:type="dxa"/>
          </w:tcPr>
          <w:p w14:paraId="658B1704" w14:textId="77777777" w:rsidR="002F75B5" w:rsidRDefault="00000000">
            <w:pPr>
              <w:widowControl/>
              <w:autoSpaceDE/>
              <w:autoSpaceDN/>
              <w:spacing w:line="400" w:lineRule="exact"/>
              <w:textAlignment w:val="top"/>
              <w:rPr>
                <w:rFonts w:hint="eastAsia"/>
                <w:color w:val="000000" w:themeColor="text1"/>
                <w:sz w:val="24"/>
                <w:szCs w:val="24"/>
              </w:rPr>
            </w:pPr>
            <w:r>
              <w:rPr>
                <w:rFonts w:hint="eastAsia"/>
                <w:color w:val="000000" w:themeColor="text1"/>
                <w:sz w:val="24"/>
                <w:szCs w:val="24"/>
              </w:rPr>
              <w:t>1、规格：2匹冷暖变频挂式空调；</w:t>
            </w:r>
          </w:p>
        </w:tc>
        <w:tc>
          <w:tcPr>
            <w:tcW w:w="1282" w:type="dxa"/>
            <w:vMerge w:val="restart"/>
          </w:tcPr>
          <w:p w14:paraId="23FEF0B0" w14:textId="77777777" w:rsidR="002F75B5" w:rsidRDefault="00000000">
            <w:pPr>
              <w:autoSpaceDE/>
              <w:autoSpaceDN/>
              <w:spacing w:line="400" w:lineRule="exact"/>
              <w:jc w:val="center"/>
              <w:rPr>
                <w:rFonts w:hint="eastAsia"/>
                <w:color w:val="000000" w:themeColor="text1"/>
                <w:kern w:val="2"/>
                <w:sz w:val="24"/>
                <w:szCs w:val="24"/>
              </w:rPr>
            </w:pPr>
            <w:r>
              <w:rPr>
                <w:rFonts w:hint="eastAsia"/>
                <w:color w:val="000000" w:themeColor="text1"/>
                <w:sz w:val="24"/>
                <w:szCs w:val="24"/>
              </w:rPr>
              <w:t>4100</w:t>
            </w:r>
          </w:p>
        </w:tc>
        <w:tc>
          <w:tcPr>
            <w:tcW w:w="1243" w:type="dxa"/>
            <w:vMerge w:val="restart"/>
          </w:tcPr>
          <w:p w14:paraId="06644990" w14:textId="77777777" w:rsidR="002F75B5" w:rsidRDefault="00000000">
            <w:pPr>
              <w:autoSpaceDE/>
              <w:autoSpaceDN/>
              <w:spacing w:line="400" w:lineRule="exact"/>
              <w:jc w:val="center"/>
              <w:rPr>
                <w:rFonts w:hint="eastAsia"/>
                <w:color w:val="000000" w:themeColor="text1"/>
                <w:kern w:val="2"/>
                <w:sz w:val="24"/>
                <w:szCs w:val="24"/>
              </w:rPr>
            </w:pPr>
            <w:r>
              <w:rPr>
                <w:rFonts w:hint="eastAsia"/>
                <w:color w:val="000000" w:themeColor="text1"/>
                <w:sz w:val="24"/>
                <w:szCs w:val="24"/>
              </w:rPr>
              <w:t>369000</w:t>
            </w:r>
          </w:p>
        </w:tc>
      </w:tr>
      <w:tr w:rsidR="002F75B5" w14:paraId="608FAE6A" w14:textId="77777777">
        <w:trPr>
          <w:trHeight w:val="76"/>
        </w:trPr>
        <w:tc>
          <w:tcPr>
            <w:tcW w:w="705" w:type="dxa"/>
            <w:vMerge/>
            <w:vAlign w:val="center"/>
          </w:tcPr>
          <w:p w14:paraId="10F6A823" w14:textId="77777777" w:rsidR="002F75B5" w:rsidRDefault="002F75B5">
            <w:pPr>
              <w:autoSpaceDE/>
              <w:autoSpaceDN/>
              <w:spacing w:line="400" w:lineRule="exact"/>
              <w:rPr>
                <w:rFonts w:hint="eastAsia"/>
                <w:color w:val="000000" w:themeColor="text1"/>
                <w:sz w:val="24"/>
                <w:szCs w:val="24"/>
              </w:rPr>
            </w:pPr>
          </w:p>
        </w:tc>
        <w:tc>
          <w:tcPr>
            <w:tcW w:w="852" w:type="dxa"/>
            <w:vMerge/>
            <w:vAlign w:val="center"/>
          </w:tcPr>
          <w:p w14:paraId="619D0D4C" w14:textId="77777777" w:rsidR="002F75B5" w:rsidRDefault="002F75B5">
            <w:pPr>
              <w:autoSpaceDE/>
              <w:autoSpaceDN/>
              <w:spacing w:line="400" w:lineRule="exact"/>
              <w:rPr>
                <w:rFonts w:hint="eastAsia"/>
                <w:color w:val="000000" w:themeColor="text1"/>
                <w:kern w:val="2"/>
                <w:sz w:val="24"/>
                <w:szCs w:val="24"/>
              </w:rPr>
            </w:pPr>
          </w:p>
        </w:tc>
        <w:tc>
          <w:tcPr>
            <w:tcW w:w="705" w:type="dxa"/>
            <w:vMerge/>
            <w:vAlign w:val="center"/>
          </w:tcPr>
          <w:p w14:paraId="6113FA7E" w14:textId="77777777" w:rsidR="002F75B5" w:rsidRDefault="002F75B5">
            <w:pPr>
              <w:autoSpaceDE/>
              <w:autoSpaceDN/>
              <w:spacing w:line="400" w:lineRule="exact"/>
              <w:rPr>
                <w:rFonts w:hint="eastAsia"/>
                <w:color w:val="000000" w:themeColor="text1"/>
                <w:kern w:val="2"/>
                <w:sz w:val="24"/>
                <w:szCs w:val="24"/>
              </w:rPr>
            </w:pPr>
          </w:p>
        </w:tc>
        <w:tc>
          <w:tcPr>
            <w:tcW w:w="1695" w:type="dxa"/>
            <w:vMerge/>
          </w:tcPr>
          <w:p w14:paraId="567DA477" w14:textId="77777777" w:rsidR="002F75B5" w:rsidRDefault="002F75B5">
            <w:pPr>
              <w:widowControl/>
              <w:autoSpaceDE/>
              <w:autoSpaceDN/>
              <w:spacing w:line="400" w:lineRule="exact"/>
              <w:textAlignment w:val="top"/>
              <w:rPr>
                <w:rFonts w:hint="eastAsia"/>
                <w:color w:val="000000" w:themeColor="text1"/>
                <w:sz w:val="24"/>
                <w:szCs w:val="24"/>
              </w:rPr>
            </w:pPr>
          </w:p>
        </w:tc>
        <w:tc>
          <w:tcPr>
            <w:tcW w:w="4453" w:type="dxa"/>
          </w:tcPr>
          <w:p w14:paraId="2D1B4A44" w14:textId="77777777" w:rsidR="002F75B5" w:rsidRDefault="00000000">
            <w:pPr>
              <w:widowControl/>
              <w:autoSpaceDE/>
              <w:autoSpaceDN/>
              <w:spacing w:line="400" w:lineRule="exact"/>
              <w:textAlignment w:val="top"/>
              <w:rPr>
                <w:rFonts w:hint="eastAsia"/>
                <w:color w:val="000000" w:themeColor="text1"/>
                <w:sz w:val="24"/>
                <w:szCs w:val="24"/>
              </w:rPr>
            </w:pPr>
            <w:r>
              <w:rPr>
                <w:rFonts w:hint="eastAsia"/>
                <w:b/>
                <w:bCs/>
                <w:color w:val="000000" w:themeColor="text1"/>
                <w:kern w:val="2"/>
                <w:sz w:val="24"/>
                <w:szCs w:val="24"/>
              </w:rPr>
              <w:t>*</w:t>
            </w:r>
            <w:r>
              <w:rPr>
                <w:rFonts w:hint="eastAsia"/>
                <w:color w:val="000000" w:themeColor="text1"/>
                <w:sz w:val="24"/>
                <w:szCs w:val="24"/>
              </w:rPr>
              <w:t>2、能效等级：1级；</w:t>
            </w:r>
          </w:p>
        </w:tc>
        <w:tc>
          <w:tcPr>
            <w:tcW w:w="1282" w:type="dxa"/>
            <w:vMerge/>
            <w:vAlign w:val="center"/>
          </w:tcPr>
          <w:p w14:paraId="0AFCCECD" w14:textId="77777777" w:rsidR="002F75B5" w:rsidRDefault="002F75B5">
            <w:pPr>
              <w:autoSpaceDE/>
              <w:autoSpaceDN/>
              <w:spacing w:line="400" w:lineRule="exact"/>
              <w:rPr>
                <w:rFonts w:hint="eastAsia"/>
                <w:color w:val="000000" w:themeColor="text1"/>
                <w:kern w:val="2"/>
                <w:sz w:val="24"/>
                <w:szCs w:val="24"/>
              </w:rPr>
            </w:pPr>
          </w:p>
        </w:tc>
        <w:tc>
          <w:tcPr>
            <w:tcW w:w="1243" w:type="dxa"/>
            <w:vMerge/>
            <w:vAlign w:val="center"/>
          </w:tcPr>
          <w:p w14:paraId="1F963583" w14:textId="77777777" w:rsidR="002F75B5" w:rsidRDefault="002F75B5">
            <w:pPr>
              <w:autoSpaceDE/>
              <w:autoSpaceDN/>
              <w:spacing w:line="400" w:lineRule="exact"/>
              <w:rPr>
                <w:rFonts w:hint="eastAsia"/>
                <w:color w:val="000000" w:themeColor="text1"/>
                <w:kern w:val="2"/>
                <w:sz w:val="24"/>
                <w:szCs w:val="24"/>
              </w:rPr>
            </w:pPr>
          </w:p>
        </w:tc>
      </w:tr>
      <w:tr w:rsidR="002F75B5" w14:paraId="6AB45F8F" w14:textId="77777777">
        <w:trPr>
          <w:trHeight w:val="76"/>
        </w:trPr>
        <w:tc>
          <w:tcPr>
            <w:tcW w:w="705" w:type="dxa"/>
            <w:vMerge/>
            <w:vAlign w:val="center"/>
          </w:tcPr>
          <w:p w14:paraId="032311D2" w14:textId="77777777" w:rsidR="002F75B5" w:rsidRDefault="002F75B5">
            <w:pPr>
              <w:autoSpaceDE/>
              <w:autoSpaceDN/>
              <w:spacing w:line="400" w:lineRule="exact"/>
              <w:rPr>
                <w:rFonts w:hint="eastAsia"/>
                <w:color w:val="000000" w:themeColor="text1"/>
                <w:sz w:val="24"/>
                <w:szCs w:val="24"/>
              </w:rPr>
            </w:pPr>
          </w:p>
        </w:tc>
        <w:tc>
          <w:tcPr>
            <w:tcW w:w="852" w:type="dxa"/>
            <w:vMerge/>
            <w:vAlign w:val="center"/>
          </w:tcPr>
          <w:p w14:paraId="736F5BAF" w14:textId="77777777" w:rsidR="002F75B5" w:rsidRDefault="002F75B5">
            <w:pPr>
              <w:autoSpaceDE/>
              <w:autoSpaceDN/>
              <w:spacing w:line="400" w:lineRule="exact"/>
              <w:rPr>
                <w:rFonts w:hint="eastAsia"/>
                <w:color w:val="000000" w:themeColor="text1"/>
                <w:kern w:val="2"/>
                <w:sz w:val="24"/>
                <w:szCs w:val="24"/>
              </w:rPr>
            </w:pPr>
          </w:p>
        </w:tc>
        <w:tc>
          <w:tcPr>
            <w:tcW w:w="705" w:type="dxa"/>
            <w:vMerge/>
            <w:vAlign w:val="center"/>
          </w:tcPr>
          <w:p w14:paraId="121D43D6" w14:textId="77777777" w:rsidR="002F75B5" w:rsidRDefault="002F75B5">
            <w:pPr>
              <w:autoSpaceDE/>
              <w:autoSpaceDN/>
              <w:spacing w:line="400" w:lineRule="exact"/>
              <w:rPr>
                <w:rFonts w:hint="eastAsia"/>
                <w:color w:val="000000" w:themeColor="text1"/>
                <w:kern w:val="2"/>
                <w:sz w:val="24"/>
                <w:szCs w:val="24"/>
              </w:rPr>
            </w:pPr>
          </w:p>
        </w:tc>
        <w:tc>
          <w:tcPr>
            <w:tcW w:w="1695" w:type="dxa"/>
            <w:vMerge/>
          </w:tcPr>
          <w:p w14:paraId="07C02B82" w14:textId="77777777" w:rsidR="002F75B5" w:rsidRDefault="002F75B5">
            <w:pPr>
              <w:widowControl/>
              <w:autoSpaceDE/>
              <w:autoSpaceDN/>
              <w:spacing w:line="400" w:lineRule="exact"/>
              <w:textAlignment w:val="top"/>
              <w:rPr>
                <w:rFonts w:hint="eastAsia"/>
                <w:color w:val="000000" w:themeColor="text1"/>
                <w:sz w:val="24"/>
                <w:szCs w:val="24"/>
              </w:rPr>
            </w:pPr>
          </w:p>
        </w:tc>
        <w:tc>
          <w:tcPr>
            <w:tcW w:w="4453" w:type="dxa"/>
          </w:tcPr>
          <w:p w14:paraId="7251C7A1" w14:textId="77777777" w:rsidR="002F75B5" w:rsidRDefault="00000000">
            <w:pPr>
              <w:widowControl/>
              <w:autoSpaceDE/>
              <w:autoSpaceDN/>
              <w:spacing w:line="400" w:lineRule="exact"/>
              <w:textAlignment w:val="top"/>
              <w:rPr>
                <w:rFonts w:hint="eastAsia"/>
                <w:color w:val="000000" w:themeColor="text1"/>
                <w:sz w:val="24"/>
                <w:szCs w:val="24"/>
              </w:rPr>
            </w:pPr>
            <w:r>
              <w:rPr>
                <w:rFonts w:hint="eastAsia"/>
                <w:color w:val="000000" w:themeColor="text1"/>
                <w:sz w:val="24"/>
                <w:szCs w:val="24"/>
              </w:rPr>
              <w:t>▲3、能效比APF：4.88；</w:t>
            </w:r>
          </w:p>
        </w:tc>
        <w:tc>
          <w:tcPr>
            <w:tcW w:w="1282" w:type="dxa"/>
            <w:vMerge/>
            <w:vAlign w:val="center"/>
          </w:tcPr>
          <w:p w14:paraId="46646E8A" w14:textId="77777777" w:rsidR="002F75B5" w:rsidRDefault="002F75B5">
            <w:pPr>
              <w:autoSpaceDE/>
              <w:autoSpaceDN/>
              <w:spacing w:line="400" w:lineRule="exact"/>
              <w:rPr>
                <w:rFonts w:hint="eastAsia"/>
                <w:color w:val="000000" w:themeColor="text1"/>
                <w:kern w:val="2"/>
                <w:sz w:val="24"/>
                <w:szCs w:val="24"/>
              </w:rPr>
            </w:pPr>
          </w:p>
        </w:tc>
        <w:tc>
          <w:tcPr>
            <w:tcW w:w="1243" w:type="dxa"/>
            <w:vMerge/>
            <w:vAlign w:val="center"/>
          </w:tcPr>
          <w:p w14:paraId="15F17223" w14:textId="77777777" w:rsidR="002F75B5" w:rsidRDefault="002F75B5">
            <w:pPr>
              <w:autoSpaceDE/>
              <w:autoSpaceDN/>
              <w:spacing w:line="400" w:lineRule="exact"/>
              <w:rPr>
                <w:rFonts w:hint="eastAsia"/>
                <w:color w:val="000000" w:themeColor="text1"/>
                <w:kern w:val="2"/>
                <w:sz w:val="24"/>
                <w:szCs w:val="24"/>
              </w:rPr>
            </w:pPr>
          </w:p>
        </w:tc>
      </w:tr>
      <w:tr w:rsidR="002F75B5" w14:paraId="7BA53BE2" w14:textId="77777777">
        <w:trPr>
          <w:trHeight w:val="76"/>
        </w:trPr>
        <w:tc>
          <w:tcPr>
            <w:tcW w:w="705" w:type="dxa"/>
            <w:vMerge/>
            <w:vAlign w:val="center"/>
          </w:tcPr>
          <w:p w14:paraId="24C2EFA8" w14:textId="77777777" w:rsidR="002F75B5" w:rsidRDefault="002F75B5">
            <w:pPr>
              <w:autoSpaceDE/>
              <w:autoSpaceDN/>
              <w:spacing w:line="400" w:lineRule="exact"/>
              <w:rPr>
                <w:rFonts w:hint="eastAsia"/>
                <w:color w:val="000000" w:themeColor="text1"/>
                <w:sz w:val="24"/>
                <w:szCs w:val="24"/>
              </w:rPr>
            </w:pPr>
          </w:p>
        </w:tc>
        <w:tc>
          <w:tcPr>
            <w:tcW w:w="852" w:type="dxa"/>
            <w:vMerge/>
            <w:vAlign w:val="center"/>
          </w:tcPr>
          <w:p w14:paraId="6570B96D" w14:textId="77777777" w:rsidR="002F75B5" w:rsidRDefault="002F75B5">
            <w:pPr>
              <w:autoSpaceDE/>
              <w:autoSpaceDN/>
              <w:spacing w:line="400" w:lineRule="exact"/>
              <w:rPr>
                <w:rFonts w:hint="eastAsia"/>
                <w:color w:val="000000" w:themeColor="text1"/>
                <w:kern w:val="2"/>
                <w:sz w:val="24"/>
                <w:szCs w:val="24"/>
              </w:rPr>
            </w:pPr>
          </w:p>
        </w:tc>
        <w:tc>
          <w:tcPr>
            <w:tcW w:w="705" w:type="dxa"/>
            <w:vMerge/>
            <w:vAlign w:val="center"/>
          </w:tcPr>
          <w:p w14:paraId="308669AF" w14:textId="77777777" w:rsidR="002F75B5" w:rsidRDefault="002F75B5">
            <w:pPr>
              <w:autoSpaceDE/>
              <w:autoSpaceDN/>
              <w:spacing w:line="400" w:lineRule="exact"/>
              <w:rPr>
                <w:rFonts w:hint="eastAsia"/>
                <w:color w:val="000000" w:themeColor="text1"/>
                <w:kern w:val="2"/>
                <w:sz w:val="24"/>
                <w:szCs w:val="24"/>
              </w:rPr>
            </w:pPr>
          </w:p>
        </w:tc>
        <w:tc>
          <w:tcPr>
            <w:tcW w:w="1695" w:type="dxa"/>
            <w:vMerge/>
          </w:tcPr>
          <w:p w14:paraId="2F91254F" w14:textId="77777777" w:rsidR="002F75B5" w:rsidRDefault="002F75B5">
            <w:pPr>
              <w:widowControl/>
              <w:autoSpaceDE/>
              <w:autoSpaceDN/>
              <w:spacing w:line="400" w:lineRule="exact"/>
              <w:textAlignment w:val="top"/>
              <w:rPr>
                <w:rFonts w:hint="eastAsia"/>
                <w:color w:val="000000" w:themeColor="text1"/>
                <w:sz w:val="24"/>
                <w:szCs w:val="24"/>
              </w:rPr>
            </w:pPr>
          </w:p>
        </w:tc>
        <w:tc>
          <w:tcPr>
            <w:tcW w:w="4453" w:type="dxa"/>
          </w:tcPr>
          <w:p w14:paraId="6E510D28" w14:textId="77777777" w:rsidR="002F75B5" w:rsidRDefault="00000000">
            <w:pPr>
              <w:widowControl/>
              <w:autoSpaceDE/>
              <w:autoSpaceDN/>
              <w:spacing w:line="400" w:lineRule="exact"/>
              <w:textAlignment w:val="top"/>
              <w:rPr>
                <w:rFonts w:hint="eastAsia"/>
                <w:color w:val="000000" w:themeColor="text1"/>
                <w:sz w:val="24"/>
                <w:szCs w:val="24"/>
              </w:rPr>
            </w:pPr>
            <w:r>
              <w:rPr>
                <w:rFonts w:hint="eastAsia"/>
                <w:b/>
                <w:bCs/>
                <w:color w:val="000000" w:themeColor="text1"/>
                <w:kern w:val="2"/>
                <w:sz w:val="24"/>
                <w:szCs w:val="24"/>
              </w:rPr>
              <w:t>*</w:t>
            </w:r>
            <w:r>
              <w:rPr>
                <w:rFonts w:hint="eastAsia"/>
                <w:color w:val="000000" w:themeColor="text1"/>
                <w:sz w:val="24"/>
                <w:szCs w:val="24"/>
              </w:rPr>
              <w:t>4、额定制冷量(W)：5090；</w:t>
            </w:r>
          </w:p>
        </w:tc>
        <w:tc>
          <w:tcPr>
            <w:tcW w:w="1282" w:type="dxa"/>
            <w:vMerge/>
            <w:vAlign w:val="center"/>
          </w:tcPr>
          <w:p w14:paraId="36729FFB" w14:textId="77777777" w:rsidR="002F75B5" w:rsidRDefault="002F75B5">
            <w:pPr>
              <w:autoSpaceDE/>
              <w:autoSpaceDN/>
              <w:spacing w:line="400" w:lineRule="exact"/>
              <w:rPr>
                <w:rFonts w:hint="eastAsia"/>
                <w:color w:val="000000" w:themeColor="text1"/>
                <w:kern w:val="2"/>
                <w:sz w:val="24"/>
                <w:szCs w:val="24"/>
              </w:rPr>
            </w:pPr>
          </w:p>
        </w:tc>
        <w:tc>
          <w:tcPr>
            <w:tcW w:w="1243" w:type="dxa"/>
            <w:vMerge/>
            <w:vAlign w:val="center"/>
          </w:tcPr>
          <w:p w14:paraId="6670421D" w14:textId="77777777" w:rsidR="002F75B5" w:rsidRDefault="002F75B5">
            <w:pPr>
              <w:autoSpaceDE/>
              <w:autoSpaceDN/>
              <w:spacing w:line="400" w:lineRule="exact"/>
              <w:rPr>
                <w:rFonts w:hint="eastAsia"/>
                <w:color w:val="000000" w:themeColor="text1"/>
                <w:kern w:val="2"/>
                <w:sz w:val="24"/>
                <w:szCs w:val="24"/>
              </w:rPr>
            </w:pPr>
          </w:p>
        </w:tc>
      </w:tr>
      <w:tr w:rsidR="002F75B5" w14:paraId="7BD41E7F" w14:textId="77777777">
        <w:trPr>
          <w:trHeight w:val="76"/>
        </w:trPr>
        <w:tc>
          <w:tcPr>
            <w:tcW w:w="705" w:type="dxa"/>
            <w:vMerge/>
            <w:vAlign w:val="center"/>
          </w:tcPr>
          <w:p w14:paraId="0CF735C8" w14:textId="77777777" w:rsidR="002F75B5" w:rsidRDefault="002F75B5">
            <w:pPr>
              <w:autoSpaceDE/>
              <w:autoSpaceDN/>
              <w:spacing w:line="400" w:lineRule="exact"/>
              <w:rPr>
                <w:rFonts w:hint="eastAsia"/>
                <w:color w:val="000000" w:themeColor="text1"/>
                <w:sz w:val="24"/>
                <w:szCs w:val="24"/>
              </w:rPr>
            </w:pPr>
          </w:p>
        </w:tc>
        <w:tc>
          <w:tcPr>
            <w:tcW w:w="852" w:type="dxa"/>
            <w:vMerge/>
            <w:vAlign w:val="center"/>
          </w:tcPr>
          <w:p w14:paraId="02D6E3B2" w14:textId="77777777" w:rsidR="002F75B5" w:rsidRDefault="002F75B5">
            <w:pPr>
              <w:autoSpaceDE/>
              <w:autoSpaceDN/>
              <w:spacing w:line="400" w:lineRule="exact"/>
              <w:rPr>
                <w:rFonts w:hint="eastAsia"/>
                <w:color w:val="000000" w:themeColor="text1"/>
                <w:kern w:val="2"/>
                <w:sz w:val="24"/>
                <w:szCs w:val="24"/>
              </w:rPr>
            </w:pPr>
          </w:p>
        </w:tc>
        <w:tc>
          <w:tcPr>
            <w:tcW w:w="705" w:type="dxa"/>
            <w:vMerge/>
            <w:vAlign w:val="center"/>
          </w:tcPr>
          <w:p w14:paraId="08E9D352" w14:textId="77777777" w:rsidR="002F75B5" w:rsidRDefault="002F75B5">
            <w:pPr>
              <w:autoSpaceDE/>
              <w:autoSpaceDN/>
              <w:spacing w:line="400" w:lineRule="exact"/>
              <w:rPr>
                <w:rFonts w:hint="eastAsia"/>
                <w:color w:val="000000" w:themeColor="text1"/>
                <w:kern w:val="2"/>
                <w:sz w:val="24"/>
                <w:szCs w:val="24"/>
              </w:rPr>
            </w:pPr>
          </w:p>
        </w:tc>
        <w:tc>
          <w:tcPr>
            <w:tcW w:w="1695" w:type="dxa"/>
            <w:vMerge/>
          </w:tcPr>
          <w:p w14:paraId="0D5CB85A" w14:textId="77777777" w:rsidR="002F75B5" w:rsidRDefault="002F75B5">
            <w:pPr>
              <w:widowControl/>
              <w:autoSpaceDE/>
              <w:autoSpaceDN/>
              <w:spacing w:line="400" w:lineRule="exact"/>
              <w:textAlignment w:val="top"/>
              <w:rPr>
                <w:rFonts w:hint="eastAsia"/>
                <w:color w:val="000000" w:themeColor="text1"/>
                <w:sz w:val="24"/>
                <w:szCs w:val="24"/>
              </w:rPr>
            </w:pPr>
          </w:p>
        </w:tc>
        <w:tc>
          <w:tcPr>
            <w:tcW w:w="4453" w:type="dxa"/>
          </w:tcPr>
          <w:p w14:paraId="39190AB6" w14:textId="77777777" w:rsidR="002F75B5" w:rsidRDefault="00000000">
            <w:pPr>
              <w:widowControl/>
              <w:autoSpaceDE/>
              <w:autoSpaceDN/>
              <w:spacing w:line="400" w:lineRule="exact"/>
              <w:textAlignment w:val="top"/>
              <w:rPr>
                <w:rFonts w:hint="eastAsia"/>
                <w:color w:val="000000" w:themeColor="text1"/>
                <w:sz w:val="24"/>
                <w:szCs w:val="24"/>
              </w:rPr>
            </w:pPr>
            <w:r>
              <w:rPr>
                <w:rFonts w:hint="eastAsia"/>
                <w:b/>
                <w:bCs/>
                <w:color w:val="000000" w:themeColor="text1"/>
                <w:kern w:val="2"/>
                <w:sz w:val="24"/>
                <w:szCs w:val="24"/>
              </w:rPr>
              <w:t>*</w:t>
            </w:r>
            <w:r>
              <w:rPr>
                <w:rFonts w:hint="eastAsia"/>
                <w:color w:val="000000" w:themeColor="text1"/>
                <w:sz w:val="24"/>
                <w:szCs w:val="24"/>
              </w:rPr>
              <w:t xml:space="preserve">5、额定制热量(W)：7290； </w:t>
            </w:r>
          </w:p>
        </w:tc>
        <w:tc>
          <w:tcPr>
            <w:tcW w:w="1282" w:type="dxa"/>
            <w:vMerge/>
            <w:vAlign w:val="center"/>
          </w:tcPr>
          <w:p w14:paraId="10BCB14A" w14:textId="77777777" w:rsidR="002F75B5" w:rsidRDefault="002F75B5">
            <w:pPr>
              <w:autoSpaceDE/>
              <w:autoSpaceDN/>
              <w:spacing w:line="400" w:lineRule="exact"/>
              <w:rPr>
                <w:rFonts w:hint="eastAsia"/>
                <w:color w:val="000000" w:themeColor="text1"/>
                <w:kern w:val="2"/>
                <w:sz w:val="24"/>
                <w:szCs w:val="24"/>
              </w:rPr>
            </w:pPr>
          </w:p>
        </w:tc>
        <w:tc>
          <w:tcPr>
            <w:tcW w:w="1243" w:type="dxa"/>
            <w:vMerge/>
            <w:vAlign w:val="center"/>
          </w:tcPr>
          <w:p w14:paraId="31EA127D" w14:textId="77777777" w:rsidR="002F75B5" w:rsidRDefault="002F75B5">
            <w:pPr>
              <w:autoSpaceDE/>
              <w:autoSpaceDN/>
              <w:spacing w:line="400" w:lineRule="exact"/>
              <w:rPr>
                <w:rFonts w:hint="eastAsia"/>
                <w:color w:val="000000" w:themeColor="text1"/>
                <w:kern w:val="2"/>
                <w:sz w:val="24"/>
                <w:szCs w:val="24"/>
              </w:rPr>
            </w:pPr>
          </w:p>
        </w:tc>
      </w:tr>
      <w:tr w:rsidR="002F75B5" w14:paraId="7FB4004D" w14:textId="77777777">
        <w:trPr>
          <w:trHeight w:val="76"/>
        </w:trPr>
        <w:tc>
          <w:tcPr>
            <w:tcW w:w="705" w:type="dxa"/>
            <w:vMerge/>
            <w:vAlign w:val="center"/>
          </w:tcPr>
          <w:p w14:paraId="13A2ED38" w14:textId="77777777" w:rsidR="002F75B5" w:rsidRDefault="002F75B5">
            <w:pPr>
              <w:autoSpaceDE/>
              <w:autoSpaceDN/>
              <w:spacing w:line="400" w:lineRule="exact"/>
              <w:rPr>
                <w:rFonts w:hint="eastAsia"/>
                <w:color w:val="000000" w:themeColor="text1"/>
                <w:sz w:val="24"/>
                <w:szCs w:val="24"/>
              </w:rPr>
            </w:pPr>
          </w:p>
        </w:tc>
        <w:tc>
          <w:tcPr>
            <w:tcW w:w="852" w:type="dxa"/>
            <w:vMerge/>
            <w:vAlign w:val="center"/>
          </w:tcPr>
          <w:p w14:paraId="6C733337" w14:textId="77777777" w:rsidR="002F75B5" w:rsidRDefault="002F75B5">
            <w:pPr>
              <w:autoSpaceDE/>
              <w:autoSpaceDN/>
              <w:spacing w:line="400" w:lineRule="exact"/>
              <w:rPr>
                <w:rFonts w:hint="eastAsia"/>
                <w:color w:val="000000" w:themeColor="text1"/>
                <w:kern w:val="2"/>
                <w:sz w:val="24"/>
                <w:szCs w:val="24"/>
              </w:rPr>
            </w:pPr>
          </w:p>
        </w:tc>
        <w:tc>
          <w:tcPr>
            <w:tcW w:w="705" w:type="dxa"/>
            <w:vMerge/>
            <w:vAlign w:val="center"/>
          </w:tcPr>
          <w:p w14:paraId="1A80B5D3" w14:textId="77777777" w:rsidR="002F75B5" w:rsidRDefault="002F75B5">
            <w:pPr>
              <w:autoSpaceDE/>
              <w:autoSpaceDN/>
              <w:spacing w:line="400" w:lineRule="exact"/>
              <w:rPr>
                <w:rFonts w:hint="eastAsia"/>
                <w:color w:val="000000" w:themeColor="text1"/>
                <w:kern w:val="2"/>
                <w:sz w:val="24"/>
                <w:szCs w:val="24"/>
              </w:rPr>
            </w:pPr>
          </w:p>
        </w:tc>
        <w:tc>
          <w:tcPr>
            <w:tcW w:w="1695" w:type="dxa"/>
            <w:vMerge/>
          </w:tcPr>
          <w:p w14:paraId="56CC2868" w14:textId="77777777" w:rsidR="002F75B5" w:rsidRDefault="002F75B5">
            <w:pPr>
              <w:widowControl/>
              <w:autoSpaceDE/>
              <w:autoSpaceDN/>
              <w:spacing w:line="400" w:lineRule="exact"/>
              <w:textAlignment w:val="top"/>
              <w:rPr>
                <w:rFonts w:hint="eastAsia"/>
                <w:color w:val="000000" w:themeColor="text1"/>
                <w:sz w:val="24"/>
                <w:szCs w:val="24"/>
              </w:rPr>
            </w:pPr>
          </w:p>
        </w:tc>
        <w:tc>
          <w:tcPr>
            <w:tcW w:w="4453" w:type="dxa"/>
          </w:tcPr>
          <w:p w14:paraId="713705EE" w14:textId="77777777" w:rsidR="002F75B5" w:rsidRDefault="00000000">
            <w:pPr>
              <w:widowControl/>
              <w:autoSpaceDE/>
              <w:autoSpaceDN/>
              <w:spacing w:line="400" w:lineRule="exact"/>
              <w:textAlignment w:val="top"/>
              <w:rPr>
                <w:rFonts w:hint="eastAsia"/>
                <w:color w:val="000000" w:themeColor="text1"/>
                <w:sz w:val="24"/>
                <w:szCs w:val="24"/>
              </w:rPr>
            </w:pPr>
            <w:r>
              <w:rPr>
                <w:rFonts w:hint="eastAsia"/>
                <w:color w:val="000000" w:themeColor="text1"/>
                <w:sz w:val="24"/>
                <w:szCs w:val="24"/>
              </w:rPr>
              <w:t>6、额定制冷功率(W)：1240；</w:t>
            </w:r>
          </w:p>
        </w:tc>
        <w:tc>
          <w:tcPr>
            <w:tcW w:w="1282" w:type="dxa"/>
            <w:vMerge/>
            <w:vAlign w:val="center"/>
          </w:tcPr>
          <w:p w14:paraId="66EB67BB" w14:textId="77777777" w:rsidR="002F75B5" w:rsidRDefault="002F75B5">
            <w:pPr>
              <w:autoSpaceDE/>
              <w:autoSpaceDN/>
              <w:spacing w:line="400" w:lineRule="exact"/>
              <w:rPr>
                <w:rFonts w:hint="eastAsia"/>
                <w:color w:val="000000" w:themeColor="text1"/>
                <w:kern w:val="2"/>
                <w:sz w:val="24"/>
                <w:szCs w:val="24"/>
              </w:rPr>
            </w:pPr>
          </w:p>
        </w:tc>
        <w:tc>
          <w:tcPr>
            <w:tcW w:w="1243" w:type="dxa"/>
            <w:vMerge/>
            <w:vAlign w:val="center"/>
          </w:tcPr>
          <w:p w14:paraId="6FF75CE7" w14:textId="77777777" w:rsidR="002F75B5" w:rsidRDefault="002F75B5">
            <w:pPr>
              <w:autoSpaceDE/>
              <w:autoSpaceDN/>
              <w:spacing w:line="400" w:lineRule="exact"/>
              <w:rPr>
                <w:rFonts w:hint="eastAsia"/>
                <w:color w:val="000000" w:themeColor="text1"/>
                <w:kern w:val="2"/>
                <w:sz w:val="24"/>
                <w:szCs w:val="24"/>
              </w:rPr>
            </w:pPr>
          </w:p>
        </w:tc>
      </w:tr>
      <w:tr w:rsidR="002F75B5" w14:paraId="702172B5" w14:textId="77777777">
        <w:trPr>
          <w:trHeight w:val="90"/>
        </w:trPr>
        <w:tc>
          <w:tcPr>
            <w:tcW w:w="705" w:type="dxa"/>
            <w:vMerge/>
            <w:vAlign w:val="center"/>
          </w:tcPr>
          <w:p w14:paraId="377C89E0" w14:textId="77777777" w:rsidR="002F75B5" w:rsidRDefault="002F75B5">
            <w:pPr>
              <w:autoSpaceDE/>
              <w:autoSpaceDN/>
              <w:spacing w:line="400" w:lineRule="exact"/>
              <w:rPr>
                <w:rFonts w:hint="eastAsia"/>
                <w:color w:val="000000" w:themeColor="text1"/>
                <w:sz w:val="24"/>
                <w:szCs w:val="24"/>
              </w:rPr>
            </w:pPr>
          </w:p>
        </w:tc>
        <w:tc>
          <w:tcPr>
            <w:tcW w:w="852" w:type="dxa"/>
            <w:vMerge/>
            <w:vAlign w:val="center"/>
          </w:tcPr>
          <w:p w14:paraId="3FC2329D" w14:textId="77777777" w:rsidR="002F75B5" w:rsidRDefault="002F75B5">
            <w:pPr>
              <w:autoSpaceDE/>
              <w:autoSpaceDN/>
              <w:spacing w:line="400" w:lineRule="exact"/>
              <w:rPr>
                <w:rFonts w:hint="eastAsia"/>
                <w:color w:val="000000" w:themeColor="text1"/>
                <w:kern w:val="2"/>
                <w:sz w:val="24"/>
                <w:szCs w:val="24"/>
              </w:rPr>
            </w:pPr>
          </w:p>
        </w:tc>
        <w:tc>
          <w:tcPr>
            <w:tcW w:w="705" w:type="dxa"/>
            <w:vMerge/>
            <w:vAlign w:val="center"/>
          </w:tcPr>
          <w:p w14:paraId="181C7B84" w14:textId="77777777" w:rsidR="002F75B5" w:rsidRDefault="002F75B5">
            <w:pPr>
              <w:autoSpaceDE/>
              <w:autoSpaceDN/>
              <w:spacing w:line="400" w:lineRule="exact"/>
              <w:rPr>
                <w:rFonts w:hint="eastAsia"/>
                <w:color w:val="000000" w:themeColor="text1"/>
                <w:kern w:val="2"/>
                <w:sz w:val="24"/>
                <w:szCs w:val="24"/>
              </w:rPr>
            </w:pPr>
          </w:p>
        </w:tc>
        <w:tc>
          <w:tcPr>
            <w:tcW w:w="1695" w:type="dxa"/>
            <w:vMerge/>
          </w:tcPr>
          <w:p w14:paraId="17BB3F90" w14:textId="77777777" w:rsidR="002F75B5" w:rsidRDefault="002F75B5">
            <w:pPr>
              <w:widowControl/>
              <w:autoSpaceDE/>
              <w:autoSpaceDN/>
              <w:spacing w:line="400" w:lineRule="exact"/>
              <w:textAlignment w:val="top"/>
              <w:rPr>
                <w:rFonts w:hint="eastAsia"/>
                <w:color w:val="000000" w:themeColor="text1"/>
                <w:sz w:val="24"/>
                <w:szCs w:val="24"/>
              </w:rPr>
            </w:pPr>
          </w:p>
        </w:tc>
        <w:tc>
          <w:tcPr>
            <w:tcW w:w="4453" w:type="dxa"/>
          </w:tcPr>
          <w:p w14:paraId="05822B2B" w14:textId="77777777" w:rsidR="002F75B5" w:rsidRDefault="00000000">
            <w:pPr>
              <w:widowControl/>
              <w:autoSpaceDE/>
              <w:autoSpaceDN/>
              <w:spacing w:line="400" w:lineRule="exact"/>
              <w:textAlignment w:val="top"/>
              <w:rPr>
                <w:rFonts w:hint="eastAsia"/>
                <w:color w:val="000000" w:themeColor="text1"/>
                <w:sz w:val="24"/>
                <w:szCs w:val="24"/>
              </w:rPr>
            </w:pPr>
            <w:r>
              <w:rPr>
                <w:rFonts w:hint="eastAsia"/>
                <w:color w:val="000000" w:themeColor="text1"/>
                <w:sz w:val="24"/>
                <w:szCs w:val="24"/>
              </w:rPr>
              <w:t>7、额定制热功率(W)：1950；</w:t>
            </w:r>
          </w:p>
        </w:tc>
        <w:tc>
          <w:tcPr>
            <w:tcW w:w="1282" w:type="dxa"/>
            <w:vMerge/>
            <w:vAlign w:val="center"/>
          </w:tcPr>
          <w:p w14:paraId="6DBEB868" w14:textId="77777777" w:rsidR="002F75B5" w:rsidRDefault="002F75B5">
            <w:pPr>
              <w:autoSpaceDE/>
              <w:autoSpaceDN/>
              <w:spacing w:line="400" w:lineRule="exact"/>
              <w:rPr>
                <w:rFonts w:hint="eastAsia"/>
                <w:color w:val="000000" w:themeColor="text1"/>
                <w:kern w:val="2"/>
                <w:sz w:val="24"/>
                <w:szCs w:val="24"/>
              </w:rPr>
            </w:pPr>
          </w:p>
        </w:tc>
        <w:tc>
          <w:tcPr>
            <w:tcW w:w="1243" w:type="dxa"/>
            <w:vMerge/>
            <w:vAlign w:val="center"/>
          </w:tcPr>
          <w:p w14:paraId="48B558EE" w14:textId="77777777" w:rsidR="002F75B5" w:rsidRDefault="002F75B5">
            <w:pPr>
              <w:autoSpaceDE/>
              <w:autoSpaceDN/>
              <w:spacing w:line="400" w:lineRule="exact"/>
              <w:rPr>
                <w:rFonts w:hint="eastAsia"/>
                <w:color w:val="000000" w:themeColor="text1"/>
                <w:kern w:val="2"/>
                <w:sz w:val="24"/>
                <w:szCs w:val="24"/>
              </w:rPr>
            </w:pPr>
          </w:p>
        </w:tc>
      </w:tr>
      <w:tr w:rsidR="002F75B5" w14:paraId="0576830A" w14:textId="77777777">
        <w:trPr>
          <w:trHeight w:val="76"/>
        </w:trPr>
        <w:tc>
          <w:tcPr>
            <w:tcW w:w="705" w:type="dxa"/>
            <w:vMerge/>
            <w:vAlign w:val="center"/>
          </w:tcPr>
          <w:p w14:paraId="4E3A7833" w14:textId="77777777" w:rsidR="002F75B5" w:rsidRDefault="002F75B5">
            <w:pPr>
              <w:autoSpaceDE/>
              <w:autoSpaceDN/>
              <w:spacing w:line="400" w:lineRule="exact"/>
              <w:rPr>
                <w:rFonts w:hint="eastAsia"/>
                <w:color w:val="000000" w:themeColor="text1"/>
                <w:sz w:val="24"/>
                <w:szCs w:val="24"/>
              </w:rPr>
            </w:pPr>
          </w:p>
        </w:tc>
        <w:tc>
          <w:tcPr>
            <w:tcW w:w="852" w:type="dxa"/>
            <w:vMerge/>
            <w:vAlign w:val="center"/>
          </w:tcPr>
          <w:p w14:paraId="34220C7A" w14:textId="77777777" w:rsidR="002F75B5" w:rsidRDefault="002F75B5">
            <w:pPr>
              <w:autoSpaceDE/>
              <w:autoSpaceDN/>
              <w:spacing w:line="400" w:lineRule="exact"/>
              <w:rPr>
                <w:rFonts w:hint="eastAsia"/>
                <w:color w:val="000000" w:themeColor="text1"/>
                <w:kern w:val="2"/>
                <w:sz w:val="24"/>
                <w:szCs w:val="24"/>
              </w:rPr>
            </w:pPr>
          </w:p>
        </w:tc>
        <w:tc>
          <w:tcPr>
            <w:tcW w:w="705" w:type="dxa"/>
            <w:vMerge/>
            <w:vAlign w:val="center"/>
          </w:tcPr>
          <w:p w14:paraId="194576E5" w14:textId="77777777" w:rsidR="002F75B5" w:rsidRDefault="002F75B5">
            <w:pPr>
              <w:autoSpaceDE/>
              <w:autoSpaceDN/>
              <w:spacing w:line="400" w:lineRule="exact"/>
              <w:rPr>
                <w:rFonts w:hint="eastAsia"/>
                <w:color w:val="000000" w:themeColor="text1"/>
                <w:kern w:val="2"/>
                <w:sz w:val="24"/>
                <w:szCs w:val="24"/>
              </w:rPr>
            </w:pPr>
          </w:p>
        </w:tc>
        <w:tc>
          <w:tcPr>
            <w:tcW w:w="1695" w:type="dxa"/>
            <w:vMerge/>
          </w:tcPr>
          <w:p w14:paraId="18EEE91D" w14:textId="77777777" w:rsidR="002F75B5" w:rsidRDefault="002F75B5">
            <w:pPr>
              <w:widowControl/>
              <w:autoSpaceDE/>
              <w:autoSpaceDN/>
              <w:spacing w:line="400" w:lineRule="exact"/>
              <w:textAlignment w:val="top"/>
              <w:rPr>
                <w:rFonts w:hint="eastAsia"/>
                <w:color w:val="000000" w:themeColor="text1"/>
                <w:sz w:val="24"/>
                <w:szCs w:val="24"/>
              </w:rPr>
            </w:pPr>
          </w:p>
        </w:tc>
        <w:tc>
          <w:tcPr>
            <w:tcW w:w="4453" w:type="dxa"/>
          </w:tcPr>
          <w:p w14:paraId="2071C0AC" w14:textId="77777777" w:rsidR="002F75B5" w:rsidRDefault="00000000">
            <w:pPr>
              <w:widowControl/>
              <w:autoSpaceDE/>
              <w:autoSpaceDN/>
              <w:spacing w:line="400" w:lineRule="exact"/>
              <w:textAlignment w:val="top"/>
              <w:rPr>
                <w:rFonts w:hint="eastAsia"/>
                <w:color w:val="000000" w:themeColor="text1"/>
                <w:sz w:val="24"/>
                <w:szCs w:val="24"/>
              </w:rPr>
            </w:pPr>
            <w:r>
              <w:rPr>
                <w:rFonts w:hint="eastAsia"/>
                <w:color w:val="000000" w:themeColor="text1"/>
                <w:sz w:val="24"/>
                <w:szCs w:val="24"/>
              </w:rPr>
              <w:t>8、电辅热(W）：</w:t>
            </w:r>
            <w:r>
              <w:rPr>
                <w:rFonts w:ascii="Arial" w:hAnsi="Arial" w:cs="Arial" w:hint="eastAsia"/>
                <w:color w:val="000000" w:themeColor="text1"/>
                <w:kern w:val="2"/>
                <w:sz w:val="24"/>
                <w:szCs w:val="24"/>
              </w:rPr>
              <w:t>1200</w:t>
            </w:r>
          </w:p>
        </w:tc>
        <w:tc>
          <w:tcPr>
            <w:tcW w:w="1282" w:type="dxa"/>
            <w:vMerge/>
            <w:vAlign w:val="center"/>
          </w:tcPr>
          <w:p w14:paraId="46F956BC" w14:textId="77777777" w:rsidR="002F75B5" w:rsidRDefault="002F75B5">
            <w:pPr>
              <w:autoSpaceDE/>
              <w:autoSpaceDN/>
              <w:spacing w:line="400" w:lineRule="exact"/>
              <w:rPr>
                <w:rFonts w:hint="eastAsia"/>
                <w:color w:val="000000" w:themeColor="text1"/>
                <w:kern w:val="2"/>
                <w:sz w:val="24"/>
                <w:szCs w:val="24"/>
              </w:rPr>
            </w:pPr>
          </w:p>
        </w:tc>
        <w:tc>
          <w:tcPr>
            <w:tcW w:w="1243" w:type="dxa"/>
            <w:vMerge/>
            <w:vAlign w:val="center"/>
          </w:tcPr>
          <w:p w14:paraId="66813260" w14:textId="77777777" w:rsidR="002F75B5" w:rsidRDefault="002F75B5">
            <w:pPr>
              <w:autoSpaceDE/>
              <w:autoSpaceDN/>
              <w:spacing w:line="400" w:lineRule="exact"/>
              <w:rPr>
                <w:rFonts w:hint="eastAsia"/>
                <w:color w:val="000000" w:themeColor="text1"/>
                <w:kern w:val="2"/>
                <w:sz w:val="24"/>
                <w:szCs w:val="24"/>
              </w:rPr>
            </w:pPr>
          </w:p>
        </w:tc>
      </w:tr>
      <w:tr w:rsidR="002F75B5" w14:paraId="1BF61519" w14:textId="77777777">
        <w:trPr>
          <w:trHeight w:val="76"/>
        </w:trPr>
        <w:tc>
          <w:tcPr>
            <w:tcW w:w="705" w:type="dxa"/>
            <w:vMerge/>
            <w:vAlign w:val="center"/>
          </w:tcPr>
          <w:p w14:paraId="2E8DDB45" w14:textId="77777777" w:rsidR="002F75B5" w:rsidRDefault="002F75B5">
            <w:pPr>
              <w:autoSpaceDE/>
              <w:autoSpaceDN/>
              <w:spacing w:line="400" w:lineRule="exact"/>
              <w:rPr>
                <w:rFonts w:hint="eastAsia"/>
                <w:color w:val="000000" w:themeColor="text1"/>
                <w:sz w:val="24"/>
                <w:szCs w:val="24"/>
              </w:rPr>
            </w:pPr>
          </w:p>
        </w:tc>
        <w:tc>
          <w:tcPr>
            <w:tcW w:w="852" w:type="dxa"/>
            <w:vMerge/>
            <w:vAlign w:val="center"/>
          </w:tcPr>
          <w:p w14:paraId="1321A83B" w14:textId="77777777" w:rsidR="002F75B5" w:rsidRDefault="002F75B5">
            <w:pPr>
              <w:autoSpaceDE/>
              <w:autoSpaceDN/>
              <w:spacing w:line="400" w:lineRule="exact"/>
              <w:rPr>
                <w:rFonts w:hint="eastAsia"/>
                <w:color w:val="000000" w:themeColor="text1"/>
                <w:kern w:val="2"/>
                <w:sz w:val="24"/>
                <w:szCs w:val="24"/>
              </w:rPr>
            </w:pPr>
          </w:p>
        </w:tc>
        <w:tc>
          <w:tcPr>
            <w:tcW w:w="705" w:type="dxa"/>
            <w:vMerge/>
            <w:vAlign w:val="center"/>
          </w:tcPr>
          <w:p w14:paraId="0D3FA1D3" w14:textId="77777777" w:rsidR="002F75B5" w:rsidRDefault="002F75B5">
            <w:pPr>
              <w:autoSpaceDE/>
              <w:autoSpaceDN/>
              <w:spacing w:line="400" w:lineRule="exact"/>
              <w:rPr>
                <w:rFonts w:hint="eastAsia"/>
                <w:color w:val="000000" w:themeColor="text1"/>
                <w:kern w:val="2"/>
                <w:sz w:val="24"/>
                <w:szCs w:val="24"/>
              </w:rPr>
            </w:pPr>
          </w:p>
        </w:tc>
        <w:tc>
          <w:tcPr>
            <w:tcW w:w="1695" w:type="dxa"/>
            <w:vMerge/>
          </w:tcPr>
          <w:p w14:paraId="5D2FCC94" w14:textId="77777777" w:rsidR="002F75B5" w:rsidRDefault="002F75B5">
            <w:pPr>
              <w:widowControl/>
              <w:autoSpaceDE/>
              <w:autoSpaceDN/>
              <w:spacing w:line="400" w:lineRule="exact"/>
              <w:textAlignment w:val="top"/>
              <w:rPr>
                <w:rFonts w:hint="eastAsia"/>
                <w:color w:val="000000" w:themeColor="text1"/>
                <w:sz w:val="24"/>
                <w:szCs w:val="24"/>
              </w:rPr>
            </w:pPr>
          </w:p>
        </w:tc>
        <w:tc>
          <w:tcPr>
            <w:tcW w:w="4453" w:type="dxa"/>
          </w:tcPr>
          <w:p w14:paraId="0DC83B10" w14:textId="77777777" w:rsidR="002F75B5" w:rsidRDefault="00000000">
            <w:pPr>
              <w:widowControl/>
              <w:autoSpaceDE/>
              <w:autoSpaceDN/>
              <w:spacing w:line="400" w:lineRule="exact"/>
              <w:textAlignment w:val="top"/>
              <w:rPr>
                <w:rFonts w:hint="eastAsia"/>
                <w:color w:val="000000" w:themeColor="text1"/>
                <w:sz w:val="24"/>
                <w:szCs w:val="24"/>
              </w:rPr>
            </w:pPr>
            <w:r>
              <w:rPr>
                <w:rFonts w:hint="eastAsia"/>
                <w:color w:val="000000" w:themeColor="text1"/>
                <w:sz w:val="24"/>
                <w:szCs w:val="24"/>
              </w:rPr>
              <w:t>▲9、室内机噪音高风dB(A):37；</w:t>
            </w:r>
          </w:p>
        </w:tc>
        <w:tc>
          <w:tcPr>
            <w:tcW w:w="1282" w:type="dxa"/>
            <w:vMerge/>
            <w:vAlign w:val="center"/>
          </w:tcPr>
          <w:p w14:paraId="558E7A80" w14:textId="77777777" w:rsidR="002F75B5" w:rsidRDefault="002F75B5">
            <w:pPr>
              <w:autoSpaceDE/>
              <w:autoSpaceDN/>
              <w:spacing w:line="400" w:lineRule="exact"/>
              <w:rPr>
                <w:rFonts w:hint="eastAsia"/>
                <w:color w:val="000000" w:themeColor="text1"/>
                <w:kern w:val="2"/>
                <w:sz w:val="24"/>
                <w:szCs w:val="24"/>
              </w:rPr>
            </w:pPr>
          </w:p>
        </w:tc>
        <w:tc>
          <w:tcPr>
            <w:tcW w:w="1243" w:type="dxa"/>
            <w:vMerge/>
            <w:vAlign w:val="center"/>
          </w:tcPr>
          <w:p w14:paraId="55FE6859" w14:textId="77777777" w:rsidR="002F75B5" w:rsidRDefault="002F75B5">
            <w:pPr>
              <w:autoSpaceDE/>
              <w:autoSpaceDN/>
              <w:spacing w:line="400" w:lineRule="exact"/>
              <w:rPr>
                <w:rFonts w:hint="eastAsia"/>
                <w:color w:val="000000" w:themeColor="text1"/>
                <w:kern w:val="2"/>
                <w:sz w:val="24"/>
                <w:szCs w:val="24"/>
              </w:rPr>
            </w:pPr>
          </w:p>
        </w:tc>
      </w:tr>
      <w:tr w:rsidR="002F75B5" w14:paraId="647F760E" w14:textId="77777777">
        <w:trPr>
          <w:trHeight w:val="76"/>
        </w:trPr>
        <w:tc>
          <w:tcPr>
            <w:tcW w:w="705" w:type="dxa"/>
            <w:vMerge/>
            <w:vAlign w:val="center"/>
          </w:tcPr>
          <w:p w14:paraId="4A940FBC" w14:textId="77777777" w:rsidR="002F75B5" w:rsidRDefault="002F75B5">
            <w:pPr>
              <w:autoSpaceDE/>
              <w:autoSpaceDN/>
              <w:spacing w:line="400" w:lineRule="exact"/>
              <w:rPr>
                <w:rFonts w:hint="eastAsia"/>
                <w:color w:val="000000" w:themeColor="text1"/>
                <w:sz w:val="24"/>
                <w:szCs w:val="24"/>
              </w:rPr>
            </w:pPr>
          </w:p>
        </w:tc>
        <w:tc>
          <w:tcPr>
            <w:tcW w:w="852" w:type="dxa"/>
            <w:vMerge/>
            <w:vAlign w:val="center"/>
          </w:tcPr>
          <w:p w14:paraId="2D2C8D38" w14:textId="77777777" w:rsidR="002F75B5" w:rsidRDefault="002F75B5">
            <w:pPr>
              <w:autoSpaceDE/>
              <w:autoSpaceDN/>
              <w:spacing w:line="400" w:lineRule="exact"/>
              <w:rPr>
                <w:rFonts w:hint="eastAsia"/>
                <w:color w:val="000000" w:themeColor="text1"/>
                <w:kern w:val="2"/>
                <w:sz w:val="24"/>
                <w:szCs w:val="24"/>
              </w:rPr>
            </w:pPr>
          </w:p>
        </w:tc>
        <w:tc>
          <w:tcPr>
            <w:tcW w:w="705" w:type="dxa"/>
            <w:vMerge/>
            <w:vAlign w:val="center"/>
          </w:tcPr>
          <w:p w14:paraId="213262BB" w14:textId="77777777" w:rsidR="002F75B5" w:rsidRDefault="002F75B5">
            <w:pPr>
              <w:autoSpaceDE/>
              <w:autoSpaceDN/>
              <w:spacing w:line="400" w:lineRule="exact"/>
              <w:rPr>
                <w:rFonts w:hint="eastAsia"/>
                <w:color w:val="000000" w:themeColor="text1"/>
                <w:kern w:val="2"/>
                <w:sz w:val="24"/>
                <w:szCs w:val="24"/>
              </w:rPr>
            </w:pPr>
          </w:p>
        </w:tc>
        <w:tc>
          <w:tcPr>
            <w:tcW w:w="1695" w:type="dxa"/>
            <w:vMerge/>
          </w:tcPr>
          <w:p w14:paraId="25025B0E" w14:textId="77777777" w:rsidR="002F75B5" w:rsidRDefault="002F75B5">
            <w:pPr>
              <w:widowControl/>
              <w:autoSpaceDE/>
              <w:autoSpaceDN/>
              <w:spacing w:line="400" w:lineRule="exact"/>
              <w:textAlignment w:val="top"/>
              <w:rPr>
                <w:rFonts w:hint="eastAsia"/>
                <w:color w:val="000000" w:themeColor="text1"/>
                <w:sz w:val="24"/>
                <w:szCs w:val="24"/>
              </w:rPr>
            </w:pPr>
          </w:p>
        </w:tc>
        <w:tc>
          <w:tcPr>
            <w:tcW w:w="4453" w:type="dxa"/>
          </w:tcPr>
          <w:p w14:paraId="666BE7A0" w14:textId="77777777" w:rsidR="002F75B5" w:rsidRDefault="00000000">
            <w:pPr>
              <w:widowControl/>
              <w:autoSpaceDE/>
              <w:autoSpaceDN/>
              <w:spacing w:line="400" w:lineRule="exact"/>
              <w:textAlignment w:val="top"/>
              <w:rPr>
                <w:rFonts w:hint="eastAsia"/>
                <w:color w:val="000000" w:themeColor="text1"/>
                <w:sz w:val="24"/>
                <w:szCs w:val="24"/>
              </w:rPr>
            </w:pPr>
            <w:r>
              <w:rPr>
                <w:rFonts w:hint="eastAsia"/>
                <w:color w:val="000000" w:themeColor="text1"/>
                <w:sz w:val="24"/>
                <w:szCs w:val="24"/>
              </w:rPr>
              <w:t>10、室外机噪音高风dB(A):53；</w:t>
            </w:r>
          </w:p>
        </w:tc>
        <w:tc>
          <w:tcPr>
            <w:tcW w:w="1282" w:type="dxa"/>
            <w:vMerge/>
            <w:vAlign w:val="center"/>
          </w:tcPr>
          <w:p w14:paraId="54A1C029" w14:textId="77777777" w:rsidR="002F75B5" w:rsidRDefault="002F75B5">
            <w:pPr>
              <w:autoSpaceDE/>
              <w:autoSpaceDN/>
              <w:spacing w:line="400" w:lineRule="exact"/>
              <w:rPr>
                <w:rFonts w:hint="eastAsia"/>
                <w:color w:val="000000" w:themeColor="text1"/>
                <w:kern w:val="2"/>
                <w:sz w:val="24"/>
                <w:szCs w:val="24"/>
              </w:rPr>
            </w:pPr>
          </w:p>
        </w:tc>
        <w:tc>
          <w:tcPr>
            <w:tcW w:w="1243" w:type="dxa"/>
            <w:vMerge/>
            <w:vAlign w:val="center"/>
          </w:tcPr>
          <w:p w14:paraId="5C55D955" w14:textId="77777777" w:rsidR="002F75B5" w:rsidRDefault="002F75B5">
            <w:pPr>
              <w:autoSpaceDE/>
              <w:autoSpaceDN/>
              <w:spacing w:line="400" w:lineRule="exact"/>
              <w:rPr>
                <w:rFonts w:hint="eastAsia"/>
                <w:color w:val="000000" w:themeColor="text1"/>
                <w:kern w:val="2"/>
                <w:sz w:val="24"/>
                <w:szCs w:val="24"/>
              </w:rPr>
            </w:pPr>
          </w:p>
        </w:tc>
      </w:tr>
      <w:tr w:rsidR="002F75B5" w14:paraId="021F8331" w14:textId="77777777">
        <w:trPr>
          <w:trHeight w:val="76"/>
        </w:trPr>
        <w:tc>
          <w:tcPr>
            <w:tcW w:w="705" w:type="dxa"/>
            <w:vMerge/>
            <w:vAlign w:val="center"/>
          </w:tcPr>
          <w:p w14:paraId="08E0F1AC" w14:textId="77777777" w:rsidR="002F75B5" w:rsidRDefault="002F75B5">
            <w:pPr>
              <w:autoSpaceDE/>
              <w:autoSpaceDN/>
              <w:spacing w:line="400" w:lineRule="exact"/>
              <w:rPr>
                <w:rFonts w:hint="eastAsia"/>
                <w:color w:val="000000" w:themeColor="text1"/>
                <w:sz w:val="24"/>
                <w:szCs w:val="24"/>
              </w:rPr>
            </w:pPr>
          </w:p>
        </w:tc>
        <w:tc>
          <w:tcPr>
            <w:tcW w:w="852" w:type="dxa"/>
            <w:vMerge/>
            <w:vAlign w:val="center"/>
          </w:tcPr>
          <w:p w14:paraId="38A40D41" w14:textId="77777777" w:rsidR="002F75B5" w:rsidRDefault="002F75B5">
            <w:pPr>
              <w:autoSpaceDE/>
              <w:autoSpaceDN/>
              <w:spacing w:line="400" w:lineRule="exact"/>
              <w:rPr>
                <w:rFonts w:hint="eastAsia"/>
                <w:color w:val="000000" w:themeColor="text1"/>
                <w:kern w:val="2"/>
                <w:sz w:val="24"/>
                <w:szCs w:val="24"/>
              </w:rPr>
            </w:pPr>
          </w:p>
        </w:tc>
        <w:tc>
          <w:tcPr>
            <w:tcW w:w="705" w:type="dxa"/>
            <w:vMerge/>
            <w:vAlign w:val="center"/>
          </w:tcPr>
          <w:p w14:paraId="089D522E" w14:textId="77777777" w:rsidR="002F75B5" w:rsidRDefault="002F75B5">
            <w:pPr>
              <w:autoSpaceDE/>
              <w:autoSpaceDN/>
              <w:spacing w:line="400" w:lineRule="exact"/>
              <w:rPr>
                <w:rFonts w:hint="eastAsia"/>
                <w:color w:val="000000" w:themeColor="text1"/>
                <w:kern w:val="2"/>
                <w:sz w:val="24"/>
                <w:szCs w:val="24"/>
              </w:rPr>
            </w:pPr>
          </w:p>
        </w:tc>
        <w:tc>
          <w:tcPr>
            <w:tcW w:w="1695" w:type="dxa"/>
            <w:vMerge/>
          </w:tcPr>
          <w:p w14:paraId="166660D7" w14:textId="77777777" w:rsidR="002F75B5" w:rsidRDefault="002F75B5">
            <w:pPr>
              <w:widowControl/>
              <w:autoSpaceDE/>
              <w:autoSpaceDN/>
              <w:spacing w:line="400" w:lineRule="exact"/>
              <w:textAlignment w:val="top"/>
              <w:rPr>
                <w:rFonts w:hint="eastAsia"/>
                <w:color w:val="000000" w:themeColor="text1"/>
                <w:sz w:val="24"/>
                <w:szCs w:val="24"/>
              </w:rPr>
            </w:pPr>
          </w:p>
        </w:tc>
        <w:tc>
          <w:tcPr>
            <w:tcW w:w="4453" w:type="dxa"/>
          </w:tcPr>
          <w:p w14:paraId="709DDF6F" w14:textId="77777777" w:rsidR="002F75B5" w:rsidRDefault="00000000">
            <w:pPr>
              <w:widowControl/>
              <w:autoSpaceDE/>
              <w:autoSpaceDN/>
              <w:spacing w:line="400" w:lineRule="exact"/>
              <w:textAlignment w:val="top"/>
              <w:rPr>
                <w:rFonts w:hint="eastAsia"/>
                <w:color w:val="000000" w:themeColor="text1"/>
                <w:sz w:val="24"/>
                <w:szCs w:val="24"/>
                <w:lang w:bidi="ar"/>
              </w:rPr>
            </w:pPr>
            <w:r>
              <w:rPr>
                <w:rFonts w:hint="eastAsia"/>
                <w:color w:val="000000" w:themeColor="text1"/>
                <w:sz w:val="24"/>
                <w:szCs w:val="24"/>
              </w:rPr>
              <w:t>11、额定循环风量（m³/h）1000；</w:t>
            </w:r>
          </w:p>
        </w:tc>
        <w:tc>
          <w:tcPr>
            <w:tcW w:w="1282" w:type="dxa"/>
            <w:vMerge/>
            <w:vAlign w:val="center"/>
          </w:tcPr>
          <w:p w14:paraId="7391A287" w14:textId="77777777" w:rsidR="002F75B5" w:rsidRDefault="002F75B5">
            <w:pPr>
              <w:autoSpaceDE/>
              <w:autoSpaceDN/>
              <w:spacing w:line="400" w:lineRule="exact"/>
              <w:rPr>
                <w:rFonts w:hint="eastAsia"/>
                <w:color w:val="000000" w:themeColor="text1"/>
                <w:kern w:val="2"/>
                <w:sz w:val="24"/>
                <w:szCs w:val="24"/>
              </w:rPr>
            </w:pPr>
          </w:p>
        </w:tc>
        <w:tc>
          <w:tcPr>
            <w:tcW w:w="1243" w:type="dxa"/>
            <w:vMerge/>
            <w:vAlign w:val="center"/>
          </w:tcPr>
          <w:p w14:paraId="351502F7" w14:textId="77777777" w:rsidR="002F75B5" w:rsidRDefault="002F75B5">
            <w:pPr>
              <w:autoSpaceDE/>
              <w:autoSpaceDN/>
              <w:spacing w:line="400" w:lineRule="exact"/>
              <w:rPr>
                <w:rFonts w:hint="eastAsia"/>
                <w:color w:val="000000" w:themeColor="text1"/>
                <w:kern w:val="2"/>
                <w:sz w:val="24"/>
                <w:szCs w:val="24"/>
              </w:rPr>
            </w:pPr>
          </w:p>
        </w:tc>
      </w:tr>
      <w:tr w:rsidR="002F75B5" w14:paraId="29C5A447" w14:textId="77777777">
        <w:trPr>
          <w:trHeight w:val="76"/>
        </w:trPr>
        <w:tc>
          <w:tcPr>
            <w:tcW w:w="705" w:type="dxa"/>
            <w:vMerge/>
            <w:vAlign w:val="center"/>
          </w:tcPr>
          <w:p w14:paraId="0DF8B0E4" w14:textId="77777777" w:rsidR="002F75B5" w:rsidRDefault="002F75B5">
            <w:pPr>
              <w:autoSpaceDE/>
              <w:autoSpaceDN/>
              <w:spacing w:line="400" w:lineRule="exact"/>
              <w:rPr>
                <w:rFonts w:hint="eastAsia"/>
                <w:color w:val="000000" w:themeColor="text1"/>
                <w:sz w:val="24"/>
                <w:szCs w:val="24"/>
              </w:rPr>
            </w:pPr>
          </w:p>
        </w:tc>
        <w:tc>
          <w:tcPr>
            <w:tcW w:w="852" w:type="dxa"/>
            <w:vMerge/>
            <w:vAlign w:val="center"/>
          </w:tcPr>
          <w:p w14:paraId="18A6D640" w14:textId="77777777" w:rsidR="002F75B5" w:rsidRDefault="002F75B5">
            <w:pPr>
              <w:autoSpaceDE/>
              <w:autoSpaceDN/>
              <w:spacing w:line="400" w:lineRule="exact"/>
              <w:rPr>
                <w:rFonts w:hint="eastAsia"/>
                <w:color w:val="000000" w:themeColor="text1"/>
                <w:kern w:val="2"/>
                <w:sz w:val="24"/>
                <w:szCs w:val="24"/>
              </w:rPr>
            </w:pPr>
          </w:p>
        </w:tc>
        <w:tc>
          <w:tcPr>
            <w:tcW w:w="705" w:type="dxa"/>
            <w:vMerge/>
            <w:vAlign w:val="center"/>
          </w:tcPr>
          <w:p w14:paraId="5376214D" w14:textId="77777777" w:rsidR="002F75B5" w:rsidRDefault="002F75B5">
            <w:pPr>
              <w:autoSpaceDE/>
              <w:autoSpaceDN/>
              <w:spacing w:line="400" w:lineRule="exact"/>
              <w:rPr>
                <w:rFonts w:hint="eastAsia"/>
                <w:color w:val="000000" w:themeColor="text1"/>
                <w:kern w:val="2"/>
                <w:sz w:val="24"/>
                <w:szCs w:val="24"/>
              </w:rPr>
            </w:pPr>
          </w:p>
        </w:tc>
        <w:tc>
          <w:tcPr>
            <w:tcW w:w="1695" w:type="dxa"/>
            <w:vMerge/>
          </w:tcPr>
          <w:p w14:paraId="75E86ED2" w14:textId="77777777" w:rsidR="002F75B5" w:rsidRDefault="002F75B5">
            <w:pPr>
              <w:widowControl/>
              <w:autoSpaceDE/>
              <w:autoSpaceDN/>
              <w:spacing w:line="400" w:lineRule="exact"/>
              <w:textAlignment w:val="top"/>
              <w:rPr>
                <w:rFonts w:hint="eastAsia"/>
                <w:color w:val="000000" w:themeColor="text1"/>
                <w:sz w:val="24"/>
                <w:szCs w:val="24"/>
              </w:rPr>
            </w:pPr>
          </w:p>
        </w:tc>
        <w:tc>
          <w:tcPr>
            <w:tcW w:w="4453" w:type="dxa"/>
          </w:tcPr>
          <w:p w14:paraId="70F0650C" w14:textId="77777777" w:rsidR="002F75B5" w:rsidRDefault="00000000">
            <w:pPr>
              <w:widowControl/>
              <w:autoSpaceDE/>
              <w:autoSpaceDN/>
              <w:spacing w:line="400" w:lineRule="exact"/>
              <w:textAlignment w:val="top"/>
              <w:rPr>
                <w:rFonts w:hint="eastAsia"/>
                <w:color w:val="000000" w:themeColor="text1"/>
                <w:sz w:val="24"/>
                <w:szCs w:val="24"/>
                <w:lang w:bidi="ar"/>
              </w:rPr>
            </w:pPr>
            <w:r>
              <w:rPr>
                <w:rFonts w:hint="eastAsia"/>
                <w:color w:val="000000" w:themeColor="text1"/>
                <w:sz w:val="24"/>
                <w:szCs w:val="24"/>
              </w:rPr>
              <w:t>12、电压/频率（V/Hz）：220V~/50Hz；</w:t>
            </w:r>
          </w:p>
        </w:tc>
        <w:tc>
          <w:tcPr>
            <w:tcW w:w="1282" w:type="dxa"/>
            <w:vMerge/>
            <w:vAlign w:val="center"/>
          </w:tcPr>
          <w:p w14:paraId="516179D1" w14:textId="77777777" w:rsidR="002F75B5" w:rsidRDefault="002F75B5">
            <w:pPr>
              <w:autoSpaceDE/>
              <w:autoSpaceDN/>
              <w:spacing w:line="400" w:lineRule="exact"/>
              <w:rPr>
                <w:rFonts w:hint="eastAsia"/>
                <w:color w:val="000000" w:themeColor="text1"/>
                <w:kern w:val="2"/>
                <w:sz w:val="24"/>
                <w:szCs w:val="24"/>
              </w:rPr>
            </w:pPr>
          </w:p>
        </w:tc>
        <w:tc>
          <w:tcPr>
            <w:tcW w:w="1243" w:type="dxa"/>
            <w:vMerge/>
            <w:vAlign w:val="center"/>
          </w:tcPr>
          <w:p w14:paraId="238B1587" w14:textId="77777777" w:rsidR="002F75B5" w:rsidRDefault="002F75B5">
            <w:pPr>
              <w:autoSpaceDE/>
              <w:autoSpaceDN/>
              <w:spacing w:line="400" w:lineRule="exact"/>
              <w:rPr>
                <w:rFonts w:hint="eastAsia"/>
                <w:color w:val="000000" w:themeColor="text1"/>
                <w:kern w:val="2"/>
                <w:sz w:val="24"/>
                <w:szCs w:val="24"/>
              </w:rPr>
            </w:pPr>
          </w:p>
        </w:tc>
      </w:tr>
      <w:tr w:rsidR="002F75B5" w14:paraId="47C4BC96" w14:textId="77777777">
        <w:trPr>
          <w:trHeight w:val="76"/>
        </w:trPr>
        <w:tc>
          <w:tcPr>
            <w:tcW w:w="705" w:type="dxa"/>
            <w:vMerge/>
            <w:vAlign w:val="center"/>
          </w:tcPr>
          <w:p w14:paraId="1E3BEF2B" w14:textId="77777777" w:rsidR="002F75B5" w:rsidRDefault="002F75B5">
            <w:pPr>
              <w:autoSpaceDE/>
              <w:autoSpaceDN/>
              <w:spacing w:line="400" w:lineRule="exact"/>
              <w:rPr>
                <w:rFonts w:hint="eastAsia"/>
                <w:color w:val="000000" w:themeColor="text1"/>
                <w:sz w:val="24"/>
                <w:szCs w:val="24"/>
              </w:rPr>
            </w:pPr>
          </w:p>
        </w:tc>
        <w:tc>
          <w:tcPr>
            <w:tcW w:w="852" w:type="dxa"/>
            <w:vMerge/>
            <w:vAlign w:val="center"/>
          </w:tcPr>
          <w:p w14:paraId="7C530103" w14:textId="77777777" w:rsidR="002F75B5" w:rsidRDefault="002F75B5">
            <w:pPr>
              <w:autoSpaceDE/>
              <w:autoSpaceDN/>
              <w:spacing w:line="400" w:lineRule="exact"/>
              <w:rPr>
                <w:rFonts w:hint="eastAsia"/>
                <w:color w:val="000000" w:themeColor="text1"/>
                <w:kern w:val="2"/>
                <w:sz w:val="24"/>
                <w:szCs w:val="24"/>
              </w:rPr>
            </w:pPr>
          </w:p>
        </w:tc>
        <w:tc>
          <w:tcPr>
            <w:tcW w:w="705" w:type="dxa"/>
            <w:vMerge/>
            <w:vAlign w:val="center"/>
          </w:tcPr>
          <w:p w14:paraId="175AB95E" w14:textId="77777777" w:rsidR="002F75B5" w:rsidRDefault="002F75B5">
            <w:pPr>
              <w:autoSpaceDE/>
              <w:autoSpaceDN/>
              <w:spacing w:line="400" w:lineRule="exact"/>
              <w:rPr>
                <w:rFonts w:hint="eastAsia"/>
                <w:color w:val="000000" w:themeColor="text1"/>
                <w:kern w:val="2"/>
                <w:sz w:val="24"/>
                <w:szCs w:val="24"/>
              </w:rPr>
            </w:pPr>
          </w:p>
        </w:tc>
        <w:tc>
          <w:tcPr>
            <w:tcW w:w="1695" w:type="dxa"/>
            <w:vMerge/>
          </w:tcPr>
          <w:p w14:paraId="0E860692" w14:textId="77777777" w:rsidR="002F75B5" w:rsidRDefault="002F75B5">
            <w:pPr>
              <w:widowControl/>
              <w:autoSpaceDE/>
              <w:autoSpaceDN/>
              <w:spacing w:line="400" w:lineRule="exact"/>
              <w:textAlignment w:val="top"/>
              <w:rPr>
                <w:rFonts w:hint="eastAsia"/>
                <w:color w:val="000000" w:themeColor="text1"/>
                <w:sz w:val="24"/>
                <w:szCs w:val="24"/>
              </w:rPr>
            </w:pPr>
          </w:p>
        </w:tc>
        <w:tc>
          <w:tcPr>
            <w:tcW w:w="4453" w:type="dxa"/>
          </w:tcPr>
          <w:p w14:paraId="46B6C417" w14:textId="77777777" w:rsidR="002F75B5" w:rsidRDefault="00000000">
            <w:pPr>
              <w:widowControl/>
              <w:autoSpaceDE/>
              <w:autoSpaceDN/>
              <w:spacing w:line="400" w:lineRule="exact"/>
              <w:textAlignment w:val="top"/>
              <w:rPr>
                <w:rFonts w:hint="eastAsia"/>
                <w:color w:val="000000" w:themeColor="text1"/>
                <w:sz w:val="24"/>
                <w:szCs w:val="24"/>
              </w:rPr>
            </w:pPr>
            <w:r>
              <w:rPr>
                <w:rFonts w:hint="eastAsia"/>
                <w:color w:val="000000" w:themeColor="text1"/>
                <w:sz w:val="24"/>
                <w:szCs w:val="24"/>
              </w:rPr>
              <w:t>13、本报价为包干价：包含增加铜管、排水管、空气开关、打孔等所有安装辅材费用。</w:t>
            </w:r>
          </w:p>
        </w:tc>
        <w:tc>
          <w:tcPr>
            <w:tcW w:w="1282" w:type="dxa"/>
            <w:vMerge/>
            <w:vAlign w:val="center"/>
          </w:tcPr>
          <w:p w14:paraId="6C8D70E8" w14:textId="77777777" w:rsidR="002F75B5" w:rsidRDefault="002F75B5">
            <w:pPr>
              <w:autoSpaceDE/>
              <w:autoSpaceDN/>
              <w:spacing w:line="400" w:lineRule="exact"/>
              <w:rPr>
                <w:rFonts w:hint="eastAsia"/>
                <w:color w:val="000000" w:themeColor="text1"/>
                <w:kern w:val="2"/>
                <w:sz w:val="24"/>
                <w:szCs w:val="24"/>
              </w:rPr>
            </w:pPr>
          </w:p>
        </w:tc>
        <w:tc>
          <w:tcPr>
            <w:tcW w:w="1243" w:type="dxa"/>
            <w:vMerge/>
            <w:vAlign w:val="center"/>
          </w:tcPr>
          <w:p w14:paraId="09316A39" w14:textId="77777777" w:rsidR="002F75B5" w:rsidRDefault="002F75B5">
            <w:pPr>
              <w:autoSpaceDE/>
              <w:autoSpaceDN/>
              <w:spacing w:line="400" w:lineRule="exact"/>
              <w:rPr>
                <w:rFonts w:hint="eastAsia"/>
                <w:color w:val="000000" w:themeColor="text1"/>
                <w:kern w:val="2"/>
                <w:sz w:val="24"/>
                <w:szCs w:val="24"/>
              </w:rPr>
            </w:pPr>
          </w:p>
        </w:tc>
      </w:tr>
      <w:tr w:rsidR="002F75B5" w14:paraId="287FBC5C" w14:textId="77777777">
        <w:trPr>
          <w:trHeight w:val="120"/>
        </w:trPr>
        <w:tc>
          <w:tcPr>
            <w:tcW w:w="8410" w:type="dxa"/>
            <w:gridSpan w:val="5"/>
            <w:vAlign w:val="center"/>
          </w:tcPr>
          <w:p w14:paraId="6183A2F4" w14:textId="77777777" w:rsidR="002F75B5" w:rsidRDefault="00000000">
            <w:pPr>
              <w:pStyle w:val="2"/>
              <w:widowControl/>
              <w:autoSpaceDE/>
              <w:autoSpaceDN/>
              <w:spacing w:line="400" w:lineRule="exact"/>
              <w:ind w:firstLineChars="0" w:firstLine="0"/>
              <w:jc w:val="center"/>
              <w:textAlignment w:val="top"/>
              <w:rPr>
                <w:rFonts w:eastAsia="宋体" w:hint="eastAsia"/>
                <w:color w:val="000000" w:themeColor="text1"/>
                <w:sz w:val="24"/>
                <w:szCs w:val="24"/>
              </w:rPr>
            </w:pPr>
            <w:r>
              <w:rPr>
                <w:rFonts w:eastAsia="宋体" w:hint="eastAsia"/>
                <w:color w:val="000000" w:themeColor="text1"/>
                <w:sz w:val="24"/>
                <w:szCs w:val="24"/>
              </w:rPr>
              <w:t>合计：</w:t>
            </w:r>
          </w:p>
        </w:tc>
        <w:tc>
          <w:tcPr>
            <w:tcW w:w="1282" w:type="dxa"/>
            <w:vAlign w:val="center"/>
          </w:tcPr>
          <w:p w14:paraId="120F4A07" w14:textId="77777777" w:rsidR="002F75B5" w:rsidRDefault="00000000">
            <w:pPr>
              <w:widowControl/>
              <w:textAlignment w:val="center"/>
              <w:rPr>
                <w:rFonts w:hint="eastAsia"/>
                <w:color w:val="000000"/>
                <w:sz w:val="24"/>
                <w:szCs w:val="24"/>
              </w:rPr>
            </w:pPr>
            <w:r>
              <w:rPr>
                <w:rFonts w:hint="eastAsia"/>
                <w:color w:val="000000"/>
                <w:sz w:val="24"/>
                <w:szCs w:val="24"/>
                <w:lang w:bidi="ar"/>
              </w:rPr>
              <w:t>4100</w:t>
            </w:r>
          </w:p>
        </w:tc>
        <w:tc>
          <w:tcPr>
            <w:tcW w:w="1243" w:type="dxa"/>
            <w:vAlign w:val="center"/>
          </w:tcPr>
          <w:p w14:paraId="6F97AAC8" w14:textId="77777777" w:rsidR="002F75B5" w:rsidRDefault="00000000">
            <w:pPr>
              <w:widowControl/>
              <w:jc w:val="right"/>
              <w:textAlignment w:val="center"/>
              <w:rPr>
                <w:rFonts w:hint="eastAsia"/>
                <w:color w:val="000000"/>
              </w:rPr>
            </w:pPr>
            <w:r>
              <w:rPr>
                <w:rFonts w:hint="eastAsia"/>
                <w:color w:val="000000"/>
                <w:lang w:bidi="ar"/>
              </w:rPr>
              <w:t>369000</w:t>
            </w:r>
          </w:p>
        </w:tc>
      </w:tr>
    </w:tbl>
    <w:p w14:paraId="785CB969" w14:textId="77777777" w:rsidR="008D3E58" w:rsidRDefault="008D3E58">
      <w:pPr>
        <w:pStyle w:val="a6"/>
        <w:widowControl/>
        <w:spacing w:line="435" w:lineRule="atLeast"/>
        <w:ind w:left="0" w:firstLineChars="200" w:firstLine="482"/>
        <w:jc w:val="both"/>
        <w:rPr>
          <w:rFonts w:ascii="Times New Roman"/>
          <w:b/>
          <w:bCs/>
          <w:color w:val="000000" w:themeColor="text1"/>
          <w:sz w:val="24"/>
          <w:szCs w:val="24"/>
        </w:rPr>
      </w:pPr>
    </w:p>
    <w:p w14:paraId="4769D915" w14:textId="667D84CE" w:rsidR="002F75B5" w:rsidRDefault="00000000">
      <w:pPr>
        <w:pStyle w:val="a6"/>
        <w:widowControl/>
        <w:spacing w:line="435" w:lineRule="atLeast"/>
        <w:ind w:left="0" w:firstLineChars="200" w:firstLine="482"/>
        <w:jc w:val="both"/>
        <w:rPr>
          <w:rFonts w:ascii="Times New Roman" w:hint="eastAsia"/>
          <w:b/>
          <w:bCs/>
          <w:color w:val="000000" w:themeColor="text1"/>
          <w:sz w:val="24"/>
          <w:szCs w:val="24"/>
        </w:rPr>
      </w:pPr>
      <w:r>
        <w:rPr>
          <w:rFonts w:ascii="Times New Roman" w:hint="eastAsia"/>
          <w:b/>
          <w:bCs/>
          <w:color w:val="000000" w:themeColor="text1"/>
          <w:sz w:val="24"/>
          <w:szCs w:val="24"/>
        </w:rPr>
        <w:t>总价金额与按单价汇总金额不一致的，以单价金额计算结果为准；不得超过控制单价、控制总价金额，否则投标无效。</w:t>
      </w:r>
    </w:p>
    <w:p w14:paraId="42B9D54B" w14:textId="77777777" w:rsidR="002F75B5" w:rsidRDefault="00000000">
      <w:pPr>
        <w:pStyle w:val="a6"/>
        <w:widowControl/>
        <w:spacing w:line="435" w:lineRule="atLeast"/>
        <w:ind w:left="0" w:firstLineChars="200" w:firstLine="482"/>
        <w:jc w:val="both"/>
        <w:rPr>
          <w:rFonts w:hint="eastAsia"/>
          <w:b/>
          <w:color w:val="000000" w:themeColor="text1"/>
          <w:sz w:val="24"/>
          <w:szCs w:val="24"/>
        </w:rPr>
      </w:pPr>
      <w:r>
        <w:rPr>
          <w:rFonts w:ascii="Times New Roman" w:hint="eastAsia"/>
          <w:b/>
          <w:bCs/>
          <w:color w:val="000000" w:themeColor="text1"/>
          <w:sz w:val="24"/>
          <w:szCs w:val="24"/>
        </w:rPr>
        <w:t>五</w:t>
      </w:r>
      <w:r>
        <w:rPr>
          <w:rFonts w:hint="eastAsia"/>
          <w:b/>
          <w:color w:val="000000" w:themeColor="text1"/>
          <w:sz w:val="24"/>
          <w:szCs w:val="24"/>
        </w:rPr>
        <w:t>、商务要求</w:t>
      </w:r>
    </w:p>
    <w:tbl>
      <w:tblPr>
        <w:tblW w:w="9807" w:type="dxa"/>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810"/>
        <w:gridCol w:w="8147"/>
      </w:tblGrid>
      <w:tr w:rsidR="002F75B5" w14:paraId="32704DBA" w14:textId="77777777">
        <w:trPr>
          <w:trHeight w:val="643"/>
        </w:trPr>
        <w:tc>
          <w:tcPr>
            <w:tcW w:w="850" w:type="dxa"/>
            <w:vAlign w:val="center"/>
          </w:tcPr>
          <w:p w14:paraId="6E386FD7" w14:textId="77777777" w:rsidR="002F75B5" w:rsidRDefault="00000000">
            <w:pPr>
              <w:spacing w:line="400" w:lineRule="exact"/>
              <w:jc w:val="center"/>
              <w:rPr>
                <w:rFonts w:hint="eastAsia"/>
                <w:color w:val="000000" w:themeColor="text1"/>
                <w:sz w:val="20"/>
                <w:szCs w:val="20"/>
              </w:rPr>
            </w:pPr>
            <w:r>
              <w:rPr>
                <w:rFonts w:hint="eastAsia"/>
                <w:color w:val="000000" w:themeColor="text1"/>
                <w:sz w:val="20"/>
                <w:szCs w:val="20"/>
              </w:rPr>
              <w:lastRenderedPageBreak/>
              <w:t>序号</w:t>
            </w:r>
          </w:p>
        </w:tc>
        <w:tc>
          <w:tcPr>
            <w:tcW w:w="810" w:type="dxa"/>
            <w:vAlign w:val="center"/>
          </w:tcPr>
          <w:p w14:paraId="062783E5" w14:textId="77777777" w:rsidR="002F75B5" w:rsidRDefault="00000000">
            <w:pPr>
              <w:spacing w:line="400" w:lineRule="exact"/>
              <w:jc w:val="center"/>
              <w:rPr>
                <w:rFonts w:hint="eastAsia"/>
                <w:color w:val="000000" w:themeColor="text1"/>
                <w:sz w:val="20"/>
                <w:szCs w:val="20"/>
              </w:rPr>
            </w:pPr>
            <w:r>
              <w:rPr>
                <w:rFonts w:hint="eastAsia"/>
                <w:color w:val="000000" w:themeColor="text1"/>
                <w:sz w:val="20"/>
                <w:szCs w:val="20"/>
              </w:rPr>
              <w:t>名称</w:t>
            </w:r>
          </w:p>
        </w:tc>
        <w:tc>
          <w:tcPr>
            <w:tcW w:w="8147" w:type="dxa"/>
            <w:vAlign w:val="center"/>
          </w:tcPr>
          <w:p w14:paraId="34FB942D" w14:textId="77777777" w:rsidR="002F75B5" w:rsidRDefault="00000000">
            <w:pPr>
              <w:spacing w:line="400" w:lineRule="exact"/>
              <w:jc w:val="center"/>
              <w:rPr>
                <w:rFonts w:hint="eastAsia"/>
                <w:color w:val="000000" w:themeColor="text1"/>
                <w:sz w:val="20"/>
                <w:szCs w:val="20"/>
              </w:rPr>
            </w:pPr>
            <w:r>
              <w:rPr>
                <w:rFonts w:hint="eastAsia"/>
                <w:color w:val="000000" w:themeColor="text1"/>
                <w:sz w:val="20"/>
                <w:szCs w:val="20"/>
              </w:rPr>
              <w:t>响应文件的技术响应内容</w:t>
            </w:r>
          </w:p>
        </w:tc>
      </w:tr>
      <w:tr w:rsidR="002F75B5" w14:paraId="21E483BF" w14:textId="77777777">
        <w:trPr>
          <w:trHeight w:val="118"/>
        </w:trPr>
        <w:tc>
          <w:tcPr>
            <w:tcW w:w="850" w:type="dxa"/>
            <w:vMerge w:val="restart"/>
            <w:vAlign w:val="center"/>
          </w:tcPr>
          <w:p w14:paraId="1962A812" w14:textId="77777777" w:rsidR="002F75B5" w:rsidRDefault="00000000">
            <w:pPr>
              <w:autoSpaceDE/>
              <w:autoSpaceDN/>
              <w:spacing w:line="400" w:lineRule="exact"/>
              <w:jc w:val="center"/>
              <w:rPr>
                <w:rFonts w:hint="eastAsia"/>
                <w:color w:val="000000" w:themeColor="text1"/>
                <w:sz w:val="20"/>
                <w:szCs w:val="20"/>
              </w:rPr>
            </w:pPr>
            <w:r>
              <w:rPr>
                <w:rFonts w:hint="eastAsia"/>
                <w:color w:val="000000" w:themeColor="text1"/>
                <w:sz w:val="20"/>
                <w:szCs w:val="20"/>
              </w:rPr>
              <w:t>（一）</w:t>
            </w:r>
          </w:p>
        </w:tc>
        <w:tc>
          <w:tcPr>
            <w:tcW w:w="810" w:type="dxa"/>
            <w:vMerge w:val="restart"/>
            <w:vAlign w:val="center"/>
          </w:tcPr>
          <w:p w14:paraId="78D689A9" w14:textId="77777777" w:rsidR="002F75B5" w:rsidRDefault="00000000">
            <w:pPr>
              <w:autoSpaceDE/>
              <w:autoSpaceDN/>
              <w:spacing w:line="400" w:lineRule="exact"/>
              <w:jc w:val="center"/>
              <w:rPr>
                <w:rFonts w:hint="eastAsia"/>
                <w:color w:val="000000" w:themeColor="text1"/>
                <w:sz w:val="20"/>
                <w:szCs w:val="20"/>
              </w:rPr>
            </w:pPr>
            <w:r>
              <w:rPr>
                <w:rFonts w:hint="eastAsia"/>
                <w:color w:val="000000" w:themeColor="text1"/>
                <w:sz w:val="20"/>
                <w:szCs w:val="20"/>
              </w:rPr>
              <w:t>供应商资质</w:t>
            </w:r>
          </w:p>
        </w:tc>
        <w:tc>
          <w:tcPr>
            <w:tcW w:w="8147" w:type="dxa"/>
          </w:tcPr>
          <w:p w14:paraId="596C1167" w14:textId="77777777" w:rsidR="002F75B5" w:rsidRDefault="00000000">
            <w:pPr>
              <w:autoSpaceDE/>
              <w:autoSpaceDN/>
              <w:spacing w:line="400" w:lineRule="exact"/>
              <w:rPr>
                <w:rFonts w:hint="eastAsia"/>
                <w:color w:val="000000" w:themeColor="text1"/>
                <w:sz w:val="20"/>
                <w:szCs w:val="20"/>
              </w:rPr>
            </w:pPr>
            <w:r>
              <w:rPr>
                <w:rFonts w:hint="eastAsia"/>
                <w:color w:val="000000" w:themeColor="text1"/>
                <w:sz w:val="20"/>
                <w:szCs w:val="20"/>
              </w:rPr>
              <w:t>1.符合《中华人民共和国政府采购法》第二十二条规定资格条件，具备合法资格的供应商</w:t>
            </w:r>
          </w:p>
        </w:tc>
      </w:tr>
      <w:tr w:rsidR="002F75B5" w14:paraId="79C4D6FF" w14:textId="77777777">
        <w:trPr>
          <w:trHeight w:val="118"/>
        </w:trPr>
        <w:tc>
          <w:tcPr>
            <w:tcW w:w="850" w:type="dxa"/>
            <w:vMerge/>
            <w:vAlign w:val="center"/>
          </w:tcPr>
          <w:p w14:paraId="569EFC5E" w14:textId="77777777" w:rsidR="002F75B5" w:rsidRDefault="002F75B5">
            <w:pPr>
              <w:autoSpaceDE/>
              <w:autoSpaceDN/>
              <w:spacing w:line="400" w:lineRule="exact"/>
              <w:jc w:val="center"/>
              <w:rPr>
                <w:rFonts w:hint="eastAsia"/>
                <w:color w:val="000000" w:themeColor="text1"/>
                <w:sz w:val="20"/>
                <w:szCs w:val="20"/>
              </w:rPr>
            </w:pPr>
          </w:p>
        </w:tc>
        <w:tc>
          <w:tcPr>
            <w:tcW w:w="810" w:type="dxa"/>
            <w:vMerge/>
            <w:vAlign w:val="center"/>
          </w:tcPr>
          <w:p w14:paraId="2C449504" w14:textId="77777777" w:rsidR="002F75B5" w:rsidRDefault="002F75B5">
            <w:pPr>
              <w:autoSpaceDE/>
              <w:autoSpaceDN/>
              <w:spacing w:line="400" w:lineRule="exact"/>
              <w:jc w:val="center"/>
              <w:rPr>
                <w:rFonts w:hint="eastAsia"/>
                <w:color w:val="000000" w:themeColor="text1"/>
                <w:sz w:val="20"/>
                <w:szCs w:val="20"/>
              </w:rPr>
            </w:pPr>
          </w:p>
        </w:tc>
        <w:tc>
          <w:tcPr>
            <w:tcW w:w="8147" w:type="dxa"/>
          </w:tcPr>
          <w:p w14:paraId="5E157F63" w14:textId="77777777" w:rsidR="002F75B5" w:rsidRDefault="00000000">
            <w:pPr>
              <w:autoSpaceDE/>
              <w:autoSpaceDN/>
              <w:spacing w:line="400" w:lineRule="exact"/>
              <w:rPr>
                <w:rFonts w:hint="eastAsia"/>
                <w:color w:val="000000" w:themeColor="text1"/>
                <w:sz w:val="20"/>
                <w:szCs w:val="20"/>
              </w:rPr>
            </w:pPr>
            <w:r>
              <w:rPr>
                <w:rFonts w:hint="eastAsia"/>
                <w:color w:val="000000" w:themeColor="text1"/>
                <w:sz w:val="20"/>
                <w:szCs w:val="20"/>
              </w:rPr>
              <w:t>2.参加本议价采购活动前三年内，在经营活动中没有重大违法记录。</w:t>
            </w:r>
          </w:p>
        </w:tc>
      </w:tr>
      <w:tr w:rsidR="002F75B5" w14:paraId="1B513B53" w14:textId="77777777">
        <w:trPr>
          <w:trHeight w:val="1242"/>
        </w:trPr>
        <w:tc>
          <w:tcPr>
            <w:tcW w:w="850" w:type="dxa"/>
            <w:vMerge/>
            <w:vAlign w:val="center"/>
          </w:tcPr>
          <w:p w14:paraId="0F78F345" w14:textId="77777777" w:rsidR="002F75B5" w:rsidRDefault="002F75B5">
            <w:pPr>
              <w:autoSpaceDE/>
              <w:autoSpaceDN/>
              <w:spacing w:line="400" w:lineRule="exact"/>
              <w:jc w:val="center"/>
              <w:rPr>
                <w:rFonts w:hint="eastAsia"/>
                <w:color w:val="000000" w:themeColor="text1"/>
                <w:sz w:val="20"/>
                <w:szCs w:val="20"/>
              </w:rPr>
            </w:pPr>
          </w:p>
        </w:tc>
        <w:tc>
          <w:tcPr>
            <w:tcW w:w="810" w:type="dxa"/>
            <w:vMerge/>
            <w:vAlign w:val="center"/>
          </w:tcPr>
          <w:p w14:paraId="2E1950A5" w14:textId="77777777" w:rsidR="002F75B5" w:rsidRDefault="002F75B5">
            <w:pPr>
              <w:autoSpaceDE/>
              <w:autoSpaceDN/>
              <w:spacing w:line="400" w:lineRule="exact"/>
              <w:jc w:val="center"/>
              <w:rPr>
                <w:rFonts w:hint="eastAsia"/>
                <w:color w:val="000000" w:themeColor="text1"/>
                <w:sz w:val="20"/>
                <w:szCs w:val="20"/>
              </w:rPr>
            </w:pPr>
          </w:p>
        </w:tc>
        <w:tc>
          <w:tcPr>
            <w:tcW w:w="8147" w:type="dxa"/>
          </w:tcPr>
          <w:p w14:paraId="1C3794B9" w14:textId="77777777" w:rsidR="002F75B5" w:rsidRDefault="00000000">
            <w:pPr>
              <w:autoSpaceDE/>
              <w:autoSpaceDN/>
              <w:spacing w:line="400" w:lineRule="exact"/>
              <w:rPr>
                <w:rFonts w:hint="eastAsia"/>
                <w:color w:val="000000" w:themeColor="text1"/>
                <w:sz w:val="20"/>
                <w:szCs w:val="20"/>
              </w:rPr>
            </w:pPr>
            <w:r>
              <w:rPr>
                <w:rFonts w:hint="eastAsia"/>
                <w:color w:val="000000" w:themeColor="text1"/>
                <w:sz w:val="20"/>
                <w:szCs w:val="20"/>
              </w:rPr>
              <w:t>3.本项目不接受在“信用中国”网站(www.creditchina.gov.cn)、中国政府采购网(www.ccgp.gov.cn)被列入失信被执行人、重大税收违法失信主体、采购严重违法失信行为记录名单的供应商参与报价。</w:t>
            </w:r>
          </w:p>
        </w:tc>
      </w:tr>
      <w:tr w:rsidR="002F75B5" w14:paraId="1ACAECF8" w14:textId="77777777">
        <w:trPr>
          <w:trHeight w:val="423"/>
        </w:trPr>
        <w:tc>
          <w:tcPr>
            <w:tcW w:w="850" w:type="dxa"/>
            <w:vMerge/>
            <w:vAlign w:val="center"/>
          </w:tcPr>
          <w:p w14:paraId="165DA8E2" w14:textId="77777777" w:rsidR="002F75B5" w:rsidRDefault="002F75B5">
            <w:pPr>
              <w:autoSpaceDE/>
              <w:autoSpaceDN/>
              <w:spacing w:line="400" w:lineRule="exact"/>
              <w:jc w:val="center"/>
              <w:rPr>
                <w:rFonts w:hint="eastAsia"/>
                <w:color w:val="000000" w:themeColor="text1"/>
                <w:sz w:val="20"/>
                <w:szCs w:val="20"/>
              </w:rPr>
            </w:pPr>
          </w:p>
        </w:tc>
        <w:tc>
          <w:tcPr>
            <w:tcW w:w="810" w:type="dxa"/>
            <w:vMerge/>
            <w:vAlign w:val="center"/>
          </w:tcPr>
          <w:p w14:paraId="2224B5C1" w14:textId="77777777" w:rsidR="002F75B5" w:rsidRDefault="002F75B5">
            <w:pPr>
              <w:autoSpaceDE/>
              <w:autoSpaceDN/>
              <w:spacing w:line="400" w:lineRule="exact"/>
              <w:jc w:val="center"/>
              <w:rPr>
                <w:rFonts w:hint="eastAsia"/>
                <w:color w:val="000000" w:themeColor="text1"/>
                <w:sz w:val="20"/>
                <w:szCs w:val="20"/>
              </w:rPr>
            </w:pPr>
          </w:p>
        </w:tc>
        <w:tc>
          <w:tcPr>
            <w:tcW w:w="8147" w:type="dxa"/>
          </w:tcPr>
          <w:p w14:paraId="755D63CF" w14:textId="77777777" w:rsidR="002F75B5" w:rsidRDefault="00000000">
            <w:pPr>
              <w:autoSpaceDE/>
              <w:autoSpaceDN/>
              <w:spacing w:line="400" w:lineRule="exact"/>
              <w:rPr>
                <w:rFonts w:hint="eastAsia"/>
                <w:color w:val="000000" w:themeColor="text1"/>
                <w:sz w:val="20"/>
                <w:szCs w:val="20"/>
              </w:rPr>
            </w:pPr>
            <w:r>
              <w:rPr>
                <w:rFonts w:hint="eastAsia"/>
                <w:color w:val="000000" w:themeColor="text1"/>
                <w:sz w:val="20"/>
                <w:szCs w:val="20"/>
              </w:rPr>
              <w:t>4.本项目接受联合体参与投标；</w:t>
            </w:r>
          </w:p>
        </w:tc>
      </w:tr>
      <w:tr w:rsidR="002F75B5" w14:paraId="41D8D1FA" w14:textId="77777777">
        <w:trPr>
          <w:trHeight w:val="118"/>
        </w:trPr>
        <w:tc>
          <w:tcPr>
            <w:tcW w:w="850" w:type="dxa"/>
            <w:vMerge/>
            <w:vAlign w:val="center"/>
          </w:tcPr>
          <w:p w14:paraId="75F1A7CE" w14:textId="77777777" w:rsidR="002F75B5" w:rsidRDefault="002F75B5">
            <w:pPr>
              <w:autoSpaceDE/>
              <w:autoSpaceDN/>
              <w:spacing w:line="400" w:lineRule="exact"/>
              <w:jc w:val="center"/>
              <w:rPr>
                <w:rFonts w:hint="eastAsia"/>
                <w:color w:val="000000" w:themeColor="text1"/>
                <w:sz w:val="20"/>
                <w:szCs w:val="20"/>
              </w:rPr>
            </w:pPr>
          </w:p>
        </w:tc>
        <w:tc>
          <w:tcPr>
            <w:tcW w:w="810" w:type="dxa"/>
            <w:vMerge/>
            <w:vAlign w:val="center"/>
          </w:tcPr>
          <w:p w14:paraId="52BF6F23" w14:textId="77777777" w:rsidR="002F75B5" w:rsidRDefault="002F75B5">
            <w:pPr>
              <w:autoSpaceDE/>
              <w:autoSpaceDN/>
              <w:spacing w:line="400" w:lineRule="exact"/>
              <w:jc w:val="center"/>
              <w:rPr>
                <w:rFonts w:hint="eastAsia"/>
                <w:color w:val="000000" w:themeColor="text1"/>
                <w:sz w:val="20"/>
                <w:szCs w:val="20"/>
              </w:rPr>
            </w:pPr>
          </w:p>
        </w:tc>
        <w:tc>
          <w:tcPr>
            <w:tcW w:w="8147" w:type="dxa"/>
          </w:tcPr>
          <w:p w14:paraId="151781BC" w14:textId="77777777" w:rsidR="002F75B5" w:rsidRDefault="00000000">
            <w:pPr>
              <w:autoSpaceDE/>
              <w:autoSpaceDN/>
              <w:spacing w:line="400" w:lineRule="exact"/>
              <w:rPr>
                <w:rFonts w:hint="eastAsia"/>
                <w:color w:val="000000" w:themeColor="text1"/>
                <w:sz w:val="20"/>
                <w:szCs w:val="20"/>
              </w:rPr>
            </w:pPr>
            <w:r>
              <w:rPr>
                <w:rFonts w:hint="eastAsia"/>
                <w:color w:val="000000" w:themeColor="text1"/>
                <w:sz w:val="20"/>
                <w:szCs w:val="20"/>
              </w:rPr>
              <w:t>5.供应商需广西政采云平台入驻商家。</w:t>
            </w:r>
          </w:p>
        </w:tc>
      </w:tr>
      <w:tr w:rsidR="002F75B5" w14:paraId="75C82BC5" w14:textId="77777777">
        <w:trPr>
          <w:trHeight w:val="118"/>
        </w:trPr>
        <w:tc>
          <w:tcPr>
            <w:tcW w:w="850" w:type="dxa"/>
            <w:vMerge/>
            <w:vAlign w:val="center"/>
          </w:tcPr>
          <w:p w14:paraId="35FC4501" w14:textId="77777777" w:rsidR="002F75B5" w:rsidRDefault="002F75B5">
            <w:pPr>
              <w:autoSpaceDE/>
              <w:autoSpaceDN/>
              <w:spacing w:line="400" w:lineRule="exact"/>
              <w:jc w:val="center"/>
              <w:rPr>
                <w:rFonts w:hint="eastAsia"/>
                <w:color w:val="000000" w:themeColor="text1"/>
                <w:sz w:val="20"/>
                <w:szCs w:val="20"/>
              </w:rPr>
            </w:pPr>
          </w:p>
        </w:tc>
        <w:tc>
          <w:tcPr>
            <w:tcW w:w="810" w:type="dxa"/>
            <w:vMerge/>
            <w:vAlign w:val="center"/>
          </w:tcPr>
          <w:p w14:paraId="29F00165" w14:textId="77777777" w:rsidR="002F75B5" w:rsidRDefault="002F75B5">
            <w:pPr>
              <w:autoSpaceDE/>
              <w:autoSpaceDN/>
              <w:spacing w:line="400" w:lineRule="exact"/>
              <w:jc w:val="center"/>
              <w:rPr>
                <w:rFonts w:hint="eastAsia"/>
                <w:color w:val="000000" w:themeColor="text1"/>
                <w:sz w:val="20"/>
                <w:szCs w:val="20"/>
              </w:rPr>
            </w:pPr>
          </w:p>
        </w:tc>
        <w:tc>
          <w:tcPr>
            <w:tcW w:w="8147" w:type="dxa"/>
          </w:tcPr>
          <w:p w14:paraId="777244D9" w14:textId="4AC912AD" w:rsidR="002F75B5" w:rsidRDefault="00000000">
            <w:pPr>
              <w:pStyle w:val="a4"/>
              <w:autoSpaceDE/>
              <w:autoSpaceDN/>
              <w:spacing w:line="400" w:lineRule="exact"/>
              <w:ind w:left="0"/>
              <w:rPr>
                <w:rFonts w:hint="eastAsia"/>
                <w:color w:val="000000" w:themeColor="text1"/>
                <w:sz w:val="20"/>
                <w:szCs w:val="20"/>
              </w:rPr>
            </w:pPr>
            <w:r>
              <w:rPr>
                <w:rFonts w:hint="eastAsia"/>
                <w:color w:val="000000" w:themeColor="text1"/>
                <w:sz w:val="20"/>
                <w:szCs w:val="20"/>
              </w:rPr>
              <w:t>6、请供应商在报价前仔细评估自身履约能力，谢绝恶意低价、不按要求报价、中标后无故放弃、不按合同履行等违约行为。对出现此类行为的预中标供应商，将根据</w:t>
            </w:r>
            <w:r w:rsidR="008D3E58">
              <w:rPr>
                <w:rFonts w:hint="eastAsia"/>
                <w:color w:val="000000" w:themeColor="text1"/>
                <w:sz w:val="20"/>
                <w:szCs w:val="20"/>
              </w:rPr>
              <w:t>反向</w:t>
            </w:r>
            <w:r>
              <w:rPr>
                <w:rFonts w:hint="eastAsia"/>
                <w:color w:val="000000" w:themeColor="text1"/>
                <w:sz w:val="20"/>
                <w:szCs w:val="20"/>
              </w:rPr>
              <w:t>竞价违约处理规则，依法依规提请政采云平台进行处罚，处罚内容包括停止推送报价信息、禁止报价等，并记入政府采购诚信档案。采购单位有权将</w:t>
            </w:r>
            <w:r w:rsidR="008D3E58" w:rsidRPr="008D3E58">
              <w:rPr>
                <w:color w:val="000000" w:themeColor="text1"/>
                <w:sz w:val="20"/>
                <w:szCs w:val="20"/>
              </w:rPr>
              <w:t>竞价</w:t>
            </w:r>
            <w:r>
              <w:rPr>
                <w:rFonts w:hint="eastAsia"/>
                <w:color w:val="000000" w:themeColor="text1"/>
                <w:sz w:val="20"/>
                <w:szCs w:val="20"/>
              </w:rPr>
              <w:t>单中的商务要求列入合同条款，否则有权拒签合同。</w:t>
            </w:r>
          </w:p>
        </w:tc>
      </w:tr>
      <w:tr w:rsidR="002F75B5" w14:paraId="3507A008" w14:textId="77777777">
        <w:trPr>
          <w:trHeight w:val="118"/>
        </w:trPr>
        <w:tc>
          <w:tcPr>
            <w:tcW w:w="850" w:type="dxa"/>
            <w:vMerge/>
            <w:vAlign w:val="center"/>
          </w:tcPr>
          <w:p w14:paraId="1B4416FC" w14:textId="77777777" w:rsidR="002F75B5" w:rsidRDefault="002F75B5">
            <w:pPr>
              <w:autoSpaceDE/>
              <w:autoSpaceDN/>
              <w:spacing w:line="400" w:lineRule="exact"/>
              <w:jc w:val="center"/>
              <w:rPr>
                <w:rFonts w:hint="eastAsia"/>
                <w:color w:val="000000" w:themeColor="text1"/>
                <w:sz w:val="20"/>
                <w:szCs w:val="20"/>
              </w:rPr>
            </w:pPr>
          </w:p>
        </w:tc>
        <w:tc>
          <w:tcPr>
            <w:tcW w:w="810" w:type="dxa"/>
            <w:vMerge/>
            <w:vAlign w:val="center"/>
          </w:tcPr>
          <w:p w14:paraId="1E32831D" w14:textId="77777777" w:rsidR="002F75B5" w:rsidRDefault="002F75B5">
            <w:pPr>
              <w:autoSpaceDE/>
              <w:autoSpaceDN/>
              <w:spacing w:line="400" w:lineRule="exact"/>
              <w:jc w:val="center"/>
              <w:rPr>
                <w:rFonts w:hint="eastAsia"/>
                <w:color w:val="000000" w:themeColor="text1"/>
                <w:sz w:val="20"/>
                <w:szCs w:val="20"/>
              </w:rPr>
            </w:pPr>
          </w:p>
        </w:tc>
        <w:tc>
          <w:tcPr>
            <w:tcW w:w="8147" w:type="dxa"/>
          </w:tcPr>
          <w:p w14:paraId="12DCA08B" w14:textId="77777777" w:rsidR="002F75B5" w:rsidRDefault="00000000">
            <w:pPr>
              <w:autoSpaceDE/>
              <w:autoSpaceDN/>
              <w:spacing w:line="400" w:lineRule="exact"/>
              <w:rPr>
                <w:rFonts w:hint="eastAsia"/>
                <w:color w:val="000000" w:themeColor="text1"/>
                <w:sz w:val="20"/>
                <w:szCs w:val="20"/>
              </w:rPr>
            </w:pPr>
            <w:r>
              <w:rPr>
                <w:rFonts w:hint="eastAsia"/>
                <w:color w:val="000000" w:themeColor="text1"/>
                <w:sz w:val="20"/>
                <w:szCs w:val="20"/>
              </w:rPr>
              <w:t>如投标人有违反上述规定的，相关投标按无效投标处理。</w:t>
            </w:r>
          </w:p>
        </w:tc>
      </w:tr>
      <w:tr w:rsidR="002F75B5" w14:paraId="15307E60" w14:textId="77777777">
        <w:trPr>
          <w:trHeight w:val="247"/>
        </w:trPr>
        <w:tc>
          <w:tcPr>
            <w:tcW w:w="850" w:type="dxa"/>
            <w:vMerge w:val="restart"/>
            <w:vAlign w:val="center"/>
          </w:tcPr>
          <w:p w14:paraId="00931AD7" w14:textId="77777777" w:rsidR="002F75B5" w:rsidRDefault="00000000">
            <w:pPr>
              <w:autoSpaceDE/>
              <w:autoSpaceDN/>
              <w:spacing w:line="400" w:lineRule="exact"/>
              <w:jc w:val="center"/>
              <w:rPr>
                <w:rFonts w:hint="eastAsia"/>
                <w:color w:val="000000" w:themeColor="text1"/>
                <w:sz w:val="20"/>
                <w:szCs w:val="20"/>
              </w:rPr>
            </w:pPr>
            <w:r>
              <w:rPr>
                <w:rFonts w:hint="eastAsia"/>
                <w:color w:val="000000" w:themeColor="text1"/>
                <w:sz w:val="20"/>
                <w:szCs w:val="20"/>
              </w:rPr>
              <w:t>（二）</w:t>
            </w:r>
          </w:p>
        </w:tc>
        <w:tc>
          <w:tcPr>
            <w:tcW w:w="810" w:type="dxa"/>
            <w:vMerge w:val="restart"/>
            <w:vAlign w:val="center"/>
          </w:tcPr>
          <w:p w14:paraId="26796BF8" w14:textId="77777777" w:rsidR="002F75B5" w:rsidRDefault="00000000">
            <w:pPr>
              <w:autoSpaceDE/>
              <w:autoSpaceDN/>
              <w:spacing w:line="400" w:lineRule="exact"/>
              <w:jc w:val="center"/>
              <w:rPr>
                <w:rFonts w:hint="eastAsia"/>
                <w:color w:val="000000" w:themeColor="text1"/>
                <w:sz w:val="20"/>
                <w:szCs w:val="20"/>
              </w:rPr>
            </w:pPr>
            <w:r>
              <w:rPr>
                <w:rFonts w:hint="eastAsia"/>
                <w:color w:val="000000" w:themeColor="text1"/>
                <w:sz w:val="20"/>
                <w:szCs w:val="20"/>
              </w:rPr>
              <w:t>售后服务基本要求</w:t>
            </w:r>
          </w:p>
        </w:tc>
        <w:tc>
          <w:tcPr>
            <w:tcW w:w="8147" w:type="dxa"/>
          </w:tcPr>
          <w:p w14:paraId="1B2FD5F9" w14:textId="77777777" w:rsidR="002F75B5" w:rsidRDefault="00000000">
            <w:pPr>
              <w:widowControl/>
              <w:autoSpaceDE/>
              <w:autoSpaceDN/>
              <w:adjustRightInd w:val="0"/>
              <w:snapToGrid w:val="0"/>
              <w:spacing w:line="400" w:lineRule="exact"/>
              <w:textAlignment w:val="center"/>
              <w:rPr>
                <w:rFonts w:hint="eastAsia"/>
                <w:color w:val="000000" w:themeColor="text1"/>
                <w:sz w:val="20"/>
                <w:szCs w:val="20"/>
              </w:rPr>
            </w:pPr>
            <w:r>
              <w:rPr>
                <w:rFonts w:hint="eastAsia"/>
                <w:color w:val="000000" w:themeColor="text1"/>
                <w:sz w:val="20"/>
                <w:szCs w:val="20"/>
              </w:rPr>
              <w:t>以下售后服务产生的费用应包含在投标报价中，采购人不再就此费用另行支付：</w:t>
            </w:r>
          </w:p>
        </w:tc>
      </w:tr>
      <w:tr w:rsidR="002F75B5" w14:paraId="2D20882C" w14:textId="77777777">
        <w:trPr>
          <w:trHeight w:val="247"/>
        </w:trPr>
        <w:tc>
          <w:tcPr>
            <w:tcW w:w="850" w:type="dxa"/>
            <w:vMerge/>
            <w:vAlign w:val="center"/>
          </w:tcPr>
          <w:p w14:paraId="006CDA98"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6B0AAD67" w14:textId="77777777" w:rsidR="002F75B5" w:rsidRDefault="002F75B5">
            <w:pPr>
              <w:autoSpaceDE/>
              <w:autoSpaceDN/>
              <w:spacing w:line="400" w:lineRule="exact"/>
              <w:rPr>
                <w:rFonts w:hint="eastAsia"/>
                <w:color w:val="000000" w:themeColor="text1"/>
                <w:sz w:val="20"/>
                <w:szCs w:val="20"/>
              </w:rPr>
            </w:pPr>
          </w:p>
        </w:tc>
        <w:tc>
          <w:tcPr>
            <w:tcW w:w="8147" w:type="dxa"/>
          </w:tcPr>
          <w:p w14:paraId="13AB491D" w14:textId="77777777" w:rsidR="002F75B5" w:rsidRDefault="00000000">
            <w:pPr>
              <w:widowControl/>
              <w:autoSpaceDE/>
              <w:autoSpaceDN/>
              <w:adjustRightInd w:val="0"/>
              <w:snapToGrid w:val="0"/>
              <w:spacing w:line="400" w:lineRule="exact"/>
              <w:rPr>
                <w:rFonts w:hint="eastAsia"/>
                <w:color w:val="000000" w:themeColor="text1"/>
                <w:sz w:val="20"/>
                <w:szCs w:val="20"/>
              </w:rPr>
            </w:pPr>
            <w:r>
              <w:rPr>
                <w:rFonts w:hint="eastAsia"/>
                <w:color w:val="000000" w:themeColor="text1"/>
                <w:sz w:val="20"/>
                <w:szCs w:val="20"/>
              </w:rPr>
              <w:t>1.按照国家有关产品“三包”规定执行“三包”，免费保修期不得少于陆年（自验收合格之日起计算）。</w:t>
            </w:r>
          </w:p>
        </w:tc>
      </w:tr>
      <w:tr w:rsidR="002F75B5" w14:paraId="6DFFA19A" w14:textId="77777777">
        <w:trPr>
          <w:trHeight w:val="247"/>
        </w:trPr>
        <w:tc>
          <w:tcPr>
            <w:tcW w:w="850" w:type="dxa"/>
            <w:vMerge/>
            <w:vAlign w:val="center"/>
          </w:tcPr>
          <w:p w14:paraId="5414C105"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3B3DD022" w14:textId="77777777" w:rsidR="002F75B5" w:rsidRDefault="002F75B5">
            <w:pPr>
              <w:autoSpaceDE/>
              <w:autoSpaceDN/>
              <w:spacing w:line="400" w:lineRule="exact"/>
              <w:rPr>
                <w:rFonts w:hint="eastAsia"/>
                <w:color w:val="000000" w:themeColor="text1"/>
                <w:sz w:val="20"/>
                <w:szCs w:val="20"/>
              </w:rPr>
            </w:pPr>
          </w:p>
        </w:tc>
        <w:tc>
          <w:tcPr>
            <w:tcW w:w="8147" w:type="dxa"/>
          </w:tcPr>
          <w:p w14:paraId="4D6670BB" w14:textId="77777777" w:rsidR="002F75B5" w:rsidRDefault="00000000">
            <w:pPr>
              <w:widowControl/>
              <w:autoSpaceDE/>
              <w:autoSpaceDN/>
              <w:adjustRightInd w:val="0"/>
              <w:snapToGrid w:val="0"/>
              <w:spacing w:line="400" w:lineRule="exact"/>
              <w:rPr>
                <w:rFonts w:hint="eastAsia"/>
                <w:color w:val="000000" w:themeColor="text1"/>
                <w:sz w:val="20"/>
                <w:szCs w:val="20"/>
              </w:rPr>
            </w:pPr>
            <w:r>
              <w:rPr>
                <w:rFonts w:hint="eastAsia"/>
                <w:color w:val="000000" w:themeColor="text1"/>
                <w:sz w:val="20"/>
                <w:szCs w:val="20"/>
              </w:rPr>
              <w:t>2.采购范围内的货物送货上门、安装调试合格，并提供技术培训服务（包括系统配置调试及使用等）直至采购人熟练操作各项功能。</w:t>
            </w:r>
          </w:p>
        </w:tc>
      </w:tr>
      <w:tr w:rsidR="002F75B5" w14:paraId="7624E6A4" w14:textId="77777777">
        <w:trPr>
          <w:trHeight w:val="1323"/>
        </w:trPr>
        <w:tc>
          <w:tcPr>
            <w:tcW w:w="850" w:type="dxa"/>
            <w:vMerge/>
            <w:vAlign w:val="center"/>
          </w:tcPr>
          <w:p w14:paraId="02E791D3"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08D20F51" w14:textId="77777777" w:rsidR="002F75B5" w:rsidRDefault="002F75B5">
            <w:pPr>
              <w:autoSpaceDE/>
              <w:autoSpaceDN/>
              <w:spacing w:line="400" w:lineRule="exact"/>
              <w:rPr>
                <w:rFonts w:hint="eastAsia"/>
                <w:color w:val="000000" w:themeColor="text1"/>
                <w:sz w:val="20"/>
                <w:szCs w:val="20"/>
              </w:rPr>
            </w:pPr>
          </w:p>
        </w:tc>
        <w:tc>
          <w:tcPr>
            <w:tcW w:w="8147" w:type="dxa"/>
          </w:tcPr>
          <w:p w14:paraId="7DA24ABA" w14:textId="77777777" w:rsidR="002F75B5" w:rsidRDefault="00000000">
            <w:pPr>
              <w:widowControl/>
              <w:numPr>
                <w:ilvl w:val="0"/>
                <w:numId w:val="1"/>
              </w:numPr>
              <w:autoSpaceDE/>
              <w:autoSpaceDN/>
              <w:adjustRightInd w:val="0"/>
              <w:snapToGrid w:val="0"/>
              <w:spacing w:line="400" w:lineRule="exact"/>
              <w:rPr>
                <w:rFonts w:hint="eastAsia"/>
                <w:color w:val="000000" w:themeColor="text1"/>
                <w:sz w:val="20"/>
                <w:szCs w:val="20"/>
              </w:rPr>
            </w:pPr>
            <w:r>
              <w:rPr>
                <w:rFonts w:hint="eastAsia"/>
                <w:color w:val="000000" w:themeColor="text1"/>
                <w:sz w:val="20"/>
                <w:szCs w:val="20"/>
              </w:rPr>
              <w:t xml:space="preserve">故障解决及免费保修要求：     </w:t>
            </w:r>
          </w:p>
          <w:p w14:paraId="5619AA29" w14:textId="77777777" w:rsidR="002F75B5" w:rsidRDefault="00000000">
            <w:pPr>
              <w:widowControl/>
              <w:autoSpaceDE/>
              <w:autoSpaceDN/>
              <w:adjustRightInd w:val="0"/>
              <w:snapToGrid w:val="0"/>
              <w:spacing w:line="400" w:lineRule="exact"/>
              <w:rPr>
                <w:rFonts w:hint="eastAsia"/>
                <w:color w:val="000000" w:themeColor="text1"/>
                <w:sz w:val="20"/>
                <w:szCs w:val="20"/>
              </w:rPr>
            </w:pPr>
            <w:r>
              <w:rPr>
                <w:rFonts w:hint="eastAsia"/>
                <w:color w:val="000000" w:themeColor="text1"/>
                <w:sz w:val="20"/>
                <w:szCs w:val="20"/>
              </w:rPr>
              <w:t>（1）在免费保修期内设备运行发生故障，成交供应商必须免费提供上门维修服务。免费保修期外产生的相关维修服务费用由采购人和成交供应商另行商议。</w:t>
            </w:r>
          </w:p>
          <w:p w14:paraId="31A1C77A" w14:textId="77777777" w:rsidR="002F75B5" w:rsidRDefault="00000000">
            <w:pPr>
              <w:widowControl/>
              <w:autoSpaceDE/>
              <w:autoSpaceDN/>
              <w:adjustRightInd w:val="0"/>
              <w:snapToGrid w:val="0"/>
              <w:spacing w:line="400" w:lineRule="exact"/>
              <w:rPr>
                <w:rFonts w:hint="eastAsia"/>
                <w:color w:val="000000" w:themeColor="text1"/>
                <w:sz w:val="20"/>
                <w:szCs w:val="20"/>
              </w:rPr>
            </w:pPr>
            <w:r>
              <w:rPr>
                <w:rFonts w:hint="eastAsia"/>
                <w:color w:val="000000" w:themeColor="text1"/>
                <w:sz w:val="20"/>
                <w:szCs w:val="20"/>
              </w:rPr>
              <w:t>（2）免费保修期内定期上门检查、上门维修（维修费和元器件费），免费保修期内每壹年至少提供一次定期回访服务及对设备保养服务。</w:t>
            </w:r>
          </w:p>
          <w:p w14:paraId="266E7255" w14:textId="77777777" w:rsidR="002F75B5" w:rsidRDefault="00000000">
            <w:pPr>
              <w:widowControl/>
              <w:autoSpaceDE/>
              <w:autoSpaceDN/>
              <w:adjustRightInd w:val="0"/>
              <w:snapToGrid w:val="0"/>
              <w:spacing w:line="400" w:lineRule="exact"/>
              <w:textAlignment w:val="center"/>
              <w:rPr>
                <w:rFonts w:hint="eastAsia"/>
                <w:color w:val="000000" w:themeColor="text1"/>
                <w:sz w:val="20"/>
                <w:szCs w:val="20"/>
              </w:rPr>
            </w:pPr>
            <w:r>
              <w:rPr>
                <w:rFonts w:hint="eastAsia"/>
                <w:color w:val="000000" w:themeColor="text1"/>
                <w:sz w:val="20"/>
                <w:szCs w:val="20"/>
              </w:rPr>
              <w:t xml:space="preserve">（3）提供售后服务人员姓名及联系方式，接到故障通知后在2小时内到达故障现场进行维修，12小时内不能解决的故障，成交供应商在7个日历日内提供与原设备品牌、类型相一致或者是同类同档次的配件更换，需提供相应证明文件，证明配件与原设备品牌、类型相一致，或者是同类同档次，并征得采购人同意，以保证采购人的正常工作。   </w:t>
            </w:r>
          </w:p>
        </w:tc>
      </w:tr>
      <w:tr w:rsidR="002F75B5" w14:paraId="04BC07CB" w14:textId="77777777">
        <w:trPr>
          <w:trHeight w:val="90"/>
        </w:trPr>
        <w:tc>
          <w:tcPr>
            <w:tcW w:w="850" w:type="dxa"/>
            <w:vMerge/>
            <w:vAlign w:val="center"/>
          </w:tcPr>
          <w:p w14:paraId="00B11186"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23FA038B" w14:textId="77777777" w:rsidR="002F75B5" w:rsidRDefault="002F75B5">
            <w:pPr>
              <w:autoSpaceDE/>
              <w:autoSpaceDN/>
              <w:spacing w:line="400" w:lineRule="exact"/>
              <w:rPr>
                <w:rFonts w:hint="eastAsia"/>
                <w:color w:val="000000" w:themeColor="text1"/>
                <w:sz w:val="20"/>
                <w:szCs w:val="20"/>
              </w:rPr>
            </w:pPr>
          </w:p>
        </w:tc>
        <w:tc>
          <w:tcPr>
            <w:tcW w:w="8147" w:type="dxa"/>
          </w:tcPr>
          <w:p w14:paraId="4966B860" w14:textId="77777777" w:rsidR="002F75B5" w:rsidRDefault="00000000">
            <w:pPr>
              <w:widowControl/>
              <w:autoSpaceDE/>
              <w:autoSpaceDN/>
              <w:adjustRightInd w:val="0"/>
              <w:snapToGrid w:val="0"/>
              <w:spacing w:line="400" w:lineRule="exact"/>
              <w:textAlignment w:val="center"/>
              <w:rPr>
                <w:rFonts w:hint="eastAsia"/>
                <w:color w:val="000000" w:themeColor="text1"/>
                <w:sz w:val="20"/>
                <w:szCs w:val="20"/>
              </w:rPr>
            </w:pPr>
            <w:r>
              <w:rPr>
                <w:rFonts w:hint="eastAsia"/>
                <w:color w:val="000000" w:themeColor="text1"/>
                <w:sz w:val="20"/>
                <w:szCs w:val="20"/>
              </w:rPr>
              <w:t>4.技术支持服务：提供永久性电话技术指导。</w:t>
            </w:r>
          </w:p>
        </w:tc>
      </w:tr>
      <w:tr w:rsidR="002F75B5" w14:paraId="0EDBE20E" w14:textId="77777777">
        <w:trPr>
          <w:trHeight w:val="400"/>
        </w:trPr>
        <w:tc>
          <w:tcPr>
            <w:tcW w:w="850" w:type="dxa"/>
            <w:vMerge/>
            <w:vAlign w:val="center"/>
          </w:tcPr>
          <w:p w14:paraId="3C83A880"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21E4015B" w14:textId="77777777" w:rsidR="002F75B5" w:rsidRDefault="002F75B5">
            <w:pPr>
              <w:autoSpaceDE/>
              <w:autoSpaceDN/>
              <w:spacing w:line="400" w:lineRule="exact"/>
              <w:rPr>
                <w:rFonts w:hint="eastAsia"/>
                <w:color w:val="000000" w:themeColor="text1"/>
                <w:sz w:val="20"/>
                <w:szCs w:val="20"/>
              </w:rPr>
            </w:pPr>
          </w:p>
        </w:tc>
        <w:tc>
          <w:tcPr>
            <w:tcW w:w="8147" w:type="dxa"/>
          </w:tcPr>
          <w:p w14:paraId="4314C525" w14:textId="77777777" w:rsidR="002F75B5" w:rsidRDefault="00000000">
            <w:pPr>
              <w:widowControl/>
              <w:autoSpaceDE/>
              <w:autoSpaceDN/>
              <w:adjustRightInd w:val="0"/>
              <w:snapToGrid w:val="0"/>
              <w:spacing w:line="400" w:lineRule="exact"/>
              <w:textAlignment w:val="center"/>
              <w:rPr>
                <w:rFonts w:hint="eastAsia"/>
                <w:color w:val="000000" w:themeColor="text1"/>
                <w:sz w:val="20"/>
                <w:szCs w:val="20"/>
              </w:rPr>
            </w:pPr>
            <w:r>
              <w:rPr>
                <w:rFonts w:hint="eastAsia"/>
                <w:bCs/>
                <w:color w:val="000000" w:themeColor="text1"/>
                <w:sz w:val="20"/>
                <w:szCs w:val="20"/>
              </w:rPr>
              <w:t>5.</w:t>
            </w:r>
            <w:r>
              <w:rPr>
                <w:rFonts w:hint="eastAsia"/>
                <w:color w:val="000000" w:themeColor="text1"/>
                <w:sz w:val="20"/>
                <w:szCs w:val="20"/>
              </w:rPr>
              <w:t>为了提高售后的时效，成交供应商必须在桂林市有售后维修服务网点。</w:t>
            </w:r>
          </w:p>
        </w:tc>
      </w:tr>
      <w:tr w:rsidR="002F75B5" w14:paraId="715C31D9" w14:textId="77777777">
        <w:trPr>
          <w:trHeight w:val="307"/>
        </w:trPr>
        <w:tc>
          <w:tcPr>
            <w:tcW w:w="850" w:type="dxa"/>
            <w:vMerge w:val="restart"/>
            <w:vAlign w:val="center"/>
          </w:tcPr>
          <w:p w14:paraId="247BDCC0" w14:textId="77777777" w:rsidR="002F75B5" w:rsidRDefault="00000000">
            <w:pPr>
              <w:autoSpaceDE/>
              <w:autoSpaceDN/>
              <w:spacing w:line="400" w:lineRule="exact"/>
              <w:jc w:val="center"/>
              <w:rPr>
                <w:rFonts w:hint="eastAsia"/>
                <w:color w:val="000000" w:themeColor="text1"/>
                <w:sz w:val="20"/>
                <w:szCs w:val="20"/>
              </w:rPr>
            </w:pPr>
            <w:r>
              <w:rPr>
                <w:rFonts w:hint="eastAsia"/>
                <w:color w:val="000000" w:themeColor="text1"/>
                <w:sz w:val="20"/>
                <w:szCs w:val="20"/>
              </w:rPr>
              <w:t>（三）</w:t>
            </w:r>
          </w:p>
        </w:tc>
        <w:tc>
          <w:tcPr>
            <w:tcW w:w="810" w:type="dxa"/>
            <w:vMerge w:val="restart"/>
            <w:vAlign w:val="center"/>
          </w:tcPr>
          <w:p w14:paraId="3ED064ED" w14:textId="77777777" w:rsidR="002F75B5" w:rsidRDefault="00000000">
            <w:pPr>
              <w:autoSpaceDE/>
              <w:autoSpaceDN/>
              <w:spacing w:line="400" w:lineRule="exact"/>
              <w:jc w:val="center"/>
              <w:rPr>
                <w:rFonts w:hint="eastAsia"/>
                <w:color w:val="000000" w:themeColor="text1"/>
                <w:sz w:val="20"/>
                <w:szCs w:val="20"/>
              </w:rPr>
            </w:pPr>
            <w:r>
              <w:rPr>
                <w:rFonts w:hint="eastAsia"/>
                <w:color w:val="000000" w:themeColor="text1"/>
                <w:sz w:val="20"/>
                <w:szCs w:val="20"/>
              </w:rPr>
              <w:t>标的交付</w:t>
            </w:r>
          </w:p>
        </w:tc>
        <w:tc>
          <w:tcPr>
            <w:tcW w:w="8147" w:type="dxa"/>
          </w:tcPr>
          <w:p w14:paraId="5BBCB442" w14:textId="77777777" w:rsidR="002F75B5" w:rsidRDefault="00000000">
            <w:pPr>
              <w:autoSpaceDE/>
              <w:autoSpaceDN/>
              <w:adjustRightInd w:val="0"/>
              <w:snapToGrid w:val="0"/>
              <w:spacing w:line="400" w:lineRule="exact"/>
              <w:rPr>
                <w:rFonts w:hint="eastAsia"/>
                <w:color w:val="000000" w:themeColor="text1"/>
                <w:sz w:val="20"/>
                <w:szCs w:val="20"/>
              </w:rPr>
            </w:pPr>
            <w:r>
              <w:rPr>
                <w:rFonts w:hint="eastAsia"/>
                <w:bCs/>
                <w:color w:val="000000" w:themeColor="text1"/>
                <w:sz w:val="20"/>
                <w:szCs w:val="20"/>
              </w:rPr>
              <w:t>1.成交供应商中标后2个工作日内须同采购方签订采购合同。</w:t>
            </w:r>
          </w:p>
        </w:tc>
      </w:tr>
      <w:tr w:rsidR="002F75B5" w14:paraId="033DEA2B" w14:textId="77777777">
        <w:trPr>
          <w:trHeight w:val="307"/>
        </w:trPr>
        <w:tc>
          <w:tcPr>
            <w:tcW w:w="850" w:type="dxa"/>
            <w:vMerge/>
            <w:vAlign w:val="center"/>
          </w:tcPr>
          <w:p w14:paraId="78F144EB" w14:textId="77777777" w:rsidR="002F75B5" w:rsidRDefault="002F75B5">
            <w:pPr>
              <w:autoSpaceDE/>
              <w:autoSpaceDN/>
              <w:spacing w:line="400" w:lineRule="exact"/>
              <w:jc w:val="center"/>
              <w:rPr>
                <w:rFonts w:hint="eastAsia"/>
                <w:color w:val="000000" w:themeColor="text1"/>
                <w:sz w:val="20"/>
                <w:szCs w:val="20"/>
              </w:rPr>
            </w:pPr>
          </w:p>
        </w:tc>
        <w:tc>
          <w:tcPr>
            <w:tcW w:w="810" w:type="dxa"/>
            <w:vMerge/>
            <w:vAlign w:val="center"/>
          </w:tcPr>
          <w:p w14:paraId="5AEDEB92" w14:textId="77777777" w:rsidR="002F75B5" w:rsidRDefault="002F75B5">
            <w:pPr>
              <w:autoSpaceDE/>
              <w:autoSpaceDN/>
              <w:spacing w:line="400" w:lineRule="exact"/>
              <w:jc w:val="center"/>
              <w:rPr>
                <w:rFonts w:hint="eastAsia"/>
                <w:color w:val="000000" w:themeColor="text1"/>
                <w:sz w:val="20"/>
                <w:szCs w:val="20"/>
              </w:rPr>
            </w:pPr>
          </w:p>
        </w:tc>
        <w:tc>
          <w:tcPr>
            <w:tcW w:w="8147" w:type="dxa"/>
          </w:tcPr>
          <w:p w14:paraId="74733825" w14:textId="77777777" w:rsidR="002F75B5" w:rsidRDefault="00000000">
            <w:pPr>
              <w:autoSpaceDE/>
              <w:autoSpaceDN/>
              <w:adjustRightInd w:val="0"/>
              <w:snapToGrid w:val="0"/>
              <w:spacing w:line="400" w:lineRule="exact"/>
              <w:rPr>
                <w:rFonts w:hint="eastAsia"/>
                <w:bCs/>
                <w:color w:val="000000" w:themeColor="text1"/>
                <w:sz w:val="20"/>
                <w:szCs w:val="20"/>
              </w:rPr>
            </w:pPr>
            <w:r>
              <w:rPr>
                <w:rFonts w:hint="eastAsia"/>
                <w:bCs/>
                <w:color w:val="000000" w:themeColor="text1"/>
                <w:sz w:val="20"/>
                <w:szCs w:val="20"/>
              </w:rPr>
              <w:t>2.交货期：自合同签订之日起3个工作日</w:t>
            </w:r>
            <w:r>
              <w:rPr>
                <w:rFonts w:hint="eastAsia"/>
                <w:color w:val="000000" w:themeColor="text1"/>
                <w:sz w:val="20"/>
                <w:szCs w:val="20"/>
              </w:rPr>
              <w:t>内全部安装调试合格完毕并交付使用。</w:t>
            </w:r>
          </w:p>
        </w:tc>
      </w:tr>
      <w:tr w:rsidR="002F75B5" w14:paraId="3649B515" w14:textId="77777777">
        <w:trPr>
          <w:trHeight w:val="307"/>
        </w:trPr>
        <w:tc>
          <w:tcPr>
            <w:tcW w:w="850" w:type="dxa"/>
            <w:vMerge/>
            <w:vAlign w:val="center"/>
          </w:tcPr>
          <w:p w14:paraId="794D1782"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1D8BD6A9" w14:textId="77777777" w:rsidR="002F75B5" w:rsidRDefault="002F75B5">
            <w:pPr>
              <w:autoSpaceDE/>
              <w:autoSpaceDN/>
              <w:spacing w:line="400" w:lineRule="exact"/>
              <w:rPr>
                <w:rFonts w:hint="eastAsia"/>
                <w:color w:val="000000" w:themeColor="text1"/>
                <w:sz w:val="20"/>
                <w:szCs w:val="20"/>
              </w:rPr>
            </w:pPr>
          </w:p>
        </w:tc>
        <w:tc>
          <w:tcPr>
            <w:tcW w:w="8147" w:type="dxa"/>
          </w:tcPr>
          <w:p w14:paraId="18B6C253" w14:textId="77777777" w:rsidR="002F75B5" w:rsidRDefault="00000000">
            <w:pPr>
              <w:autoSpaceDE/>
              <w:autoSpaceDN/>
              <w:spacing w:line="400" w:lineRule="exact"/>
              <w:rPr>
                <w:rFonts w:hint="eastAsia"/>
                <w:color w:val="000000" w:themeColor="text1"/>
                <w:sz w:val="20"/>
                <w:szCs w:val="20"/>
              </w:rPr>
            </w:pPr>
            <w:r>
              <w:rPr>
                <w:rFonts w:hint="eastAsia"/>
                <w:bCs/>
                <w:color w:val="000000" w:themeColor="text1"/>
                <w:sz w:val="20"/>
                <w:szCs w:val="20"/>
              </w:rPr>
              <w:t>3.交货地点：广西桂林市内采购人指定地点。</w:t>
            </w:r>
          </w:p>
        </w:tc>
      </w:tr>
      <w:tr w:rsidR="002F75B5" w14:paraId="482118A2" w14:textId="77777777">
        <w:trPr>
          <w:trHeight w:val="905"/>
        </w:trPr>
        <w:tc>
          <w:tcPr>
            <w:tcW w:w="850" w:type="dxa"/>
            <w:vAlign w:val="center"/>
          </w:tcPr>
          <w:p w14:paraId="44B4B2AE" w14:textId="77777777" w:rsidR="002F75B5" w:rsidRDefault="00000000">
            <w:pPr>
              <w:autoSpaceDE/>
              <w:autoSpaceDN/>
              <w:spacing w:line="400" w:lineRule="exact"/>
              <w:jc w:val="center"/>
              <w:rPr>
                <w:rFonts w:hint="eastAsia"/>
                <w:color w:val="000000" w:themeColor="text1"/>
                <w:sz w:val="20"/>
                <w:szCs w:val="20"/>
              </w:rPr>
            </w:pPr>
            <w:r>
              <w:rPr>
                <w:rFonts w:hint="eastAsia"/>
                <w:color w:val="000000" w:themeColor="text1"/>
                <w:sz w:val="20"/>
                <w:szCs w:val="20"/>
              </w:rPr>
              <w:lastRenderedPageBreak/>
              <w:t>（四）</w:t>
            </w:r>
          </w:p>
        </w:tc>
        <w:tc>
          <w:tcPr>
            <w:tcW w:w="810" w:type="dxa"/>
            <w:vAlign w:val="center"/>
          </w:tcPr>
          <w:p w14:paraId="6337A50F" w14:textId="77777777" w:rsidR="002F75B5" w:rsidRDefault="00000000">
            <w:pPr>
              <w:autoSpaceDE/>
              <w:autoSpaceDN/>
              <w:spacing w:line="400" w:lineRule="exact"/>
              <w:jc w:val="center"/>
              <w:rPr>
                <w:rFonts w:hint="eastAsia"/>
                <w:color w:val="000000" w:themeColor="text1"/>
                <w:sz w:val="20"/>
                <w:szCs w:val="20"/>
              </w:rPr>
            </w:pPr>
            <w:r>
              <w:rPr>
                <w:rFonts w:hint="eastAsia"/>
                <w:color w:val="000000" w:themeColor="text1"/>
                <w:sz w:val="20"/>
                <w:szCs w:val="20"/>
              </w:rPr>
              <w:t>付款方式</w:t>
            </w:r>
          </w:p>
        </w:tc>
        <w:tc>
          <w:tcPr>
            <w:tcW w:w="8147" w:type="dxa"/>
          </w:tcPr>
          <w:p w14:paraId="68C42735" w14:textId="77777777" w:rsidR="002F75B5" w:rsidRDefault="00000000">
            <w:pPr>
              <w:autoSpaceDE/>
              <w:autoSpaceDN/>
              <w:spacing w:line="400" w:lineRule="exact"/>
              <w:rPr>
                <w:rFonts w:hint="eastAsia"/>
                <w:color w:val="000000" w:themeColor="text1"/>
                <w:sz w:val="20"/>
                <w:szCs w:val="20"/>
              </w:rPr>
            </w:pPr>
            <w:r>
              <w:rPr>
                <w:rFonts w:hint="eastAsia"/>
                <w:bCs/>
                <w:color w:val="000000" w:themeColor="text1"/>
                <w:sz w:val="20"/>
                <w:szCs w:val="20"/>
                <w:lang w:bidi="ar"/>
              </w:rPr>
              <w:t>合同签订后，自验收合格（培训指导完成、设备、软件正式使用）收到正规等额、有效发票之日起30个工作日内支付合同价款的100%.。</w:t>
            </w:r>
          </w:p>
        </w:tc>
      </w:tr>
      <w:tr w:rsidR="002F75B5" w14:paraId="44E4B579" w14:textId="77777777">
        <w:trPr>
          <w:trHeight w:val="231"/>
        </w:trPr>
        <w:tc>
          <w:tcPr>
            <w:tcW w:w="850" w:type="dxa"/>
            <w:vMerge w:val="restart"/>
            <w:vAlign w:val="center"/>
          </w:tcPr>
          <w:p w14:paraId="38BAECC6" w14:textId="77777777" w:rsidR="002F75B5" w:rsidRDefault="00000000">
            <w:pPr>
              <w:autoSpaceDE/>
              <w:autoSpaceDN/>
              <w:spacing w:line="400" w:lineRule="exact"/>
              <w:jc w:val="center"/>
              <w:rPr>
                <w:rFonts w:hint="eastAsia"/>
                <w:color w:val="000000" w:themeColor="text1"/>
                <w:sz w:val="20"/>
                <w:szCs w:val="20"/>
              </w:rPr>
            </w:pPr>
            <w:r>
              <w:rPr>
                <w:rFonts w:hint="eastAsia"/>
                <w:color w:val="000000" w:themeColor="text1"/>
                <w:sz w:val="20"/>
                <w:szCs w:val="20"/>
              </w:rPr>
              <w:t>（五）</w:t>
            </w:r>
          </w:p>
        </w:tc>
        <w:tc>
          <w:tcPr>
            <w:tcW w:w="810" w:type="dxa"/>
            <w:vMerge w:val="restart"/>
            <w:vAlign w:val="center"/>
          </w:tcPr>
          <w:p w14:paraId="761A2D4F" w14:textId="77777777" w:rsidR="002F75B5" w:rsidRDefault="00000000">
            <w:pPr>
              <w:autoSpaceDE/>
              <w:autoSpaceDN/>
              <w:spacing w:line="400" w:lineRule="exact"/>
              <w:jc w:val="center"/>
              <w:rPr>
                <w:rFonts w:hint="eastAsia"/>
                <w:color w:val="000000" w:themeColor="text1"/>
                <w:sz w:val="20"/>
                <w:szCs w:val="20"/>
              </w:rPr>
            </w:pPr>
            <w:r>
              <w:rPr>
                <w:rFonts w:hint="eastAsia"/>
                <w:color w:val="000000" w:themeColor="text1"/>
                <w:sz w:val="20"/>
                <w:szCs w:val="20"/>
              </w:rPr>
              <w:t>包装和运输</w:t>
            </w:r>
          </w:p>
        </w:tc>
        <w:tc>
          <w:tcPr>
            <w:tcW w:w="8147" w:type="dxa"/>
          </w:tcPr>
          <w:p w14:paraId="6549378B" w14:textId="77777777" w:rsidR="002F75B5" w:rsidRDefault="00000000">
            <w:pPr>
              <w:autoSpaceDE/>
              <w:autoSpaceDN/>
              <w:adjustRightInd w:val="0"/>
              <w:snapToGrid w:val="0"/>
              <w:spacing w:line="400" w:lineRule="exact"/>
              <w:rPr>
                <w:rFonts w:hint="eastAsia"/>
                <w:color w:val="000000" w:themeColor="text1"/>
                <w:sz w:val="20"/>
                <w:szCs w:val="20"/>
              </w:rPr>
            </w:pPr>
            <w:r>
              <w:rPr>
                <w:rFonts w:hint="eastAsia"/>
                <w:bCs/>
                <w:color w:val="000000" w:themeColor="text1"/>
                <w:sz w:val="20"/>
                <w:szCs w:val="20"/>
              </w:rPr>
              <w:t>1.原厂原包装，包装完好完整、无破损、未开封。</w:t>
            </w:r>
          </w:p>
        </w:tc>
      </w:tr>
      <w:tr w:rsidR="002F75B5" w14:paraId="76AC71AF" w14:textId="77777777">
        <w:trPr>
          <w:trHeight w:val="231"/>
        </w:trPr>
        <w:tc>
          <w:tcPr>
            <w:tcW w:w="850" w:type="dxa"/>
            <w:vMerge/>
            <w:vAlign w:val="center"/>
          </w:tcPr>
          <w:p w14:paraId="1512C4F7"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0C1B01B0" w14:textId="77777777" w:rsidR="002F75B5" w:rsidRDefault="002F75B5">
            <w:pPr>
              <w:autoSpaceDE/>
              <w:autoSpaceDN/>
              <w:spacing w:line="400" w:lineRule="exact"/>
              <w:rPr>
                <w:rFonts w:hint="eastAsia"/>
                <w:color w:val="000000" w:themeColor="text1"/>
                <w:sz w:val="20"/>
                <w:szCs w:val="20"/>
              </w:rPr>
            </w:pPr>
          </w:p>
        </w:tc>
        <w:tc>
          <w:tcPr>
            <w:tcW w:w="8147" w:type="dxa"/>
          </w:tcPr>
          <w:p w14:paraId="031C7B22" w14:textId="77777777" w:rsidR="002F75B5" w:rsidRDefault="00000000">
            <w:pPr>
              <w:autoSpaceDE/>
              <w:autoSpaceDN/>
              <w:adjustRightInd w:val="0"/>
              <w:snapToGrid w:val="0"/>
              <w:spacing w:line="400" w:lineRule="exact"/>
              <w:rPr>
                <w:rFonts w:hint="eastAsia"/>
                <w:color w:val="000000" w:themeColor="text1"/>
                <w:sz w:val="20"/>
                <w:szCs w:val="20"/>
              </w:rPr>
            </w:pPr>
            <w:r>
              <w:rPr>
                <w:rFonts w:hint="eastAsia"/>
                <w:bCs/>
                <w:color w:val="000000" w:themeColor="text1"/>
                <w:sz w:val="20"/>
                <w:szCs w:val="20"/>
              </w:rPr>
              <w:t>2.包装及运输方式应综合考虑运输距离、防潮、防震、防锈和防破损装卸等要求。</w:t>
            </w:r>
          </w:p>
        </w:tc>
      </w:tr>
      <w:tr w:rsidR="002F75B5" w14:paraId="1120A516" w14:textId="77777777">
        <w:trPr>
          <w:trHeight w:val="231"/>
        </w:trPr>
        <w:tc>
          <w:tcPr>
            <w:tcW w:w="850" w:type="dxa"/>
            <w:vMerge/>
            <w:vAlign w:val="center"/>
          </w:tcPr>
          <w:p w14:paraId="50923878"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148D21BF" w14:textId="77777777" w:rsidR="002F75B5" w:rsidRDefault="002F75B5">
            <w:pPr>
              <w:autoSpaceDE/>
              <w:autoSpaceDN/>
              <w:spacing w:line="400" w:lineRule="exact"/>
              <w:rPr>
                <w:rFonts w:hint="eastAsia"/>
                <w:color w:val="000000" w:themeColor="text1"/>
                <w:sz w:val="20"/>
                <w:szCs w:val="20"/>
              </w:rPr>
            </w:pPr>
          </w:p>
        </w:tc>
        <w:tc>
          <w:tcPr>
            <w:tcW w:w="8147" w:type="dxa"/>
          </w:tcPr>
          <w:p w14:paraId="0554612D" w14:textId="77777777" w:rsidR="002F75B5" w:rsidRDefault="00000000">
            <w:pPr>
              <w:autoSpaceDE/>
              <w:autoSpaceDN/>
              <w:adjustRightInd w:val="0"/>
              <w:snapToGrid w:val="0"/>
              <w:spacing w:line="400" w:lineRule="exact"/>
              <w:rPr>
                <w:rFonts w:hint="eastAsia"/>
                <w:color w:val="000000" w:themeColor="text1"/>
                <w:sz w:val="20"/>
                <w:szCs w:val="20"/>
              </w:rPr>
            </w:pPr>
            <w:r>
              <w:rPr>
                <w:rFonts w:hint="eastAsia"/>
                <w:bCs/>
                <w:color w:val="000000" w:themeColor="text1"/>
                <w:sz w:val="20"/>
                <w:szCs w:val="20"/>
              </w:rPr>
              <w:t>3.国家对包装及运输有相关强制性标准或要求的，成交供应商应当执行。</w:t>
            </w:r>
          </w:p>
        </w:tc>
      </w:tr>
      <w:tr w:rsidR="002F75B5" w14:paraId="708C9023" w14:textId="77777777">
        <w:trPr>
          <w:trHeight w:val="231"/>
        </w:trPr>
        <w:tc>
          <w:tcPr>
            <w:tcW w:w="850" w:type="dxa"/>
            <w:vMerge/>
            <w:vAlign w:val="center"/>
          </w:tcPr>
          <w:p w14:paraId="2C69F723"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783AD1C1" w14:textId="77777777" w:rsidR="002F75B5" w:rsidRDefault="002F75B5">
            <w:pPr>
              <w:autoSpaceDE/>
              <w:autoSpaceDN/>
              <w:spacing w:line="400" w:lineRule="exact"/>
              <w:rPr>
                <w:rFonts w:hint="eastAsia"/>
                <w:color w:val="000000" w:themeColor="text1"/>
                <w:sz w:val="20"/>
                <w:szCs w:val="20"/>
              </w:rPr>
            </w:pPr>
          </w:p>
        </w:tc>
        <w:tc>
          <w:tcPr>
            <w:tcW w:w="8147" w:type="dxa"/>
          </w:tcPr>
          <w:p w14:paraId="038DC35E" w14:textId="77777777" w:rsidR="002F75B5" w:rsidRDefault="00000000">
            <w:pPr>
              <w:autoSpaceDE/>
              <w:autoSpaceDN/>
              <w:spacing w:line="400" w:lineRule="exact"/>
              <w:rPr>
                <w:rFonts w:hint="eastAsia"/>
                <w:color w:val="000000" w:themeColor="text1"/>
                <w:sz w:val="20"/>
                <w:szCs w:val="20"/>
              </w:rPr>
            </w:pPr>
            <w:r>
              <w:rPr>
                <w:rFonts w:hint="eastAsia"/>
                <w:bCs/>
                <w:color w:val="000000" w:themeColor="text1"/>
                <w:sz w:val="20"/>
                <w:szCs w:val="20"/>
              </w:rPr>
              <w:t>4.产品（含包装）运抵采购人指定交付地点前发生损坏的，相关损失由成交供应商自行承担。</w:t>
            </w:r>
          </w:p>
        </w:tc>
      </w:tr>
      <w:tr w:rsidR="002F75B5" w14:paraId="26178FED" w14:textId="77777777">
        <w:tc>
          <w:tcPr>
            <w:tcW w:w="850" w:type="dxa"/>
            <w:vAlign w:val="center"/>
          </w:tcPr>
          <w:p w14:paraId="5B82883F" w14:textId="77777777" w:rsidR="002F75B5" w:rsidRDefault="00000000">
            <w:pPr>
              <w:autoSpaceDE/>
              <w:autoSpaceDN/>
              <w:spacing w:line="400" w:lineRule="exact"/>
              <w:jc w:val="center"/>
              <w:rPr>
                <w:rFonts w:hint="eastAsia"/>
                <w:color w:val="000000" w:themeColor="text1"/>
                <w:sz w:val="20"/>
                <w:szCs w:val="20"/>
              </w:rPr>
            </w:pPr>
            <w:r>
              <w:rPr>
                <w:rFonts w:hint="eastAsia"/>
                <w:color w:val="000000" w:themeColor="text1"/>
                <w:sz w:val="20"/>
                <w:szCs w:val="20"/>
              </w:rPr>
              <w:t>（六）</w:t>
            </w:r>
          </w:p>
        </w:tc>
        <w:tc>
          <w:tcPr>
            <w:tcW w:w="810" w:type="dxa"/>
            <w:vAlign w:val="center"/>
          </w:tcPr>
          <w:p w14:paraId="39B1CAB4" w14:textId="77777777" w:rsidR="002F75B5" w:rsidRDefault="00000000">
            <w:pPr>
              <w:autoSpaceDE/>
              <w:autoSpaceDN/>
              <w:spacing w:line="400" w:lineRule="exact"/>
              <w:jc w:val="center"/>
              <w:rPr>
                <w:rFonts w:hint="eastAsia"/>
                <w:color w:val="000000" w:themeColor="text1"/>
                <w:sz w:val="20"/>
                <w:szCs w:val="20"/>
              </w:rPr>
            </w:pPr>
            <w:r>
              <w:rPr>
                <w:rFonts w:hint="eastAsia"/>
                <w:color w:val="000000" w:themeColor="text1"/>
                <w:sz w:val="20"/>
                <w:szCs w:val="20"/>
              </w:rPr>
              <w:t>保险</w:t>
            </w:r>
          </w:p>
        </w:tc>
        <w:tc>
          <w:tcPr>
            <w:tcW w:w="8147" w:type="dxa"/>
          </w:tcPr>
          <w:p w14:paraId="74BA31DB" w14:textId="77777777" w:rsidR="002F75B5" w:rsidRDefault="00000000">
            <w:pPr>
              <w:autoSpaceDE/>
              <w:autoSpaceDN/>
              <w:spacing w:line="400" w:lineRule="exact"/>
              <w:rPr>
                <w:rFonts w:hint="eastAsia"/>
                <w:color w:val="000000" w:themeColor="text1"/>
                <w:sz w:val="20"/>
                <w:szCs w:val="20"/>
              </w:rPr>
            </w:pPr>
            <w:r>
              <w:rPr>
                <w:rFonts w:hint="eastAsia"/>
                <w:bCs/>
                <w:color w:val="000000" w:themeColor="text1"/>
                <w:sz w:val="20"/>
                <w:szCs w:val="20"/>
              </w:rPr>
              <w:t>若供应商为本项目标的及标的涉及的相关材料、设备、人员、运输等购买保险的，相关费用由供应商自行承担。</w:t>
            </w:r>
          </w:p>
        </w:tc>
      </w:tr>
      <w:tr w:rsidR="002F75B5" w14:paraId="1F431E0A" w14:textId="77777777">
        <w:trPr>
          <w:trHeight w:val="2073"/>
        </w:trPr>
        <w:tc>
          <w:tcPr>
            <w:tcW w:w="850" w:type="dxa"/>
            <w:vMerge w:val="restart"/>
            <w:vAlign w:val="center"/>
          </w:tcPr>
          <w:p w14:paraId="70F94A31" w14:textId="77777777" w:rsidR="002F75B5" w:rsidRDefault="00000000">
            <w:pPr>
              <w:autoSpaceDE/>
              <w:autoSpaceDN/>
              <w:spacing w:line="400" w:lineRule="exact"/>
              <w:jc w:val="center"/>
              <w:rPr>
                <w:rFonts w:hint="eastAsia"/>
                <w:color w:val="000000" w:themeColor="text1"/>
                <w:sz w:val="20"/>
                <w:szCs w:val="20"/>
              </w:rPr>
            </w:pPr>
            <w:r>
              <w:rPr>
                <w:rFonts w:hint="eastAsia"/>
                <w:color w:val="000000" w:themeColor="text1"/>
                <w:sz w:val="20"/>
                <w:szCs w:val="20"/>
              </w:rPr>
              <w:t>（七）</w:t>
            </w:r>
          </w:p>
        </w:tc>
        <w:tc>
          <w:tcPr>
            <w:tcW w:w="810" w:type="dxa"/>
            <w:vMerge w:val="restart"/>
            <w:vAlign w:val="center"/>
          </w:tcPr>
          <w:p w14:paraId="26A02480" w14:textId="77777777" w:rsidR="002F75B5" w:rsidRDefault="00000000">
            <w:pPr>
              <w:autoSpaceDE/>
              <w:autoSpaceDN/>
              <w:spacing w:line="400" w:lineRule="exact"/>
              <w:jc w:val="center"/>
              <w:rPr>
                <w:rFonts w:hint="eastAsia"/>
                <w:color w:val="000000" w:themeColor="text1"/>
                <w:sz w:val="20"/>
                <w:szCs w:val="20"/>
              </w:rPr>
            </w:pPr>
            <w:r>
              <w:rPr>
                <w:rFonts w:hint="eastAsia"/>
                <w:color w:val="000000" w:themeColor="text1"/>
                <w:sz w:val="20"/>
                <w:szCs w:val="20"/>
              </w:rPr>
              <w:t>验收标准</w:t>
            </w:r>
          </w:p>
        </w:tc>
        <w:tc>
          <w:tcPr>
            <w:tcW w:w="8147" w:type="dxa"/>
          </w:tcPr>
          <w:p w14:paraId="68A50F26" w14:textId="77777777" w:rsidR="002F75B5" w:rsidRDefault="00000000">
            <w:pPr>
              <w:autoSpaceDE/>
              <w:autoSpaceDN/>
              <w:adjustRightInd w:val="0"/>
              <w:snapToGrid w:val="0"/>
              <w:spacing w:line="400" w:lineRule="exact"/>
              <w:rPr>
                <w:rFonts w:hint="eastAsia"/>
                <w:color w:val="000000" w:themeColor="text1"/>
                <w:sz w:val="20"/>
                <w:szCs w:val="20"/>
              </w:rPr>
            </w:pPr>
            <w:r>
              <w:rPr>
                <w:rFonts w:hint="eastAsia"/>
                <w:color w:val="000000" w:themeColor="text1"/>
                <w:sz w:val="20"/>
                <w:szCs w:val="20"/>
              </w:rPr>
              <w:t>1.竞标产品必须是按厂家出厂标准配置提供的整套全新、具备正规合法经销渠道，符合国家、行业有关质量标准的合格产品。投标时必须提交检测报告、3C认证、节能证书等产品资料，所有设备除满足招标文件要求、供应商响应文件承诺外，其余均按国家、行业相关标准及生产厂家出厂标准配置，若产品在运输过程中损坏须无偿调换同样产品。</w:t>
            </w:r>
            <w:r>
              <w:rPr>
                <w:rFonts w:hint="eastAsia"/>
                <w:bCs/>
                <w:color w:val="000000" w:themeColor="text1"/>
                <w:sz w:val="20"/>
                <w:szCs w:val="20"/>
              </w:rPr>
              <w:t>施工过程中不得损坏原有建筑物件，否则由承包人负责按原样进行修复并承担由此产生的全部费用。</w:t>
            </w:r>
          </w:p>
        </w:tc>
      </w:tr>
      <w:tr w:rsidR="002F75B5" w14:paraId="12DB1604" w14:textId="77777777">
        <w:trPr>
          <w:trHeight w:val="156"/>
        </w:trPr>
        <w:tc>
          <w:tcPr>
            <w:tcW w:w="850" w:type="dxa"/>
            <w:vMerge/>
            <w:vAlign w:val="center"/>
          </w:tcPr>
          <w:p w14:paraId="6CE43B6C"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0AC89D9E" w14:textId="77777777" w:rsidR="002F75B5" w:rsidRDefault="002F75B5">
            <w:pPr>
              <w:autoSpaceDE/>
              <w:autoSpaceDN/>
              <w:spacing w:line="400" w:lineRule="exact"/>
              <w:rPr>
                <w:rFonts w:hint="eastAsia"/>
                <w:color w:val="000000" w:themeColor="text1"/>
                <w:sz w:val="20"/>
                <w:szCs w:val="20"/>
              </w:rPr>
            </w:pPr>
          </w:p>
        </w:tc>
        <w:tc>
          <w:tcPr>
            <w:tcW w:w="8147" w:type="dxa"/>
          </w:tcPr>
          <w:p w14:paraId="4D5361C8" w14:textId="77777777" w:rsidR="002F75B5" w:rsidRDefault="00000000">
            <w:pPr>
              <w:pStyle w:val="a4"/>
              <w:ind w:left="0"/>
              <w:rPr>
                <w:rFonts w:hint="eastAsia"/>
                <w:color w:val="000000" w:themeColor="text1"/>
                <w:sz w:val="20"/>
                <w:szCs w:val="20"/>
              </w:rPr>
            </w:pPr>
            <w:r>
              <w:rPr>
                <w:rFonts w:hint="eastAsia"/>
                <w:color w:val="000000" w:themeColor="text1"/>
                <w:sz w:val="20"/>
                <w:szCs w:val="20"/>
              </w:rPr>
              <w:t>2.投标供应商必须完全响应或优于参数附件，签合同时必须提供空调生产厂家对本项目的授权、供货证明和售后服务承诺书，避免假冒伪劣产品；对不能满足参数要求虚假响应，或者无法正常交货影响业主办公使用的，业主可作为废标处理，并按有关规定处理。</w:t>
            </w:r>
          </w:p>
        </w:tc>
      </w:tr>
      <w:tr w:rsidR="002F75B5" w14:paraId="00713F7D" w14:textId="77777777">
        <w:trPr>
          <w:trHeight w:val="156"/>
        </w:trPr>
        <w:tc>
          <w:tcPr>
            <w:tcW w:w="850" w:type="dxa"/>
            <w:vMerge/>
            <w:vAlign w:val="center"/>
          </w:tcPr>
          <w:p w14:paraId="79E8618E"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62F37713" w14:textId="77777777" w:rsidR="002F75B5" w:rsidRDefault="002F75B5">
            <w:pPr>
              <w:autoSpaceDE/>
              <w:autoSpaceDN/>
              <w:spacing w:line="400" w:lineRule="exact"/>
              <w:rPr>
                <w:rFonts w:hint="eastAsia"/>
                <w:color w:val="000000" w:themeColor="text1"/>
                <w:sz w:val="20"/>
                <w:szCs w:val="20"/>
              </w:rPr>
            </w:pPr>
          </w:p>
        </w:tc>
        <w:tc>
          <w:tcPr>
            <w:tcW w:w="8147" w:type="dxa"/>
          </w:tcPr>
          <w:p w14:paraId="312C02B9" w14:textId="77777777" w:rsidR="002F75B5" w:rsidRDefault="00000000">
            <w:pPr>
              <w:pStyle w:val="a3"/>
              <w:autoSpaceDE/>
              <w:autoSpaceDN/>
              <w:adjustRightInd w:val="0"/>
              <w:snapToGrid w:val="0"/>
              <w:spacing w:line="400" w:lineRule="exact"/>
              <w:ind w:firstLine="0"/>
              <w:rPr>
                <w:rFonts w:hint="eastAsia"/>
                <w:color w:val="000000" w:themeColor="text1"/>
                <w:sz w:val="20"/>
                <w:szCs w:val="20"/>
              </w:rPr>
            </w:pPr>
            <w:r>
              <w:rPr>
                <w:rFonts w:hint="eastAsia"/>
                <w:color w:val="000000" w:themeColor="text1"/>
                <w:sz w:val="20"/>
                <w:szCs w:val="20"/>
              </w:rPr>
              <w:t>3.供应商的响应文件承诺必须是真实、有效地响应和承诺，采购人按招标文件要求、供应商响应文件承诺及强制执行的国家、行业相关标准要求验收。硬件设备到货安装前，采购人于现场根据采购需求逐条对应进行核验（包括产品品牌、型号、配置、功能等），核验不合格的，不予验收，采购人有权终止合同执行并全部退货。</w:t>
            </w:r>
          </w:p>
        </w:tc>
      </w:tr>
      <w:tr w:rsidR="002F75B5" w14:paraId="2C54FFDB" w14:textId="77777777">
        <w:trPr>
          <w:trHeight w:val="156"/>
        </w:trPr>
        <w:tc>
          <w:tcPr>
            <w:tcW w:w="850" w:type="dxa"/>
            <w:vMerge/>
            <w:vAlign w:val="center"/>
          </w:tcPr>
          <w:p w14:paraId="139D4E71"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14D70917" w14:textId="77777777" w:rsidR="002F75B5" w:rsidRDefault="002F75B5">
            <w:pPr>
              <w:autoSpaceDE/>
              <w:autoSpaceDN/>
              <w:spacing w:line="400" w:lineRule="exact"/>
              <w:rPr>
                <w:rFonts w:hint="eastAsia"/>
                <w:color w:val="000000" w:themeColor="text1"/>
                <w:sz w:val="20"/>
                <w:szCs w:val="20"/>
              </w:rPr>
            </w:pPr>
          </w:p>
        </w:tc>
        <w:tc>
          <w:tcPr>
            <w:tcW w:w="8147" w:type="dxa"/>
          </w:tcPr>
          <w:p w14:paraId="188473A3" w14:textId="77777777" w:rsidR="002F75B5" w:rsidRDefault="00000000">
            <w:pPr>
              <w:autoSpaceDE/>
              <w:autoSpaceDN/>
              <w:adjustRightInd w:val="0"/>
              <w:snapToGrid w:val="0"/>
              <w:spacing w:line="400" w:lineRule="exact"/>
              <w:rPr>
                <w:rFonts w:hint="eastAsia"/>
                <w:color w:val="000000" w:themeColor="text1"/>
                <w:sz w:val="20"/>
                <w:szCs w:val="20"/>
              </w:rPr>
            </w:pPr>
            <w:r>
              <w:rPr>
                <w:rFonts w:hint="eastAsia"/>
                <w:color w:val="000000" w:themeColor="text1"/>
                <w:sz w:val="20"/>
                <w:szCs w:val="20"/>
              </w:rPr>
              <w:t>4.本项目所有设备到货后采购人进行清点验收，验收合格后由成交供应商直接送到广西桂林市内采购人指定地点逐个按招标文件要求及供应商响应文件承诺结合实际情况及施工图安装调试。</w:t>
            </w:r>
          </w:p>
        </w:tc>
      </w:tr>
      <w:tr w:rsidR="002F75B5" w14:paraId="3B1B8DC5" w14:textId="77777777">
        <w:trPr>
          <w:trHeight w:val="156"/>
        </w:trPr>
        <w:tc>
          <w:tcPr>
            <w:tcW w:w="850" w:type="dxa"/>
            <w:vMerge/>
            <w:vAlign w:val="center"/>
          </w:tcPr>
          <w:p w14:paraId="53E84944"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114F8997" w14:textId="77777777" w:rsidR="002F75B5" w:rsidRDefault="002F75B5">
            <w:pPr>
              <w:autoSpaceDE/>
              <w:autoSpaceDN/>
              <w:spacing w:line="400" w:lineRule="exact"/>
              <w:rPr>
                <w:rFonts w:hint="eastAsia"/>
                <w:color w:val="000000" w:themeColor="text1"/>
                <w:sz w:val="20"/>
                <w:szCs w:val="20"/>
              </w:rPr>
            </w:pPr>
          </w:p>
        </w:tc>
        <w:tc>
          <w:tcPr>
            <w:tcW w:w="8147" w:type="dxa"/>
          </w:tcPr>
          <w:p w14:paraId="335E136A" w14:textId="77777777" w:rsidR="002F75B5" w:rsidRDefault="00000000">
            <w:pPr>
              <w:autoSpaceDE/>
              <w:autoSpaceDN/>
              <w:adjustRightInd w:val="0"/>
              <w:snapToGrid w:val="0"/>
              <w:spacing w:line="400" w:lineRule="exact"/>
              <w:rPr>
                <w:rFonts w:hint="eastAsia"/>
                <w:color w:val="000000" w:themeColor="text1"/>
                <w:sz w:val="20"/>
                <w:szCs w:val="20"/>
              </w:rPr>
            </w:pPr>
            <w:r>
              <w:rPr>
                <w:rFonts w:hint="eastAsia"/>
                <w:color w:val="000000" w:themeColor="text1"/>
                <w:sz w:val="20"/>
                <w:szCs w:val="20"/>
              </w:rPr>
              <w:t>5.在规定时间内完成交货及验收，并经采购人确认。签订采购合同时提供生产厂家的针对本次采购活动的售后服务承诺书原件(加盖生产厂家公章)。签订采购合同时提供中标人所投品牌的厂家供货授权证明(加盖生产厂家公章);产品或服务在安装调试并试运行符合要求后，才作为最终验收。如中标方未提供厂家出具的售后服务承诺书及厂家授权销售证明，将无法证明所供货源为正规渠道的产品，视为虚假应标，并以此上报采购办并依据采购有关规定予以处理。</w:t>
            </w:r>
          </w:p>
        </w:tc>
      </w:tr>
      <w:tr w:rsidR="002F75B5" w14:paraId="7B4B2F15" w14:textId="77777777">
        <w:trPr>
          <w:trHeight w:val="1267"/>
        </w:trPr>
        <w:tc>
          <w:tcPr>
            <w:tcW w:w="850" w:type="dxa"/>
            <w:vMerge/>
            <w:vAlign w:val="center"/>
          </w:tcPr>
          <w:p w14:paraId="2B1A8440"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3350623E" w14:textId="77777777" w:rsidR="002F75B5" w:rsidRDefault="002F75B5">
            <w:pPr>
              <w:autoSpaceDE/>
              <w:autoSpaceDN/>
              <w:spacing w:line="400" w:lineRule="exact"/>
              <w:rPr>
                <w:rFonts w:hint="eastAsia"/>
                <w:color w:val="000000" w:themeColor="text1"/>
                <w:sz w:val="20"/>
                <w:szCs w:val="20"/>
              </w:rPr>
            </w:pPr>
          </w:p>
        </w:tc>
        <w:tc>
          <w:tcPr>
            <w:tcW w:w="8147" w:type="dxa"/>
          </w:tcPr>
          <w:p w14:paraId="2DD5B9F1" w14:textId="77777777" w:rsidR="002F75B5" w:rsidRDefault="00000000">
            <w:pPr>
              <w:widowControl/>
              <w:shd w:val="clear" w:color="000000" w:fill="FFFFFF"/>
              <w:autoSpaceDE/>
              <w:autoSpaceDN/>
              <w:snapToGrid w:val="0"/>
              <w:spacing w:line="400" w:lineRule="exact"/>
              <w:ind w:left="90"/>
              <w:rPr>
                <w:rFonts w:hint="eastAsia"/>
                <w:color w:val="000000" w:themeColor="text1"/>
                <w:sz w:val="20"/>
                <w:szCs w:val="20"/>
              </w:rPr>
            </w:pPr>
            <w:r>
              <w:rPr>
                <w:rFonts w:hint="eastAsia"/>
                <w:color w:val="000000" w:themeColor="text1"/>
                <w:sz w:val="20"/>
                <w:szCs w:val="20"/>
              </w:rPr>
              <w:t>5.验收时，采购方将严格按照采购文件要求进行验收。验收不合格的，按虚假应标处理，成交供应商需承担被采购人终止合同的一切风险和费用。 验收时，成交供应商向采购人提供原厂售后服务承诺书原件。</w:t>
            </w:r>
          </w:p>
        </w:tc>
      </w:tr>
      <w:tr w:rsidR="002F75B5" w14:paraId="713AE567" w14:textId="77777777">
        <w:trPr>
          <w:trHeight w:val="156"/>
        </w:trPr>
        <w:tc>
          <w:tcPr>
            <w:tcW w:w="850" w:type="dxa"/>
            <w:vMerge/>
            <w:vAlign w:val="center"/>
          </w:tcPr>
          <w:p w14:paraId="0E5A4559" w14:textId="77777777" w:rsidR="002F75B5" w:rsidRDefault="002F75B5">
            <w:pPr>
              <w:autoSpaceDE/>
              <w:autoSpaceDN/>
              <w:spacing w:line="400" w:lineRule="exact"/>
              <w:rPr>
                <w:rFonts w:hint="eastAsia"/>
                <w:color w:val="000000" w:themeColor="text1"/>
                <w:sz w:val="20"/>
                <w:szCs w:val="20"/>
              </w:rPr>
            </w:pPr>
          </w:p>
        </w:tc>
        <w:tc>
          <w:tcPr>
            <w:tcW w:w="810" w:type="dxa"/>
            <w:vMerge/>
            <w:vAlign w:val="center"/>
          </w:tcPr>
          <w:p w14:paraId="38231F9B" w14:textId="77777777" w:rsidR="002F75B5" w:rsidRDefault="002F75B5">
            <w:pPr>
              <w:autoSpaceDE/>
              <w:autoSpaceDN/>
              <w:spacing w:line="400" w:lineRule="exact"/>
              <w:rPr>
                <w:rFonts w:hint="eastAsia"/>
                <w:color w:val="000000" w:themeColor="text1"/>
                <w:sz w:val="20"/>
                <w:szCs w:val="20"/>
              </w:rPr>
            </w:pPr>
          </w:p>
        </w:tc>
        <w:tc>
          <w:tcPr>
            <w:tcW w:w="8147" w:type="dxa"/>
          </w:tcPr>
          <w:p w14:paraId="36804098" w14:textId="77777777" w:rsidR="002F75B5" w:rsidRDefault="00000000">
            <w:pPr>
              <w:autoSpaceDE/>
              <w:autoSpaceDN/>
              <w:adjustRightInd w:val="0"/>
              <w:snapToGrid w:val="0"/>
              <w:spacing w:line="400" w:lineRule="exact"/>
              <w:rPr>
                <w:rFonts w:hint="eastAsia"/>
                <w:color w:val="000000" w:themeColor="text1"/>
                <w:sz w:val="20"/>
                <w:szCs w:val="20"/>
              </w:rPr>
            </w:pPr>
            <w:r>
              <w:rPr>
                <w:rFonts w:hint="eastAsia"/>
                <w:color w:val="000000" w:themeColor="text1"/>
                <w:sz w:val="20"/>
                <w:szCs w:val="20"/>
              </w:rPr>
              <w:t>6.合同签订后，采购人如对成交供应商所提供产品有疑问的，采购人有权要求成交供应商对疑问进行书面澄清，必要时有权要求按照招标文件条款对成交供应商所提供产品进行产品性</w:t>
            </w:r>
            <w:r>
              <w:rPr>
                <w:rFonts w:hint="eastAsia"/>
                <w:color w:val="000000" w:themeColor="text1"/>
                <w:sz w:val="20"/>
                <w:szCs w:val="20"/>
              </w:rPr>
              <w:lastRenderedPageBreak/>
              <w:t>能及对接测试，若成交供应商所提供产品的测试结果不能满足招标文件条款要求或者成交供应商不能够在规定时间内提供产品进行测试的，采购人有权不予验收。</w:t>
            </w:r>
          </w:p>
        </w:tc>
      </w:tr>
    </w:tbl>
    <w:p w14:paraId="7B7F869E" w14:textId="77777777" w:rsidR="002F75B5" w:rsidRDefault="002F75B5">
      <w:pPr>
        <w:rPr>
          <w:rFonts w:hint="eastAsia"/>
        </w:rPr>
      </w:pPr>
    </w:p>
    <w:sectPr w:rsidR="002F75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AE999" w14:textId="77777777" w:rsidR="002B6E58" w:rsidRDefault="002B6E58">
      <w:pPr>
        <w:rPr>
          <w:rFonts w:hint="eastAsia"/>
        </w:rPr>
      </w:pPr>
      <w:r>
        <w:separator/>
      </w:r>
    </w:p>
  </w:endnote>
  <w:endnote w:type="continuationSeparator" w:id="0">
    <w:p w14:paraId="21EE04D0" w14:textId="77777777" w:rsidR="002B6E58" w:rsidRDefault="002B6E5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C84B0" w14:textId="77777777" w:rsidR="002B6E58" w:rsidRDefault="002B6E58">
      <w:pPr>
        <w:rPr>
          <w:rFonts w:hint="eastAsia"/>
        </w:rPr>
      </w:pPr>
      <w:r>
        <w:separator/>
      </w:r>
    </w:p>
  </w:footnote>
  <w:footnote w:type="continuationSeparator" w:id="0">
    <w:p w14:paraId="37F5C93C" w14:textId="77777777" w:rsidR="002B6E58" w:rsidRDefault="002B6E5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6D2DA"/>
    <w:multiLevelType w:val="singleLevel"/>
    <w:tmpl w:val="34E6D2DA"/>
    <w:lvl w:ilvl="0">
      <w:start w:val="3"/>
      <w:numFmt w:val="decimal"/>
      <w:lvlText w:val="%1."/>
      <w:lvlJc w:val="left"/>
      <w:pPr>
        <w:tabs>
          <w:tab w:val="left" w:pos="312"/>
        </w:tabs>
      </w:pPr>
    </w:lvl>
  </w:abstractNum>
  <w:num w:numId="1" w16cid:durableId="768937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A6232C2"/>
    <w:rsid w:val="002B6E58"/>
    <w:rsid w:val="002F75B5"/>
    <w:rsid w:val="006A2D0F"/>
    <w:rsid w:val="008D3E58"/>
    <w:rsid w:val="1A6232C2"/>
    <w:rsid w:val="216D7307"/>
    <w:rsid w:val="77907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0BCE3"/>
  <w15:docId w15:val="{19E83EEE-3EE4-463E-B5AF-C4024768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nhideWhenUsed="1" w:qFormat="1"/>
    <w:lsdException w:name="caption" w:semiHidden="1" w:unhideWhenUsed="1" w:qFormat="1"/>
    <w:lsdException w:name="Title" w:uiPriority="1"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宋体" w:eastAsia="宋体" w:hAnsi="宋体" w:cs="宋体"/>
      <w:sz w:val="22"/>
      <w:szCs w:val="22"/>
    </w:rPr>
  </w:style>
  <w:style w:type="paragraph" w:styleId="1">
    <w:name w:val="heading 1"/>
    <w:basedOn w:val="a"/>
    <w:next w:val="a"/>
    <w:uiPriority w:val="1"/>
    <w:qFormat/>
    <w:pPr>
      <w:spacing w:before="161"/>
      <w:ind w:left="21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nhideWhenUsed/>
    <w:qFormat/>
    <w:pPr>
      <w:ind w:firstLine="480"/>
    </w:pPr>
  </w:style>
  <w:style w:type="paragraph" w:styleId="a4">
    <w:name w:val="Body Text"/>
    <w:basedOn w:val="a"/>
    <w:next w:val="Default"/>
    <w:uiPriority w:val="1"/>
    <w:qFormat/>
    <w:pPr>
      <w:ind w:left="218"/>
    </w:pPr>
    <w:rPr>
      <w:sz w:val="24"/>
      <w:szCs w:val="24"/>
    </w:rPr>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paragraph" w:styleId="a5">
    <w:name w:val="Title"/>
    <w:basedOn w:val="a"/>
    <w:next w:val="a"/>
    <w:uiPriority w:val="1"/>
    <w:qFormat/>
    <w:pPr>
      <w:spacing w:before="171"/>
      <w:ind w:left="2520" w:right="2556"/>
      <w:jc w:val="center"/>
    </w:pPr>
    <w:rPr>
      <w:sz w:val="44"/>
      <w:szCs w:val="44"/>
    </w:rPr>
  </w:style>
  <w:style w:type="paragraph" w:styleId="a6">
    <w:name w:val="List Paragraph"/>
    <w:basedOn w:val="a"/>
    <w:uiPriority w:val="1"/>
    <w:qFormat/>
    <w:pPr>
      <w:ind w:left="218" w:firstLine="424"/>
    </w:pPr>
  </w:style>
  <w:style w:type="paragraph" w:customStyle="1" w:styleId="2">
    <w:name w:val="正文呀2"/>
    <w:basedOn w:val="a7"/>
    <w:qFormat/>
    <w:rPr>
      <w:rFonts w:eastAsia="Times New Roman"/>
    </w:rPr>
  </w:style>
  <w:style w:type="paragraph" w:customStyle="1" w:styleId="a7">
    <w:name w:val="正文呀"/>
    <w:basedOn w:val="a"/>
    <w:qFormat/>
    <w:pPr>
      <w:spacing w:line="420" w:lineRule="exact"/>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1475</Words>
  <Characters>1565</Characters>
  <Application>Microsoft Office Word</Application>
  <DocSecurity>0</DocSecurity>
  <Lines>156</Lines>
  <Paragraphs>94</Paragraphs>
  <ScaleCrop>false</ScaleCrop>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WPS_262161045</dc:creator>
  <cp:lastModifiedBy>YX F</cp:lastModifiedBy>
  <cp:revision>2</cp:revision>
  <dcterms:created xsi:type="dcterms:W3CDTF">2026-07-24T08:35:00Z</dcterms:created>
  <dcterms:modified xsi:type="dcterms:W3CDTF">2026-07-27T09:09:00Z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527ACB68F40F471885C0C593257C5901_11</vt:lpwstr>
  </property>
  <property fmtid="{D5CDD505-2E9C-101B-9397-08002B2CF9AE}" pid="4" name="KSOTemplateDocerSaveRecord">
    <vt:lpwstr>eyJoZGlkIjoiYWE4N2M4ZDMzZGFiMTEyMWU2NzBkODNmZTVlNmVlYWYiLCJ1c2VySWQiOiIyNjIxNjEwNDUifQ==</vt:lpwstr>
  </property>
</Properties>
</file>