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93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 雨林水韵--西双版纳傣族传统文化展”展览</w:t>
      </w:r>
    </w:p>
    <w:p w14:paraId="072F94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开展仪式场地布置须知</w:t>
      </w:r>
      <w:bookmarkStart w:id="0" w:name="_GoBack"/>
      <w:bookmarkEnd w:id="0"/>
    </w:p>
    <w:p w14:paraId="48A3A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51F23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本项目为博物馆展览开展仪式整体场地布置服务，包含仪式氛围设计、主题画面制作安装、舞台搭建、音响设备调试、现场保障及活动结束拆除清场等全部工作。</w:t>
      </w:r>
    </w:p>
    <w:p w14:paraId="002697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本次所有视觉画面、广告物料、整体布置风格，必须严格参照馆内现有展览设计规范、色调版式、制作工艺，做到同系列、无差别、一体化统一，保证整体展陈视觉完整统一、庄重规范。</w:t>
      </w:r>
    </w:p>
    <w:p w14:paraId="326BC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投标单位需具备舞台搭建及展馆仪式布置相关经验，熟悉文博活动现场施工标准，设备齐全、性能完好，可全程零故障稳定运行，保障仪式顺利开展。</w:t>
      </w:r>
    </w:p>
    <w:p w14:paraId="2299B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项目设计人员须具备大专及以上相关专业设计能力，能够精准对标场馆现有视觉体系，确保成品效果统一协调。项目涉及高处安装作业，所有高空施工人员必须持有有效高空作业证，持证上岗、规范作业，全程做好安全防护。</w:t>
      </w:r>
    </w:p>
    <w:p w14:paraId="10502E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施工期间须爱护场馆设施，文明施工，杜绝破损、污染、安全隐患。活动结束后须及时拆除全部搭建物料、清理垃圾、复原场地原貌。</w:t>
      </w:r>
    </w:p>
    <w:p w14:paraId="22171C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70C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70C0"/>
          <w:sz w:val="28"/>
          <w:szCs w:val="28"/>
          <w:highlight w:val="none"/>
          <w:lang w:val="en-US" w:eastAsia="zh-CN"/>
        </w:rPr>
        <w:t>供应商竞价前须仔细阅读我方列举的采购须知，并按要求提供以下材料。</w:t>
      </w:r>
    </w:p>
    <w:p w14:paraId="644792A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请严格按我方要求提供以下材料，并加盖公章：</w:t>
      </w:r>
    </w:p>
    <w:p w14:paraId="5AEE2D7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营业执照复印件；</w:t>
      </w:r>
    </w:p>
    <w:p w14:paraId="078327A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法定代表人身份证复印件及有效联系方式</w:t>
      </w:r>
    </w:p>
    <w:p w14:paraId="07682A7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3.提供设计员的学历证书，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大学专科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0"/>
          <w:szCs w:val="30"/>
          <w14:textFill>
            <w14:solidFill>
              <w14:schemeClr w14:val="tx1"/>
            </w14:solidFill>
          </w14:textFill>
        </w:rPr>
        <w:t>及以上学历，持有正规平面设计、视觉传达相关职业资格证书或专业技能证书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CC69F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0"/>
          <w:sz w:val="30"/>
          <w:szCs w:val="3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提供安装师傅高空作业证书、</w:t>
      </w:r>
    </w:p>
    <w:p w14:paraId="462EAC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D106D"/>
    <w:rsid w:val="449A6C5F"/>
    <w:rsid w:val="7C95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567</Characters>
  <Lines>0</Lines>
  <Paragraphs>0</Paragraphs>
  <TotalTime>13</TotalTime>
  <ScaleCrop>false</ScaleCrop>
  <LinksUpToDate>false</LinksUpToDate>
  <CharactersWithSpaces>570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2026-08-18T08:19:00Z</dcterms:created>
  <dc:creator>Administrator</dc:creator>
  <cp:lastModifiedBy>WPS_1601464082</cp:lastModifiedBy>
  <dcterms:modified xsi:type="dcterms:W3CDTF">2026-08-19T04:09:36Z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eyJoZGlkIjoiYTQyNzdkYmEyYzlmOTEzMmQxMTkxOWM3MzYxYjU0OTciLCJ1c2VySWQiOiIxMTI2MTEzNDk2In0=</vt:lpwstr>
  </property>
  <property fmtid="{D5CDD505-2E9C-101B-9397-08002B2CF9AE}" pid="4" name="ICV">
    <vt:lpwstr>2318533C893E480D969AE7B123B73477_13</vt:lpwstr>
  </property>
</Properties>
</file>