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C74EE7" w14:textId="77777777" w:rsidR="002761F1" w:rsidRPr="00822922" w:rsidRDefault="002761F1">
      <w:pPr>
        <w:rPr>
          <w:rFonts w:ascii="宋体" w:eastAsia="宋体" w:hAnsi="宋体"/>
          <w:sz w:val="24"/>
        </w:rPr>
      </w:pPr>
    </w:p>
    <w:p w14:paraId="7CD6308E" w14:textId="77777777" w:rsidR="00911B94" w:rsidRPr="00822922" w:rsidRDefault="00436A90">
      <w:pPr>
        <w:pStyle w:val="a0"/>
        <w:spacing w:line="360" w:lineRule="auto"/>
        <w:jc w:val="center"/>
        <w:rPr>
          <w:rFonts w:ascii="宋体" w:eastAsia="宋体" w:hAnsi="宋体"/>
          <w:b/>
          <w:sz w:val="36"/>
          <w:szCs w:val="22"/>
        </w:rPr>
      </w:pPr>
      <w:r w:rsidRPr="00822922">
        <w:rPr>
          <w:rFonts w:ascii="宋体" w:eastAsia="宋体" w:hAnsi="宋体" w:hint="eastAsia"/>
          <w:b/>
          <w:sz w:val="36"/>
          <w:szCs w:val="22"/>
        </w:rPr>
        <w:t>广西经贸职业技术学院</w:t>
      </w:r>
    </w:p>
    <w:p w14:paraId="302AB721" w14:textId="438D05B1" w:rsidR="002761F1" w:rsidRPr="00822922" w:rsidRDefault="00436A90">
      <w:pPr>
        <w:pStyle w:val="a0"/>
        <w:spacing w:line="360" w:lineRule="auto"/>
        <w:jc w:val="center"/>
        <w:rPr>
          <w:rFonts w:ascii="宋体" w:eastAsia="宋体" w:hAnsi="宋体"/>
          <w:b/>
          <w:sz w:val="36"/>
          <w:szCs w:val="22"/>
        </w:rPr>
      </w:pPr>
      <w:r w:rsidRPr="00822922">
        <w:rPr>
          <w:rFonts w:ascii="宋体" w:eastAsia="宋体" w:hAnsi="宋体" w:hint="eastAsia"/>
          <w:b/>
          <w:sz w:val="36"/>
          <w:szCs w:val="22"/>
        </w:rPr>
        <w:t>反向竞价采购文件</w:t>
      </w:r>
    </w:p>
    <w:p w14:paraId="1420339E" w14:textId="54608A34" w:rsidR="00E72262" w:rsidRPr="00822922" w:rsidRDefault="00E72262">
      <w:pPr>
        <w:pStyle w:val="a0"/>
        <w:spacing w:line="360" w:lineRule="auto"/>
        <w:jc w:val="center"/>
        <w:rPr>
          <w:rFonts w:ascii="宋体" w:eastAsia="宋体" w:hAnsi="宋体"/>
          <w:b/>
          <w:sz w:val="36"/>
          <w:szCs w:val="22"/>
        </w:rPr>
      </w:pPr>
      <w:r w:rsidRPr="00822922">
        <w:rPr>
          <w:rFonts w:ascii="宋体" w:eastAsia="宋体" w:hAnsi="宋体" w:hint="eastAsia"/>
          <w:b/>
          <w:sz w:val="36"/>
          <w:szCs w:val="22"/>
        </w:rPr>
        <w:t>(适用于政府集中采购品目内货物采购</w:t>
      </w:r>
      <w:r w:rsidRPr="00822922">
        <w:rPr>
          <w:rFonts w:ascii="宋体" w:eastAsia="宋体" w:hAnsi="宋体"/>
          <w:b/>
          <w:sz w:val="36"/>
          <w:szCs w:val="22"/>
        </w:rPr>
        <w:t>)</w:t>
      </w:r>
    </w:p>
    <w:p w14:paraId="71C04434" w14:textId="4011C3B4" w:rsidR="002761F1" w:rsidRPr="00822922" w:rsidRDefault="00436A90" w:rsidP="006940CB">
      <w:pPr>
        <w:pStyle w:val="a0"/>
        <w:spacing w:line="360" w:lineRule="auto"/>
        <w:rPr>
          <w:rFonts w:ascii="宋体" w:eastAsia="宋体" w:hAnsi="宋体"/>
          <w:sz w:val="21"/>
          <w:szCs w:val="21"/>
        </w:rPr>
      </w:pPr>
      <w:r w:rsidRPr="00822922">
        <w:rPr>
          <w:rFonts w:ascii="宋体" w:eastAsia="宋体" w:hAnsi="宋体" w:hint="eastAsia"/>
          <w:b/>
          <w:sz w:val="21"/>
          <w:szCs w:val="21"/>
        </w:rPr>
        <w:t>组织形式：</w:t>
      </w:r>
      <w:r w:rsidRPr="00822922">
        <w:rPr>
          <w:rFonts w:ascii="宋体" w:eastAsia="宋体" w:hAnsi="宋体" w:hint="eastAsia"/>
          <w:sz w:val="21"/>
          <w:szCs w:val="21"/>
        </w:rPr>
        <w:t xml:space="preserve">政府集中采购               </w:t>
      </w:r>
      <w:r w:rsidRPr="00822922">
        <w:rPr>
          <w:rFonts w:ascii="宋体" w:eastAsia="宋体" w:hAnsi="宋体" w:hint="eastAsia"/>
          <w:b/>
          <w:sz w:val="21"/>
          <w:szCs w:val="21"/>
        </w:rPr>
        <w:t>采购方式：</w:t>
      </w:r>
      <w:r w:rsidRPr="00822922">
        <w:rPr>
          <w:rFonts w:ascii="宋体" w:eastAsia="宋体" w:hAnsi="宋体" w:hint="eastAsia"/>
          <w:sz w:val="21"/>
          <w:szCs w:val="21"/>
        </w:rPr>
        <w:t>政府采购云平台（电子卖场）-反向竞价</w:t>
      </w:r>
    </w:p>
    <w:p w14:paraId="78056936" w14:textId="27C739D6" w:rsidR="002761F1" w:rsidRPr="00822922" w:rsidRDefault="00436A90" w:rsidP="006940CB">
      <w:pPr>
        <w:pStyle w:val="a0"/>
        <w:spacing w:line="360" w:lineRule="auto"/>
        <w:rPr>
          <w:rFonts w:ascii="宋体" w:eastAsia="宋体" w:hAnsi="宋体"/>
          <w:sz w:val="21"/>
          <w:szCs w:val="21"/>
        </w:rPr>
      </w:pPr>
      <w:r w:rsidRPr="00822922">
        <w:rPr>
          <w:rFonts w:ascii="宋体" w:eastAsia="宋体" w:hAnsi="宋体" w:cs="宋体" w:hint="eastAsia"/>
          <w:b/>
          <w:kern w:val="0"/>
          <w:sz w:val="21"/>
          <w:szCs w:val="21"/>
        </w:rPr>
        <w:t>项目名称：</w:t>
      </w:r>
      <w:r w:rsidRPr="00822922">
        <w:rPr>
          <w:rFonts w:ascii="宋体" w:eastAsia="宋体" w:hAnsi="宋体"/>
          <w:sz w:val="21"/>
          <w:szCs w:val="21"/>
        </w:rPr>
        <w:t xml:space="preserve"> </w:t>
      </w:r>
      <w:r w:rsidR="001A27CB" w:rsidRPr="00822922">
        <w:rPr>
          <w:rFonts w:ascii="宋体" w:eastAsia="宋体" w:hAnsi="宋体" w:hint="eastAsia"/>
          <w:sz w:val="21"/>
          <w:szCs w:val="21"/>
        </w:rPr>
        <w:t>青山校区综合楼电梯项目</w:t>
      </w:r>
    </w:p>
    <w:p w14:paraId="02A2333C" w14:textId="4B3DCFA8" w:rsidR="002761F1" w:rsidRPr="00822922" w:rsidRDefault="00436A90" w:rsidP="006940CB">
      <w:pPr>
        <w:pStyle w:val="a0"/>
        <w:spacing w:line="360" w:lineRule="auto"/>
        <w:rPr>
          <w:rFonts w:ascii="宋体" w:eastAsia="宋体" w:hAnsi="宋体" w:cs="宋体"/>
          <w:b/>
          <w:kern w:val="0"/>
          <w:sz w:val="21"/>
          <w:szCs w:val="21"/>
        </w:rPr>
      </w:pPr>
      <w:r w:rsidRPr="00822922">
        <w:rPr>
          <w:rFonts w:ascii="宋体" w:eastAsia="宋体" w:hAnsi="宋体" w:cs="宋体" w:hint="eastAsia"/>
          <w:b/>
          <w:kern w:val="0"/>
          <w:sz w:val="21"/>
          <w:szCs w:val="21"/>
        </w:rPr>
        <w:t>采购预算：</w:t>
      </w:r>
      <w:r w:rsidRPr="00822922">
        <w:rPr>
          <w:rFonts w:ascii="宋体" w:eastAsia="宋体" w:hAnsi="宋体" w:cs="宋体"/>
          <w:kern w:val="0"/>
          <w:sz w:val="21"/>
          <w:szCs w:val="21"/>
        </w:rPr>
        <w:t xml:space="preserve"> </w:t>
      </w:r>
      <w:r w:rsidR="001A27CB" w:rsidRPr="00822922">
        <w:rPr>
          <w:rFonts w:ascii="宋体" w:eastAsia="宋体" w:hAnsi="宋体" w:cs="宋体"/>
          <w:kern w:val="0"/>
          <w:sz w:val="21"/>
          <w:szCs w:val="21"/>
        </w:rPr>
        <w:t>900000</w:t>
      </w:r>
      <w:r w:rsidRPr="00822922">
        <w:rPr>
          <w:rFonts w:ascii="宋体" w:eastAsia="宋体" w:hAnsi="宋体" w:cs="宋体"/>
          <w:kern w:val="0"/>
          <w:sz w:val="21"/>
          <w:szCs w:val="21"/>
        </w:rPr>
        <w:t>.00元</w:t>
      </w:r>
      <w:r w:rsidRPr="00822922">
        <w:rPr>
          <w:rFonts w:ascii="宋体" w:eastAsia="宋体" w:hAnsi="宋体" w:cs="宋体" w:hint="eastAsia"/>
          <w:kern w:val="0"/>
          <w:sz w:val="21"/>
          <w:szCs w:val="21"/>
        </w:rPr>
        <w:t xml:space="preserve"> </w:t>
      </w:r>
      <w:r w:rsidRPr="00822922">
        <w:rPr>
          <w:rFonts w:ascii="宋体" w:eastAsia="宋体" w:hAnsi="宋体" w:cs="宋体" w:hint="eastAsia"/>
          <w:b/>
          <w:kern w:val="0"/>
          <w:sz w:val="21"/>
          <w:szCs w:val="21"/>
        </w:rPr>
        <w:t xml:space="preserve"> </w:t>
      </w:r>
    </w:p>
    <w:p w14:paraId="23942697" w14:textId="653F378A" w:rsidR="002761F1" w:rsidRPr="00822922" w:rsidRDefault="00436A90" w:rsidP="006940CB">
      <w:pPr>
        <w:pStyle w:val="a0"/>
        <w:spacing w:line="360" w:lineRule="auto"/>
        <w:rPr>
          <w:rFonts w:ascii="宋体" w:eastAsia="宋体" w:hAnsi="宋体" w:cs="宋体"/>
          <w:kern w:val="0"/>
          <w:sz w:val="21"/>
          <w:szCs w:val="21"/>
        </w:rPr>
      </w:pPr>
      <w:r w:rsidRPr="00822922">
        <w:rPr>
          <w:rFonts w:ascii="宋体" w:eastAsia="宋体" w:hAnsi="宋体" w:cs="宋体" w:hint="eastAsia"/>
          <w:b/>
          <w:kern w:val="0"/>
          <w:sz w:val="21"/>
          <w:szCs w:val="21"/>
        </w:rPr>
        <w:t>采购申请部门：</w:t>
      </w:r>
      <w:r w:rsidR="001A27CB" w:rsidRPr="00822922">
        <w:rPr>
          <w:rFonts w:ascii="宋体" w:eastAsia="宋体" w:hAnsi="宋体" w:cs="宋体" w:hint="eastAsia"/>
          <w:kern w:val="0"/>
          <w:sz w:val="21"/>
          <w:szCs w:val="21"/>
        </w:rPr>
        <w:t>后勤管理处(保卫处)</w:t>
      </w:r>
    </w:p>
    <w:p w14:paraId="1C9513EE" w14:textId="77777777" w:rsidR="00D42FD0" w:rsidRPr="00822922" w:rsidRDefault="00D42FD0" w:rsidP="006940CB">
      <w:pPr>
        <w:tabs>
          <w:tab w:val="left" w:pos="180"/>
          <w:tab w:val="left" w:pos="1620"/>
        </w:tabs>
        <w:spacing w:line="360" w:lineRule="auto"/>
        <w:rPr>
          <w:rFonts w:ascii="宋体" w:eastAsia="宋体" w:hAnsi="宋体"/>
          <w:b/>
          <w:bCs/>
          <w:szCs w:val="21"/>
        </w:rPr>
      </w:pPr>
      <w:r w:rsidRPr="00822922">
        <w:rPr>
          <w:rFonts w:ascii="宋体" w:eastAsia="宋体" w:hAnsi="宋体" w:hint="eastAsia"/>
          <w:b/>
          <w:bCs/>
          <w:szCs w:val="21"/>
        </w:rPr>
        <w:t>说明：</w:t>
      </w:r>
    </w:p>
    <w:p w14:paraId="5B67CCD4" w14:textId="7314506A" w:rsidR="00D42FD0" w:rsidRPr="00822922" w:rsidRDefault="00D42FD0" w:rsidP="006940CB">
      <w:pPr>
        <w:pStyle w:val="a0"/>
        <w:spacing w:line="360" w:lineRule="auto"/>
        <w:rPr>
          <w:rFonts w:ascii="宋体" w:eastAsia="宋体" w:hAnsi="宋体"/>
          <w:b/>
          <w:sz w:val="21"/>
          <w:szCs w:val="21"/>
        </w:rPr>
      </w:pPr>
      <w:r w:rsidRPr="00822922">
        <w:rPr>
          <w:rFonts w:ascii="宋体" w:eastAsia="宋体" w:hAnsi="宋体"/>
          <w:b/>
          <w:bCs/>
          <w:szCs w:val="21"/>
        </w:rPr>
        <w:t>1.</w:t>
      </w:r>
      <w:r w:rsidRPr="00822922">
        <w:rPr>
          <w:rFonts w:ascii="宋体" w:eastAsia="宋体" w:hAnsi="宋体" w:hint="eastAsia"/>
          <w:szCs w:val="21"/>
        </w:rPr>
        <w:t>采购标的对应的中小企业划分标准所属行业：根据《关于印发中小企业划型标准规定的通知》（工信部联企业〔2011〕300号），本次采购标的属于</w:t>
      </w:r>
      <w:r w:rsidRPr="00822922">
        <w:rPr>
          <w:rFonts w:ascii="宋体" w:eastAsia="宋体" w:hAnsi="宋体" w:hint="eastAsia"/>
          <w:szCs w:val="21"/>
          <w:u w:val="single"/>
        </w:rPr>
        <w:t>：</w:t>
      </w:r>
      <w:r w:rsidR="007056E2" w:rsidRPr="00822922">
        <w:rPr>
          <w:rFonts w:ascii="宋体" w:eastAsia="宋体" w:hAnsi="宋体" w:hint="eastAsia"/>
          <w:b/>
          <w:sz w:val="21"/>
          <w:szCs w:val="21"/>
        </w:rPr>
        <w:t>（2）工业</w:t>
      </w:r>
    </w:p>
    <w:p w14:paraId="059945A1" w14:textId="66267DAD" w:rsidR="002761F1" w:rsidRPr="00822922" w:rsidRDefault="00436A90" w:rsidP="006940CB">
      <w:pPr>
        <w:pStyle w:val="a0"/>
        <w:spacing w:line="360" w:lineRule="auto"/>
        <w:rPr>
          <w:rFonts w:ascii="宋体" w:eastAsia="宋体" w:hAnsi="宋体"/>
          <w:sz w:val="21"/>
          <w:szCs w:val="21"/>
        </w:rPr>
      </w:pPr>
      <w:r w:rsidRPr="00822922">
        <w:rPr>
          <w:rFonts w:ascii="宋体" w:eastAsia="宋体" w:hAnsi="宋体" w:hint="eastAsia"/>
          <w:b/>
          <w:sz w:val="21"/>
          <w:szCs w:val="21"/>
        </w:rPr>
        <w:t>一、采购需求</w:t>
      </w:r>
    </w:p>
    <w:p w14:paraId="6410E2A4" w14:textId="77777777" w:rsidR="002761F1" w:rsidRPr="00822922" w:rsidRDefault="00436A90" w:rsidP="006940CB">
      <w:pPr>
        <w:pStyle w:val="a0"/>
        <w:spacing w:beforeLines="50" w:before="156" w:line="360" w:lineRule="auto"/>
        <w:rPr>
          <w:rFonts w:ascii="宋体" w:eastAsia="宋体" w:hAnsi="宋体"/>
          <w:b/>
          <w:sz w:val="21"/>
          <w:szCs w:val="21"/>
        </w:rPr>
      </w:pPr>
      <w:r w:rsidRPr="00822922">
        <w:rPr>
          <w:rFonts w:ascii="宋体" w:eastAsia="宋体" w:hAnsi="宋体" w:hint="eastAsia"/>
          <w:b/>
          <w:sz w:val="21"/>
          <w:szCs w:val="21"/>
        </w:rPr>
        <w:t>（一）货物类</w:t>
      </w:r>
    </w:p>
    <w:tbl>
      <w:tblPr>
        <w:tblStyle w:val="af1"/>
        <w:tblW w:w="13979" w:type="dxa"/>
        <w:jc w:val="center"/>
        <w:tblLayout w:type="fixed"/>
        <w:tblLook w:val="04A0" w:firstRow="1" w:lastRow="0" w:firstColumn="1" w:lastColumn="0" w:noHBand="0" w:noVBand="1"/>
      </w:tblPr>
      <w:tblGrid>
        <w:gridCol w:w="731"/>
        <w:gridCol w:w="720"/>
        <w:gridCol w:w="720"/>
        <w:gridCol w:w="1260"/>
        <w:gridCol w:w="7200"/>
        <w:gridCol w:w="720"/>
        <w:gridCol w:w="681"/>
        <w:gridCol w:w="966"/>
        <w:gridCol w:w="981"/>
      </w:tblGrid>
      <w:tr w:rsidR="00822922" w:rsidRPr="00822922" w14:paraId="3DFEA926" w14:textId="77777777">
        <w:trPr>
          <w:trHeight w:val="557"/>
          <w:tblHeader/>
          <w:jc w:val="center"/>
        </w:trPr>
        <w:tc>
          <w:tcPr>
            <w:tcW w:w="731" w:type="dxa"/>
            <w:vAlign w:val="center"/>
          </w:tcPr>
          <w:p w14:paraId="76D38D69" w14:textId="77777777" w:rsidR="002761F1" w:rsidRPr="00822922" w:rsidRDefault="00436A90" w:rsidP="006940CB">
            <w:pPr>
              <w:spacing w:line="360" w:lineRule="auto"/>
              <w:jc w:val="center"/>
              <w:rPr>
                <w:rFonts w:ascii="宋体" w:eastAsia="宋体" w:hAnsi="宋体" w:cs="宋体"/>
                <w:b/>
                <w:bCs/>
                <w:szCs w:val="21"/>
              </w:rPr>
            </w:pPr>
            <w:r w:rsidRPr="00822922">
              <w:rPr>
                <w:rFonts w:ascii="宋体" w:eastAsia="宋体" w:hAnsi="宋体" w:cs="宋体" w:hint="eastAsia"/>
                <w:b/>
                <w:bCs/>
                <w:szCs w:val="21"/>
              </w:rPr>
              <w:t>序号</w:t>
            </w:r>
          </w:p>
        </w:tc>
        <w:tc>
          <w:tcPr>
            <w:tcW w:w="720" w:type="dxa"/>
            <w:vAlign w:val="center"/>
          </w:tcPr>
          <w:p w14:paraId="2CE4DB33" w14:textId="77777777" w:rsidR="002761F1" w:rsidRPr="00822922" w:rsidRDefault="00436A90" w:rsidP="006940CB">
            <w:pPr>
              <w:spacing w:line="360" w:lineRule="auto"/>
              <w:jc w:val="center"/>
              <w:rPr>
                <w:rFonts w:ascii="宋体" w:eastAsia="宋体" w:hAnsi="宋体" w:cs="宋体"/>
                <w:b/>
                <w:bCs/>
                <w:szCs w:val="21"/>
              </w:rPr>
            </w:pPr>
            <w:r w:rsidRPr="00822922">
              <w:rPr>
                <w:rFonts w:ascii="宋体" w:eastAsia="宋体" w:hAnsi="宋体" w:cs="宋体" w:hint="eastAsia"/>
                <w:b/>
                <w:bCs/>
                <w:szCs w:val="21"/>
              </w:rPr>
              <w:t>品牌</w:t>
            </w:r>
          </w:p>
        </w:tc>
        <w:tc>
          <w:tcPr>
            <w:tcW w:w="720" w:type="dxa"/>
            <w:vAlign w:val="center"/>
          </w:tcPr>
          <w:p w14:paraId="62B9F649" w14:textId="77777777" w:rsidR="002761F1" w:rsidRPr="00822922" w:rsidRDefault="00436A90" w:rsidP="006940CB">
            <w:pPr>
              <w:spacing w:line="360" w:lineRule="auto"/>
              <w:ind w:left="1708" w:hangingChars="810" w:hanging="1708"/>
              <w:jc w:val="center"/>
              <w:rPr>
                <w:rFonts w:ascii="宋体" w:eastAsia="宋体" w:hAnsi="宋体" w:cs="宋体"/>
                <w:b/>
                <w:bCs/>
                <w:szCs w:val="21"/>
              </w:rPr>
            </w:pPr>
            <w:r w:rsidRPr="00822922">
              <w:rPr>
                <w:rFonts w:ascii="宋体" w:eastAsia="宋体" w:hAnsi="宋体" w:cs="宋体" w:hint="eastAsia"/>
                <w:b/>
                <w:bCs/>
                <w:szCs w:val="21"/>
              </w:rPr>
              <w:t>型号</w:t>
            </w:r>
          </w:p>
        </w:tc>
        <w:tc>
          <w:tcPr>
            <w:tcW w:w="1260" w:type="dxa"/>
            <w:vAlign w:val="center"/>
          </w:tcPr>
          <w:p w14:paraId="132A48A8" w14:textId="77777777" w:rsidR="002761F1" w:rsidRPr="00822922" w:rsidRDefault="00436A90" w:rsidP="006940CB">
            <w:pPr>
              <w:spacing w:line="360" w:lineRule="auto"/>
              <w:jc w:val="center"/>
              <w:rPr>
                <w:rFonts w:ascii="宋体" w:eastAsia="宋体" w:hAnsi="宋体" w:cs="宋体"/>
                <w:b/>
                <w:bCs/>
                <w:szCs w:val="21"/>
              </w:rPr>
            </w:pPr>
            <w:r w:rsidRPr="00822922">
              <w:rPr>
                <w:rFonts w:ascii="宋体" w:eastAsia="宋体" w:hAnsi="宋体" w:cs="宋体" w:hint="eastAsia"/>
                <w:b/>
                <w:bCs/>
                <w:szCs w:val="21"/>
              </w:rPr>
              <w:t>商品名称</w:t>
            </w:r>
          </w:p>
        </w:tc>
        <w:tc>
          <w:tcPr>
            <w:tcW w:w="7200" w:type="dxa"/>
            <w:vAlign w:val="center"/>
          </w:tcPr>
          <w:p w14:paraId="46D6ECCA" w14:textId="77777777" w:rsidR="002761F1" w:rsidRPr="00822922" w:rsidRDefault="00436A90" w:rsidP="006940CB">
            <w:pPr>
              <w:spacing w:line="360" w:lineRule="auto"/>
              <w:jc w:val="center"/>
              <w:rPr>
                <w:rFonts w:ascii="宋体" w:eastAsia="宋体" w:hAnsi="宋体" w:cs="宋体"/>
                <w:b/>
                <w:bCs/>
                <w:szCs w:val="21"/>
              </w:rPr>
            </w:pPr>
            <w:r w:rsidRPr="00822922">
              <w:rPr>
                <w:rFonts w:ascii="宋体" w:eastAsia="宋体" w:hAnsi="宋体" w:cs="宋体" w:hint="eastAsia"/>
                <w:b/>
                <w:szCs w:val="21"/>
              </w:rPr>
              <w:t>主要功能（技术）参数</w:t>
            </w:r>
          </w:p>
        </w:tc>
        <w:tc>
          <w:tcPr>
            <w:tcW w:w="720" w:type="dxa"/>
            <w:vAlign w:val="center"/>
          </w:tcPr>
          <w:p w14:paraId="3E46DDD8" w14:textId="77777777" w:rsidR="002761F1" w:rsidRPr="00822922" w:rsidRDefault="00436A90" w:rsidP="006940CB">
            <w:pPr>
              <w:spacing w:line="360" w:lineRule="auto"/>
              <w:jc w:val="center"/>
              <w:rPr>
                <w:rFonts w:ascii="宋体" w:eastAsia="宋体" w:hAnsi="宋体" w:cs="宋体"/>
                <w:b/>
                <w:bCs/>
                <w:szCs w:val="21"/>
              </w:rPr>
            </w:pPr>
            <w:r w:rsidRPr="00822922">
              <w:rPr>
                <w:rFonts w:ascii="宋体" w:eastAsia="宋体" w:hAnsi="宋体" w:cs="宋体" w:hint="eastAsia"/>
                <w:b/>
                <w:bCs/>
                <w:szCs w:val="21"/>
              </w:rPr>
              <w:t>数量</w:t>
            </w:r>
          </w:p>
        </w:tc>
        <w:tc>
          <w:tcPr>
            <w:tcW w:w="681" w:type="dxa"/>
            <w:vAlign w:val="center"/>
          </w:tcPr>
          <w:p w14:paraId="3FB986DA" w14:textId="77777777" w:rsidR="002761F1" w:rsidRPr="00822922" w:rsidRDefault="00436A90" w:rsidP="006940CB">
            <w:pPr>
              <w:spacing w:line="360" w:lineRule="auto"/>
              <w:jc w:val="center"/>
              <w:rPr>
                <w:rFonts w:ascii="宋体" w:eastAsia="宋体" w:hAnsi="宋体" w:cs="宋体"/>
                <w:b/>
                <w:bCs/>
                <w:szCs w:val="21"/>
              </w:rPr>
            </w:pPr>
            <w:r w:rsidRPr="00822922">
              <w:rPr>
                <w:rFonts w:ascii="宋体" w:eastAsia="宋体" w:hAnsi="宋体" w:cs="宋体" w:hint="eastAsia"/>
                <w:b/>
                <w:bCs/>
                <w:szCs w:val="21"/>
              </w:rPr>
              <w:t>单位</w:t>
            </w:r>
          </w:p>
        </w:tc>
        <w:tc>
          <w:tcPr>
            <w:tcW w:w="966" w:type="dxa"/>
            <w:vAlign w:val="center"/>
          </w:tcPr>
          <w:p w14:paraId="4B773BCD" w14:textId="77777777" w:rsidR="002761F1" w:rsidRPr="00822922" w:rsidRDefault="00436A90" w:rsidP="006940CB">
            <w:pPr>
              <w:spacing w:line="360" w:lineRule="auto"/>
              <w:jc w:val="center"/>
              <w:rPr>
                <w:rFonts w:ascii="宋体" w:eastAsia="宋体" w:hAnsi="宋体" w:cs="宋体"/>
                <w:b/>
                <w:bCs/>
                <w:szCs w:val="21"/>
              </w:rPr>
            </w:pPr>
            <w:r w:rsidRPr="00822922">
              <w:rPr>
                <w:rFonts w:ascii="宋体" w:eastAsia="宋体" w:hAnsi="宋体" w:cs="宋体" w:hint="eastAsia"/>
                <w:b/>
                <w:bCs/>
                <w:szCs w:val="21"/>
              </w:rPr>
              <w:t>单价</w:t>
            </w:r>
            <w:r w:rsidRPr="00822922">
              <w:rPr>
                <w:rFonts w:ascii="宋体" w:eastAsia="宋体" w:hAnsi="宋体" w:cs="宋体" w:hint="eastAsia"/>
                <w:b/>
                <w:szCs w:val="21"/>
              </w:rPr>
              <w:t>(元)</w:t>
            </w:r>
          </w:p>
        </w:tc>
        <w:tc>
          <w:tcPr>
            <w:tcW w:w="981" w:type="dxa"/>
            <w:vAlign w:val="center"/>
          </w:tcPr>
          <w:p w14:paraId="383E02D0" w14:textId="77777777" w:rsidR="002761F1" w:rsidRPr="00822922" w:rsidRDefault="00436A90" w:rsidP="006940CB">
            <w:pPr>
              <w:spacing w:line="360" w:lineRule="auto"/>
              <w:jc w:val="center"/>
              <w:rPr>
                <w:rFonts w:ascii="宋体" w:eastAsia="宋体" w:hAnsi="宋体" w:cs="宋体"/>
                <w:b/>
                <w:bCs/>
                <w:szCs w:val="21"/>
              </w:rPr>
            </w:pPr>
            <w:r w:rsidRPr="00822922">
              <w:rPr>
                <w:rFonts w:ascii="宋体" w:eastAsia="宋体" w:hAnsi="宋体" w:cs="宋体" w:hint="eastAsia"/>
                <w:b/>
                <w:bCs/>
                <w:szCs w:val="21"/>
              </w:rPr>
              <w:t>总价</w:t>
            </w:r>
            <w:r w:rsidRPr="00822922">
              <w:rPr>
                <w:rFonts w:ascii="宋体" w:eastAsia="宋体" w:hAnsi="宋体" w:cs="宋体" w:hint="eastAsia"/>
                <w:b/>
                <w:szCs w:val="21"/>
              </w:rPr>
              <w:t>(元)</w:t>
            </w:r>
          </w:p>
        </w:tc>
      </w:tr>
      <w:tr w:rsidR="00822922" w:rsidRPr="00822922" w14:paraId="60790E69" w14:textId="77777777">
        <w:trPr>
          <w:trHeight w:val="378"/>
          <w:jc w:val="center"/>
        </w:trPr>
        <w:tc>
          <w:tcPr>
            <w:tcW w:w="731" w:type="dxa"/>
            <w:vAlign w:val="center"/>
          </w:tcPr>
          <w:p w14:paraId="6DABEA7F" w14:textId="77777777" w:rsidR="002761F1" w:rsidRPr="00822922" w:rsidRDefault="00436A90" w:rsidP="006940CB">
            <w:pPr>
              <w:spacing w:line="360" w:lineRule="auto"/>
              <w:jc w:val="center"/>
              <w:rPr>
                <w:rFonts w:ascii="宋体" w:eastAsia="宋体" w:hAnsi="宋体" w:cs="宋体"/>
                <w:szCs w:val="21"/>
              </w:rPr>
            </w:pPr>
            <w:bookmarkStart w:id="0" w:name="_Hlk234865171"/>
            <w:r w:rsidRPr="00822922">
              <w:rPr>
                <w:rFonts w:ascii="宋体" w:eastAsia="宋体" w:hAnsi="宋体" w:cs="宋体" w:hint="eastAsia"/>
                <w:szCs w:val="21"/>
              </w:rPr>
              <w:t>1</w:t>
            </w:r>
          </w:p>
        </w:tc>
        <w:tc>
          <w:tcPr>
            <w:tcW w:w="720" w:type="dxa"/>
            <w:vAlign w:val="center"/>
          </w:tcPr>
          <w:p w14:paraId="77500637" w14:textId="3C41E0CA" w:rsidR="002761F1" w:rsidRPr="00822922" w:rsidRDefault="001A27CB" w:rsidP="006940CB">
            <w:pPr>
              <w:widowControl/>
              <w:spacing w:line="360" w:lineRule="auto"/>
              <w:jc w:val="center"/>
              <w:textAlignment w:val="center"/>
              <w:rPr>
                <w:rFonts w:ascii="宋体" w:eastAsia="宋体" w:hAnsi="宋体" w:cs="宋体"/>
                <w:kern w:val="0"/>
                <w:szCs w:val="21"/>
                <w:lang w:bidi="ar"/>
              </w:rPr>
            </w:pPr>
            <w:r w:rsidRPr="00822922">
              <w:rPr>
                <w:rFonts w:ascii="宋体" w:eastAsia="宋体" w:hAnsi="宋体" w:cs="宋体" w:hint="eastAsia"/>
                <w:kern w:val="0"/>
                <w:szCs w:val="21"/>
                <w:lang w:bidi="ar"/>
              </w:rPr>
              <w:t>日立</w:t>
            </w:r>
          </w:p>
        </w:tc>
        <w:tc>
          <w:tcPr>
            <w:tcW w:w="720" w:type="dxa"/>
            <w:vAlign w:val="center"/>
          </w:tcPr>
          <w:p w14:paraId="540B6464" w14:textId="08597E9E" w:rsidR="002761F1" w:rsidRPr="00822922" w:rsidRDefault="007056E2" w:rsidP="006940CB">
            <w:pPr>
              <w:spacing w:line="360" w:lineRule="auto"/>
              <w:jc w:val="center"/>
              <w:rPr>
                <w:rFonts w:ascii="宋体" w:eastAsia="宋体" w:hAnsi="宋体" w:cs="宋体"/>
                <w:szCs w:val="21"/>
              </w:rPr>
            </w:pPr>
            <w:r w:rsidRPr="00822922">
              <w:rPr>
                <w:rFonts w:hAnsi="宋体" w:cs="宋体" w:hint="eastAsia"/>
                <w:bCs/>
                <w:sz w:val="24"/>
                <w:szCs w:val="24"/>
              </w:rPr>
              <w:t>HGP-1150-CO120</w:t>
            </w:r>
          </w:p>
        </w:tc>
        <w:tc>
          <w:tcPr>
            <w:tcW w:w="1260" w:type="dxa"/>
            <w:vAlign w:val="center"/>
          </w:tcPr>
          <w:p w14:paraId="54172645" w14:textId="7DDBE8F3" w:rsidR="002761F1" w:rsidRPr="00822922" w:rsidRDefault="001A27CB" w:rsidP="006940CB">
            <w:pPr>
              <w:spacing w:line="360" w:lineRule="auto"/>
              <w:jc w:val="center"/>
              <w:rPr>
                <w:rFonts w:ascii="宋体" w:eastAsia="宋体" w:hAnsi="宋体" w:cs="宋体"/>
                <w:szCs w:val="21"/>
              </w:rPr>
            </w:pPr>
            <w:r w:rsidRPr="00822922">
              <w:rPr>
                <w:rFonts w:ascii="宋体" w:eastAsia="宋体" w:hAnsi="宋体" w:cs="宋体" w:hint="eastAsia"/>
                <w:szCs w:val="21"/>
              </w:rPr>
              <w:t>曳引驱动乘客电梯</w:t>
            </w:r>
          </w:p>
        </w:tc>
        <w:tc>
          <w:tcPr>
            <w:tcW w:w="7200" w:type="dxa"/>
            <w:vAlign w:val="center"/>
          </w:tcPr>
          <w:p w14:paraId="7F2CAAD1"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一、技术规格参数要求：</w:t>
            </w:r>
          </w:p>
          <w:p w14:paraId="6FA21001"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▲1.额定载重量：≥1150公斤；</w:t>
            </w:r>
          </w:p>
          <w:p w14:paraId="374CEEC6"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2.层/站/门：DT4:18层18站18门；DT3:17层17站17门；</w:t>
            </w:r>
          </w:p>
          <w:p w14:paraId="1D70F7E0"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3.额定速度：2.0米/秒；</w:t>
            </w:r>
          </w:p>
          <w:p w14:paraId="11E20CF7"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▲4.轿厢尺寸宽×深×高：1800mm×1500mm×2450mm；</w:t>
            </w:r>
          </w:p>
          <w:p w14:paraId="2818293D"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5.井道净空尺寸宽×深：2300mm×2200mm；</w:t>
            </w:r>
          </w:p>
          <w:p w14:paraId="41F2C3E7"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lastRenderedPageBreak/>
              <w:t>6.顶层净高：4900mm；</w:t>
            </w:r>
          </w:p>
          <w:p w14:paraId="19525E58"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7.底坑净深：1850mm；</w:t>
            </w:r>
          </w:p>
          <w:p w14:paraId="07FA1F41"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▲8.厅、轿门开门方式：中分自动门。</w:t>
            </w:r>
          </w:p>
          <w:p w14:paraId="218DA674"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▲9.设备开门尺寸（宽×高）： 900×2100mm</w:t>
            </w:r>
          </w:p>
          <w:p w14:paraId="52377F90"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 xml:space="preserve">10.机房位置：井道顶部机房，与井道同大小。 </w:t>
            </w:r>
          </w:p>
          <w:p w14:paraId="3625A5D5"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11.楼层层高：(根据楼层高度实际调整)。</w:t>
            </w:r>
          </w:p>
          <w:p w14:paraId="5D57B325"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12.轿厢空调（1P,单冷）</w:t>
            </w:r>
          </w:p>
          <w:p w14:paraId="08807952"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▲二、技术要求：</w:t>
            </w:r>
          </w:p>
          <w:p w14:paraId="43BB0153"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1.曳引系统：永磁同步主机，主机绕组绝缘等级为F级，电动机温升≤80K、制动器温升≤60K。</w:t>
            </w:r>
          </w:p>
          <w:p w14:paraId="782EB261"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2.控制系统：32位微机处理器，采用模块化全电脑控制，主控制系统集运行逻辑系统、逆变驱动系统与网络通讯系统一体化，信号处理均由32位主控制系统担当。控制主电路板为本品牌制造商自行生产，不接受外购和贴牌生产的产品，与整梯品牌LOGO相同。</w:t>
            </w:r>
          </w:p>
          <w:p w14:paraId="327E1C4A"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3.永磁同步门系统：采用原品牌永磁同步门电机，外壳防护等级IP54。门系统（包含门机、门控、轿门、层门、轿门锁、层门锁、开关等）运行寿命试验：在进行≥1800万次完全循环操作，门机电子板、门电机及门锁装置不更换，结束后应满足：门开关过程的噪声值≤58dB、当乘客在轿门关闭过程中，通过入口时被门扇撞击或将被撞击，保护装置应使门扇自动重新开启、门机</w:t>
            </w:r>
            <w:r w:rsidRPr="00822922">
              <w:rPr>
                <w:rFonts w:ascii="宋体" w:eastAsia="宋体" w:hAnsi="宋体" w:cs="宋体" w:hint="eastAsia"/>
                <w:szCs w:val="21"/>
              </w:rPr>
              <w:lastRenderedPageBreak/>
              <w:t>在关门过程中受阻时能反开、开关门动作正常。</w:t>
            </w:r>
          </w:p>
          <w:p w14:paraId="2B100FB0"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4.通讯方式：采用抗干扰性强，可靠性高，能高速可靠传递厅外、轿厢召唤信号的高频脉冲变压器串行通讯技术。</w:t>
            </w:r>
          </w:p>
          <w:p w14:paraId="22368D62"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5.抗震设计：电梯主体结构采用全方位抗震保护设计，电梯设备具有抗地震等级的设计，确保电梯安全。</w:t>
            </w:r>
          </w:p>
          <w:p w14:paraId="21DAB628"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6.轿厢架构：采用无焊接轿底架及无焊接轿底工艺，保证构件加工精度、确保部件品质。</w:t>
            </w:r>
          </w:p>
          <w:p w14:paraId="5E8ACFEE"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7.门锁装置：外壳防护等级IP65，与整梯为同一品牌。</w:t>
            </w:r>
          </w:p>
          <w:p w14:paraId="0E57CE88"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8.电梯按钮工作寿命试验：在正常环境中,按钮应在转换速度每小时3600次的寿命试验设备上进行，通断比1:1，触点电路施加DC23V、25mA，阻性负载；按压力为6N~7.5N.试验中按钮应工作正常。试验后按钮应无损坏，并测量按钮动作力及回复力、触点阻值、绝缘电阻。能符合以上试验条件工作寿命达到800万次，且抗冲击试验次数达5次或以上的。</w:t>
            </w:r>
          </w:p>
          <w:p w14:paraId="599AEE8D"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9.电梯适应供电电源波动范围的运行稳定性试验：供电电源在三相交流（380±20%）V的情况下，电梯应符合下列情况：1）轿厢在装有110%额定载荷时电梯以额定速度上下运行，安全装置不能误动作；2）轿厢在装有50%额定载荷时电梯下行至行程中段时的速度偏差范围为92%～105%之间；启动加速度和制动减速度最大值不应大于1.5m/s²；3）电梯能正常运行，控制柜控制系统无故障检出，系统各器件无损坏现象。</w:t>
            </w:r>
          </w:p>
          <w:p w14:paraId="27BE8B70" w14:textId="77777777" w:rsidR="001A27CB" w:rsidRPr="00822922" w:rsidRDefault="001A27CB" w:rsidP="001A27CB">
            <w:pPr>
              <w:spacing w:line="360" w:lineRule="auto"/>
              <w:rPr>
                <w:rFonts w:ascii="宋体" w:eastAsia="宋体" w:hAnsi="宋体" w:cs="宋体"/>
                <w:szCs w:val="21"/>
              </w:rPr>
            </w:pPr>
            <w:bookmarkStart w:id="1" w:name="OLE_LINK1"/>
            <w:bookmarkStart w:id="2" w:name="OLE_LINK2"/>
            <w:r w:rsidRPr="00822922">
              <w:rPr>
                <w:rFonts w:ascii="宋体" w:eastAsia="宋体" w:hAnsi="宋体" w:cs="宋体" w:hint="eastAsia"/>
                <w:szCs w:val="21"/>
              </w:rPr>
              <w:lastRenderedPageBreak/>
              <w:t xml:space="preserve">▲三、主要部件及要求 </w:t>
            </w:r>
          </w:p>
          <w:p w14:paraId="53F816F6" w14:textId="4498522D"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曳引机、控制柜（含调速器、控制器）、门锁（含层门门锁、轿门门锁）、限速器、上行超速保护装置、安全电路、轿厢意外移动保护装置以上主要部件必须是</w:t>
            </w:r>
            <w:r w:rsidR="00501C08" w:rsidRPr="00822922">
              <w:rPr>
                <w:rFonts w:ascii="宋体" w:eastAsia="宋体" w:hAnsi="宋体" w:cs="宋体" w:hint="eastAsia"/>
                <w:szCs w:val="21"/>
              </w:rPr>
              <w:t>报价</w:t>
            </w:r>
            <w:r w:rsidRPr="00822922">
              <w:rPr>
                <w:rFonts w:ascii="宋体" w:eastAsia="宋体" w:hAnsi="宋体" w:cs="宋体" w:hint="eastAsia"/>
                <w:szCs w:val="21"/>
              </w:rPr>
              <w:t>品牌原厂设计和制造，而且产品商标为</w:t>
            </w:r>
            <w:r w:rsidR="00501C08" w:rsidRPr="00822922">
              <w:rPr>
                <w:rFonts w:ascii="宋体" w:eastAsia="宋体" w:hAnsi="宋体" w:cs="宋体" w:hint="eastAsia"/>
                <w:szCs w:val="21"/>
              </w:rPr>
              <w:t>报价</w:t>
            </w:r>
            <w:r w:rsidRPr="00822922">
              <w:rPr>
                <w:rFonts w:ascii="宋体" w:eastAsia="宋体" w:hAnsi="宋体" w:cs="宋体" w:hint="eastAsia"/>
                <w:szCs w:val="21"/>
              </w:rPr>
              <w:t>品牌原产地国注册统一品牌商标（LOGO），外购和贴牌生产</w:t>
            </w:r>
            <w:r w:rsidR="00501C08" w:rsidRPr="00822922">
              <w:rPr>
                <w:rFonts w:ascii="宋体" w:eastAsia="宋体" w:hAnsi="宋体" w:cs="宋体" w:hint="eastAsia"/>
                <w:szCs w:val="21"/>
              </w:rPr>
              <w:t>报价</w:t>
            </w:r>
            <w:r w:rsidRPr="00822922">
              <w:rPr>
                <w:rFonts w:ascii="宋体" w:eastAsia="宋体" w:hAnsi="宋体" w:cs="宋体" w:hint="eastAsia"/>
                <w:szCs w:val="21"/>
              </w:rPr>
              <w:t>无效</w:t>
            </w:r>
            <w:r w:rsidR="0044625B" w:rsidRPr="00822922">
              <w:rPr>
                <w:rFonts w:ascii="宋体" w:eastAsia="宋体" w:hAnsi="宋体" w:cs="宋体" w:hint="eastAsia"/>
                <w:szCs w:val="21"/>
              </w:rPr>
              <w:t>，</w:t>
            </w:r>
            <w:r w:rsidR="00822922" w:rsidRPr="00822922">
              <w:rPr>
                <w:rFonts w:ascii="宋体" w:eastAsia="宋体" w:hAnsi="宋体" w:cs="宋体" w:hint="eastAsia"/>
                <w:szCs w:val="21"/>
              </w:rPr>
              <w:t>供货</w:t>
            </w:r>
            <w:r w:rsidR="0044625B" w:rsidRPr="00822922">
              <w:rPr>
                <w:rFonts w:ascii="宋体" w:eastAsia="宋体" w:hAnsi="宋体" w:cs="宋体" w:hint="eastAsia"/>
                <w:szCs w:val="21"/>
              </w:rPr>
              <w:t>时提供</w:t>
            </w:r>
            <w:bookmarkStart w:id="3" w:name="OLE_LINK3"/>
            <w:bookmarkStart w:id="4" w:name="OLE_LINK4"/>
            <w:r w:rsidR="0044625B" w:rsidRPr="00822922">
              <w:rPr>
                <w:rFonts w:ascii="宋体" w:eastAsia="宋体" w:hAnsi="宋体" w:cs="宋体" w:hint="eastAsia"/>
                <w:szCs w:val="21"/>
              </w:rPr>
              <w:t>整梯型式试验报告</w:t>
            </w:r>
            <w:bookmarkEnd w:id="3"/>
            <w:bookmarkEnd w:id="4"/>
            <w:r w:rsidR="0044625B" w:rsidRPr="00822922">
              <w:rPr>
                <w:rFonts w:ascii="宋体" w:eastAsia="宋体" w:hAnsi="宋体" w:cs="宋体" w:hint="eastAsia"/>
                <w:szCs w:val="21"/>
              </w:rPr>
              <w:t>中须体现出上述参数内容</w:t>
            </w:r>
            <w:r w:rsidRPr="00822922">
              <w:rPr>
                <w:rFonts w:ascii="宋体" w:eastAsia="宋体" w:hAnsi="宋体" w:cs="宋体" w:hint="eastAsia"/>
                <w:szCs w:val="21"/>
              </w:rPr>
              <w:t>。</w:t>
            </w:r>
          </w:p>
          <w:bookmarkEnd w:id="1"/>
          <w:bookmarkEnd w:id="2"/>
          <w:p w14:paraId="6F95BBF2"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四、基本功能要求</w:t>
            </w:r>
          </w:p>
          <w:p w14:paraId="5E583849"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1.全集选控制运行功能</w:t>
            </w:r>
          </w:p>
          <w:p w14:paraId="79742EA5"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2.超载保护功能</w:t>
            </w:r>
          </w:p>
          <w:p w14:paraId="792E5FE2"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3.超载报警功能</w:t>
            </w:r>
          </w:p>
          <w:p w14:paraId="0321492E"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4.超速电气保护功能</w:t>
            </w:r>
          </w:p>
          <w:p w14:paraId="2F0128BA"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5.超速机械保护功能</w:t>
            </w:r>
          </w:p>
          <w:p w14:paraId="5A843832"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6.光幕及安全触板双保护功能</w:t>
            </w:r>
          </w:p>
          <w:p w14:paraId="1D6CB1BB"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7.门过载保护功能</w:t>
            </w:r>
          </w:p>
          <w:p w14:paraId="6DEB050F"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8.开关门时间超常保护功能</w:t>
            </w:r>
          </w:p>
          <w:p w14:paraId="6C2DFE24"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9.开门异常自动选层功能</w:t>
            </w:r>
          </w:p>
          <w:p w14:paraId="3B7BA849"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10.电动机空转保护功能</w:t>
            </w:r>
          </w:p>
          <w:p w14:paraId="11F3C014"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11.电动机过载保护功能</w:t>
            </w:r>
          </w:p>
          <w:p w14:paraId="4F1C84A6"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12.对讲机通讯功能</w:t>
            </w:r>
          </w:p>
          <w:p w14:paraId="1419B5CA"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lastRenderedPageBreak/>
              <w:t>13.警铃报警功能</w:t>
            </w:r>
          </w:p>
          <w:p w14:paraId="395FC5EC"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14.故障低速自救运行功能</w:t>
            </w:r>
          </w:p>
          <w:p w14:paraId="2A38C9C6"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15.停车在非门区报警功能</w:t>
            </w:r>
          </w:p>
          <w:p w14:paraId="5FA17F01"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16.位置异常自动校正功能</w:t>
            </w:r>
          </w:p>
          <w:p w14:paraId="51922D8B"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17.停电应急照明功能</w:t>
            </w:r>
          </w:p>
          <w:p w14:paraId="6FEA01B7"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18.轿顶检修操作功能</w:t>
            </w:r>
          </w:p>
          <w:p w14:paraId="7F50A99C"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19.轿內慢速运行功能</w:t>
            </w:r>
          </w:p>
          <w:p w14:paraId="5487C7AC"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20.机房调试操作功能</w:t>
            </w:r>
          </w:p>
          <w:p w14:paraId="7803F104"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21.无呼自返基站功能</w:t>
            </w:r>
          </w:p>
          <w:p w14:paraId="4A4216FF"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22.满载直驶运行功能</w:t>
            </w:r>
          </w:p>
          <w:p w14:paraId="647907BB"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23.无效内指令自动消除功能</w:t>
            </w:r>
          </w:p>
          <w:p w14:paraId="122A7BA2"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24.反向内指令自动消除功能</w:t>
            </w:r>
          </w:p>
          <w:p w14:paraId="02D5C282"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25.起动补偿功能</w:t>
            </w:r>
          </w:p>
          <w:p w14:paraId="5D93A1BC"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26.开门时间自动调整功能</w:t>
            </w:r>
          </w:p>
          <w:p w14:paraId="03B07F19"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27.开门时间自动控制功能</w:t>
            </w:r>
          </w:p>
          <w:p w14:paraId="25088560"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28.运行次数显示功能</w:t>
            </w:r>
          </w:p>
          <w:p w14:paraId="52F17C8E"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29.轿內照明自动控制功能</w:t>
            </w:r>
          </w:p>
          <w:p w14:paraId="154434C5"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30.轿內通风自动控制功能</w:t>
            </w:r>
          </w:p>
          <w:p w14:paraId="74A93398"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31.故障自动检测功能</w:t>
            </w:r>
          </w:p>
          <w:p w14:paraId="1A2D39BE"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lastRenderedPageBreak/>
              <w:t>32.故障自动存储功能</w:t>
            </w:r>
          </w:p>
          <w:p w14:paraId="540CFAAD"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33.待机定期自检功能</w:t>
            </w:r>
          </w:p>
          <w:p w14:paraId="10F991B9"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34.泊梯功能</w:t>
            </w:r>
          </w:p>
          <w:p w14:paraId="515815A3"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35.层高自测定功能</w:t>
            </w:r>
          </w:p>
          <w:p w14:paraId="3B42E73B"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36.消防迫降功能</w:t>
            </w:r>
          </w:p>
          <w:p w14:paraId="10AD942F"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37.五方通话功能</w:t>
            </w:r>
          </w:p>
          <w:p w14:paraId="6E1A8911"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38.消防员专用功能</w:t>
            </w:r>
          </w:p>
          <w:p w14:paraId="0B0941A6"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39.轿内误指令取消功能</w:t>
            </w:r>
          </w:p>
          <w:p w14:paraId="7D282324"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40.电梯专用空调功能</w:t>
            </w:r>
          </w:p>
          <w:p w14:paraId="07D911DF"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五、装饰材质要求</w:t>
            </w:r>
          </w:p>
          <w:p w14:paraId="2D8F39CE"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 xml:space="preserve">1.轿厢装饰要求：发纹不锈钢（采用304#不锈钢）； </w:t>
            </w:r>
          </w:p>
          <w:p w14:paraId="6AA96A9A"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2.踢脚板：发纹不锈钢（采用304#不锈钢）；</w:t>
            </w:r>
          </w:p>
          <w:p w14:paraId="006B7CD3"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3.轿门地坎：挤压成型硬铝；</w:t>
            </w:r>
          </w:p>
          <w:p w14:paraId="36A06D31"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4.轿厢门：发纹不锈钢（采用304#不锈钢）；</w:t>
            </w:r>
          </w:p>
          <w:p w14:paraId="4389AFAB"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5.层门、门套：层层发纹不锈钢厅门、小门套（采用304#不锈钢）；</w:t>
            </w:r>
          </w:p>
          <w:p w14:paraId="14250146"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6.轿厢地面：PVC耐磨地板胶；</w:t>
            </w:r>
          </w:p>
          <w:p w14:paraId="6AAE9F36"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7.轿厢召唤箱：发纹不锈钢面板；</w:t>
            </w:r>
          </w:p>
          <w:p w14:paraId="481ED114" w14:textId="77777777" w:rsidR="001A27CB" w:rsidRPr="00822922" w:rsidRDefault="001A27CB" w:rsidP="001A27CB">
            <w:pPr>
              <w:spacing w:line="360" w:lineRule="auto"/>
              <w:rPr>
                <w:rFonts w:ascii="宋体" w:eastAsia="宋体" w:hAnsi="宋体" w:cs="宋体"/>
                <w:szCs w:val="21"/>
              </w:rPr>
            </w:pPr>
            <w:r w:rsidRPr="00822922">
              <w:rPr>
                <w:rFonts w:ascii="宋体" w:eastAsia="宋体" w:hAnsi="宋体" w:cs="宋体" w:hint="eastAsia"/>
                <w:szCs w:val="21"/>
              </w:rPr>
              <w:t>8.厅门召唤箱：薄型外挂式，不锈钢面板，微动式按钮；</w:t>
            </w:r>
          </w:p>
          <w:p w14:paraId="17240C05" w14:textId="229559DF" w:rsidR="002761F1" w:rsidRPr="00822922" w:rsidRDefault="001A27CB" w:rsidP="00B65FFD">
            <w:pPr>
              <w:spacing w:line="360" w:lineRule="auto"/>
              <w:rPr>
                <w:rFonts w:ascii="宋体" w:eastAsia="宋体" w:hAnsi="宋体" w:cs="宋体"/>
                <w:szCs w:val="21"/>
              </w:rPr>
            </w:pPr>
            <w:r w:rsidRPr="00822922">
              <w:rPr>
                <w:rFonts w:ascii="宋体" w:eastAsia="宋体" w:hAnsi="宋体" w:cs="宋体" w:hint="eastAsia"/>
                <w:szCs w:val="21"/>
              </w:rPr>
              <w:t>9.轿厢天花：原装配置LED，经过防尘、无静电处理，轿厢通风系统：轿顶风</w:t>
            </w:r>
            <w:r w:rsidRPr="00822922">
              <w:rPr>
                <w:rFonts w:ascii="宋体" w:eastAsia="宋体" w:hAnsi="宋体" w:cs="宋体" w:hint="eastAsia"/>
                <w:szCs w:val="21"/>
              </w:rPr>
              <w:lastRenderedPageBreak/>
              <w:t>口送风；</w:t>
            </w:r>
          </w:p>
        </w:tc>
        <w:tc>
          <w:tcPr>
            <w:tcW w:w="720" w:type="dxa"/>
            <w:vAlign w:val="center"/>
          </w:tcPr>
          <w:p w14:paraId="5CEDE552" w14:textId="491F3302" w:rsidR="002761F1" w:rsidRPr="00822922" w:rsidRDefault="001A27CB" w:rsidP="006940CB">
            <w:pPr>
              <w:widowControl/>
              <w:spacing w:line="360" w:lineRule="auto"/>
              <w:jc w:val="center"/>
              <w:textAlignment w:val="center"/>
              <w:rPr>
                <w:rFonts w:ascii="宋体" w:eastAsia="宋体" w:hAnsi="宋体" w:cs="宋体"/>
                <w:kern w:val="0"/>
                <w:szCs w:val="21"/>
                <w:lang w:bidi="ar"/>
              </w:rPr>
            </w:pPr>
            <w:r w:rsidRPr="00822922">
              <w:rPr>
                <w:rFonts w:ascii="宋体" w:eastAsia="宋体" w:hAnsi="宋体" w:cs="宋体"/>
                <w:kern w:val="0"/>
                <w:szCs w:val="21"/>
                <w:lang w:bidi="ar"/>
              </w:rPr>
              <w:lastRenderedPageBreak/>
              <w:t>2</w:t>
            </w:r>
          </w:p>
        </w:tc>
        <w:tc>
          <w:tcPr>
            <w:tcW w:w="681" w:type="dxa"/>
            <w:vAlign w:val="center"/>
          </w:tcPr>
          <w:p w14:paraId="2D835BE6" w14:textId="751BA984" w:rsidR="002761F1" w:rsidRPr="00822922" w:rsidRDefault="001A27CB" w:rsidP="006940CB">
            <w:pPr>
              <w:widowControl/>
              <w:spacing w:line="360" w:lineRule="auto"/>
              <w:textAlignment w:val="center"/>
              <w:rPr>
                <w:rFonts w:ascii="宋体" w:eastAsia="宋体" w:hAnsi="宋体" w:cs="宋体"/>
                <w:szCs w:val="21"/>
              </w:rPr>
            </w:pPr>
            <w:r w:rsidRPr="00822922">
              <w:rPr>
                <w:rFonts w:ascii="宋体" w:eastAsia="宋体" w:hAnsi="宋体" w:cs="宋体" w:hint="eastAsia"/>
                <w:szCs w:val="21"/>
              </w:rPr>
              <w:t>台</w:t>
            </w:r>
          </w:p>
        </w:tc>
        <w:tc>
          <w:tcPr>
            <w:tcW w:w="966" w:type="dxa"/>
            <w:vAlign w:val="center"/>
          </w:tcPr>
          <w:p w14:paraId="2369499E" w14:textId="2FDC036C" w:rsidR="002761F1" w:rsidRPr="00822922" w:rsidRDefault="001A27CB" w:rsidP="006940CB">
            <w:pPr>
              <w:widowControl/>
              <w:spacing w:line="360" w:lineRule="auto"/>
              <w:jc w:val="center"/>
              <w:textAlignment w:val="center"/>
              <w:rPr>
                <w:rFonts w:ascii="宋体" w:eastAsia="宋体" w:hAnsi="宋体" w:cs="宋体"/>
                <w:kern w:val="0"/>
                <w:szCs w:val="21"/>
                <w:lang w:bidi="ar"/>
              </w:rPr>
            </w:pPr>
            <w:r w:rsidRPr="00822922">
              <w:rPr>
                <w:rFonts w:ascii="宋体" w:eastAsia="宋体" w:hAnsi="宋体" w:cs="宋体"/>
                <w:kern w:val="0"/>
                <w:szCs w:val="21"/>
                <w:lang w:bidi="ar"/>
              </w:rPr>
              <w:t>450,000</w:t>
            </w:r>
          </w:p>
        </w:tc>
        <w:tc>
          <w:tcPr>
            <w:tcW w:w="981" w:type="dxa"/>
            <w:vAlign w:val="center"/>
          </w:tcPr>
          <w:p w14:paraId="1939FBAE" w14:textId="1A7CB43B" w:rsidR="002761F1" w:rsidRPr="00822922" w:rsidRDefault="001A27CB" w:rsidP="006940CB">
            <w:pPr>
              <w:widowControl/>
              <w:spacing w:line="360" w:lineRule="auto"/>
              <w:jc w:val="center"/>
              <w:textAlignment w:val="center"/>
              <w:rPr>
                <w:rFonts w:ascii="宋体" w:eastAsia="宋体" w:hAnsi="宋体" w:cs="宋体"/>
                <w:kern w:val="0"/>
                <w:szCs w:val="21"/>
                <w:lang w:bidi="ar"/>
              </w:rPr>
            </w:pPr>
            <w:r w:rsidRPr="00822922">
              <w:rPr>
                <w:rFonts w:ascii="宋体" w:eastAsia="宋体" w:hAnsi="宋体" w:cs="宋体"/>
                <w:kern w:val="0"/>
                <w:szCs w:val="21"/>
                <w:lang w:bidi="ar"/>
              </w:rPr>
              <w:t>900,000</w:t>
            </w:r>
          </w:p>
        </w:tc>
      </w:tr>
      <w:bookmarkEnd w:id="0"/>
      <w:tr w:rsidR="002761F1" w:rsidRPr="00822922" w14:paraId="46397BC4" w14:textId="77777777">
        <w:trPr>
          <w:trHeight w:val="706"/>
          <w:jc w:val="center"/>
        </w:trPr>
        <w:tc>
          <w:tcPr>
            <w:tcW w:w="13979" w:type="dxa"/>
            <w:gridSpan w:val="9"/>
            <w:vAlign w:val="center"/>
          </w:tcPr>
          <w:p w14:paraId="7DA536EF" w14:textId="266C0D60" w:rsidR="002761F1" w:rsidRPr="00822922" w:rsidRDefault="00436A90" w:rsidP="006940CB">
            <w:pPr>
              <w:widowControl/>
              <w:spacing w:line="360" w:lineRule="auto"/>
              <w:textAlignment w:val="center"/>
              <w:rPr>
                <w:rFonts w:ascii="宋体" w:eastAsia="宋体" w:hAnsi="宋体" w:cs="宋体"/>
                <w:b/>
                <w:kern w:val="0"/>
                <w:szCs w:val="21"/>
                <w:lang w:bidi="ar"/>
              </w:rPr>
            </w:pPr>
            <w:r w:rsidRPr="00822922">
              <w:rPr>
                <w:rFonts w:ascii="宋体" w:eastAsia="宋体" w:hAnsi="宋体" w:cs="宋体" w:hint="eastAsia"/>
                <w:b/>
                <w:szCs w:val="21"/>
              </w:rPr>
              <w:lastRenderedPageBreak/>
              <w:t>合计金额：人民币</w:t>
            </w:r>
            <w:r w:rsidR="001A27CB" w:rsidRPr="00822922">
              <w:rPr>
                <w:rFonts w:ascii="宋体" w:eastAsia="宋体" w:hAnsi="宋体" w:cs="宋体" w:hint="eastAsia"/>
                <w:b/>
                <w:szCs w:val="21"/>
              </w:rPr>
              <w:t>玖拾万</w:t>
            </w:r>
            <w:r w:rsidRPr="00822922">
              <w:rPr>
                <w:rFonts w:ascii="宋体" w:eastAsia="宋体" w:hAnsi="宋体" w:cs="宋体" w:hint="eastAsia"/>
                <w:b/>
                <w:szCs w:val="21"/>
              </w:rPr>
              <w:t>元整 （￥</w:t>
            </w:r>
            <w:r w:rsidR="001A27CB" w:rsidRPr="00822922">
              <w:rPr>
                <w:rFonts w:ascii="宋体" w:eastAsia="宋体" w:hAnsi="宋体" w:cs="宋体"/>
                <w:b/>
                <w:szCs w:val="21"/>
              </w:rPr>
              <w:t>900000</w:t>
            </w:r>
            <w:r w:rsidRPr="00822922">
              <w:rPr>
                <w:rFonts w:ascii="宋体" w:eastAsia="宋体" w:hAnsi="宋体" w:cs="宋体" w:hint="eastAsia"/>
                <w:b/>
                <w:szCs w:val="21"/>
              </w:rPr>
              <w:t>.00元）</w:t>
            </w:r>
          </w:p>
        </w:tc>
      </w:tr>
    </w:tbl>
    <w:p w14:paraId="7FF2C765" w14:textId="77777777" w:rsidR="002761F1" w:rsidRPr="00822922" w:rsidRDefault="002761F1" w:rsidP="006940CB">
      <w:pPr>
        <w:pStyle w:val="a0"/>
        <w:spacing w:line="360" w:lineRule="auto"/>
        <w:rPr>
          <w:rFonts w:ascii="宋体" w:eastAsia="宋体" w:hAnsi="宋体"/>
          <w:b/>
          <w:sz w:val="21"/>
          <w:szCs w:val="21"/>
        </w:rPr>
      </w:pPr>
    </w:p>
    <w:p w14:paraId="1FD85D7D" w14:textId="0917C4B1" w:rsidR="002761F1" w:rsidRPr="00822922" w:rsidRDefault="00436A90" w:rsidP="006940CB">
      <w:pPr>
        <w:widowControl/>
        <w:spacing w:line="360" w:lineRule="auto"/>
        <w:jc w:val="left"/>
        <w:rPr>
          <w:rFonts w:ascii="宋体" w:eastAsia="宋体" w:hAnsi="宋体"/>
          <w:b/>
          <w:szCs w:val="21"/>
        </w:rPr>
      </w:pPr>
      <w:r w:rsidRPr="00822922">
        <w:rPr>
          <w:rFonts w:ascii="宋体" w:eastAsia="宋体" w:hAnsi="宋体" w:hint="eastAsia"/>
          <w:b/>
          <w:szCs w:val="21"/>
        </w:rPr>
        <w:t>二、</w:t>
      </w:r>
      <w:r w:rsidR="00C21F88" w:rsidRPr="00822922">
        <w:rPr>
          <w:rFonts w:ascii="宋体" w:eastAsia="宋体" w:hAnsi="宋体" w:hint="eastAsia"/>
          <w:b/>
          <w:szCs w:val="21"/>
        </w:rPr>
        <w:t>▲</w:t>
      </w:r>
      <w:r w:rsidRPr="00822922">
        <w:rPr>
          <w:rFonts w:ascii="宋体" w:eastAsia="宋体" w:hAnsi="宋体" w:hint="eastAsia"/>
          <w:b/>
          <w:szCs w:val="21"/>
        </w:rPr>
        <w:t>商务要求</w:t>
      </w:r>
    </w:p>
    <w:tbl>
      <w:tblPr>
        <w:tblStyle w:val="af1"/>
        <w:tblW w:w="14148" w:type="dxa"/>
        <w:jc w:val="center"/>
        <w:tblLayout w:type="fixed"/>
        <w:tblLook w:val="04A0" w:firstRow="1" w:lastRow="0" w:firstColumn="1" w:lastColumn="0" w:noHBand="0" w:noVBand="1"/>
      </w:tblPr>
      <w:tblGrid>
        <w:gridCol w:w="815"/>
        <w:gridCol w:w="1993"/>
        <w:gridCol w:w="11340"/>
      </w:tblGrid>
      <w:tr w:rsidR="00822922" w:rsidRPr="00822922" w14:paraId="2FC4EBD9" w14:textId="77777777">
        <w:trPr>
          <w:jc w:val="center"/>
        </w:trPr>
        <w:tc>
          <w:tcPr>
            <w:tcW w:w="815" w:type="dxa"/>
            <w:vAlign w:val="center"/>
          </w:tcPr>
          <w:p w14:paraId="4A87382F" w14:textId="77777777" w:rsidR="002761F1" w:rsidRPr="00822922" w:rsidRDefault="00436A90" w:rsidP="006940CB">
            <w:pPr>
              <w:pStyle w:val="a0"/>
              <w:spacing w:line="360" w:lineRule="auto"/>
              <w:jc w:val="center"/>
              <w:rPr>
                <w:rFonts w:ascii="宋体" w:eastAsia="宋体" w:hAnsi="宋体"/>
                <w:b/>
                <w:sz w:val="21"/>
                <w:szCs w:val="21"/>
              </w:rPr>
            </w:pPr>
            <w:r w:rsidRPr="00822922">
              <w:rPr>
                <w:rFonts w:ascii="宋体" w:eastAsia="宋体" w:hAnsi="宋体" w:hint="eastAsia"/>
                <w:b/>
                <w:sz w:val="21"/>
                <w:szCs w:val="21"/>
              </w:rPr>
              <w:t>序号</w:t>
            </w:r>
          </w:p>
        </w:tc>
        <w:tc>
          <w:tcPr>
            <w:tcW w:w="1993" w:type="dxa"/>
            <w:vAlign w:val="center"/>
          </w:tcPr>
          <w:p w14:paraId="4083509F" w14:textId="77777777" w:rsidR="002761F1" w:rsidRPr="00822922" w:rsidRDefault="00436A90" w:rsidP="006940CB">
            <w:pPr>
              <w:pStyle w:val="a0"/>
              <w:spacing w:line="360" w:lineRule="auto"/>
              <w:jc w:val="both"/>
              <w:rPr>
                <w:rFonts w:ascii="宋体" w:eastAsia="宋体" w:hAnsi="宋体"/>
                <w:sz w:val="21"/>
                <w:szCs w:val="21"/>
              </w:rPr>
            </w:pPr>
            <w:r w:rsidRPr="00822922">
              <w:rPr>
                <w:rFonts w:ascii="宋体" w:eastAsia="宋体" w:hAnsi="宋体" w:hint="eastAsia"/>
                <w:b/>
                <w:sz w:val="21"/>
                <w:szCs w:val="21"/>
              </w:rPr>
              <w:t>商务名称</w:t>
            </w:r>
          </w:p>
        </w:tc>
        <w:tc>
          <w:tcPr>
            <w:tcW w:w="11340" w:type="dxa"/>
            <w:vAlign w:val="center"/>
          </w:tcPr>
          <w:p w14:paraId="08B8ACAC" w14:textId="77777777" w:rsidR="002761F1" w:rsidRPr="00822922" w:rsidRDefault="00436A90" w:rsidP="006940CB">
            <w:pPr>
              <w:pStyle w:val="a0"/>
              <w:spacing w:line="360" w:lineRule="auto"/>
              <w:jc w:val="both"/>
              <w:rPr>
                <w:rFonts w:ascii="宋体" w:eastAsia="宋体" w:hAnsi="宋体"/>
                <w:sz w:val="21"/>
                <w:szCs w:val="21"/>
              </w:rPr>
            </w:pPr>
            <w:r w:rsidRPr="00822922">
              <w:rPr>
                <w:rFonts w:ascii="宋体" w:eastAsia="宋体" w:hAnsi="宋体" w:hint="eastAsia"/>
                <w:b/>
                <w:sz w:val="21"/>
                <w:szCs w:val="21"/>
              </w:rPr>
              <w:t>商务内容</w:t>
            </w:r>
          </w:p>
        </w:tc>
      </w:tr>
      <w:tr w:rsidR="00822922" w:rsidRPr="00822922" w14:paraId="2A0583B9" w14:textId="77777777">
        <w:trPr>
          <w:jc w:val="center"/>
        </w:trPr>
        <w:tc>
          <w:tcPr>
            <w:tcW w:w="815" w:type="dxa"/>
            <w:vAlign w:val="center"/>
          </w:tcPr>
          <w:p w14:paraId="3098A180" w14:textId="77777777" w:rsidR="002761F1" w:rsidRPr="00822922" w:rsidRDefault="00436A90" w:rsidP="006940CB">
            <w:pPr>
              <w:pStyle w:val="a0"/>
              <w:spacing w:line="360" w:lineRule="auto"/>
              <w:jc w:val="center"/>
              <w:rPr>
                <w:rFonts w:ascii="宋体" w:eastAsia="宋体" w:hAnsi="宋体"/>
                <w:b/>
                <w:sz w:val="21"/>
                <w:szCs w:val="21"/>
              </w:rPr>
            </w:pPr>
            <w:r w:rsidRPr="00822922">
              <w:rPr>
                <w:rFonts w:ascii="宋体" w:eastAsia="宋体" w:hAnsi="宋体" w:cs="仿宋" w:hint="eastAsia"/>
                <w:kern w:val="0"/>
                <w:sz w:val="21"/>
                <w:szCs w:val="21"/>
              </w:rPr>
              <w:t>1</w:t>
            </w:r>
          </w:p>
        </w:tc>
        <w:tc>
          <w:tcPr>
            <w:tcW w:w="1993" w:type="dxa"/>
            <w:vAlign w:val="center"/>
          </w:tcPr>
          <w:p w14:paraId="6A7871C8" w14:textId="4FCE67ED" w:rsidR="002761F1" w:rsidRPr="00822922" w:rsidRDefault="00436A90" w:rsidP="006940CB">
            <w:pPr>
              <w:pStyle w:val="a0"/>
              <w:spacing w:line="360" w:lineRule="auto"/>
              <w:jc w:val="both"/>
              <w:rPr>
                <w:rFonts w:ascii="宋体" w:eastAsia="宋体" w:hAnsi="宋体"/>
                <w:b/>
                <w:sz w:val="21"/>
                <w:szCs w:val="21"/>
              </w:rPr>
            </w:pPr>
            <w:r w:rsidRPr="00822922">
              <w:rPr>
                <w:rFonts w:ascii="宋体" w:eastAsia="宋体" w:hAnsi="宋体" w:hint="eastAsia"/>
                <w:b/>
                <w:sz w:val="21"/>
                <w:szCs w:val="21"/>
              </w:rPr>
              <w:t>资质要求</w:t>
            </w:r>
          </w:p>
        </w:tc>
        <w:tc>
          <w:tcPr>
            <w:tcW w:w="11340" w:type="dxa"/>
            <w:vAlign w:val="center"/>
          </w:tcPr>
          <w:p w14:paraId="403FC8DF" w14:textId="184C2A54" w:rsidR="002761F1" w:rsidRPr="00822922" w:rsidRDefault="001A27CB" w:rsidP="006940CB">
            <w:pPr>
              <w:pStyle w:val="a0"/>
              <w:spacing w:line="360" w:lineRule="auto"/>
              <w:jc w:val="both"/>
              <w:rPr>
                <w:rFonts w:ascii="宋体" w:eastAsia="宋体" w:hAnsi="宋体"/>
                <w:bCs/>
                <w:sz w:val="21"/>
                <w:szCs w:val="21"/>
              </w:rPr>
            </w:pPr>
            <w:r w:rsidRPr="00822922">
              <w:rPr>
                <w:rFonts w:ascii="宋体" w:eastAsia="宋体" w:hAnsi="宋体" w:hint="eastAsia"/>
                <w:bCs/>
                <w:sz w:val="21"/>
                <w:szCs w:val="21"/>
              </w:rPr>
              <w:t>1、</w:t>
            </w:r>
            <w:r w:rsidR="00581108" w:rsidRPr="00822922">
              <w:rPr>
                <w:rFonts w:ascii="宋体" w:eastAsia="宋体" w:hAnsi="宋体" w:hint="eastAsia"/>
                <w:bCs/>
                <w:sz w:val="21"/>
                <w:szCs w:val="21"/>
              </w:rPr>
              <w:t>满足《中华人民共和国政府采购法》第二十二条规定；</w:t>
            </w:r>
          </w:p>
          <w:p w14:paraId="7A17126C" w14:textId="77777777" w:rsidR="00E95297" w:rsidRPr="00822922" w:rsidRDefault="001A27CB" w:rsidP="006940CB">
            <w:pPr>
              <w:pStyle w:val="a0"/>
              <w:spacing w:line="360" w:lineRule="auto"/>
              <w:jc w:val="both"/>
              <w:rPr>
                <w:rFonts w:ascii="宋体" w:eastAsia="宋体" w:hAnsi="宋体"/>
                <w:sz w:val="21"/>
                <w:szCs w:val="21"/>
              </w:rPr>
            </w:pPr>
            <w:r w:rsidRPr="00822922">
              <w:rPr>
                <w:rFonts w:ascii="宋体" w:eastAsia="宋体" w:hAnsi="宋体" w:hint="eastAsia"/>
                <w:sz w:val="21"/>
                <w:szCs w:val="21"/>
              </w:rPr>
              <w:t>2、</w:t>
            </w:r>
            <w:r w:rsidR="00E95297" w:rsidRPr="00822922">
              <w:rPr>
                <w:rFonts w:ascii="宋体" w:eastAsia="宋体" w:hAnsi="宋体" w:hint="eastAsia"/>
                <w:sz w:val="21"/>
                <w:szCs w:val="21"/>
              </w:rPr>
              <w:t>必须具有《中华人民共和国特种设备安装改造维修许可证（电梯）》安装、维修B级及以上证书或《中华人民共和国特种设备生产许可证》许可项目：电梯安装。</w:t>
            </w:r>
          </w:p>
          <w:p w14:paraId="29B1EE08" w14:textId="3D8123C7" w:rsidR="00E60451" w:rsidRPr="00822922" w:rsidRDefault="00E60451" w:rsidP="006940CB">
            <w:pPr>
              <w:pStyle w:val="a0"/>
              <w:spacing w:line="360" w:lineRule="auto"/>
              <w:jc w:val="both"/>
              <w:rPr>
                <w:rFonts w:ascii="宋体" w:eastAsia="宋体" w:hAnsi="宋体"/>
                <w:sz w:val="21"/>
                <w:szCs w:val="21"/>
              </w:rPr>
            </w:pPr>
            <w:r w:rsidRPr="00822922">
              <w:rPr>
                <w:rFonts w:ascii="宋体" w:eastAsia="宋体" w:hAnsi="宋体" w:hint="eastAsia"/>
                <w:sz w:val="21"/>
                <w:szCs w:val="21"/>
              </w:rPr>
              <w:t>3、项目现场负责人、安装班组全员电梯安装作业证、安全员证；</w:t>
            </w:r>
          </w:p>
        </w:tc>
      </w:tr>
      <w:tr w:rsidR="00822922" w:rsidRPr="00822922" w14:paraId="1BF9D56E" w14:textId="77777777">
        <w:trPr>
          <w:jc w:val="center"/>
        </w:trPr>
        <w:tc>
          <w:tcPr>
            <w:tcW w:w="815" w:type="dxa"/>
            <w:vAlign w:val="center"/>
          </w:tcPr>
          <w:p w14:paraId="309B0961" w14:textId="77777777" w:rsidR="002761F1" w:rsidRPr="00822922" w:rsidRDefault="00436A90" w:rsidP="006940CB">
            <w:pPr>
              <w:pStyle w:val="a0"/>
              <w:spacing w:line="360" w:lineRule="auto"/>
              <w:jc w:val="center"/>
              <w:rPr>
                <w:rFonts w:ascii="宋体" w:eastAsia="宋体" w:hAnsi="宋体"/>
                <w:sz w:val="21"/>
                <w:szCs w:val="21"/>
              </w:rPr>
            </w:pPr>
            <w:r w:rsidRPr="00822922">
              <w:rPr>
                <w:rFonts w:ascii="宋体" w:eastAsia="宋体" w:hAnsi="宋体" w:cs="仿宋" w:hint="eastAsia"/>
                <w:kern w:val="0"/>
                <w:sz w:val="21"/>
                <w:szCs w:val="21"/>
              </w:rPr>
              <w:t>2</w:t>
            </w:r>
          </w:p>
        </w:tc>
        <w:tc>
          <w:tcPr>
            <w:tcW w:w="1993" w:type="dxa"/>
            <w:vAlign w:val="center"/>
          </w:tcPr>
          <w:p w14:paraId="46C3986B" w14:textId="3ED14289" w:rsidR="002761F1" w:rsidRPr="00822922" w:rsidRDefault="00436A90" w:rsidP="006940CB">
            <w:pPr>
              <w:pStyle w:val="a0"/>
              <w:spacing w:line="360" w:lineRule="auto"/>
              <w:jc w:val="both"/>
              <w:rPr>
                <w:rFonts w:ascii="宋体" w:eastAsia="宋体" w:hAnsi="宋体"/>
                <w:sz w:val="21"/>
                <w:szCs w:val="21"/>
              </w:rPr>
            </w:pPr>
            <w:r w:rsidRPr="00822922">
              <w:rPr>
                <w:rFonts w:ascii="宋体" w:eastAsia="宋体" w:hAnsi="宋体" w:hint="eastAsia"/>
                <w:sz w:val="21"/>
                <w:szCs w:val="21"/>
              </w:rPr>
              <w:t>报价要求</w:t>
            </w:r>
          </w:p>
        </w:tc>
        <w:tc>
          <w:tcPr>
            <w:tcW w:w="11340" w:type="dxa"/>
            <w:vAlign w:val="center"/>
          </w:tcPr>
          <w:p w14:paraId="392CBBBC" w14:textId="54B63B9E" w:rsidR="002D402C" w:rsidRPr="00822922" w:rsidRDefault="00C21F88" w:rsidP="006940CB">
            <w:pPr>
              <w:pStyle w:val="a0"/>
              <w:spacing w:line="360" w:lineRule="auto"/>
              <w:jc w:val="both"/>
              <w:rPr>
                <w:rFonts w:ascii="宋体" w:eastAsia="宋体" w:hAnsi="宋体"/>
                <w:sz w:val="21"/>
                <w:szCs w:val="21"/>
              </w:rPr>
            </w:pPr>
            <w:r w:rsidRPr="00822922">
              <w:rPr>
                <w:rFonts w:ascii="宋体" w:eastAsia="宋体" w:hAnsi="宋体" w:hint="eastAsia"/>
                <w:sz w:val="21"/>
                <w:szCs w:val="21"/>
              </w:rPr>
              <w:t>1、报价为采购人指定地点的现场交货价，包括：（1）货物的价格：只包括电梯设备费、电梯空调设备费、运输费；（2）货物的标准附件、备品备件、专用工具的价格；（3）运输、装卸、技术支持费；（4）必要的保险费；（5）本项目的电梯均具有五方通话功能由成交供应商负责；（6）旧电梯设备拆除。</w:t>
            </w:r>
          </w:p>
          <w:p w14:paraId="4637841C" w14:textId="6D466D0A" w:rsidR="00AB630C" w:rsidRPr="00822922" w:rsidRDefault="00C21F88" w:rsidP="006940CB">
            <w:pPr>
              <w:pStyle w:val="a0"/>
              <w:spacing w:line="360" w:lineRule="auto"/>
              <w:rPr>
                <w:rFonts w:ascii="宋体" w:eastAsia="宋体" w:hAnsi="宋体"/>
                <w:sz w:val="21"/>
                <w:szCs w:val="21"/>
              </w:rPr>
            </w:pPr>
            <w:r w:rsidRPr="00822922">
              <w:rPr>
                <w:rFonts w:ascii="宋体" w:eastAsia="宋体" w:hAnsi="宋体" w:hint="eastAsia"/>
                <w:sz w:val="21"/>
                <w:szCs w:val="21"/>
              </w:rPr>
              <w:t>2、</w:t>
            </w:r>
            <w:r w:rsidR="00AB630C" w:rsidRPr="00822922">
              <w:rPr>
                <w:rFonts w:ascii="宋体" w:eastAsia="宋体" w:hAnsi="宋体" w:hint="eastAsia"/>
                <w:sz w:val="21"/>
                <w:szCs w:val="21"/>
              </w:rPr>
              <w:t>首轮报价报价明细表（必须提供）</w:t>
            </w:r>
          </w:p>
          <w:p w14:paraId="58BB13F7" w14:textId="1DB43E66" w:rsidR="00AB630C" w:rsidRPr="00822922" w:rsidRDefault="00C21F88" w:rsidP="00C21F88">
            <w:pPr>
              <w:pStyle w:val="a0"/>
              <w:spacing w:line="360" w:lineRule="auto"/>
              <w:jc w:val="both"/>
              <w:rPr>
                <w:rFonts w:ascii="宋体" w:eastAsia="宋体" w:hAnsi="宋体"/>
                <w:sz w:val="21"/>
                <w:szCs w:val="21"/>
              </w:rPr>
            </w:pPr>
            <w:r w:rsidRPr="00822922">
              <w:rPr>
                <w:rFonts w:ascii="宋体" w:eastAsia="宋体" w:hAnsi="宋体" w:hint="eastAsia"/>
                <w:sz w:val="21"/>
                <w:szCs w:val="21"/>
              </w:rPr>
              <w:t>3、</w:t>
            </w:r>
            <w:r w:rsidR="00AB630C" w:rsidRPr="00822922">
              <w:rPr>
                <w:rFonts w:ascii="宋体" w:eastAsia="宋体" w:hAnsi="宋体" w:hint="eastAsia"/>
                <w:sz w:val="21"/>
                <w:szCs w:val="21"/>
              </w:rPr>
              <w:t>商务、技术响应、偏离情况说明表（必须提供）</w:t>
            </w:r>
          </w:p>
        </w:tc>
      </w:tr>
      <w:tr w:rsidR="00822922" w:rsidRPr="00822922" w14:paraId="2CC56C50" w14:textId="77777777">
        <w:trPr>
          <w:jc w:val="center"/>
        </w:trPr>
        <w:tc>
          <w:tcPr>
            <w:tcW w:w="815" w:type="dxa"/>
            <w:vAlign w:val="center"/>
          </w:tcPr>
          <w:p w14:paraId="65F0469C" w14:textId="2CD8FDC6" w:rsidR="002D402C" w:rsidRPr="00822922" w:rsidRDefault="002D402C" w:rsidP="006940CB">
            <w:pPr>
              <w:pStyle w:val="a0"/>
              <w:spacing w:line="360" w:lineRule="auto"/>
              <w:jc w:val="center"/>
              <w:rPr>
                <w:rFonts w:ascii="宋体" w:eastAsia="宋体" w:hAnsi="宋体" w:cs="仿宋"/>
                <w:kern w:val="0"/>
                <w:sz w:val="21"/>
                <w:szCs w:val="21"/>
              </w:rPr>
            </w:pPr>
            <w:r w:rsidRPr="00822922">
              <w:rPr>
                <w:rFonts w:ascii="宋体" w:eastAsia="宋体" w:hAnsi="宋体" w:cs="仿宋" w:hint="eastAsia"/>
                <w:kern w:val="0"/>
                <w:sz w:val="21"/>
                <w:szCs w:val="21"/>
              </w:rPr>
              <w:t>3</w:t>
            </w:r>
          </w:p>
        </w:tc>
        <w:tc>
          <w:tcPr>
            <w:tcW w:w="1993" w:type="dxa"/>
            <w:vAlign w:val="center"/>
          </w:tcPr>
          <w:p w14:paraId="4DD1AE48" w14:textId="750C728A" w:rsidR="002D402C" w:rsidRPr="00822922" w:rsidRDefault="002D402C" w:rsidP="006940CB">
            <w:pPr>
              <w:pStyle w:val="a0"/>
              <w:spacing w:line="360" w:lineRule="auto"/>
              <w:jc w:val="both"/>
              <w:rPr>
                <w:rFonts w:ascii="宋体" w:eastAsia="宋体" w:hAnsi="宋体"/>
                <w:sz w:val="21"/>
                <w:szCs w:val="21"/>
              </w:rPr>
            </w:pPr>
            <w:r w:rsidRPr="00822922">
              <w:rPr>
                <w:rFonts w:ascii="宋体" w:eastAsia="宋体" w:hAnsi="宋体" w:hint="eastAsia"/>
                <w:sz w:val="21"/>
                <w:szCs w:val="21"/>
              </w:rPr>
              <w:t>合同签订</w:t>
            </w:r>
          </w:p>
        </w:tc>
        <w:tc>
          <w:tcPr>
            <w:tcW w:w="11340" w:type="dxa"/>
            <w:vAlign w:val="center"/>
          </w:tcPr>
          <w:p w14:paraId="1D1EA595" w14:textId="56A58B77" w:rsidR="002D402C" w:rsidRPr="00822922" w:rsidRDefault="002D402C" w:rsidP="006940CB">
            <w:pPr>
              <w:pStyle w:val="a0"/>
              <w:spacing w:line="360" w:lineRule="auto"/>
              <w:rPr>
                <w:rFonts w:ascii="宋体" w:eastAsia="宋体" w:hAnsi="宋体" w:cs="宋体"/>
                <w:sz w:val="21"/>
                <w:szCs w:val="21"/>
              </w:rPr>
            </w:pPr>
            <w:r w:rsidRPr="00822922">
              <w:rPr>
                <w:rFonts w:ascii="宋体" w:eastAsia="宋体" w:hAnsi="宋体" w:hint="eastAsia"/>
                <w:sz w:val="21"/>
                <w:szCs w:val="21"/>
              </w:rPr>
              <w:t>1.</w:t>
            </w:r>
            <w:r w:rsidRPr="00822922">
              <w:rPr>
                <w:rFonts w:ascii="宋体" w:eastAsia="宋体" w:hAnsi="宋体" w:cs="宋体" w:hint="eastAsia"/>
                <w:sz w:val="21"/>
                <w:szCs w:val="21"/>
              </w:rPr>
              <w:t xml:space="preserve"> 合同签订：成交公告发布</w:t>
            </w:r>
            <w:r w:rsidRPr="00822922">
              <w:rPr>
                <w:rFonts w:ascii="宋体" w:eastAsia="宋体" w:hAnsi="宋体" w:cs="宋体" w:hint="eastAsia"/>
                <w:b/>
                <w:bCs/>
                <w:sz w:val="21"/>
                <w:szCs w:val="21"/>
              </w:rPr>
              <w:t>后</w:t>
            </w:r>
            <w:r w:rsidR="00822922" w:rsidRPr="00822922">
              <w:rPr>
                <w:rFonts w:ascii="宋体" w:eastAsia="宋体" w:hAnsi="宋体" w:cs="宋体" w:hint="eastAsia"/>
                <w:b/>
                <w:bCs/>
                <w:sz w:val="21"/>
                <w:szCs w:val="21"/>
              </w:rPr>
              <w:t>10</w:t>
            </w:r>
            <w:r w:rsidRPr="00822922">
              <w:rPr>
                <w:rFonts w:ascii="宋体" w:eastAsia="宋体" w:hAnsi="宋体" w:cs="宋体" w:hint="eastAsia"/>
                <w:b/>
                <w:bCs/>
                <w:sz w:val="21"/>
                <w:szCs w:val="21"/>
              </w:rPr>
              <w:t>个日历</w:t>
            </w:r>
            <w:r w:rsidRPr="00822922">
              <w:rPr>
                <w:rFonts w:ascii="宋体" w:eastAsia="宋体" w:hAnsi="宋体" w:cs="宋体" w:hint="eastAsia"/>
                <w:sz w:val="21"/>
                <w:szCs w:val="21"/>
              </w:rPr>
              <w:t>日内。</w:t>
            </w:r>
          </w:p>
          <w:p w14:paraId="3BC2F4A2" w14:textId="6E1A0E10" w:rsidR="002D402C" w:rsidRPr="00822922" w:rsidRDefault="002D402C" w:rsidP="006940CB">
            <w:pPr>
              <w:pStyle w:val="a0"/>
              <w:spacing w:line="360" w:lineRule="auto"/>
              <w:rPr>
                <w:rFonts w:ascii="宋体" w:eastAsia="宋体" w:hAnsi="宋体"/>
                <w:sz w:val="21"/>
                <w:szCs w:val="21"/>
              </w:rPr>
            </w:pPr>
            <w:r w:rsidRPr="00822922">
              <w:rPr>
                <w:rFonts w:ascii="宋体" w:eastAsia="宋体" w:hAnsi="宋体" w:hint="eastAsia"/>
                <w:sz w:val="21"/>
                <w:szCs w:val="21"/>
              </w:rPr>
              <w:t>（1）报价明细表</w:t>
            </w:r>
            <w:r w:rsidR="001A31C3" w:rsidRPr="00822922">
              <w:rPr>
                <w:rFonts w:ascii="宋体" w:eastAsia="宋体" w:hAnsi="宋体" w:hint="eastAsia"/>
                <w:sz w:val="21"/>
                <w:szCs w:val="21"/>
              </w:rPr>
              <w:t>，</w:t>
            </w:r>
            <w:r w:rsidRPr="00822922">
              <w:rPr>
                <w:rFonts w:ascii="宋体" w:eastAsia="宋体" w:hAnsi="宋体" w:hint="eastAsia"/>
                <w:sz w:val="21"/>
                <w:szCs w:val="21"/>
              </w:rPr>
              <w:t>按最终竞价结果，等比例调整单价</w:t>
            </w:r>
            <w:r w:rsidRPr="00822922">
              <w:rPr>
                <w:rFonts w:ascii="宋体" w:eastAsia="宋体" w:hAnsi="宋体" w:hint="eastAsia"/>
                <w:b/>
                <w:bCs/>
                <w:sz w:val="21"/>
                <w:szCs w:val="21"/>
              </w:rPr>
              <w:t>（必须提供）</w:t>
            </w:r>
          </w:p>
          <w:p w14:paraId="0017D14F" w14:textId="18C4C83F" w:rsidR="00F7433A" w:rsidRPr="00822922" w:rsidRDefault="00F7433A" w:rsidP="006940CB">
            <w:pPr>
              <w:pStyle w:val="a0"/>
              <w:spacing w:line="360" w:lineRule="auto"/>
              <w:rPr>
                <w:rFonts w:ascii="宋体" w:eastAsia="宋体" w:hAnsi="宋体"/>
                <w:sz w:val="21"/>
                <w:szCs w:val="21"/>
              </w:rPr>
            </w:pPr>
            <w:r w:rsidRPr="00822922">
              <w:rPr>
                <w:rFonts w:ascii="宋体" w:eastAsia="宋体" w:hAnsi="宋体" w:hint="eastAsia"/>
                <w:sz w:val="21"/>
                <w:szCs w:val="21"/>
              </w:rPr>
              <w:t>2</w:t>
            </w:r>
            <w:r w:rsidRPr="00822922">
              <w:rPr>
                <w:rFonts w:ascii="宋体" w:eastAsia="宋体" w:hAnsi="宋体"/>
                <w:sz w:val="21"/>
                <w:szCs w:val="21"/>
              </w:rPr>
              <w:t>.</w:t>
            </w:r>
            <w:r w:rsidRPr="00822922">
              <w:rPr>
                <w:rFonts w:ascii="宋体" w:eastAsia="宋体" w:hAnsi="宋体" w:cs="宋体" w:hint="eastAsia"/>
                <w:sz w:val="21"/>
                <w:szCs w:val="21"/>
              </w:rPr>
              <w:t xml:space="preserve"> 采购需求及成交供应商报价文件，作为合同附件。</w:t>
            </w:r>
          </w:p>
        </w:tc>
      </w:tr>
      <w:tr w:rsidR="00822922" w:rsidRPr="00822922" w14:paraId="7C04BD41" w14:textId="77777777">
        <w:trPr>
          <w:jc w:val="center"/>
        </w:trPr>
        <w:tc>
          <w:tcPr>
            <w:tcW w:w="815" w:type="dxa"/>
            <w:vAlign w:val="center"/>
          </w:tcPr>
          <w:p w14:paraId="5A7DA99C" w14:textId="2E2DFC20" w:rsidR="002761F1" w:rsidRPr="00822922" w:rsidRDefault="001A31C3" w:rsidP="006940CB">
            <w:pPr>
              <w:pStyle w:val="a0"/>
              <w:spacing w:line="360" w:lineRule="auto"/>
              <w:jc w:val="center"/>
              <w:rPr>
                <w:rFonts w:ascii="宋体" w:eastAsia="宋体" w:hAnsi="宋体" w:cs="仿宋"/>
                <w:kern w:val="0"/>
                <w:sz w:val="21"/>
                <w:szCs w:val="21"/>
              </w:rPr>
            </w:pPr>
            <w:r w:rsidRPr="00822922">
              <w:rPr>
                <w:rFonts w:ascii="宋体" w:eastAsia="宋体" w:hAnsi="宋体"/>
                <w:sz w:val="21"/>
                <w:szCs w:val="21"/>
              </w:rPr>
              <w:t>4</w:t>
            </w:r>
          </w:p>
        </w:tc>
        <w:tc>
          <w:tcPr>
            <w:tcW w:w="1993" w:type="dxa"/>
            <w:vAlign w:val="center"/>
          </w:tcPr>
          <w:p w14:paraId="21E0BEE8" w14:textId="77777777" w:rsidR="002761F1" w:rsidRPr="00822922" w:rsidRDefault="00436A90" w:rsidP="006940CB">
            <w:pPr>
              <w:pStyle w:val="a0"/>
              <w:spacing w:line="360" w:lineRule="auto"/>
              <w:jc w:val="both"/>
              <w:rPr>
                <w:rFonts w:ascii="宋体" w:eastAsia="宋体" w:hAnsi="宋体"/>
                <w:sz w:val="21"/>
                <w:szCs w:val="21"/>
              </w:rPr>
            </w:pPr>
            <w:r w:rsidRPr="00822922">
              <w:rPr>
                <w:rFonts w:ascii="宋体" w:eastAsia="宋体" w:hAnsi="宋体" w:cs="仿宋" w:hint="eastAsia"/>
                <w:kern w:val="0"/>
                <w:sz w:val="21"/>
                <w:szCs w:val="21"/>
              </w:rPr>
              <w:t>供货时间、服务期限及服务地点</w:t>
            </w:r>
          </w:p>
        </w:tc>
        <w:tc>
          <w:tcPr>
            <w:tcW w:w="11340" w:type="dxa"/>
            <w:vAlign w:val="center"/>
          </w:tcPr>
          <w:p w14:paraId="4608A013" w14:textId="10006596" w:rsidR="002761F1" w:rsidRPr="00822922" w:rsidRDefault="00436A90" w:rsidP="006940CB">
            <w:pPr>
              <w:pStyle w:val="a0"/>
              <w:spacing w:line="360" w:lineRule="auto"/>
              <w:jc w:val="both"/>
              <w:rPr>
                <w:rFonts w:ascii="宋体" w:eastAsia="宋体" w:hAnsi="宋体"/>
                <w:sz w:val="21"/>
                <w:szCs w:val="21"/>
              </w:rPr>
            </w:pPr>
            <w:r w:rsidRPr="00822922">
              <w:rPr>
                <w:rFonts w:ascii="宋体" w:eastAsia="宋体" w:hAnsi="宋体" w:hint="eastAsia"/>
                <w:sz w:val="21"/>
                <w:szCs w:val="21"/>
              </w:rPr>
              <w:t>签订合同之日起</w:t>
            </w:r>
            <w:r w:rsidR="00C027D3" w:rsidRPr="00822922">
              <w:rPr>
                <w:rFonts w:ascii="宋体" w:eastAsia="宋体" w:hAnsi="宋体"/>
                <w:sz w:val="21"/>
                <w:szCs w:val="21"/>
              </w:rPr>
              <w:t>9</w:t>
            </w:r>
            <w:r w:rsidR="006D6727" w:rsidRPr="00822922">
              <w:rPr>
                <w:rFonts w:ascii="宋体" w:eastAsia="宋体" w:hAnsi="宋体" w:hint="eastAsia"/>
                <w:sz w:val="21"/>
                <w:szCs w:val="21"/>
              </w:rPr>
              <w:t>0</w:t>
            </w:r>
            <w:r w:rsidRPr="00822922">
              <w:rPr>
                <w:rFonts w:ascii="宋体" w:eastAsia="宋体" w:hAnsi="宋体" w:hint="eastAsia"/>
                <w:b/>
                <w:bCs/>
                <w:sz w:val="21"/>
                <w:szCs w:val="21"/>
              </w:rPr>
              <w:t>个日历</w:t>
            </w:r>
            <w:r w:rsidRPr="00822922">
              <w:rPr>
                <w:rFonts w:ascii="宋体" w:eastAsia="宋体" w:hAnsi="宋体" w:hint="eastAsia"/>
                <w:sz w:val="21"/>
                <w:szCs w:val="21"/>
              </w:rPr>
              <w:t>日内供货、安装完毕。</w:t>
            </w:r>
          </w:p>
          <w:p w14:paraId="7F0EF61D" w14:textId="00EDA9F8" w:rsidR="002761F1" w:rsidRPr="00822922" w:rsidRDefault="00436A90" w:rsidP="003D60D5">
            <w:pPr>
              <w:pStyle w:val="a0"/>
              <w:spacing w:line="360" w:lineRule="auto"/>
              <w:jc w:val="both"/>
              <w:rPr>
                <w:rFonts w:ascii="宋体" w:eastAsia="宋体" w:hAnsi="宋体"/>
                <w:sz w:val="21"/>
                <w:szCs w:val="21"/>
              </w:rPr>
            </w:pPr>
            <w:r w:rsidRPr="00822922">
              <w:rPr>
                <w:rFonts w:ascii="宋体" w:eastAsia="宋体" w:hAnsi="宋体" w:hint="eastAsia"/>
                <w:sz w:val="21"/>
                <w:szCs w:val="21"/>
              </w:rPr>
              <w:t>2.广西南宁市内（采购人指定地点）</w:t>
            </w:r>
          </w:p>
        </w:tc>
      </w:tr>
      <w:tr w:rsidR="00822922" w:rsidRPr="00822922" w14:paraId="695BC565" w14:textId="77777777">
        <w:trPr>
          <w:jc w:val="center"/>
        </w:trPr>
        <w:tc>
          <w:tcPr>
            <w:tcW w:w="815" w:type="dxa"/>
            <w:vAlign w:val="center"/>
          </w:tcPr>
          <w:p w14:paraId="5CDD573B" w14:textId="48AAEE36" w:rsidR="002761F1" w:rsidRPr="00822922" w:rsidRDefault="001A31C3" w:rsidP="006940CB">
            <w:pPr>
              <w:pStyle w:val="a0"/>
              <w:spacing w:line="360" w:lineRule="auto"/>
              <w:jc w:val="center"/>
              <w:rPr>
                <w:rFonts w:ascii="宋体" w:eastAsia="宋体" w:hAnsi="宋体" w:cs="仿宋"/>
                <w:kern w:val="0"/>
                <w:sz w:val="21"/>
                <w:szCs w:val="21"/>
              </w:rPr>
            </w:pPr>
            <w:r w:rsidRPr="00822922">
              <w:rPr>
                <w:rFonts w:ascii="宋体" w:eastAsia="宋体" w:hAnsi="宋体" w:cs="仿宋"/>
                <w:kern w:val="0"/>
                <w:sz w:val="21"/>
                <w:szCs w:val="21"/>
              </w:rPr>
              <w:t>5</w:t>
            </w:r>
          </w:p>
        </w:tc>
        <w:tc>
          <w:tcPr>
            <w:tcW w:w="1993" w:type="dxa"/>
            <w:vAlign w:val="center"/>
          </w:tcPr>
          <w:p w14:paraId="32684C93" w14:textId="4F4B9583" w:rsidR="002761F1" w:rsidRPr="00822922" w:rsidRDefault="00436A90" w:rsidP="006940CB">
            <w:pPr>
              <w:pStyle w:val="a0"/>
              <w:spacing w:line="360" w:lineRule="auto"/>
              <w:jc w:val="both"/>
              <w:rPr>
                <w:rFonts w:ascii="宋体" w:eastAsia="宋体" w:hAnsi="宋体"/>
                <w:sz w:val="21"/>
                <w:szCs w:val="21"/>
              </w:rPr>
            </w:pPr>
            <w:r w:rsidRPr="00822922">
              <w:rPr>
                <w:rFonts w:ascii="宋体" w:eastAsia="宋体" w:hAnsi="宋体" w:cs="仿宋" w:hint="eastAsia"/>
                <w:kern w:val="0"/>
                <w:sz w:val="21"/>
                <w:szCs w:val="21"/>
              </w:rPr>
              <w:t>质保服务期、服务</w:t>
            </w:r>
            <w:r w:rsidRPr="00822922">
              <w:rPr>
                <w:rFonts w:ascii="宋体" w:eastAsia="宋体" w:hAnsi="宋体" w:cs="仿宋" w:hint="eastAsia"/>
                <w:kern w:val="0"/>
                <w:sz w:val="21"/>
                <w:szCs w:val="21"/>
              </w:rPr>
              <w:lastRenderedPageBreak/>
              <w:t>成果保障响应时间要求</w:t>
            </w:r>
          </w:p>
        </w:tc>
        <w:tc>
          <w:tcPr>
            <w:tcW w:w="11340" w:type="dxa"/>
            <w:vAlign w:val="center"/>
          </w:tcPr>
          <w:p w14:paraId="327729A5" w14:textId="3C409947" w:rsidR="00B65FFD" w:rsidRPr="00822922" w:rsidRDefault="006D6727" w:rsidP="00C21F88">
            <w:pPr>
              <w:pStyle w:val="a0"/>
              <w:spacing w:line="360" w:lineRule="auto"/>
              <w:rPr>
                <w:rFonts w:ascii="宋体" w:eastAsia="宋体" w:hAnsi="宋体"/>
                <w:sz w:val="21"/>
                <w:szCs w:val="21"/>
              </w:rPr>
            </w:pPr>
            <w:r w:rsidRPr="00822922">
              <w:rPr>
                <w:rFonts w:ascii="宋体" w:eastAsia="宋体" w:hAnsi="宋体" w:hint="eastAsia"/>
                <w:sz w:val="21"/>
                <w:szCs w:val="21"/>
              </w:rPr>
              <w:lastRenderedPageBreak/>
              <w:t>1.</w:t>
            </w:r>
            <w:bookmarkStart w:id="5" w:name="OLE_LINK8"/>
            <w:bookmarkStart w:id="6" w:name="OLE_LINK9"/>
            <w:r w:rsidR="00B65FFD" w:rsidRPr="00822922">
              <w:rPr>
                <w:rFonts w:hint="eastAsia"/>
              </w:rPr>
              <w:t xml:space="preserve"> </w:t>
            </w:r>
            <w:r w:rsidR="00B65FFD" w:rsidRPr="00822922">
              <w:rPr>
                <w:rFonts w:ascii="宋体" w:eastAsia="宋体" w:hAnsi="宋体" w:hint="eastAsia"/>
                <w:sz w:val="21"/>
                <w:szCs w:val="21"/>
              </w:rPr>
              <w:t>产品质量、售后责任按照《中华人民共和国特种设备安全法》《特种设备生产单位落实质量安全主体责任监督管理规定》</w:t>
            </w:r>
            <w:r w:rsidR="00B65FFD" w:rsidRPr="00822922">
              <w:rPr>
                <w:rFonts w:ascii="宋体" w:eastAsia="宋体" w:hAnsi="宋体" w:hint="eastAsia"/>
                <w:sz w:val="21"/>
                <w:szCs w:val="21"/>
              </w:rPr>
              <w:lastRenderedPageBreak/>
              <w:t>《产品质量法》相关规定执行；</w:t>
            </w:r>
          </w:p>
          <w:p w14:paraId="465E7794" w14:textId="7E05908B" w:rsidR="00E5253D" w:rsidRPr="00822922" w:rsidRDefault="00B65FFD" w:rsidP="00C21F88">
            <w:pPr>
              <w:pStyle w:val="a0"/>
              <w:spacing w:line="360" w:lineRule="auto"/>
              <w:rPr>
                <w:rFonts w:ascii="宋体" w:eastAsia="宋体" w:hAnsi="宋体"/>
                <w:sz w:val="21"/>
                <w:szCs w:val="21"/>
              </w:rPr>
            </w:pPr>
            <w:r w:rsidRPr="00822922">
              <w:rPr>
                <w:rFonts w:ascii="宋体" w:eastAsia="宋体" w:hAnsi="宋体" w:hint="eastAsia"/>
                <w:sz w:val="21"/>
                <w:szCs w:val="21"/>
              </w:rPr>
              <w:t>2.</w:t>
            </w:r>
            <w:r w:rsidR="006D6727" w:rsidRPr="00822922">
              <w:rPr>
                <w:rFonts w:ascii="宋体" w:eastAsia="宋体" w:hAnsi="宋体" w:hint="eastAsia"/>
                <w:sz w:val="21"/>
                <w:szCs w:val="21"/>
              </w:rPr>
              <w:t>售后服务：常年备有电梯</w:t>
            </w:r>
            <w:r w:rsidR="00F508F4" w:rsidRPr="00822922">
              <w:rPr>
                <w:rFonts w:ascii="宋体" w:eastAsia="宋体" w:hAnsi="宋体" w:hint="eastAsia"/>
                <w:sz w:val="21"/>
                <w:szCs w:val="21"/>
              </w:rPr>
              <w:t>报价品牌全新原厂</w:t>
            </w:r>
            <w:r w:rsidR="006D6727" w:rsidRPr="00822922">
              <w:rPr>
                <w:rFonts w:ascii="宋体" w:eastAsia="宋体" w:hAnsi="宋体" w:hint="eastAsia"/>
                <w:sz w:val="21"/>
                <w:szCs w:val="21"/>
              </w:rPr>
              <w:t>配件，</w:t>
            </w:r>
            <w:bookmarkStart w:id="7" w:name="OLE_LINK5"/>
            <w:bookmarkStart w:id="8" w:name="OLE_LINK10"/>
            <w:r w:rsidR="006D6727" w:rsidRPr="00822922">
              <w:rPr>
                <w:rFonts w:ascii="宋体" w:eastAsia="宋体" w:hAnsi="宋体" w:hint="eastAsia"/>
                <w:sz w:val="21"/>
                <w:szCs w:val="21"/>
              </w:rPr>
              <w:t>能及时处理</w:t>
            </w:r>
            <w:bookmarkEnd w:id="7"/>
            <w:bookmarkEnd w:id="8"/>
            <w:r w:rsidR="006D6727" w:rsidRPr="00822922">
              <w:rPr>
                <w:rFonts w:ascii="宋体" w:eastAsia="宋体" w:hAnsi="宋体" w:hint="eastAsia"/>
                <w:sz w:val="21"/>
                <w:szCs w:val="21"/>
              </w:rPr>
              <w:t>、替换损坏的部件</w:t>
            </w:r>
            <w:bookmarkEnd w:id="5"/>
            <w:r w:rsidR="006D6727" w:rsidRPr="00822922">
              <w:rPr>
                <w:rFonts w:ascii="宋体" w:eastAsia="宋体" w:hAnsi="宋体" w:hint="eastAsia"/>
                <w:sz w:val="21"/>
                <w:szCs w:val="21"/>
              </w:rPr>
              <w:t>。</w:t>
            </w:r>
            <w:bookmarkEnd w:id="6"/>
          </w:p>
          <w:p w14:paraId="7C1664DD" w14:textId="77777777" w:rsidR="00822922" w:rsidRPr="00822922" w:rsidRDefault="00B65FFD" w:rsidP="00822922">
            <w:pPr>
              <w:pStyle w:val="a0"/>
              <w:spacing w:line="360" w:lineRule="auto"/>
              <w:rPr>
                <w:rFonts w:ascii="宋体" w:eastAsia="宋体" w:hAnsi="宋体"/>
                <w:sz w:val="21"/>
                <w:szCs w:val="21"/>
              </w:rPr>
            </w:pPr>
            <w:r w:rsidRPr="00822922">
              <w:rPr>
                <w:rFonts w:ascii="宋体" w:eastAsia="宋体" w:hAnsi="宋体" w:hint="eastAsia"/>
                <w:sz w:val="21"/>
                <w:szCs w:val="21"/>
              </w:rPr>
              <w:t>3</w:t>
            </w:r>
            <w:r w:rsidR="006D6727" w:rsidRPr="00822922">
              <w:rPr>
                <w:rFonts w:ascii="宋体" w:eastAsia="宋体" w:hAnsi="宋体" w:hint="eastAsia"/>
                <w:sz w:val="21"/>
                <w:szCs w:val="21"/>
              </w:rPr>
              <w:t>.质保期：</w:t>
            </w:r>
          </w:p>
          <w:p w14:paraId="5132F115" w14:textId="02287F61" w:rsidR="00822922" w:rsidRPr="00822922" w:rsidRDefault="00822922" w:rsidP="00822922">
            <w:pPr>
              <w:pStyle w:val="a0"/>
              <w:spacing w:line="360" w:lineRule="auto"/>
              <w:rPr>
                <w:rFonts w:ascii="宋体" w:eastAsia="宋体" w:hAnsi="宋体"/>
                <w:sz w:val="21"/>
                <w:szCs w:val="21"/>
              </w:rPr>
            </w:pPr>
            <w:r w:rsidRPr="00822922">
              <w:rPr>
                <w:rFonts w:ascii="宋体" w:eastAsia="宋体" w:hAnsi="宋体" w:hint="eastAsia"/>
                <w:sz w:val="21"/>
                <w:szCs w:val="21"/>
              </w:rPr>
              <w:t>（1）自电梯安装调试完成、取得特种设备监督检验合格报告及使用合格证次日起，成交供应商提供不少于 12 个月全免费上门维保服务，质保期内所有原厂配件、人工、月度巡检、应急故障抢修全部免费；</w:t>
            </w:r>
          </w:p>
          <w:p w14:paraId="664E6A95" w14:textId="51214DDD" w:rsidR="006D6727" w:rsidRPr="00822922" w:rsidRDefault="00822922" w:rsidP="009D2384">
            <w:pPr>
              <w:pStyle w:val="a0"/>
              <w:spacing w:line="360" w:lineRule="auto"/>
              <w:rPr>
                <w:rFonts w:ascii="宋体" w:eastAsia="宋体" w:hAnsi="宋体"/>
                <w:sz w:val="21"/>
                <w:szCs w:val="21"/>
              </w:rPr>
            </w:pPr>
            <w:r w:rsidRPr="00822922">
              <w:rPr>
                <w:rFonts w:ascii="宋体" w:eastAsia="宋体" w:hAnsi="宋体" w:hint="eastAsia"/>
                <w:sz w:val="21"/>
                <w:szCs w:val="21"/>
              </w:rPr>
              <w:t>（2）曳引机、控制柜、层 / 轿门锁、限速器、上行超速保护装置、轿厢意外移动保护装置等主要安全部件，制造厂家法定质量保证期限自监督检验合格之日起不低于 5 年，质保期内因原厂制造质量缺陷产生故障，厂家免费维修、更换全新原厂部件，不收取任何人工及配件费用。</w:t>
            </w:r>
          </w:p>
        </w:tc>
      </w:tr>
      <w:tr w:rsidR="00822922" w:rsidRPr="00822922" w14:paraId="32FFF907" w14:textId="77777777">
        <w:trPr>
          <w:jc w:val="center"/>
        </w:trPr>
        <w:tc>
          <w:tcPr>
            <w:tcW w:w="815" w:type="dxa"/>
            <w:vAlign w:val="center"/>
          </w:tcPr>
          <w:p w14:paraId="00B0A9C8" w14:textId="60EBF3D8" w:rsidR="002761F1" w:rsidRPr="00822922" w:rsidRDefault="001A31C3" w:rsidP="006940CB">
            <w:pPr>
              <w:pStyle w:val="a0"/>
              <w:spacing w:line="360" w:lineRule="auto"/>
              <w:jc w:val="center"/>
              <w:rPr>
                <w:rFonts w:ascii="宋体" w:eastAsia="宋体" w:hAnsi="宋体"/>
                <w:sz w:val="21"/>
                <w:szCs w:val="21"/>
              </w:rPr>
            </w:pPr>
            <w:r w:rsidRPr="00822922">
              <w:rPr>
                <w:rFonts w:ascii="宋体" w:eastAsia="宋体" w:hAnsi="宋体" w:cs="仿宋"/>
                <w:kern w:val="0"/>
                <w:sz w:val="21"/>
                <w:szCs w:val="21"/>
              </w:rPr>
              <w:lastRenderedPageBreak/>
              <w:t>6</w:t>
            </w:r>
          </w:p>
        </w:tc>
        <w:tc>
          <w:tcPr>
            <w:tcW w:w="1993" w:type="dxa"/>
            <w:vAlign w:val="center"/>
          </w:tcPr>
          <w:p w14:paraId="146E1B53" w14:textId="77777777" w:rsidR="002761F1" w:rsidRPr="00822922" w:rsidRDefault="00436A90" w:rsidP="006940CB">
            <w:pPr>
              <w:pStyle w:val="a0"/>
              <w:spacing w:line="360" w:lineRule="auto"/>
              <w:jc w:val="both"/>
              <w:rPr>
                <w:rFonts w:ascii="宋体" w:eastAsia="宋体" w:hAnsi="宋体"/>
                <w:sz w:val="21"/>
                <w:szCs w:val="21"/>
              </w:rPr>
            </w:pPr>
            <w:r w:rsidRPr="00822922">
              <w:rPr>
                <w:rFonts w:ascii="宋体" w:eastAsia="宋体" w:hAnsi="宋体" w:hint="eastAsia"/>
                <w:sz w:val="21"/>
                <w:szCs w:val="21"/>
              </w:rPr>
              <w:t>产品要求</w:t>
            </w:r>
          </w:p>
        </w:tc>
        <w:tc>
          <w:tcPr>
            <w:tcW w:w="11340" w:type="dxa"/>
          </w:tcPr>
          <w:p w14:paraId="4595BE66" w14:textId="03EB0514" w:rsidR="00C15830" w:rsidRPr="00822922" w:rsidRDefault="00C15830" w:rsidP="00C15830">
            <w:pPr>
              <w:pStyle w:val="a0"/>
              <w:spacing w:line="360" w:lineRule="auto"/>
              <w:rPr>
                <w:rFonts w:ascii="宋体" w:eastAsia="宋体" w:hAnsi="宋体"/>
                <w:b/>
                <w:bCs/>
                <w:sz w:val="21"/>
                <w:szCs w:val="21"/>
              </w:rPr>
            </w:pPr>
            <w:r w:rsidRPr="00822922">
              <w:rPr>
                <w:rFonts w:ascii="宋体" w:eastAsia="宋体" w:hAnsi="宋体" w:hint="eastAsia"/>
                <w:b/>
                <w:bCs/>
                <w:sz w:val="21"/>
                <w:szCs w:val="21"/>
              </w:rPr>
              <w:t>1.本项目包括旧电梯拆除、搬运、井道整改、井道清理（施工垃圾运离），新设备采购、安装、调试验收及不少于12个月的无偿维护保养工作等交钥匙工程。</w:t>
            </w:r>
          </w:p>
          <w:p w14:paraId="1CB632F0" w14:textId="26A3F473" w:rsidR="00C15830" w:rsidRPr="00822922" w:rsidRDefault="00C15830" w:rsidP="00C15830">
            <w:pPr>
              <w:pStyle w:val="a0"/>
              <w:spacing w:line="360" w:lineRule="auto"/>
              <w:rPr>
                <w:rFonts w:ascii="宋体" w:eastAsia="宋体" w:hAnsi="宋体"/>
                <w:b/>
                <w:bCs/>
                <w:sz w:val="21"/>
                <w:szCs w:val="21"/>
              </w:rPr>
            </w:pPr>
            <w:r w:rsidRPr="00822922">
              <w:rPr>
                <w:rFonts w:ascii="宋体" w:eastAsia="宋体" w:hAnsi="宋体" w:hint="eastAsia"/>
                <w:b/>
                <w:bCs/>
                <w:sz w:val="21"/>
                <w:szCs w:val="21"/>
              </w:rPr>
              <w:t>2.所投产品必须是原厂生产的全新的、未使用过的、检验合格的优质产品，产品质量符合国家相关规定具有中国质检部门合格证明的电梯设备（包括零部件），随机持有产品合格相关资料。</w:t>
            </w:r>
          </w:p>
          <w:p w14:paraId="2AAC6734" w14:textId="33B5127A" w:rsidR="00C15830" w:rsidRPr="00822922" w:rsidRDefault="00B65FFD" w:rsidP="009D2384">
            <w:pPr>
              <w:pStyle w:val="a0"/>
              <w:spacing w:line="360" w:lineRule="auto"/>
              <w:rPr>
                <w:rFonts w:ascii="宋体" w:eastAsia="宋体" w:hAnsi="宋体"/>
                <w:sz w:val="21"/>
                <w:szCs w:val="21"/>
              </w:rPr>
            </w:pPr>
            <w:r w:rsidRPr="00822922">
              <w:rPr>
                <w:rFonts w:ascii="宋体" w:eastAsia="宋体" w:hAnsi="宋体" w:hint="eastAsia"/>
                <w:sz w:val="21"/>
                <w:szCs w:val="21"/>
              </w:rPr>
              <w:t>3</w:t>
            </w:r>
            <w:r w:rsidR="00C15830" w:rsidRPr="00822922">
              <w:rPr>
                <w:rFonts w:ascii="宋体" w:eastAsia="宋体" w:hAnsi="宋体" w:hint="eastAsia"/>
                <w:sz w:val="21"/>
                <w:szCs w:val="21"/>
              </w:rPr>
              <w:t>.为保障货物质量，成交供应商供货时</w:t>
            </w:r>
            <w:r w:rsidR="00E95297" w:rsidRPr="00822922">
              <w:rPr>
                <w:rFonts w:ascii="宋体" w:eastAsia="宋体" w:hAnsi="宋体" w:hint="eastAsia"/>
                <w:sz w:val="21"/>
                <w:szCs w:val="21"/>
              </w:rPr>
              <w:t>必须提供电梯生产厂家出具的有效《日立电梯特许经销证书》复印件及生产厂家针对本项目出具《专项授权书》复印件，</w:t>
            </w:r>
            <w:r w:rsidR="006D6727" w:rsidRPr="00822922">
              <w:rPr>
                <w:rFonts w:ascii="宋体" w:eastAsia="宋体" w:hAnsi="宋体" w:hint="eastAsia"/>
                <w:sz w:val="21"/>
                <w:szCs w:val="21"/>
              </w:rPr>
              <w:t>加盖厂家公章，</w:t>
            </w:r>
            <w:r w:rsidR="00E95297" w:rsidRPr="00822922">
              <w:rPr>
                <w:rFonts w:ascii="宋体" w:eastAsia="宋体" w:hAnsi="宋体" w:hint="eastAsia"/>
                <w:sz w:val="21"/>
                <w:szCs w:val="21"/>
              </w:rPr>
              <w:t>原件核查</w:t>
            </w:r>
            <w:r w:rsidR="00DE0C82" w:rsidRPr="00822922">
              <w:rPr>
                <w:rFonts w:ascii="宋体" w:eastAsia="宋体" w:hAnsi="宋体" w:hint="eastAsia"/>
                <w:sz w:val="21"/>
                <w:szCs w:val="21"/>
              </w:rPr>
              <w:t>（</w:t>
            </w:r>
            <w:r w:rsidR="00DE0C82" w:rsidRPr="00822922">
              <w:rPr>
                <w:rFonts w:hint="eastAsia"/>
                <w:sz w:val="21"/>
                <w:szCs w:val="21"/>
              </w:rPr>
              <w:t>证书有效期覆盖本项目供货、安装、质保全周期</w:t>
            </w:r>
            <w:r w:rsidR="00DE0C82" w:rsidRPr="00822922">
              <w:rPr>
                <w:rFonts w:ascii="宋体" w:eastAsia="宋体" w:hAnsi="宋体" w:hint="eastAsia"/>
                <w:sz w:val="21"/>
                <w:szCs w:val="21"/>
              </w:rPr>
              <w:t>）</w:t>
            </w:r>
            <w:r w:rsidR="00E95297" w:rsidRPr="00822922">
              <w:rPr>
                <w:rFonts w:ascii="宋体" w:eastAsia="宋体" w:hAnsi="宋体" w:hint="eastAsia"/>
                <w:sz w:val="21"/>
                <w:szCs w:val="21"/>
              </w:rPr>
              <w:t>。</w:t>
            </w:r>
          </w:p>
        </w:tc>
      </w:tr>
      <w:tr w:rsidR="00822922" w:rsidRPr="00822922" w14:paraId="4492BCB5" w14:textId="77777777">
        <w:trPr>
          <w:jc w:val="center"/>
        </w:trPr>
        <w:tc>
          <w:tcPr>
            <w:tcW w:w="815" w:type="dxa"/>
            <w:vAlign w:val="center"/>
          </w:tcPr>
          <w:p w14:paraId="210151CB" w14:textId="4492B42D" w:rsidR="002761F1" w:rsidRPr="00822922" w:rsidRDefault="001A31C3" w:rsidP="006940CB">
            <w:pPr>
              <w:pStyle w:val="a0"/>
              <w:spacing w:line="360" w:lineRule="auto"/>
              <w:jc w:val="center"/>
              <w:rPr>
                <w:rFonts w:ascii="宋体" w:eastAsia="宋体" w:hAnsi="宋体" w:cs="仿宋"/>
                <w:kern w:val="0"/>
                <w:sz w:val="21"/>
                <w:szCs w:val="21"/>
              </w:rPr>
            </w:pPr>
            <w:r w:rsidRPr="00822922">
              <w:rPr>
                <w:rFonts w:ascii="宋体" w:eastAsia="宋体" w:hAnsi="宋体" w:cs="仿宋"/>
                <w:kern w:val="0"/>
                <w:sz w:val="21"/>
                <w:szCs w:val="21"/>
              </w:rPr>
              <w:t>7</w:t>
            </w:r>
          </w:p>
        </w:tc>
        <w:tc>
          <w:tcPr>
            <w:tcW w:w="1993" w:type="dxa"/>
            <w:vAlign w:val="center"/>
          </w:tcPr>
          <w:p w14:paraId="4AABA0D4" w14:textId="77777777" w:rsidR="002761F1" w:rsidRPr="00822922" w:rsidRDefault="00436A90" w:rsidP="006940CB">
            <w:pPr>
              <w:pStyle w:val="a0"/>
              <w:spacing w:line="360" w:lineRule="auto"/>
              <w:jc w:val="both"/>
              <w:rPr>
                <w:rFonts w:ascii="宋体" w:eastAsia="宋体" w:hAnsi="宋体"/>
                <w:sz w:val="21"/>
                <w:szCs w:val="21"/>
              </w:rPr>
            </w:pPr>
            <w:r w:rsidRPr="00822922">
              <w:rPr>
                <w:rFonts w:ascii="宋体" w:eastAsia="宋体" w:hAnsi="宋体" w:cs="仿宋" w:hint="eastAsia"/>
                <w:kern w:val="0"/>
                <w:sz w:val="21"/>
                <w:szCs w:val="21"/>
              </w:rPr>
              <w:t>履约保证金</w:t>
            </w:r>
          </w:p>
        </w:tc>
        <w:tc>
          <w:tcPr>
            <w:tcW w:w="11340" w:type="dxa"/>
          </w:tcPr>
          <w:p w14:paraId="3545B4D1" w14:textId="713B4220" w:rsidR="002761F1" w:rsidRPr="00822922" w:rsidRDefault="00436A90" w:rsidP="006940CB">
            <w:pPr>
              <w:spacing w:line="360" w:lineRule="auto"/>
              <w:jc w:val="left"/>
              <w:rPr>
                <w:rFonts w:ascii="宋体" w:eastAsia="宋体" w:hAnsi="宋体" w:cs="仿宋"/>
                <w:kern w:val="0"/>
                <w:szCs w:val="21"/>
              </w:rPr>
            </w:pPr>
            <w:r w:rsidRPr="00822922">
              <w:rPr>
                <w:rFonts w:ascii="宋体" w:eastAsia="宋体" w:hAnsi="宋体" w:hint="eastAsia"/>
                <w:szCs w:val="21"/>
              </w:rPr>
              <w:t>1.</w:t>
            </w:r>
            <w:r w:rsidRPr="00822922">
              <w:rPr>
                <w:rFonts w:ascii="宋体" w:eastAsia="宋体" w:hAnsi="宋体" w:hint="eastAsia"/>
                <w:bCs/>
                <w:szCs w:val="21"/>
              </w:rPr>
              <w:t>成交金额的5%，</w:t>
            </w:r>
            <w:r w:rsidRPr="00822922">
              <w:rPr>
                <w:rFonts w:ascii="宋体" w:eastAsia="宋体" w:hAnsi="宋体" w:cs="仿宋" w:hint="eastAsia"/>
                <w:kern w:val="0"/>
                <w:szCs w:val="21"/>
              </w:rPr>
              <w:t>成交供应商在确认采购结果后3个</w:t>
            </w:r>
            <w:r w:rsidR="000D2211" w:rsidRPr="00822922">
              <w:rPr>
                <w:rFonts w:ascii="宋体" w:eastAsia="宋体" w:hAnsi="宋体" w:cs="仿宋" w:hint="eastAsia"/>
                <w:kern w:val="0"/>
                <w:szCs w:val="21"/>
              </w:rPr>
              <w:t>日历</w:t>
            </w:r>
            <w:r w:rsidRPr="00822922">
              <w:rPr>
                <w:rFonts w:ascii="宋体" w:eastAsia="宋体" w:hAnsi="宋体" w:cs="仿宋" w:hint="eastAsia"/>
                <w:kern w:val="0"/>
                <w:szCs w:val="21"/>
              </w:rPr>
              <w:t>日内，在合同签订前</w:t>
            </w:r>
            <w:r w:rsidR="008B027B" w:rsidRPr="00822922">
              <w:rPr>
                <w:rFonts w:ascii="宋体" w:eastAsia="宋体" w:hAnsi="宋体" w:cs="仿宋" w:hint="eastAsia"/>
                <w:kern w:val="0"/>
                <w:szCs w:val="21"/>
              </w:rPr>
              <w:t>以转账、支票、汇票、本票或者银行、保险机构出具的保函等非现金方式提交</w:t>
            </w:r>
            <w:r w:rsidRPr="00822922">
              <w:rPr>
                <w:rFonts w:ascii="宋体" w:eastAsia="宋体" w:hAnsi="宋体" w:cs="仿宋" w:hint="eastAsia"/>
                <w:kern w:val="0"/>
                <w:szCs w:val="21"/>
              </w:rPr>
              <w:t>。无正当理由</w:t>
            </w:r>
            <w:r w:rsidR="008B027B" w:rsidRPr="00822922">
              <w:rPr>
                <w:rFonts w:ascii="宋体" w:eastAsia="宋体" w:hAnsi="宋体" w:cs="仿宋" w:hint="eastAsia"/>
                <w:kern w:val="0"/>
                <w:szCs w:val="21"/>
              </w:rPr>
              <w:t>，且未提交</w:t>
            </w:r>
            <w:r w:rsidRPr="00822922">
              <w:rPr>
                <w:rFonts w:ascii="宋体" w:eastAsia="宋体" w:hAnsi="宋体" w:cs="仿宋" w:hint="eastAsia"/>
                <w:kern w:val="0"/>
                <w:szCs w:val="21"/>
              </w:rPr>
              <w:t>的，将视为放弃成交，成交供应商须承担相应的法律责任。</w:t>
            </w:r>
          </w:p>
          <w:p w14:paraId="4E367A8F" w14:textId="5034767B" w:rsidR="002761F1" w:rsidRPr="00822922" w:rsidRDefault="00436A90" w:rsidP="006940CB">
            <w:pPr>
              <w:pStyle w:val="a0"/>
              <w:spacing w:line="360" w:lineRule="auto"/>
              <w:rPr>
                <w:rFonts w:ascii="宋体" w:eastAsia="宋体" w:hAnsi="宋体" w:cs="仿宋"/>
                <w:kern w:val="0"/>
                <w:sz w:val="21"/>
                <w:szCs w:val="21"/>
              </w:rPr>
            </w:pPr>
            <w:r w:rsidRPr="00822922">
              <w:rPr>
                <w:rFonts w:ascii="宋体" w:eastAsia="宋体" w:hAnsi="宋体" w:cs="仿宋" w:hint="eastAsia"/>
                <w:kern w:val="0"/>
                <w:sz w:val="21"/>
                <w:szCs w:val="21"/>
              </w:rPr>
              <w:t>2.项目验收合格后，质量保证期过后</w:t>
            </w:r>
            <w:r w:rsidR="00121F70" w:rsidRPr="00822922">
              <w:rPr>
                <w:rFonts w:ascii="宋体" w:eastAsia="宋体" w:hAnsi="宋体" w:cs="仿宋" w:hint="eastAsia"/>
                <w:kern w:val="0"/>
                <w:sz w:val="21"/>
                <w:szCs w:val="21"/>
              </w:rPr>
              <w:t>，</w:t>
            </w:r>
            <w:r w:rsidR="00C41303" w:rsidRPr="00822922">
              <w:rPr>
                <w:rFonts w:ascii="宋体" w:eastAsia="宋体" w:hAnsi="宋体" w:cs="仿宋" w:hint="eastAsia"/>
                <w:kern w:val="0"/>
                <w:sz w:val="21"/>
                <w:szCs w:val="21"/>
              </w:rPr>
              <w:t>成交供应商</w:t>
            </w:r>
            <w:r w:rsidR="00121F70" w:rsidRPr="00822922">
              <w:rPr>
                <w:rFonts w:ascii="宋体" w:eastAsia="宋体" w:hAnsi="宋体" w:cs="仿宋" w:hint="eastAsia"/>
                <w:kern w:val="0"/>
                <w:sz w:val="21"/>
                <w:szCs w:val="21"/>
              </w:rPr>
              <w:t>向</w:t>
            </w:r>
            <w:r w:rsidR="00C41303" w:rsidRPr="00822922">
              <w:rPr>
                <w:rFonts w:ascii="宋体" w:eastAsia="宋体" w:hAnsi="宋体" w:cs="仿宋" w:hint="eastAsia"/>
                <w:kern w:val="0"/>
                <w:sz w:val="21"/>
                <w:szCs w:val="21"/>
              </w:rPr>
              <w:t>采购人</w:t>
            </w:r>
            <w:r w:rsidR="00121F70" w:rsidRPr="00822922">
              <w:rPr>
                <w:rFonts w:ascii="宋体" w:eastAsia="宋体" w:hAnsi="宋体" w:cs="仿宋" w:hint="eastAsia"/>
                <w:kern w:val="0"/>
                <w:sz w:val="21"/>
                <w:szCs w:val="21"/>
              </w:rPr>
              <w:t>递交履约保证金退付申请及验收合单，经采购人核对合格，</w:t>
            </w:r>
            <w:r w:rsidR="009A3A68" w:rsidRPr="00822922">
              <w:rPr>
                <w:rFonts w:ascii="宋体" w:eastAsia="宋体" w:hAnsi="宋体" w:cs="仿宋" w:hint="eastAsia"/>
                <w:kern w:val="0"/>
                <w:sz w:val="21"/>
                <w:szCs w:val="21"/>
              </w:rPr>
              <w:t>十</w:t>
            </w:r>
            <w:r w:rsidRPr="00822922">
              <w:rPr>
                <w:rFonts w:ascii="宋体" w:eastAsia="宋体" w:hAnsi="宋体" w:cs="仿宋" w:hint="eastAsia"/>
                <w:kern w:val="0"/>
                <w:sz w:val="21"/>
                <w:szCs w:val="21"/>
              </w:rPr>
              <w:t>五个工作日内无息返还。若验收结果不合格的，履约保证金将不予退还，并按合同约定处理，还可能会报告本项目同级财政部门并按照政府采购法律法规及有关规定给予行政处罚或者以失信行为记入诚信档案。</w:t>
            </w:r>
          </w:p>
          <w:p w14:paraId="1B08A87A" w14:textId="39E3C654" w:rsidR="002761F1" w:rsidRPr="00822922" w:rsidRDefault="00436A90" w:rsidP="006940CB">
            <w:pPr>
              <w:pStyle w:val="a0"/>
              <w:spacing w:line="360" w:lineRule="auto"/>
              <w:rPr>
                <w:rFonts w:ascii="宋体" w:eastAsia="宋体" w:hAnsi="宋体"/>
                <w:sz w:val="21"/>
                <w:szCs w:val="21"/>
              </w:rPr>
            </w:pPr>
            <w:r w:rsidRPr="00822922">
              <w:rPr>
                <w:rFonts w:ascii="宋体" w:eastAsia="宋体" w:hAnsi="宋体" w:hint="eastAsia"/>
                <w:sz w:val="21"/>
                <w:szCs w:val="21"/>
              </w:rPr>
              <w:t>3.履约保证金的形式：</w:t>
            </w:r>
            <w:r w:rsidR="00C41303" w:rsidRPr="00822922">
              <w:rPr>
                <w:rFonts w:ascii="宋体" w:eastAsia="宋体" w:hAnsi="宋体" w:hint="eastAsia"/>
                <w:sz w:val="21"/>
                <w:szCs w:val="21"/>
              </w:rPr>
              <w:t>成交供应商</w:t>
            </w:r>
            <w:r w:rsidRPr="00822922">
              <w:rPr>
                <w:rFonts w:ascii="宋体" w:eastAsia="宋体" w:hAnsi="宋体" w:hint="eastAsia"/>
                <w:sz w:val="21"/>
                <w:szCs w:val="21"/>
              </w:rPr>
              <w:t>可以选择电汇、转账、支票、汇票、本票、保函等形式缴纳或提交。</w:t>
            </w:r>
          </w:p>
          <w:p w14:paraId="363412B5" w14:textId="77777777" w:rsidR="002761F1" w:rsidRPr="00822922" w:rsidRDefault="00436A90" w:rsidP="006940CB">
            <w:pPr>
              <w:pStyle w:val="a0"/>
              <w:spacing w:line="360" w:lineRule="auto"/>
              <w:rPr>
                <w:rFonts w:ascii="宋体" w:eastAsia="宋体" w:hAnsi="宋体"/>
                <w:sz w:val="21"/>
                <w:szCs w:val="21"/>
              </w:rPr>
            </w:pPr>
            <w:r w:rsidRPr="00822922">
              <w:rPr>
                <w:rFonts w:ascii="宋体" w:eastAsia="宋体" w:hAnsi="宋体" w:hint="eastAsia"/>
                <w:sz w:val="21"/>
                <w:szCs w:val="21"/>
              </w:rPr>
              <w:t>开户名称：广西经贸职业技术学院；</w:t>
            </w:r>
          </w:p>
          <w:p w14:paraId="06BE810D" w14:textId="77777777" w:rsidR="002761F1" w:rsidRPr="00822922" w:rsidRDefault="00436A90" w:rsidP="006940CB">
            <w:pPr>
              <w:pStyle w:val="a0"/>
              <w:spacing w:line="360" w:lineRule="auto"/>
              <w:rPr>
                <w:rFonts w:ascii="宋体" w:eastAsia="宋体" w:hAnsi="宋体"/>
                <w:sz w:val="21"/>
                <w:szCs w:val="21"/>
              </w:rPr>
            </w:pPr>
            <w:r w:rsidRPr="00822922">
              <w:rPr>
                <w:rFonts w:ascii="宋体" w:eastAsia="宋体" w:hAnsi="宋体" w:hint="eastAsia"/>
                <w:sz w:val="21"/>
                <w:szCs w:val="21"/>
              </w:rPr>
              <w:t>开户银行：中国建设银行南宁青山路支行；</w:t>
            </w:r>
          </w:p>
          <w:p w14:paraId="55697449" w14:textId="77777777" w:rsidR="002761F1" w:rsidRPr="00822922" w:rsidRDefault="00436A90" w:rsidP="006940CB">
            <w:pPr>
              <w:pStyle w:val="a0"/>
              <w:spacing w:line="360" w:lineRule="auto"/>
              <w:rPr>
                <w:rFonts w:ascii="宋体" w:eastAsia="宋体" w:hAnsi="宋体"/>
                <w:sz w:val="21"/>
                <w:szCs w:val="21"/>
              </w:rPr>
            </w:pPr>
            <w:r w:rsidRPr="00822922">
              <w:rPr>
                <w:rFonts w:ascii="宋体" w:eastAsia="宋体" w:hAnsi="宋体" w:hint="eastAsia"/>
                <w:sz w:val="21"/>
                <w:szCs w:val="21"/>
              </w:rPr>
              <w:t>银行账号：45001604556050701379；</w:t>
            </w:r>
          </w:p>
          <w:p w14:paraId="499F06EF" w14:textId="77777777" w:rsidR="002761F1" w:rsidRPr="00822922" w:rsidRDefault="00436A90" w:rsidP="006940CB">
            <w:pPr>
              <w:spacing w:line="360" w:lineRule="auto"/>
              <w:rPr>
                <w:rFonts w:ascii="宋体" w:eastAsia="宋体" w:hAnsi="宋体"/>
                <w:szCs w:val="21"/>
              </w:rPr>
            </w:pPr>
            <w:r w:rsidRPr="00822922">
              <w:rPr>
                <w:rFonts w:ascii="宋体" w:eastAsia="宋体" w:hAnsi="宋体" w:hint="eastAsia"/>
                <w:szCs w:val="21"/>
              </w:rPr>
              <w:lastRenderedPageBreak/>
              <w:t>4.履约保证金不予退还情况，包括但不限于。</w:t>
            </w:r>
          </w:p>
          <w:p w14:paraId="74D9E6AC" w14:textId="2EE65720" w:rsidR="002761F1" w:rsidRPr="00822922" w:rsidRDefault="00436A90" w:rsidP="006940CB">
            <w:pPr>
              <w:spacing w:line="360" w:lineRule="auto"/>
              <w:rPr>
                <w:rFonts w:ascii="宋体" w:eastAsia="宋体" w:hAnsi="宋体"/>
                <w:szCs w:val="21"/>
              </w:rPr>
            </w:pPr>
            <w:r w:rsidRPr="00822922">
              <w:rPr>
                <w:rFonts w:ascii="宋体" w:eastAsia="宋体" w:hAnsi="宋体" w:hint="eastAsia"/>
                <w:szCs w:val="21"/>
              </w:rPr>
              <w:t>（1）</w:t>
            </w:r>
            <w:r w:rsidR="00C41303" w:rsidRPr="00822922">
              <w:rPr>
                <w:rFonts w:ascii="宋体" w:eastAsia="宋体" w:hAnsi="宋体" w:hint="eastAsia"/>
                <w:szCs w:val="21"/>
              </w:rPr>
              <w:t>成交供应商</w:t>
            </w:r>
            <w:r w:rsidRPr="00822922">
              <w:rPr>
                <w:rFonts w:ascii="宋体" w:eastAsia="宋体" w:hAnsi="宋体" w:hint="eastAsia"/>
                <w:szCs w:val="21"/>
              </w:rPr>
              <w:t>不按文件要求签订合同的。</w:t>
            </w:r>
          </w:p>
          <w:p w14:paraId="66734B3E" w14:textId="77777777" w:rsidR="002761F1" w:rsidRPr="00822922" w:rsidRDefault="00436A90" w:rsidP="006940CB">
            <w:pPr>
              <w:spacing w:line="360" w:lineRule="auto"/>
              <w:rPr>
                <w:rFonts w:ascii="宋体" w:eastAsia="宋体" w:hAnsi="宋体"/>
                <w:szCs w:val="21"/>
              </w:rPr>
            </w:pPr>
            <w:r w:rsidRPr="00822922">
              <w:rPr>
                <w:rFonts w:ascii="宋体" w:eastAsia="宋体" w:hAnsi="宋体" w:hint="eastAsia"/>
                <w:szCs w:val="21"/>
              </w:rPr>
              <w:t>（2）若验收结果不合格的，履约保证金将不予退还，并按合同约定处理，还可能会报告本项目同级财政部门并按照政府采购法律法规及有关规定给予行政处罚或者以失信行为记入诚信档案。</w:t>
            </w:r>
          </w:p>
          <w:p w14:paraId="701A85FA" w14:textId="77777777" w:rsidR="002761F1" w:rsidRPr="00822922" w:rsidRDefault="00436A90" w:rsidP="006940CB">
            <w:pPr>
              <w:spacing w:line="360" w:lineRule="auto"/>
              <w:rPr>
                <w:rFonts w:ascii="宋体" w:eastAsia="宋体" w:hAnsi="宋体"/>
                <w:szCs w:val="21"/>
              </w:rPr>
            </w:pPr>
            <w:r w:rsidRPr="00822922">
              <w:rPr>
                <w:rFonts w:ascii="宋体" w:eastAsia="宋体" w:hAnsi="宋体" w:hint="eastAsia"/>
                <w:szCs w:val="21"/>
              </w:rPr>
              <w:t>（3）成交供应商不履行合同约定的义务或其履行不符合合同的</w:t>
            </w:r>
            <w:r w:rsidRPr="00822922">
              <w:rPr>
                <w:rFonts w:ascii="宋体" w:eastAsia="宋体" w:hAnsi="宋体"/>
                <w:szCs w:val="21"/>
              </w:rPr>
              <w:t>约定，采购人有权扣划全部或相应金额的履约保证金。</w:t>
            </w:r>
          </w:p>
        </w:tc>
      </w:tr>
      <w:tr w:rsidR="00822922" w:rsidRPr="00822922" w14:paraId="4C6A14BA" w14:textId="77777777">
        <w:trPr>
          <w:jc w:val="center"/>
        </w:trPr>
        <w:tc>
          <w:tcPr>
            <w:tcW w:w="815" w:type="dxa"/>
            <w:vAlign w:val="center"/>
          </w:tcPr>
          <w:p w14:paraId="4C5E5361" w14:textId="292FADC9" w:rsidR="002761F1" w:rsidRPr="00822922" w:rsidRDefault="001A31C3" w:rsidP="006940CB">
            <w:pPr>
              <w:pStyle w:val="a0"/>
              <w:spacing w:line="360" w:lineRule="auto"/>
              <w:jc w:val="center"/>
              <w:rPr>
                <w:rFonts w:ascii="宋体" w:eastAsia="宋体" w:hAnsi="宋体" w:cs="仿宋"/>
                <w:kern w:val="0"/>
                <w:sz w:val="21"/>
                <w:szCs w:val="21"/>
              </w:rPr>
            </w:pPr>
            <w:r w:rsidRPr="00822922">
              <w:rPr>
                <w:rFonts w:ascii="宋体" w:eastAsia="宋体" w:hAnsi="宋体" w:cs="仿宋"/>
                <w:kern w:val="0"/>
                <w:sz w:val="21"/>
                <w:szCs w:val="21"/>
              </w:rPr>
              <w:lastRenderedPageBreak/>
              <w:t>8</w:t>
            </w:r>
          </w:p>
        </w:tc>
        <w:tc>
          <w:tcPr>
            <w:tcW w:w="1993" w:type="dxa"/>
            <w:vAlign w:val="center"/>
          </w:tcPr>
          <w:p w14:paraId="59B19218" w14:textId="77777777" w:rsidR="002761F1" w:rsidRPr="00822922" w:rsidRDefault="00436A90" w:rsidP="006940CB">
            <w:pPr>
              <w:pStyle w:val="a0"/>
              <w:spacing w:line="360" w:lineRule="auto"/>
              <w:jc w:val="both"/>
              <w:rPr>
                <w:rFonts w:ascii="宋体" w:eastAsia="宋体" w:hAnsi="宋体" w:cs="仿宋"/>
                <w:kern w:val="0"/>
                <w:sz w:val="21"/>
                <w:szCs w:val="21"/>
              </w:rPr>
            </w:pPr>
            <w:r w:rsidRPr="00822922">
              <w:rPr>
                <w:rFonts w:ascii="宋体" w:eastAsia="宋体" w:hAnsi="宋体" w:cs="仿宋" w:hint="eastAsia"/>
                <w:kern w:val="0"/>
                <w:sz w:val="21"/>
                <w:szCs w:val="21"/>
              </w:rPr>
              <w:t>付款方式</w:t>
            </w:r>
          </w:p>
        </w:tc>
        <w:tc>
          <w:tcPr>
            <w:tcW w:w="11340" w:type="dxa"/>
          </w:tcPr>
          <w:p w14:paraId="523A31C0" w14:textId="7B6EADAD" w:rsidR="000B22CC" w:rsidRPr="00822922" w:rsidRDefault="00011561" w:rsidP="006940CB">
            <w:pPr>
              <w:spacing w:line="360" w:lineRule="auto"/>
              <w:rPr>
                <w:rFonts w:asciiTheme="minorEastAsia" w:hAnsiTheme="minorEastAsia"/>
                <w:sz w:val="24"/>
                <w:szCs w:val="24"/>
              </w:rPr>
            </w:pPr>
            <w:r w:rsidRPr="00822922">
              <w:rPr>
                <w:rFonts w:asciiTheme="minorEastAsia" w:hAnsiTheme="minorEastAsia" w:hint="eastAsia"/>
                <w:sz w:val="24"/>
                <w:szCs w:val="24"/>
              </w:rPr>
              <w:t>1.付款方式：签订合同之日起七天内采购人支付合同总价款的50%为预付款；电梯设备到现场后7日内采购人支付合同总价款的40%；成交供应商进场安装完工后取得使用合格证后采购人支付合同总价款的10%。</w:t>
            </w:r>
          </w:p>
          <w:p w14:paraId="0DCD60AE" w14:textId="1D9373A2" w:rsidR="00E82111" w:rsidRPr="00822922" w:rsidRDefault="00C21F88" w:rsidP="006940CB">
            <w:pPr>
              <w:spacing w:line="360" w:lineRule="auto"/>
              <w:rPr>
                <w:rFonts w:ascii="宋体" w:eastAsia="宋体" w:hAnsi="宋体"/>
                <w:szCs w:val="21"/>
              </w:rPr>
            </w:pPr>
            <w:r w:rsidRPr="00822922">
              <w:rPr>
                <w:rFonts w:ascii="宋体" w:eastAsia="宋体" w:hAnsi="宋体" w:hint="eastAsia"/>
                <w:szCs w:val="21"/>
              </w:rPr>
              <w:t>2</w:t>
            </w:r>
            <w:r w:rsidR="00E82111" w:rsidRPr="00822922">
              <w:rPr>
                <w:rFonts w:ascii="宋体" w:eastAsia="宋体" w:hAnsi="宋体"/>
                <w:szCs w:val="21"/>
              </w:rPr>
              <w:t>. 票据要求：</w:t>
            </w:r>
            <w:r w:rsidR="00E82111" w:rsidRPr="00822922">
              <w:rPr>
                <w:rFonts w:ascii="宋体" w:eastAsia="宋体" w:hAnsi="宋体" w:hint="eastAsia"/>
                <w:szCs w:val="21"/>
              </w:rPr>
              <w:t>付款前</w:t>
            </w:r>
            <w:r w:rsidR="00E82111" w:rsidRPr="00822922">
              <w:rPr>
                <w:rFonts w:ascii="宋体" w:eastAsia="宋体" w:hAnsi="宋体"/>
                <w:szCs w:val="21"/>
              </w:rPr>
              <w:t>成交供应商必须按照</w:t>
            </w:r>
            <w:r w:rsidR="00E82111" w:rsidRPr="00822922">
              <w:rPr>
                <w:rFonts w:ascii="宋体" w:eastAsia="宋体" w:hAnsi="宋体" w:hint="eastAsia"/>
                <w:szCs w:val="21"/>
              </w:rPr>
              <w:t>合同</w:t>
            </w:r>
            <w:r w:rsidR="00E82111" w:rsidRPr="00822922">
              <w:rPr>
                <w:rFonts w:ascii="宋体" w:eastAsia="宋体" w:hAnsi="宋体"/>
                <w:szCs w:val="21"/>
              </w:rPr>
              <w:t>要求提供真实、有效、合法的</w:t>
            </w:r>
            <w:r w:rsidR="00E60451" w:rsidRPr="00822922">
              <w:rPr>
                <w:rFonts w:ascii="宋体" w:eastAsia="宋体" w:hAnsi="宋体" w:hint="eastAsia"/>
                <w:szCs w:val="21"/>
              </w:rPr>
              <w:t>增值税专用发票</w:t>
            </w:r>
            <w:r w:rsidR="00E82111" w:rsidRPr="00822922">
              <w:rPr>
                <w:rFonts w:ascii="宋体" w:eastAsia="宋体" w:hAnsi="宋体" w:hint="eastAsia"/>
                <w:szCs w:val="21"/>
              </w:rPr>
              <w:t>，成交供应商未</w:t>
            </w:r>
            <w:r w:rsidR="00E60451" w:rsidRPr="00822922">
              <w:rPr>
                <w:rFonts w:ascii="宋体" w:eastAsia="宋体" w:hAnsi="宋体" w:hint="eastAsia"/>
                <w:szCs w:val="21"/>
              </w:rPr>
              <w:t>按要求</w:t>
            </w:r>
            <w:r w:rsidR="00E82111" w:rsidRPr="00822922">
              <w:rPr>
                <w:rFonts w:ascii="宋体" w:eastAsia="宋体" w:hAnsi="宋体" w:hint="eastAsia"/>
                <w:szCs w:val="21"/>
              </w:rPr>
              <w:t>提供发票的，采购人的付款义务顺延，且不承担迟延履行的相关责任。</w:t>
            </w:r>
            <w:r w:rsidR="00E82111" w:rsidRPr="00822922">
              <w:rPr>
                <w:rFonts w:ascii="宋体" w:eastAsia="宋体" w:hAnsi="宋体"/>
                <w:szCs w:val="21"/>
              </w:rPr>
              <w:t>一旦发现成交供应商提供虚假发票，除须向采购人补开合法发票外，须赔偿采购人发票票面金额一倍的违约金，且采购人有权终止合同，</w:t>
            </w:r>
            <w:r w:rsidR="00C41303" w:rsidRPr="00822922">
              <w:rPr>
                <w:rFonts w:ascii="宋体" w:eastAsia="宋体" w:hAnsi="宋体" w:hint="eastAsia"/>
                <w:szCs w:val="21"/>
              </w:rPr>
              <w:t>成交供应商</w:t>
            </w:r>
            <w:r w:rsidR="00E82111" w:rsidRPr="00822922">
              <w:rPr>
                <w:rFonts w:ascii="宋体" w:eastAsia="宋体" w:hAnsi="宋体"/>
                <w:szCs w:val="21"/>
              </w:rPr>
              <w:t>不得提出异议，因终止合同而产生的一切损失均由</w:t>
            </w:r>
            <w:r w:rsidR="00C41303" w:rsidRPr="00822922">
              <w:rPr>
                <w:rFonts w:ascii="宋体" w:eastAsia="宋体" w:hAnsi="宋体" w:hint="eastAsia"/>
                <w:szCs w:val="21"/>
              </w:rPr>
              <w:t>成交供应商</w:t>
            </w:r>
            <w:r w:rsidR="00E82111" w:rsidRPr="00822922">
              <w:rPr>
                <w:rFonts w:ascii="宋体" w:eastAsia="宋体" w:hAnsi="宋体"/>
                <w:szCs w:val="21"/>
              </w:rPr>
              <w:t xml:space="preserve">承担。 </w:t>
            </w:r>
          </w:p>
          <w:p w14:paraId="78757082" w14:textId="3C39CE94" w:rsidR="00E82111" w:rsidRPr="00822922" w:rsidRDefault="00D868DB" w:rsidP="006940CB">
            <w:pPr>
              <w:spacing w:line="360" w:lineRule="auto"/>
              <w:rPr>
                <w:szCs w:val="21"/>
              </w:rPr>
            </w:pPr>
            <w:r w:rsidRPr="00822922">
              <w:rPr>
                <w:rFonts w:ascii="宋体" w:eastAsia="宋体" w:hAnsi="宋体"/>
                <w:szCs w:val="21"/>
              </w:rPr>
              <w:t>3</w:t>
            </w:r>
            <w:r w:rsidR="00E82111" w:rsidRPr="00822922">
              <w:rPr>
                <w:rFonts w:ascii="宋体" w:eastAsia="宋体" w:hAnsi="宋体"/>
                <w:szCs w:val="21"/>
              </w:rPr>
              <w:t>. 本合同使用货币币制如未作特别说明均为人民币。</w:t>
            </w:r>
          </w:p>
        </w:tc>
      </w:tr>
      <w:tr w:rsidR="00822922" w:rsidRPr="00822922" w14:paraId="56DC1CB2" w14:textId="77777777">
        <w:trPr>
          <w:jc w:val="center"/>
        </w:trPr>
        <w:tc>
          <w:tcPr>
            <w:tcW w:w="815" w:type="dxa"/>
            <w:vAlign w:val="center"/>
          </w:tcPr>
          <w:p w14:paraId="1CA9F3D2" w14:textId="752F48B2" w:rsidR="002761F1" w:rsidRPr="00822922" w:rsidRDefault="001A31C3" w:rsidP="006940CB">
            <w:pPr>
              <w:pStyle w:val="a0"/>
              <w:spacing w:line="360" w:lineRule="auto"/>
              <w:jc w:val="center"/>
              <w:rPr>
                <w:rFonts w:ascii="宋体" w:eastAsia="宋体" w:hAnsi="宋体" w:cs="仿宋"/>
                <w:kern w:val="0"/>
                <w:sz w:val="21"/>
                <w:szCs w:val="21"/>
              </w:rPr>
            </w:pPr>
            <w:r w:rsidRPr="00822922">
              <w:rPr>
                <w:rFonts w:ascii="宋体" w:eastAsia="宋体" w:hAnsi="宋体" w:cs="仿宋"/>
                <w:kern w:val="0"/>
                <w:sz w:val="21"/>
                <w:szCs w:val="21"/>
              </w:rPr>
              <w:t>9</w:t>
            </w:r>
          </w:p>
        </w:tc>
        <w:tc>
          <w:tcPr>
            <w:tcW w:w="1993" w:type="dxa"/>
            <w:vAlign w:val="center"/>
          </w:tcPr>
          <w:p w14:paraId="3EFB875F" w14:textId="10B6E8EC" w:rsidR="002761F1" w:rsidRPr="00822922" w:rsidRDefault="00436A90" w:rsidP="00C21F88">
            <w:pPr>
              <w:pStyle w:val="a0"/>
              <w:spacing w:line="360" w:lineRule="auto"/>
              <w:jc w:val="both"/>
              <w:rPr>
                <w:rFonts w:ascii="宋体" w:eastAsia="宋体" w:hAnsi="宋体" w:cs="仿宋"/>
                <w:kern w:val="0"/>
                <w:sz w:val="21"/>
                <w:szCs w:val="21"/>
              </w:rPr>
            </w:pPr>
            <w:r w:rsidRPr="00822922">
              <w:rPr>
                <w:rFonts w:ascii="宋体" w:eastAsia="宋体" w:hAnsi="宋体" w:cs="仿宋" w:hint="eastAsia"/>
                <w:kern w:val="0"/>
                <w:sz w:val="21"/>
                <w:szCs w:val="21"/>
              </w:rPr>
              <w:t>诚信要求</w:t>
            </w:r>
          </w:p>
        </w:tc>
        <w:tc>
          <w:tcPr>
            <w:tcW w:w="11340" w:type="dxa"/>
          </w:tcPr>
          <w:p w14:paraId="5285174F" w14:textId="77777777" w:rsidR="002761F1" w:rsidRPr="00822922" w:rsidRDefault="00436A90" w:rsidP="006940CB">
            <w:pPr>
              <w:spacing w:line="360" w:lineRule="auto"/>
              <w:jc w:val="left"/>
              <w:rPr>
                <w:rFonts w:ascii="宋体" w:eastAsia="宋体" w:hAnsi="宋体"/>
                <w:szCs w:val="21"/>
              </w:rPr>
            </w:pPr>
            <w:r w:rsidRPr="00822922">
              <w:rPr>
                <w:rFonts w:ascii="宋体" w:eastAsia="宋体" w:hAnsi="宋体" w:cs="仿宋" w:hint="eastAsia"/>
                <w:bCs/>
                <w:szCs w:val="21"/>
              </w:rPr>
              <w:t>如发现竞价供应商在“信用中国”网站、中国政府采购网等渠道被列入失信被执行人、重大税收违法案件当事人名单、政府采购严重违法失信行为记录名单及其他不符合《中华人民共和国政府采购法》第二十二条规定条件的，将被取消竞价或成交资格。</w:t>
            </w:r>
          </w:p>
        </w:tc>
      </w:tr>
      <w:tr w:rsidR="00822922" w:rsidRPr="00822922" w14:paraId="26BEE7F0" w14:textId="77777777">
        <w:trPr>
          <w:jc w:val="center"/>
        </w:trPr>
        <w:tc>
          <w:tcPr>
            <w:tcW w:w="815" w:type="dxa"/>
            <w:vAlign w:val="center"/>
          </w:tcPr>
          <w:p w14:paraId="5545C130" w14:textId="5C463F84" w:rsidR="002761F1" w:rsidRPr="00822922" w:rsidRDefault="001A31C3" w:rsidP="006940CB">
            <w:pPr>
              <w:pStyle w:val="a0"/>
              <w:spacing w:line="360" w:lineRule="auto"/>
              <w:jc w:val="center"/>
              <w:rPr>
                <w:rFonts w:ascii="宋体" w:eastAsia="宋体" w:hAnsi="宋体" w:cs="仿宋"/>
                <w:kern w:val="0"/>
                <w:sz w:val="21"/>
                <w:szCs w:val="21"/>
              </w:rPr>
            </w:pPr>
            <w:r w:rsidRPr="00822922">
              <w:rPr>
                <w:rFonts w:ascii="宋体" w:eastAsia="宋体" w:hAnsi="宋体" w:cs="仿宋"/>
                <w:kern w:val="0"/>
                <w:sz w:val="21"/>
                <w:szCs w:val="21"/>
              </w:rPr>
              <w:t>10</w:t>
            </w:r>
          </w:p>
        </w:tc>
        <w:tc>
          <w:tcPr>
            <w:tcW w:w="1993" w:type="dxa"/>
            <w:vAlign w:val="center"/>
          </w:tcPr>
          <w:p w14:paraId="7011372F" w14:textId="77777777" w:rsidR="002761F1" w:rsidRPr="00822922" w:rsidRDefault="00436A90" w:rsidP="006940CB">
            <w:pPr>
              <w:pStyle w:val="a0"/>
              <w:spacing w:line="360" w:lineRule="auto"/>
              <w:jc w:val="both"/>
              <w:rPr>
                <w:rFonts w:ascii="宋体" w:eastAsia="宋体" w:hAnsi="宋体" w:cs="仿宋"/>
                <w:kern w:val="0"/>
                <w:sz w:val="21"/>
                <w:szCs w:val="21"/>
              </w:rPr>
            </w:pPr>
            <w:r w:rsidRPr="00822922">
              <w:rPr>
                <w:rFonts w:ascii="宋体" w:eastAsia="宋体" w:hAnsi="宋体" w:hint="eastAsia"/>
                <w:sz w:val="21"/>
                <w:szCs w:val="21"/>
              </w:rPr>
              <w:t>培训</w:t>
            </w:r>
          </w:p>
        </w:tc>
        <w:tc>
          <w:tcPr>
            <w:tcW w:w="11340" w:type="dxa"/>
            <w:vAlign w:val="center"/>
          </w:tcPr>
          <w:p w14:paraId="5F7F03BA" w14:textId="6C07A0F0" w:rsidR="002761F1" w:rsidRPr="00822922" w:rsidRDefault="00C41303" w:rsidP="00C41303">
            <w:pPr>
              <w:spacing w:line="360" w:lineRule="auto"/>
              <w:jc w:val="left"/>
              <w:rPr>
                <w:rFonts w:ascii="宋体" w:eastAsia="宋体" w:hAnsi="宋体" w:cs="仿宋"/>
                <w:bCs/>
                <w:szCs w:val="21"/>
              </w:rPr>
            </w:pPr>
            <w:r w:rsidRPr="00822922">
              <w:rPr>
                <w:rFonts w:ascii="宋体" w:eastAsia="宋体" w:hAnsi="宋体" w:hint="eastAsia"/>
                <w:szCs w:val="21"/>
              </w:rPr>
              <w:t>成交供应商</w:t>
            </w:r>
            <w:r w:rsidR="00436A90" w:rsidRPr="00822922">
              <w:rPr>
                <w:rFonts w:ascii="宋体" w:eastAsia="宋体" w:hAnsi="宋体" w:hint="eastAsia"/>
                <w:szCs w:val="21"/>
              </w:rPr>
              <w:t>对其提供产品或服务的使用和操作应尽培训义务。</w:t>
            </w:r>
            <w:r w:rsidRPr="00822922">
              <w:rPr>
                <w:rFonts w:ascii="宋体" w:eastAsia="宋体" w:hAnsi="宋体" w:hint="eastAsia"/>
                <w:szCs w:val="21"/>
              </w:rPr>
              <w:t>成交供应商</w:t>
            </w:r>
            <w:r w:rsidR="00436A90" w:rsidRPr="00822922">
              <w:rPr>
                <w:rFonts w:ascii="宋体" w:eastAsia="宋体" w:hAnsi="宋体" w:hint="eastAsia"/>
                <w:szCs w:val="21"/>
              </w:rPr>
              <w:t>应提供对采购人的基本培训，使采购人使用人员熟练掌握所培训内容，熟练掌握全部功能，培训的相关费用包括在报价中，采购人不再另行支付。</w:t>
            </w:r>
          </w:p>
        </w:tc>
      </w:tr>
      <w:tr w:rsidR="00822922" w:rsidRPr="00822922" w14:paraId="42DEDD6F" w14:textId="77777777">
        <w:trPr>
          <w:jc w:val="center"/>
        </w:trPr>
        <w:tc>
          <w:tcPr>
            <w:tcW w:w="815" w:type="dxa"/>
            <w:vAlign w:val="center"/>
          </w:tcPr>
          <w:p w14:paraId="04D4B536" w14:textId="22C38150" w:rsidR="002761F1" w:rsidRPr="00822922" w:rsidRDefault="00436A90" w:rsidP="006940CB">
            <w:pPr>
              <w:pStyle w:val="a0"/>
              <w:spacing w:line="360" w:lineRule="auto"/>
              <w:jc w:val="center"/>
              <w:rPr>
                <w:rFonts w:ascii="宋体" w:eastAsia="宋体" w:hAnsi="宋体" w:cs="仿宋"/>
                <w:kern w:val="0"/>
                <w:sz w:val="21"/>
                <w:szCs w:val="21"/>
              </w:rPr>
            </w:pPr>
            <w:r w:rsidRPr="00822922">
              <w:rPr>
                <w:rFonts w:ascii="宋体" w:eastAsia="宋体" w:hAnsi="宋体" w:cs="仿宋" w:hint="eastAsia"/>
                <w:kern w:val="0"/>
                <w:sz w:val="21"/>
                <w:szCs w:val="21"/>
              </w:rPr>
              <w:t>1</w:t>
            </w:r>
            <w:r w:rsidR="001A31C3" w:rsidRPr="00822922">
              <w:rPr>
                <w:rFonts w:ascii="宋体" w:eastAsia="宋体" w:hAnsi="宋体" w:cs="仿宋"/>
                <w:kern w:val="0"/>
                <w:sz w:val="21"/>
                <w:szCs w:val="21"/>
              </w:rPr>
              <w:t>1</w:t>
            </w:r>
          </w:p>
        </w:tc>
        <w:tc>
          <w:tcPr>
            <w:tcW w:w="1993" w:type="dxa"/>
            <w:vAlign w:val="center"/>
          </w:tcPr>
          <w:p w14:paraId="6F3895FB" w14:textId="77777777" w:rsidR="002761F1" w:rsidRPr="00822922" w:rsidRDefault="00436A90" w:rsidP="006940CB">
            <w:pPr>
              <w:pStyle w:val="a0"/>
              <w:spacing w:line="360" w:lineRule="auto"/>
              <w:jc w:val="both"/>
              <w:rPr>
                <w:rFonts w:ascii="宋体" w:eastAsia="宋体" w:hAnsi="宋体" w:cs="仿宋"/>
                <w:kern w:val="0"/>
                <w:sz w:val="21"/>
                <w:szCs w:val="21"/>
              </w:rPr>
            </w:pPr>
            <w:r w:rsidRPr="00822922">
              <w:rPr>
                <w:rFonts w:ascii="宋体" w:eastAsia="宋体" w:hAnsi="宋体" w:hint="eastAsia"/>
                <w:sz w:val="21"/>
                <w:szCs w:val="21"/>
              </w:rPr>
              <w:t>知识产权</w:t>
            </w:r>
          </w:p>
        </w:tc>
        <w:tc>
          <w:tcPr>
            <w:tcW w:w="11340" w:type="dxa"/>
            <w:vAlign w:val="center"/>
          </w:tcPr>
          <w:p w14:paraId="68DEB551" w14:textId="4FCD55CA" w:rsidR="002761F1" w:rsidRPr="00822922" w:rsidRDefault="00436A90" w:rsidP="006940CB">
            <w:pPr>
              <w:spacing w:line="360" w:lineRule="auto"/>
              <w:jc w:val="left"/>
              <w:rPr>
                <w:rFonts w:ascii="宋体" w:eastAsia="宋体" w:hAnsi="宋体" w:cs="仿宋"/>
                <w:bCs/>
                <w:szCs w:val="21"/>
              </w:rPr>
            </w:pPr>
            <w:r w:rsidRPr="00822922">
              <w:rPr>
                <w:rFonts w:ascii="宋体" w:eastAsia="宋体" w:hAnsi="宋体" w:hint="eastAsia"/>
                <w:szCs w:val="21"/>
              </w:rPr>
              <w:t>采购人在中华人民共和国境内使用</w:t>
            </w:r>
            <w:r w:rsidR="00C41303" w:rsidRPr="00822922">
              <w:rPr>
                <w:rFonts w:ascii="宋体" w:eastAsia="宋体" w:hAnsi="宋体" w:hint="eastAsia"/>
                <w:szCs w:val="21"/>
              </w:rPr>
              <w:t>成交供应商</w:t>
            </w:r>
            <w:r w:rsidRPr="00822922">
              <w:rPr>
                <w:rFonts w:ascii="宋体" w:eastAsia="宋体" w:hAnsi="宋体" w:hint="eastAsia"/>
                <w:szCs w:val="21"/>
              </w:rPr>
              <w:t>提供的产品及服务时免受第三方提出的侵犯其专利权或其它知识产权的起诉。如果第三方提出侵权指控，</w:t>
            </w:r>
            <w:r w:rsidR="00D27FF4" w:rsidRPr="00822922">
              <w:rPr>
                <w:rFonts w:ascii="宋体" w:eastAsia="宋体" w:hAnsi="宋体" w:hint="eastAsia"/>
                <w:szCs w:val="21"/>
              </w:rPr>
              <w:t>成交供应商</w:t>
            </w:r>
            <w:r w:rsidRPr="00822922">
              <w:rPr>
                <w:rFonts w:ascii="宋体" w:eastAsia="宋体" w:hAnsi="宋体" w:hint="eastAsia"/>
                <w:szCs w:val="21"/>
              </w:rPr>
              <w:t>应承担由此而引起的一切法律责任和费用。</w:t>
            </w:r>
          </w:p>
        </w:tc>
      </w:tr>
      <w:tr w:rsidR="00822922" w:rsidRPr="00822922" w14:paraId="7DCFE874" w14:textId="77777777">
        <w:trPr>
          <w:jc w:val="center"/>
        </w:trPr>
        <w:tc>
          <w:tcPr>
            <w:tcW w:w="815" w:type="dxa"/>
            <w:vAlign w:val="center"/>
          </w:tcPr>
          <w:p w14:paraId="7AE1D292" w14:textId="7E1EF6FE" w:rsidR="002761F1" w:rsidRPr="00822922" w:rsidRDefault="00436A90" w:rsidP="006940CB">
            <w:pPr>
              <w:pStyle w:val="a0"/>
              <w:spacing w:line="360" w:lineRule="auto"/>
              <w:jc w:val="center"/>
              <w:rPr>
                <w:rFonts w:ascii="宋体" w:eastAsia="宋体" w:hAnsi="宋体" w:cs="仿宋"/>
                <w:kern w:val="0"/>
                <w:sz w:val="21"/>
                <w:szCs w:val="21"/>
              </w:rPr>
            </w:pPr>
            <w:r w:rsidRPr="00822922">
              <w:rPr>
                <w:rFonts w:ascii="宋体" w:eastAsia="宋体" w:hAnsi="宋体" w:cs="仿宋" w:hint="eastAsia"/>
                <w:kern w:val="0"/>
                <w:sz w:val="21"/>
                <w:szCs w:val="21"/>
              </w:rPr>
              <w:t>1</w:t>
            </w:r>
            <w:r w:rsidR="001A31C3" w:rsidRPr="00822922">
              <w:rPr>
                <w:rFonts w:ascii="宋体" w:eastAsia="宋体" w:hAnsi="宋体" w:cs="仿宋"/>
                <w:kern w:val="0"/>
                <w:sz w:val="21"/>
                <w:szCs w:val="21"/>
              </w:rPr>
              <w:t>2</w:t>
            </w:r>
          </w:p>
        </w:tc>
        <w:tc>
          <w:tcPr>
            <w:tcW w:w="1993" w:type="dxa"/>
            <w:vAlign w:val="center"/>
          </w:tcPr>
          <w:p w14:paraId="445836C8" w14:textId="77777777" w:rsidR="002761F1" w:rsidRPr="00822922" w:rsidRDefault="00436A90" w:rsidP="006940CB">
            <w:pPr>
              <w:pStyle w:val="a0"/>
              <w:spacing w:line="360" w:lineRule="auto"/>
              <w:jc w:val="both"/>
              <w:rPr>
                <w:rFonts w:ascii="宋体" w:eastAsia="宋体" w:hAnsi="宋体"/>
                <w:sz w:val="21"/>
                <w:szCs w:val="21"/>
              </w:rPr>
            </w:pPr>
            <w:r w:rsidRPr="00822922">
              <w:rPr>
                <w:rFonts w:ascii="宋体" w:eastAsia="宋体" w:hAnsi="宋体" w:hint="eastAsia"/>
                <w:sz w:val="21"/>
                <w:szCs w:val="21"/>
              </w:rPr>
              <w:t>验收、售后服务要求</w:t>
            </w:r>
          </w:p>
        </w:tc>
        <w:tc>
          <w:tcPr>
            <w:tcW w:w="11340" w:type="dxa"/>
            <w:vAlign w:val="center"/>
          </w:tcPr>
          <w:p w14:paraId="539558D2" w14:textId="77777777" w:rsidR="00E47485" w:rsidRPr="00822922" w:rsidRDefault="00E47485" w:rsidP="00E47485">
            <w:pPr>
              <w:spacing w:line="360" w:lineRule="auto"/>
              <w:jc w:val="left"/>
              <w:rPr>
                <w:rFonts w:asciiTheme="minorEastAsia" w:hAnsiTheme="minorEastAsia"/>
                <w:szCs w:val="21"/>
              </w:rPr>
            </w:pPr>
            <w:bookmarkStart w:id="9" w:name="OLE_LINK11"/>
            <w:bookmarkStart w:id="10" w:name="OLE_LINK12"/>
            <w:r w:rsidRPr="00822922">
              <w:rPr>
                <w:rFonts w:asciiTheme="minorEastAsia" w:hAnsiTheme="minorEastAsia" w:hint="eastAsia"/>
                <w:szCs w:val="21"/>
              </w:rPr>
              <w:t>1、报价人所投电梯整机、软硬件技术参数、配置、性能指标均须真实、完全响应采购文件要求，若在竞价阶段提供虚假资质、检测报告、原厂证明等材料谋取成交，采购人有权取消成交资格，报送政府采购监管部门按《政府采购法》相关法</w:t>
            </w:r>
            <w:r w:rsidRPr="00822922">
              <w:rPr>
                <w:rFonts w:asciiTheme="minorEastAsia" w:hAnsiTheme="minorEastAsia" w:hint="eastAsia"/>
                <w:szCs w:val="21"/>
              </w:rPr>
              <w:lastRenderedPageBreak/>
              <w:t>规处罚，并追究全部法律与经济损失。</w:t>
            </w:r>
          </w:p>
          <w:p w14:paraId="1738B52F" w14:textId="77777777" w:rsidR="00E47485" w:rsidRPr="00822922" w:rsidRDefault="00E47485" w:rsidP="00E47485">
            <w:pPr>
              <w:spacing w:line="360" w:lineRule="auto"/>
              <w:jc w:val="left"/>
              <w:rPr>
                <w:rFonts w:asciiTheme="minorEastAsia" w:hAnsiTheme="minorEastAsia"/>
                <w:szCs w:val="21"/>
              </w:rPr>
            </w:pPr>
            <w:r w:rsidRPr="00822922">
              <w:rPr>
                <w:rFonts w:asciiTheme="minorEastAsia" w:hAnsiTheme="minorEastAsia" w:hint="eastAsia"/>
                <w:szCs w:val="21"/>
              </w:rPr>
              <w:t>采购人保留委托具备 CMA 及特种设备检测资质第三方机构对设备整机、核心部件开展全项性能测试的权利；测试结果不符合采购文件、国标及合同约定的，采购人向成交供应商出具书面整改通知，限定期限免费更换全新合规设备并承担拆装、运输、复检全部费用；更换后二次检测仍不达标的，采购人有权不予通过履约验收、解除合同、要求全额退货退款，并上报采购监督部门，同时就全部直接、间接损失依法索赔。</w:t>
            </w:r>
          </w:p>
          <w:p w14:paraId="142D0B54" w14:textId="77777777" w:rsidR="00E47485" w:rsidRPr="00822922" w:rsidRDefault="00E47485" w:rsidP="00E47485">
            <w:pPr>
              <w:spacing w:line="360" w:lineRule="auto"/>
              <w:jc w:val="left"/>
              <w:rPr>
                <w:rFonts w:asciiTheme="minorEastAsia" w:hAnsiTheme="minorEastAsia"/>
                <w:szCs w:val="21"/>
              </w:rPr>
            </w:pPr>
            <w:r w:rsidRPr="00822922">
              <w:rPr>
                <w:rFonts w:asciiTheme="minorEastAsia" w:hAnsiTheme="minorEastAsia" w:hint="eastAsia"/>
                <w:szCs w:val="21"/>
              </w:rPr>
              <w:t>2、</w:t>
            </w:r>
            <w:r w:rsidRPr="00822922">
              <w:rPr>
                <w:rFonts w:asciiTheme="minorEastAsia" w:hAnsiTheme="minorEastAsia"/>
                <w:szCs w:val="21"/>
              </w:rPr>
              <w:t>本项目全部设备材料、施工工艺、井道整改、线路布线、安装施工标准均不得低于本采购文件、现行国家及特种设备行业强制标准；免费质保、法定部件质保统一自电梯安装调试完成、取得市场监管部门特种设备监督检验合格报告及使用登记合格证次日起计算。</w:t>
            </w:r>
          </w:p>
          <w:p w14:paraId="13465C30" w14:textId="77777777" w:rsidR="00E47485" w:rsidRPr="00822922" w:rsidRDefault="00E47485" w:rsidP="00E47485">
            <w:pPr>
              <w:spacing w:line="360" w:lineRule="auto"/>
              <w:jc w:val="left"/>
              <w:rPr>
                <w:rFonts w:asciiTheme="minorEastAsia" w:hAnsiTheme="minorEastAsia"/>
                <w:szCs w:val="21"/>
              </w:rPr>
            </w:pPr>
            <w:r w:rsidRPr="00822922">
              <w:rPr>
                <w:rFonts w:asciiTheme="minorEastAsia" w:hAnsiTheme="minorEastAsia" w:hint="eastAsia"/>
                <w:szCs w:val="21"/>
              </w:rPr>
              <w:t>3、</w:t>
            </w:r>
            <w:r w:rsidRPr="00822922">
              <w:rPr>
                <w:rFonts w:asciiTheme="minorEastAsia" w:hAnsiTheme="minorEastAsia"/>
                <w:szCs w:val="21"/>
              </w:rPr>
              <w:t>成交供应商 7×24 小时故障报修值守，接到故障通知 30 分钟内响应，南宁市范围内维保人员 2 小时抵达现场处置；一般故障现场当日修复，重大故障 48 小时内调配原厂核心配件到场维修，最大限度降低电梯停用影响。</w:t>
            </w:r>
          </w:p>
          <w:p w14:paraId="2C12E896" w14:textId="77777777" w:rsidR="00E47485" w:rsidRPr="00822922" w:rsidRDefault="00E47485" w:rsidP="00E47485">
            <w:pPr>
              <w:spacing w:line="360" w:lineRule="auto"/>
              <w:jc w:val="left"/>
              <w:rPr>
                <w:rFonts w:asciiTheme="minorEastAsia" w:hAnsiTheme="minorEastAsia"/>
                <w:szCs w:val="21"/>
              </w:rPr>
            </w:pPr>
            <w:r w:rsidRPr="00822922">
              <w:rPr>
                <w:rFonts w:asciiTheme="minorEastAsia" w:hAnsiTheme="minorEastAsia" w:hint="eastAsia"/>
                <w:szCs w:val="21"/>
              </w:rPr>
              <w:t>4、</w:t>
            </w:r>
            <w:r w:rsidRPr="00822922">
              <w:rPr>
                <w:rFonts w:asciiTheme="minorEastAsia" w:hAnsiTheme="minorEastAsia"/>
                <w:szCs w:val="21"/>
              </w:rPr>
              <w:t>成交供应商负责免费送货至采购人指定地点、全套安装、调试、整机校验；免费对甲方使用人员、维保管理人员开展现场实操、故障基础处置培训，提供完整培训记录。</w:t>
            </w:r>
          </w:p>
          <w:p w14:paraId="6276EE58" w14:textId="77777777" w:rsidR="00E47485" w:rsidRPr="00822922" w:rsidRDefault="00E47485" w:rsidP="00E47485">
            <w:pPr>
              <w:spacing w:line="360" w:lineRule="auto"/>
              <w:jc w:val="left"/>
              <w:rPr>
                <w:rFonts w:asciiTheme="minorEastAsia" w:hAnsiTheme="minorEastAsia"/>
                <w:szCs w:val="21"/>
              </w:rPr>
            </w:pPr>
            <w:r w:rsidRPr="00822922">
              <w:rPr>
                <w:rFonts w:asciiTheme="minorEastAsia" w:hAnsiTheme="minorEastAsia" w:hint="eastAsia"/>
                <w:szCs w:val="21"/>
              </w:rPr>
              <w:t>5、</w:t>
            </w:r>
            <w:r w:rsidRPr="00822922">
              <w:rPr>
                <w:rFonts w:asciiTheme="minorEastAsia" w:hAnsiTheme="minorEastAsia"/>
                <w:szCs w:val="21"/>
              </w:rPr>
              <w:t>质保期内，非人为损坏、非不可抗力造成的设备故障、部件质量缺陷，成交供应商免费提供技术服务、维修、更换全新原厂配件，所有人工、配件、运输费用由成交供应商承担；人为损坏、外力损毁不在免费保修范围，供应商须及时上门维修，配件及服务给予优惠报价。</w:t>
            </w:r>
          </w:p>
          <w:p w14:paraId="68EDBDFA" w14:textId="77777777" w:rsidR="00E47485" w:rsidRPr="00822922" w:rsidRDefault="00E47485" w:rsidP="00E47485">
            <w:pPr>
              <w:spacing w:line="360" w:lineRule="auto"/>
              <w:jc w:val="left"/>
              <w:rPr>
                <w:rFonts w:asciiTheme="minorEastAsia" w:hAnsiTheme="minorEastAsia"/>
                <w:szCs w:val="21"/>
              </w:rPr>
            </w:pPr>
            <w:r w:rsidRPr="00822922">
              <w:rPr>
                <w:rFonts w:asciiTheme="minorEastAsia" w:hAnsiTheme="minorEastAsia" w:hint="eastAsia"/>
                <w:szCs w:val="21"/>
              </w:rPr>
              <w:t>6、</w:t>
            </w:r>
            <w:r w:rsidRPr="00822922">
              <w:rPr>
                <w:rFonts w:asciiTheme="minorEastAsia" w:hAnsiTheme="minorEastAsia"/>
                <w:szCs w:val="21"/>
              </w:rPr>
              <w:t>质保期内每半年至少上门 1 次全面保养、设备性能检测、安全部件校验，并出具书面维保回访及保养记录，交由采购人存档。</w:t>
            </w:r>
          </w:p>
          <w:p w14:paraId="16B0DF05" w14:textId="77777777" w:rsidR="00E47485" w:rsidRPr="00822922" w:rsidRDefault="00E47485" w:rsidP="00E47485">
            <w:pPr>
              <w:rPr>
                <w:rFonts w:asciiTheme="minorEastAsia" w:hAnsiTheme="minorEastAsia" w:cs="宋体"/>
                <w:kern w:val="0"/>
                <w:szCs w:val="21"/>
              </w:rPr>
            </w:pPr>
            <w:r w:rsidRPr="00822922">
              <w:rPr>
                <w:rFonts w:asciiTheme="minorEastAsia" w:hAnsiTheme="minorEastAsia" w:hint="eastAsia"/>
                <w:szCs w:val="21"/>
              </w:rPr>
              <w:t>7、</w:t>
            </w:r>
            <w:r w:rsidRPr="00822922">
              <w:rPr>
                <w:rFonts w:asciiTheme="minorEastAsia" w:hAnsiTheme="minorEastAsia" w:cs="宋体"/>
                <w:kern w:val="0"/>
                <w:szCs w:val="21"/>
              </w:rPr>
              <w:t>供应商报价为采购人指定地点现场落地交钥匙总价，包干所有支出，包含但不限于：</w:t>
            </w:r>
          </w:p>
          <w:p w14:paraId="1A688847" w14:textId="77777777" w:rsidR="00E47485" w:rsidRPr="00822922" w:rsidRDefault="00E47485" w:rsidP="00E47485">
            <w:pPr>
              <w:widowControl/>
              <w:jc w:val="left"/>
              <w:rPr>
                <w:rFonts w:asciiTheme="minorEastAsia" w:hAnsiTheme="minorEastAsia" w:cs="宋体"/>
                <w:kern w:val="0"/>
                <w:szCs w:val="21"/>
              </w:rPr>
            </w:pPr>
            <w:r w:rsidRPr="00822922">
              <w:rPr>
                <w:rFonts w:asciiTheme="minorEastAsia" w:hAnsiTheme="minorEastAsia" w:cs="宋体"/>
                <w:kern w:val="0"/>
                <w:szCs w:val="21"/>
              </w:rPr>
              <w:t>（1）电梯整机、轿厢空调、标准附件、备品备件、专用工具采购费用；</w:t>
            </w:r>
          </w:p>
          <w:p w14:paraId="3740DC40" w14:textId="77777777" w:rsidR="00E47485" w:rsidRPr="00822922" w:rsidRDefault="00E47485" w:rsidP="00E47485">
            <w:pPr>
              <w:widowControl/>
              <w:jc w:val="left"/>
              <w:rPr>
                <w:rFonts w:asciiTheme="minorEastAsia" w:hAnsiTheme="minorEastAsia" w:cs="宋体"/>
                <w:kern w:val="0"/>
                <w:szCs w:val="21"/>
              </w:rPr>
            </w:pPr>
            <w:r w:rsidRPr="00822922">
              <w:rPr>
                <w:rFonts w:asciiTheme="minorEastAsia" w:hAnsiTheme="minorEastAsia" w:cs="宋体"/>
                <w:kern w:val="0"/>
                <w:szCs w:val="21"/>
              </w:rPr>
              <w:t>（2）运输、装卸、吊装、井道整改、旧梯拆除、安装、调试、校验、技术培训、终身技术支持、质保期全部售后服务费用；</w:t>
            </w:r>
          </w:p>
          <w:p w14:paraId="4E4E41B9" w14:textId="77777777" w:rsidR="00E47485" w:rsidRPr="00822922" w:rsidRDefault="00E47485" w:rsidP="00E47485">
            <w:pPr>
              <w:widowControl/>
              <w:jc w:val="left"/>
              <w:rPr>
                <w:rFonts w:asciiTheme="minorEastAsia" w:hAnsiTheme="minorEastAsia" w:cs="宋体"/>
                <w:kern w:val="0"/>
                <w:szCs w:val="21"/>
              </w:rPr>
            </w:pPr>
            <w:r w:rsidRPr="00822922">
              <w:rPr>
                <w:rFonts w:asciiTheme="minorEastAsia" w:hAnsiTheme="minorEastAsia" w:cs="宋体"/>
                <w:kern w:val="0"/>
                <w:szCs w:val="21"/>
              </w:rPr>
              <w:t>（3）货物保险、运输保险、全部增值税税费；</w:t>
            </w:r>
          </w:p>
          <w:p w14:paraId="3D48C256" w14:textId="77777777" w:rsidR="00E47485" w:rsidRPr="00822922" w:rsidRDefault="00E47485" w:rsidP="00E47485">
            <w:pPr>
              <w:spacing w:line="360" w:lineRule="auto"/>
              <w:jc w:val="left"/>
              <w:rPr>
                <w:rFonts w:asciiTheme="minorEastAsia" w:hAnsiTheme="minorEastAsia" w:cs="宋体"/>
                <w:kern w:val="0"/>
                <w:szCs w:val="21"/>
              </w:rPr>
            </w:pPr>
            <w:r w:rsidRPr="00822922">
              <w:rPr>
                <w:rFonts w:asciiTheme="minorEastAsia" w:hAnsiTheme="minorEastAsia" w:cs="宋体"/>
                <w:kern w:val="0"/>
                <w:szCs w:val="21"/>
              </w:rPr>
              <w:lastRenderedPageBreak/>
              <w:t>（4）特种设备检验检测、验收、办理使用登记证产生的全部费用。</w:t>
            </w:r>
          </w:p>
          <w:p w14:paraId="4DE3BDFD" w14:textId="77777777" w:rsidR="00E47485" w:rsidRPr="00822922" w:rsidRDefault="00E47485" w:rsidP="00E47485">
            <w:pPr>
              <w:spacing w:line="360" w:lineRule="auto"/>
              <w:jc w:val="left"/>
              <w:rPr>
                <w:rFonts w:asciiTheme="minorEastAsia" w:hAnsiTheme="minorEastAsia"/>
                <w:szCs w:val="21"/>
              </w:rPr>
            </w:pPr>
            <w:r w:rsidRPr="00822922">
              <w:rPr>
                <w:rFonts w:asciiTheme="minorEastAsia" w:hAnsiTheme="minorEastAsia" w:hint="eastAsia"/>
                <w:szCs w:val="21"/>
              </w:rPr>
              <w:t>8、</w:t>
            </w:r>
            <w:r w:rsidRPr="00822922">
              <w:rPr>
                <w:rFonts w:asciiTheme="minorEastAsia" w:hAnsiTheme="minorEastAsia"/>
                <w:szCs w:val="21"/>
              </w:rPr>
              <w:t>质保期结束后，成交供应商长期以不高于同期市场公允价提供原厂配套配件、维保服务，出具配件报价单供采购人比对。</w:t>
            </w:r>
          </w:p>
          <w:p w14:paraId="1EB18DDA" w14:textId="77777777" w:rsidR="00E47485" w:rsidRPr="00822922" w:rsidRDefault="00E47485" w:rsidP="00E47485">
            <w:pPr>
              <w:spacing w:line="360" w:lineRule="atLeast"/>
              <w:rPr>
                <w:rFonts w:asciiTheme="minorEastAsia" w:hAnsiTheme="minorEastAsia" w:cs="Arial"/>
                <w:kern w:val="0"/>
                <w:szCs w:val="21"/>
              </w:rPr>
            </w:pPr>
            <w:r w:rsidRPr="00822922">
              <w:rPr>
                <w:rFonts w:asciiTheme="minorEastAsia" w:hAnsiTheme="minorEastAsia" w:hint="eastAsia"/>
                <w:szCs w:val="21"/>
              </w:rPr>
              <w:t>9、</w:t>
            </w:r>
            <w:r w:rsidRPr="00822922">
              <w:rPr>
                <w:rFonts w:asciiTheme="minorEastAsia" w:hAnsiTheme="minorEastAsia" w:cs="Arial"/>
                <w:kern w:val="0"/>
                <w:szCs w:val="21"/>
              </w:rPr>
              <w:t>本项目分到货初验、安装预验收、法定特种设备监督检验、最终履约验收四层验收，全部达标方可完成验收移交：</w:t>
            </w:r>
          </w:p>
          <w:p w14:paraId="1952A4EF" w14:textId="176A9EF6" w:rsidR="00E47485" w:rsidRPr="00822922" w:rsidRDefault="00E47485" w:rsidP="00822922">
            <w:pPr>
              <w:widowControl/>
              <w:spacing w:line="360" w:lineRule="atLeast"/>
              <w:jc w:val="left"/>
              <w:outlineLvl w:val="2"/>
              <w:rPr>
                <w:rFonts w:asciiTheme="minorEastAsia" w:hAnsiTheme="minorEastAsia" w:cs="Arial"/>
                <w:kern w:val="0"/>
                <w:szCs w:val="21"/>
              </w:rPr>
            </w:pPr>
            <w:r w:rsidRPr="00822922">
              <w:rPr>
                <w:rFonts w:asciiTheme="minorEastAsia" w:hAnsiTheme="minorEastAsia" w:cs="Arial"/>
                <w:kern w:val="0"/>
                <w:szCs w:val="21"/>
              </w:rPr>
              <w:t>（</w:t>
            </w:r>
            <w:r w:rsidRPr="00822922">
              <w:rPr>
                <w:rFonts w:asciiTheme="minorEastAsia" w:hAnsiTheme="minorEastAsia" w:cs="Arial" w:hint="eastAsia"/>
                <w:kern w:val="0"/>
                <w:szCs w:val="21"/>
              </w:rPr>
              <w:t>1）设备正常工作环境温度</w:t>
            </w:r>
            <w:r w:rsidRPr="00822922">
              <w:rPr>
                <w:rFonts w:asciiTheme="minorEastAsia" w:hAnsiTheme="minorEastAsia" w:cs="Arial"/>
                <w:kern w:val="0"/>
                <w:szCs w:val="21"/>
              </w:rPr>
              <w:t xml:space="preserve"> 0</w:t>
            </w:r>
            <w:r w:rsidRPr="00822922">
              <w:rPr>
                <w:rFonts w:asciiTheme="minorEastAsia" w:hAnsiTheme="minorEastAsia" w:cs="宋体" w:hint="eastAsia"/>
                <w:kern w:val="0"/>
                <w:szCs w:val="21"/>
              </w:rPr>
              <w:t>℃</w:t>
            </w:r>
            <w:r w:rsidRPr="00822922">
              <w:rPr>
                <w:rFonts w:asciiTheme="minorEastAsia" w:hAnsiTheme="minorEastAsia" w:cs="Arial" w:hint="eastAsia"/>
                <w:kern w:val="0"/>
                <w:szCs w:val="21"/>
              </w:rPr>
              <w:t>－45</w:t>
            </w:r>
            <w:r w:rsidRPr="00822922">
              <w:rPr>
                <w:rFonts w:asciiTheme="minorEastAsia" w:hAnsiTheme="minorEastAsia" w:cs="宋体" w:hint="eastAsia"/>
                <w:kern w:val="0"/>
                <w:szCs w:val="21"/>
              </w:rPr>
              <w:t>℃</w:t>
            </w:r>
            <w:r w:rsidRPr="00822922">
              <w:rPr>
                <w:rFonts w:asciiTheme="minorEastAsia" w:hAnsiTheme="minorEastAsia" w:cs="Arial" w:hint="eastAsia"/>
                <w:kern w:val="0"/>
                <w:szCs w:val="21"/>
              </w:rPr>
              <w:t>，满足全天候办公使用要求。</w:t>
            </w:r>
          </w:p>
          <w:p w14:paraId="71440843" w14:textId="66DA9E4C" w:rsidR="00E47485" w:rsidRPr="00822922" w:rsidRDefault="00E47485" w:rsidP="00822922">
            <w:pPr>
              <w:widowControl/>
              <w:spacing w:line="360" w:lineRule="atLeast"/>
              <w:jc w:val="left"/>
              <w:outlineLvl w:val="2"/>
              <w:rPr>
                <w:rFonts w:asciiTheme="minorEastAsia" w:hAnsiTheme="minorEastAsia" w:cs="Arial"/>
                <w:kern w:val="0"/>
                <w:szCs w:val="21"/>
              </w:rPr>
            </w:pPr>
            <w:r w:rsidRPr="00822922">
              <w:rPr>
                <w:rFonts w:asciiTheme="minorEastAsia" w:hAnsiTheme="minorEastAsia" w:cs="Arial" w:hint="eastAsia"/>
                <w:kern w:val="0"/>
                <w:szCs w:val="21"/>
              </w:rPr>
              <w:t>（2）整机、核心部件型号、载重、速度、轿厢尺寸、开门规格、安全保护装置、装饰材质等全部技术参数与采购文件、响应承诺完全一致，不得擅自缩减、变更配置。</w:t>
            </w:r>
          </w:p>
          <w:p w14:paraId="7BA26F05" w14:textId="2BA65ECD" w:rsidR="00E47485" w:rsidRPr="00822922" w:rsidRDefault="00E47485" w:rsidP="00822922">
            <w:pPr>
              <w:widowControl/>
              <w:spacing w:line="360" w:lineRule="atLeast"/>
              <w:jc w:val="left"/>
              <w:outlineLvl w:val="2"/>
              <w:rPr>
                <w:rFonts w:asciiTheme="minorEastAsia" w:hAnsiTheme="minorEastAsia" w:cs="Arial"/>
                <w:kern w:val="0"/>
                <w:szCs w:val="21"/>
              </w:rPr>
            </w:pPr>
            <w:r w:rsidRPr="00822922">
              <w:rPr>
                <w:rFonts w:asciiTheme="minorEastAsia" w:hAnsiTheme="minorEastAsia" w:cs="Arial" w:hint="eastAsia"/>
                <w:kern w:val="0"/>
                <w:szCs w:val="21"/>
              </w:rPr>
              <w:t>（3）所有电梯设计、制造、安装、安全性能须符合现行有效国家规范：</w:t>
            </w:r>
          </w:p>
          <w:p w14:paraId="23966401" w14:textId="77777777" w:rsidR="00E47485" w:rsidRPr="00822922" w:rsidRDefault="00E47485" w:rsidP="00E47485">
            <w:pPr>
              <w:widowControl/>
              <w:spacing w:line="360" w:lineRule="atLeast"/>
              <w:jc w:val="left"/>
              <w:rPr>
                <w:rFonts w:asciiTheme="minorEastAsia" w:hAnsiTheme="minorEastAsia" w:cs="Arial"/>
                <w:kern w:val="0"/>
                <w:szCs w:val="21"/>
              </w:rPr>
            </w:pPr>
            <w:r w:rsidRPr="00822922">
              <w:rPr>
                <w:rFonts w:asciiTheme="minorEastAsia" w:hAnsiTheme="minorEastAsia" w:cs="Arial" w:hint="eastAsia"/>
                <w:kern w:val="0"/>
                <w:szCs w:val="21"/>
              </w:rPr>
              <w:t>GB/T7588.1-2020《电梯制造与安装安全规范第</w:t>
            </w:r>
            <w:r w:rsidRPr="00822922">
              <w:rPr>
                <w:rFonts w:asciiTheme="minorEastAsia" w:hAnsiTheme="minorEastAsia" w:cs="Arial"/>
                <w:kern w:val="0"/>
                <w:szCs w:val="21"/>
              </w:rPr>
              <w:t xml:space="preserve"> 1 </w:t>
            </w:r>
            <w:r w:rsidRPr="00822922">
              <w:rPr>
                <w:rFonts w:asciiTheme="minorEastAsia" w:hAnsiTheme="minorEastAsia" w:cs="Arial" w:hint="eastAsia"/>
                <w:kern w:val="0"/>
                <w:szCs w:val="21"/>
              </w:rPr>
              <w:t>部分：乘客电梯和载货电梯》、GB/T7588.2-2020、GB/T10060《电梯安装验收规范》、《电梯监督检验和定期检验规则</w:t>
            </w:r>
            <w:r w:rsidRPr="00822922">
              <w:rPr>
                <w:rFonts w:asciiTheme="minorEastAsia" w:hAnsiTheme="minorEastAsia" w:cs="Arial"/>
                <w:kern w:val="0"/>
                <w:szCs w:val="21"/>
              </w:rPr>
              <w:t xml:space="preserve"> - </w:t>
            </w:r>
            <w:r w:rsidRPr="00822922">
              <w:rPr>
                <w:rFonts w:asciiTheme="minorEastAsia" w:hAnsiTheme="minorEastAsia" w:cs="Arial" w:hint="eastAsia"/>
                <w:kern w:val="0"/>
                <w:szCs w:val="21"/>
              </w:rPr>
              <w:t>曳引与强制驱动电梯》及市场监管总局特种设备相关管理规定；所有安全部件纳入整机型式试验备案。</w:t>
            </w:r>
          </w:p>
          <w:p w14:paraId="288FB3D1" w14:textId="51937E5A" w:rsidR="00E47485" w:rsidRPr="00822922" w:rsidRDefault="00E47485" w:rsidP="00E47485">
            <w:pPr>
              <w:widowControl/>
              <w:spacing w:line="360" w:lineRule="atLeast"/>
              <w:jc w:val="left"/>
              <w:rPr>
                <w:rFonts w:asciiTheme="minorEastAsia" w:hAnsiTheme="minorEastAsia" w:cs="Arial"/>
                <w:kern w:val="0"/>
                <w:szCs w:val="21"/>
              </w:rPr>
            </w:pPr>
            <w:r w:rsidRPr="00822922">
              <w:rPr>
                <w:rFonts w:asciiTheme="minorEastAsia" w:hAnsiTheme="minorEastAsia" w:cs="Arial"/>
                <w:kern w:val="0"/>
                <w:szCs w:val="21"/>
              </w:rPr>
              <w:t>（4</w:t>
            </w:r>
            <w:r w:rsidRPr="00822922">
              <w:rPr>
                <w:rFonts w:asciiTheme="minorEastAsia" w:hAnsiTheme="minorEastAsia" w:cs="Arial" w:hint="eastAsia"/>
                <w:kern w:val="0"/>
                <w:szCs w:val="21"/>
              </w:rPr>
              <w:t>）成交供应商验收前须完整移交全套技术资料：整机出厂合格证、核心部件原厂合格证、有效型式试验报告、井道</w:t>
            </w:r>
            <w:r w:rsidRPr="00822922">
              <w:rPr>
                <w:rFonts w:asciiTheme="minorEastAsia" w:hAnsiTheme="minorEastAsia" w:cs="Arial"/>
                <w:kern w:val="0"/>
                <w:szCs w:val="21"/>
              </w:rPr>
              <w:t xml:space="preserve"> / </w:t>
            </w:r>
            <w:r w:rsidRPr="00822922">
              <w:rPr>
                <w:rFonts w:asciiTheme="minorEastAsia" w:hAnsiTheme="minorEastAsia" w:cs="Arial" w:hint="eastAsia"/>
                <w:kern w:val="0"/>
                <w:szCs w:val="21"/>
              </w:rPr>
              <w:t>机房竣工图纸、电气原理图、原厂维保使用手册、五方通话检测记录、特种设备监督检验报告、使用登记全套材料、配件清单。</w:t>
            </w:r>
          </w:p>
          <w:p w14:paraId="4FF45F48" w14:textId="4E80471A" w:rsidR="00E47485" w:rsidRPr="00822922" w:rsidRDefault="00E47485" w:rsidP="00E47485">
            <w:pPr>
              <w:spacing w:line="360" w:lineRule="auto"/>
              <w:jc w:val="left"/>
              <w:rPr>
                <w:rFonts w:asciiTheme="minorEastAsia" w:hAnsiTheme="minorEastAsia"/>
                <w:szCs w:val="21"/>
              </w:rPr>
            </w:pPr>
            <w:r w:rsidRPr="00822922">
              <w:rPr>
                <w:rFonts w:asciiTheme="minorEastAsia" w:hAnsiTheme="minorEastAsia" w:hint="eastAsia"/>
                <w:szCs w:val="21"/>
              </w:rPr>
              <w:t>10、（1）货物到场后，采购人与成交供应商共同核对设备品牌、型号、铭牌、外观、配件清单，初验不合格不得开展安装；（2）全部安装调试完成后，采购人、使用科室、成交供应商共同现场测试运行功能、装饰工艺、开关门、对讲、消防迫降等全部功能，形成预验收记录；（3）由市场监管局认可特种设备检验机构开展监督检验，出具合格报告为本项目终验前置必备条件；</w:t>
            </w:r>
          </w:p>
          <w:p w14:paraId="2A349B5F" w14:textId="77777777" w:rsidR="00E47485" w:rsidRPr="00822922" w:rsidRDefault="00E47485" w:rsidP="00E47485">
            <w:pPr>
              <w:spacing w:line="360" w:lineRule="auto"/>
              <w:jc w:val="left"/>
              <w:rPr>
                <w:rFonts w:asciiTheme="minorEastAsia" w:hAnsiTheme="minorEastAsia"/>
                <w:szCs w:val="21"/>
              </w:rPr>
            </w:pPr>
            <w:r w:rsidRPr="00822922">
              <w:rPr>
                <w:rFonts w:asciiTheme="minorEastAsia" w:hAnsiTheme="minorEastAsia" w:hint="eastAsia"/>
                <w:szCs w:val="21"/>
              </w:rPr>
              <w:t>最终履约验收：成立验收小组（采购人、使用方，可按需聘请特种设备技术专家），对照采购文件、国标、特检报告逐项核验，全部满足要求后出具正式履约验收文书，各方签字归档。</w:t>
            </w:r>
          </w:p>
          <w:p w14:paraId="49CDF8D5" w14:textId="66AB60E9" w:rsidR="002761F1" w:rsidRPr="00822922" w:rsidRDefault="00E47485" w:rsidP="006940CB">
            <w:pPr>
              <w:spacing w:line="360" w:lineRule="auto"/>
              <w:jc w:val="left"/>
              <w:rPr>
                <w:rFonts w:asciiTheme="minorEastAsia" w:hAnsiTheme="minorEastAsia"/>
                <w:szCs w:val="21"/>
              </w:rPr>
            </w:pPr>
            <w:r w:rsidRPr="00822922">
              <w:rPr>
                <w:rFonts w:asciiTheme="minorEastAsia" w:hAnsiTheme="minorEastAsia" w:hint="eastAsia"/>
                <w:szCs w:val="21"/>
              </w:rPr>
              <w:t>11、</w:t>
            </w:r>
            <w:r w:rsidRPr="00822922">
              <w:rPr>
                <w:rFonts w:asciiTheme="minorEastAsia" w:hAnsiTheme="minorEastAsia"/>
                <w:szCs w:val="21"/>
              </w:rPr>
              <w:t>成交供应商施工人员持有效特种设备作业证上岗，施工全过程服从采购人现场安全、场地管理指挥，严格在指定区域开展安装、拆除、井道整改作业，做好现场成品保护、施工垃圾清运。</w:t>
            </w:r>
            <w:bookmarkEnd w:id="9"/>
            <w:bookmarkEnd w:id="10"/>
          </w:p>
        </w:tc>
      </w:tr>
      <w:tr w:rsidR="00822922" w:rsidRPr="00822922" w14:paraId="51F552EF" w14:textId="77777777" w:rsidTr="00D27FF4">
        <w:trPr>
          <w:jc w:val="center"/>
        </w:trPr>
        <w:tc>
          <w:tcPr>
            <w:tcW w:w="815" w:type="dxa"/>
            <w:vAlign w:val="center"/>
          </w:tcPr>
          <w:p w14:paraId="1A7F68AE" w14:textId="7A023235" w:rsidR="00D02B6A" w:rsidRPr="00822922" w:rsidRDefault="00D02B6A" w:rsidP="006940CB">
            <w:pPr>
              <w:pStyle w:val="a0"/>
              <w:spacing w:line="360" w:lineRule="auto"/>
              <w:jc w:val="center"/>
              <w:rPr>
                <w:rFonts w:ascii="宋体" w:eastAsia="宋体" w:hAnsi="宋体" w:cs="仿宋"/>
                <w:kern w:val="0"/>
                <w:sz w:val="21"/>
                <w:szCs w:val="21"/>
              </w:rPr>
            </w:pPr>
            <w:r w:rsidRPr="00822922">
              <w:rPr>
                <w:rFonts w:ascii="宋体" w:eastAsia="宋体" w:hAnsi="宋体" w:hint="eastAsia"/>
                <w:sz w:val="21"/>
                <w:szCs w:val="21"/>
              </w:rPr>
              <w:lastRenderedPageBreak/>
              <w:t>1</w:t>
            </w:r>
            <w:r w:rsidR="001A31C3" w:rsidRPr="00822922">
              <w:rPr>
                <w:rFonts w:ascii="宋体" w:eastAsia="宋体" w:hAnsi="宋体"/>
                <w:sz w:val="21"/>
                <w:szCs w:val="21"/>
              </w:rPr>
              <w:t>3</w:t>
            </w:r>
          </w:p>
        </w:tc>
        <w:tc>
          <w:tcPr>
            <w:tcW w:w="1993" w:type="dxa"/>
            <w:vAlign w:val="center"/>
          </w:tcPr>
          <w:p w14:paraId="24DFAA30" w14:textId="4A879FF5" w:rsidR="00D02B6A" w:rsidRPr="00822922" w:rsidRDefault="00D02B6A" w:rsidP="006940CB">
            <w:pPr>
              <w:pStyle w:val="a0"/>
              <w:spacing w:line="360" w:lineRule="auto"/>
              <w:jc w:val="both"/>
              <w:rPr>
                <w:rFonts w:ascii="宋体" w:eastAsia="宋体" w:hAnsi="宋体"/>
                <w:sz w:val="21"/>
                <w:szCs w:val="21"/>
              </w:rPr>
            </w:pPr>
            <w:r w:rsidRPr="00822922">
              <w:rPr>
                <w:rFonts w:ascii="宋体" w:eastAsia="宋体" w:hAnsi="宋体" w:cs="仿宋" w:hint="eastAsia"/>
                <w:bCs/>
                <w:sz w:val="21"/>
                <w:szCs w:val="21"/>
              </w:rPr>
              <w:t>节能产品认证</w:t>
            </w:r>
          </w:p>
        </w:tc>
        <w:tc>
          <w:tcPr>
            <w:tcW w:w="11340" w:type="dxa"/>
          </w:tcPr>
          <w:p w14:paraId="3390B826" w14:textId="6B682FE9" w:rsidR="00D02B6A" w:rsidRPr="00822922" w:rsidRDefault="00D02B6A" w:rsidP="006940CB">
            <w:pPr>
              <w:spacing w:line="360" w:lineRule="auto"/>
              <w:jc w:val="left"/>
              <w:rPr>
                <w:rFonts w:ascii="宋体" w:eastAsia="宋体" w:hAnsi="宋体"/>
                <w:szCs w:val="21"/>
              </w:rPr>
            </w:pPr>
            <w:r w:rsidRPr="00822922">
              <w:rPr>
                <w:rFonts w:ascii="宋体" w:eastAsia="宋体" w:hAnsi="宋体" w:cs="仿宋" w:hint="eastAsia"/>
                <w:bCs/>
                <w:szCs w:val="21"/>
              </w:rPr>
              <w:t>属《</w:t>
            </w:r>
            <w:bookmarkStart w:id="11" w:name="OLE_LINK14"/>
            <w:r w:rsidRPr="00822922">
              <w:rPr>
                <w:rFonts w:ascii="宋体" w:eastAsia="宋体" w:hAnsi="宋体" w:cs="仿宋" w:hint="eastAsia"/>
                <w:kern w:val="0"/>
                <w:szCs w:val="21"/>
              </w:rPr>
              <w:t>节能产品政府采购品目清单</w:t>
            </w:r>
            <w:bookmarkEnd w:id="11"/>
            <w:r w:rsidRPr="00822922">
              <w:rPr>
                <w:rFonts w:ascii="宋体" w:eastAsia="宋体" w:hAnsi="宋体" w:cs="仿宋" w:hint="eastAsia"/>
                <w:bCs/>
                <w:szCs w:val="21"/>
              </w:rPr>
              <w:t>》范围内的产品，必须提供国家确定的认证机构出具的、处于有效期之内的节能产品认证</w:t>
            </w:r>
            <w:r w:rsidRPr="00822922">
              <w:rPr>
                <w:rFonts w:ascii="宋体" w:eastAsia="宋体" w:hAnsi="宋体" w:cs="仿宋" w:hint="eastAsia"/>
                <w:bCs/>
                <w:szCs w:val="21"/>
              </w:rPr>
              <w:lastRenderedPageBreak/>
              <w:t>证书。</w:t>
            </w:r>
          </w:p>
        </w:tc>
      </w:tr>
      <w:tr w:rsidR="00822922" w:rsidRPr="00822922" w14:paraId="29A9A318" w14:textId="77777777" w:rsidTr="00D27FF4">
        <w:trPr>
          <w:jc w:val="center"/>
        </w:trPr>
        <w:tc>
          <w:tcPr>
            <w:tcW w:w="815" w:type="dxa"/>
            <w:vAlign w:val="center"/>
          </w:tcPr>
          <w:p w14:paraId="3DC6701F" w14:textId="436E687E" w:rsidR="00D02B6A" w:rsidRPr="00822922" w:rsidRDefault="00D02B6A" w:rsidP="006940CB">
            <w:pPr>
              <w:pStyle w:val="a0"/>
              <w:spacing w:line="360" w:lineRule="auto"/>
              <w:jc w:val="center"/>
              <w:rPr>
                <w:rFonts w:ascii="宋体" w:eastAsia="宋体" w:hAnsi="宋体" w:cs="仿宋"/>
                <w:kern w:val="0"/>
                <w:sz w:val="21"/>
                <w:szCs w:val="21"/>
              </w:rPr>
            </w:pPr>
            <w:r w:rsidRPr="00822922">
              <w:rPr>
                <w:rFonts w:ascii="宋体" w:eastAsia="宋体" w:hAnsi="宋体" w:hint="eastAsia"/>
                <w:sz w:val="21"/>
                <w:szCs w:val="21"/>
              </w:rPr>
              <w:lastRenderedPageBreak/>
              <w:t>1</w:t>
            </w:r>
            <w:r w:rsidR="001A31C3" w:rsidRPr="00822922">
              <w:rPr>
                <w:rFonts w:ascii="宋体" w:eastAsia="宋体" w:hAnsi="宋体"/>
                <w:sz w:val="21"/>
                <w:szCs w:val="21"/>
              </w:rPr>
              <w:t>4</w:t>
            </w:r>
          </w:p>
        </w:tc>
        <w:tc>
          <w:tcPr>
            <w:tcW w:w="1993" w:type="dxa"/>
            <w:vAlign w:val="center"/>
          </w:tcPr>
          <w:p w14:paraId="00C818A0" w14:textId="5010685F" w:rsidR="00D02B6A" w:rsidRPr="00822922" w:rsidRDefault="00D02B6A" w:rsidP="006940CB">
            <w:pPr>
              <w:pStyle w:val="a0"/>
              <w:spacing w:line="360" w:lineRule="auto"/>
              <w:jc w:val="both"/>
              <w:rPr>
                <w:rFonts w:ascii="宋体" w:eastAsia="宋体" w:hAnsi="宋体"/>
                <w:sz w:val="21"/>
                <w:szCs w:val="21"/>
              </w:rPr>
            </w:pPr>
            <w:r w:rsidRPr="00822922">
              <w:rPr>
                <w:rFonts w:ascii="宋体" w:eastAsia="宋体" w:hAnsi="宋体" w:cs="仿宋" w:hint="eastAsia"/>
                <w:kern w:val="0"/>
                <w:sz w:val="21"/>
                <w:szCs w:val="21"/>
              </w:rPr>
              <w:t>环境标志认证</w:t>
            </w:r>
          </w:p>
        </w:tc>
        <w:tc>
          <w:tcPr>
            <w:tcW w:w="11340" w:type="dxa"/>
          </w:tcPr>
          <w:p w14:paraId="176570EB" w14:textId="3CBC0A0A" w:rsidR="00D02B6A" w:rsidRPr="00822922" w:rsidRDefault="00D02B6A" w:rsidP="006940CB">
            <w:pPr>
              <w:spacing w:line="360" w:lineRule="auto"/>
              <w:jc w:val="left"/>
              <w:rPr>
                <w:rFonts w:ascii="宋体" w:eastAsia="宋体" w:hAnsi="宋体"/>
                <w:szCs w:val="21"/>
              </w:rPr>
            </w:pPr>
            <w:r w:rsidRPr="00822922">
              <w:rPr>
                <w:rFonts w:ascii="宋体" w:eastAsia="宋体" w:hAnsi="宋体" w:cs="仿宋" w:hint="eastAsia"/>
                <w:bCs/>
                <w:szCs w:val="21"/>
              </w:rPr>
              <w:t>属《环境标志产品政府采购品目清单》范围内的产品，必须提供国家确定的认证机构出具的、处于有效期之内的环境标志产品认证证书。</w:t>
            </w:r>
          </w:p>
        </w:tc>
      </w:tr>
      <w:tr w:rsidR="002761F1" w:rsidRPr="00822922" w14:paraId="7D3C15D0" w14:textId="77777777">
        <w:trPr>
          <w:jc w:val="center"/>
        </w:trPr>
        <w:tc>
          <w:tcPr>
            <w:tcW w:w="815" w:type="dxa"/>
            <w:vAlign w:val="center"/>
          </w:tcPr>
          <w:p w14:paraId="2C15AB9E" w14:textId="39467FCD" w:rsidR="002761F1" w:rsidRPr="00822922" w:rsidRDefault="00D02B6A" w:rsidP="006940CB">
            <w:pPr>
              <w:pStyle w:val="a0"/>
              <w:spacing w:line="360" w:lineRule="auto"/>
              <w:jc w:val="center"/>
              <w:rPr>
                <w:rFonts w:ascii="宋体" w:eastAsia="宋体" w:hAnsi="宋体" w:cs="仿宋"/>
                <w:kern w:val="0"/>
                <w:sz w:val="21"/>
                <w:szCs w:val="21"/>
              </w:rPr>
            </w:pPr>
            <w:r w:rsidRPr="00822922">
              <w:rPr>
                <w:rFonts w:ascii="宋体" w:eastAsia="宋体" w:hAnsi="宋体" w:cs="仿宋"/>
                <w:kern w:val="0"/>
                <w:sz w:val="21"/>
                <w:szCs w:val="21"/>
              </w:rPr>
              <w:t>1</w:t>
            </w:r>
            <w:r w:rsidR="001A31C3" w:rsidRPr="00822922">
              <w:rPr>
                <w:rFonts w:ascii="宋体" w:eastAsia="宋体" w:hAnsi="宋体" w:cs="仿宋"/>
                <w:kern w:val="0"/>
                <w:sz w:val="21"/>
                <w:szCs w:val="21"/>
              </w:rPr>
              <w:t>5</w:t>
            </w:r>
          </w:p>
        </w:tc>
        <w:tc>
          <w:tcPr>
            <w:tcW w:w="1993" w:type="dxa"/>
            <w:vAlign w:val="center"/>
          </w:tcPr>
          <w:p w14:paraId="5665A171" w14:textId="77777777" w:rsidR="002761F1" w:rsidRPr="00822922" w:rsidRDefault="00436A90" w:rsidP="006940CB">
            <w:pPr>
              <w:pStyle w:val="a0"/>
              <w:spacing w:line="360" w:lineRule="auto"/>
              <w:jc w:val="both"/>
              <w:rPr>
                <w:rFonts w:ascii="宋体" w:eastAsia="宋体" w:hAnsi="宋体" w:cs="仿宋"/>
                <w:kern w:val="0"/>
                <w:sz w:val="21"/>
                <w:szCs w:val="21"/>
              </w:rPr>
            </w:pPr>
            <w:r w:rsidRPr="00822922">
              <w:rPr>
                <w:rFonts w:ascii="宋体" w:eastAsia="宋体" w:hAnsi="宋体" w:cs="仿宋" w:hint="eastAsia"/>
                <w:kern w:val="0"/>
                <w:sz w:val="21"/>
                <w:szCs w:val="21"/>
              </w:rPr>
              <w:t>其它</w:t>
            </w:r>
          </w:p>
        </w:tc>
        <w:tc>
          <w:tcPr>
            <w:tcW w:w="11340" w:type="dxa"/>
          </w:tcPr>
          <w:p w14:paraId="13EF4C1D" w14:textId="39BAD1BD" w:rsidR="002761F1" w:rsidRPr="00822922" w:rsidRDefault="00436A90" w:rsidP="006940CB">
            <w:pPr>
              <w:spacing w:line="360" w:lineRule="auto"/>
              <w:rPr>
                <w:rFonts w:ascii="宋体" w:eastAsia="宋体" w:hAnsi="宋体"/>
                <w:szCs w:val="21"/>
              </w:rPr>
            </w:pPr>
            <w:r w:rsidRPr="00822922">
              <w:rPr>
                <w:rFonts w:ascii="宋体" w:eastAsia="宋体" w:hAnsi="宋体" w:hint="eastAsia"/>
                <w:szCs w:val="21"/>
              </w:rPr>
              <w:t>1、标注</w:t>
            </w:r>
            <w:r w:rsidR="00806CDB" w:rsidRPr="00822922">
              <w:rPr>
                <w:rFonts w:ascii="宋体" w:eastAsia="宋体" w:hAnsi="宋体" w:hint="eastAsia"/>
                <w:szCs w:val="21"/>
              </w:rPr>
              <w:t>▲</w:t>
            </w:r>
            <w:r w:rsidRPr="00822922">
              <w:rPr>
                <w:rFonts w:ascii="宋体" w:eastAsia="宋体" w:hAnsi="宋体" w:hint="eastAsia"/>
                <w:szCs w:val="21"/>
              </w:rPr>
              <w:t>的技术要求为实质性技术要求。供应商在报价文件中应就实质性技术要求提供技术支持资料，未提供的将视为未实质性响应该要求。采购方有权不予接受报价，不予验收通过。</w:t>
            </w:r>
          </w:p>
          <w:p w14:paraId="006B88DA" w14:textId="77777777" w:rsidR="00151784" w:rsidRPr="00822922" w:rsidRDefault="00436A90" w:rsidP="00310DD3">
            <w:pPr>
              <w:spacing w:line="360" w:lineRule="auto"/>
              <w:jc w:val="left"/>
              <w:rPr>
                <w:rFonts w:ascii="宋体" w:eastAsia="宋体" w:hAnsi="宋体"/>
                <w:szCs w:val="21"/>
              </w:rPr>
            </w:pPr>
            <w:bookmarkStart w:id="12" w:name="OLE_LINK6"/>
            <w:bookmarkStart w:id="13" w:name="OLE_LINK7"/>
            <w:r w:rsidRPr="00822922">
              <w:rPr>
                <w:rFonts w:ascii="宋体" w:eastAsia="宋体" w:hAnsi="宋体" w:hint="eastAsia"/>
                <w:szCs w:val="21"/>
              </w:rPr>
              <w:t>2、</w:t>
            </w:r>
            <w:r w:rsidR="00310DD3" w:rsidRPr="00822922">
              <w:rPr>
                <w:rFonts w:ascii="宋体" w:eastAsia="宋体" w:hAnsi="宋体" w:hint="eastAsia"/>
                <w:szCs w:val="21"/>
              </w:rPr>
              <w:t>本项目报价合理性核查遵照《政府采购货物和服务招标投标管理办法》相关规定执行。若成交供应商报价明显低于市场合理成本区间，采购人有权在合同签订前要求成交供应商提供设备成本明细、原厂供货凭证、质保履约承诺等佐证材料，用以说明报价具备真实合理依据。</w:t>
            </w:r>
          </w:p>
          <w:p w14:paraId="40DE0122" w14:textId="77777777" w:rsidR="00151784" w:rsidRPr="00822922" w:rsidRDefault="00151784" w:rsidP="00310DD3">
            <w:pPr>
              <w:spacing w:line="360" w:lineRule="auto"/>
              <w:jc w:val="left"/>
              <w:rPr>
                <w:rFonts w:ascii="宋体" w:eastAsia="宋体" w:hAnsi="宋体"/>
                <w:szCs w:val="21"/>
              </w:rPr>
            </w:pPr>
            <w:r w:rsidRPr="00822922">
              <w:rPr>
                <w:rFonts w:ascii="宋体" w:eastAsia="宋体" w:hAnsi="宋体" w:hint="eastAsia"/>
                <w:szCs w:val="21"/>
              </w:rPr>
              <w:t>3、</w:t>
            </w:r>
            <w:r w:rsidR="00310DD3" w:rsidRPr="00822922">
              <w:rPr>
                <w:rFonts w:ascii="宋体" w:eastAsia="宋体" w:hAnsi="宋体" w:hint="eastAsia"/>
                <w:szCs w:val="21"/>
              </w:rPr>
              <w:t>签订合同前，采购人有权要求成交供应商按照合同总金额 5% 缴纳履约保证金（银行保函、工程担保保函、转账汇款等合规形式提交）；质保期满，设备无质量缺陷、全部技术指标满足采购文件约定、成交供应商完整履行维保及交付义务后，采购人无息退还剩余履约保证金。</w:t>
            </w:r>
          </w:p>
          <w:bookmarkEnd w:id="12"/>
          <w:bookmarkEnd w:id="13"/>
          <w:p w14:paraId="5E47A2C4" w14:textId="52A06440" w:rsidR="000E09A0" w:rsidRPr="00822922" w:rsidRDefault="000E09A0" w:rsidP="00822922">
            <w:pPr>
              <w:pStyle w:val="a0"/>
              <w:spacing w:line="360" w:lineRule="auto"/>
              <w:rPr>
                <w:rFonts w:ascii="宋体" w:eastAsia="宋体" w:hAnsi="宋体"/>
                <w:sz w:val="21"/>
                <w:szCs w:val="21"/>
              </w:rPr>
            </w:pPr>
            <w:r w:rsidRPr="00822922">
              <w:rPr>
                <w:rFonts w:ascii="宋体" w:eastAsia="宋体" w:hAnsi="宋体" w:hint="eastAsia"/>
                <w:sz w:val="21"/>
                <w:szCs w:val="21"/>
              </w:rPr>
              <w:t>4、货物送达现场后，采购人有权委托具备</w:t>
            </w:r>
            <w:r w:rsidRPr="00822922">
              <w:rPr>
                <w:rFonts w:ascii="宋体" w:eastAsia="宋体" w:hAnsi="宋体"/>
                <w:sz w:val="21"/>
                <w:szCs w:val="21"/>
              </w:rPr>
              <w:t xml:space="preserve"> CMA </w:t>
            </w:r>
            <w:r w:rsidRPr="00822922">
              <w:rPr>
                <w:rFonts w:ascii="宋体" w:eastAsia="宋体" w:hAnsi="宋体" w:hint="eastAsia"/>
                <w:sz w:val="21"/>
                <w:szCs w:val="21"/>
              </w:rPr>
              <w:t>资质的第三方检测机构对设备技术参数开展核验检测，检测相关费用由成交供应商承担；若检测结果与采购需求载明技术标准不一致，成交供应商须在</w:t>
            </w:r>
            <w:r w:rsidRPr="00822922">
              <w:rPr>
                <w:rFonts w:ascii="宋体" w:eastAsia="宋体" w:hAnsi="宋体"/>
                <w:sz w:val="21"/>
                <w:szCs w:val="21"/>
              </w:rPr>
              <w:t xml:space="preserve"> 10 </w:t>
            </w:r>
            <w:r w:rsidRPr="00822922">
              <w:rPr>
                <w:rFonts w:ascii="宋体" w:eastAsia="宋体" w:hAnsi="宋体" w:hint="eastAsia"/>
                <w:sz w:val="21"/>
                <w:szCs w:val="21"/>
              </w:rPr>
              <w:t>日内免费更换全新合格设备，并承担拆装、运输、复检产生的全部费用。更换设备后二次检测仍无法达到采购文件要求的，视为成交供应商根本违约，采购人有权解除合同，从履约保证金中抵扣采购人实际产生的经济损失，损失金额超出保证金部分，采购人有权继续向成交供应商追偿；如查实供应商在竞价阶段伪造资质、检测报告、原厂授权等材料骗取成交，属于虚假应标行为，采购人将如实上报政府采购监管部门，依规追究供应商相应责任。</w:t>
            </w:r>
          </w:p>
        </w:tc>
      </w:tr>
    </w:tbl>
    <w:p w14:paraId="64D751AF" w14:textId="77777777" w:rsidR="00E60451" w:rsidRPr="00822922" w:rsidRDefault="00E60451" w:rsidP="00151784">
      <w:pPr>
        <w:pStyle w:val="a0"/>
        <w:ind w:right="1280"/>
        <w:rPr>
          <w:rFonts w:ascii="宋体" w:eastAsia="宋体" w:hAnsi="宋体"/>
          <w:sz w:val="32"/>
          <w:szCs w:val="32"/>
        </w:rPr>
      </w:pPr>
    </w:p>
    <w:p w14:paraId="57B1BF16" w14:textId="77777777" w:rsidR="00822922" w:rsidRPr="00822922" w:rsidRDefault="00822922" w:rsidP="001A772D">
      <w:pPr>
        <w:pStyle w:val="a0"/>
        <w:jc w:val="right"/>
        <w:rPr>
          <w:rFonts w:ascii="宋体" w:eastAsia="宋体" w:hAnsi="宋体"/>
          <w:sz w:val="32"/>
          <w:szCs w:val="32"/>
        </w:rPr>
      </w:pPr>
      <w:bookmarkStart w:id="14" w:name="_GoBack"/>
      <w:bookmarkEnd w:id="14"/>
    </w:p>
    <w:p w14:paraId="2C776A92" w14:textId="77777777" w:rsidR="002761F1" w:rsidRDefault="002761F1">
      <w:pPr>
        <w:pStyle w:val="a0"/>
        <w:rPr>
          <w:rFonts w:ascii="宋体" w:eastAsia="宋体" w:hAnsi="宋体"/>
          <w:b/>
          <w:color w:val="FF0000"/>
          <w:sz w:val="32"/>
        </w:rPr>
        <w:sectPr w:rsidR="002761F1">
          <w:footerReference w:type="default" r:id="rId7"/>
          <w:pgSz w:w="16838" w:h="11906" w:orient="landscape"/>
          <w:pgMar w:top="782" w:right="1440" w:bottom="1009" w:left="1440" w:header="851" w:footer="992" w:gutter="0"/>
          <w:cols w:space="425"/>
          <w:docGrid w:type="lines" w:linePitch="312"/>
        </w:sectPr>
      </w:pPr>
    </w:p>
    <w:p w14:paraId="7C4038E7" w14:textId="77777777" w:rsidR="002761F1" w:rsidRDefault="00436A90">
      <w:pPr>
        <w:jc w:val="left"/>
        <w:rPr>
          <w:b/>
          <w:szCs w:val="21"/>
        </w:rPr>
      </w:pPr>
      <w:r>
        <w:rPr>
          <w:rFonts w:hint="eastAsia"/>
          <w:b/>
          <w:szCs w:val="21"/>
        </w:rPr>
        <w:lastRenderedPageBreak/>
        <w:t>附件</w:t>
      </w:r>
      <w:r>
        <w:rPr>
          <w:rFonts w:hint="eastAsia"/>
          <w:b/>
          <w:szCs w:val="21"/>
        </w:rPr>
        <w:t>1</w:t>
      </w:r>
      <w:r>
        <w:rPr>
          <w:rFonts w:hint="eastAsia"/>
          <w:b/>
          <w:szCs w:val="21"/>
        </w:rPr>
        <w:t>：</w:t>
      </w:r>
    </w:p>
    <w:p w14:paraId="46D3FC44" w14:textId="77777777" w:rsidR="002761F1" w:rsidRDefault="00436A90">
      <w:pPr>
        <w:jc w:val="center"/>
        <w:rPr>
          <w:rFonts w:ascii="宋体" w:hAnsi="宋体"/>
          <w:b/>
          <w:szCs w:val="21"/>
        </w:rPr>
      </w:pPr>
      <w:r>
        <w:rPr>
          <w:b/>
          <w:szCs w:val="21"/>
        </w:rPr>
        <w:t>报价明细表</w:t>
      </w:r>
      <w:r>
        <w:rPr>
          <w:rFonts w:ascii="宋体" w:hAnsi="宋体" w:hint="eastAsia"/>
          <w:b/>
          <w:szCs w:val="21"/>
        </w:rPr>
        <w:t>（必须提供）</w:t>
      </w:r>
    </w:p>
    <w:p w14:paraId="4D818A67" w14:textId="77777777" w:rsidR="002761F1" w:rsidRDefault="00436A90">
      <w:pPr>
        <w:spacing w:line="300" w:lineRule="auto"/>
        <w:rPr>
          <w:rFonts w:ascii="宋体" w:hAnsi="宋体"/>
          <w:szCs w:val="21"/>
        </w:rPr>
      </w:pPr>
      <w:r>
        <w:rPr>
          <w:rFonts w:ascii="宋体" w:hAnsi="宋体" w:hint="eastAsia"/>
          <w:szCs w:val="21"/>
        </w:rPr>
        <w:t>采购项目名称:</w:t>
      </w:r>
      <w:r>
        <w:rPr>
          <w:rFonts w:ascii="宋体" w:hAnsi="宋体" w:hint="eastAsia"/>
          <w:szCs w:val="21"/>
          <w:u w:val="single"/>
        </w:rPr>
        <w:t xml:space="preserve">                 </w:t>
      </w:r>
      <w:r>
        <w:rPr>
          <w:rFonts w:ascii="宋体" w:hAnsi="宋体" w:hint="eastAsia"/>
          <w:szCs w:val="21"/>
        </w:rPr>
        <w:t xml:space="preserve">    </w:t>
      </w:r>
    </w:p>
    <w:p w14:paraId="7DA7791E" w14:textId="77777777" w:rsidR="002761F1" w:rsidRDefault="00436A90">
      <w:pPr>
        <w:spacing w:line="300" w:lineRule="auto"/>
        <w:rPr>
          <w:rFonts w:ascii="宋体" w:hAnsi="宋体"/>
          <w:szCs w:val="21"/>
        </w:rPr>
      </w:pPr>
      <w:r>
        <w:rPr>
          <w:rFonts w:ascii="宋体" w:hAnsi="宋体" w:hint="eastAsia"/>
          <w:szCs w:val="21"/>
        </w:rPr>
        <w:t>采购项目编号:</w:t>
      </w:r>
      <w:r>
        <w:rPr>
          <w:rFonts w:ascii="宋体" w:hAnsi="宋体" w:hint="eastAsia"/>
          <w:szCs w:val="21"/>
          <w:u w:val="single"/>
        </w:rPr>
        <w:t xml:space="preserve">                 </w:t>
      </w:r>
      <w:r>
        <w:rPr>
          <w:rFonts w:ascii="宋体" w:hAnsi="宋体" w:hint="eastAsia"/>
          <w:szCs w:val="21"/>
        </w:rPr>
        <w:t xml:space="preserve"> </w:t>
      </w:r>
    </w:p>
    <w:p w14:paraId="1CDE5CBA" w14:textId="77777777" w:rsidR="002761F1" w:rsidRDefault="00436A90">
      <w:pPr>
        <w:ind w:firstLineChars="1150" w:firstLine="2415"/>
        <w:rPr>
          <w:szCs w:val="21"/>
        </w:rPr>
      </w:pPr>
      <w:r>
        <w:rPr>
          <w:szCs w:val="21"/>
        </w:rPr>
        <w:t xml:space="preserve">                            </w:t>
      </w:r>
      <w:r>
        <w:rPr>
          <w:szCs w:val="21"/>
        </w:rPr>
        <w:t>金额单位：人民币（元）</w:t>
      </w:r>
    </w:p>
    <w:tbl>
      <w:tblPr>
        <w:tblW w:w="10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1011"/>
        <w:gridCol w:w="694"/>
        <w:gridCol w:w="708"/>
        <w:gridCol w:w="2977"/>
        <w:gridCol w:w="1276"/>
        <w:gridCol w:w="978"/>
        <w:gridCol w:w="709"/>
        <w:gridCol w:w="1290"/>
        <w:gridCol w:w="504"/>
      </w:tblGrid>
      <w:tr w:rsidR="002761F1" w14:paraId="0417E966" w14:textId="77777777" w:rsidTr="008F2B22">
        <w:trPr>
          <w:cantSplit/>
          <w:trHeight w:val="978"/>
          <w:jc w:val="center"/>
        </w:trPr>
        <w:tc>
          <w:tcPr>
            <w:tcW w:w="445" w:type="dxa"/>
            <w:tcBorders>
              <w:bottom w:val="single" w:sz="4" w:space="0" w:color="auto"/>
            </w:tcBorders>
            <w:vAlign w:val="center"/>
          </w:tcPr>
          <w:p w14:paraId="1998038B" w14:textId="77777777" w:rsidR="002761F1" w:rsidRDefault="00436A90" w:rsidP="005D1C1A">
            <w:pPr>
              <w:pStyle w:val="a8"/>
              <w:jc w:val="center"/>
              <w:rPr>
                <w:rFonts w:hAnsi="宋体"/>
                <w:spacing w:val="-20"/>
              </w:rPr>
            </w:pPr>
            <w:r>
              <w:rPr>
                <w:rFonts w:hAnsi="宋体" w:hint="eastAsia"/>
                <w:spacing w:val="-20"/>
              </w:rPr>
              <w:t>序号</w:t>
            </w:r>
          </w:p>
        </w:tc>
        <w:tc>
          <w:tcPr>
            <w:tcW w:w="1011" w:type="dxa"/>
            <w:tcBorders>
              <w:bottom w:val="single" w:sz="4" w:space="0" w:color="auto"/>
            </w:tcBorders>
            <w:vAlign w:val="center"/>
          </w:tcPr>
          <w:p w14:paraId="77CCB945" w14:textId="29C7A6C9" w:rsidR="002761F1" w:rsidRDefault="00436A90" w:rsidP="005D1C1A">
            <w:pPr>
              <w:tabs>
                <w:tab w:val="left" w:pos="180"/>
                <w:tab w:val="left" w:pos="1620"/>
              </w:tabs>
              <w:jc w:val="center"/>
              <w:rPr>
                <w:rFonts w:ascii="宋体" w:hAnsi="宋体"/>
                <w:szCs w:val="21"/>
              </w:rPr>
            </w:pPr>
            <w:r>
              <w:rPr>
                <w:rFonts w:ascii="宋体" w:hAnsi="宋体" w:hint="eastAsia"/>
                <w:szCs w:val="21"/>
              </w:rPr>
              <w:t>货物</w:t>
            </w:r>
            <w:r w:rsidR="00D1168A">
              <w:rPr>
                <w:rFonts w:ascii="宋体" w:hAnsi="宋体" w:hint="eastAsia"/>
                <w:szCs w:val="21"/>
              </w:rPr>
              <w:t>（</w:t>
            </w:r>
            <w:r>
              <w:rPr>
                <w:rFonts w:ascii="宋体" w:hAnsi="宋体" w:hint="eastAsia"/>
                <w:szCs w:val="21"/>
              </w:rPr>
              <w:t>服务</w:t>
            </w:r>
            <w:r w:rsidR="00D1168A">
              <w:rPr>
                <w:rFonts w:ascii="宋体" w:hAnsi="宋体" w:hint="eastAsia"/>
                <w:szCs w:val="21"/>
              </w:rPr>
              <w:t>）</w:t>
            </w:r>
            <w:r>
              <w:rPr>
                <w:rFonts w:ascii="宋体" w:hAnsi="宋体" w:hint="eastAsia"/>
                <w:szCs w:val="21"/>
              </w:rPr>
              <w:t>名称</w:t>
            </w:r>
          </w:p>
        </w:tc>
        <w:tc>
          <w:tcPr>
            <w:tcW w:w="694" w:type="dxa"/>
            <w:tcBorders>
              <w:bottom w:val="single" w:sz="4" w:space="0" w:color="auto"/>
            </w:tcBorders>
            <w:vAlign w:val="center"/>
          </w:tcPr>
          <w:p w14:paraId="03EC7ABD" w14:textId="77777777" w:rsidR="002761F1" w:rsidRDefault="00436A90" w:rsidP="005D1C1A">
            <w:pPr>
              <w:tabs>
                <w:tab w:val="left" w:pos="180"/>
                <w:tab w:val="left" w:pos="1620"/>
              </w:tabs>
              <w:jc w:val="center"/>
              <w:rPr>
                <w:rFonts w:ascii="宋体" w:hAnsi="宋体"/>
                <w:szCs w:val="21"/>
              </w:rPr>
            </w:pPr>
            <w:r>
              <w:rPr>
                <w:rFonts w:ascii="宋体" w:hAnsi="宋体" w:hint="eastAsia"/>
                <w:szCs w:val="21"/>
              </w:rPr>
              <w:t>数量</w:t>
            </w:r>
            <w:r>
              <w:rPr>
                <w:rFonts w:hAnsi="宋体" w:hint="eastAsia"/>
              </w:rPr>
              <w:t>①</w:t>
            </w:r>
          </w:p>
        </w:tc>
        <w:tc>
          <w:tcPr>
            <w:tcW w:w="708" w:type="dxa"/>
            <w:tcBorders>
              <w:bottom w:val="single" w:sz="4" w:space="0" w:color="auto"/>
            </w:tcBorders>
            <w:vAlign w:val="center"/>
          </w:tcPr>
          <w:p w14:paraId="222D6314" w14:textId="77777777" w:rsidR="002761F1" w:rsidRDefault="00436A90" w:rsidP="005D1C1A">
            <w:pPr>
              <w:tabs>
                <w:tab w:val="left" w:pos="180"/>
                <w:tab w:val="left" w:pos="1620"/>
              </w:tabs>
              <w:jc w:val="center"/>
              <w:rPr>
                <w:rFonts w:ascii="宋体" w:hAnsi="宋体"/>
                <w:szCs w:val="21"/>
              </w:rPr>
            </w:pPr>
            <w:r>
              <w:rPr>
                <w:rFonts w:ascii="宋体" w:hAnsi="宋体" w:hint="eastAsia"/>
                <w:szCs w:val="21"/>
              </w:rPr>
              <w:t>单位</w:t>
            </w:r>
          </w:p>
        </w:tc>
        <w:tc>
          <w:tcPr>
            <w:tcW w:w="2977" w:type="dxa"/>
            <w:tcBorders>
              <w:bottom w:val="single" w:sz="4" w:space="0" w:color="auto"/>
            </w:tcBorders>
            <w:vAlign w:val="center"/>
          </w:tcPr>
          <w:p w14:paraId="423EB581" w14:textId="77777777" w:rsidR="002761F1" w:rsidRDefault="00436A90" w:rsidP="005D1C1A">
            <w:pPr>
              <w:tabs>
                <w:tab w:val="left" w:pos="180"/>
                <w:tab w:val="left" w:pos="1620"/>
              </w:tabs>
              <w:jc w:val="center"/>
              <w:rPr>
                <w:rFonts w:ascii="宋体" w:hAnsi="宋体"/>
                <w:szCs w:val="21"/>
              </w:rPr>
            </w:pPr>
            <w:r>
              <w:rPr>
                <w:rFonts w:ascii="宋体" w:hAnsi="宋体" w:hint="eastAsia"/>
                <w:szCs w:val="21"/>
              </w:rPr>
              <w:t>技术参数及性能配置要求</w:t>
            </w:r>
          </w:p>
        </w:tc>
        <w:tc>
          <w:tcPr>
            <w:tcW w:w="1276" w:type="dxa"/>
            <w:tcBorders>
              <w:bottom w:val="single" w:sz="4" w:space="0" w:color="auto"/>
            </w:tcBorders>
            <w:vAlign w:val="center"/>
          </w:tcPr>
          <w:p w14:paraId="7AC5FB63" w14:textId="77777777" w:rsidR="002761F1" w:rsidRDefault="00436A90" w:rsidP="005D1C1A">
            <w:pPr>
              <w:tabs>
                <w:tab w:val="left" w:pos="180"/>
                <w:tab w:val="left" w:pos="1620"/>
              </w:tabs>
              <w:jc w:val="center"/>
              <w:rPr>
                <w:rFonts w:ascii="宋体" w:hAnsi="宋体"/>
                <w:szCs w:val="21"/>
              </w:rPr>
            </w:pPr>
            <w:r>
              <w:rPr>
                <w:rFonts w:ascii="宋体" w:hAnsi="宋体" w:hint="eastAsia"/>
                <w:szCs w:val="21"/>
              </w:rPr>
              <w:t>品牌、型号规格</w:t>
            </w:r>
          </w:p>
        </w:tc>
        <w:tc>
          <w:tcPr>
            <w:tcW w:w="978" w:type="dxa"/>
            <w:tcBorders>
              <w:bottom w:val="single" w:sz="4" w:space="0" w:color="auto"/>
            </w:tcBorders>
            <w:vAlign w:val="center"/>
          </w:tcPr>
          <w:p w14:paraId="184A09E4" w14:textId="77777777" w:rsidR="002761F1" w:rsidRDefault="00436A90" w:rsidP="005D1C1A">
            <w:pPr>
              <w:tabs>
                <w:tab w:val="left" w:pos="180"/>
                <w:tab w:val="left" w:pos="1620"/>
              </w:tabs>
              <w:jc w:val="center"/>
              <w:rPr>
                <w:rFonts w:ascii="宋体" w:hAnsi="宋体"/>
                <w:szCs w:val="21"/>
              </w:rPr>
            </w:pPr>
            <w:r>
              <w:rPr>
                <w:rFonts w:ascii="宋体" w:hAnsi="宋体" w:hint="eastAsia"/>
                <w:szCs w:val="21"/>
              </w:rPr>
              <w:t>生产厂家及产地</w:t>
            </w:r>
          </w:p>
        </w:tc>
        <w:tc>
          <w:tcPr>
            <w:tcW w:w="709" w:type="dxa"/>
            <w:tcBorders>
              <w:bottom w:val="single" w:sz="4" w:space="0" w:color="auto"/>
            </w:tcBorders>
            <w:vAlign w:val="center"/>
          </w:tcPr>
          <w:p w14:paraId="6B6A2C4B" w14:textId="77777777" w:rsidR="002761F1" w:rsidRDefault="00436A90" w:rsidP="005D1C1A">
            <w:pPr>
              <w:tabs>
                <w:tab w:val="left" w:pos="180"/>
                <w:tab w:val="left" w:pos="1620"/>
              </w:tabs>
              <w:jc w:val="center"/>
              <w:rPr>
                <w:rFonts w:ascii="宋体" w:hAnsi="宋体"/>
                <w:szCs w:val="21"/>
              </w:rPr>
            </w:pPr>
            <w:r>
              <w:rPr>
                <w:rFonts w:ascii="宋体" w:hAnsi="宋体" w:hint="eastAsia"/>
                <w:szCs w:val="21"/>
              </w:rPr>
              <w:t>单价</w:t>
            </w:r>
            <w:r>
              <w:rPr>
                <w:rFonts w:hAnsi="宋体" w:hint="eastAsia"/>
              </w:rPr>
              <w:t>②</w:t>
            </w:r>
          </w:p>
        </w:tc>
        <w:tc>
          <w:tcPr>
            <w:tcW w:w="1290" w:type="dxa"/>
            <w:tcBorders>
              <w:bottom w:val="single" w:sz="4" w:space="0" w:color="auto"/>
            </w:tcBorders>
            <w:vAlign w:val="center"/>
          </w:tcPr>
          <w:p w14:paraId="6332297D" w14:textId="77777777" w:rsidR="002761F1" w:rsidRDefault="00436A90" w:rsidP="005D1C1A">
            <w:pPr>
              <w:pStyle w:val="a8"/>
              <w:jc w:val="center"/>
              <w:rPr>
                <w:rFonts w:hAnsi="宋体"/>
              </w:rPr>
            </w:pPr>
            <w:r>
              <w:rPr>
                <w:rFonts w:hAnsi="宋体" w:hint="eastAsia"/>
              </w:rPr>
              <w:t>单项合价</w:t>
            </w:r>
          </w:p>
          <w:p w14:paraId="166E7E26" w14:textId="77777777" w:rsidR="002761F1" w:rsidRDefault="00436A90" w:rsidP="005D1C1A">
            <w:pPr>
              <w:pStyle w:val="a8"/>
              <w:jc w:val="center"/>
              <w:rPr>
                <w:rFonts w:hAnsi="宋体"/>
              </w:rPr>
            </w:pPr>
            <w:r>
              <w:rPr>
                <w:rFonts w:hAnsi="宋体" w:hint="eastAsia"/>
              </w:rPr>
              <w:t>（元）</w:t>
            </w:r>
          </w:p>
          <w:p w14:paraId="27EA3433" w14:textId="77777777" w:rsidR="002761F1" w:rsidRDefault="00436A90" w:rsidP="005D1C1A">
            <w:pPr>
              <w:pStyle w:val="a8"/>
              <w:jc w:val="center"/>
              <w:rPr>
                <w:rFonts w:hAnsi="宋体"/>
              </w:rPr>
            </w:pPr>
            <w:r>
              <w:rPr>
                <w:rFonts w:hAnsi="宋体" w:hint="eastAsia"/>
              </w:rPr>
              <w:t>③</w:t>
            </w:r>
            <w:r>
              <w:rPr>
                <w:rFonts w:hAnsi="宋体"/>
              </w:rPr>
              <w:t>=</w:t>
            </w:r>
            <w:r>
              <w:rPr>
                <w:rFonts w:hAnsi="宋体" w:hint="eastAsia"/>
              </w:rPr>
              <w:t>①×②</w:t>
            </w:r>
          </w:p>
        </w:tc>
        <w:tc>
          <w:tcPr>
            <w:tcW w:w="504" w:type="dxa"/>
            <w:tcBorders>
              <w:bottom w:val="single" w:sz="4" w:space="0" w:color="auto"/>
            </w:tcBorders>
            <w:vAlign w:val="center"/>
          </w:tcPr>
          <w:p w14:paraId="5EE14B70" w14:textId="77777777" w:rsidR="002761F1" w:rsidRDefault="00436A90" w:rsidP="005D1C1A">
            <w:pPr>
              <w:pStyle w:val="a8"/>
              <w:jc w:val="center"/>
              <w:rPr>
                <w:rFonts w:hAnsi="宋体"/>
              </w:rPr>
            </w:pPr>
            <w:r>
              <w:rPr>
                <w:rFonts w:hAnsi="宋体" w:hint="eastAsia"/>
              </w:rPr>
              <w:t>备注</w:t>
            </w:r>
          </w:p>
        </w:tc>
      </w:tr>
      <w:tr w:rsidR="002761F1" w14:paraId="1C9349EB" w14:textId="77777777" w:rsidTr="005D1C1A">
        <w:trPr>
          <w:cantSplit/>
          <w:trHeight w:val="624"/>
          <w:jc w:val="center"/>
        </w:trPr>
        <w:tc>
          <w:tcPr>
            <w:tcW w:w="445" w:type="dxa"/>
            <w:vAlign w:val="center"/>
          </w:tcPr>
          <w:p w14:paraId="24619C23" w14:textId="77777777" w:rsidR="002761F1" w:rsidRDefault="00436A90">
            <w:pPr>
              <w:jc w:val="center"/>
              <w:rPr>
                <w:rFonts w:ascii="宋体" w:hAnsi="宋体"/>
                <w:sz w:val="24"/>
              </w:rPr>
            </w:pPr>
            <w:r>
              <w:rPr>
                <w:rFonts w:ascii="宋体" w:hAnsi="宋体" w:hint="eastAsia"/>
                <w:sz w:val="24"/>
              </w:rPr>
              <w:t>1</w:t>
            </w:r>
          </w:p>
        </w:tc>
        <w:tc>
          <w:tcPr>
            <w:tcW w:w="1011" w:type="dxa"/>
            <w:vAlign w:val="center"/>
          </w:tcPr>
          <w:p w14:paraId="4FAFB964" w14:textId="77777777" w:rsidR="002761F1" w:rsidRDefault="002761F1">
            <w:pPr>
              <w:jc w:val="center"/>
              <w:rPr>
                <w:rFonts w:ascii="宋体" w:hAnsi="宋体"/>
              </w:rPr>
            </w:pPr>
          </w:p>
        </w:tc>
        <w:tc>
          <w:tcPr>
            <w:tcW w:w="694" w:type="dxa"/>
            <w:vAlign w:val="center"/>
          </w:tcPr>
          <w:p w14:paraId="23680088" w14:textId="77777777" w:rsidR="002761F1" w:rsidRDefault="002761F1">
            <w:pPr>
              <w:jc w:val="center"/>
              <w:rPr>
                <w:rFonts w:ascii="宋体" w:hAnsi="宋体"/>
              </w:rPr>
            </w:pPr>
          </w:p>
        </w:tc>
        <w:tc>
          <w:tcPr>
            <w:tcW w:w="708" w:type="dxa"/>
            <w:vAlign w:val="center"/>
          </w:tcPr>
          <w:p w14:paraId="67E914A8" w14:textId="77777777" w:rsidR="002761F1" w:rsidRDefault="002761F1">
            <w:pPr>
              <w:pStyle w:val="a8"/>
              <w:rPr>
                <w:rFonts w:hAnsi="宋体"/>
              </w:rPr>
            </w:pPr>
          </w:p>
        </w:tc>
        <w:tc>
          <w:tcPr>
            <w:tcW w:w="2977" w:type="dxa"/>
            <w:vAlign w:val="center"/>
          </w:tcPr>
          <w:p w14:paraId="73CA5429" w14:textId="77777777" w:rsidR="002761F1" w:rsidRDefault="002761F1">
            <w:pPr>
              <w:pStyle w:val="a8"/>
              <w:rPr>
                <w:rFonts w:hAnsi="宋体"/>
              </w:rPr>
            </w:pPr>
          </w:p>
        </w:tc>
        <w:tc>
          <w:tcPr>
            <w:tcW w:w="1276" w:type="dxa"/>
            <w:vAlign w:val="center"/>
          </w:tcPr>
          <w:p w14:paraId="340B8EA6" w14:textId="77777777" w:rsidR="002761F1" w:rsidRDefault="002761F1">
            <w:pPr>
              <w:pStyle w:val="a8"/>
              <w:rPr>
                <w:rFonts w:hAnsi="宋体"/>
              </w:rPr>
            </w:pPr>
          </w:p>
        </w:tc>
        <w:tc>
          <w:tcPr>
            <w:tcW w:w="978" w:type="dxa"/>
            <w:vAlign w:val="center"/>
          </w:tcPr>
          <w:p w14:paraId="3A6C438E" w14:textId="77777777" w:rsidR="002761F1" w:rsidRDefault="002761F1">
            <w:pPr>
              <w:pStyle w:val="a8"/>
              <w:rPr>
                <w:rFonts w:hAnsi="宋体"/>
              </w:rPr>
            </w:pPr>
          </w:p>
        </w:tc>
        <w:tc>
          <w:tcPr>
            <w:tcW w:w="709" w:type="dxa"/>
            <w:vAlign w:val="center"/>
          </w:tcPr>
          <w:p w14:paraId="666882D7" w14:textId="77777777" w:rsidR="002761F1" w:rsidRDefault="002761F1">
            <w:pPr>
              <w:pStyle w:val="a8"/>
              <w:rPr>
                <w:rFonts w:hAnsi="宋体"/>
              </w:rPr>
            </w:pPr>
          </w:p>
        </w:tc>
        <w:tc>
          <w:tcPr>
            <w:tcW w:w="1290" w:type="dxa"/>
            <w:vAlign w:val="center"/>
          </w:tcPr>
          <w:p w14:paraId="52704D4B" w14:textId="77777777" w:rsidR="002761F1" w:rsidRDefault="002761F1">
            <w:pPr>
              <w:pStyle w:val="a8"/>
              <w:rPr>
                <w:rFonts w:hAnsi="宋体"/>
              </w:rPr>
            </w:pPr>
          </w:p>
        </w:tc>
        <w:tc>
          <w:tcPr>
            <w:tcW w:w="504" w:type="dxa"/>
            <w:vAlign w:val="center"/>
          </w:tcPr>
          <w:p w14:paraId="39521242" w14:textId="77777777" w:rsidR="002761F1" w:rsidRDefault="002761F1">
            <w:pPr>
              <w:pStyle w:val="a8"/>
              <w:rPr>
                <w:rFonts w:hAnsi="宋体"/>
                <w:spacing w:val="-6"/>
              </w:rPr>
            </w:pPr>
          </w:p>
        </w:tc>
      </w:tr>
      <w:tr w:rsidR="002761F1" w14:paraId="38298C84" w14:textId="77777777" w:rsidTr="005D1C1A">
        <w:trPr>
          <w:cantSplit/>
          <w:trHeight w:val="624"/>
          <w:jc w:val="center"/>
        </w:trPr>
        <w:tc>
          <w:tcPr>
            <w:tcW w:w="445" w:type="dxa"/>
            <w:vAlign w:val="center"/>
          </w:tcPr>
          <w:p w14:paraId="59876AFA" w14:textId="77777777" w:rsidR="002761F1" w:rsidRDefault="00436A90">
            <w:pPr>
              <w:jc w:val="center"/>
              <w:rPr>
                <w:rFonts w:ascii="宋体" w:hAnsi="宋体"/>
                <w:sz w:val="24"/>
              </w:rPr>
            </w:pPr>
            <w:r>
              <w:rPr>
                <w:rFonts w:ascii="宋体" w:hAnsi="宋体" w:hint="eastAsia"/>
                <w:sz w:val="24"/>
              </w:rPr>
              <w:t>…</w:t>
            </w:r>
          </w:p>
        </w:tc>
        <w:tc>
          <w:tcPr>
            <w:tcW w:w="1011" w:type="dxa"/>
            <w:vAlign w:val="center"/>
          </w:tcPr>
          <w:p w14:paraId="3B1FD1E9" w14:textId="77777777" w:rsidR="002761F1" w:rsidRDefault="002761F1">
            <w:pPr>
              <w:jc w:val="center"/>
              <w:rPr>
                <w:rFonts w:ascii="宋体" w:hAnsi="宋体"/>
              </w:rPr>
            </w:pPr>
          </w:p>
        </w:tc>
        <w:tc>
          <w:tcPr>
            <w:tcW w:w="694" w:type="dxa"/>
            <w:vAlign w:val="center"/>
          </w:tcPr>
          <w:p w14:paraId="4EC4B05C" w14:textId="77777777" w:rsidR="002761F1" w:rsidRDefault="002761F1">
            <w:pPr>
              <w:jc w:val="center"/>
              <w:rPr>
                <w:rFonts w:ascii="宋体" w:hAnsi="宋体"/>
              </w:rPr>
            </w:pPr>
          </w:p>
        </w:tc>
        <w:tc>
          <w:tcPr>
            <w:tcW w:w="708" w:type="dxa"/>
            <w:vAlign w:val="center"/>
          </w:tcPr>
          <w:p w14:paraId="6AAE95A8" w14:textId="77777777" w:rsidR="002761F1" w:rsidRDefault="002761F1">
            <w:pPr>
              <w:pStyle w:val="a8"/>
              <w:rPr>
                <w:rFonts w:hAnsi="宋体"/>
              </w:rPr>
            </w:pPr>
          </w:p>
        </w:tc>
        <w:tc>
          <w:tcPr>
            <w:tcW w:w="2977" w:type="dxa"/>
            <w:vAlign w:val="center"/>
          </w:tcPr>
          <w:p w14:paraId="46B03EE0" w14:textId="77777777" w:rsidR="002761F1" w:rsidRDefault="002761F1">
            <w:pPr>
              <w:pStyle w:val="a8"/>
              <w:rPr>
                <w:rFonts w:hAnsi="宋体"/>
              </w:rPr>
            </w:pPr>
          </w:p>
        </w:tc>
        <w:tc>
          <w:tcPr>
            <w:tcW w:w="1276" w:type="dxa"/>
            <w:vAlign w:val="center"/>
          </w:tcPr>
          <w:p w14:paraId="7268DFFA" w14:textId="77777777" w:rsidR="002761F1" w:rsidRDefault="002761F1">
            <w:pPr>
              <w:pStyle w:val="a8"/>
              <w:rPr>
                <w:rFonts w:hAnsi="宋体"/>
              </w:rPr>
            </w:pPr>
          </w:p>
        </w:tc>
        <w:tc>
          <w:tcPr>
            <w:tcW w:w="978" w:type="dxa"/>
            <w:vAlign w:val="center"/>
          </w:tcPr>
          <w:p w14:paraId="3C657A66" w14:textId="77777777" w:rsidR="002761F1" w:rsidRDefault="002761F1">
            <w:pPr>
              <w:pStyle w:val="a8"/>
              <w:rPr>
                <w:rFonts w:hAnsi="宋体"/>
              </w:rPr>
            </w:pPr>
          </w:p>
        </w:tc>
        <w:tc>
          <w:tcPr>
            <w:tcW w:w="709" w:type="dxa"/>
            <w:vAlign w:val="center"/>
          </w:tcPr>
          <w:p w14:paraId="1C156935" w14:textId="77777777" w:rsidR="002761F1" w:rsidRDefault="002761F1">
            <w:pPr>
              <w:pStyle w:val="a8"/>
              <w:rPr>
                <w:rFonts w:hAnsi="宋体"/>
              </w:rPr>
            </w:pPr>
          </w:p>
        </w:tc>
        <w:tc>
          <w:tcPr>
            <w:tcW w:w="1290" w:type="dxa"/>
            <w:vAlign w:val="center"/>
          </w:tcPr>
          <w:p w14:paraId="7C71DB09" w14:textId="77777777" w:rsidR="002761F1" w:rsidRDefault="002761F1">
            <w:pPr>
              <w:pStyle w:val="a8"/>
              <w:rPr>
                <w:rFonts w:hAnsi="宋体"/>
              </w:rPr>
            </w:pPr>
          </w:p>
        </w:tc>
        <w:tc>
          <w:tcPr>
            <w:tcW w:w="504" w:type="dxa"/>
            <w:vAlign w:val="center"/>
          </w:tcPr>
          <w:p w14:paraId="36ECDEBB" w14:textId="77777777" w:rsidR="002761F1" w:rsidRDefault="002761F1">
            <w:pPr>
              <w:pStyle w:val="a8"/>
              <w:rPr>
                <w:rFonts w:hAnsi="宋体"/>
                <w:spacing w:val="-6"/>
              </w:rPr>
            </w:pPr>
          </w:p>
        </w:tc>
      </w:tr>
      <w:tr w:rsidR="002761F1" w14:paraId="2385D0C0" w14:textId="77777777" w:rsidTr="005D1C1A">
        <w:trPr>
          <w:cantSplit/>
          <w:trHeight w:val="624"/>
          <w:jc w:val="center"/>
        </w:trPr>
        <w:tc>
          <w:tcPr>
            <w:tcW w:w="445" w:type="dxa"/>
            <w:vAlign w:val="center"/>
          </w:tcPr>
          <w:p w14:paraId="2D0082F7" w14:textId="77777777" w:rsidR="002761F1" w:rsidRDefault="00436A90">
            <w:pPr>
              <w:jc w:val="center"/>
              <w:rPr>
                <w:rFonts w:ascii="宋体" w:hAnsi="宋体"/>
                <w:sz w:val="24"/>
              </w:rPr>
            </w:pPr>
            <w:r>
              <w:rPr>
                <w:rFonts w:ascii="宋体" w:hAnsi="宋体"/>
                <w:sz w:val="24"/>
              </w:rPr>
              <w:t>N</w:t>
            </w:r>
          </w:p>
        </w:tc>
        <w:tc>
          <w:tcPr>
            <w:tcW w:w="1011" w:type="dxa"/>
            <w:vAlign w:val="center"/>
          </w:tcPr>
          <w:p w14:paraId="07ACFD80" w14:textId="77777777" w:rsidR="002761F1" w:rsidRDefault="002761F1">
            <w:pPr>
              <w:jc w:val="center"/>
              <w:rPr>
                <w:rFonts w:ascii="宋体" w:hAnsi="宋体"/>
              </w:rPr>
            </w:pPr>
          </w:p>
        </w:tc>
        <w:tc>
          <w:tcPr>
            <w:tcW w:w="694" w:type="dxa"/>
            <w:vAlign w:val="center"/>
          </w:tcPr>
          <w:p w14:paraId="1285BAB8" w14:textId="77777777" w:rsidR="002761F1" w:rsidRDefault="002761F1">
            <w:pPr>
              <w:jc w:val="center"/>
              <w:rPr>
                <w:rFonts w:ascii="宋体" w:hAnsi="宋体"/>
              </w:rPr>
            </w:pPr>
          </w:p>
        </w:tc>
        <w:tc>
          <w:tcPr>
            <w:tcW w:w="708" w:type="dxa"/>
            <w:vAlign w:val="center"/>
          </w:tcPr>
          <w:p w14:paraId="2F58E68F" w14:textId="77777777" w:rsidR="002761F1" w:rsidRDefault="002761F1">
            <w:pPr>
              <w:pStyle w:val="a8"/>
              <w:rPr>
                <w:rFonts w:hAnsi="宋体"/>
              </w:rPr>
            </w:pPr>
          </w:p>
        </w:tc>
        <w:tc>
          <w:tcPr>
            <w:tcW w:w="2977" w:type="dxa"/>
            <w:vAlign w:val="center"/>
          </w:tcPr>
          <w:p w14:paraId="0091BAE5" w14:textId="77777777" w:rsidR="002761F1" w:rsidRDefault="002761F1">
            <w:pPr>
              <w:pStyle w:val="a8"/>
              <w:rPr>
                <w:rFonts w:hAnsi="宋体"/>
              </w:rPr>
            </w:pPr>
          </w:p>
        </w:tc>
        <w:tc>
          <w:tcPr>
            <w:tcW w:w="1276" w:type="dxa"/>
            <w:vAlign w:val="center"/>
          </w:tcPr>
          <w:p w14:paraId="71BB867B" w14:textId="77777777" w:rsidR="002761F1" w:rsidRDefault="002761F1">
            <w:pPr>
              <w:pStyle w:val="a8"/>
              <w:rPr>
                <w:rFonts w:hAnsi="宋体"/>
              </w:rPr>
            </w:pPr>
          </w:p>
        </w:tc>
        <w:tc>
          <w:tcPr>
            <w:tcW w:w="978" w:type="dxa"/>
            <w:vAlign w:val="center"/>
          </w:tcPr>
          <w:p w14:paraId="42230BBB" w14:textId="77777777" w:rsidR="002761F1" w:rsidRDefault="002761F1">
            <w:pPr>
              <w:pStyle w:val="a8"/>
              <w:rPr>
                <w:rFonts w:hAnsi="宋体"/>
              </w:rPr>
            </w:pPr>
          </w:p>
        </w:tc>
        <w:tc>
          <w:tcPr>
            <w:tcW w:w="709" w:type="dxa"/>
            <w:vAlign w:val="center"/>
          </w:tcPr>
          <w:p w14:paraId="5585CB4A" w14:textId="77777777" w:rsidR="002761F1" w:rsidRDefault="002761F1">
            <w:pPr>
              <w:pStyle w:val="a8"/>
              <w:rPr>
                <w:rFonts w:hAnsi="宋体"/>
              </w:rPr>
            </w:pPr>
          </w:p>
        </w:tc>
        <w:tc>
          <w:tcPr>
            <w:tcW w:w="1290" w:type="dxa"/>
            <w:vAlign w:val="center"/>
          </w:tcPr>
          <w:p w14:paraId="08D4C53B" w14:textId="77777777" w:rsidR="002761F1" w:rsidRDefault="002761F1">
            <w:pPr>
              <w:pStyle w:val="a8"/>
              <w:rPr>
                <w:rFonts w:hAnsi="宋体"/>
              </w:rPr>
            </w:pPr>
          </w:p>
        </w:tc>
        <w:tc>
          <w:tcPr>
            <w:tcW w:w="504" w:type="dxa"/>
            <w:vAlign w:val="center"/>
          </w:tcPr>
          <w:p w14:paraId="659F18C3" w14:textId="77777777" w:rsidR="002761F1" w:rsidRDefault="002761F1">
            <w:pPr>
              <w:pStyle w:val="a8"/>
              <w:rPr>
                <w:rFonts w:hAnsi="宋体"/>
                <w:spacing w:val="-6"/>
              </w:rPr>
            </w:pPr>
          </w:p>
        </w:tc>
      </w:tr>
      <w:tr w:rsidR="002761F1" w14:paraId="029CA6A4" w14:textId="77777777">
        <w:trPr>
          <w:cantSplit/>
          <w:trHeight w:val="624"/>
          <w:jc w:val="center"/>
        </w:trPr>
        <w:tc>
          <w:tcPr>
            <w:tcW w:w="10592" w:type="dxa"/>
            <w:gridSpan w:val="10"/>
            <w:vAlign w:val="center"/>
          </w:tcPr>
          <w:p w14:paraId="5FA61C68" w14:textId="77777777" w:rsidR="002761F1" w:rsidRDefault="00436A90">
            <w:pPr>
              <w:pStyle w:val="a8"/>
              <w:rPr>
                <w:rFonts w:hAnsi="宋体"/>
                <w:spacing w:val="-6"/>
              </w:rPr>
            </w:pPr>
            <w:r>
              <w:rPr>
                <w:rFonts w:hAnsi="宋体" w:hint="eastAsia"/>
                <w:spacing w:val="-6"/>
              </w:rPr>
              <w:t>总报价（人民币大写）：                                       （￥                       元）</w:t>
            </w:r>
          </w:p>
        </w:tc>
      </w:tr>
      <w:tr w:rsidR="002761F1" w14:paraId="0ABEEDA6" w14:textId="77777777">
        <w:trPr>
          <w:cantSplit/>
          <w:trHeight w:val="624"/>
          <w:jc w:val="center"/>
        </w:trPr>
        <w:tc>
          <w:tcPr>
            <w:tcW w:w="10592" w:type="dxa"/>
            <w:gridSpan w:val="10"/>
            <w:vAlign w:val="center"/>
          </w:tcPr>
          <w:p w14:paraId="4EB1816C" w14:textId="77777777" w:rsidR="002761F1" w:rsidRDefault="00436A90">
            <w:pPr>
              <w:pStyle w:val="a8"/>
              <w:tabs>
                <w:tab w:val="left" w:pos="721"/>
              </w:tabs>
              <w:rPr>
                <w:rFonts w:hAnsi="宋体"/>
                <w:spacing w:val="-6"/>
              </w:rPr>
            </w:pPr>
            <w:r>
              <w:rPr>
                <w:rFonts w:hAnsi="宋体" w:hint="eastAsia"/>
                <w:spacing w:val="-6"/>
              </w:rPr>
              <w:t>交付使用时间：</w:t>
            </w:r>
          </w:p>
        </w:tc>
      </w:tr>
      <w:tr w:rsidR="002761F1" w14:paraId="41FA780C" w14:textId="77777777">
        <w:trPr>
          <w:cantSplit/>
          <w:trHeight w:val="624"/>
          <w:jc w:val="center"/>
        </w:trPr>
        <w:tc>
          <w:tcPr>
            <w:tcW w:w="10592" w:type="dxa"/>
            <w:gridSpan w:val="10"/>
            <w:vAlign w:val="center"/>
          </w:tcPr>
          <w:p w14:paraId="59AFA284" w14:textId="77777777" w:rsidR="002761F1" w:rsidRDefault="00436A90">
            <w:pPr>
              <w:pStyle w:val="a8"/>
              <w:tabs>
                <w:tab w:val="left" w:pos="721"/>
              </w:tabs>
              <w:rPr>
                <w:rFonts w:hAnsi="宋体"/>
                <w:spacing w:val="-6"/>
              </w:rPr>
            </w:pPr>
            <w:r>
              <w:rPr>
                <w:rFonts w:hAnsi="宋体" w:hint="eastAsia"/>
                <w:spacing w:val="-6"/>
              </w:rPr>
              <w:t>交付使用地点:</w:t>
            </w:r>
          </w:p>
        </w:tc>
      </w:tr>
    </w:tbl>
    <w:p w14:paraId="40DC32E2" w14:textId="77777777" w:rsidR="002761F1" w:rsidRDefault="002761F1">
      <w:pPr>
        <w:ind w:firstLineChars="1150" w:firstLine="2415"/>
        <w:rPr>
          <w:szCs w:val="21"/>
        </w:rPr>
      </w:pPr>
    </w:p>
    <w:p w14:paraId="5A98EFBA" w14:textId="77777777" w:rsidR="002761F1" w:rsidRDefault="002761F1">
      <w:pPr>
        <w:rPr>
          <w:spacing w:val="20"/>
          <w:szCs w:val="21"/>
          <w:u w:val="single"/>
        </w:rPr>
      </w:pPr>
    </w:p>
    <w:p w14:paraId="3831946D" w14:textId="77777777" w:rsidR="002761F1" w:rsidRDefault="002761F1">
      <w:pPr>
        <w:spacing w:line="360" w:lineRule="auto"/>
        <w:rPr>
          <w:spacing w:val="20"/>
          <w:szCs w:val="21"/>
        </w:rPr>
      </w:pPr>
    </w:p>
    <w:p w14:paraId="6117FBFA" w14:textId="77777777" w:rsidR="002761F1" w:rsidRDefault="00436A90">
      <w:pPr>
        <w:jc w:val="left"/>
        <w:rPr>
          <w:szCs w:val="21"/>
        </w:rPr>
      </w:pPr>
      <w:r>
        <w:rPr>
          <w:szCs w:val="21"/>
        </w:rPr>
        <w:t>注：</w:t>
      </w:r>
    </w:p>
    <w:p w14:paraId="702A929D" w14:textId="77777777" w:rsidR="002761F1" w:rsidRPr="00027EEB" w:rsidRDefault="00436A90" w:rsidP="00027EEB">
      <w:pPr>
        <w:spacing w:line="360" w:lineRule="auto"/>
        <w:jc w:val="left"/>
        <w:rPr>
          <w:rFonts w:ascii="宋体" w:eastAsia="宋体" w:hAnsi="宋体"/>
          <w:szCs w:val="21"/>
        </w:rPr>
      </w:pPr>
      <w:r w:rsidRPr="00027EEB">
        <w:rPr>
          <w:rFonts w:ascii="宋体" w:eastAsia="宋体" w:hAnsi="宋体"/>
          <w:szCs w:val="21"/>
        </w:rPr>
        <w:t>1.</w:t>
      </w:r>
      <w:r w:rsidRPr="00027EEB">
        <w:rPr>
          <w:rFonts w:ascii="宋体" w:eastAsia="宋体" w:hAnsi="宋体" w:hint="eastAsia"/>
          <w:szCs w:val="21"/>
        </w:rPr>
        <w:t>供应商的首次报价与最后报价均不能超过采购预算，否则报价无效。</w:t>
      </w:r>
    </w:p>
    <w:p w14:paraId="2C478759" w14:textId="77777777" w:rsidR="002761F1" w:rsidRPr="00027EEB" w:rsidRDefault="00436A90" w:rsidP="00027EEB">
      <w:pPr>
        <w:spacing w:line="360" w:lineRule="auto"/>
        <w:jc w:val="left"/>
        <w:rPr>
          <w:rFonts w:ascii="宋体" w:eastAsia="宋体" w:hAnsi="宋体"/>
          <w:szCs w:val="21"/>
        </w:rPr>
      </w:pPr>
      <w:r w:rsidRPr="00027EEB">
        <w:rPr>
          <w:rFonts w:ascii="宋体" w:eastAsia="宋体" w:hAnsi="宋体" w:hint="eastAsia"/>
          <w:szCs w:val="21"/>
        </w:rPr>
        <w:t>2.所有价格均用人民币表示，单位为元，精确到个数位。</w:t>
      </w:r>
    </w:p>
    <w:p w14:paraId="4F2033FA" w14:textId="77777777" w:rsidR="002761F1" w:rsidRPr="00027EEB" w:rsidRDefault="00436A90" w:rsidP="00027EEB">
      <w:pPr>
        <w:spacing w:line="360" w:lineRule="auto"/>
        <w:rPr>
          <w:rFonts w:ascii="宋体" w:eastAsia="宋体" w:hAnsi="宋体"/>
          <w:szCs w:val="21"/>
        </w:rPr>
      </w:pPr>
      <w:r w:rsidRPr="00027EEB">
        <w:rPr>
          <w:rFonts w:ascii="宋体" w:eastAsia="宋体" w:hAnsi="宋体" w:hint="eastAsia"/>
          <w:szCs w:val="21"/>
        </w:rPr>
        <w:t>3.竞标报价指货物、服务、随配附件、备品备件、工具、货物运抵指定交货地点、安装调试的各种费用和售后服务、税金及其它所有成本、费用的总和。</w:t>
      </w:r>
    </w:p>
    <w:p w14:paraId="2176E513" w14:textId="574C6A84" w:rsidR="002761F1" w:rsidRPr="00027EEB" w:rsidRDefault="00436A90" w:rsidP="00027EEB">
      <w:pPr>
        <w:spacing w:line="360" w:lineRule="auto"/>
        <w:jc w:val="left"/>
        <w:rPr>
          <w:rFonts w:ascii="宋体" w:eastAsia="宋体" w:hAnsi="宋体"/>
          <w:szCs w:val="21"/>
        </w:rPr>
      </w:pPr>
      <w:r w:rsidRPr="00027EEB">
        <w:rPr>
          <w:rFonts w:ascii="宋体" w:eastAsia="宋体" w:hAnsi="宋体" w:hint="eastAsia"/>
          <w:szCs w:val="21"/>
        </w:rPr>
        <w:t>4.自然人参加谈判的无需盖章，需要签字。</w:t>
      </w:r>
    </w:p>
    <w:p w14:paraId="693EC8EA" w14:textId="4A7F25AD" w:rsidR="002761F1" w:rsidRPr="00027EEB" w:rsidRDefault="00436A90" w:rsidP="00027EEB">
      <w:pPr>
        <w:spacing w:line="360" w:lineRule="auto"/>
        <w:jc w:val="left"/>
        <w:rPr>
          <w:rFonts w:ascii="宋体" w:eastAsia="宋体" w:hAnsi="宋体"/>
          <w:szCs w:val="21"/>
        </w:rPr>
      </w:pPr>
      <w:r w:rsidRPr="00027EEB">
        <w:rPr>
          <w:rFonts w:ascii="宋体" w:eastAsia="宋体" w:hAnsi="宋体" w:hint="eastAsia"/>
          <w:szCs w:val="21"/>
        </w:rPr>
        <w:t>5.</w:t>
      </w:r>
      <w:r w:rsidRPr="00027EEB">
        <w:rPr>
          <w:rFonts w:ascii="宋体" w:eastAsia="宋体" w:hAnsi="宋体"/>
          <w:szCs w:val="21"/>
        </w:rPr>
        <w:t>本表可扩展，并逐页签字及盖</w:t>
      </w:r>
      <w:r w:rsidR="002F1922">
        <w:rPr>
          <w:rFonts w:ascii="宋体" w:eastAsia="宋体" w:hAnsi="宋体" w:hint="eastAsia"/>
          <w:szCs w:val="21"/>
        </w:rPr>
        <w:t>公</w:t>
      </w:r>
      <w:r w:rsidRPr="00027EEB">
        <w:rPr>
          <w:rFonts w:ascii="宋体" w:eastAsia="宋体" w:hAnsi="宋体"/>
          <w:szCs w:val="21"/>
        </w:rPr>
        <w:t>章</w:t>
      </w:r>
      <w:r w:rsidRPr="00027EEB">
        <w:rPr>
          <w:rFonts w:ascii="宋体" w:eastAsia="宋体" w:hAnsi="宋体" w:hint="eastAsia"/>
          <w:szCs w:val="21"/>
        </w:rPr>
        <w:t>，否则其报价无效并作无效响应处理。</w:t>
      </w:r>
    </w:p>
    <w:p w14:paraId="28AEAFFF" w14:textId="77777777" w:rsidR="002761F1" w:rsidRDefault="002761F1">
      <w:pPr>
        <w:jc w:val="left"/>
        <w:rPr>
          <w:szCs w:val="21"/>
        </w:rPr>
      </w:pPr>
    </w:p>
    <w:p w14:paraId="50A28E32" w14:textId="77777777" w:rsidR="002761F1" w:rsidRDefault="002761F1">
      <w:pPr>
        <w:spacing w:line="360" w:lineRule="auto"/>
        <w:rPr>
          <w:spacing w:val="20"/>
          <w:szCs w:val="21"/>
        </w:rPr>
      </w:pPr>
    </w:p>
    <w:p w14:paraId="0735F5B9" w14:textId="77777777" w:rsidR="002761F1" w:rsidRDefault="00436A90">
      <w:pPr>
        <w:spacing w:line="360" w:lineRule="auto"/>
        <w:rPr>
          <w:spacing w:val="20"/>
          <w:szCs w:val="21"/>
          <w:u w:val="single"/>
        </w:rPr>
      </w:pPr>
      <w:r>
        <w:rPr>
          <w:szCs w:val="21"/>
        </w:rPr>
        <w:t>法定代表人或授权代表（签名或盖章）</w:t>
      </w:r>
      <w:r>
        <w:rPr>
          <w:spacing w:val="20"/>
          <w:szCs w:val="21"/>
        </w:rPr>
        <w:t>：</w:t>
      </w:r>
      <w:r>
        <w:rPr>
          <w:spacing w:val="20"/>
          <w:szCs w:val="21"/>
          <w:u w:val="single"/>
        </w:rPr>
        <w:t xml:space="preserve">                     </w:t>
      </w:r>
    </w:p>
    <w:p w14:paraId="3C2080B7" w14:textId="31263B62" w:rsidR="002761F1" w:rsidRDefault="00436A90">
      <w:pPr>
        <w:spacing w:line="360" w:lineRule="auto"/>
        <w:rPr>
          <w:szCs w:val="21"/>
        </w:rPr>
      </w:pPr>
      <w:r>
        <w:rPr>
          <w:szCs w:val="21"/>
        </w:rPr>
        <w:t>供应商名称（</w:t>
      </w:r>
      <w:r w:rsidR="008D0163">
        <w:rPr>
          <w:rFonts w:hint="eastAsia"/>
          <w:szCs w:val="21"/>
        </w:rPr>
        <w:t>加盖</w:t>
      </w:r>
      <w:r>
        <w:rPr>
          <w:szCs w:val="21"/>
        </w:rPr>
        <w:t>公章）：</w:t>
      </w:r>
      <w:r>
        <w:rPr>
          <w:szCs w:val="21"/>
          <w:u w:val="single"/>
        </w:rPr>
        <w:t xml:space="preserve">                          </w:t>
      </w:r>
    </w:p>
    <w:p w14:paraId="45F6C366" w14:textId="77777777" w:rsidR="002761F1" w:rsidRDefault="00436A90">
      <w:pPr>
        <w:spacing w:line="360" w:lineRule="auto"/>
        <w:rPr>
          <w:spacing w:val="20"/>
          <w:szCs w:val="21"/>
          <w:u w:val="single"/>
        </w:rPr>
      </w:pPr>
      <w:r>
        <w:rPr>
          <w:szCs w:val="21"/>
        </w:rPr>
        <w:t>日</w:t>
      </w:r>
      <w:r>
        <w:rPr>
          <w:szCs w:val="21"/>
        </w:rPr>
        <w:t xml:space="preserve">  </w:t>
      </w:r>
      <w:r>
        <w:rPr>
          <w:szCs w:val="21"/>
        </w:rPr>
        <w:t>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r>
        <w:rPr>
          <w:szCs w:val="21"/>
        </w:rPr>
        <w:t xml:space="preserve"> </w:t>
      </w:r>
    </w:p>
    <w:p w14:paraId="26B2EE82" w14:textId="77777777" w:rsidR="002761F1" w:rsidRDefault="00436A90">
      <w:r>
        <w:br w:type="page"/>
      </w:r>
    </w:p>
    <w:p w14:paraId="3974AB86" w14:textId="77777777" w:rsidR="002761F1" w:rsidRDefault="00436A90">
      <w:pPr>
        <w:jc w:val="left"/>
        <w:rPr>
          <w:b/>
          <w:szCs w:val="21"/>
        </w:rPr>
      </w:pPr>
      <w:r>
        <w:rPr>
          <w:rFonts w:hint="eastAsia"/>
          <w:b/>
          <w:szCs w:val="21"/>
        </w:rPr>
        <w:lastRenderedPageBreak/>
        <w:t>附件</w:t>
      </w:r>
      <w:r>
        <w:rPr>
          <w:rFonts w:hint="eastAsia"/>
          <w:b/>
          <w:szCs w:val="21"/>
        </w:rPr>
        <w:t>2</w:t>
      </w:r>
      <w:r>
        <w:rPr>
          <w:rFonts w:hint="eastAsia"/>
          <w:b/>
          <w:szCs w:val="21"/>
        </w:rPr>
        <w:t>：</w:t>
      </w:r>
    </w:p>
    <w:p w14:paraId="4BE4F34B" w14:textId="77777777" w:rsidR="002761F1" w:rsidRDefault="00436A90">
      <w:pPr>
        <w:spacing w:line="300" w:lineRule="auto"/>
        <w:jc w:val="center"/>
        <w:rPr>
          <w:rFonts w:ascii="宋体" w:hAnsi="宋体"/>
          <w:b/>
          <w:szCs w:val="21"/>
        </w:rPr>
      </w:pPr>
      <w:r>
        <w:rPr>
          <w:rFonts w:ascii="宋体" w:hAnsi="宋体" w:hint="eastAsia"/>
          <w:b/>
          <w:color w:val="0000FF"/>
          <w:szCs w:val="21"/>
        </w:rPr>
        <w:t>商务、技术响应、偏离情况说明表（必须提供）</w:t>
      </w:r>
    </w:p>
    <w:p w14:paraId="29566641" w14:textId="77777777" w:rsidR="002761F1" w:rsidRDefault="002761F1">
      <w:pPr>
        <w:spacing w:line="300" w:lineRule="auto"/>
        <w:rPr>
          <w:rFonts w:ascii="宋体" w:hAnsi="宋体"/>
          <w:szCs w:val="21"/>
        </w:rPr>
      </w:pPr>
    </w:p>
    <w:p w14:paraId="729D9591" w14:textId="77777777" w:rsidR="002761F1" w:rsidRDefault="00436A90">
      <w:pPr>
        <w:spacing w:line="300" w:lineRule="auto"/>
        <w:rPr>
          <w:rFonts w:ascii="宋体" w:hAnsi="宋体"/>
          <w:szCs w:val="21"/>
        </w:rPr>
      </w:pPr>
      <w:r>
        <w:rPr>
          <w:rFonts w:ascii="宋体" w:hAnsi="宋体" w:hint="eastAsia"/>
          <w:szCs w:val="21"/>
        </w:rPr>
        <w:t>采购项目名称:</w:t>
      </w:r>
      <w:r>
        <w:rPr>
          <w:rFonts w:ascii="宋体" w:hAnsi="宋体" w:hint="eastAsia"/>
          <w:szCs w:val="21"/>
          <w:u w:val="single"/>
        </w:rPr>
        <w:t xml:space="preserve">                 </w:t>
      </w:r>
      <w:r>
        <w:rPr>
          <w:rFonts w:ascii="宋体" w:hAnsi="宋体" w:hint="eastAsia"/>
          <w:szCs w:val="21"/>
        </w:rPr>
        <w:t xml:space="preserve">    </w:t>
      </w:r>
    </w:p>
    <w:p w14:paraId="227FC03B" w14:textId="77777777" w:rsidR="002761F1" w:rsidRDefault="00436A90">
      <w:pPr>
        <w:spacing w:line="300" w:lineRule="auto"/>
        <w:rPr>
          <w:rFonts w:ascii="宋体" w:hAnsi="宋体"/>
          <w:szCs w:val="21"/>
          <w:u w:val="single"/>
        </w:rPr>
      </w:pPr>
      <w:r>
        <w:rPr>
          <w:rFonts w:ascii="宋体" w:hAnsi="宋体" w:hint="eastAsia"/>
          <w:szCs w:val="21"/>
        </w:rPr>
        <w:t>采购项目编号:</w:t>
      </w:r>
      <w:r>
        <w:rPr>
          <w:rFonts w:ascii="宋体" w:hAnsi="宋体" w:hint="eastAsia"/>
          <w:szCs w:val="21"/>
          <w:u w:val="single"/>
        </w:rPr>
        <w:t xml:space="preserve">                 </w:t>
      </w:r>
    </w:p>
    <w:p w14:paraId="19FE6849" w14:textId="77777777" w:rsidR="002761F1" w:rsidRDefault="002761F1">
      <w:pPr>
        <w:spacing w:line="300" w:lineRule="auto"/>
        <w:rPr>
          <w:rFonts w:ascii="宋体" w:hAnsi="宋体"/>
          <w:color w:val="000000"/>
          <w:szCs w:val="21"/>
        </w:rPr>
      </w:pPr>
    </w:p>
    <w:tbl>
      <w:tblPr>
        <w:tblW w:w="944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35"/>
        <w:gridCol w:w="1316"/>
        <w:gridCol w:w="2268"/>
        <w:gridCol w:w="3087"/>
        <w:gridCol w:w="1198"/>
        <w:gridCol w:w="939"/>
      </w:tblGrid>
      <w:tr w:rsidR="002761F1" w14:paraId="2A70C31E" w14:textId="77777777">
        <w:trPr>
          <w:cantSplit/>
          <w:trHeight w:val="420"/>
        </w:trPr>
        <w:tc>
          <w:tcPr>
            <w:tcW w:w="635" w:type="dxa"/>
          </w:tcPr>
          <w:p w14:paraId="4FF36B9F" w14:textId="77777777" w:rsidR="002761F1" w:rsidRDefault="00436A90">
            <w:pPr>
              <w:adjustRightInd w:val="0"/>
              <w:snapToGrid w:val="0"/>
              <w:spacing w:line="300" w:lineRule="auto"/>
              <w:jc w:val="center"/>
              <w:outlineLvl w:val="0"/>
              <w:rPr>
                <w:rFonts w:ascii="宋体" w:hAnsi="宋体"/>
                <w:color w:val="000000"/>
                <w:szCs w:val="21"/>
              </w:rPr>
            </w:pPr>
            <w:r>
              <w:rPr>
                <w:rFonts w:ascii="宋体" w:hAnsi="宋体" w:hint="eastAsia"/>
                <w:color w:val="000000"/>
                <w:szCs w:val="21"/>
              </w:rPr>
              <w:t>序号</w:t>
            </w:r>
          </w:p>
        </w:tc>
        <w:tc>
          <w:tcPr>
            <w:tcW w:w="1316" w:type="dxa"/>
            <w:vAlign w:val="center"/>
          </w:tcPr>
          <w:p w14:paraId="487487F4" w14:textId="77777777" w:rsidR="002761F1" w:rsidRDefault="00436A90">
            <w:pPr>
              <w:adjustRightInd w:val="0"/>
              <w:snapToGrid w:val="0"/>
              <w:spacing w:line="300" w:lineRule="auto"/>
              <w:jc w:val="center"/>
              <w:outlineLvl w:val="0"/>
              <w:rPr>
                <w:rFonts w:ascii="宋体" w:hAnsi="宋体"/>
                <w:color w:val="000000"/>
                <w:szCs w:val="21"/>
              </w:rPr>
            </w:pPr>
            <w:r>
              <w:rPr>
                <w:rFonts w:ascii="宋体" w:hAnsi="宋体" w:hint="eastAsia"/>
                <w:color w:val="000000"/>
                <w:szCs w:val="21"/>
              </w:rPr>
              <w:t xml:space="preserve">名称                    </w:t>
            </w:r>
          </w:p>
        </w:tc>
        <w:tc>
          <w:tcPr>
            <w:tcW w:w="2268" w:type="dxa"/>
            <w:vAlign w:val="center"/>
          </w:tcPr>
          <w:p w14:paraId="399089A3" w14:textId="77777777" w:rsidR="002761F1" w:rsidRDefault="00436A90">
            <w:pPr>
              <w:adjustRightInd w:val="0"/>
              <w:snapToGrid w:val="0"/>
              <w:spacing w:line="300" w:lineRule="auto"/>
              <w:jc w:val="center"/>
              <w:outlineLvl w:val="0"/>
              <w:rPr>
                <w:rFonts w:ascii="宋体" w:hAnsi="宋体"/>
                <w:color w:val="000000"/>
                <w:szCs w:val="21"/>
              </w:rPr>
            </w:pPr>
            <w:r>
              <w:rPr>
                <w:rFonts w:ascii="宋体" w:hAnsi="宋体" w:hint="eastAsia"/>
                <w:color w:val="000000"/>
                <w:szCs w:val="21"/>
              </w:rPr>
              <w:t>采购文件要求</w:t>
            </w:r>
          </w:p>
        </w:tc>
        <w:tc>
          <w:tcPr>
            <w:tcW w:w="3087" w:type="dxa"/>
            <w:vAlign w:val="center"/>
          </w:tcPr>
          <w:p w14:paraId="78FCFE90" w14:textId="77777777" w:rsidR="002761F1" w:rsidRDefault="00436A90">
            <w:pPr>
              <w:adjustRightInd w:val="0"/>
              <w:snapToGrid w:val="0"/>
              <w:spacing w:line="300" w:lineRule="auto"/>
              <w:ind w:leftChars="-51" w:left="-107" w:firstLineChars="51" w:firstLine="107"/>
              <w:jc w:val="center"/>
              <w:outlineLvl w:val="0"/>
              <w:rPr>
                <w:rFonts w:ascii="宋体" w:hAnsi="宋体"/>
                <w:color w:val="000000"/>
                <w:szCs w:val="21"/>
              </w:rPr>
            </w:pPr>
            <w:r>
              <w:rPr>
                <w:rFonts w:ascii="宋体" w:hAnsi="宋体" w:hint="eastAsia"/>
                <w:color w:val="000000"/>
                <w:szCs w:val="21"/>
              </w:rPr>
              <w:t>报价响应文件具体响应</w:t>
            </w:r>
          </w:p>
        </w:tc>
        <w:tc>
          <w:tcPr>
            <w:tcW w:w="1198" w:type="dxa"/>
            <w:vAlign w:val="center"/>
          </w:tcPr>
          <w:p w14:paraId="1CBEDE0A" w14:textId="77777777" w:rsidR="002761F1" w:rsidRDefault="00436A90">
            <w:pPr>
              <w:adjustRightInd w:val="0"/>
              <w:snapToGrid w:val="0"/>
              <w:spacing w:line="300" w:lineRule="auto"/>
              <w:jc w:val="center"/>
              <w:outlineLvl w:val="0"/>
              <w:rPr>
                <w:rFonts w:ascii="宋体" w:hAnsi="宋体"/>
                <w:color w:val="000000"/>
                <w:szCs w:val="21"/>
              </w:rPr>
            </w:pPr>
            <w:r>
              <w:rPr>
                <w:rFonts w:ascii="宋体" w:hAnsi="宋体" w:hint="eastAsia"/>
                <w:color w:val="000000"/>
                <w:szCs w:val="21"/>
              </w:rPr>
              <w:t>响应/偏离</w:t>
            </w:r>
          </w:p>
        </w:tc>
        <w:tc>
          <w:tcPr>
            <w:tcW w:w="939" w:type="dxa"/>
            <w:vAlign w:val="center"/>
          </w:tcPr>
          <w:p w14:paraId="6158E5B2" w14:textId="77777777" w:rsidR="002761F1" w:rsidRDefault="00436A90">
            <w:pPr>
              <w:adjustRightInd w:val="0"/>
              <w:snapToGrid w:val="0"/>
              <w:spacing w:line="300" w:lineRule="auto"/>
              <w:jc w:val="center"/>
              <w:outlineLvl w:val="0"/>
              <w:rPr>
                <w:rFonts w:ascii="宋体" w:hAnsi="宋体"/>
                <w:color w:val="000000"/>
                <w:szCs w:val="21"/>
              </w:rPr>
            </w:pPr>
            <w:r>
              <w:rPr>
                <w:rFonts w:ascii="宋体" w:hAnsi="宋体" w:hint="eastAsia"/>
                <w:color w:val="000000"/>
                <w:szCs w:val="21"/>
              </w:rPr>
              <w:t>说明</w:t>
            </w:r>
          </w:p>
        </w:tc>
      </w:tr>
      <w:tr w:rsidR="002761F1" w14:paraId="0445288D" w14:textId="77777777">
        <w:trPr>
          <w:cantSplit/>
          <w:trHeight w:val="420"/>
        </w:trPr>
        <w:tc>
          <w:tcPr>
            <w:tcW w:w="635" w:type="dxa"/>
          </w:tcPr>
          <w:p w14:paraId="42FA2D7D" w14:textId="77777777" w:rsidR="002761F1" w:rsidRDefault="002761F1">
            <w:pPr>
              <w:adjustRightInd w:val="0"/>
              <w:snapToGrid w:val="0"/>
              <w:spacing w:line="300" w:lineRule="auto"/>
              <w:jc w:val="center"/>
              <w:outlineLvl w:val="0"/>
              <w:rPr>
                <w:rFonts w:ascii="宋体" w:hAnsi="宋体"/>
                <w:color w:val="000000"/>
                <w:szCs w:val="21"/>
              </w:rPr>
            </w:pPr>
          </w:p>
        </w:tc>
        <w:tc>
          <w:tcPr>
            <w:tcW w:w="8808" w:type="dxa"/>
            <w:gridSpan w:val="5"/>
            <w:vAlign w:val="center"/>
          </w:tcPr>
          <w:p w14:paraId="12AFFB37" w14:textId="77777777" w:rsidR="002761F1" w:rsidRDefault="00436A90">
            <w:pPr>
              <w:adjustRightInd w:val="0"/>
              <w:snapToGrid w:val="0"/>
              <w:spacing w:line="300" w:lineRule="auto"/>
              <w:jc w:val="center"/>
              <w:outlineLvl w:val="0"/>
              <w:rPr>
                <w:rFonts w:ascii="宋体" w:hAnsi="宋体"/>
                <w:b/>
                <w:color w:val="00B050"/>
                <w:szCs w:val="21"/>
              </w:rPr>
            </w:pPr>
            <w:r>
              <w:rPr>
                <w:rFonts w:ascii="宋体" w:hAnsi="宋体" w:hint="eastAsia"/>
                <w:b/>
                <w:color w:val="00B050"/>
                <w:szCs w:val="21"/>
              </w:rPr>
              <w:t>商务部分</w:t>
            </w:r>
          </w:p>
        </w:tc>
      </w:tr>
      <w:tr w:rsidR="002761F1" w14:paraId="31609CF1" w14:textId="77777777">
        <w:trPr>
          <w:cantSplit/>
          <w:trHeight w:val="200"/>
        </w:trPr>
        <w:tc>
          <w:tcPr>
            <w:tcW w:w="635" w:type="dxa"/>
            <w:vAlign w:val="center"/>
          </w:tcPr>
          <w:p w14:paraId="6C316C35" w14:textId="77777777" w:rsidR="002761F1" w:rsidRDefault="00436A90">
            <w:pPr>
              <w:adjustRightInd w:val="0"/>
              <w:snapToGrid w:val="0"/>
              <w:spacing w:line="300" w:lineRule="auto"/>
              <w:jc w:val="center"/>
              <w:outlineLvl w:val="0"/>
              <w:rPr>
                <w:rFonts w:ascii="宋体" w:hAnsi="宋体"/>
                <w:color w:val="000000"/>
                <w:szCs w:val="21"/>
              </w:rPr>
            </w:pPr>
            <w:r>
              <w:rPr>
                <w:rFonts w:ascii="宋体" w:hAnsi="宋体" w:hint="eastAsia"/>
                <w:color w:val="000000"/>
                <w:szCs w:val="21"/>
              </w:rPr>
              <w:t>1</w:t>
            </w:r>
          </w:p>
        </w:tc>
        <w:tc>
          <w:tcPr>
            <w:tcW w:w="1316" w:type="dxa"/>
            <w:vAlign w:val="center"/>
          </w:tcPr>
          <w:p w14:paraId="3F1115EE" w14:textId="77777777" w:rsidR="002761F1" w:rsidRDefault="002761F1">
            <w:pPr>
              <w:adjustRightInd w:val="0"/>
              <w:snapToGrid w:val="0"/>
              <w:spacing w:line="300" w:lineRule="auto"/>
              <w:jc w:val="center"/>
              <w:outlineLvl w:val="0"/>
              <w:rPr>
                <w:rFonts w:ascii="宋体" w:hAnsi="宋体"/>
                <w:color w:val="000000"/>
                <w:szCs w:val="21"/>
              </w:rPr>
            </w:pPr>
          </w:p>
        </w:tc>
        <w:tc>
          <w:tcPr>
            <w:tcW w:w="2268" w:type="dxa"/>
            <w:vAlign w:val="center"/>
          </w:tcPr>
          <w:p w14:paraId="0D831BDD" w14:textId="77777777" w:rsidR="002761F1" w:rsidRDefault="002761F1">
            <w:pPr>
              <w:adjustRightInd w:val="0"/>
              <w:snapToGrid w:val="0"/>
              <w:spacing w:line="300" w:lineRule="auto"/>
              <w:jc w:val="center"/>
              <w:outlineLvl w:val="0"/>
              <w:rPr>
                <w:rFonts w:ascii="宋体" w:hAnsi="宋体"/>
                <w:color w:val="000000"/>
                <w:szCs w:val="21"/>
              </w:rPr>
            </w:pPr>
          </w:p>
        </w:tc>
        <w:tc>
          <w:tcPr>
            <w:tcW w:w="3087" w:type="dxa"/>
            <w:vAlign w:val="center"/>
          </w:tcPr>
          <w:p w14:paraId="79D09CF0" w14:textId="77777777" w:rsidR="002761F1" w:rsidRDefault="002761F1">
            <w:pPr>
              <w:adjustRightInd w:val="0"/>
              <w:snapToGrid w:val="0"/>
              <w:spacing w:line="300" w:lineRule="auto"/>
              <w:jc w:val="center"/>
              <w:outlineLvl w:val="0"/>
              <w:rPr>
                <w:rFonts w:ascii="宋体" w:hAnsi="宋体"/>
                <w:color w:val="000000"/>
                <w:szCs w:val="21"/>
              </w:rPr>
            </w:pPr>
          </w:p>
        </w:tc>
        <w:tc>
          <w:tcPr>
            <w:tcW w:w="1198" w:type="dxa"/>
            <w:vAlign w:val="center"/>
          </w:tcPr>
          <w:p w14:paraId="5321911B" w14:textId="77777777" w:rsidR="002761F1" w:rsidRDefault="002761F1">
            <w:pPr>
              <w:adjustRightInd w:val="0"/>
              <w:snapToGrid w:val="0"/>
              <w:spacing w:line="300" w:lineRule="auto"/>
              <w:jc w:val="center"/>
              <w:outlineLvl w:val="0"/>
              <w:rPr>
                <w:rFonts w:ascii="宋体" w:hAnsi="宋体"/>
                <w:color w:val="000000"/>
                <w:szCs w:val="21"/>
              </w:rPr>
            </w:pPr>
          </w:p>
        </w:tc>
        <w:tc>
          <w:tcPr>
            <w:tcW w:w="939" w:type="dxa"/>
            <w:vAlign w:val="center"/>
          </w:tcPr>
          <w:p w14:paraId="49C8A4A1" w14:textId="77777777" w:rsidR="002761F1" w:rsidRDefault="002761F1">
            <w:pPr>
              <w:adjustRightInd w:val="0"/>
              <w:snapToGrid w:val="0"/>
              <w:spacing w:line="300" w:lineRule="auto"/>
              <w:jc w:val="center"/>
              <w:outlineLvl w:val="0"/>
              <w:rPr>
                <w:rFonts w:ascii="宋体" w:hAnsi="宋体"/>
                <w:color w:val="000000"/>
                <w:szCs w:val="21"/>
              </w:rPr>
            </w:pPr>
          </w:p>
        </w:tc>
      </w:tr>
      <w:tr w:rsidR="002761F1" w14:paraId="5A455215" w14:textId="77777777">
        <w:trPr>
          <w:cantSplit/>
          <w:trHeight w:val="420"/>
        </w:trPr>
        <w:tc>
          <w:tcPr>
            <w:tcW w:w="635" w:type="dxa"/>
            <w:vAlign w:val="center"/>
          </w:tcPr>
          <w:p w14:paraId="627184F8" w14:textId="77777777" w:rsidR="002761F1" w:rsidRDefault="00436A90">
            <w:pPr>
              <w:adjustRightInd w:val="0"/>
              <w:snapToGrid w:val="0"/>
              <w:spacing w:line="300" w:lineRule="auto"/>
              <w:jc w:val="center"/>
              <w:outlineLvl w:val="0"/>
              <w:rPr>
                <w:rFonts w:ascii="宋体" w:hAnsi="宋体"/>
                <w:color w:val="000000"/>
                <w:szCs w:val="21"/>
              </w:rPr>
            </w:pPr>
            <w:r>
              <w:rPr>
                <w:rFonts w:ascii="宋体" w:hAnsi="宋体" w:hint="eastAsia"/>
                <w:color w:val="000000"/>
                <w:szCs w:val="21"/>
              </w:rPr>
              <w:t>2</w:t>
            </w:r>
          </w:p>
        </w:tc>
        <w:tc>
          <w:tcPr>
            <w:tcW w:w="1316" w:type="dxa"/>
            <w:vAlign w:val="center"/>
          </w:tcPr>
          <w:p w14:paraId="3806F982" w14:textId="77777777" w:rsidR="002761F1" w:rsidRDefault="002761F1">
            <w:pPr>
              <w:adjustRightInd w:val="0"/>
              <w:snapToGrid w:val="0"/>
              <w:spacing w:line="300" w:lineRule="auto"/>
              <w:jc w:val="center"/>
              <w:outlineLvl w:val="0"/>
              <w:rPr>
                <w:rFonts w:ascii="宋体" w:hAnsi="宋体"/>
                <w:color w:val="000000"/>
                <w:szCs w:val="21"/>
              </w:rPr>
            </w:pPr>
          </w:p>
        </w:tc>
        <w:tc>
          <w:tcPr>
            <w:tcW w:w="2268" w:type="dxa"/>
            <w:vAlign w:val="center"/>
          </w:tcPr>
          <w:p w14:paraId="7E9EBAC7" w14:textId="77777777" w:rsidR="002761F1" w:rsidRDefault="002761F1">
            <w:pPr>
              <w:adjustRightInd w:val="0"/>
              <w:snapToGrid w:val="0"/>
              <w:spacing w:line="300" w:lineRule="auto"/>
              <w:jc w:val="center"/>
              <w:outlineLvl w:val="0"/>
              <w:rPr>
                <w:rFonts w:ascii="宋体" w:hAnsi="宋体"/>
                <w:color w:val="000000"/>
                <w:szCs w:val="21"/>
              </w:rPr>
            </w:pPr>
          </w:p>
        </w:tc>
        <w:tc>
          <w:tcPr>
            <w:tcW w:w="3087" w:type="dxa"/>
            <w:vAlign w:val="center"/>
          </w:tcPr>
          <w:p w14:paraId="2A705A3B" w14:textId="77777777" w:rsidR="002761F1" w:rsidRDefault="002761F1">
            <w:pPr>
              <w:adjustRightInd w:val="0"/>
              <w:snapToGrid w:val="0"/>
              <w:spacing w:line="300" w:lineRule="auto"/>
              <w:jc w:val="center"/>
              <w:outlineLvl w:val="0"/>
              <w:rPr>
                <w:rFonts w:ascii="宋体" w:hAnsi="宋体"/>
                <w:color w:val="000000"/>
                <w:szCs w:val="21"/>
              </w:rPr>
            </w:pPr>
          </w:p>
        </w:tc>
        <w:tc>
          <w:tcPr>
            <w:tcW w:w="1198" w:type="dxa"/>
            <w:vAlign w:val="center"/>
          </w:tcPr>
          <w:p w14:paraId="33425FAD" w14:textId="77777777" w:rsidR="002761F1" w:rsidRDefault="002761F1">
            <w:pPr>
              <w:adjustRightInd w:val="0"/>
              <w:snapToGrid w:val="0"/>
              <w:spacing w:line="300" w:lineRule="auto"/>
              <w:jc w:val="center"/>
              <w:outlineLvl w:val="0"/>
              <w:rPr>
                <w:rFonts w:ascii="宋体" w:hAnsi="宋体"/>
                <w:color w:val="000000"/>
                <w:szCs w:val="21"/>
              </w:rPr>
            </w:pPr>
          </w:p>
        </w:tc>
        <w:tc>
          <w:tcPr>
            <w:tcW w:w="939" w:type="dxa"/>
            <w:vAlign w:val="center"/>
          </w:tcPr>
          <w:p w14:paraId="145D4C50" w14:textId="77777777" w:rsidR="002761F1" w:rsidRDefault="002761F1">
            <w:pPr>
              <w:adjustRightInd w:val="0"/>
              <w:snapToGrid w:val="0"/>
              <w:spacing w:line="300" w:lineRule="auto"/>
              <w:jc w:val="center"/>
              <w:outlineLvl w:val="0"/>
              <w:rPr>
                <w:rFonts w:ascii="宋体" w:hAnsi="宋体"/>
                <w:color w:val="000000"/>
                <w:szCs w:val="21"/>
              </w:rPr>
            </w:pPr>
          </w:p>
        </w:tc>
      </w:tr>
      <w:tr w:rsidR="002761F1" w14:paraId="35C60709" w14:textId="77777777">
        <w:trPr>
          <w:cantSplit/>
          <w:trHeight w:val="420"/>
        </w:trPr>
        <w:tc>
          <w:tcPr>
            <w:tcW w:w="635" w:type="dxa"/>
            <w:vAlign w:val="center"/>
          </w:tcPr>
          <w:p w14:paraId="306AD23C" w14:textId="77777777" w:rsidR="002761F1" w:rsidRDefault="00436A90">
            <w:pPr>
              <w:adjustRightInd w:val="0"/>
              <w:snapToGrid w:val="0"/>
              <w:spacing w:line="300" w:lineRule="auto"/>
              <w:jc w:val="center"/>
              <w:outlineLvl w:val="0"/>
              <w:rPr>
                <w:rFonts w:ascii="宋体" w:hAnsi="宋体"/>
                <w:color w:val="000000"/>
                <w:szCs w:val="21"/>
              </w:rPr>
            </w:pPr>
            <w:r>
              <w:rPr>
                <w:rFonts w:ascii="宋体" w:hAnsi="宋体" w:hint="eastAsia"/>
                <w:color w:val="000000"/>
                <w:szCs w:val="21"/>
              </w:rPr>
              <w:t>…</w:t>
            </w:r>
          </w:p>
        </w:tc>
        <w:tc>
          <w:tcPr>
            <w:tcW w:w="1316" w:type="dxa"/>
            <w:vAlign w:val="center"/>
          </w:tcPr>
          <w:p w14:paraId="0D102323" w14:textId="77777777" w:rsidR="002761F1" w:rsidRDefault="002761F1">
            <w:pPr>
              <w:adjustRightInd w:val="0"/>
              <w:snapToGrid w:val="0"/>
              <w:spacing w:line="300" w:lineRule="auto"/>
              <w:jc w:val="center"/>
              <w:outlineLvl w:val="0"/>
              <w:rPr>
                <w:rFonts w:ascii="宋体" w:hAnsi="宋体"/>
                <w:color w:val="000000"/>
                <w:szCs w:val="21"/>
              </w:rPr>
            </w:pPr>
          </w:p>
        </w:tc>
        <w:tc>
          <w:tcPr>
            <w:tcW w:w="2268" w:type="dxa"/>
            <w:vAlign w:val="center"/>
          </w:tcPr>
          <w:p w14:paraId="3F20B94D" w14:textId="77777777" w:rsidR="002761F1" w:rsidRDefault="002761F1">
            <w:pPr>
              <w:adjustRightInd w:val="0"/>
              <w:snapToGrid w:val="0"/>
              <w:spacing w:line="300" w:lineRule="auto"/>
              <w:jc w:val="center"/>
              <w:outlineLvl w:val="0"/>
              <w:rPr>
                <w:rFonts w:ascii="宋体" w:hAnsi="宋体"/>
                <w:color w:val="000000"/>
                <w:szCs w:val="21"/>
              </w:rPr>
            </w:pPr>
          </w:p>
        </w:tc>
        <w:tc>
          <w:tcPr>
            <w:tcW w:w="3087" w:type="dxa"/>
            <w:vAlign w:val="center"/>
          </w:tcPr>
          <w:p w14:paraId="657192AA" w14:textId="77777777" w:rsidR="002761F1" w:rsidRDefault="002761F1">
            <w:pPr>
              <w:adjustRightInd w:val="0"/>
              <w:snapToGrid w:val="0"/>
              <w:spacing w:line="300" w:lineRule="auto"/>
              <w:jc w:val="center"/>
              <w:outlineLvl w:val="0"/>
              <w:rPr>
                <w:rFonts w:ascii="宋体" w:hAnsi="宋体"/>
                <w:color w:val="000000"/>
                <w:szCs w:val="21"/>
              </w:rPr>
            </w:pPr>
          </w:p>
        </w:tc>
        <w:tc>
          <w:tcPr>
            <w:tcW w:w="1198" w:type="dxa"/>
            <w:vAlign w:val="center"/>
          </w:tcPr>
          <w:p w14:paraId="51147FD7" w14:textId="77777777" w:rsidR="002761F1" w:rsidRDefault="002761F1">
            <w:pPr>
              <w:adjustRightInd w:val="0"/>
              <w:snapToGrid w:val="0"/>
              <w:spacing w:line="300" w:lineRule="auto"/>
              <w:jc w:val="center"/>
              <w:outlineLvl w:val="0"/>
              <w:rPr>
                <w:rFonts w:ascii="宋体" w:hAnsi="宋体"/>
                <w:color w:val="000000"/>
                <w:szCs w:val="21"/>
              </w:rPr>
            </w:pPr>
          </w:p>
        </w:tc>
        <w:tc>
          <w:tcPr>
            <w:tcW w:w="939" w:type="dxa"/>
            <w:vAlign w:val="center"/>
          </w:tcPr>
          <w:p w14:paraId="1A792D28" w14:textId="77777777" w:rsidR="002761F1" w:rsidRDefault="002761F1">
            <w:pPr>
              <w:adjustRightInd w:val="0"/>
              <w:snapToGrid w:val="0"/>
              <w:spacing w:line="300" w:lineRule="auto"/>
              <w:jc w:val="center"/>
              <w:outlineLvl w:val="0"/>
              <w:rPr>
                <w:rFonts w:ascii="宋体" w:hAnsi="宋体"/>
                <w:color w:val="000000"/>
                <w:szCs w:val="21"/>
              </w:rPr>
            </w:pPr>
          </w:p>
        </w:tc>
      </w:tr>
      <w:tr w:rsidR="002761F1" w14:paraId="177E67E5" w14:textId="77777777">
        <w:trPr>
          <w:cantSplit/>
          <w:trHeight w:val="420"/>
        </w:trPr>
        <w:tc>
          <w:tcPr>
            <w:tcW w:w="635" w:type="dxa"/>
          </w:tcPr>
          <w:p w14:paraId="0908C442" w14:textId="77777777" w:rsidR="002761F1" w:rsidRDefault="002761F1">
            <w:pPr>
              <w:adjustRightInd w:val="0"/>
              <w:snapToGrid w:val="0"/>
              <w:spacing w:line="300" w:lineRule="auto"/>
              <w:jc w:val="center"/>
              <w:outlineLvl w:val="0"/>
              <w:rPr>
                <w:rFonts w:ascii="宋体" w:hAnsi="宋体"/>
                <w:color w:val="000000"/>
                <w:szCs w:val="21"/>
              </w:rPr>
            </w:pPr>
          </w:p>
        </w:tc>
        <w:tc>
          <w:tcPr>
            <w:tcW w:w="8808" w:type="dxa"/>
            <w:gridSpan w:val="5"/>
          </w:tcPr>
          <w:p w14:paraId="305DBF3E" w14:textId="77777777" w:rsidR="002761F1" w:rsidRDefault="00436A90">
            <w:pPr>
              <w:adjustRightInd w:val="0"/>
              <w:snapToGrid w:val="0"/>
              <w:spacing w:line="300" w:lineRule="auto"/>
              <w:jc w:val="center"/>
              <w:outlineLvl w:val="0"/>
              <w:rPr>
                <w:rFonts w:ascii="宋体" w:hAnsi="宋体"/>
                <w:b/>
                <w:color w:val="000000"/>
                <w:szCs w:val="21"/>
              </w:rPr>
            </w:pPr>
            <w:r>
              <w:rPr>
                <w:rFonts w:ascii="宋体" w:hAnsi="宋体" w:hint="eastAsia"/>
                <w:b/>
                <w:color w:val="000000"/>
                <w:szCs w:val="21"/>
              </w:rPr>
              <w:t>技术部分</w:t>
            </w:r>
          </w:p>
        </w:tc>
      </w:tr>
      <w:tr w:rsidR="002761F1" w14:paraId="40DF4755" w14:textId="77777777">
        <w:trPr>
          <w:cantSplit/>
          <w:trHeight w:val="420"/>
        </w:trPr>
        <w:tc>
          <w:tcPr>
            <w:tcW w:w="635" w:type="dxa"/>
          </w:tcPr>
          <w:p w14:paraId="676482C6" w14:textId="77777777" w:rsidR="002761F1" w:rsidRDefault="00436A90">
            <w:pPr>
              <w:adjustRightInd w:val="0"/>
              <w:snapToGrid w:val="0"/>
              <w:spacing w:line="300" w:lineRule="auto"/>
              <w:jc w:val="center"/>
              <w:outlineLvl w:val="0"/>
              <w:rPr>
                <w:rFonts w:ascii="宋体" w:hAnsi="宋体"/>
                <w:color w:val="000000"/>
                <w:szCs w:val="21"/>
              </w:rPr>
            </w:pPr>
            <w:r>
              <w:rPr>
                <w:rFonts w:ascii="宋体" w:hAnsi="宋体" w:hint="eastAsia"/>
                <w:color w:val="000000"/>
                <w:szCs w:val="21"/>
              </w:rPr>
              <w:t>1</w:t>
            </w:r>
          </w:p>
        </w:tc>
        <w:tc>
          <w:tcPr>
            <w:tcW w:w="1316" w:type="dxa"/>
          </w:tcPr>
          <w:p w14:paraId="15F9C3D1" w14:textId="77777777" w:rsidR="002761F1" w:rsidRDefault="002761F1">
            <w:pPr>
              <w:adjustRightInd w:val="0"/>
              <w:snapToGrid w:val="0"/>
              <w:spacing w:line="300" w:lineRule="auto"/>
              <w:jc w:val="center"/>
              <w:outlineLvl w:val="0"/>
              <w:rPr>
                <w:rFonts w:ascii="宋体" w:hAnsi="宋体"/>
                <w:color w:val="000000"/>
                <w:szCs w:val="21"/>
              </w:rPr>
            </w:pPr>
          </w:p>
        </w:tc>
        <w:tc>
          <w:tcPr>
            <w:tcW w:w="2268" w:type="dxa"/>
          </w:tcPr>
          <w:p w14:paraId="29D9F342" w14:textId="77777777" w:rsidR="002761F1" w:rsidRDefault="002761F1">
            <w:pPr>
              <w:adjustRightInd w:val="0"/>
              <w:snapToGrid w:val="0"/>
              <w:spacing w:line="300" w:lineRule="auto"/>
              <w:jc w:val="center"/>
              <w:outlineLvl w:val="0"/>
              <w:rPr>
                <w:rFonts w:ascii="宋体" w:hAnsi="宋体"/>
                <w:color w:val="000000"/>
                <w:szCs w:val="21"/>
              </w:rPr>
            </w:pPr>
          </w:p>
        </w:tc>
        <w:tc>
          <w:tcPr>
            <w:tcW w:w="3087" w:type="dxa"/>
          </w:tcPr>
          <w:p w14:paraId="2955E5A6" w14:textId="77777777" w:rsidR="002761F1" w:rsidRDefault="002761F1">
            <w:pPr>
              <w:adjustRightInd w:val="0"/>
              <w:snapToGrid w:val="0"/>
              <w:spacing w:line="300" w:lineRule="auto"/>
              <w:jc w:val="center"/>
              <w:outlineLvl w:val="0"/>
              <w:rPr>
                <w:rFonts w:ascii="宋体" w:hAnsi="宋体"/>
                <w:color w:val="000000"/>
                <w:szCs w:val="21"/>
              </w:rPr>
            </w:pPr>
          </w:p>
        </w:tc>
        <w:tc>
          <w:tcPr>
            <w:tcW w:w="1198" w:type="dxa"/>
          </w:tcPr>
          <w:p w14:paraId="5F57CD65" w14:textId="77777777" w:rsidR="002761F1" w:rsidRDefault="002761F1">
            <w:pPr>
              <w:adjustRightInd w:val="0"/>
              <w:snapToGrid w:val="0"/>
              <w:spacing w:line="300" w:lineRule="auto"/>
              <w:jc w:val="center"/>
              <w:outlineLvl w:val="0"/>
              <w:rPr>
                <w:rFonts w:ascii="宋体" w:hAnsi="宋体"/>
                <w:color w:val="000000"/>
                <w:szCs w:val="21"/>
              </w:rPr>
            </w:pPr>
          </w:p>
        </w:tc>
        <w:tc>
          <w:tcPr>
            <w:tcW w:w="939" w:type="dxa"/>
          </w:tcPr>
          <w:p w14:paraId="466F8F75" w14:textId="77777777" w:rsidR="002761F1" w:rsidRDefault="002761F1">
            <w:pPr>
              <w:adjustRightInd w:val="0"/>
              <w:snapToGrid w:val="0"/>
              <w:spacing w:line="300" w:lineRule="auto"/>
              <w:jc w:val="center"/>
              <w:outlineLvl w:val="0"/>
              <w:rPr>
                <w:rFonts w:ascii="宋体" w:hAnsi="宋体"/>
                <w:color w:val="000000"/>
                <w:szCs w:val="21"/>
              </w:rPr>
            </w:pPr>
          </w:p>
        </w:tc>
      </w:tr>
      <w:tr w:rsidR="002761F1" w14:paraId="0A715536" w14:textId="77777777">
        <w:trPr>
          <w:cantSplit/>
          <w:trHeight w:val="420"/>
        </w:trPr>
        <w:tc>
          <w:tcPr>
            <w:tcW w:w="635" w:type="dxa"/>
          </w:tcPr>
          <w:p w14:paraId="50C05AD3" w14:textId="77777777" w:rsidR="002761F1" w:rsidRDefault="00436A90">
            <w:pPr>
              <w:adjustRightInd w:val="0"/>
              <w:snapToGrid w:val="0"/>
              <w:spacing w:line="300" w:lineRule="auto"/>
              <w:jc w:val="center"/>
              <w:outlineLvl w:val="0"/>
              <w:rPr>
                <w:rFonts w:ascii="宋体" w:hAnsi="宋体"/>
                <w:color w:val="000000"/>
                <w:szCs w:val="21"/>
              </w:rPr>
            </w:pPr>
            <w:r>
              <w:rPr>
                <w:rFonts w:ascii="宋体" w:hAnsi="宋体" w:hint="eastAsia"/>
                <w:color w:val="000000"/>
                <w:szCs w:val="21"/>
              </w:rPr>
              <w:t>2</w:t>
            </w:r>
          </w:p>
        </w:tc>
        <w:tc>
          <w:tcPr>
            <w:tcW w:w="1316" w:type="dxa"/>
          </w:tcPr>
          <w:p w14:paraId="7E692D69" w14:textId="77777777" w:rsidR="002761F1" w:rsidRDefault="002761F1">
            <w:pPr>
              <w:adjustRightInd w:val="0"/>
              <w:snapToGrid w:val="0"/>
              <w:spacing w:line="300" w:lineRule="auto"/>
              <w:jc w:val="center"/>
              <w:outlineLvl w:val="0"/>
              <w:rPr>
                <w:rFonts w:ascii="宋体" w:hAnsi="宋体"/>
                <w:color w:val="000000"/>
                <w:szCs w:val="21"/>
              </w:rPr>
            </w:pPr>
          </w:p>
        </w:tc>
        <w:tc>
          <w:tcPr>
            <w:tcW w:w="2268" w:type="dxa"/>
          </w:tcPr>
          <w:p w14:paraId="24001067" w14:textId="77777777" w:rsidR="002761F1" w:rsidRDefault="002761F1">
            <w:pPr>
              <w:adjustRightInd w:val="0"/>
              <w:snapToGrid w:val="0"/>
              <w:spacing w:line="300" w:lineRule="auto"/>
              <w:jc w:val="center"/>
              <w:outlineLvl w:val="0"/>
              <w:rPr>
                <w:rFonts w:ascii="宋体" w:hAnsi="宋体"/>
                <w:color w:val="000000"/>
                <w:szCs w:val="21"/>
              </w:rPr>
            </w:pPr>
          </w:p>
        </w:tc>
        <w:tc>
          <w:tcPr>
            <w:tcW w:w="3087" w:type="dxa"/>
          </w:tcPr>
          <w:p w14:paraId="3182119E" w14:textId="77777777" w:rsidR="002761F1" w:rsidRDefault="002761F1">
            <w:pPr>
              <w:adjustRightInd w:val="0"/>
              <w:snapToGrid w:val="0"/>
              <w:spacing w:line="300" w:lineRule="auto"/>
              <w:jc w:val="center"/>
              <w:outlineLvl w:val="0"/>
              <w:rPr>
                <w:rFonts w:ascii="宋体" w:hAnsi="宋体"/>
                <w:color w:val="000000"/>
                <w:szCs w:val="21"/>
              </w:rPr>
            </w:pPr>
          </w:p>
        </w:tc>
        <w:tc>
          <w:tcPr>
            <w:tcW w:w="1198" w:type="dxa"/>
          </w:tcPr>
          <w:p w14:paraId="65EA97D6" w14:textId="77777777" w:rsidR="002761F1" w:rsidRDefault="002761F1">
            <w:pPr>
              <w:adjustRightInd w:val="0"/>
              <w:snapToGrid w:val="0"/>
              <w:spacing w:line="300" w:lineRule="auto"/>
              <w:jc w:val="center"/>
              <w:outlineLvl w:val="0"/>
              <w:rPr>
                <w:rFonts w:ascii="宋体" w:hAnsi="宋体"/>
                <w:color w:val="000000"/>
                <w:szCs w:val="21"/>
              </w:rPr>
            </w:pPr>
          </w:p>
        </w:tc>
        <w:tc>
          <w:tcPr>
            <w:tcW w:w="939" w:type="dxa"/>
          </w:tcPr>
          <w:p w14:paraId="73CFEAD8" w14:textId="77777777" w:rsidR="002761F1" w:rsidRDefault="002761F1">
            <w:pPr>
              <w:adjustRightInd w:val="0"/>
              <w:snapToGrid w:val="0"/>
              <w:spacing w:line="300" w:lineRule="auto"/>
              <w:jc w:val="center"/>
              <w:outlineLvl w:val="0"/>
              <w:rPr>
                <w:rFonts w:ascii="宋体" w:hAnsi="宋体"/>
                <w:color w:val="000000"/>
                <w:szCs w:val="21"/>
              </w:rPr>
            </w:pPr>
          </w:p>
        </w:tc>
      </w:tr>
      <w:tr w:rsidR="002761F1" w14:paraId="2DDD56BE" w14:textId="77777777">
        <w:trPr>
          <w:trHeight w:val="190"/>
        </w:trPr>
        <w:tc>
          <w:tcPr>
            <w:tcW w:w="635" w:type="dxa"/>
            <w:vAlign w:val="center"/>
          </w:tcPr>
          <w:p w14:paraId="38DEAC18" w14:textId="77777777" w:rsidR="002761F1" w:rsidRDefault="00436A90">
            <w:pPr>
              <w:adjustRightInd w:val="0"/>
              <w:snapToGrid w:val="0"/>
              <w:spacing w:line="300" w:lineRule="auto"/>
              <w:jc w:val="center"/>
              <w:outlineLvl w:val="0"/>
              <w:rPr>
                <w:rFonts w:ascii="宋体" w:hAnsi="宋体"/>
                <w:color w:val="000000"/>
                <w:szCs w:val="21"/>
              </w:rPr>
            </w:pPr>
            <w:r>
              <w:rPr>
                <w:rFonts w:ascii="宋体" w:hAnsi="宋体" w:hint="eastAsia"/>
                <w:color w:val="000000"/>
                <w:szCs w:val="21"/>
              </w:rPr>
              <w:t>…</w:t>
            </w:r>
          </w:p>
        </w:tc>
        <w:tc>
          <w:tcPr>
            <w:tcW w:w="1316" w:type="dxa"/>
            <w:vAlign w:val="center"/>
          </w:tcPr>
          <w:p w14:paraId="517CE664" w14:textId="77777777" w:rsidR="002761F1" w:rsidRDefault="002761F1">
            <w:pPr>
              <w:adjustRightInd w:val="0"/>
              <w:snapToGrid w:val="0"/>
              <w:spacing w:line="300" w:lineRule="auto"/>
              <w:jc w:val="center"/>
              <w:outlineLvl w:val="0"/>
              <w:rPr>
                <w:rFonts w:ascii="宋体" w:hAnsi="宋体"/>
                <w:color w:val="000000"/>
                <w:szCs w:val="21"/>
              </w:rPr>
            </w:pPr>
          </w:p>
        </w:tc>
        <w:tc>
          <w:tcPr>
            <w:tcW w:w="2268" w:type="dxa"/>
            <w:vAlign w:val="center"/>
          </w:tcPr>
          <w:p w14:paraId="3F9F63B8" w14:textId="77777777" w:rsidR="002761F1" w:rsidRDefault="002761F1">
            <w:pPr>
              <w:adjustRightInd w:val="0"/>
              <w:snapToGrid w:val="0"/>
              <w:spacing w:line="300" w:lineRule="auto"/>
              <w:jc w:val="center"/>
              <w:outlineLvl w:val="0"/>
              <w:rPr>
                <w:rFonts w:ascii="宋体" w:hAnsi="宋体"/>
                <w:color w:val="000000"/>
                <w:szCs w:val="21"/>
              </w:rPr>
            </w:pPr>
          </w:p>
        </w:tc>
        <w:tc>
          <w:tcPr>
            <w:tcW w:w="3087" w:type="dxa"/>
            <w:vAlign w:val="center"/>
          </w:tcPr>
          <w:p w14:paraId="60C15811" w14:textId="77777777" w:rsidR="002761F1" w:rsidRDefault="002761F1">
            <w:pPr>
              <w:adjustRightInd w:val="0"/>
              <w:snapToGrid w:val="0"/>
              <w:spacing w:line="300" w:lineRule="auto"/>
              <w:jc w:val="center"/>
              <w:outlineLvl w:val="0"/>
              <w:rPr>
                <w:rFonts w:ascii="宋体" w:hAnsi="宋体"/>
                <w:color w:val="000000"/>
                <w:szCs w:val="21"/>
              </w:rPr>
            </w:pPr>
          </w:p>
        </w:tc>
        <w:tc>
          <w:tcPr>
            <w:tcW w:w="1198" w:type="dxa"/>
            <w:tcBorders>
              <w:right w:val="single" w:sz="4" w:space="0" w:color="auto"/>
            </w:tcBorders>
            <w:vAlign w:val="center"/>
          </w:tcPr>
          <w:p w14:paraId="745C764A" w14:textId="77777777" w:rsidR="002761F1" w:rsidRDefault="002761F1">
            <w:pPr>
              <w:adjustRightInd w:val="0"/>
              <w:snapToGrid w:val="0"/>
              <w:spacing w:line="300" w:lineRule="auto"/>
              <w:jc w:val="center"/>
              <w:outlineLvl w:val="0"/>
              <w:rPr>
                <w:rFonts w:ascii="宋体" w:hAnsi="宋体"/>
                <w:color w:val="000000"/>
                <w:szCs w:val="21"/>
              </w:rPr>
            </w:pPr>
          </w:p>
        </w:tc>
        <w:tc>
          <w:tcPr>
            <w:tcW w:w="939" w:type="dxa"/>
            <w:tcBorders>
              <w:left w:val="single" w:sz="4" w:space="0" w:color="auto"/>
            </w:tcBorders>
            <w:vAlign w:val="center"/>
          </w:tcPr>
          <w:p w14:paraId="1A32E73A" w14:textId="77777777" w:rsidR="002761F1" w:rsidRDefault="002761F1">
            <w:pPr>
              <w:adjustRightInd w:val="0"/>
              <w:snapToGrid w:val="0"/>
              <w:spacing w:line="300" w:lineRule="auto"/>
              <w:jc w:val="center"/>
              <w:outlineLvl w:val="0"/>
              <w:rPr>
                <w:rFonts w:ascii="宋体" w:hAnsi="宋体"/>
                <w:color w:val="000000"/>
                <w:szCs w:val="21"/>
              </w:rPr>
            </w:pPr>
          </w:p>
        </w:tc>
      </w:tr>
    </w:tbl>
    <w:p w14:paraId="2C2E134D" w14:textId="77777777" w:rsidR="002761F1" w:rsidRDefault="002761F1">
      <w:pPr>
        <w:adjustRightInd w:val="0"/>
        <w:snapToGrid w:val="0"/>
        <w:spacing w:line="300" w:lineRule="auto"/>
        <w:rPr>
          <w:rFonts w:ascii="宋体" w:hAnsi="宋体"/>
          <w:szCs w:val="21"/>
        </w:rPr>
      </w:pPr>
    </w:p>
    <w:p w14:paraId="7EA73CCC" w14:textId="3523B92A" w:rsidR="002761F1" w:rsidRDefault="00436A90">
      <w:pPr>
        <w:adjustRightInd w:val="0"/>
        <w:snapToGrid w:val="0"/>
        <w:spacing w:line="360" w:lineRule="exact"/>
        <w:rPr>
          <w:rFonts w:hAnsi="宋体"/>
          <w:color w:val="FF00FF"/>
          <w:szCs w:val="21"/>
        </w:rPr>
      </w:pPr>
      <w:r>
        <w:rPr>
          <w:rFonts w:ascii="宋体" w:hAnsi="宋体" w:hint="eastAsia"/>
          <w:szCs w:val="21"/>
        </w:rPr>
        <w:t>说明：</w:t>
      </w:r>
      <w:r>
        <w:rPr>
          <w:rFonts w:hAnsi="宋体" w:hint="eastAsia"/>
          <w:color w:val="FF00FF"/>
        </w:rPr>
        <w:t>1</w:t>
      </w:r>
      <w:r w:rsidR="0085136F">
        <w:rPr>
          <w:rFonts w:hAnsi="宋体" w:hint="eastAsia"/>
          <w:color w:val="FF00FF"/>
        </w:rPr>
        <w:t>.</w:t>
      </w:r>
      <w:r>
        <w:rPr>
          <w:rFonts w:hAnsi="宋体" w:hint="eastAsia"/>
          <w:color w:val="FF00FF"/>
        </w:rPr>
        <w:t>应写明报价响应文件对商务与技术要求的响应和偏离情况；</w:t>
      </w:r>
    </w:p>
    <w:p w14:paraId="70D4576A" w14:textId="4F510AAA" w:rsidR="002761F1" w:rsidRDefault="00436A90">
      <w:pPr>
        <w:pStyle w:val="a7"/>
        <w:spacing w:line="500" w:lineRule="exact"/>
        <w:ind w:firstLineChars="300" w:firstLine="630"/>
        <w:rPr>
          <w:rFonts w:ascii="宋体" w:eastAsia="宋体" w:hAnsi="宋体"/>
          <w:b/>
          <w:sz w:val="21"/>
          <w:szCs w:val="21"/>
        </w:rPr>
      </w:pPr>
      <w:r>
        <w:rPr>
          <w:rFonts w:ascii="宋体" w:eastAsia="宋体" w:hAnsi="宋体" w:hint="eastAsia"/>
          <w:sz w:val="21"/>
          <w:szCs w:val="21"/>
        </w:rPr>
        <w:t>2</w:t>
      </w:r>
      <w:r w:rsidR="0085136F">
        <w:rPr>
          <w:rFonts w:ascii="宋体" w:eastAsia="宋体" w:hAnsi="宋体"/>
          <w:sz w:val="21"/>
          <w:szCs w:val="21"/>
        </w:rPr>
        <w:t>.</w:t>
      </w:r>
      <w:r>
        <w:rPr>
          <w:rFonts w:ascii="宋体" w:eastAsia="宋体" w:hAnsi="宋体" w:hint="eastAsia"/>
          <w:sz w:val="21"/>
          <w:szCs w:val="21"/>
        </w:rPr>
        <w:t>应对照</w:t>
      </w:r>
      <w:r w:rsidR="00092E95">
        <w:rPr>
          <w:rFonts w:ascii="宋体" w:eastAsia="宋体" w:hAnsi="宋体" w:hint="eastAsia"/>
          <w:sz w:val="21"/>
          <w:szCs w:val="21"/>
        </w:rPr>
        <w:t>竞</w:t>
      </w:r>
      <w:r>
        <w:rPr>
          <w:rFonts w:ascii="宋体" w:eastAsia="宋体" w:hAnsi="宋体" w:hint="eastAsia"/>
          <w:sz w:val="21"/>
          <w:szCs w:val="21"/>
        </w:rPr>
        <w:t>价文件</w:t>
      </w:r>
      <w:r>
        <w:rPr>
          <w:rFonts w:ascii="宋体" w:eastAsia="宋体" w:hAnsi="宋体" w:hint="eastAsia"/>
          <w:b/>
          <w:sz w:val="21"/>
          <w:szCs w:val="21"/>
          <w:u w:val="single"/>
        </w:rPr>
        <w:t xml:space="preserve">  </w:t>
      </w:r>
      <w:r w:rsidR="00926D6D">
        <w:rPr>
          <w:rFonts w:ascii="宋体" w:eastAsia="宋体" w:hAnsi="宋体" w:hint="eastAsia"/>
          <w:b/>
          <w:sz w:val="21"/>
          <w:szCs w:val="21"/>
          <w:u w:val="single"/>
        </w:rPr>
        <w:t>“</w:t>
      </w:r>
      <w:r>
        <w:rPr>
          <w:rFonts w:ascii="宋体" w:eastAsia="宋体" w:hAnsi="宋体" w:hint="eastAsia"/>
          <w:b/>
          <w:sz w:val="21"/>
          <w:szCs w:val="21"/>
          <w:u w:val="single"/>
        </w:rPr>
        <w:t xml:space="preserve">采购需求”，逐条说明 </w:t>
      </w:r>
      <w:r w:rsidR="00947B7D">
        <w:rPr>
          <w:rFonts w:ascii="宋体" w:eastAsia="宋体" w:hAnsi="宋体" w:hint="eastAsia"/>
          <w:sz w:val="21"/>
          <w:szCs w:val="21"/>
        </w:rPr>
        <w:t>所提供货物和服务已对竞价</w:t>
      </w:r>
      <w:r>
        <w:rPr>
          <w:rFonts w:ascii="宋体" w:eastAsia="宋体" w:hAnsi="宋体" w:hint="eastAsia"/>
          <w:sz w:val="21"/>
          <w:szCs w:val="21"/>
        </w:rPr>
        <w:t>文件的技术规格做出了实质性的响应，并申明与技术规格条文的响应和偏离。对有具体参数要求的指标，报价供应商必须提供所供</w:t>
      </w:r>
      <w:r w:rsidR="00B702CD">
        <w:rPr>
          <w:rFonts w:ascii="宋体" w:eastAsia="宋体" w:hAnsi="宋体" w:hint="eastAsia"/>
          <w:sz w:val="21"/>
          <w:szCs w:val="21"/>
        </w:rPr>
        <w:t>产品</w:t>
      </w:r>
      <w:r>
        <w:rPr>
          <w:rFonts w:ascii="宋体" w:eastAsia="宋体" w:hAnsi="宋体" w:hint="eastAsia"/>
          <w:sz w:val="21"/>
          <w:szCs w:val="21"/>
        </w:rPr>
        <w:t>的具体参数值。</w:t>
      </w:r>
      <w:r w:rsidR="00947B7D">
        <w:rPr>
          <w:rFonts w:ascii="宋体" w:eastAsia="宋体" w:hAnsi="宋体" w:hint="eastAsia"/>
          <w:b/>
          <w:sz w:val="21"/>
          <w:szCs w:val="21"/>
        </w:rPr>
        <w:t>如果仅注明“符合”、“满足”或简单复制采购</w:t>
      </w:r>
      <w:r>
        <w:rPr>
          <w:rFonts w:ascii="宋体" w:eastAsia="宋体" w:hAnsi="宋体" w:hint="eastAsia"/>
          <w:b/>
          <w:sz w:val="21"/>
          <w:szCs w:val="21"/>
        </w:rPr>
        <w:t>需求文件要求，将导致报价被拒绝。</w:t>
      </w:r>
    </w:p>
    <w:p w14:paraId="1D2A80B6" w14:textId="53B80D4B" w:rsidR="002761F1" w:rsidRDefault="00436A90">
      <w:pPr>
        <w:pStyle w:val="a7"/>
        <w:spacing w:line="500" w:lineRule="exact"/>
        <w:ind w:firstLineChars="300" w:firstLine="630"/>
        <w:rPr>
          <w:rFonts w:ascii="宋体" w:eastAsia="宋体" w:hAnsi="宋体"/>
          <w:sz w:val="21"/>
          <w:szCs w:val="21"/>
        </w:rPr>
      </w:pPr>
      <w:r>
        <w:rPr>
          <w:rFonts w:ascii="宋体" w:eastAsia="宋体" w:hAnsi="宋体" w:hint="eastAsia"/>
          <w:sz w:val="21"/>
          <w:szCs w:val="21"/>
        </w:rPr>
        <w:t>3</w:t>
      </w:r>
      <w:r w:rsidR="0085136F">
        <w:rPr>
          <w:rFonts w:ascii="宋体" w:eastAsia="宋体" w:hAnsi="宋体" w:hint="eastAsia"/>
          <w:sz w:val="21"/>
          <w:szCs w:val="21"/>
        </w:rPr>
        <w:t>.</w:t>
      </w:r>
      <w:r>
        <w:rPr>
          <w:rFonts w:ascii="宋体" w:eastAsia="宋体" w:hAnsi="宋体" w:hint="eastAsia"/>
          <w:sz w:val="21"/>
          <w:szCs w:val="21"/>
        </w:rPr>
        <w:t>自然人参加报价的无需盖章，需要签字。</w:t>
      </w:r>
    </w:p>
    <w:p w14:paraId="02987BB2" w14:textId="77777777" w:rsidR="002761F1" w:rsidRDefault="002761F1">
      <w:pPr>
        <w:pStyle w:val="a8"/>
        <w:spacing w:line="300" w:lineRule="auto"/>
        <w:rPr>
          <w:rFonts w:hAnsi="宋体"/>
        </w:rPr>
      </w:pPr>
    </w:p>
    <w:p w14:paraId="2ECE0A45" w14:textId="77777777" w:rsidR="002761F1" w:rsidRDefault="002761F1">
      <w:pPr>
        <w:pStyle w:val="a8"/>
        <w:spacing w:line="300" w:lineRule="auto"/>
        <w:rPr>
          <w:rFonts w:hAnsi="宋体"/>
        </w:rPr>
      </w:pPr>
    </w:p>
    <w:p w14:paraId="316CD229" w14:textId="1D6356E8" w:rsidR="002761F1" w:rsidRDefault="00436A90">
      <w:pPr>
        <w:pStyle w:val="a8"/>
        <w:spacing w:line="300" w:lineRule="auto"/>
        <w:ind w:firstLineChars="700" w:firstLine="1470"/>
        <w:rPr>
          <w:rFonts w:hAnsi="宋体"/>
        </w:rPr>
      </w:pPr>
      <w:r>
        <w:rPr>
          <w:rFonts w:hAnsi="宋体" w:hint="eastAsia"/>
        </w:rPr>
        <w:t>法定代表人或法定代表人授权代表签字:</w:t>
      </w:r>
      <w:r>
        <w:rPr>
          <w:rFonts w:hAnsi="宋体" w:hint="eastAsia"/>
          <w:u w:val="single"/>
        </w:rPr>
        <w:t xml:space="preserve">                </w:t>
      </w:r>
      <w:r>
        <w:rPr>
          <w:rFonts w:hAnsi="宋体" w:hint="eastAsia"/>
        </w:rPr>
        <w:t xml:space="preserve"> </w:t>
      </w:r>
    </w:p>
    <w:p w14:paraId="1B0A3F97" w14:textId="77777777" w:rsidR="007F19B1" w:rsidRPr="00D46FCD" w:rsidRDefault="007F19B1" w:rsidP="007F19B1">
      <w:pPr>
        <w:pStyle w:val="a8"/>
        <w:spacing w:line="300" w:lineRule="auto"/>
        <w:ind w:firstLineChars="700" w:firstLine="1470"/>
        <w:rPr>
          <w:rFonts w:ascii="Times New Roman" w:hAnsi="Times New Roman" w:cs="Times New Roman"/>
          <w:szCs w:val="21"/>
        </w:rPr>
      </w:pPr>
      <w:r w:rsidRPr="00D46FCD">
        <w:rPr>
          <w:rFonts w:ascii="Times New Roman" w:hAnsi="Times New Roman" w:cs="Times New Roman"/>
          <w:szCs w:val="21"/>
        </w:rPr>
        <w:t>供应商</w:t>
      </w:r>
      <w:r w:rsidRPr="007F19B1">
        <w:rPr>
          <w:rFonts w:hAnsi="宋体"/>
        </w:rPr>
        <w:t>名称</w:t>
      </w:r>
      <w:r w:rsidRPr="00D46FCD">
        <w:rPr>
          <w:rFonts w:ascii="Times New Roman" w:hAnsi="Times New Roman" w:cs="Times New Roman"/>
          <w:szCs w:val="21"/>
        </w:rPr>
        <w:t>（</w:t>
      </w:r>
      <w:r w:rsidRPr="00D46FCD">
        <w:rPr>
          <w:rFonts w:ascii="Times New Roman" w:hAnsi="Times New Roman" w:cs="Times New Roman" w:hint="eastAsia"/>
          <w:szCs w:val="21"/>
        </w:rPr>
        <w:t>加盖</w:t>
      </w:r>
      <w:r w:rsidRPr="00D46FCD">
        <w:rPr>
          <w:rFonts w:ascii="Times New Roman" w:hAnsi="Times New Roman" w:cs="Times New Roman"/>
          <w:szCs w:val="21"/>
        </w:rPr>
        <w:t>公章）：</w:t>
      </w:r>
      <w:r w:rsidRPr="00D46FCD">
        <w:rPr>
          <w:rFonts w:ascii="Times New Roman" w:hAnsi="Times New Roman" w:cs="Times New Roman"/>
          <w:szCs w:val="21"/>
          <w:u w:val="single"/>
        </w:rPr>
        <w:t xml:space="preserve">                          </w:t>
      </w:r>
    </w:p>
    <w:p w14:paraId="24C0748A" w14:textId="7EC1504A" w:rsidR="002761F1" w:rsidRDefault="00436A90" w:rsidP="007F19B1">
      <w:pPr>
        <w:pStyle w:val="a8"/>
        <w:spacing w:line="300" w:lineRule="auto"/>
        <w:ind w:firstLineChars="2350" w:firstLine="4935"/>
        <w:rPr>
          <w:rFonts w:hAnsi="宋体"/>
          <w:b/>
          <w:color w:val="FF0000"/>
          <w:sz w:val="32"/>
        </w:rPr>
      </w:pPr>
      <w:r>
        <w:rPr>
          <w:rFonts w:hAnsi="宋体" w:hint="eastAsia"/>
          <w:u w:val="single"/>
        </w:rPr>
        <w:t xml:space="preserve">      </w:t>
      </w:r>
      <w:r>
        <w:rPr>
          <w:rFonts w:hAnsi="宋体" w:hint="eastAsia"/>
        </w:rPr>
        <w:t>年</w:t>
      </w:r>
      <w:r>
        <w:rPr>
          <w:rFonts w:hAnsi="宋体" w:hint="eastAsia"/>
          <w:u w:val="single"/>
        </w:rPr>
        <w:t xml:space="preserve">   </w:t>
      </w:r>
      <w:r>
        <w:rPr>
          <w:rFonts w:hAnsi="宋体" w:hint="eastAsia"/>
        </w:rPr>
        <w:t>月</w:t>
      </w:r>
      <w:r>
        <w:rPr>
          <w:rFonts w:hAnsi="宋体" w:hint="eastAsia"/>
          <w:u w:val="single"/>
        </w:rPr>
        <w:t xml:space="preserve">   </w:t>
      </w:r>
      <w:r>
        <w:rPr>
          <w:rFonts w:hAnsi="宋体" w:hint="eastAsia"/>
        </w:rPr>
        <w:t>日</w:t>
      </w:r>
    </w:p>
    <w:sectPr w:rsidR="002761F1">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AF6B8BF" w16cex:dateUtc="2026-07-15T10:29:00Z"/>
  <w16cex:commentExtensible w16cex:durableId="02D448ED" w16cex:dateUtc="2026-07-15T10:29:00Z"/>
  <w16cex:commentExtensible w16cex:durableId="58942361" w16cex:dateUtc="2026-07-15T12: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64DF79" w16cid:durableId="2964DF79"/>
  <w16cid:commentId w16cid:paraId="33BEA777" w16cid:durableId="33BEA777"/>
  <w16cid:commentId w16cid:paraId="0A29FA5B" w16cid:durableId="0A29FA5B"/>
  <w16cid:commentId w16cid:paraId="099B01C3" w16cid:durableId="099B01C3"/>
  <w16cid:commentId w16cid:paraId="2D15D8D3" w16cid:durableId="2D15D8D3"/>
  <w16cid:commentId w16cid:paraId="41730FE8" w16cid:durableId="41730FE8"/>
  <w16cid:commentId w16cid:paraId="0A493019" w16cid:durableId="0AF6B8BF"/>
  <w16cid:commentId w16cid:paraId="6B61DF1D" w16cid:durableId="6B61DF1D"/>
  <w16cid:commentId w16cid:paraId="2A8B9E63" w16cid:durableId="2A8B9E63"/>
  <w16cid:commentId w16cid:paraId="2182413F" w16cid:durableId="2182413F"/>
  <w16cid:commentId w16cid:paraId="4752C2A8" w16cid:durableId="4752C2A8"/>
  <w16cid:commentId w16cid:paraId="41EDE1DB" w16cid:durableId="41EDE1DB"/>
  <w16cid:commentId w16cid:paraId="5895EA0A" w16cid:durableId="02D448ED"/>
  <w16cid:commentId w16cid:paraId="531360F0" w16cid:durableId="5894236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0B98CF" w14:textId="77777777" w:rsidR="00F12C7F" w:rsidRDefault="00F12C7F">
      <w:r>
        <w:separator/>
      </w:r>
    </w:p>
  </w:endnote>
  <w:endnote w:type="continuationSeparator" w:id="0">
    <w:p w14:paraId="2985392F" w14:textId="77777777" w:rsidR="00F12C7F" w:rsidRDefault="00F12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5269226"/>
    </w:sdtPr>
    <w:sdtEndPr/>
    <w:sdtContent>
      <w:sdt>
        <w:sdtPr>
          <w:id w:val="-1669238322"/>
        </w:sdtPr>
        <w:sdtEndPr/>
        <w:sdtContent>
          <w:p w14:paraId="3075A63E" w14:textId="60C485FC" w:rsidR="00C41303" w:rsidRDefault="00C41303">
            <w:pPr>
              <w:pStyle w:val="a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4C71B6">
              <w:rPr>
                <w:b/>
                <w:bCs/>
                <w:noProof/>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C71B6">
              <w:rPr>
                <w:b/>
                <w:bCs/>
                <w:noProof/>
              </w:rPr>
              <w:t>14</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9FEAB" w14:textId="77777777" w:rsidR="00F12C7F" w:rsidRDefault="00F12C7F">
      <w:r>
        <w:separator/>
      </w:r>
    </w:p>
  </w:footnote>
  <w:footnote w:type="continuationSeparator" w:id="0">
    <w:p w14:paraId="17A0DF4A" w14:textId="77777777" w:rsidR="00F12C7F" w:rsidRDefault="00F12C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6A1A34"/>
    <w:rsid w:val="FEBEDE2A"/>
    <w:rsid w:val="000079A3"/>
    <w:rsid w:val="00011561"/>
    <w:rsid w:val="00012C65"/>
    <w:rsid w:val="00027EEB"/>
    <w:rsid w:val="00031661"/>
    <w:rsid w:val="000435A1"/>
    <w:rsid w:val="000465CF"/>
    <w:rsid w:val="000473B4"/>
    <w:rsid w:val="00047758"/>
    <w:rsid w:val="000647FA"/>
    <w:rsid w:val="000740F3"/>
    <w:rsid w:val="00082679"/>
    <w:rsid w:val="00083BEA"/>
    <w:rsid w:val="00092E95"/>
    <w:rsid w:val="000B22CC"/>
    <w:rsid w:val="000C13D2"/>
    <w:rsid w:val="000C34CD"/>
    <w:rsid w:val="000D2211"/>
    <w:rsid w:val="000D7448"/>
    <w:rsid w:val="000E09A0"/>
    <w:rsid w:val="000E4C9A"/>
    <w:rsid w:val="001138D0"/>
    <w:rsid w:val="001157B7"/>
    <w:rsid w:val="00121F70"/>
    <w:rsid w:val="00126F05"/>
    <w:rsid w:val="00141A14"/>
    <w:rsid w:val="0014422F"/>
    <w:rsid w:val="00151784"/>
    <w:rsid w:val="001618C3"/>
    <w:rsid w:val="0016329E"/>
    <w:rsid w:val="00181554"/>
    <w:rsid w:val="00187160"/>
    <w:rsid w:val="00194737"/>
    <w:rsid w:val="001A25AB"/>
    <w:rsid w:val="001A27CB"/>
    <w:rsid w:val="001A31C3"/>
    <w:rsid w:val="001A324E"/>
    <w:rsid w:val="001A772D"/>
    <w:rsid w:val="001F70F9"/>
    <w:rsid w:val="00226176"/>
    <w:rsid w:val="00237D24"/>
    <w:rsid w:val="00251CBA"/>
    <w:rsid w:val="00255E34"/>
    <w:rsid w:val="00257DC5"/>
    <w:rsid w:val="00262652"/>
    <w:rsid w:val="002761F1"/>
    <w:rsid w:val="00281BCD"/>
    <w:rsid w:val="0029771A"/>
    <w:rsid w:val="002A3F4A"/>
    <w:rsid w:val="002A6B06"/>
    <w:rsid w:val="002D402C"/>
    <w:rsid w:val="002D6FDE"/>
    <w:rsid w:val="002E10A5"/>
    <w:rsid w:val="002E3468"/>
    <w:rsid w:val="002F1922"/>
    <w:rsid w:val="002F331E"/>
    <w:rsid w:val="00300282"/>
    <w:rsid w:val="00307F4F"/>
    <w:rsid w:val="00310DD3"/>
    <w:rsid w:val="003340FB"/>
    <w:rsid w:val="00342ACC"/>
    <w:rsid w:val="0034313E"/>
    <w:rsid w:val="00350058"/>
    <w:rsid w:val="00360A88"/>
    <w:rsid w:val="00370DE3"/>
    <w:rsid w:val="003842DC"/>
    <w:rsid w:val="00387D28"/>
    <w:rsid w:val="003949F2"/>
    <w:rsid w:val="003A66CE"/>
    <w:rsid w:val="003B6D9C"/>
    <w:rsid w:val="003C4D1A"/>
    <w:rsid w:val="003D60D5"/>
    <w:rsid w:val="003D68DD"/>
    <w:rsid w:val="003F45EB"/>
    <w:rsid w:val="003F6D27"/>
    <w:rsid w:val="003F77D6"/>
    <w:rsid w:val="00406446"/>
    <w:rsid w:val="00407DEF"/>
    <w:rsid w:val="00414A96"/>
    <w:rsid w:val="00421FB7"/>
    <w:rsid w:val="00423E27"/>
    <w:rsid w:val="0042636A"/>
    <w:rsid w:val="00430C6B"/>
    <w:rsid w:val="0043313B"/>
    <w:rsid w:val="00436A90"/>
    <w:rsid w:val="004446A1"/>
    <w:rsid w:val="0044625B"/>
    <w:rsid w:val="00451A70"/>
    <w:rsid w:val="00454925"/>
    <w:rsid w:val="00456CD8"/>
    <w:rsid w:val="00460C26"/>
    <w:rsid w:val="004672CA"/>
    <w:rsid w:val="00476D8A"/>
    <w:rsid w:val="00492B10"/>
    <w:rsid w:val="00493C7E"/>
    <w:rsid w:val="004A3836"/>
    <w:rsid w:val="004C23C6"/>
    <w:rsid w:val="004C71B6"/>
    <w:rsid w:val="004E577F"/>
    <w:rsid w:val="004F0C6A"/>
    <w:rsid w:val="004F0CAA"/>
    <w:rsid w:val="004F2CFE"/>
    <w:rsid w:val="004F3B69"/>
    <w:rsid w:val="004F5385"/>
    <w:rsid w:val="004F68C7"/>
    <w:rsid w:val="00501C08"/>
    <w:rsid w:val="0051700F"/>
    <w:rsid w:val="005302ED"/>
    <w:rsid w:val="005362CA"/>
    <w:rsid w:val="00542289"/>
    <w:rsid w:val="005437B8"/>
    <w:rsid w:val="00560F16"/>
    <w:rsid w:val="005638CE"/>
    <w:rsid w:val="00571E44"/>
    <w:rsid w:val="00574395"/>
    <w:rsid w:val="00581108"/>
    <w:rsid w:val="00586659"/>
    <w:rsid w:val="005B0C7A"/>
    <w:rsid w:val="005B26D5"/>
    <w:rsid w:val="005B357A"/>
    <w:rsid w:val="005B5F33"/>
    <w:rsid w:val="005D1766"/>
    <w:rsid w:val="005D1C1A"/>
    <w:rsid w:val="005E1AB8"/>
    <w:rsid w:val="00601787"/>
    <w:rsid w:val="00633014"/>
    <w:rsid w:val="00633EC0"/>
    <w:rsid w:val="00635148"/>
    <w:rsid w:val="006515D6"/>
    <w:rsid w:val="00653844"/>
    <w:rsid w:val="00656B08"/>
    <w:rsid w:val="00656E16"/>
    <w:rsid w:val="00670DD1"/>
    <w:rsid w:val="00675B19"/>
    <w:rsid w:val="006806FF"/>
    <w:rsid w:val="00690E8C"/>
    <w:rsid w:val="0069318C"/>
    <w:rsid w:val="006940CB"/>
    <w:rsid w:val="006A3101"/>
    <w:rsid w:val="006B3EF8"/>
    <w:rsid w:val="006C7409"/>
    <w:rsid w:val="006C78B3"/>
    <w:rsid w:val="006D5C90"/>
    <w:rsid w:val="006D6727"/>
    <w:rsid w:val="006F335A"/>
    <w:rsid w:val="006F6829"/>
    <w:rsid w:val="007056E2"/>
    <w:rsid w:val="007062C3"/>
    <w:rsid w:val="007103F2"/>
    <w:rsid w:val="0071721B"/>
    <w:rsid w:val="0072585C"/>
    <w:rsid w:val="00733703"/>
    <w:rsid w:val="0074597F"/>
    <w:rsid w:val="007558B6"/>
    <w:rsid w:val="00765216"/>
    <w:rsid w:val="00776B67"/>
    <w:rsid w:val="00780CF5"/>
    <w:rsid w:val="0079235F"/>
    <w:rsid w:val="0079380D"/>
    <w:rsid w:val="007A0030"/>
    <w:rsid w:val="007A00D0"/>
    <w:rsid w:val="007B6086"/>
    <w:rsid w:val="007C4EE9"/>
    <w:rsid w:val="007D1300"/>
    <w:rsid w:val="007E636E"/>
    <w:rsid w:val="007F19B1"/>
    <w:rsid w:val="007F357E"/>
    <w:rsid w:val="00802A20"/>
    <w:rsid w:val="00806CDB"/>
    <w:rsid w:val="00816E6E"/>
    <w:rsid w:val="00822922"/>
    <w:rsid w:val="00840D0B"/>
    <w:rsid w:val="0085136F"/>
    <w:rsid w:val="008626B3"/>
    <w:rsid w:val="00875407"/>
    <w:rsid w:val="00895F12"/>
    <w:rsid w:val="008A09DE"/>
    <w:rsid w:val="008A60D5"/>
    <w:rsid w:val="008B027B"/>
    <w:rsid w:val="008B3CEA"/>
    <w:rsid w:val="008C1FA7"/>
    <w:rsid w:val="008C36E4"/>
    <w:rsid w:val="008D0163"/>
    <w:rsid w:val="008D1592"/>
    <w:rsid w:val="008D358C"/>
    <w:rsid w:val="008E51C5"/>
    <w:rsid w:val="008E6FFC"/>
    <w:rsid w:val="008F05B8"/>
    <w:rsid w:val="008F2B22"/>
    <w:rsid w:val="008F4990"/>
    <w:rsid w:val="00911B94"/>
    <w:rsid w:val="009160B8"/>
    <w:rsid w:val="0092321C"/>
    <w:rsid w:val="00925D17"/>
    <w:rsid w:val="00926D6D"/>
    <w:rsid w:val="00927492"/>
    <w:rsid w:val="00940594"/>
    <w:rsid w:val="009467C4"/>
    <w:rsid w:val="00947B7D"/>
    <w:rsid w:val="009722B7"/>
    <w:rsid w:val="0099292C"/>
    <w:rsid w:val="00993E96"/>
    <w:rsid w:val="00995D56"/>
    <w:rsid w:val="009A377F"/>
    <w:rsid w:val="009A3A68"/>
    <w:rsid w:val="009A46EB"/>
    <w:rsid w:val="009B0F5C"/>
    <w:rsid w:val="009C10CB"/>
    <w:rsid w:val="009C1756"/>
    <w:rsid w:val="009C60D2"/>
    <w:rsid w:val="009D2384"/>
    <w:rsid w:val="009D2ADB"/>
    <w:rsid w:val="009D73BC"/>
    <w:rsid w:val="00A0402E"/>
    <w:rsid w:val="00A12008"/>
    <w:rsid w:val="00A16999"/>
    <w:rsid w:val="00A2254B"/>
    <w:rsid w:val="00A26BB5"/>
    <w:rsid w:val="00A27D47"/>
    <w:rsid w:val="00A40577"/>
    <w:rsid w:val="00A41DCB"/>
    <w:rsid w:val="00A472E7"/>
    <w:rsid w:val="00A669E2"/>
    <w:rsid w:val="00A75E6F"/>
    <w:rsid w:val="00A91908"/>
    <w:rsid w:val="00AA2A47"/>
    <w:rsid w:val="00AB4BA1"/>
    <w:rsid w:val="00AB630C"/>
    <w:rsid w:val="00AB7733"/>
    <w:rsid w:val="00AC2F6D"/>
    <w:rsid w:val="00AC49CF"/>
    <w:rsid w:val="00AC60C5"/>
    <w:rsid w:val="00AD28E1"/>
    <w:rsid w:val="00AD4517"/>
    <w:rsid w:val="00AD4B78"/>
    <w:rsid w:val="00AE4054"/>
    <w:rsid w:val="00AE6069"/>
    <w:rsid w:val="00AE6301"/>
    <w:rsid w:val="00AF507A"/>
    <w:rsid w:val="00B05C84"/>
    <w:rsid w:val="00B333C8"/>
    <w:rsid w:val="00B34B60"/>
    <w:rsid w:val="00B35A6C"/>
    <w:rsid w:val="00B5069E"/>
    <w:rsid w:val="00B50DB4"/>
    <w:rsid w:val="00B65FFD"/>
    <w:rsid w:val="00B702CD"/>
    <w:rsid w:val="00B71C42"/>
    <w:rsid w:val="00B90C71"/>
    <w:rsid w:val="00B91C72"/>
    <w:rsid w:val="00B91F0D"/>
    <w:rsid w:val="00BA5052"/>
    <w:rsid w:val="00BC077C"/>
    <w:rsid w:val="00BD2608"/>
    <w:rsid w:val="00C027D3"/>
    <w:rsid w:val="00C1131B"/>
    <w:rsid w:val="00C15830"/>
    <w:rsid w:val="00C21F88"/>
    <w:rsid w:val="00C23549"/>
    <w:rsid w:val="00C34BBD"/>
    <w:rsid w:val="00C41303"/>
    <w:rsid w:val="00C43480"/>
    <w:rsid w:val="00C43F86"/>
    <w:rsid w:val="00C44BC5"/>
    <w:rsid w:val="00C451AF"/>
    <w:rsid w:val="00C54EA9"/>
    <w:rsid w:val="00C7132E"/>
    <w:rsid w:val="00C90EC2"/>
    <w:rsid w:val="00C91E48"/>
    <w:rsid w:val="00CB026D"/>
    <w:rsid w:val="00CC310D"/>
    <w:rsid w:val="00CD1F90"/>
    <w:rsid w:val="00D02B6A"/>
    <w:rsid w:val="00D07ED8"/>
    <w:rsid w:val="00D10E2F"/>
    <w:rsid w:val="00D11554"/>
    <w:rsid w:val="00D1168A"/>
    <w:rsid w:val="00D15FF8"/>
    <w:rsid w:val="00D27FF4"/>
    <w:rsid w:val="00D42FD0"/>
    <w:rsid w:val="00D51C93"/>
    <w:rsid w:val="00D868DB"/>
    <w:rsid w:val="00D92F9A"/>
    <w:rsid w:val="00DA7118"/>
    <w:rsid w:val="00DB51E1"/>
    <w:rsid w:val="00DC14A3"/>
    <w:rsid w:val="00DC4001"/>
    <w:rsid w:val="00DC65A6"/>
    <w:rsid w:val="00DE0C82"/>
    <w:rsid w:val="00DE1459"/>
    <w:rsid w:val="00DE616F"/>
    <w:rsid w:val="00DE7D48"/>
    <w:rsid w:val="00E055C3"/>
    <w:rsid w:val="00E22814"/>
    <w:rsid w:val="00E24FCF"/>
    <w:rsid w:val="00E33D1B"/>
    <w:rsid w:val="00E41117"/>
    <w:rsid w:val="00E47485"/>
    <w:rsid w:val="00E504C3"/>
    <w:rsid w:val="00E5253D"/>
    <w:rsid w:val="00E60451"/>
    <w:rsid w:val="00E61B86"/>
    <w:rsid w:val="00E640F2"/>
    <w:rsid w:val="00E72262"/>
    <w:rsid w:val="00E7759E"/>
    <w:rsid w:val="00E779C2"/>
    <w:rsid w:val="00E8100A"/>
    <w:rsid w:val="00E82111"/>
    <w:rsid w:val="00E95297"/>
    <w:rsid w:val="00E957BE"/>
    <w:rsid w:val="00EA29ED"/>
    <w:rsid w:val="00EA48B2"/>
    <w:rsid w:val="00EB649E"/>
    <w:rsid w:val="00EC37CA"/>
    <w:rsid w:val="00EC38B1"/>
    <w:rsid w:val="00EC4F92"/>
    <w:rsid w:val="00EC5535"/>
    <w:rsid w:val="00ED190B"/>
    <w:rsid w:val="00EE7DF0"/>
    <w:rsid w:val="00F12C7F"/>
    <w:rsid w:val="00F1363E"/>
    <w:rsid w:val="00F21158"/>
    <w:rsid w:val="00F249FD"/>
    <w:rsid w:val="00F25C26"/>
    <w:rsid w:val="00F36716"/>
    <w:rsid w:val="00F508F4"/>
    <w:rsid w:val="00F66783"/>
    <w:rsid w:val="00F7433A"/>
    <w:rsid w:val="00F74BC4"/>
    <w:rsid w:val="00F75100"/>
    <w:rsid w:val="00F93D86"/>
    <w:rsid w:val="00F947FB"/>
    <w:rsid w:val="00FA2C6F"/>
    <w:rsid w:val="00FA6DB2"/>
    <w:rsid w:val="00FC2C4B"/>
    <w:rsid w:val="00FC6498"/>
    <w:rsid w:val="00FE21B2"/>
    <w:rsid w:val="00FE57FA"/>
    <w:rsid w:val="02BF7984"/>
    <w:rsid w:val="05FC160A"/>
    <w:rsid w:val="070C178D"/>
    <w:rsid w:val="07834A74"/>
    <w:rsid w:val="07B44062"/>
    <w:rsid w:val="09DD1651"/>
    <w:rsid w:val="0A6A1A34"/>
    <w:rsid w:val="116C7B61"/>
    <w:rsid w:val="1354714A"/>
    <w:rsid w:val="15583660"/>
    <w:rsid w:val="15935EEA"/>
    <w:rsid w:val="18D63639"/>
    <w:rsid w:val="19C67524"/>
    <w:rsid w:val="1B0429A2"/>
    <w:rsid w:val="1EB1676A"/>
    <w:rsid w:val="1F0A322C"/>
    <w:rsid w:val="21824CEB"/>
    <w:rsid w:val="23EE1954"/>
    <w:rsid w:val="24C70856"/>
    <w:rsid w:val="256C7D65"/>
    <w:rsid w:val="279D7692"/>
    <w:rsid w:val="28D62701"/>
    <w:rsid w:val="290B6FA9"/>
    <w:rsid w:val="29A667AC"/>
    <w:rsid w:val="31082446"/>
    <w:rsid w:val="31BD40BB"/>
    <w:rsid w:val="3317050B"/>
    <w:rsid w:val="33564F86"/>
    <w:rsid w:val="35055CDA"/>
    <w:rsid w:val="355411C1"/>
    <w:rsid w:val="380415AD"/>
    <w:rsid w:val="3828473F"/>
    <w:rsid w:val="3861001B"/>
    <w:rsid w:val="394D0AC8"/>
    <w:rsid w:val="3B590331"/>
    <w:rsid w:val="3E360E04"/>
    <w:rsid w:val="3ED173B1"/>
    <w:rsid w:val="402702F0"/>
    <w:rsid w:val="40CF23D7"/>
    <w:rsid w:val="4AC52DDF"/>
    <w:rsid w:val="4C622865"/>
    <w:rsid w:val="4E8C05E9"/>
    <w:rsid w:val="4F0C38ED"/>
    <w:rsid w:val="4FF12FAD"/>
    <w:rsid w:val="556C4879"/>
    <w:rsid w:val="561D1386"/>
    <w:rsid w:val="584543F9"/>
    <w:rsid w:val="5BFB7E8F"/>
    <w:rsid w:val="5E0C715E"/>
    <w:rsid w:val="5F600C09"/>
    <w:rsid w:val="619D0D77"/>
    <w:rsid w:val="61BD317B"/>
    <w:rsid w:val="61C93F8D"/>
    <w:rsid w:val="660A4842"/>
    <w:rsid w:val="6B6A7BE4"/>
    <w:rsid w:val="6B796D73"/>
    <w:rsid w:val="6D633D24"/>
    <w:rsid w:val="724A4C6B"/>
    <w:rsid w:val="74853828"/>
    <w:rsid w:val="751D0C5C"/>
    <w:rsid w:val="75D24A78"/>
    <w:rsid w:val="78806FA8"/>
    <w:rsid w:val="78D11731"/>
    <w:rsid w:val="78E23BC0"/>
    <w:rsid w:val="79871040"/>
    <w:rsid w:val="7CA60D98"/>
    <w:rsid w:val="7F2A2C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3D0C33"/>
  <w15:docId w15:val="{D38F3626-DF77-4815-81E6-9CB782FC1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Arial"/>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hAnsiTheme="minorHAnsi" w:cstheme="minorBidi"/>
      <w:kern w:val="2"/>
      <w:sz w:val="21"/>
      <w:szCs w:val="22"/>
    </w:rPr>
  </w:style>
  <w:style w:type="paragraph" w:styleId="3">
    <w:name w:val="heading 3"/>
    <w:basedOn w:val="a"/>
    <w:link w:val="30"/>
    <w:uiPriority w:val="9"/>
    <w:qFormat/>
    <w:rsid w:val="00E47485"/>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link w:val="a4"/>
    <w:uiPriority w:val="99"/>
    <w:unhideWhenUsed/>
    <w:qFormat/>
    <w:pPr>
      <w:tabs>
        <w:tab w:val="center" w:pos="4153"/>
        <w:tab w:val="right" w:pos="8306"/>
      </w:tabs>
      <w:snapToGrid w:val="0"/>
      <w:jc w:val="left"/>
    </w:pPr>
    <w:rPr>
      <w:sz w:val="18"/>
      <w:szCs w:val="18"/>
    </w:rPr>
  </w:style>
  <w:style w:type="paragraph" w:styleId="a5">
    <w:name w:val="annotation text"/>
    <w:basedOn w:val="a"/>
    <w:link w:val="a6"/>
    <w:qFormat/>
    <w:pPr>
      <w:jc w:val="left"/>
    </w:pPr>
  </w:style>
  <w:style w:type="paragraph" w:styleId="a7">
    <w:name w:val="Body Text Indent"/>
    <w:basedOn w:val="a"/>
    <w:qFormat/>
    <w:pPr>
      <w:ind w:firstLineChars="352" w:firstLine="830"/>
    </w:pPr>
    <w:rPr>
      <w:rFonts w:ascii="仿宋_GB2312" w:eastAsia="仿宋_GB2312" w:hAnsi="Calibri"/>
      <w:sz w:val="32"/>
      <w:szCs w:val="20"/>
    </w:rPr>
  </w:style>
  <w:style w:type="paragraph" w:styleId="a8">
    <w:name w:val="Plain Text"/>
    <w:basedOn w:val="a"/>
    <w:link w:val="a9"/>
    <w:qFormat/>
    <w:rPr>
      <w:rFonts w:ascii="宋体" w:eastAsia="宋体" w:hAnsi="Courier New" w:cs="宋体"/>
    </w:rPr>
  </w:style>
  <w:style w:type="paragraph" w:styleId="aa">
    <w:name w:val="Balloon Text"/>
    <w:basedOn w:val="a"/>
    <w:link w:val="ab"/>
    <w:qFormat/>
    <w:rPr>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sz w:val="18"/>
      <w:szCs w:val="18"/>
    </w:rPr>
  </w:style>
  <w:style w:type="paragraph" w:styleId="ae">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af">
    <w:name w:val="annotation subject"/>
    <w:basedOn w:val="a5"/>
    <w:next w:val="a5"/>
    <w:link w:val="af0"/>
    <w:qFormat/>
    <w:rPr>
      <w:b/>
      <w:bCs/>
    </w:rPr>
  </w:style>
  <w:style w:type="table" w:styleId="af1">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Emphasis"/>
    <w:basedOn w:val="a1"/>
    <w:qFormat/>
    <w:rPr>
      <w:i/>
    </w:rPr>
  </w:style>
  <w:style w:type="character" w:styleId="af3">
    <w:name w:val="annotation reference"/>
    <w:basedOn w:val="a1"/>
    <w:qFormat/>
    <w:rPr>
      <w:sz w:val="21"/>
      <w:szCs w:val="21"/>
    </w:rPr>
  </w:style>
  <w:style w:type="paragraph" w:customStyle="1" w:styleId="1">
    <w:name w:val="列出段落1"/>
    <w:basedOn w:val="a"/>
    <w:qFormat/>
    <w:pPr>
      <w:spacing w:line="360" w:lineRule="auto"/>
      <w:ind w:firstLineChars="200" w:firstLine="420"/>
    </w:pPr>
    <w:rPr>
      <w:rFonts w:ascii="Calibri" w:eastAsia="宋体" w:hAnsi="Calibri" w:cs="Times New Roman"/>
      <w:kern w:val="0"/>
      <w:sz w:val="24"/>
      <w:szCs w:val="20"/>
      <w:lang w:val="zh-CN"/>
    </w:rPr>
  </w:style>
  <w:style w:type="character" w:customStyle="1" w:styleId="ab">
    <w:name w:val="批注框文本 字符"/>
    <w:basedOn w:val="a1"/>
    <w:link w:val="aa"/>
    <w:qFormat/>
    <w:rPr>
      <w:kern w:val="2"/>
      <w:sz w:val="18"/>
      <w:szCs w:val="18"/>
    </w:rPr>
  </w:style>
  <w:style w:type="character" w:customStyle="1" w:styleId="a6">
    <w:name w:val="批注文字 字符"/>
    <w:basedOn w:val="a1"/>
    <w:link w:val="a5"/>
    <w:qFormat/>
    <w:rPr>
      <w:kern w:val="2"/>
      <w:sz w:val="21"/>
      <w:szCs w:val="22"/>
    </w:rPr>
  </w:style>
  <w:style w:type="character" w:customStyle="1" w:styleId="af0">
    <w:name w:val="批注主题 字符"/>
    <w:basedOn w:val="a6"/>
    <w:link w:val="af"/>
    <w:qFormat/>
    <w:rPr>
      <w:b/>
      <w:bCs/>
      <w:kern w:val="2"/>
      <w:sz w:val="21"/>
      <w:szCs w:val="22"/>
    </w:rPr>
  </w:style>
  <w:style w:type="character" w:customStyle="1" w:styleId="ad">
    <w:name w:val="页眉 字符"/>
    <w:basedOn w:val="a1"/>
    <w:link w:val="ac"/>
    <w:qFormat/>
    <w:rPr>
      <w:rFonts w:asciiTheme="minorHAnsi" w:eastAsiaTheme="minorEastAsia" w:hAnsiTheme="minorHAnsi" w:cstheme="minorBidi"/>
      <w:kern w:val="2"/>
      <w:sz w:val="18"/>
      <w:szCs w:val="18"/>
    </w:rPr>
  </w:style>
  <w:style w:type="paragraph" w:customStyle="1" w:styleId="10">
    <w:name w:val="修订1"/>
    <w:hidden/>
    <w:uiPriority w:val="99"/>
    <w:unhideWhenUsed/>
    <w:qFormat/>
    <w:rPr>
      <w:rFonts w:asciiTheme="minorHAnsi" w:hAnsiTheme="minorHAnsi" w:cstheme="minorBidi"/>
      <w:kern w:val="2"/>
      <w:sz w:val="21"/>
      <w:szCs w:val="22"/>
    </w:rPr>
  </w:style>
  <w:style w:type="character" w:customStyle="1" w:styleId="a9">
    <w:name w:val="纯文本 字符"/>
    <w:basedOn w:val="a1"/>
    <w:link w:val="a8"/>
    <w:qFormat/>
    <w:rPr>
      <w:rFonts w:ascii="宋体" w:eastAsia="宋体" w:hAnsi="Courier New" w:cs="宋体"/>
      <w:kern w:val="2"/>
      <w:sz w:val="21"/>
      <w:szCs w:val="22"/>
    </w:rPr>
  </w:style>
  <w:style w:type="character" w:customStyle="1" w:styleId="a4">
    <w:name w:val="页脚 字符"/>
    <w:basedOn w:val="a1"/>
    <w:link w:val="a0"/>
    <w:uiPriority w:val="99"/>
    <w:qFormat/>
    <w:rPr>
      <w:kern w:val="2"/>
      <w:sz w:val="18"/>
      <w:szCs w:val="18"/>
    </w:rPr>
  </w:style>
  <w:style w:type="character" w:customStyle="1" w:styleId="NormalCharacter">
    <w:name w:val="NormalCharacter"/>
    <w:semiHidden/>
    <w:qFormat/>
  </w:style>
  <w:style w:type="paragraph" w:customStyle="1" w:styleId="2">
    <w:name w:val="修订2"/>
    <w:hidden/>
    <w:uiPriority w:val="99"/>
    <w:semiHidden/>
    <w:qFormat/>
    <w:rPr>
      <w:rFonts w:asciiTheme="minorHAnsi" w:hAnsiTheme="minorHAnsi" w:cstheme="minorBidi"/>
      <w:kern w:val="2"/>
      <w:sz w:val="21"/>
      <w:szCs w:val="22"/>
    </w:rPr>
  </w:style>
  <w:style w:type="paragraph" w:styleId="af4">
    <w:name w:val="Revision"/>
    <w:hidden/>
    <w:uiPriority w:val="99"/>
    <w:semiHidden/>
    <w:rsid w:val="00C54EA9"/>
    <w:rPr>
      <w:rFonts w:asciiTheme="minorHAnsi" w:hAnsiTheme="minorHAnsi" w:cstheme="minorBidi"/>
      <w:kern w:val="2"/>
      <w:sz w:val="21"/>
      <w:szCs w:val="22"/>
    </w:rPr>
  </w:style>
  <w:style w:type="character" w:customStyle="1" w:styleId="30">
    <w:name w:val="标题 3 字符"/>
    <w:basedOn w:val="a1"/>
    <w:link w:val="3"/>
    <w:uiPriority w:val="9"/>
    <w:rsid w:val="00E47485"/>
    <w:rPr>
      <w:rFonts w:ascii="宋体" w:eastAsia="宋体" w:hAnsi="宋体" w:cs="宋体"/>
      <w:b/>
      <w:bCs/>
      <w:sz w:val="27"/>
      <w:szCs w:val="27"/>
    </w:rPr>
  </w:style>
  <w:style w:type="character" w:styleId="af5">
    <w:name w:val="Strong"/>
    <w:basedOn w:val="a1"/>
    <w:uiPriority w:val="22"/>
    <w:qFormat/>
    <w:rsid w:val="00E474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92063">
      <w:bodyDiv w:val="1"/>
      <w:marLeft w:val="0"/>
      <w:marRight w:val="0"/>
      <w:marTop w:val="0"/>
      <w:marBottom w:val="0"/>
      <w:divBdr>
        <w:top w:val="none" w:sz="0" w:space="0" w:color="auto"/>
        <w:left w:val="none" w:sz="0" w:space="0" w:color="auto"/>
        <w:bottom w:val="none" w:sz="0" w:space="0" w:color="auto"/>
        <w:right w:val="none" w:sz="0" w:space="0" w:color="auto"/>
      </w:divBdr>
    </w:div>
    <w:div w:id="461651684">
      <w:bodyDiv w:val="1"/>
      <w:marLeft w:val="0"/>
      <w:marRight w:val="0"/>
      <w:marTop w:val="0"/>
      <w:marBottom w:val="0"/>
      <w:divBdr>
        <w:top w:val="none" w:sz="0" w:space="0" w:color="auto"/>
        <w:left w:val="none" w:sz="0" w:space="0" w:color="auto"/>
        <w:bottom w:val="none" w:sz="0" w:space="0" w:color="auto"/>
        <w:right w:val="none" w:sz="0" w:space="0" w:color="auto"/>
      </w:divBdr>
      <w:divsChild>
        <w:div w:id="1366099488">
          <w:marLeft w:val="0"/>
          <w:marRight w:val="0"/>
          <w:marTop w:val="0"/>
          <w:marBottom w:val="0"/>
          <w:divBdr>
            <w:top w:val="none" w:sz="0" w:space="0" w:color="auto"/>
            <w:left w:val="none" w:sz="0" w:space="0" w:color="auto"/>
            <w:bottom w:val="none" w:sz="0" w:space="0" w:color="auto"/>
            <w:right w:val="none" w:sz="0" w:space="0" w:color="auto"/>
          </w:divBdr>
          <w:divsChild>
            <w:div w:id="1418406950">
              <w:marLeft w:val="0"/>
              <w:marRight w:val="0"/>
              <w:marTop w:val="0"/>
              <w:marBottom w:val="0"/>
              <w:divBdr>
                <w:top w:val="none" w:sz="0" w:space="0" w:color="auto"/>
                <w:left w:val="none" w:sz="0" w:space="0" w:color="auto"/>
                <w:bottom w:val="none" w:sz="0" w:space="0" w:color="auto"/>
                <w:right w:val="none" w:sz="0" w:space="0" w:color="auto"/>
              </w:divBdr>
            </w:div>
          </w:divsChild>
        </w:div>
        <w:div w:id="1904219921">
          <w:marLeft w:val="0"/>
          <w:marRight w:val="0"/>
          <w:marTop w:val="0"/>
          <w:marBottom w:val="0"/>
          <w:divBdr>
            <w:top w:val="none" w:sz="0" w:space="0" w:color="auto"/>
            <w:left w:val="none" w:sz="0" w:space="0" w:color="auto"/>
            <w:bottom w:val="none" w:sz="0" w:space="0" w:color="auto"/>
            <w:right w:val="none" w:sz="0" w:space="0" w:color="auto"/>
          </w:divBdr>
        </w:div>
        <w:div w:id="1223711432">
          <w:marLeft w:val="0"/>
          <w:marRight w:val="0"/>
          <w:marTop w:val="0"/>
          <w:marBottom w:val="0"/>
          <w:divBdr>
            <w:top w:val="none" w:sz="0" w:space="0" w:color="auto"/>
            <w:left w:val="none" w:sz="0" w:space="0" w:color="auto"/>
            <w:bottom w:val="none" w:sz="0" w:space="0" w:color="auto"/>
            <w:right w:val="none" w:sz="0" w:space="0" w:color="auto"/>
          </w:divBdr>
          <w:divsChild>
            <w:div w:id="148717337">
              <w:marLeft w:val="0"/>
              <w:marRight w:val="0"/>
              <w:marTop w:val="0"/>
              <w:marBottom w:val="0"/>
              <w:divBdr>
                <w:top w:val="none" w:sz="0" w:space="0" w:color="auto"/>
                <w:left w:val="none" w:sz="0" w:space="0" w:color="auto"/>
                <w:bottom w:val="none" w:sz="0" w:space="0" w:color="auto"/>
                <w:right w:val="none" w:sz="0" w:space="0" w:color="auto"/>
              </w:divBdr>
            </w:div>
          </w:divsChild>
        </w:div>
        <w:div w:id="1453135897">
          <w:marLeft w:val="0"/>
          <w:marRight w:val="0"/>
          <w:marTop w:val="0"/>
          <w:marBottom w:val="0"/>
          <w:divBdr>
            <w:top w:val="none" w:sz="0" w:space="0" w:color="auto"/>
            <w:left w:val="none" w:sz="0" w:space="0" w:color="auto"/>
            <w:bottom w:val="none" w:sz="0" w:space="0" w:color="auto"/>
            <w:right w:val="none" w:sz="0" w:space="0" w:color="auto"/>
          </w:divBdr>
        </w:div>
        <w:div w:id="1531603717">
          <w:marLeft w:val="0"/>
          <w:marRight w:val="0"/>
          <w:marTop w:val="0"/>
          <w:marBottom w:val="0"/>
          <w:divBdr>
            <w:top w:val="none" w:sz="0" w:space="0" w:color="auto"/>
            <w:left w:val="none" w:sz="0" w:space="0" w:color="auto"/>
            <w:bottom w:val="none" w:sz="0" w:space="0" w:color="auto"/>
            <w:right w:val="none" w:sz="0" w:space="0" w:color="auto"/>
          </w:divBdr>
          <w:divsChild>
            <w:div w:id="294675629">
              <w:marLeft w:val="0"/>
              <w:marRight w:val="0"/>
              <w:marTop w:val="0"/>
              <w:marBottom w:val="0"/>
              <w:divBdr>
                <w:top w:val="none" w:sz="0" w:space="0" w:color="auto"/>
                <w:left w:val="none" w:sz="0" w:space="0" w:color="auto"/>
                <w:bottom w:val="none" w:sz="0" w:space="0" w:color="auto"/>
                <w:right w:val="none" w:sz="0" w:space="0" w:color="auto"/>
              </w:divBdr>
            </w:div>
          </w:divsChild>
        </w:div>
        <w:div w:id="1276252592">
          <w:marLeft w:val="0"/>
          <w:marRight w:val="0"/>
          <w:marTop w:val="0"/>
          <w:marBottom w:val="0"/>
          <w:divBdr>
            <w:top w:val="none" w:sz="0" w:space="0" w:color="auto"/>
            <w:left w:val="none" w:sz="0" w:space="0" w:color="auto"/>
            <w:bottom w:val="none" w:sz="0" w:space="0" w:color="auto"/>
            <w:right w:val="none" w:sz="0" w:space="0" w:color="auto"/>
          </w:divBdr>
        </w:div>
        <w:div w:id="1288587173">
          <w:marLeft w:val="0"/>
          <w:marRight w:val="0"/>
          <w:marTop w:val="0"/>
          <w:marBottom w:val="0"/>
          <w:divBdr>
            <w:top w:val="none" w:sz="0" w:space="0" w:color="auto"/>
            <w:left w:val="none" w:sz="0" w:space="0" w:color="auto"/>
            <w:bottom w:val="none" w:sz="0" w:space="0" w:color="auto"/>
            <w:right w:val="none" w:sz="0" w:space="0" w:color="auto"/>
          </w:divBdr>
          <w:divsChild>
            <w:div w:id="61999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footer" Target="footer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1265</Words>
  <Characters>7217</Characters>
  <Application>Microsoft Office Word</Application>
  <DocSecurity>0</DocSecurity>
  <Lines>60</Lines>
  <Paragraphs>16</Paragraphs>
  <ScaleCrop>false</ScaleCrop>
  <Company>Microsoft</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刘小蓓</cp:lastModifiedBy>
  <cp:revision>6</cp:revision>
  <dcterms:created xsi:type="dcterms:W3CDTF">2026-07-17T10:22:00Z</dcterms:created>
  <dcterms:modified xsi:type="dcterms:W3CDTF">2026-07-22T04:38:00Z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5B839C85D1674B799074E3DF74EBC7E2</vt:lpwstr>
  </property>
</Properties>
</file>