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D482" w14:textId="756BD4BB" w:rsidR="00B84D95" w:rsidRDefault="00FE6001">
      <w:pPr>
        <w:pStyle w:val="a4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  <w:r w:rsidRPr="00FE600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广西交通数智图书馆信息网络购建</w:t>
      </w:r>
      <w:proofErr w:type="gramStart"/>
      <w:r w:rsidRPr="00FE600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项目—触控</w:t>
      </w:r>
      <w:proofErr w:type="gramEnd"/>
      <w:r w:rsidRPr="00FE600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一体机</w:t>
      </w:r>
      <w:r w:rsidR="0000000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采购需求表</w:t>
      </w:r>
    </w:p>
    <w:p w14:paraId="1DE1D4CB" w14:textId="7050780C" w:rsidR="00B84D95" w:rsidRDefault="00FE6001" w:rsidP="00FE6001">
      <w:pPr>
        <w:pStyle w:val="a4"/>
        <w:jc w:val="center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                                                        </w:t>
      </w:r>
      <w:r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报价供应商</w:t>
      </w:r>
      <w:r w:rsidR="00000000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：              盖章：</w:t>
      </w:r>
    </w:p>
    <w:tbl>
      <w:tblPr>
        <w:tblW w:w="156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015"/>
        <w:gridCol w:w="8698"/>
        <w:gridCol w:w="840"/>
        <w:gridCol w:w="675"/>
        <w:gridCol w:w="900"/>
        <w:gridCol w:w="855"/>
        <w:gridCol w:w="1335"/>
        <w:gridCol w:w="735"/>
      </w:tblGrid>
      <w:tr w:rsidR="00B84D95" w14:paraId="15F7CEFE" w14:textId="77777777">
        <w:trPr>
          <w:trHeight w:val="1020"/>
          <w:tblHeader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 w14:paraId="1F49F2DE" w14:textId="77777777" w:rsidR="00B84D95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78B6FA1E" w14:textId="77777777" w:rsidR="00B84D95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货物（服务、工程）名称</w:t>
            </w:r>
          </w:p>
        </w:tc>
        <w:tc>
          <w:tcPr>
            <w:tcW w:w="8698" w:type="dxa"/>
            <w:tcBorders>
              <w:tl2br w:val="nil"/>
              <w:tr2bl w:val="nil"/>
            </w:tcBorders>
            <w:noWrap/>
            <w:vAlign w:val="center"/>
          </w:tcPr>
          <w:p w14:paraId="7E3FDB91" w14:textId="77777777" w:rsidR="00B84D95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/>
            <w:vAlign w:val="center"/>
          </w:tcPr>
          <w:p w14:paraId="58017335" w14:textId="77777777" w:rsidR="00B84D95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 w14:paraId="47898DD9" w14:textId="77777777" w:rsidR="00B84D95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B6B8167" w14:textId="77777777" w:rsidR="00B84D95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预算单价（元）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34130DD" w14:textId="77777777" w:rsidR="00B84D95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预算金额（元）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2DD01AA8" w14:textId="67B3D8B5" w:rsidR="00B84D95" w:rsidRDefault="00FE6001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供应商单价（元）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0D737581" w14:textId="63F2BF5E" w:rsidR="00B84D95" w:rsidRDefault="00FE6001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供应商金额（元）</w:t>
            </w:r>
          </w:p>
        </w:tc>
      </w:tr>
      <w:tr w:rsidR="00B84D95" w14:paraId="7AFC711F" w14:textId="77777777">
        <w:trPr>
          <w:trHeight w:val="1226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 w14:paraId="4B638D26" w14:textId="77777777" w:rsidR="00B84D95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B3E1C2B" w14:textId="77777777" w:rsidR="00B84D95" w:rsidRDefault="00000000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86寸触控一体机（含支架）</w:t>
            </w:r>
          </w:p>
        </w:tc>
        <w:tc>
          <w:tcPr>
            <w:tcW w:w="86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0D8FE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品牌：希沃， 型号：FH86EA</w:t>
            </w:r>
          </w:p>
          <w:p w14:paraId="208B24E8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1.整机屏幕采用≥86英寸液晶显示器，显示比例16:9，分辨率3840×2160。</w:t>
            </w:r>
          </w:p>
          <w:p w14:paraId="18BE23FC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2.搭载Intel  酷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睿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系列i5 12代或以上配置CPU。内存：8GB DDR4笔记本内存或以上配置。硬盘：256GB或以上SSD固态硬盘。</w:t>
            </w:r>
          </w:p>
          <w:p w14:paraId="59A993E4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3.采用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按压式卡扣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，无需工具就可快速拆卸电脑模块。和整机的连接采用万兆级接口，传输速率≥10Gbps。</w:t>
            </w:r>
          </w:p>
          <w:p w14:paraId="7274E981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4.模块接口设有≥3路HDMI ，USB接口：≥3路USB。</w:t>
            </w:r>
          </w:p>
          <w:p w14:paraId="338B8192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5.整机采用一体设计，外部无任何可见内部功能模块连接线。边角采用弧形设计，表面无尖锐边缘或凸起。</w:t>
            </w:r>
          </w:p>
          <w:p w14:paraId="2DDE238E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6.整机采用全金属外壳设计，屏幕边缘采用金属圆角包边防护，整机背板采用金属材质，有效屏蔽内部电路器件辐射；防潮耐盐雾蚀锈，适应多种教学环境。</w:t>
            </w:r>
          </w:p>
          <w:p w14:paraId="14FCE779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7.采用全物理钢化防眩光玻璃，有效保护屏幕显示画面，支持防眩光功能。钢化玻璃表面硬度≥9H。</w:t>
            </w:r>
          </w:p>
          <w:p w14:paraId="2890D9D3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8.整机内置扬声器采用缝隙发声技术，喇叭采用槽式开口设计，不大于5.8mm，</w:t>
            </w:r>
          </w:p>
          <w:p w14:paraId="17A00DE6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9.整机上边框内置摄像头数量5个。可拍摄有效像素数≥5200万的照片及拍摄8192X2772分辨率的视频。</w:t>
            </w:r>
            <w:r w:rsidRPr="00FE6001">
              <w:rPr>
                <w:rFonts w:asciiTheme="minorEastAsia" w:eastAsiaTheme="minorEastAsia" w:hAnsiTheme="minorEastAsia" w:cstheme="minorEastAsia" w:hint="eastAsia"/>
                <w:b/>
                <w:bCs/>
              </w:rPr>
              <w:t>（供货时须提供具有CMA或CNAS认证的第三方检测机构所出具的关于该功能的检测报告复印件）</w:t>
            </w:r>
          </w:p>
          <w:p w14:paraId="7C59CC58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10.三合一电源按键，同一电源物理按键完成Android系统和Windows系统的开机、节能熄屏、关机操作；关机状态下按按键开机；开机状态下按按键实现节能熄屏/唤醒，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长按按键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实现关机。</w:t>
            </w:r>
          </w:p>
          <w:p w14:paraId="5BA7B1C2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lastRenderedPageBreak/>
              <w:t>11.整机具备至少6个前置按键，可实现开关机、调出中控菜单、音量+/-、护眼、录屏操作。</w:t>
            </w:r>
          </w:p>
          <w:p w14:paraId="5FBB5E4B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12.前置USB接口具备防撞挡板设计，防撞挡板采用转轴式翻转。</w:t>
            </w:r>
          </w:p>
          <w:p w14:paraId="60DD5727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13.支持经典护眼模式，可通过前置面板物理功能按键一键启用经典护眼模式。</w:t>
            </w:r>
          </w:p>
          <w:p w14:paraId="36C5F005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14.纸质护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眼模式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下，显示画面各像素点灰度不规则，减少背景干扰。</w:t>
            </w:r>
          </w:p>
          <w:p w14:paraId="37043E0A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15.整机无需外接无线网卡，在Android和Windows系统下可实现Wi-Fi无线上网连接、AP无线热点发射和BT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蓝牙连接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功能。</w:t>
            </w:r>
          </w:p>
          <w:p w14:paraId="7282A5FD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16.整机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内置双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WiFi6无线网卡（不接受外接），在Android和Windows系统下，可实现Wi-Fi无线上网连接、AP无线热点发射。在Android下支持无线设备同时连接数量≥32个，在Windows系统下支持无线设备同时连接≥8个；</w:t>
            </w:r>
          </w:p>
          <w:p w14:paraId="16F93631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17.采用红外触控技术，支持Windows系统中进行50点或以上触控，支持在Android系统中进行50点或以上触控。</w:t>
            </w:r>
            <w:r w:rsidRPr="00FE6001">
              <w:rPr>
                <w:rFonts w:asciiTheme="minorEastAsia" w:eastAsiaTheme="minorEastAsia" w:hAnsiTheme="minorEastAsia" w:cstheme="minorEastAsia" w:hint="eastAsia"/>
                <w:b/>
                <w:bCs/>
              </w:rPr>
              <w:t>（供货时须提供具有CMA或CNAS认证的第三方检测机构所出具的关于该功能的检测报告复印件）</w:t>
            </w:r>
          </w:p>
          <w:p w14:paraId="2C4743CB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18.从内部Android通道切换到内部PC通道后，触摸框在1s内达到可触控状态。从内部PC通道切换到外部通道后，触摸框在3s内达到可触控状态。</w:t>
            </w:r>
          </w:p>
          <w:p w14:paraId="19EDB3BD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19.支持Windows 7、Windows 8、Windows 10、Windows 11、Linux、Mac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Os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</w:rPr>
              <w:t>、UOS和麒麟系统外置电脑操作系统接入时，无需安装触摸驱动。</w:t>
            </w:r>
          </w:p>
          <w:p w14:paraId="7219FB81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20.触摸分辨率32768×32768，整机系统支持书写触控延迟≤25ms，整机触控书写功能集成预测算法，在书写速度≥50cm/s，支持笔迹距离笔的距离小于20mm，触摸响应时间≤4ms，触摸最小识别物≤3mm。</w:t>
            </w:r>
          </w:p>
          <w:p w14:paraId="258D7ECE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21.整机Windows通道支持文件传输应用，支持通过扫码、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wifi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</w:rPr>
              <w:t>直联、超声三种方式与手机进行握手连接，实现文件传输功能。</w:t>
            </w:r>
          </w:p>
          <w:p w14:paraId="6852DC0D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22、含钢结构支架；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A6EA8" w14:textId="77777777" w:rsidR="00B84D9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lastRenderedPageBreak/>
              <w:t>4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97750" w14:textId="77777777" w:rsidR="00B84D9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96CA3" w14:textId="77777777" w:rsidR="00B84D9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21000 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9E9B1" w14:textId="77777777" w:rsidR="00B84D9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84000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/>
            <w:vAlign w:val="center"/>
          </w:tcPr>
          <w:p w14:paraId="59B36348" w14:textId="72A45ADA" w:rsidR="00B84D95" w:rsidRDefault="00B84D95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/>
            <w:vAlign w:val="center"/>
          </w:tcPr>
          <w:p w14:paraId="4CF0F38D" w14:textId="77777777" w:rsidR="00B84D95" w:rsidRDefault="00B84D95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84D95" w14:paraId="4DCFAE45" w14:textId="77777777">
        <w:trPr>
          <w:trHeight w:val="510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 w14:paraId="085C15C2" w14:textId="77777777" w:rsidR="00B84D95" w:rsidRDefault="00000000">
            <w:pPr>
              <w:widowControl/>
              <w:jc w:val="left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DF752" w14:textId="77777777" w:rsidR="00B84D9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98寸触控一体</w:t>
            </w:r>
            <w:r>
              <w:rPr>
                <w:rFonts w:asciiTheme="minorEastAsia" w:eastAsiaTheme="minorEastAsia" w:hAnsiTheme="minorEastAsia" w:cstheme="minorEastAsia" w:hint="eastAsia"/>
              </w:rPr>
              <w:lastRenderedPageBreak/>
              <w:t>机(含支架）</w:t>
            </w:r>
          </w:p>
        </w:tc>
        <w:tc>
          <w:tcPr>
            <w:tcW w:w="86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CFBF9" w14:textId="77777777" w:rsidR="00B84D95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lastRenderedPageBreak/>
              <w:t>品牌：希沃， 型号：FH98EA</w:t>
            </w:r>
          </w:p>
          <w:p w14:paraId="49E79364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1.整机屏幕采用≥98英寸液晶显示器，显示比例16:9，分辨率3840×2160。</w:t>
            </w:r>
          </w:p>
          <w:p w14:paraId="190A5B4D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lastRenderedPageBreak/>
              <w:t>2.搭载Intel  酷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睿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系列i5 12代或以上配置CPU。内存：8GB DDR4笔记本内存或以上配置。硬盘：256GB或以上SSD固态硬盘。</w:t>
            </w:r>
          </w:p>
          <w:p w14:paraId="336483B5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3.采用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按压式卡扣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，无需工具就可快速拆卸电脑模块。和整机的连接采用万兆级接口，传输速率≥10Gbps。</w:t>
            </w:r>
          </w:p>
          <w:p w14:paraId="3212C209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4.模块接口设有≥3路HDMI ，USB接口：≥3路USB。</w:t>
            </w:r>
          </w:p>
          <w:p w14:paraId="7EB45D9A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5.整机采用一体设计，外部无任何可见内部功能模块连接线。边角采用弧形设计，表面无尖锐边缘或凸起。</w:t>
            </w:r>
          </w:p>
          <w:p w14:paraId="77ED488F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6.整机采用全金属外壳设计，屏幕边缘采用金属圆角包边防护，整机背板采用金属材质，有效屏蔽内部电路器件辐射；防潮耐盐雾蚀锈，适应多种教学环境。</w:t>
            </w:r>
          </w:p>
          <w:p w14:paraId="2F63E471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7.采用全物理钢化防眩光玻璃，有效保护屏幕显示画面，支持防眩光功能。钢化玻璃表面硬度≥9H。</w:t>
            </w:r>
          </w:p>
          <w:p w14:paraId="3865AFD5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8.整机内置扬声器采用缝隙发声技术，喇叭采用槽式开口设计，不大于5.8mm，</w:t>
            </w:r>
          </w:p>
          <w:p w14:paraId="2030033D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9.整机上边框内置非独立式摄像头，采用一体化集成设计，摄像头数量≥4个。且至少三个摄像头，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像素值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均大于800 万。</w:t>
            </w:r>
            <w:r w:rsidRPr="00FE6001">
              <w:rPr>
                <w:rFonts w:asciiTheme="minorEastAsia" w:eastAsiaTheme="minorEastAsia" w:hAnsiTheme="minorEastAsia" w:cstheme="minorEastAsia" w:hint="eastAsia"/>
                <w:b/>
                <w:bCs/>
              </w:rPr>
              <w:t>（供货时须提供具有CMA或CNAS认证的第三方检测机构所出具的关于该功能的检测报告复印件）</w:t>
            </w:r>
          </w:p>
          <w:p w14:paraId="663C4D97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10.三合一电源按键，同一电源物理按键完成Android系统和Windows系统的开机、节能熄屏、关机操作；关机状态下按按键开机；开机状态下按按键实现节能熄屏/唤醒，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长按按键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实现关机。</w:t>
            </w:r>
          </w:p>
          <w:p w14:paraId="68292318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11.整机具备至少6个前置按键，可实现开关机、调出中控菜单、音量+/-、护眼、录屏操作。</w:t>
            </w:r>
          </w:p>
          <w:p w14:paraId="4404F7F6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12.前置USB接口具备防撞挡板设计，防撞挡板采用转轴式翻转。</w:t>
            </w:r>
          </w:p>
          <w:p w14:paraId="5DD5BD91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13.支持经典护眼模式，可通过前置面板物理功能按键一键启用经典护眼模式。</w:t>
            </w:r>
          </w:p>
          <w:p w14:paraId="40A915B0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14.纸质护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眼模式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下，显示画面各像素点灰度不规则，减少背景干扰。</w:t>
            </w:r>
          </w:p>
          <w:p w14:paraId="11125610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15.整机无需外接无线网卡，在Android和Windows系统下可实现Wi-Fi无线上网连接、AP无线热点发射和BT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蓝牙连接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功能。</w:t>
            </w:r>
          </w:p>
          <w:p w14:paraId="5467B9EA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lastRenderedPageBreak/>
              <w:t>16.整机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内置双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WiFi6无线网卡（不接受外接），在Android和Windows系统下，可实现Wi-Fi无线上网连接、AP无线热点发射。在Android下支持无线设备同时连接数量≥32个，在Windows系统下支持无线设备同时连接≥8个；</w:t>
            </w:r>
          </w:p>
          <w:p w14:paraId="0A10D641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17.采用红外触控技术，支持Windows系统中进行40点或以上触控，支持在Android系统中进行40点或以上触控。</w:t>
            </w:r>
            <w:r w:rsidRPr="00FE6001">
              <w:rPr>
                <w:rFonts w:asciiTheme="minorEastAsia" w:eastAsiaTheme="minorEastAsia" w:hAnsiTheme="minorEastAsia" w:cstheme="minorEastAsia" w:hint="eastAsia"/>
                <w:b/>
                <w:bCs/>
              </w:rPr>
              <w:t>（供货时须提供具有CMA或CNAS认证的第三方检测机构所出具的关于该功能的检测报告复印件）</w:t>
            </w:r>
          </w:p>
          <w:p w14:paraId="011CB82E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18.从内部Android通道切换到内部PC通道后，触摸框在1s内达到可触控状态。从内部PC通道切换到外部通道后，触摸框在3s内达到可触控状态。</w:t>
            </w:r>
          </w:p>
          <w:p w14:paraId="57C41896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19.支持Windows 7、Windows 8、Windows 10、Windows 11、Linux、Mac 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Os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</w:rPr>
              <w:t>、UOS和麒麟系统外置电脑操作系统接入时，无需安装触摸驱动。</w:t>
            </w:r>
          </w:p>
          <w:p w14:paraId="7EC992E4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20.触摸分辨率32768×32768，整机系统支持书写触控延迟≤25ms，整机触控书写功能集成预测算法，在书写速度≥50cm/s，支持笔迹距离笔的距离小于20mm，触摸响应时间≤4ms，触摸最小识别物≤3mm。</w:t>
            </w:r>
          </w:p>
          <w:p w14:paraId="4BEFF503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21.整机Windows通道支持文件传输应用，支持通过扫码、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</w:rPr>
              <w:t>wifi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</w:rPr>
              <w:t>直联、超声三种方式与手机进行握手连接，实现文件传输功能。</w:t>
            </w:r>
          </w:p>
          <w:p w14:paraId="44E42432" w14:textId="77777777" w:rsidR="00B84D95" w:rsidRDefault="00000000">
            <w:pPr>
              <w:pStyle w:val="a0"/>
              <w:ind w:firstLineChars="0" w:firstLine="0"/>
              <w:rPr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22、含钢结构支架；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F6DDC" w14:textId="77777777" w:rsidR="00B84D9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lastRenderedPageBreak/>
              <w:t>1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06017" w14:textId="77777777" w:rsidR="00B84D9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FE558" w14:textId="77777777" w:rsidR="00B84D95" w:rsidRDefault="00000000">
            <w:pPr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31500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90776" w14:textId="77777777" w:rsidR="00B84D95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31500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/>
          </w:tcPr>
          <w:p w14:paraId="7BEB9142" w14:textId="77777777" w:rsidR="00B84D95" w:rsidRDefault="00B84D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E6A2DE9" w14:textId="77777777" w:rsidR="00B84D95" w:rsidRDefault="00B84D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C3906E4" w14:textId="77777777" w:rsidR="00B84D95" w:rsidRDefault="00B84D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3342BFA" w14:textId="77777777" w:rsidR="00B84D95" w:rsidRDefault="00B84D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B182E93" w14:textId="77777777" w:rsidR="00B84D95" w:rsidRDefault="00B84D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F0C28FE" w14:textId="77777777" w:rsidR="00B84D95" w:rsidRDefault="00B84D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8F2B1A9" w14:textId="77777777" w:rsidR="00B84D95" w:rsidRDefault="00B84D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7D1A11E" w14:textId="77777777" w:rsidR="00B84D95" w:rsidRDefault="00B84D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30045AC" w14:textId="77777777" w:rsidR="00B84D95" w:rsidRDefault="00B84D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083DE32" w14:textId="77777777" w:rsidR="00B84D95" w:rsidRDefault="00B84D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D11FF07" w14:textId="263E5801" w:rsidR="00B84D95" w:rsidRDefault="00B84D9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/>
          </w:tcPr>
          <w:p w14:paraId="08C8BAC8" w14:textId="77777777" w:rsidR="00B84D9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  <w:p w14:paraId="0ABF89E0" w14:textId="77777777" w:rsidR="00B84D95" w:rsidRDefault="00B84D9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14:paraId="1E4BA9F0" w14:textId="77777777" w:rsidR="00B84D95" w:rsidRDefault="00B84D95">
            <w:pPr>
              <w:pStyle w:val="a4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14:paraId="2FE66F88" w14:textId="77777777" w:rsidR="00B84D95" w:rsidRDefault="00B84D95">
            <w:pPr>
              <w:pStyle w:val="a4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14:paraId="44F4EA84" w14:textId="77777777" w:rsidR="00B84D95" w:rsidRDefault="00B84D95">
            <w:pPr>
              <w:pStyle w:val="a4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14:paraId="6ABAEE7C" w14:textId="77777777" w:rsidR="00B84D95" w:rsidRDefault="00B84D95">
            <w:pPr>
              <w:pStyle w:val="a4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14:paraId="7054F4E2" w14:textId="77777777" w:rsidR="00B84D95" w:rsidRDefault="00B84D9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84D95" w14:paraId="7B925FA3" w14:textId="77777777">
        <w:trPr>
          <w:trHeight w:val="510"/>
        </w:trPr>
        <w:tc>
          <w:tcPr>
            <w:tcW w:w="625" w:type="dxa"/>
            <w:tcBorders>
              <w:tl2br w:val="nil"/>
              <w:tr2bl w:val="nil"/>
            </w:tcBorders>
            <w:noWrap/>
            <w:vAlign w:val="center"/>
          </w:tcPr>
          <w:p w14:paraId="5D590C0A" w14:textId="77777777" w:rsidR="00B84D95" w:rsidRDefault="00B84D95">
            <w:pPr>
              <w:widowControl/>
              <w:jc w:val="left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C498CCF" w14:textId="77777777" w:rsidR="00B84D95" w:rsidRDefault="00B84D95">
            <w:pPr>
              <w:widowControl/>
              <w:jc w:val="left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8" w:type="dxa"/>
            <w:tcBorders>
              <w:tl2br w:val="nil"/>
              <w:tr2bl w:val="nil"/>
            </w:tcBorders>
            <w:noWrap/>
            <w:vAlign w:val="center"/>
          </w:tcPr>
          <w:p w14:paraId="18F3FD0A" w14:textId="77777777" w:rsidR="00B84D95" w:rsidRDefault="00B84D95">
            <w:pPr>
              <w:widowControl/>
              <w:jc w:val="left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/>
            <w:vAlign w:val="center"/>
          </w:tcPr>
          <w:p w14:paraId="0DB25221" w14:textId="40C2ED1D" w:rsidR="00B84D95" w:rsidRDefault="00FE6001" w:rsidP="00FE6001">
            <w:pPr>
              <w:widowControl/>
              <w:ind w:firstLineChars="100" w:firstLine="220"/>
              <w:jc w:val="left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 w14:paraId="04363FA8" w14:textId="77777777" w:rsidR="00B84D95" w:rsidRDefault="00B84D95">
            <w:pPr>
              <w:widowControl/>
              <w:jc w:val="left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763266A0" w14:textId="77777777" w:rsidR="00B84D95" w:rsidRDefault="00B84D95">
            <w:pPr>
              <w:widowControl/>
              <w:jc w:val="left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/>
          </w:tcPr>
          <w:p w14:paraId="6F64D641" w14:textId="3ADA2FB5" w:rsidR="00B84D95" w:rsidRDefault="00FE6001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115500.00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/>
          </w:tcPr>
          <w:p w14:paraId="23B9B412" w14:textId="77777777" w:rsidR="00B84D95" w:rsidRDefault="00B84D9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/>
          </w:tcPr>
          <w:p w14:paraId="2545BAB0" w14:textId="77777777" w:rsidR="00B84D95" w:rsidRDefault="00B84D95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84D95" w14:paraId="583C5DAF" w14:textId="77777777">
        <w:trPr>
          <w:trHeight w:val="552"/>
        </w:trPr>
        <w:tc>
          <w:tcPr>
            <w:tcW w:w="15678" w:type="dxa"/>
            <w:gridSpan w:val="9"/>
            <w:tcBorders>
              <w:tl2br w:val="nil"/>
              <w:tr2bl w:val="nil"/>
            </w:tcBorders>
          </w:tcPr>
          <w:p w14:paraId="7AA2648D" w14:textId="5B35767A" w:rsidR="00B84D95" w:rsidRDefault="00FE6001">
            <w:pPr>
              <w:widowControl/>
              <w:ind w:leftChars="300" w:left="630"/>
              <w:jc w:val="left"/>
              <w:rPr>
                <w:rFonts w:eastAsia="宋体" w:hint="eastAsia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备注：必须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完全响应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需求，否则按无效报价处理。</w:t>
            </w:r>
          </w:p>
        </w:tc>
      </w:tr>
    </w:tbl>
    <w:p w14:paraId="10BD2513" w14:textId="77777777" w:rsidR="00B84D95" w:rsidRDefault="00B84D95">
      <w:pPr>
        <w:rPr>
          <w:rFonts w:hint="eastAsia"/>
        </w:rPr>
      </w:pPr>
    </w:p>
    <w:sectPr w:rsidR="00B84D95">
      <w:pgSz w:w="16838" w:h="11906" w:orient="landscape"/>
      <w:pgMar w:top="1304" w:right="680" w:bottom="1304" w:left="68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Q4YzE2NmFjN2I4NTVlZjYwYjc4ZmFhNzk1NGVlYjkifQ=="/>
  </w:docVars>
  <w:rsids>
    <w:rsidRoot w:val="5F140499"/>
    <w:rsid w:val="001076E8"/>
    <w:rsid w:val="00156BE0"/>
    <w:rsid w:val="002907DB"/>
    <w:rsid w:val="00644898"/>
    <w:rsid w:val="00AC40B6"/>
    <w:rsid w:val="00B84D95"/>
    <w:rsid w:val="00D6365B"/>
    <w:rsid w:val="00FE6001"/>
    <w:rsid w:val="079F217A"/>
    <w:rsid w:val="0A627190"/>
    <w:rsid w:val="0CCB2A36"/>
    <w:rsid w:val="0E93698D"/>
    <w:rsid w:val="1206678E"/>
    <w:rsid w:val="148C2E46"/>
    <w:rsid w:val="17380454"/>
    <w:rsid w:val="26F01432"/>
    <w:rsid w:val="27B71D44"/>
    <w:rsid w:val="30144773"/>
    <w:rsid w:val="303B3ACA"/>
    <w:rsid w:val="37D14DE3"/>
    <w:rsid w:val="3DA94B3F"/>
    <w:rsid w:val="42F63548"/>
    <w:rsid w:val="5D890A3E"/>
    <w:rsid w:val="5F140499"/>
    <w:rsid w:val="63BB1FFB"/>
    <w:rsid w:val="71246458"/>
    <w:rsid w:val="72A5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80BA9"/>
  <w15:docId w15:val="{7741C406-86D7-4FB3-A350-97638280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ind w:firstLineChars="200" w:firstLine="200"/>
    </w:pPr>
    <w:rPr>
      <w:rFonts w:ascii="Times New Roman" w:eastAsia="宋体" w:hAnsi="Times New Roman" w:cs="Times New Roman"/>
      <w:lang w:val="zh-CN"/>
    </w:rPr>
  </w:style>
  <w:style w:type="paragraph" w:styleId="a4">
    <w:name w:val="Body Text"/>
    <w:basedOn w:val="a"/>
    <w:uiPriority w:val="99"/>
    <w:qFormat/>
    <w:pPr>
      <w:spacing w:after="12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2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qFormat/>
    <w:rPr>
      <w:rFonts w:ascii="等线" w:eastAsia="等线" w:hAnsi="等线" w:cs="等线"/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rFonts w:ascii="等线" w:eastAsia="等线" w:hAnsi="等线" w:cs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李克元</dc:creator>
  <cp:lastModifiedBy>DELL</cp:lastModifiedBy>
  <cp:revision>5</cp:revision>
  <cp:lastPrinted>2026-05-25T01:25:00Z</cp:lastPrinted>
  <dcterms:created xsi:type="dcterms:W3CDTF">2021-12-29T00:54:00Z</dcterms:created>
  <dcterms:modified xsi:type="dcterms:W3CDTF">2026-06-10T01:48:00Z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715672774AC449F0A10F11D4D1982F64</vt:lpwstr>
  </property>
  <property fmtid="{D5CDD505-2E9C-101B-9397-08002B2CF9AE}" pid="4" name="KSOTemplateDocerSaveRecord">
    <vt:lpwstr>eyJoZGlkIjoiM2FiMjY1MmNlYTdlY2M4YTg1N2FhMTA0NjUyZWE5MzYiLCJ1c2VySWQiOiIxNTgzMTIxMDI3In0=</vt:lpwstr>
  </property>
</Properties>
</file>