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A8ABA8">
      <w:pPr>
        <w:spacing w:line="20" w:lineRule="atLeast"/>
        <w:rPr>
          <w:rFonts w:hint="eastAsia" w:ascii="宋体" w:hAnsi="宋体" w:cs="宋体"/>
          <w:bCs/>
          <w:color w:val="000000"/>
          <w:kern w:val="0"/>
          <w:sz w:val="24"/>
        </w:rPr>
      </w:pPr>
      <w:r>
        <w:rPr>
          <w:rFonts w:hint="eastAsia" w:ascii="宋体" w:hAnsi="宋体" w:cs="宋体"/>
          <w:bCs/>
          <w:color w:val="000000"/>
          <w:kern w:val="0"/>
          <w:sz w:val="24"/>
        </w:rPr>
        <w:t>附表</w:t>
      </w:r>
    </w:p>
    <w:p w14:paraId="72BB57F9">
      <w:pPr>
        <w:spacing w:line="20" w:lineRule="atLeast"/>
        <w:rPr>
          <w:rFonts w:hint="eastAsia" w:ascii="宋体" w:hAnsi="宋体" w:cs="宋体"/>
          <w:bCs/>
          <w:color w:val="000000"/>
          <w:kern w:val="0"/>
          <w:sz w:val="24"/>
        </w:rPr>
      </w:pPr>
    </w:p>
    <w:p w14:paraId="78508977">
      <w:pPr>
        <w:spacing w:line="20" w:lineRule="atLeast"/>
        <w:rPr>
          <w:rFonts w:hint="eastAsia" w:ascii="宋体" w:hAnsi="宋体"/>
          <w:b/>
          <w:sz w:val="36"/>
          <w:szCs w:val="36"/>
        </w:rPr>
      </w:pPr>
      <w:r>
        <w:rPr>
          <w:rFonts w:hint="eastAsia" w:ascii="宋体" w:hAnsi="宋体"/>
          <w:b/>
          <w:sz w:val="36"/>
          <w:szCs w:val="36"/>
          <w:lang w:val="en-US" w:eastAsia="zh-CN"/>
        </w:rPr>
        <w:t>人工智能学院高原学科数字经济软件开发中心建设项目需求</w:t>
      </w:r>
      <w:r>
        <w:rPr>
          <w:rFonts w:hint="eastAsia" w:ascii="宋体" w:hAnsi="宋体"/>
          <w:b/>
          <w:sz w:val="36"/>
          <w:szCs w:val="36"/>
        </w:rPr>
        <w:t>表</w:t>
      </w:r>
    </w:p>
    <w:tbl>
      <w:tblPr>
        <w:tblStyle w:val="11"/>
        <w:tblW w:w="14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1498"/>
        <w:gridCol w:w="1575"/>
        <w:gridCol w:w="7002"/>
        <w:gridCol w:w="563"/>
        <w:gridCol w:w="600"/>
        <w:gridCol w:w="1012"/>
        <w:gridCol w:w="1025"/>
        <w:gridCol w:w="913"/>
      </w:tblGrid>
      <w:tr w14:paraId="723DF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668" w:type="dxa"/>
            <w:noWrap w:val="0"/>
            <w:vAlign w:val="center"/>
          </w:tcPr>
          <w:p w14:paraId="464BE880">
            <w:pPr>
              <w:jc w:val="center"/>
              <w:rPr>
                <w:rFonts w:hint="eastAsia"/>
              </w:rPr>
            </w:pPr>
            <w:r>
              <w:rPr>
                <w:rFonts w:hint="eastAsia"/>
              </w:rPr>
              <w:t>货物</w:t>
            </w:r>
          </w:p>
          <w:p w14:paraId="677E5680">
            <w:pPr>
              <w:jc w:val="center"/>
              <w:rPr>
                <w:rFonts w:hint="eastAsia"/>
              </w:rPr>
            </w:pPr>
            <w:r>
              <w:rPr>
                <w:rFonts w:hint="eastAsia"/>
              </w:rPr>
              <w:t>编号</w:t>
            </w:r>
          </w:p>
        </w:tc>
        <w:tc>
          <w:tcPr>
            <w:tcW w:w="1498" w:type="dxa"/>
            <w:noWrap w:val="0"/>
            <w:vAlign w:val="center"/>
          </w:tcPr>
          <w:p w14:paraId="24F25409">
            <w:pPr>
              <w:jc w:val="center"/>
              <w:rPr>
                <w:rFonts w:hint="eastAsia"/>
              </w:rPr>
            </w:pPr>
            <w:r>
              <w:rPr>
                <w:rFonts w:hint="eastAsia"/>
              </w:rPr>
              <w:t>货物名称</w:t>
            </w:r>
          </w:p>
        </w:tc>
        <w:tc>
          <w:tcPr>
            <w:tcW w:w="1575" w:type="dxa"/>
            <w:noWrap w:val="0"/>
            <w:vAlign w:val="center"/>
          </w:tcPr>
          <w:p w14:paraId="535B0CB3">
            <w:pPr>
              <w:jc w:val="center"/>
              <w:rPr>
                <w:rFonts w:hint="eastAsia"/>
              </w:rPr>
            </w:pPr>
            <w:r>
              <w:rPr>
                <w:rFonts w:hint="eastAsia"/>
              </w:rPr>
              <w:t>参考品牌、型号、参考厂家</w:t>
            </w:r>
          </w:p>
          <w:p w14:paraId="12326641">
            <w:pPr>
              <w:jc w:val="center"/>
              <w:rPr>
                <w:rFonts w:hint="eastAsia"/>
                <w:b/>
              </w:rPr>
            </w:pPr>
          </w:p>
        </w:tc>
        <w:tc>
          <w:tcPr>
            <w:tcW w:w="7002" w:type="dxa"/>
            <w:noWrap w:val="0"/>
            <w:vAlign w:val="center"/>
          </w:tcPr>
          <w:p w14:paraId="5B569B91">
            <w:pPr>
              <w:jc w:val="center"/>
              <w:rPr>
                <w:rFonts w:hint="eastAsia"/>
              </w:rPr>
            </w:pPr>
            <w:r>
              <w:rPr>
                <w:rFonts w:hint="eastAsia"/>
              </w:rPr>
              <w:t xml:space="preserve">规格、技术参数、性能及要求 </w:t>
            </w:r>
          </w:p>
          <w:p w14:paraId="7D5D6211">
            <w:pPr>
              <w:jc w:val="center"/>
              <w:rPr>
                <w:rFonts w:hint="eastAsia" w:ascii="仿宋_GB2312" w:eastAsia="仿宋_GB2312"/>
                <w:b/>
                <w:sz w:val="18"/>
                <w:szCs w:val="18"/>
              </w:rPr>
            </w:pPr>
          </w:p>
        </w:tc>
        <w:tc>
          <w:tcPr>
            <w:tcW w:w="563" w:type="dxa"/>
            <w:noWrap w:val="0"/>
            <w:vAlign w:val="center"/>
          </w:tcPr>
          <w:p w14:paraId="4B668693">
            <w:pPr>
              <w:jc w:val="center"/>
              <w:rPr>
                <w:rFonts w:hint="eastAsia"/>
              </w:rPr>
            </w:pPr>
            <w:r>
              <w:rPr>
                <w:rFonts w:hint="eastAsia"/>
              </w:rPr>
              <w:t>数量</w:t>
            </w:r>
          </w:p>
        </w:tc>
        <w:tc>
          <w:tcPr>
            <w:tcW w:w="600" w:type="dxa"/>
            <w:noWrap w:val="0"/>
            <w:vAlign w:val="center"/>
          </w:tcPr>
          <w:p w14:paraId="723E6525">
            <w:pPr>
              <w:jc w:val="center"/>
              <w:rPr>
                <w:rFonts w:hint="eastAsia"/>
                <w:sz w:val="18"/>
                <w:szCs w:val="18"/>
              </w:rPr>
            </w:pPr>
            <w:r>
              <w:rPr>
                <w:rFonts w:hint="eastAsia"/>
                <w:sz w:val="18"/>
                <w:szCs w:val="18"/>
              </w:rPr>
              <w:t>计量</w:t>
            </w:r>
          </w:p>
          <w:p w14:paraId="16059AE7">
            <w:pPr>
              <w:jc w:val="center"/>
              <w:rPr>
                <w:rFonts w:hint="eastAsia"/>
              </w:rPr>
            </w:pPr>
            <w:r>
              <w:rPr>
                <w:rFonts w:hint="eastAsia"/>
                <w:sz w:val="18"/>
                <w:szCs w:val="18"/>
              </w:rPr>
              <w:t>单位</w:t>
            </w:r>
          </w:p>
        </w:tc>
        <w:tc>
          <w:tcPr>
            <w:tcW w:w="1012" w:type="dxa"/>
            <w:noWrap w:val="0"/>
            <w:vAlign w:val="center"/>
          </w:tcPr>
          <w:p w14:paraId="62415218">
            <w:pPr>
              <w:ind w:firstLine="105" w:firstLineChars="50"/>
              <w:jc w:val="center"/>
              <w:rPr>
                <w:rFonts w:hint="eastAsia"/>
              </w:rPr>
            </w:pPr>
            <w:r>
              <w:rPr>
                <w:rFonts w:hint="eastAsia"/>
              </w:rPr>
              <w:t>单价</w:t>
            </w:r>
          </w:p>
          <w:p w14:paraId="4F0F3FBE">
            <w:pPr>
              <w:jc w:val="center"/>
              <w:rPr>
                <w:rFonts w:hint="eastAsia"/>
              </w:rPr>
            </w:pPr>
            <w:r>
              <w:rPr>
                <w:rFonts w:hint="eastAsia"/>
              </w:rPr>
              <w:t>(元)</w:t>
            </w:r>
          </w:p>
        </w:tc>
        <w:tc>
          <w:tcPr>
            <w:tcW w:w="1025" w:type="dxa"/>
            <w:noWrap w:val="0"/>
            <w:vAlign w:val="center"/>
          </w:tcPr>
          <w:p w14:paraId="5377F9B6">
            <w:pPr>
              <w:jc w:val="center"/>
              <w:rPr>
                <w:rFonts w:hint="eastAsia"/>
              </w:rPr>
            </w:pPr>
            <w:r>
              <w:rPr>
                <w:rFonts w:hint="eastAsia"/>
              </w:rPr>
              <w:t>金额</w:t>
            </w:r>
          </w:p>
          <w:p w14:paraId="459E76F4">
            <w:pPr>
              <w:jc w:val="center"/>
              <w:rPr>
                <w:rFonts w:hint="eastAsia"/>
              </w:rPr>
            </w:pPr>
            <w:r>
              <w:rPr>
                <w:rFonts w:hint="eastAsia"/>
              </w:rPr>
              <w:t>(元)</w:t>
            </w:r>
          </w:p>
        </w:tc>
        <w:tc>
          <w:tcPr>
            <w:tcW w:w="913" w:type="dxa"/>
            <w:noWrap w:val="0"/>
            <w:vAlign w:val="center"/>
          </w:tcPr>
          <w:p w14:paraId="75987408">
            <w:pPr>
              <w:widowControl/>
              <w:spacing w:line="0" w:lineRule="atLeast"/>
              <w:jc w:val="center"/>
              <w:rPr>
                <w:rFonts w:hint="eastAsia"/>
              </w:rPr>
            </w:pPr>
            <w:r>
              <w:rPr>
                <w:rFonts w:hint="eastAsia"/>
              </w:rPr>
              <w:t>备 注</w:t>
            </w:r>
          </w:p>
        </w:tc>
      </w:tr>
      <w:tr w14:paraId="19700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68" w:type="dxa"/>
            <w:noWrap w:val="0"/>
            <w:vAlign w:val="center"/>
          </w:tcPr>
          <w:p w14:paraId="52643B50">
            <w:pPr>
              <w:jc w:val="center"/>
              <w:rPr>
                <w:rFonts w:hint="eastAsia"/>
              </w:rPr>
            </w:pPr>
            <w:r>
              <w:rPr>
                <w:rFonts w:hint="eastAsia"/>
              </w:rPr>
              <w:t>1</w:t>
            </w:r>
          </w:p>
        </w:tc>
        <w:tc>
          <w:tcPr>
            <w:tcW w:w="1498" w:type="dxa"/>
            <w:noWrap w:val="0"/>
            <w:vAlign w:val="center"/>
          </w:tcPr>
          <w:p w14:paraId="650450CF">
            <w:pPr>
              <w:widowControl/>
              <w:jc w:val="center"/>
              <w:textAlignment w:val="center"/>
              <w:rPr>
                <w:rFonts w:hint="eastAsia"/>
              </w:rPr>
            </w:pPr>
            <w:r>
              <w:rPr>
                <w:rFonts w:hint="eastAsia" w:ascii="宋体" w:hAnsi="宋体" w:cs="宋体"/>
                <w:kern w:val="0"/>
                <w:sz w:val="22"/>
                <w:szCs w:val="22"/>
              </w:rPr>
              <w:t>开发终端</w:t>
            </w:r>
          </w:p>
        </w:tc>
        <w:tc>
          <w:tcPr>
            <w:tcW w:w="1575" w:type="dxa"/>
            <w:noWrap w:val="0"/>
            <w:vAlign w:val="center"/>
          </w:tcPr>
          <w:p w14:paraId="65124B1E">
            <w:pPr>
              <w:widowControl/>
              <w:jc w:val="center"/>
              <w:textAlignment w:val="center"/>
              <w:rPr>
                <w:rFonts w:hint="eastAsia" w:ascii="宋体" w:hAnsi="宋体" w:eastAsia="宋体" w:cs="宋体"/>
                <w:i w:val="0"/>
                <w:iCs w:val="0"/>
                <w:kern w:val="0"/>
                <w:sz w:val="22"/>
                <w:szCs w:val="22"/>
                <w:lang w:val="en-US" w:eastAsia="zh-CN"/>
              </w:rPr>
            </w:pPr>
            <w:r>
              <w:rPr>
                <w:rFonts w:hint="eastAsia" w:ascii="宋体" w:hAnsi="宋体" w:cs="宋体"/>
                <w:kern w:val="0"/>
                <w:sz w:val="22"/>
                <w:szCs w:val="22"/>
              </w:rPr>
              <w:t>(A1-1)华硕台式电脑P500MV配23.8寸显示器</w:t>
            </w:r>
            <w:r>
              <w:rPr>
                <w:rFonts w:hint="eastAsia" w:ascii="宋体" w:hAnsi="宋体" w:cs="宋体"/>
                <w:kern w:val="0"/>
                <w:sz w:val="22"/>
                <w:szCs w:val="22"/>
                <w:lang w:eastAsia="zh-CN"/>
              </w:rPr>
              <w:t>、嘉翔HF716 长城/GreatWall嘉翔 HF716一体机、联想/Lenovo 启天A835-A276 一体式电脑 一体机 (Ryzen 5 3600/8GB/1TB+128GB SSD/2GB独显/DOS/3年/21.5英寸）</w:t>
            </w:r>
          </w:p>
        </w:tc>
        <w:tc>
          <w:tcPr>
            <w:tcW w:w="7002" w:type="dxa"/>
            <w:noWrap w:val="0"/>
            <w:vAlign w:val="center"/>
          </w:tcPr>
          <w:p w14:paraId="33C37FD0">
            <w:pPr>
              <w:widowControl/>
              <w:jc w:val="left"/>
              <w:textAlignment w:val="center"/>
              <w:rPr>
                <w:rFonts w:hint="eastAsia" w:ascii="宋体" w:hAnsi="宋体" w:eastAsia="宋体" w:cs="宋体"/>
                <w:i w:val="0"/>
                <w:iCs w:val="0"/>
                <w:kern w:val="0"/>
                <w:sz w:val="22"/>
                <w:szCs w:val="22"/>
              </w:rPr>
            </w:pPr>
            <w:r>
              <w:rPr>
                <w:rFonts w:hint="eastAsia" w:ascii="宋体" w:hAnsi="宋体" w:cs="宋体"/>
                <w:kern w:val="0"/>
                <w:sz w:val="22"/>
                <w:szCs w:val="22"/>
              </w:rPr>
              <w:t>1.液晶显示器:23.8英寸，IPS屏幕，刷新率120Hz，响应时间1ms,亮度250，支持壁挂，超窄边框，具有调节蓝光功能，可从0%调到100%虑蓝光2.ACPU:Intel Core 5处理器210H;最高主频4.8Ghz;3.主板芯片组:华硕主板4.硬盘:机械硬盘:容量1TB;转速7200rpm;固态硬盘:容量512GB SSDM.25.A内存:容量16GB DDR55600MHz,最大可支持128G内存预留可扩容插槽6.显卡:集成显卡;标配VGA+HDMI+DP,支持多联屏幕7.光驱:选配(默认无光驱)8.网卡:10/100/1000M自适应，RJ45接口9.正版操作系统:预装Windows 10神州网信政府版64位操作系统;支持安装正版国产操作系统10.正版办公软件(选配):原厂选配专业网络管理软件，实现机房管理功能11.鼠标、键盘:光电鼠标、标准键盘;原厂标配高品质鼠标垫12.电源:300W能效85%;110V/220V;13.机箱预留装机械和固态硬盘的空间，15升机箱</w:t>
            </w:r>
          </w:p>
        </w:tc>
        <w:tc>
          <w:tcPr>
            <w:tcW w:w="563" w:type="dxa"/>
            <w:noWrap w:val="0"/>
            <w:vAlign w:val="center"/>
          </w:tcPr>
          <w:p w14:paraId="6C89ACC6">
            <w:pPr>
              <w:widowControl/>
              <w:jc w:val="center"/>
              <w:textAlignment w:val="center"/>
              <w:rPr>
                <w:rFonts w:hint="eastAsia" w:ascii="宋体" w:hAnsi="宋体" w:eastAsia="宋体" w:cs="宋体"/>
                <w:i w:val="0"/>
                <w:iCs w:val="0"/>
                <w:kern w:val="0"/>
                <w:sz w:val="22"/>
                <w:szCs w:val="22"/>
                <w:lang w:val="en-US" w:eastAsia="zh-CN"/>
              </w:rPr>
            </w:pPr>
            <w:r>
              <w:rPr>
                <w:rFonts w:hint="eastAsia" w:ascii="宋体" w:hAnsi="宋体" w:cs="宋体"/>
                <w:kern w:val="0"/>
                <w:sz w:val="22"/>
                <w:szCs w:val="22"/>
              </w:rPr>
              <w:t>8</w:t>
            </w:r>
          </w:p>
        </w:tc>
        <w:tc>
          <w:tcPr>
            <w:tcW w:w="600" w:type="dxa"/>
            <w:noWrap w:val="0"/>
            <w:vAlign w:val="center"/>
          </w:tcPr>
          <w:p w14:paraId="69E4B423">
            <w:pPr>
              <w:widowControl/>
              <w:jc w:val="center"/>
              <w:textAlignment w:val="center"/>
              <w:rPr>
                <w:rFonts w:hint="eastAsia" w:ascii="宋体" w:hAnsi="宋体" w:eastAsia="宋体" w:cs="宋体"/>
                <w:i w:val="0"/>
                <w:iCs w:val="0"/>
                <w:kern w:val="0"/>
                <w:sz w:val="22"/>
                <w:szCs w:val="22"/>
                <w:lang w:val="en-US" w:eastAsia="zh-CN"/>
              </w:rPr>
            </w:pPr>
            <w:r>
              <w:rPr>
                <w:rFonts w:hint="eastAsia" w:ascii="宋体" w:hAnsi="宋体" w:cs="宋体"/>
                <w:kern w:val="0"/>
                <w:sz w:val="22"/>
                <w:szCs w:val="22"/>
              </w:rPr>
              <w:t>套</w:t>
            </w:r>
          </w:p>
        </w:tc>
        <w:tc>
          <w:tcPr>
            <w:tcW w:w="1012" w:type="dxa"/>
            <w:noWrap w:val="0"/>
            <w:vAlign w:val="center"/>
          </w:tcPr>
          <w:p w14:paraId="0CCF63A1">
            <w:pPr>
              <w:widowControl/>
              <w:jc w:val="center"/>
              <w:textAlignment w:val="center"/>
              <w:rPr>
                <w:rFonts w:hint="default" w:ascii="宋体" w:hAnsi="宋体" w:eastAsia="宋体" w:cs="宋体"/>
                <w:i w:val="0"/>
                <w:iCs w:val="0"/>
                <w:kern w:val="0"/>
                <w:sz w:val="22"/>
                <w:szCs w:val="22"/>
                <w:lang w:val="en-US" w:eastAsia="zh-CN"/>
              </w:rPr>
            </w:pPr>
            <w:r>
              <w:rPr>
                <w:rFonts w:hint="eastAsia" w:ascii="宋体" w:hAnsi="宋体" w:cs="宋体"/>
                <w:kern w:val="0"/>
                <w:sz w:val="22"/>
                <w:szCs w:val="22"/>
                <w:lang w:val="en-US" w:eastAsia="zh-CN"/>
              </w:rPr>
              <w:t>5750</w:t>
            </w:r>
          </w:p>
        </w:tc>
        <w:tc>
          <w:tcPr>
            <w:tcW w:w="1025" w:type="dxa"/>
            <w:noWrap w:val="0"/>
            <w:vAlign w:val="center"/>
          </w:tcPr>
          <w:p w14:paraId="632ACC6C">
            <w:pPr>
              <w:widowControl/>
              <w:jc w:val="center"/>
              <w:textAlignment w:val="center"/>
              <w:rPr>
                <w:rFonts w:hint="default" w:ascii="宋体" w:hAnsi="宋体" w:eastAsia="宋体" w:cs="宋体"/>
                <w:i w:val="0"/>
                <w:iCs w:val="0"/>
                <w:kern w:val="0"/>
                <w:sz w:val="22"/>
                <w:szCs w:val="22"/>
                <w:lang w:val="en-US"/>
              </w:rPr>
            </w:pPr>
            <w:r>
              <w:rPr>
                <w:rFonts w:hint="eastAsia" w:ascii="宋体" w:hAnsi="宋体" w:cs="宋体"/>
                <w:kern w:val="0"/>
                <w:sz w:val="22"/>
                <w:szCs w:val="22"/>
              </w:rPr>
              <w:t>46000</w:t>
            </w:r>
          </w:p>
        </w:tc>
        <w:tc>
          <w:tcPr>
            <w:tcW w:w="913" w:type="dxa"/>
            <w:noWrap w:val="0"/>
            <w:vAlign w:val="center"/>
          </w:tcPr>
          <w:p w14:paraId="3E3F91AA">
            <w:pPr>
              <w:rPr>
                <w:rFonts w:hint="eastAsia"/>
              </w:rPr>
            </w:pPr>
          </w:p>
        </w:tc>
      </w:tr>
      <w:tr w14:paraId="7CEF7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68" w:type="dxa"/>
            <w:noWrap w:val="0"/>
            <w:vAlign w:val="center"/>
          </w:tcPr>
          <w:p w14:paraId="57AB5BEA">
            <w:pPr>
              <w:jc w:val="center"/>
              <w:rPr>
                <w:rFonts w:hint="eastAsia" w:eastAsia="宋体"/>
                <w:lang w:val="en-US" w:eastAsia="zh-CN"/>
              </w:rPr>
            </w:pPr>
            <w:r>
              <w:rPr>
                <w:rFonts w:hint="eastAsia"/>
                <w:lang w:val="en-US" w:eastAsia="zh-CN"/>
              </w:rPr>
              <w:t>2</w:t>
            </w:r>
          </w:p>
        </w:tc>
        <w:tc>
          <w:tcPr>
            <w:tcW w:w="1498" w:type="dxa"/>
            <w:noWrap w:val="0"/>
            <w:vAlign w:val="center"/>
          </w:tcPr>
          <w:p w14:paraId="7629CB1D">
            <w:pPr>
              <w:widowControl/>
              <w:jc w:val="center"/>
              <w:textAlignment w:val="center"/>
              <w:rPr>
                <w:rFonts w:ascii="微软雅黑" w:hAnsi="微软雅黑" w:eastAsia="微软雅黑" w:cs="微软雅黑"/>
                <w:i w:val="0"/>
                <w:iCs w:val="0"/>
                <w:caps w:val="0"/>
                <w:color w:val="000000"/>
                <w:spacing w:val="0"/>
                <w:sz w:val="21"/>
                <w:szCs w:val="21"/>
                <w:shd w:val="clear" w:fill="FFFFFF"/>
              </w:rPr>
            </w:pPr>
            <w:r>
              <w:rPr>
                <w:rFonts w:hint="eastAsia" w:ascii="宋体" w:hAnsi="宋体" w:cs="宋体"/>
                <w:kern w:val="0"/>
                <w:sz w:val="22"/>
                <w:szCs w:val="22"/>
              </w:rPr>
              <w:t>萤石摄像头</w:t>
            </w:r>
          </w:p>
        </w:tc>
        <w:tc>
          <w:tcPr>
            <w:tcW w:w="1575" w:type="dxa"/>
            <w:noWrap w:val="0"/>
            <w:vAlign w:val="center"/>
          </w:tcPr>
          <w:p w14:paraId="2232E290">
            <w:pPr>
              <w:widowControl/>
              <w:jc w:val="center"/>
              <w:textAlignment w:val="center"/>
              <w:rPr>
                <w:rFonts w:hint="eastAsia" w:ascii="宋体" w:hAnsi="宋体" w:eastAsia="宋体" w:cs="宋体"/>
                <w:i w:val="0"/>
                <w:iCs w:val="0"/>
                <w:kern w:val="0"/>
                <w:sz w:val="22"/>
                <w:szCs w:val="22"/>
                <w:lang w:eastAsia="zh-CN"/>
              </w:rPr>
            </w:pPr>
            <w:r>
              <w:rPr>
                <w:rFonts w:hint="eastAsia" w:ascii="宋体" w:hAnsi="宋体" w:cs="宋体"/>
                <w:kern w:val="0"/>
                <w:sz w:val="22"/>
                <w:szCs w:val="22"/>
              </w:rPr>
              <w:t>H6C</w:t>
            </w:r>
            <w:r>
              <w:rPr>
                <w:rFonts w:hint="eastAsia" w:ascii="宋体" w:hAnsi="宋体" w:cs="宋体"/>
                <w:kern w:val="0"/>
                <w:sz w:val="22"/>
                <w:szCs w:val="22"/>
                <w:lang w:eastAsia="zh-CN"/>
              </w:rPr>
              <w:t>、普联（TP-LINK）IPC55T2、海康威视（HIKVISION）POE</w:t>
            </w:r>
            <w:r>
              <w:rPr>
                <w:rFonts w:hint="eastAsia" w:ascii="宋体" w:hAnsi="宋体" w:cs="宋体"/>
                <w:kern w:val="0"/>
                <w:sz w:val="22"/>
                <w:szCs w:val="22"/>
                <w:lang w:val="en-US" w:eastAsia="zh-CN"/>
              </w:rPr>
              <w:t xml:space="preserve"> 对讲</w:t>
            </w:r>
            <w:r>
              <w:rPr>
                <w:rFonts w:hint="eastAsia" w:ascii="宋体" w:hAnsi="宋体" w:cs="宋体"/>
                <w:kern w:val="0"/>
                <w:sz w:val="22"/>
                <w:szCs w:val="22"/>
                <w:lang w:eastAsia="zh-CN"/>
              </w:rPr>
              <w:t>DS-2SC3Q140MY-TE</w:t>
            </w:r>
          </w:p>
        </w:tc>
        <w:tc>
          <w:tcPr>
            <w:tcW w:w="7002" w:type="dxa"/>
            <w:noWrap w:val="0"/>
            <w:vAlign w:val="center"/>
          </w:tcPr>
          <w:p w14:paraId="0F444897">
            <w:pPr>
              <w:widowControl/>
              <w:jc w:val="center"/>
              <w:textAlignment w:val="center"/>
              <w:rPr>
                <w:rFonts w:hint="eastAsia" w:ascii="宋体" w:hAnsi="宋体" w:eastAsia="宋体" w:cs="宋体"/>
                <w:i w:val="0"/>
                <w:iCs w:val="0"/>
                <w:kern w:val="0"/>
                <w:sz w:val="22"/>
                <w:szCs w:val="22"/>
              </w:rPr>
            </w:pPr>
            <w:r>
              <w:rPr>
                <w:rFonts w:hint="eastAsia" w:ascii="宋体" w:hAnsi="宋体" w:cs="宋体"/>
                <w:kern w:val="0"/>
                <w:sz w:val="22"/>
                <w:szCs w:val="22"/>
              </w:rPr>
              <w:t>像素800万，带128G卡</w:t>
            </w:r>
          </w:p>
        </w:tc>
        <w:tc>
          <w:tcPr>
            <w:tcW w:w="563" w:type="dxa"/>
            <w:noWrap w:val="0"/>
            <w:vAlign w:val="center"/>
          </w:tcPr>
          <w:p w14:paraId="148EB0D1">
            <w:pPr>
              <w:widowControl/>
              <w:jc w:val="center"/>
              <w:textAlignment w:val="center"/>
              <w:rPr>
                <w:rFonts w:hint="eastAsia" w:ascii="宋体" w:hAnsi="宋体" w:eastAsia="宋体" w:cs="宋体"/>
                <w:i w:val="0"/>
                <w:iCs w:val="0"/>
                <w:kern w:val="0"/>
                <w:sz w:val="22"/>
                <w:szCs w:val="22"/>
                <w:lang w:val="en-US" w:eastAsia="zh-CN"/>
              </w:rPr>
            </w:pPr>
            <w:r>
              <w:rPr>
                <w:rFonts w:hint="eastAsia" w:ascii="宋体" w:hAnsi="宋体" w:cs="宋体"/>
                <w:kern w:val="0"/>
                <w:sz w:val="22"/>
                <w:szCs w:val="22"/>
              </w:rPr>
              <w:t>1</w:t>
            </w:r>
          </w:p>
        </w:tc>
        <w:tc>
          <w:tcPr>
            <w:tcW w:w="600" w:type="dxa"/>
            <w:noWrap w:val="0"/>
            <w:vAlign w:val="center"/>
          </w:tcPr>
          <w:p w14:paraId="16DBAF38">
            <w:pPr>
              <w:widowControl/>
              <w:jc w:val="center"/>
              <w:textAlignment w:val="center"/>
              <w:rPr>
                <w:rFonts w:hint="eastAsia" w:ascii="宋体" w:hAnsi="宋体" w:eastAsia="宋体" w:cs="宋体"/>
                <w:i w:val="0"/>
                <w:iCs w:val="0"/>
                <w:kern w:val="0"/>
                <w:sz w:val="22"/>
                <w:szCs w:val="22"/>
                <w:lang w:val="en-US" w:eastAsia="zh-CN"/>
              </w:rPr>
            </w:pPr>
            <w:r>
              <w:rPr>
                <w:rFonts w:hint="eastAsia" w:ascii="宋体" w:hAnsi="宋体" w:cs="宋体"/>
                <w:kern w:val="0"/>
                <w:sz w:val="22"/>
                <w:szCs w:val="22"/>
              </w:rPr>
              <w:t>套</w:t>
            </w:r>
          </w:p>
        </w:tc>
        <w:tc>
          <w:tcPr>
            <w:tcW w:w="1012" w:type="dxa"/>
            <w:noWrap w:val="0"/>
            <w:vAlign w:val="center"/>
          </w:tcPr>
          <w:p w14:paraId="11C65F95">
            <w:pPr>
              <w:widowControl/>
              <w:jc w:val="center"/>
              <w:textAlignment w:val="center"/>
              <w:rPr>
                <w:rFonts w:hint="eastAsia" w:ascii="宋体" w:hAnsi="宋体" w:eastAsia="宋体" w:cs="宋体"/>
                <w:i w:val="0"/>
                <w:iCs w:val="0"/>
                <w:kern w:val="0"/>
                <w:sz w:val="22"/>
                <w:szCs w:val="22"/>
                <w:lang w:val="en-US" w:eastAsia="zh-CN"/>
              </w:rPr>
            </w:pPr>
            <w:r>
              <w:rPr>
                <w:rFonts w:hint="eastAsia" w:ascii="宋体" w:hAnsi="宋体" w:cs="宋体"/>
                <w:kern w:val="0"/>
                <w:sz w:val="22"/>
                <w:szCs w:val="22"/>
              </w:rPr>
              <w:t>450</w:t>
            </w:r>
          </w:p>
        </w:tc>
        <w:tc>
          <w:tcPr>
            <w:tcW w:w="1025" w:type="dxa"/>
            <w:noWrap w:val="0"/>
            <w:vAlign w:val="center"/>
          </w:tcPr>
          <w:p w14:paraId="10F910AB">
            <w:pPr>
              <w:widowControl/>
              <w:jc w:val="center"/>
              <w:textAlignment w:val="center"/>
              <w:rPr>
                <w:rFonts w:hint="eastAsia" w:ascii="宋体" w:hAnsi="宋体" w:eastAsia="宋体" w:cs="宋体"/>
                <w:i w:val="0"/>
                <w:iCs w:val="0"/>
                <w:kern w:val="0"/>
                <w:sz w:val="22"/>
                <w:szCs w:val="22"/>
                <w:lang w:val="en-US" w:eastAsia="zh-CN"/>
              </w:rPr>
            </w:pPr>
            <w:r>
              <w:rPr>
                <w:rFonts w:hint="eastAsia" w:ascii="宋体" w:hAnsi="宋体" w:cs="宋体"/>
                <w:kern w:val="0"/>
                <w:sz w:val="22"/>
                <w:szCs w:val="22"/>
              </w:rPr>
              <w:t>450</w:t>
            </w:r>
          </w:p>
        </w:tc>
        <w:tc>
          <w:tcPr>
            <w:tcW w:w="913" w:type="dxa"/>
            <w:noWrap w:val="0"/>
            <w:vAlign w:val="center"/>
          </w:tcPr>
          <w:p w14:paraId="784695F9">
            <w:pPr>
              <w:rPr>
                <w:rFonts w:hint="eastAsia"/>
              </w:rPr>
            </w:pPr>
          </w:p>
        </w:tc>
      </w:tr>
      <w:tr w14:paraId="2450B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68" w:type="dxa"/>
            <w:noWrap w:val="0"/>
            <w:vAlign w:val="center"/>
          </w:tcPr>
          <w:p w14:paraId="6EBF0313">
            <w:pPr>
              <w:jc w:val="center"/>
              <w:rPr>
                <w:rFonts w:hint="eastAsia" w:eastAsia="宋体"/>
                <w:lang w:val="en-US" w:eastAsia="zh-CN"/>
              </w:rPr>
            </w:pPr>
            <w:r>
              <w:rPr>
                <w:rFonts w:hint="eastAsia"/>
                <w:lang w:val="en-US" w:eastAsia="zh-CN"/>
              </w:rPr>
              <w:t>3</w:t>
            </w:r>
          </w:p>
        </w:tc>
        <w:tc>
          <w:tcPr>
            <w:tcW w:w="1498" w:type="dxa"/>
            <w:noWrap w:val="0"/>
            <w:vAlign w:val="center"/>
          </w:tcPr>
          <w:p w14:paraId="1091C3A9">
            <w:pPr>
              <w:widowControl/>
              <w:jc w:val="center"/>
              <w:textAlignment w:val="center"/>
              <w:rPr>
                <w:rFonts w:ascii="微软雅黑" w:hAnsi="微软雅黑" w:eastAsia="微软雅黑" w:cs="微软雅黑"/>
                <w:i w:val="0"/>
                <w:iCs w:val="0"/>
                <w:caps w:val="0"/>
                <w:color w:val="000000"/>
                <w:spacing w:val="0"/>
                <w:sz w:val="21"/>
                <w:szCs w:val="21"/>
                <w:shd w:val="clear" w:fill="FFFFFF"/>
              </w:rPr>
            </w:pPr>
            <w:r>
              <w:rPr>
                <w:rFonts w:hint="eastAsia" w:ascii="宋体" w:hAnsi="宋体" w:cs="宋体"/>
                <w:kern w:val="0"/>
                <w:sz w:val="22"/>
                <w:szCs w:val="22"/>
              </w:rPr>
              <w:t>路由器</w:t>
            </w:r>
          </w:p>
        </w:tc>
        <w:tc>
          <w:tcPr>
            <w:tcW w:w="1575" w:type="dxa"/>
            <w:noWrap w:val="0"/>
            <w:vAlign w:val="center"/>
          </w:tcPr>
          <w:p w14:paraId="24CCB7BF">
            <w:pPr>
              <w:widowControl/>
              <w:jc w:val="center"/>
              <w:textAlignment w:val="center"/>
              <w:rPr>
                <w:rFonts w:hint="eastAsia" w:ascii="宋体" w:hAnsi="宋体" w:eastAsia="宋体" w:cs="宋体"/>
                <w:i w:val="0"/>
                <w:iCs w:val="0"/>
                <w:kern w:val="0"/>
                <w:sz w:val="22"/>
                <w:szCs w:val="22"/>
                <w:lang w:eastAsia="zh-CN"/>
              </w:rPr>
            </w:pPr>
            <w:r>
              <w:rPr>
                <w:rFonts w:hint="eastAsia" w:ascii="宋体" w:hAnsi="宋体" w:cs="宋体"/>
                <w:kern w:val="0"/>
                <w:sz w:val="22"/>
                <w:szCs w:val="22"/>
              </w:rPr>
              <w:t>信锐 XMG-3320-PWR</w:t>
            </w:r>
            <w:r>
              <w:rPr>
                <w:rFonts w:hint="eastAsia" w:ascii="宋体" w:hAnsi="宋体" w:cs="宋体"/>
                <w:kern w:val="0"/>
                <w:sz w:val="22"/>
                <w:szCs w:val="22"/>
                <w:lang w:eastAsia="zh-CN"/>
              </w:rPr>
              <w:t>、普联（TP-LINK）AX3000米兰金、腾达（Tenda）AX3000</w:t>
            </w:r>
          </w:p>
        </w:tc>
        <w:tc>
          <w:tcPr>
            <w:tcW w:w="7002" w:type="dxa"/>
            <w:noWrap w:val="0"/>
            <w:vAlign w:val="center"/>
          </w:tcPr>
          <w:p w14:paraId="66E5A03D">
            <w:pPr>
              <w:widowControl/>
              <w:jc w:val="left"/>
              <w:textAlignment w:val="center"/>
              <w:rPr>
                <w:rFonts w:hint="eastAsia" w:ascii="宋体" w:hAnsi="宋体" w:eastAsia="宋体" w:cs="宋体"/>
                <w:i w:val="0"/>
                <w:iCs w:val="0"/>
                <w:kern w:val="0"/>
                <w:sz w:val="22"/>
                <w:szCs w:val="22"/>
              </w:rPr>
            </w:pPr>
            <w:r>
              <w:rPr>
                <w:rFonts w:hint="eastAsia" w:ascii="宋体" w:hAnsi="宋体" w:cs="宋体"/>
                <w:kern w:val="0"/>
                <w:sz w:val="22"/>
                <w:szCs w:val="22"/>
              </w:rPr>
              <w:t>多业务安全网关，8口千兆以太网口，1个千兆SFP光口，其中7口支持PoE+/PoE，整机PoE最大供电总功率100W，默认双WAN口，最大支持8个WAN口；最大支持接入150个AP(不区分吸顶与面板)，最大并发700终端，支持云管、VLAN划分、云认证(13种)、DHCP Server、静态路由和策略路由、静态MAC绑定、ACL、NAT、NAPT、端口映射、IPsec VPN、接入SASE平台、应用识别、流量控制与保障、ARP泛洪/ARP欺骗防御、DHCP泛洪/欺骗防御、端口隔离、MAC地址表项限制、上行链路检测；支持对接第三方服务器认证。</w:t>
            </w:r>
          </w:p>
        </w:tc>
        <w:tc>
          <w:tcPr>
            <w:tcW w:w="563" w:type="dxa"/>
            <w:noWrap w:val="0"/>
            <w:vAlign w:val="center"/>
          </w:tcPr>
          <w:p w14:paraId="1EF61D2F">
            <w:pPr>
              <w:widowControl/>
              <w:jc w:val="center"/>
              <w:textAlignment w:val="center"/>
              <w:rPr>
                <w:rFonts w:hint="eastAsia" w:ascii="宋体" w:hAnsi="宋体" w:eastAsia="宋体" w:cs="宋体"/>
                <w:i w:val="0"/>
                <w:iCs w:val="0"/>
                <w:kern w:val="0"/>
                <w:sz w:val="22"/>
                <w:szCs w:val="22"/>
                <w:lang w:val="en-US" w:eastAsia="zh-CN"/>
              </w:rPr>
            </w:pPr>
            <w:r>
              <w:rPr>
                <w:rFonts w:hint="eastAsia" w:ascii="宋体" w:hAnsi="宋体" w:cs="宋体"/>
                <w:kern w:val="0"/>
                <w:sz w:val="22"/>
                <w:szCs w:val="22"/>
              </w:rPr>
              <w:t>1</w:t>
            </w:r>
          </w:p>
        </w:tc>
        <w:tc>
          <w:tcPr>
            <w:tcW w:w="600" w:type="dxa"/>
            <w:noWrap w:val="0"/>
            <w:vAlign w:val="center"/>
          </w:tcPr>
          <w:p w14:paraId="75472BFF">
            <w:pPr>
              <w:widowControl/>
              <w:jc w:val="center"/>
              <w:textAlignment w:val="center"/>
              <w:rPr>
                <w:rFonts w:hint="eastAsia" w:ascii="宋体" w:hAnsi="宋体" w:eastAsia="宋体" w:cs="宋体"/>
                <w:i w:val="0"/>
                <w:iCs w:val="0"/>
                <w:kern w:val="0"/>
                <w:sz w:val="22"/>
                <w:szCs w:val="22"/>
                <w:lang w:val="en-US" w:eastAsia="zh-CN"/>
              </w:rPr>
            </w:pPr>
            <w:r>
              <w:rPr>
                <w:rFonts w:hint="eastAsia" w:ascii="宋体" w:hAnsi="宋体" w:cs="宋体"/>
                <w:kern w:val="0"/>
                <w:sz w:val="22"/>
                <w:szCs w:val="22"/>
              </w:rPr>
              <w:t>套</w:t>
            </w:r>
          </w:p>
        </w:tc>
        <w:tc>
          <w:tcPr>
            <w:tcW w:w="1012" w:type="dxa"/>
            <w:noWrap w:val="0"/>
            <w:vAlign w:val="center"/>
          </w:tcPr>
          <w:p w14:paraId="33CCE3E6">
            <w:pPr>
              <w:widowControl/>
              <w:jc w:val="center"/>
              <w:textAlignment w:val="center"/>
              <w:rPr>
                <w:rFonts w:hint="eastAsia" w:ascii="宋体" w:hAnsi="宋体" w:eastAsia="宋体" w:cs="宋体"/>
                <w:i w:val="0"/>
                <w:iCs w:val="0"/>
                <w:kern w:val="0"/>
                <w:sz w:val="22"/>
                <w:szCs w:val="22"/>
                <w:lang w:val="en-US" w:eastAsia="zh-CN"/>
              </w:rPr>
            </w:pPr>
            <w:r>
              <w:rPr>
                <w:rFonts w:hint="eastAsia" w:ascii="宋体" w:hAnsi="宋体" w:cs="宋体"/>
                <w:kern w:val="0"/>
                <w:sz w:val="22"/>
                <w:szCs w:val="22"/>
              </w:rPr>
              <w:t>1650</w:t>
            </w:r>
          </w:p>
        </w:tc>
        <w:tc>
          <w:tcPr>
            <w:tcW w:w="1025" w:type="dxa"/>
            <w:noWrap w:val="0"/>
            <w:vAlign w:val="center"/>
          </w:tcPr>
          <w:p w14:paraId="65D59C48">
            <w:pPr>
              <w:widowControl/>
              <w:jc w:val="center"/>
              <w:textAlignment w:val="center"/>
              <w:rPr>
                <w:rFonts w:hint="eastAsia" w:ascii="宋体" w:hAnsi="宋体" w:eastAsia="宋体" w:cs="宋体"/>
                <w:i w:val="0"/>
                <w:iCs w:val="0"/>
                <w:kern w:val="0"/>
                <w:sz w:val="22"/>
                <w:szCs w:val="22"/>
                <w:lang w:val="en-US" w:eastAsia="zh-CN"/>
              </w:rPr>
            </w:pPr>
            <w:r>
              <w:rPr>
                <w:rFonts w:hint="eastAsia" w:ascii="宋体" w:hAnsi="宋体" w:cs="宋体"/>
                <w:kern w:val="0"/>
                <w:sz w:val="22"/>
                <w:szCs w:val="22"/>
              </w:rPr>
              <w:t>1650</w:t>
            </w:r>
          </w:p>
        </w:tc>
        <w:tc>
          <w:tcPr>
            <w:tcW w:w="913" w:type="dxa"/>
            <w:noWrap w:val="0"/>
            <w:vAlign w:val="center"/>
          </w:tcPr>
          <w:p w14:paraId="689DC950">
            <w:pPr>
              <w:rPr>
                <w:rFonts w:hint="eastAsia"/>
              </w:rPr>
            </w:pPr>
          </w:p>
        </w:tc>
      </w:tr>
      <w:tr w14:paraId="67925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68" w:type="dxa"/>
            <w:noWrap w:val="0"/>
            <w:vAlign w:val="center"/>
          </w:tcPr>
          <w:p w14:paraId="50C958FF">
            <w:pPr>
              <w:jc w:val="center"/>
              <w:rPr>
                <w:rFonts w:hint="eastAsia" w:eastAsia="宋体"/>
                <w:lang w:val="en-US" w:eastAsia="zh-CN"/>
              </w:rPr>
            </w:pPr>
            <w:r>
              <w:rPr>
                <w:rFonts w:hint="eastAsia"/>
                <w:lang w:val="en-US" w:eastAsia="zh-CN"/>
              </w:rPr>
              <w:t>4</w:t>
            </w:r>
          </w:p>
        </w:tc>
        <w:tc>
          <w:tcPr>
            <w:tcW w:w="1498" w:type="dxa"/>
            <w:noWrap w:val="0"/>
            <w:vAlign w:val="center"/>
          </w:tcPr>
          <w:p w14:paraId="53A46559">
            <w:pPr>
              <w:widowControl/>
              <w:jc w:val="center"/>
              <w:textAlignment w:val="center"/>
              <w:rPr>
                <w:rFonts w:ascii="微软雅黑" w:hAnsi="微软雅黑" w:eastAsia="微软雅黑" w:cs="微软雅黑"/>
                <w:i w:val="0"/>
                <w:iCs w:val="0"/>
                <w:caps w:val="0"/>
                <w:color w:val="000000"/>
                <w:spacing w:val="0"/>
                <w:sz w:val="21"/>
                <w:szCs w:val="21"/>
                <w:shd w:val="clear" w:fill="FFFFFF"/>
              </w:rPr>
            </w:pPr>
            <w:r>
              <w:rPr>
                <w:rFonts w:hint="eastAsia" w:ascii="宋体" w:hAnsi="宋体" w:cs="宋体"/>
                <w:kern w:val="0"/>
                <w:sz w:val="22"/>
                <w:szCs w:val="22"/>
              </w:rPr>
              <w:t>吸顶AP</w:t>
            </w:r>
          </w:p>
        </w:tc>
        <w:tc>
          <w:tcPr>
            <w:tcW w:w="1575" w:type="dxa"/>
            <w:noWrap w:val="0"/>
            <w:vAlign w:val="center"/>
          </w:tcPr>
          <w:p w14:paraId="174AC9FF">
            <w:pPr>
              <w:widowControl/>
              <w:jc w:val="center"/>
              <w:textAlignment w:val="center"/>
              <w:rPr>
                <w:rFonts w:hint="eastAsia" w:ascii="宋体" w:hAnsi="宋体" w:eastAsia="宋体" w:cs="宋体"/>
                <w:i w:val="0"/>
                <w:iCs w:val="0"/>
                <w:kern w:val="0"/>
                <w:sz w:val="22"/>
                <w:szCs w:val="22"/>
                <w:lang w:eastAsia="zh-CN"/>
              </w:rPr>
            </w:pPr>
            <w:r>
              <w:rPr>
                <w:rFonts w:hint="eastAsia" w:ascii="宋体" w:hAnsi="宋体" w:cs="宋体"/>
                <w:kern w:val="0"/>
                <w:sz w:val="22"/>
                <w:szCs w:val="22"/>
              </w:rPr>
              <w:t>信锐 XAP-6230-E(V2)</w:t>
            </w:r>
            <w:r>
              <w:rPr>
                <w:rFonts w:hint="eastAsia" w:ascii="宋体" w:hAnsi="宋体" w:cs="宋体"/>
                <w:kern w:val="0"/>
                <w:sz w:val="22"/>
                <w:szCs w:val="22"/>
                <w:lang w:eastAsia="zh-CN"/>
              </w:rPr>
              <w:t>、普联（TP-LINK）AX5400、华为（HUAWEI）坤灵5761S-11|双频1800M</w:t>
            </w:r>
          </w:p>
        </w:tc>
        <w:tc>
          <w:tcPr>
            <w:tcW w:w="7002" w:type="dxa"/>
            <w:noWrap w:val="0"/>
            <w:vAlign w:val="center"/>
          </w:tcPr>
          <w:p w14:paraId="6381E0E3">
            <w:pPr>
              <w:widowControl/>
              <w:jc w:val="left"/>
              <w:textAlignment w:val="center"/>
              <w:rPr>
                <w:rFonts w:hint="eastAsia" w:ascii="宋体" w:hAnsi="宋体" w:eastAsia="宋体" w:cs="宋体"/>
                <w:i w:val="0"/>
                <w:iCs w:val="0"/>
                <w:kern w:val="0"/>
                <w:sz w:val="22"/>
                <w:szCs w:val="22"/>
              </w:rPr>
            </w:pPr>
            <w:r>
              <w:rPr>
                <w:rFonts w:hint="eastAsia" w:ascii="宋体" w:hAnsi="宋体" w:cs="宋体"/>
                <w:kern w:val="0"/>
                <w:sz w:val="22"/>
                <w:szCs w:val="22"/>
              </w:rPr>
              <w:t xml:space="preserve"> 1、无线协议：支持IEEE 802.11a/b/g/n/ac/ax协议；</w:t>
            </w:r>
            <w:r>
              <w:rPr>
                <w:rFonts w:hint="eastAsia" w:ascii="宋体" w:hAnsi="宋体" w:cs="宋体"/>
                <w:kern w:val="0"/>
                <w:sz w:val="22"/>
                <w:szCs w:val="22"/>
              </w:rPr>
              <w:br w:type="textWrapping"/>
            </w:r>
            <w:r>
              <w:rPr>
                <w:rFonts w:hint="eastAsia" w:ascii="宋体" w:hAnsi="宋体" w:cs="宋体"/>
                <w:kern w:val="0"/>
                <w:sz w:val="22"/>
                <w:szCs w:val="22"/>
              </w:rPr>
              <w:t>2、射频规格：内置全向天线，新一代WIFI6技术，支持双频五流，信号更强更稳定；整机最大无线接入速率不低于2976Mbps；</w:t>
            </w:r>
            <w:r>
              <w:rPr>
                <w:rFonts w:hint="eastAsia" w:ascii="宋体" w:hAnsi="宋体" w:cs="宋体"/>
                <w:kern w:val="0"/>
                <w:sz w:val="22"/>
                <w:szCs w:val="22"/>
              </w:rPr>
              <w:br w:type="textWrapping"/>
            </w:r>
            <w:r>
              <w:rPr>
                <w:rFonts w:hint="eastAsia" w:ascii="宋体" w:hAnsi="宋体" w:cs="宋体"/>
                <w:kern w:val="0"/>
                <w:sz w:val="22"/>
                <w:szCs w:val="22"/>
              </w:rPr>
              <w:t>3、端口数量：支持2个10/100/1000Mbps以太网接口；</w:t>
            </w:r>
            <w:r>
              <w:rPr>
                <w:rFonts w:hint="eastAsia" w:ascii="宋体" w:hAnsi="宋体" w:cs="宋体"/>
                <w:kern w:val="0"/>
                <w:sz w:val="22"/>
                <w:szCs w:val="22"/>
              </w:rPr>
              <w:br w:type="textWrapping"/>
            </w:r>
            <w:r>
              <w:rPr>
                <w:rFonts w:hint="eastAsia" w:ascii="宋体" w:hAnsi="宋体" w:cs="宋体"/>
                <w:kern w:val="0"/>
                <w:sz w:val="22"/>
                <w:szCs w:val="22"/>
              </w:rPr>
              <w:t>4、最大接入客户数256，推荐最佳接入客户数&lt;80；</w:t>
            </w:r>
            <w:r>
              <w:rPr>
                <w:rFonts w:hint="eastAsia" w:ascii="宋体" w:hAnsi="宋体" w:cs="宋体"/>
                <w:kern w:val="0"/>
                <w:sz w:val="22"/>
                <w:szCs w:val="22"/>
              </w:rPr>
              <w:br w:type="textWrapping"/>
            </w:r>
            <w:r>
              <w:rPr>
                <w:rFonts w:hint="eastAsia" w:ascii="宋体" w:hAnsi="宋体" w:cs="宋体"/>
                <w:kern w:val="0"/>
                <w:sz w:val="22"/>
                <w:szCs w:val="22"/>
              </w:rPr>
              <w:t>5、供电方式：支持802.3af/at标准POE供电和DC12V/2V本地供电；</w:t>
            </w:r>
            <w:r>
              <w:rPr>
                <w:rFonts w:hint="eastAsia" w:ascii="宋体" w:hAnsi="宋体" w:cs="宋体"/>
                <w:kern w:val="0"/>
                <w:sz w:val="22"/>
                <w:szCs w:val="22"/>
              </w:rPr>
              <w:br w:type="textWrapping"/>
            </w:r>
            <w:r>
              <w:rPr>
                <w:rFonts w:hint="eastAsia" w:ascii="宋体" w:hAnsi="宋体" w:cs="宋体"/>
                <w:kern w:val="0"/>
                <w:sz w:val="22"/>
                <w:szCs w:val="22"/>
              </w:rPr>
              <w:t>6、工作温度：0℃~45℃，工作湿度：10%～90%RH（无凝结）；</w:t>
            </w:r>
            <w:r>
              <w:rPr>
                <w:rFonts w:hint="eastAsia" w:ascii="宋体" w:hAnsi="宋体" w:cs="宋体"/>
                <w:kern w:val="0"/>
                <w:sz w:val="22"/>
                <w:szCs w:val="22"/>
              </w:rPr>
              <w:br w:type="textWrapping"/>
            </w:r>
            <w:r>
              <w:rPr>
                <w:rFonts w:hint="eastAsia" w:ascii="宋体" w:hAnsi="宋体" w:cs="宋体"/>
                <w:kern w:val="0"/>
                <w:sz w:val="22"/>
                <w:szCs w:val="22"/>
              </w:rPr>
              <w:t>7、漫游特性：支持二、三层无缝漫游；</w:t>
            </w:r>
            <w:r>
              <w:rPr>
                <w:rFonts w:hint="eastAsia" w:ascii="宋体" w:hAnsi="宋体" w:cs="宋体"/>
                <w:kern w:val="0"/>
                <w:sz w:val="22"/>
                <w:szCs w:val="22"/>
              </w:rPr>
              <w:br w:type="textWrapping"/>
            </w:r>
            <w:r>
              <w:rPr>
                <w:rFonts w:hint="eastAsia" w:ascii="宋体" w:hAnsi="宋体" w:cs="宋体"/>
                <w:kern w:val="0"/>
                <w:sz w:val="22"/>
                <w:szCs w:val="22"/>
              </w:rPr>
              <w:t>8、工作模式：支持AP与路由两种工作模式，支持胖/瘦切换；</w:t>
            </w:r>
            <w:r>
              <w:rPr>
                <w:rFonts w:hint="eastAsia" w:ascii="宋体" w:hAnsi="宋体" w:cs="宋体"/>
                <w:kern w:val="0"/>
                <w:sz w:val="22"/>
                <w:szCs w:val="22"/>
              </w:rPr>
              <w:br w:type="textWrapping"/>
            </w:r>
            <w:r>
              <w:rPr>
                <w:rFonts w:hint="eastAsia" w:ascii="宋体" w:hAnsi="宋体" w:cs="宋体"/>
                <w:kern w:val="0"/>
                <w:sz w:val="22"/>
                <w:szCs w:val="22"/>
              </w:rPr>
              <w:t>9、支持小信云远程管理，支持XRT/XMG网关本地集中管理，支持锐灵APP开局上线和远程运维；</w:t>
            </w:r>
            <w:r>
              <w:rPr>
                <w:rFonts w:hint="eastAsia" w:ascii="宋体" w:hAnsi="宋体" w:cs="宋体"/>
                <w:kern w:val="0"/>
                <w:sz w:val="22"/>
                <w:szCs w:val="22"/>
              </w:rPr>
              <w:br w:type="textWrapping"/>
            </w:r>
            <w:r>
              <w:rPr>
                <w:rFonts w:hint="eastAsia" w:ascii="宋体" w:hAnsi="宋体" w:cs="宋体"/>
                <w:kern w:val="0"/>
                <w:sz w:val="22"/>
                <w:szCs w:val="22"/>
              </w:rPr>
              <w:t>10、虚拟AP：最大支持32个ESSID，支持隐藏SSID，支持基于SSID的最大用户数接入设置，支持不同SSID可配置单独的加密机制和VLAN属性；支持不同SSID之间相互隔离；</w:t>
            </w:r>
            <w:r>
              <w:rPr>
                <w:rFonts w:hint="eastAsia" w:ascii="宋体" w:hAnsi="宋体" w:cs="宋体"/>
                <w:kern w:val="0"/>
                <w:sz w:val="22"/>
                <w:szCs w:val="22"/>
              </w:rPr>
              <w:br w:type="textWrapping"/>
            </w:r>
            <w:r>
              <w:rPr>
                <w:rFonts w:hint="eastAsia" w:ascii="宋体" w:hAnsi="宋体" w:cs="宋体"/>
                <w:kern w:val="0"/>
                <w:sz w:val="22"/>
                <w:szCs w:val="22"/>
              </w:rPr>
              <w:t>11、支持配合网关设备智能组网，支持自发现自配置自组网；</w:t>
            </w:r>
            <w:r>
              <w:rPr>
                <w:rFonts w:hint="eastAsia" w:ascii="宋体" w:hAnsi="宋体" w:cs="宋体"/>
                <w:kern w:val="0"/>
                <w:sz w:val="22"/>
                <w:szCs w:val="22"/>
              </w:rPr>
              <w:br w:type="textWrapping"/>
            </w:r>
            <w:r>
              <w:rPr>
                <w:rFonts w:hint="eastAsia" w:ascii="宋体" w:hAnsi="宋体" w:cs="宋体"/>
                <w:kern w:val="0"/>
                <w:sz w:val="22"/>
                <w:szCs w:val="22"/>
              </w:rPr>
              <w:t>12、独立喂狗芯片，设备系统运行更稳定；</w:t>
            </w:r>
            <w:r>
              <w:rPr>
                <w:rFonts w:hint="eastAsia" w:ascii="宋体" w:hAnsi="宋体" w:cs="宋体"/>
                <w:kern w:val="0"/>
                <w:sz w:val="22"/>
                <w:szCs w:val="22"/>
              </w:rPr>
              <w:br w:type="textWrapping"/>
            </w:r>
            <w:r>
              <w:rPr>
                <w:rFonts w:hint="eastAsia" w:ascii="宋体" w:hAnsi="宋体" w:cs="宋体"/>
                <w:kern w:val="0"/>
                <w:sz w:val="22"/>
                <w:szCs w:val="22"/>
              </w:rPr>
              <w:t>13、高强度V0阻燃等级外壳，使用维护更放心；</w:t>
            </w:r>
          </w:p>
        </w:tc>
        <w:tc>
          <w:tcPr>
            <w:tcW w:w="563" w:type="dxa"/>
            <w:noWrap w:val="0"/>
            <w:vAlign w:val="center"/>
          </w:tcPr>
          <w:p w14:paraId="74D0D7FA">
            <w:pPr>
              <w:widowControl/>
              <w:jc w:val="center"/>
              <w:textAlignment w:val="center"/>
              <w:rPr>
                <w:rFonts w:hint="eastAsia" w:ascii="宋体" w:hAnsi="宋体" w:eastAsia="宋体" w:cs="宋体"/>
                <w:i w:val="0"/>
                <w:iCs w:val="0"/>
                <w:kern w:val="0"/>
                <w:sz w:val="22"/>
                <w:szCs w:val="22"/>
                <w:lang w:val="en-US" w:eastAsia="zh-CN"/>
              </w:rPr>
            </w:pPr>
            <w:r>
              <w:rPr>
                <w:rFonts w:hint="eastAsia" w:ascii="宋体" w:hAnsi="宋体" w:cs="宋体"/>
                <w:kern w:val="0"/>
                <w:sz w:val="22"/>
                <w:szCs w:val="22"/>
              </w:rPr>
              <w:t>2</w:t>
            </w:r>
          </w:p>
        </w:tc>
        <w:tc>
          <w:tcPr>
            <w:tcW w:w="600" w:type="dxa"/>
            <w:noWrap w:val="0"/>
            <w:vAlign w:val="center"/>
          </w:tcPr>
          <w:p w14:paraId="2F82EE51">
            <w:pPr>
              <w:widowControl/>
              <w:jc w:val="center"/>
              <w:textAlignment w:val="center"/>
              <w:rPr>
                <w:rFonts w:hint="eastAsia" w:ascii="宋体" w:hAnsi="宋体" w:eastAsia="宋体" w:cs="宋体"/>
                <w:i w:val="0"/>
                <w:iCs w:val="0"/>
                <w:kern w:val="0"/>
                <w:sz w:val="22"/>
                <w:szCs w:val="22"/>
                <w:lang w:val="en-US" w:eastAsia="zh-CN"/>
              </w:rPr>
            </w:pPr>
            <w:r>
              <w:rPr>
                <w:rFonts w:hint="eastAsia" w:ascii="宋体" w:hAnsi="宋体" w:cs="宋体"/>
                <w:kern w:val="0"/>
                <w:sz w:val="22"/>
                <w:szCs w:val="22"/>
              </w:rPr>
              <w:t>套</w:t>
            </w:r>
          </w:p>
        </w:tc>
        <w:tc>
          <w:tcPr>
            <w:tcW w:w="1012" w:type="dxa"/>
            <w:noWrap w:val="0"/>
            <w:vAlign w:val="center"/>
          </w:tcPr>
          <w:p w14:paraId="6915DF2B">
            <w:pPr>
              <w:widowControl/>
              <w:jc w:val="center"/>
              <w:textAlignment w:val="center"/>
              <w:rPr>
                <w:rFonts w:hint="default" w:ascii="宋体" w:hAnsi="宋体" w:eastAsia="宋体" w:cs="宋体"/>
                <w:i w:val="0"/>
                <w:iCs w:val="0"/>
                <w:kern w:val="0"/>
                <w:sz w:val="22"/>
                <w:szCs w:val="22"/>
                <w:lang w:val="en-US" w:eastAsia="zh-CN"/>
              </w:rPr>
            </w:pPr>
            <w:r>
              <w:rPr>
                <w:rFonts w:hint="eastAsia" w:ascii="宋体" w:hAnsi="宋体" w:cs="宋体"/>
                <w:kern w:val="0"/>
                <w:sz w:val="22"/>
                <w:szCs w:val="22"/>
                <w:lang w:val="en-US" w:eastAsia="zh-CN"/>
              </w:rPr>
              <w:t>900</w:t>
            </w:r>
          </w:p>
        </w:tc>
        <w:tc>
          <w:tcPr>
            <w:tcW w:w="1025" w:type="dxa"/>
            <w:noWrap w:val="0"/>
            <w:vAlign w:val="center"/>
          </w:tcPr>
          <w:p w14:paraId="1F9C9368">
            <w:pPr>
              <w:widowControl/>
              <w:jc w:val="center"/>
              <w:textAlignment w:val="center"/>
              <w:rPr>
                <w:rFonts w:hint="eastAsia" w:ascii="宋体" w:hAnsi="宋体" w:eastAsia="宋体" w:cs="宋体"/>
                <w:i w:val="0"/>
                <w:iCs w:val="0"/>
                <w:kern w:val="0"/>
                <w:sz w:val="22"/>
                <w:szCs w:val="22"/>
                <w:lang w:val="en-US" w:eastAsia="zh-CN"/>
              </w:rPr>
            </w:pPr>
            <w:r>
              <w:rPr>
                <w:rFonts w:hint="eastAsia" w:ascii="宋体" w:hAnsi="宋体" w:cs="宋体"/>
                <w:kern w:val="0"/>
                <w:sz w:val="22"/>
                <w:szCs w:val="22"/>
              </w:rPr>
              <w:t>1800</w:t>
            </w:r>
          </w:p>
        </w:tc>
        <w:tc>
          <w:tcPr>
            <w:tcW w:w="913" w:type="dxa"/>
            <w:noWrap w:val="0"/>
            <w:vAlign w:val="center"/>
          </w:tcPr>
          <w:p w14:paraId="762BB88C">
            <w:pPr>
              <w:rPr>
                <w:rFonts w:hint="eastAsia"/>
              </w:rPr>
            </w:pPr>
          </w:p>
        </w:tc>
      </w:tr>
      <w:tr w14:paraId="53866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68" w:type="dxa"/>
            <w:noWrap w:val="0"/>
            <w:vAlign w:val="center"/>
          </w:tcPr>
          <w:p w14:paraId="7CF24B21">
            <w:pPr>
              <w:jc w:val="center"/>
              <w:rPr>
                <w:rFonts w:hint="eastAsia" w:eastAsia="宋体"/>
                <w:lang w:val="en-US" w:eastAsia="zh-CN"/>
              </w:rPr>
            </w:pPr>
            <w:r>
              <w:rPr>
                <w:rFonts w:hint="eastAsia"/>
                <w:lang w:val="en-US" w:eastAsia="zh-CN"/>
              </w:rPr>
              <w:t>5</w:t>
            </w:r>
          </w:p>
        </w:tc>
        <w:tc>
          <w:tcPr>
            <w:tcW w:w="1498" w:type="dxa"/>
            <w:noWrap w:val="0"/>
            <w:vAlign w:val="center"/>
          </w:tcPr>
          <w:p w14:paraId="65F64984">
            <w:pPr>
              <w:widowControl/>
              <w:jc w:val="center"/>
              <w:textAlignment w:val="center"/>
              <w:rPr>
                <w:rFonts w:ascii="微软雅黑" w:hAnsi="微软雅黑" w:eastAsia="微软雅黑" w:cs="微软雅黑"/>
                <w:i w:val="0"/>
                <w:iCs w:val="0"/>
                <w:caps w:val="0"/>
                <w:color w:val="000000"/>
                <w:spacing w:val="0"/>
                <w:sz w:val="21"/>
                <w:szCs w:val="21"/>
                <w:shd w:val="clear" w:fill="FFFFFF"/>
              </w:rPr>
            </w:pPr>
            <w:r>
              <w:rPr>
                <w:rFonts w:hint="eastAsia" w:ascii="宋体" w:hAnsi="宋体" w:cs="宋体"/>
                <w:kern w:val="0"/>
                <w:sz w:val="22"/>
                <w:szCs w:val="22"/>
              </w:rPr>
              <w:t>AI软件开发终端服务器</w:t>
            </w:r>
          </w:p>
        </w:tc>
        <w:tc>
          <w:tcPr>
            <w:tcW w:w="1575" w:type="dxa"/>
            <w:noWrap w:val="0"/>
            <w:vAlign w:val="center"/>
          </w:tcPr>
          <w:p w14:paraId="1EBD472D">
            <w:pPr>
              <w:widowControl/>
              <w:jc w:val="center"/>
              <w:textAlignment w:val="center"/>
              <w:rPr>
                <w:rFonts w:hint="eastAsia" w:ascii="宋体" w:hAnsi="宋体" w:eastAsia="宋体" w:cs="宋体"/>
                <w:i w:val="0"/>
                <w:iCs w:val="0"/>
                <w:kern w:val="0"/>
                <w:sz w:val="22"/>
                <w:szCs w:val="22"/>
              </w:rPr>
            </w:pPr>
            <w:r>
              <w:rPr>
                <w:rFonts w:hint="eastAsia" w:ascii="宋体" w:hAnsi="宋体" w:cs="宋体"/>
                <w:kern w:val="0"/>
                <w:sz w:val="22"/>
                <w:szCs w:val="22"/>
              </w:rPr>
              <w:t>定制DIY</w:t>
            </w:r>
          </w:p>
        </w:tc>
        <w:tc>
          <w:tcPr>
            <w:tcW w:w="7002" w:type="dxa"/>
            <w:noWrap w:val="0"/>
            <w:vAlign w:val="center"/>
          </w:tcPr>
          <w:tbl>
            <w:tblPr>
              <w:tblStyle w:val="11"/>
              <w:tblW w:w="6787" w:type="dxa"/>
              <w:tblInd w:w="0" w:type="dxa"/>
              <w:tblLayout w:type="fixed"/>
              <w:tblCellMar>
                <w:top w:w="15" w:type="dxa"/>
                <w:left w:w="15" w:type="dxa"/>
                <w:bottom w:w="15" w:type="dxa"/>
                <w:right w:w="15" w:type="dxa"/>
              </w:tblCellMar>
            </w:tblPr>
            <w:tblGrid>
              <w:gridCol w:w="2263"/>
              <w:gridCol w:w="2262"/>
              <w:gridCol w:w="2262"/>
            </w:tblGrid>
            <w:tr w14:paraId="4B39B049">
              <w:tblPrEx>
                <w:tblCellMar>
                  <w:top w:w="15" w:type="dxa"/>
                  <w:left w:w="15" w:type="dxa"/>
                  <w:bottom w:w="15" w:type="dxa"/>
                  <w:right w:w="15" w:type="dxa"/>
                </w:tblCellMar>
              </w:tblPrEx>
              <w:trPr>
                <w:tblHeader/>
              </w:trPr>
              <w:tc>
                <w:tcPr>
                  <w:tcW w:w="2263"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175CE290">
                  <w:pPr>
                    <w:widowControl/>
                    <w:jc w:val="left"/>
                    <w:textAlignment w:val="center"/>
                    <w:rPr>
                      <w:rFonts w:hint="eastAsia" w:ascii="宋体" w:hAnsi="宋体" w:cs="宋体"/>
                      <w:kern w:val="0"/>
                      <w:sz w:val="22"/>
                      <w:szCs w:val="22"/>
                    </w:rPr>
                  </w:pPr>
                  <w:r>
                    <w:rPr>
                      <w:rFonts w:hint="eastAsia" w:ascii="宋体" w:hAnsi="宋体" w:cs="宋体"/>
                      <w:kern w:val="0"/>
                      <w:sz w:val="22"/>
                      <w:szCs w:val="22"/>
                    </w:rPr>
                    <w:t>配件类型</w:t>
                  </w:r>
                </w:p>
              </w:tc>
              <w:tc>
                <w:tcPr>
                  <w:tcW w:w="2262"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1C72E23B">
                  <w:pPr>
                    <w:widowControl/>
                    <w:jc w:val="left"/>
                    <w:textAlignment w:val="center"/>
                    <w:rPr>
                      <w:rFonts w:hint="eastAsia" w:ascii="宋体" w:hAnsi="宋体" w:cs="宋体"/>
                      <w:kern w:val="0"/>
                      <w:sz w:val="22"/>
                      <w:szCs w:val="22"/>
                    </w:rPr>
                  </w:pPr>
                  <w:r>
                    <w:rPr>
                      <w:rFonts w:hint="eastAsia" w:ascii="宋体" w:hAnsi="宋体" w:cs="宋体"/>
                      <w:kern w:val="0"/>
                      <w:sz w:val="22"/>
                      <w:szCs w:val="22"/>
                    </w:rPr>
                    <w:t>配置详情</w:t>
                  </w:r>
                </w:p>
              </w:tc>
              <w:tc>
                <w:tcPr>
                  <w:tcW w:w="2262"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28BA9370">
                  <w:pPr>
                    <w:widowControl/>
                    <w:jc w:val="left"/>
                    <w:textAlignment w:val="center"/>
                    <w:rPr>
                      <w:rFonts w:hint="eastAsia" w:ascii="宋体" w:hAnsi="宋体" w:cs="宋体"/>
                      <w:kern w:val="0"/>
                      <w:sz w:val="22"/>
                      <w:szCs w:val="22"/>
                    </w:rPr>
                  </w:pPr>
                  <w:r>
                    <w:rPr>
                      <w:rFonts w:hint="eastAsia" w:ascii="宋体" w:hAnsi="宋体" w:cs="宋体"/>
                      <w:kern w:val="0"/>
                      <w:sz w:val="22"/>
                      <w:szCs w:val="22"/>
                    </w:rPr>
                    <w:t>配件数量</w:t>
                  </w:r>
                </w:p>
              </w:tc>
            </w:tr>
            <w:tr w14:paraId="7C9DF6B8">
              <w:tblPrEx>
                <w:tblCellMar>
                  <w:top w:w="15" w:type="dxa"/>
                  <w:left w:w="15" w:type="dxa"/>
                  <w:bottom w:w="15" w:type="dxa"/>
                  <w:right w:w="15" w:type="dxa"/>
                </w:tblCellMar>
              </w:tblPrEx>
              <w:tc>
                <w:tcPr>
                  <w:tcW w:w="2263"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378379F0">
                  <w:pPr>
                    <w:widowControl/>
                    <w:jc w:val="left"/>
                    <w:textAlignment w:val="center"/>
                    <w:rPr>
                      <w:rFonts w:hint="eastAsia" w:ascii="宋体" w:hAnsi="宋体" w:cs="宋体"/>
                      <w:kern w:val="0"/>
                      <w:sz w:val="22"/>
                      <w:szCs w:val="22"/>
                    </w:rPr>
                  </w:pPr>
                  <w:r>
                    <w:rPr>
                      <w:rFonts w:hint="eastAsia" w:ascii="宋体" w:hAnsi="宋体" w:cs="宋体"/>
                      <w:kern w:val="0"/>
                      <w:sz w:val="22"/>
                      <w:szCs w:val="22"/>
                    </w:rPr>
                    <w:t>CPU</w:t>
                  </w:r>
                </w:p>
              </w:tc>
              <w:tc>
                <w:tcPr>
                  <w:tcW w:w="2262"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7E6C665A">
                  <w:pPr>
                    <w:widowControl/>
                    <w:jc w:val="left"/>
                    <w:textAlignment w:val="center"/>
                    <w:rPr>
                      <w:rFonts w:hint="eastAsia" w:ascii="宋体" w:hAnsi="宋体" w:cs="宋体"/>
                      <w:kern w:val="0"/>
                      <w:sz w:val="22"/>
                      <w:szCs w:val="22"/>
                    </w:rPr>
                  </w:pPr>
                  <w:r>
                    <w:rPr>
                      <w:rFonts w:hint="eastAsia" w:ascii="宋体" w:hAnsi="宋体" w:cs="宋体"/>
                      <w:kern w:val="0"/>
                      <w:sz w:val="22"/>
                      <w:szCs w:val="22"/>
                    </w:rPr>
                    <w:t>Intel Xeon Platinum 8368Q（2.6G 主频 38 核 74 线程）</w:t>
                  </w:r>
                </w:p>
              </w:tc>
              <w:tc>
                <w:tcPr>
                  <w:tcW w:w="2262"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5FAFAAF8">
                  <w:pPr>
                    <w:widowControl/>
                    <w:jc w:val="left"/>
                    <w:textAlignment w:val="center"/>
                    <w:rPr>
                      <w:rFonts w:hint="eastAsia" w:ascii="宋体" w:hAnsi="宋体" w:cs="宋体"/>
                      <w:kern w:val="0"/>
                      <w:sz w:val="22"/>
                      <w:szCs w:val="22"/>
                    </w:rPr>
                  </w:pPr>
                  <w:r>
                    <w:rPr>
                      <w:rFonts w:hint="eastAsia" w:ascii="宋体" w:hAnsi="宋体" w:cs="宋体"/>
                      <w:kern w:val="0"/>
                      <w:sz w:val="22"/>
                      <w:szCs w:val="22"/>
                    </w:rPr>
                    <w:t>2</w:t>
                  </w:r>
                </w:p>
              </w:tc>
            </w:tr>
            <w:tr w14:paraId="1A2AC7C7">
              <w:tblPrEx>
                <w:tblCellMar>
                  <w:top w:w="15" w:type="dxa"/>
                  <w:left w:w="15" w:type="dxa"/>
                  <w:bottom w:w="15" w:type="dxa"/>
                  <w:right w:w="15" w:type="dxa"/>
                </w:tblCellMar>
              </w:tblPrEx>
              <w:tc>
                <w:tcPr>
                  <w:tcW w:w="2263"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572972DB">
                  <w:pPr>
                    <w:widowControl/>
                    <w:jc w:val="left"/>
                    <w:textAlignment w:val="center"/>
                    <w:rPr>
                      <w:rFonts w:hint="eastAsia" w:ascii="宋体" w:hAnsi="宋体" w:cs="宋体"/>
                      <w:kern w:val="0"/>
                      <w:sz w:val="22"/>
                      <w:szCs w:val="22"/>
                    </w:rPr>
                  </w:pPr>
                  <w:r>
                    <w:rPr>
                      <w:rFonts w:hint="eastAsia" w:ascii="宋体" w:hAnsi="宋体" w:cs="宋体"/>
                      <w:kern w:val="0"/>
                      <w:sz w:val="22"/>
                      <w:szCs w:val="22"/>
                    </w:rPr>
                    <w:t>主板</w:t>
                  </w:r>
                </w:p>
              </w:tc>
              <w:tc>
                <w:tcPr>
                  <w:tcW w:w="2262"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038F6E40">
                  <w:pPr>
                    <w:widowControl/>
                    <w:jc w:val="left"/>
                    <w:textAlignment w:val="center"/>
                    <w:rPr>
                      <w:rFonts w:hint="eastAsia" w:ascii="宋体" w:hAnsi="宋体" w:cs="宋体"/>
                      <w:kern w:val="0"/>
                      <w:sz w:val="22"/>
                      <w:szCs w:val="22"/>
                    </w:rPr>
                  </w:pPr>
                  <w:r>
                    <w:rPr>
                      <w:rFonts w:hint="eastAsia" w:ascii="宋体" w:hAnsi="宋体" w:cs="宋体"/>
                      <w:kern w:val="0"/>
                      <w:sz w:val="22"/>
                      <w:szCs w:val="22"/>
                    </w:rPr>
                    <w:t>智微 P13DRG（支持四卡双宽 GPU）</w:t>
                  </w:r>
                </w:p>
              </w:tc>
              <w:tc>
                <w:tcPr>
                  <w:tcW w:w="2262"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1CE70550">
                  <w:pPr>
                    <w:widowControl/>
                    <w:jc w:val="left"/>
                    <w:textAlignment w:val="center"/>
                    <w:rPr>
                      <w:rFonts w:hint="eastAsia" w:ascii="宋体" w:hAnsi="宋体" w:cs="宋体"/>
                      <w:kern w:val="0"/>
                      <w:sz w:val="22"/>
                      <w:szCs w:val="22"/>
                    </w:rPr>
                  </w:pPr>
                  <w:r>
                    <w:rPr>
                      <w:rFonts w:hint="eastAsia" w:ascii="宋体" w:hAnsi="宋体" w:cs="宋体"/>
                      <w:kern w:val="0"/>
                      <w:sz w:val="22"/>
                      <w:szCs w:val="22"/>
                    </w:rPr>
                    <w:t>1</w:t>
                  </w:r>
                </w:p>
              </w:tc>
            </w:tr>
            <w:tr w14:paraId="5D6DEF2D">
              <w:tblPrEx>
                <w:tblCellMar>
                  <w:top w:w="15" w:type="dxa"/>
                  <w:left w:w="15" w:type="dxa"/>
                  <w:bottom w:w="15" w:type="dxa"/>
                  <w:right w:w="15" w:type="dxa"/>
                </w:tblCellMar>
              </w:tblPrEx>
              <w:tc>
                <w:tcPr>
                  <w:tcW w:w="2263"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2CD32224">
                  <w:pPr>
                    <w:widowControl/>
                    <w:jc w:val="left"/>
                    <w:textAlignment w:val="center"/>
                    <w:rPr>
                      <w:rFonts w:hint="eastAsia" w:ascii="宋体" w:hAnsi="宋体" w:cs="宋体"/>
                      <w:kern w:val="0"/>
                      <w:sz w:val="22"/>
                      <w:szCs w:val="22"/>
                    </w:rPr>
                  </w:pPr>
                  <w:r>
                    <w:rPr>
                      <w:rFonts w:hint="eastAsia" w:ascii="宋体" w:hAnsi="宋体" w:cs="宋体"/>
                      <w:kern w:val="0"/>
                      <w:sz w:val="22"/>
                      <w:szCs w:val="22"/>
                    </w:rPr>
                    <w:t>内存</w:t>
                  </w:r>
                </w:p>
              </w:tc>
              <w:tc>
                <w:tcPr>
                  <w:tcW w:w="2262"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55CFC4F0">
                  <w:pPr>
                    <w:widowControl/>
                    <w:jc w:val="left"/>
                    <w:textAlignment w:val="center"/>
                    <w:rPr>
                      <w:rFonts w:hint="eastAsia" w:ascii="宋体" w:hAnsi="宋体" w:cs="宋体"/>
                      <w:kern w:val="0"/>
                      <w:sz w:val="22"/>
                      <w:szCs w:val="22"/>
                    </w:rPr>
                  </w:pPr>
                  <w:r>
                    <w:rPr>
                      <w:rFonts w:hint="eastAsia" w:ascii="宋体" w:hAnsi="宋体" w:cs="宋体"/>
                      <w:kern w:val="0"/>
                      <w:sz w:val="22"/>
                      <w:szCs w:val="22"/>
                    </w:rPr>
                    <w:t>海力士 32G DDR4 RECC 3200（共 128G）</w:t>
                  </w:r>
                </w:p>
              </w:tc>
              <w:tc>
                <w:tcPr>
                  <w:tcW w:w="2262"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694C4AC3">
                  <w:pPr>
                    <w:widowControl/>
                    <w:jc w:val="left"/>
                    <w:textAlignment w:val="center"/>
                    <w:rPr>
                      <w:rFonts w:hint="eastAsia" w:ascii="宋体" w:hAnsi="宋体" w:cs="宋体"/>
                      <w:kern w:val="0"/>
                      <w:sz w:val="22"/>
                      <w:szCs w:val="22"/>
                    </w:rPr>
                  </w:pPr>
                  <w:r>
                    <w:rPr>
                      <w:rFonts w:hint="eastAsia" w:ascii="宋体" w:hAnsi="宋体" w:cs="宋体"/>
                      <w:kern w:val="0"/>
                      <w:sz w:val="22"/>
                      <w:szCs w:val="22"/>
                    </w:rPr>
                    <w:t>4</w:t>
                  </w:r>
                </w:p>
              </w:tc>
            </w:tr>
            <w:tr w14:paraId="222DEE1B">
              <w:tblPrEx>
                <w:tblCellMar>
                  <w:top w:w="15" w:type="dxa"/>
                  <w:left w:w="15" w:type="dxa"/>
                  <w:bottom w:w="15" w:type="dxa"/>
                  <w:right w:w="15" w:type="dxa"/>
                </w:tblCellMar>
              </w:tblPrEx>
              <w:tc>
                <w:tcPr>
                  <w:tcW w:w="2263"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7F180BB7">
                  <w:pPr>
                    <w:widowControl/>
                    <w:jc w:val="left"/>
                    <w:textAlignment w:val="center"/>
                    <w:rPr>
                      <w:rFonts w:hint="eastAsia" w:ascii="宋体" w:hAnsi="宋体" w:cs="宋体"/>
                      <w:kern w:val="0"/>
                      <w:sz w:val="22"/>
                      <w:szCs w:val="22"/>
                    </w:rPr>
                  </w:pPr>
                  <w:r>
                    <w:rPr>
                      <w:rFonts w:hint="eastAsia" w:ascii="宋体" w:hAnsi="宋体" w:cs="宋体"/>
                      <w:kern w:val="0"/>
                      <w:sz w:val="22"/>
                      <w:szCs w:val="22"/>
                    </w:rPr>
                    <w:t>散热</w:t>
                  </w:r>
                </w:p>
              </w:tc>
              <w:tc>
                <w:tcPr>
                  <w:tcW w:w="2262"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3BE294A6">
                  <w:pPr>
                    <w:widowControl/>
                    <w:jc w:val="left"/>
                    <w:textAlignment w:val="center"/>
                    <w:rPr>
                      <w:rFonts w:hint="eastAsia" w:ascii="宋体" w:hAnsi="宋体" w:cs="宋体"/>
                      <w:kern w:val="0"/>
                      <w:sz w:val="22"/>
                      <w:szCs w:val="22"/>
                    </w:rPr>
                  </w:pPr>
                  <w:r>
                    <w:rPr>
                      <w:rFonts w:hint="eastAsia" w:ascii="宋体" w:hAnsi="宋体" w:cs="宋体"/>
                      <w:kern w:val="0"/>
                      <w:sz w:val="22"/>
                      <w:szCs w:val="22"/>
                    </w:rPr>
                    <w:t>悥墨定制 4U 风扇散热器</w:t>
                  </w:r>
                </w:p>
              </w:tc>
              <w:tc>
                <w:tcPr>
                  <w:tcW w:w="2262"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313D00D5">
                  <w:pPr>
                    <w:widowControl/>
                    <w:jc w:val="left"/>
                    <w:textAlignment w:val="center"/>
                    <w:rPr>
                      <w:rFonts w:hint="eastAsia" w:ascii="宋体" w:hAnsi="宋体" w:cs="宋体"/>
                      <w:kern w:val="0"/>
                      <w:sz w:val="22"/>
                      <w:szCs w:val="22"/>
                    </w:rPr>
                  </w:pPr>
                  <w:r>
                    <w:rPr>
                      <w:rFonts w:hint="eastAsia" w:ascii="宋体" w:hAnsi="宋体" w:cs="宋体"/>
                      <w:kern w:val="0"/>
                      <w:sz w:val="22"/>
                      <w:szCs w:val="22"/>
                    </w:rPr>
                    <w:t>2</w:t>
                  </w:r>
                </w:p>
              </w:tc>
            </w:tr>
            <w:tr w14:paraId="2D1C3231">
              <w:tblPrEx>
                <w:tblCellMar>
                  <w:top w:w="15" w:type="dxa"/>
                  <w:left w:w="15" w:type="dxa"/>
                  <w:bottom w:w="15" w:type="dxa"/>
                  <w:right w:w="15" w:type="dxa"/>
                </w:tblCellMar>
              </w:tblPrEx>
              <w:tc>
                <w:tcPr>
                  <w:tcW w:w="2263"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7727917C">
                  <w:pPr>
                    <w:widowControl/>
                    <w:jc w:val="left"/>
                    <w:textAlignment w:val="center"/>
                    <w:rPr>
                      <w:rFonts w:hint="eastAsia" w:ascii="宋体" w:hAnsi="宋体" w:cs="宋体"/>
                      <w:kern w:val="0"/>
                      <w:sz w:val="22"/>
                      <w:szCs w:val="22"/>
                    </w:rPr>
                  </w:pPr>
                  <w:r>
                    <w:rPr>
                      <w:rFonts w:hint="eastAsia" w:ascii="宋体" w:hAnsi="宋体" w:cs="宋体"/>
                      <w:kern w:val="0"/>
                      <w:sz w:val="22"/>
                      <w:szCs w:val="22"/>
                    </w:rPr>
                    <w:t>机箱</w:t>
                  </w:r>
                </w:p>
              </w:tc>
              <w:tc>
                <w:tcPr>
                  <w:tcW w:w="2262"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450DA26A">
                  <w:pPr>
                    <w:widowControl/>
                    <w:jc w:val="left"/>
                    <w:textAlignment w:val="center"/>
                    <w:rPr>
                      <w:rFonts w:hint="eastAsia" w:ascii="宋体" w:hAnsi="宋体" w:cs="宋体"/>
                      <w:kern w:val="0"/>
                      <w:sz w:val="22"/>
                      <w:szCs w:val="22"/>
                    </w:rPr>
                  </w:pPr>
                  <w:r>
                    <w:rPr>
                      <w:rFonts w:hint="eastAsia" w:ascii="宋体" w:hAnsi="宋体" w:cs="宋体"/>
                      <w:kern w:val="0"/>
                      <w:sz w:val="22"/>
                      <w:szCs w:val="22"/>
                    </w:rPr>
                    <w:t>悥墨定制 4U8 机架式机箱 (含导轨)</w:t>
                  </w:r>
                </w:p>
              </w:tc>
              <w:tc>
                <w:tcPr>
                  <w:tcW w:w="2262"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70A2E17D">
                  <w:pPr>
                    <w:widowControl/>
                    <w:jc w:val="left"/>
                    <w:textAlignment w:val="center"/>
                    <w:rPr>
                      <w:rFonts w:hint="eastAsia" w:ascii="宋体" w:hAnsi="宋体" w:cs="宋体"/>
                      <w:kern w:val="0"/>
                      <w:sz w:val="22"/>
                      <w:szCs w:val="22"/>
                    </w:rPr>
                  </w:pPr>
                  <w:r>
                    <w:rPr>
                      <w:rFonts w:hint="eastAsia" w:ascii="宋体" w:hAnsi="宋体" w:cs="宋体"/>
                      <w:kern w:val="0"/>
                      <w:sz w:val="22"/>
                      <w:szCs w:val="22"/>
                    </w:rPr>
                    <w:t>1</w:t>
                  </w:r>
                </w:p>
              </w:tc>
            </w:tr>
            <w:tr w14:paraId="5D57D1E0">
              <w:tblPrEx>
                <w:tblCellMar>
                  <w:top w:w="15" w:type="dxa"/>
                  <w:left w:w="15" w:type="dxa"/>
                  <w:bottom w:w="15" w:type="dxa"/>
                  <w:right w:w="15" w:type="dxa"/>
                </w:tblCellMar>
              </w:tblPrEx>
              <w:tc>
                <w:tcPr>
                  <w:tcW w:w="2263"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26AC59CC">
                  <w:pPr>
                    <w:widowControl/>
                    <w:jc w:val="left"/>
                    <w:textAlignment w:val="center"/>
                    <w:rPr>
                      <w:rFonts w:hint="eastAsia" w:ascii="宋体" w:hAnsi="宋体" w:cs="宋体"/>
                      <w:kern w:val="0"/>
                      <w:sz w:val="22"/>
                      <w:szCs w:val="22"/>
                    </w:rPr>
                  </w:pPr>
                  <w:r>
                    <w:rPr>
                      <w:rFonts w:hint="eastAsia" w:ascii="宋体" w:hAnsi="宋体" w:cs="宋体"/>
                      <w:kern w:val="0"/>
                      <w:sz w:val="22"/>
                      <w:szCs w:val="22"/>
                    </w:rPr>
                    <w:t>固态</w:t>
                  </w:r>
                </w:p>
              </w:tc>
              <w:tc>
                <w:tcPr>
                  <w:tcW w:w="2262"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5D708202">
                  <w:pPr>
                    <w:widowControl/>
                    <w:jc w:val="left"/>
                    <w:textAlignment w:val="center"/>
                    <w:rPr>
                      <w:rFonts w:hint="eastAsia" w:ascii="宋体" w:hAnsi="宋体" w:cs="宋体"/>
                      <w:kern w:val="0"/>
                      <w:sz w:val="22"/>
                      <w:szCs w:val="22"/>
                    </w:rPr>
                  </w:pPr>
                  <w:r>
                    <w:rPr>
                      <w:rFonts w:hint="eastAsia" w:ascii="宋体" w:hAnsi="宋体" w:cs="宋体"/>
                      <w:kern w:val="0"/>
                      <w:sz w:val="22"/>
                      <w:szCs w:val="22"/>
                    </w:rPr>
                    <w:t>三星 990 PRO 2T M.2 NVME PCIE4.0+PCIE 转接卡</w:t>
                  </w:r>
                </w:p>
              </w:tc>
              <w:tc>
                <w:tcPr>
                  <w:tcW w:w="2262"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5325555A">
                  <w:pPr>
                    <w:widowControl/>
                    <w:jc w:val="left"/>
                    <w:textAlignment w:val="center"/>
                    <w:rPr>
                      <w:rFonts w:hint="eastAsia" w:ascii="宋体" w:hAnsi="宋体" w:cs="宋体"/>
                      <w:kern w:val="0"/>
                      <w:sz w:val="22"/>
                      <w:szCs w:val="22"/>
                    </w:rPr>
                  </w:pPr>
                  <w:r>
                    <w:rPr>
                      <w:rFonts w:hint="eastAsia" w:ascii="宋体" w:hAnsi="宋体" w:cs="宋体"/>
                      <w:kern w:val="0"/>
                      <w:sz w:val="22"/>
                      <w:szCs w:val="22"/>
                    </w:rPr>
                    <w:t>1</w:t>
                  </w:r>
                </w:p>
              </w:tc>
            </w:tr>
            <w:tr w14:paraId="1D186869">
              <w:tblPrEx>
                <w:tblCellMar>
                  <w:top w:w="15" w:type="dxa"/>
                  <w:left w:w="15" w:type="dxa"/>
                  <w:bottom w:w="15" w:type="dxa"/>
                  <w:right w:w="15" w:type="dxa"/>
                </w:tblCellMar>
              </w:tblPrEx>
              <w:tc>
                <w:tcPr>
                  <w:tcW w:w="2263"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5B37D564">
                  <w:pPr>
                    <w:widowControl/>
                    <w:jc w:val="left"/>
                    <w:textAlignment w:val="center"/>
                    <w:rPr>
                      <w:rFonts w:hint="eastAsia" w:ascii="宋体" w:hAnsi="宋体" w:cs="宋体"/>
                      <w:kern w:val="0"/>
                      <w:sz w:val="22"/>
                      <w:szCs w:val="22"/>
                    </w:rPr>
                  </w:pPr>
                  <w:r>
                    <w:rPr>
                      <w:rFonts w:hint="eastAsia" w:ascii="宋体" w:hAnsi="宋体" w:cs="宋体"/>
                      <w:kern w:val="0"/>
                      <w:sz w:val="22"/>
                      <w:szCs w:val="22"/>
                    </w:rPr>
                    <w:t>显卡</w:t>
                  </w:r>
                </w:p>
              </w:tc>
              <w:tc>
                <w:tcPr>
                  <w:tcW w:w="2262"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2D2170B1">
                  <w:pPr>
                    <w:widowControl/>
                    <w:jc w:val="left"/>
                    <w:textAlignment w:val="center"/>
                    <w:rPr>
                      <w:rFonts w:hint="eastAsia" w:ascii="宋体" w:hAnsi="宋体" w:cs="宋体"/>
                      <w:kern w:val="0"/>
                      <w:sz w:val="22"/>
                      <w:szCs w:val="22"/>
                    </w:rPr>
                  </w:pPr>
                  <w:r>
                    <w:rPr>
                      <w:rFonts w:hint="eastAsia" w:ascii="宋体" w:hAnsi="宋体" w:cs="宋体"/>
                      <w:kern w:val="0"/>
                      <w:sz w:val="22"/>
                      <w:szCs w:val="22"/>
                    </w:rPr>
                    <w:t>NVIDIA RTX4090 48G 涡轮版</w:t>
                  </w:r>
                </w:p>
              </w:tc>
              <w:tc>
                <w:tcPr>
                  <w:tcW w:w="2262"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5D7D000E">
                  <w:pPr>
                    <w:widowControl/>
                    <w:jc w:val="left"/>
                    <w:textAlignment w:val="center"/>
                    <w:rPr>
                      <w:rFonts w:hint="eastAsia" w:ascii="宋体" w:hAnsi="宋体" w:cs="宋体"/>
                      <w:kern w:val="0"/>
                      <w:sz w:val="22"/>
                      <w:szCs w:val="22"/>
                    </w:rPr>
                  </w:pPr>
                  <w:r>
                    <w:rPr>
                      <w:rFonts w:hint="eastAsia" w:ascii="宋体" w:hAnsi="宋体" w:cs="宋体"/>
                      <w:kern w:val="0"/>
                      <w:sz w:val="22"/>
                      <w:szCs w:val="22"/>
                    </w:rPr>
                    <w:t>2</w:t>
                  </w:r>
                </w:p>
              </w:tc>
            </w:tr>
            <w:tr w14:paraId="201171D1">
              <w:tblPrEx>
                <w:tblCellMar>
                  <w:top w:w="15" w:type="dxa"/>
                  <w:left w:w="15" w:type="dxa"/>
                  <w:bottom w:w="15" w:type="dxa"/>
                  <w:right w:w="15" w:type="dxa"/>
                </w:tblCellMar>
              </w:tblPrEx>
              <w:tc>
                <w:tcPr>
                  <w:tcW w:w="2263"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188B1338">
                  <w:pPr>
                    <w:widowControl/>
                    <w:jc w:val="left"/>
                    <w:textAlignment w:val="center"/>
                    <w:rPr>
                      <w:rFonts w:hint="eastAsia" w:ascii="宋体" w:hAnsi="宋体" w:cs="宋体"/>
                      <w:kern w:val="0"/>
                      <w:sz w:val="22"/>
                      <w:szCs w:val="22"/>
                    </w:rPr>
                  </w:pPr>
                  <w:r>
                    <w:rPr>
                      <w:rFonts w:hint="eastAsia" w:ascii="宋体" w:hAnsi="宋体" w:cs="宋体"/>
                      <w:kern w:val="0"/>
                      <w:sz w:val="22"/>
                      <w:szCs w:val="22"/>
                    </w:rPr>
                    <w:t>电源</w:t>
                  </w:r>
                </w:p>
              </w:tc>
              <w:tc>
                <w:tcPr>
                  <w:tcW w:w="2262"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7568ED4C">
                  <w:pPr>
                    <w:widowControl/>
                    <w:jc w:val="left"/>
                    <w:textAlignment w:val="center"/>
                    <w:rPr>
                      <w:rFonts w:hint="eastAsia" w:ascii="宋体" w:hAnsi="宋体" w:cs="宋体"/>
                      <w:kern w:val="0"/>
                      <w:sz w:val="22"/>
                      <w:szCs w:val="22"/>
                    </w:rPr>
                  </w:pPr>
                  <w:r>
                    <w:rPr>
                      <w:rFonts w:hint="eastAsia" w:ascii="宋体" w:hAnsi="宋体" w:cs="宋体"/>
                      <w:kern w:val="0"/>
                      <w:sz w:val="22"/>
                      <w:szCs w:val="22"/>
                    </w:rPr>
                    <w:t>长城 2400W 金牌全模组电源</w:t>
                  </w:r>
                </w:p>
              </w:tc>
              <w:tc>
                <w:tcPr>
                  <w:tcW w:w="2262" w:type="dxa"/>
                  <w:tcBorders>
                    <w:top w:val="single" w:color="CCCCCC" w:sz="2" w:space="0"/>
                    <w:left w:val="single" w:color="CCCCCC" w:sz="2" w:space="0"/>
                    <w:bottom w:val="single" w:color="CCCCCC" w:sz="2" w:space="0"/>
                    <w:right w:val="single" w:color="CCCCCC" w:sz="2" w:space="0"/>
                  </w:tcBorders>
                  <w:tcMar>
                    <w:top w:w="60" w:type="dxa"/>
                    <w:left w:w="60" w:type="dxa"/>
                    <w:bottom w:w="60" w:type="dxa"/>
                    <w:right w:w="60" w:type="dxa"/>
                  </w:tcMar>
                  <w:vAlign w:val="center"/>
                </w:tcPr>
                <w:p w14:paraId="02375253">
                  <w:pPr>
                    <w:widowControl/>
                    <w:jc w:val="left"/>
                    <w:textAlignment w:val="center"/>
                    <w:rPr>
                      <w:rFonts w:hint="eastAsia" w:ascii="宋体" w:hAnsi="宋体" w:cs="宋体"/>
                      <w:kern w:val="0"/>
                      <w:sz w:val="22"/>
                      <w:szCs w:val="22"/>
                    </w:rPr>
                  </w:pPr>
                  <w:r>
                    <w:rPr>
                      <w:rFonts w:hint="eastAsia" w:ascii="宋体" w:hAnsi="宋体" w:cs="宋体"/>
                      <w:kern w:val="0"/>
                      <w:sz w:val="22"/>
                      <w:szCs w:val="22"/>
                    </w:rPr>
                    <w:t>1</w:t>
                  </w:r>
                </w:p>
              </w:tc>
            </w:tr>
          </w:tbl>
          <w:p w14:paraId="547D9F9E">
            <w:pPr>
              <w:widowControl/>
              <w:jc w:val="left"/>
              <w:textAlignment w:val="center"/>
              <w:rPr>
                <w:rFonts w:hint="eastAsia" w:ascii="宋体" w:hAnsi="宋体" w:eastAsia="宋体" w:cs="宋体"/>
                <w:i w:val="0"/>
                <w:iCs w:val="0"/>
                <w:kern w:val="0"/>
                <w:sz w:val="22"/>
                <w:szCs w:val="22"/>
              </w:rPr>
            </w:pPr>
          </w:p>
        </w:tc>
        <w:tc>
          <w:tcPr>
            <w:tcW w:w="563" w:type="dxa"/>
            <w:noWrap w:val="0"/>
            <w:vAlign w:val="center"/>
          </w:tcPr>
          <w:p w14:paraId="4D40559E">
            <w:pPr>
              <w:widowControl/>
              <w:jc w:val="center"/>
              <w:textAlignment w:val="center"/>
              <w:rPr>
                <w:rFonts w:hint="eastAsia" w:ascii="宋体" w:hAnsi="宋体" w:eastAsia="宋体" w:cs="宋体"/>
                <w:i w:val="0"/>
                <w:iCs w:val="0"/>
                <w:kern w:val="0"/>
                <w:sz w:val="22"/>
                <w:szCs w:val="22"/>
                <w:lang w:val="en-US" w:eastAsia="zh-CN"/>
              </w:rPr>
            </w:pPr>
            <w:r>
              <w:rPr>
                <w:rFonts w:hint="eastAsia" w:ascii="宋体" w:hAnsi="宋体" w:cs="宋体"/>
                <w:kern w:val="0"/>
                <w:sz w:val="22"/>
                <w:szCs w:val="22"/>
              </w:rPr>
              <w:t>1</w:t>
            </w:r>
          </w:p>
        </w:tc>
        <w:tc>
          <w:tcPr>
            <w:tcW w:w="600" w:type="dxa"/>
            <w:noWrap w:val="0"/>
            <w:vAlign w:val="center"/>
          </w:tcPr>
          <w:p w14:paraId="29E15C31">
            <w:pPr>
              <w:widowControl/>
              <w:jc w:val="center"/>
              <w:textAlignment w:val="center"/>
              <w:rPr>
                <w:rFonts w:hint="eastAsia" w:ascii="宋体" w:hAnsi="宋体" w:eastAsia="宋体" w:cs="宋体"/>
                <w:i w:val="0"/>
                <w:iCs w:val="0"/>
                <w:kern w:val="0"/>
                <w:sz w:val="22"/>
                <w:szCs w:val="22"/>
                <w:lang w:val="en-US" w:eastAsia="zh-CN"/>
              </w:rPr>
            </w:pPr>
            <w:r>
              <w:rPr>
                <w:rFonts w:hint="eastAsia" w:ascii="宋体" w:hAnsi="宋体" w:cs="宋体"/>
                <w:kern w:val="0"/>
                <w:sz w:val="22"/>
                <w:szCs w:val="22"/>
              </w:rPr>
              <w:t>套</w:t>
            </w:r>
          </w:p>
        </w:tc>
        <w:tc>
          <w:tcPr>
            <w:tcW w:w="1012" w:type="dxa"/>
            <w:noWrap w:val="0"/>
            <w:vAlign w:val="center"/>
          </w:tcPr>
          <w:p w14:paraId="1CA708A8">
            <w:pPr>
              <w:widowControl/>
              <w:jc w:val="center"/>
              <w:textAlignment w:val="center"/>
              <w:rPr>
                <w:rFonts w:hint="eastAsia" w:ascii="宋体" w:hAnsi="宋体" w:eastAsia="宋体" w:cs="宋体"/>
                <w:i w:val="0"/>
                <w:iCs w:val="0"/>
                <w:kern w:val="0"/>
                <w:sz w:val="22"/>
                <w:szCs w:val="22"/>
                <w:lang w:val="en-US" w:eastAsia="zh-CN"/>
              </w:rPr>
            </w:pPr>
            <w:r>
              <w:rPr>
                <w:rFonts w:hint="eastAsia" w:ascii="宋体" w:hAnsi="宋体" w:cs="宋体"/>
                <w:kern w:val="0"/>
                <w:sz w:val="22"/>
                <w:szCs w:val="22"/>
              </w:rPr>
              <w:t>99300</w:t>
            </w:r>
          </w:p>
        </w:tc>
        <w:tc>
          <w:tcPr>
            <w:tcW w:w="1025" w:type="dxa"/>
            <w:noWrap w:val="0"/>
            <w:vAlign w:val="center"/>
          </w:tcPr>
          <w:p w14:paraId="4FBEEA15">
            <w:pPr>
              <w:widowControl/>
              <w:jc w:val="center"/>
              <w:textAlignment w:val="center"/>
              <w:rPr>
                <w:rFonts w:hint="eastAsia" w:ascii="宋体" w:hAnsi="宋体" w:eastAsia="宋体" w:cs="宋体"/>
                <w:i w:val="0"/>
                <w:iCs w:val="0"/>
                <w:kern w:val="0"/>
                <w:sz w:val="22"/>
                <w:szCs w:val="22"/>
                <w:lang w:val="en-US" w:eastAsia="zh-CN"/>
              </w:rPr>
            </w:pPr>
            <w:r>
              <w:rPr>
                <w:rFonts w:hint="eastAsia" w:ascii="宋体" w:hAnsi="宋体" w:cs="宋体"/>
                <w:kern w:val="0"/>
                <w:sz w:val="22"/>
                <w:szCs w:val="22"/>
              </w:rPr>
              <w:t>99300</w:t>
            </w:r>
          </w:p>
        </w:tc>
        <w:tc>
          <w:tcPr>
            <w:tcW w:w="913" w:type="dxa"/>
            <w:noWrap w:val="0"/>
            <w:vAlign w:val="center"/>
          </w:tcPr>
          <w:p w14:paraId="151C585E">
            <w:pPr>
              <w:rPr>
                <w:rFonts w:hint="eastAsia"/>
              </w:rPr>
            </w:pPr>
          </w:p>
        </w:tc>
      </w:tr>
      <w:tr w14:paraId="59FB6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68" w:type="dxa"/>
            <w:noWrap w:val="0"/>
            <w:vAlign w:val="center"/>
          </w:tcPr>
          <w:p w14:paraId="63E9723C">
            <w:pPr>
              <w:jc w:val="center"/>
              <w:rPr>
                <w:rFonts w:hint="eastAsia" w:eastAsia="宋体"/>
                <w:lang w:val="en-US" w:eastAsia="zh-CN"/>
              </w:rPr>
            </w:pPr>
            <w:r>
              <w:rPr>
                <w:rFonts w:hint="eastAsia"/>
                <w:lang w:val="en-US" w:eastAsia="zh-CN"/>
              </w:rPr>
              <w:t>6</w:t>
            </w:r>
          </w:p>
        </w:tc>
        <w:tc>
          <w:tcPr>
            <w:tcW w:w="1498" w:type="dxa"/>
            <w:noWrap w:val="0"/>
            <w:vAlign w:val="center"/>
          </w:tcPr>
          <w:p w14:paraId="528DBDE0">
            <w:pPr>
              <w:widowControl/>
              <w:jc w:val="center"/>
              <w:textAlignment w:val="center"/>
              <w:rPr>
                <w:rFonts w:ascii="微软雅黑" w:hAnsi="微软雅黑" w:eastAsia="微软雅黑" w:cs="微软雅黑"/>
                <w:i w:val="0"/>
                <w:iCs w:val="0"/>
                <w:caps w:val="0"/>
                <w:color w:val="000000"/>
                <w:spacing w:val="0"/>
                <w:sz w:val="21"/>
                <w:szCs w:val="21"/>
                <w:shd w:val="clear" w:fill="FFFFFF"/>
              </w:rPr>
            </w:pPr>
            <w:r>
              <w:rPr>
                <w:rFonts w:hint="eastAsia" w:ascii="宋体" w:hAnsi="宋体" w:cs="宋体"/>
                <w:kern w:val="0"/>
                <w:sz w:val="22"/>
                <w:szCs w:val="22"/>
              </w:rPr>
              <w:t>香料种质监测系统</w:t>
            </w:r>
          </w:p>
        </w:tc>
        <w:tc>
          <w:tcPr>
            <w:tcW w:w="1575" w:type="dxa"/>
            <w:noWrap w:val="0"/>
            <w:vAlign w:val="center"/>
          </w:tcPr>
          <w:p w14:paraId="29998269">
            <w:pPr>
              <w:widowControl/>
              <w:jc w:val="center"/>
              <w:textAlignment w:val="center"/>
              <w:rPr>
                <w:rFonts w:hint="eastAsia" w:ascii="宋体" w:hAnsi="宋体" w:eastAsia="宋体" w:cs="宋体"/>
                <w:i w:val="0"/>
                <w:iCs w:val="0"/>
                <w:kern w:val="0"/>
                <w:sz w:val="22"/>
                <w:szCs w:val="22"/>
              </w:rPr>
            </w:pPr>
            <w:r>
              <w:rPr>
                <w:rFonts w:hint="eastAsia" w:ascii="宋体" w:hAnsi="宋体" w:cs="宋体"/>
                <w:kern w:val="0"/>
                <w:sz w:val="22"/>
                <w:szCs w:val="22"/>
              </w:rPr>
              <w:t>定制DIY</w:t>
            </w:r>
          </w:p>
        </w:tc>
        <w:tc>
          <w:tcPr>
            <w:tcW w:w="7002" w:type="dxa"/>
            <w:noWrap w:val="0"/>
            <w:vAlign w:val="center"/>
          </w:tcPr>
          <w:p w14:paraId="6F2FCB1A">
            <w:pPr>
              <w:widowControl/>
              <w:jc w:val="left"/>
              <w:textAlignment w:val="center"/>
              <w:rPr>
                <w:rFonts w:hint="eastAsia" w:ascii="宋体" w:hAnsi="宋体" w:cs="宋体"/>
                <w:kern w:val="0"/>
                <w:sz w:val="22"/>
                <w:szCs w:val="22"/>
              </w:rPr>
            </w:pPr>
            <w:r>
              <w:rPr>
                <w:rFonts w:hint="eastAsia" w:ascii="宋体" w:hAnsi="宋体" w:cs="宋体"/>
                <w:kern w:val="0"/>
                <w:sz w:val="22"/>
                <w:szCs w:val="22"/>
              </w:rPr>
              <w:t>土壤温湿度酸碱度、电导率传感器：威盟士 7000</w:t>
            </w:r>
          </w:p>
          <w:p w14:paraId="3DD63A1A">
            <w:pPr>
              <w:widowControl/>
              <w:jc w:val="left"/>
              <w:textAlignment w:val="center"/>
              <w:rPr>
                <w:rFonts w:hint="eastAsia" w:ascii="宋体" w:hAnsi="宋体" w:cs="宋体"/>
                <w:kern w:val="0"/>
                <w:sz w:val="22"/>
                <w:szCs w:val="22"/>
              </w:rPr>
            </w:pPr>
            <w:r>
              <w:rPr>
                <w:rFonts w:hint="eastAsia" w:ascii="宋体" w:hAnsi="宋体" w:cs="宋体"/>
                <w:kern w:val="0"/>
                <w:sz w:val="22"/>
                <w:szCs w:val="22"/>
              </w:rPr>
              <w:t>485转换模块  600</w:t>
            </w:r>
          </w:p>
          <w:p w14:paraId="4F086095">
            <w:pPr>
              <w:widowControl/>
              <w:jc w:val="left"/>
              <w:textAlignment w:val="center"/>
              <w:rPr>
                <w:rFonts w:hint="eastAsia" w:ascii="宋体" w:hAnsi="宋体" w:cs="宋体"/>
                <w:kern w:val="0"/>
                <w:sz w:val="22"/>
                <w:szCs w:val="22"/>
              </w:rPr>
            </w:pPr>
            <w:r>
              <w:rPr>
                <w:rFonts w:hint="eastAsia" w:ascii="宋体" w:hAnsi="宋体" w:cs="宋体"/>
                <w:kern w:val="0"/>
                <w:sz w:val="22"/>
                <w:szCs w:val="22"/>
              </w:rPr>
              <w:t>触摸显示屏  2000</w:t>
            </w:r>
          </w:p>
          <w:p w14:paraId="20B5F388">
            <w:pPr>
              <w:widowControl/>
              <w:jc w:val="left"/>
              <w:textAlignment w:val="center"/>
              <w:rPr>
                <w:rFonts w:hint="eastAsia" w:ascii="宋体" w:hAnsi="宋体" w:cs="宋体"/>
                <w:kern w:val="0"/>
                <w:sz w:val="22"/>
                <w:szCs w:val="22"/>
              </w:rPr>
            </w:pPr>
            <w:r>
              <w:rPr>
                <w:rFonts w:hint="eastAsia" w:ascii="宋体" w:hAnsi="宋体" w:cs="宋体"/>
                <w:kern w:val="0"/>
                <w:sz w:val="22"/>
                <w:szCs w:val="22"/>
              </w:rPr>
              <w:t>气象百叶盒传感器</w:t>
            </w:r>
            <w:r>
              <w:rPr>
                <w:rFonts w:hint="eastAsia" w:ascii="宋体" w:hAnsi="宋体" w:cs="宋体"/>
                <w:kern w:val="0"/>
                <w:sz w:val="22"/>
                <w:szCs w:val="22"/>
              </w:rPr>
              <w:tab/>
            </w:r>
            <w:r>
              <w:rPr>
                <w:rFonts w:hint="eastAsia" w:ascii="宋体" w:hAnsi="宋体" w:cs="宋体"/>
                <w:kern w:val="0"/>
                <w:sz w:val="22"/>
                <w:szCs w:val="22"/>
              </w:rPr>
              <w:t>QXZ0001</w:t>
            </w:r>
            <w:r>
              <w:rPr>
                <w:rFonts w:hint="eastAsia" w:ascii="宋体" w:hAnsi="宋体" w:cs="宋体"/>
                <w:kern w:val="0"/>
                <w:sz w:val="22"/>
                <w:szCs w:val="22"/>
              </w:rPr>
              <w:tab/>
            </w:r>
            <w:r>
              <w:rPr>
                <w:rFonts w:hint="eastAsia" w:ascii="宋体" w:hAnsi="宋体" w:cs="宋体"/>
                <w:kern w:val="0"/>
                <w:sz w:val="22"/>
                <w:szCs w:val="22"/>
              </w:rPr>
              <w:t>3500</w:t>
            </w:r>
          </w:p>
          <w:p w14:paraId="686E6812">
            <w:pPr>
              <w:widowControl/>
              <w:jc w:val="left"/>
              <w:textAlignment w:val="center"/>
              <w:rPr>
                <w:rFonts w:hint="eastAsia" w:ascii="宋体" w:hAnsi="宋体" w:cs="宋体"/>
                <w:kern w:val="0"/>
                <w:sz w:val="22"/>
                <w:szCs w:val="22"/>
              </w:rPr>
            </w:pPr>
            <w:r>
              <w:rPr>
                <w:rFonts w:hint="eastAsia" w:ascii="宋体" w:hAnsi="宋体" w:cs="宋体"/>
                <w:kern w:val="0"/>
                <w:sz w:val="22"/>
                <w:szCs w:val="22"/>
              </w:rPr>
              <w:t>网络摄像头</w:t>
            </w:r>
            <w:r>
              <w:rPr>
                <w:rFonts w:hint="eastAsia" w:ascii="宋体" w:hAnsi="宋体" w:cs="宋体"/>
                <w:kern w:val="0"/>
                <w:sz w:val="22"/>
                <w:szCs w:val="22"/>
              </w:rPr>
              <w:tab/>
            </w:r>
            <w:r>
              <w:rPr>
                <w:rFonts w:hint="eastAsia" w:ascii="宋体" w:hAnsi="宋体" w:cs="宋体"/>
                <w:kern w:val="0"/>
                <w:sz w:val="22"/>
                <w:szCs w:val="22"/>
              </w:rPr>
              <w:t>奥龙威视</w:t>
            </w:r>
            <w:r>
              <w:rPr>
                <w:rFonts w:hint="eastAsia" w:ascii="宋体" w:hAnsi="宋体" w:cs="宋体"/>
                <w:kern w:val="0"/>
                <w:sz w:val="22"/>
                <w:szCs w:val="22"/>
              </w:rPr>
              <w:tab/>
            </w:r>
            <w:r>
              <w:rPr>
                <w:rFonts w:hint="eastAsia" w:ascii="宋体" w:hAnsi="宋体" w:cs="宋体"/>
                <w:kern w:val="0"/>
                <w:sz w:val="22"/>
                <w:szCs w:val="22"/>
              </w:rPr>
              <w:t>2076</w:t>
            </w:r>
          </w:p>
          <w:p w14:paraId="510FDC7C">
            <w:pPr>
              <w:widowControl/>
              <w:jc w:val="left"/>
              <w:textAlignment w:val="center"/>
              <w:rPr>
                <w:rFonts w:hint="eastAsia" w:ascii="宋体" w:hAnsi="宋体" w:cs="宋体"/>
                <w:kern w:val="0"/>
                <w:sz w:val="22"/>
                <w:szCs w:val="22"/>
              </w:rPr>
            </w:pPr>
            <w:r>
              <w:rPr>
                <w:rFonts w:hint="eastAsia" w:ascii="宋体" w:hAnsi="宋体" w:cs="宋体"/>
                <w:kern w:val="0"/>
                <w:sz w:val="22"/>
                <w:szCs w:val="22"/>
              </w:rPr>
              <w:t>风速传感器</w:t>
            </w:r>
            <w:r>
              <w:rPr>
                <w:rFonts w:hint="eastAsia" w:ascii="宋体" w:hAnsi="宋体" w:cs="宋体"/>
                <w:kern w:val="0"/>
                <w:sz w:val="22"/>
                <w:szCs w:val="22"/>
              </w:rPr>
              <w:tab/>
            </w:r>
            <w:r>
              <w:rPr>
                <w:rFonts w:hint="eastAsia" w:ascii="宋体" w:hAnsi="宋体" w:cs="宋体"/>
                <w:kern w:val="0"/>
                <w:sz w:val="22"/>
                <w:szCs w:val="22"/>
              </w:rPr>
              <w:t>SN-3000-FSJT  600</w:t>
            </w:r>
          </w:p>
          <w:p w14:paraId="5CBE5923">
            <w:pPr>
              <w:widowControl/>
              <w:jc w:val="left"/>
              <w:textAlignment w:val="center"/>
              <w:rPr>
                <w:rFonts w:hint="eastAsia" w:ascii="宋体" w:hAnsi="宋体" w:cs="宋体"/>
                <w:kern w:val="0"/>
                <w:sz w:val="22"/>
                <w:szCs w:val="22"/>
              </w:rPr>
            </w:pPr>
            <w:r>
              <w:rPr>
                <w:rFonts w:hint="eastAsia" w:ascii="宋体" w:hAnsi="宋体" w:cs="宋体"/>
                <w:kern w:val="0"/>
                <w:sz w:val="22"/>
                <w:szCs w:val="22"/>
              </w:rPr>
              <w:t>风向传感器</w:t>
            </w:r>
            <w:r>
              <w:rPr>
                <w:rFonts w:hint="eastAsia" w:ascii="宋体" w:hAnsi="宋体" w:cs="宋体"/>
                <w:kern w:val="0"/>
                <w:sz w:val="22"/>
                <w:szCs w:val="22"/>
              </w:rPr>
              <w:tab/>
            </w:r>
            <w:r>
              <w:rPr>
                <w:rFonts w:hint="eastAsia" w:ascii="宋体" w:hAnsi="宋体" w:cs="宋体"/>
                <w:kern w:val="0"/>
                <w:sz w:val="22"/>
                <w:szCs w:val="22"/>
              </w:rPr>
              <w:t>SN-3000-FSJT  760</w:t>
            </w:r>
          </w:p>
          <w:p w14:paraId="1EAD600D">
            <w:pPr>
              <w:widowControl/>
              <w:jc w:val="left"/>
              <w:textAlignment w:val="center"/>
              <w:rPr>
                <w:rFonts w:hint="eastAsia" w:ascii="宋体" w:hAnsi="宋体" w:cs="宋体"/>
                <w:kern w:val="0"/>
                <w:sz w:val="22"/>
                <w:szCs w:val="22"/>
              </w:rPr>
            </w:pPr>
            <w:r>
              <w:rPr>
                <w:rFonts w:hint="eastAsia" w:ascii="宋体" w:hAnsi="宋体" w:cs="宋体"/>
                <w:kern w:val="0"/>
                <w:sz w:val="22"/>
                <w:szCs w:val="22"/>
              </w:rPr>
              <w:t>雨量传感器</w:t>
            </w:r>
            <w:r>
              <w:rPr>
                <w:rFonts w:hint="eastAsia" w:ascii="宋体" w:hAnsi="宋体" w:cs="宋体"/>
                <w:kern w:val="0"/>
                <w:sz w:val="22"/>
                <w:szCs w:val="22"/>
              </w:rPr>
              <w:tab/>
            </w:r>
            <w:r>
              <w:rPr>
                <w:rFonts w:hint="eastAsia" w:ascii="宋体" w:hAnsi="宋体" w:cs="宋体"/>
                <w:kern w:val="0"/>
                <w:sz w:val="22"/>
                <w:szCs w:val="22"/>
              </w:rPr>
              <w:t>SN-3001-*</w:t>
            </w:r>
            <w:r>
              <w:rPr>
                <w:rFonts w:hint="eastAsia" w:ascii="宋体" w:hAnsi="宋体" w:cs="宋体"/>
                <w:kern w:val="0"/>
                <w:sz w:val="22"/>
                <w:szCs w:val="22"/>
              </w:rPr>
              <w:tab/>
            </w:r>
            <w:r>
              <w:rPr>
                <w:rFonts w:hint="eastAsia" w:ascii="宋体" w:hAnsi="宋体" w:cs="宋体"/>
                <w:kern w:val="0"/>
                <w:sz w:val="22"/>
                <w:szCs w:val="22"/>
              </w:rPr>
              <w:t xml:space="preserve"> 1300</w:t>
            </w:r>
          </w:p>
          <w:p w14:paraId="36C54A13">
            <w:pPr>
              <w:widowControl/>
              <w:jc w:val="left"/>
              <w:textAlignment w:val="center"/>
              <w:rPr>
                <w:rFonts w:hint="eastAsia" w:ascii="宋体" w:hAnsi="宋体" w:cs="宋体"/>
                <w:kern w:val="0"/>
                <w:sz w:val="22"/>
                <w:szCs w:val="22"/>
              </w:rPr>
            </w:pPr>
            <w:r>
              <w:rPr>
                <w:rFonts w:hint="eastAsia" w:ascii="宋体" w:hAnsi="宋体" w:cs="宋体"/>
                <w:kern w:val="0"/>
                <w:sz w:val="22"/>
                <w:szCs w:val="22"/>
              </w:rPr>
              <w:t>节点通信模块</w:t>
            </w:r>
            <w:r>
              <w:rPr>
                <w:rFonts w:hint="eastAsia" w:ascii="宋体" w:hAnsi="宋体" w:cs="宋体"/>
                <w:kern w:val="0"/>
                <w:sz w:val="22"/>
                <w:szCs w:val="22"/>
              </w:rPr>
              <w:tab/>
            </w:r>
            <w:r>
              <w:rPr>
                <w:rFonts w:hint="eastAsia" w:ascii="宋体" w:hAnsi="宋体" w:cs="宋体"/>
                <w:kern w:val="0"/>
                <w:sz w:val="22"/>
                <w:szCs w:val="22"/>
              </w:rPr>
              <w:t>LORA</w:t>
            </w:r>
            <w:r>
              <w:rPr>
                <w:rFonts w:hint="eastAsia" w:ascii="宋体" w:hAnsi="宋体" w:cs="宋体"/>
                <w:kern w:val="0"/>
                <w:sz w:val="22"/>
                <w:szCs w:val="22"/>
              </w:rPr>
              <w:tab/>
            </w:r>
            <w:r>
              <w:rPr>
                <w:rFonts w:hint="eastAsia" w:ascii="宋体" w:hAnsi="宋体" w:cs="宋体"/>
                <w:kern w:val="0"/>
                <w:sz w:val="22"/>
                <w:szCs w:val="22"/>
              </w:rPr>
              <w:t>1750</w:t>
            </w:r>
          </w:p>
          <w:p w14:paraId="177A2590">
            <w:pPr>
              <w:widowControl/>
              <w:jc w:val="left"/>
              <w:textAlignment w:val="center"/>
              <w:rPr>
                <w:rFonts w:hint="eastAsia" w:ascii="宋体" w:hAnsi="宋体" w:cs="宋体"/>
                <w:kern w:val="0"/>
                <w:sz w:val="22"/>
                <w:szCs w:val="22"/>
              </w:rPr>
            </w:pPr>
            <w:r>
              <w:rPr>
                <w:rFonts w:hint="eastAsia" w:ascii="宋体" w:hAnsi="宋体" w:cs="宋体"/>
                <w:kern w:val="0"/>
                <w:sz w:val="22"/>
                <w:szCs w:val="22"/>
              </w:rPr>
              <w:t>网络通信模块</w:t>
            </w:r>
            <w:r>
              <w:rPr>
                <w:rFonts w:hint="eastAsia" w:ascii="宋体" w:hAnsi="宋体" w:cs="宋体"/>
                <w:kern w:val="0"/>
                <w:sz w:val="22"/>
                <w:szCs w:val="22"/>
              </w:rPr>
              <w:tab/>
            </w:r>
            <w:r>
              <w:rPr>
                <w:rFonts w:hint="eastAsia" w:ascii="宋体" w:hAnsi="宋体" w:cs="宋体"/>
                <w:kern w:val="0"/>
                <w:sz w:val="22"/>
                <w:szCs w:val="22"/>
              </w:rPr>
              <w:t>4G/5G、WIFI</w:t>
            </w:r>
            <w:r>
              <w:rPr>
                <w:rFonts w:hint="eastAsia" w:ascii="宋体" w:hAnsi="宋体" w:cs="宋体"/>
                <w:kern w:val="0"/>
                <w:sz w:val="22"/>
                <w:szCs w:val="22"/>
              </w:rPr>
              <w:tab/>
            </w:r>
            <w:r>
              <w:rPr>
                <w:rFonts w:hint="eastAsia" w:ascii="宋体" w:hAnsi="宋体" w:cs="宋体"/>
                <w:kern w:val="0"/>
                <w:sz w:val="22"/>
                <w:szCs w:val="22"/>
              </w:rPr>
              <w:tab/>
            </w:r>
            <w:r>
              <w:rPr>
                <w:rFonts w:hint="eastAsia" w:ascii="宋体" w:hAnsi="宋体" w:cs="宋体"/>
                <w:kern w:val="0"/>
                <w:sz w:val="22"/>
                <w:szCs w:val="22"/>
              </w:rPr>
              <w:t>1200</w:t>
            </w:r>
          </w:p>
          <w:p w14:paraId="7B68C2E9">
            <w:pPr>
              <w:widowControl/>
              <w:jc w:val="left"/>
              <w:textAlignment w:val="center"/>
              <w:rPr>
                <w:rFonts w:hint="eastAsia" w:ascii="宋体" w:hAnsi="宋体" w:cs="宋体"/>
                <w:kern w:val="0"/>
                <w:sz w:val="22"/>
                <w:szCs w:val="22"/>
              </w:rPr>
            </w:pPr>
            <w:r>
              <w:rPr>
                <w:rFonts w:hint="eastAsia" w:ascii="宋体" w:hAnsi="宋体" w:cs="宋体"/>
                <w:kern w:val="0"/>
                <w:sz w:val="22"/>
                <w:szCs w:val="22"/>
              </w:rPr>
              <w:t>主控模块STM32F1+STM32F4</w:t>
            </w:r>
            <w:r>
              <w:rPr>
                <w:rFonts w:hint="eastAsia" w:ascii="宋体" w:hAnsi="宋体" w:cs="宋体"/>
                <w:kern w:val="0"/>
                <w:sz w:val="22"/>
                <w:szCs w:val="22"/>
              </w:rPr>
              <w:tab/>
            </w:r>
            <w:r>
              <w:rPr>
                <w:rFonts w:hint="eastAsia" w:ascii="宋体" w:hAnsi="宋体" w:cs="宋体"/>
                <w:kern w:val="0"/>
                <w:sz w:val="22"/>
                <w:szCs w:val="22"/>
              </w:rPr>
              <w:t>1900</w:t>
            </w:r>
          </w:p>
          <w:p w14:paraId="4D20ED08">
            <w:pPr>
              <w:widowControl/>
              <w:jc w:val="left"/>
              <w:textAlignment w:val="center"/>
              <w:rPr>
                <w:rFonts w:hint="eastAsia" w:ascii="宋体" w:hAnsi="宋体" w:eastAsia="宋体" w:cs="宋体"/>
                <w:i w:val="0"/>
                <w:iCs w:val="0"/>
                <w:kern w:val="0"/>
                <w:sz w:val="22"/>
                <w:szCs w:val="22"/>
              </w:rPr>
            </w:pPr>
            <w:r>
              <w:rPr>
                <w:rFonts w:hint="eastAsia" w:ascii="宋体" w:hAnsi="宋体" w:cs="宋体"/>
                <w:kern w:val="0"/>
                <w:sz w:val="22"/>
                <w:szCs w:val="22"/>
              </w:rPr>
              <w:t>主控模块RDK X5</w:t>
            </w:r>
            <w:r>
              <w:rPr>
                <w:rFonts w:hint="eastAsia" w:ascii="宋体" w:hAnsi="宋体" w:cs="宋体"/>
                <w:kern w:val="0"/>
                <w:sz w:val="22"/>
                <w:szCs w:val="22"/>
              </w:rPr>
              <w:tab/>
            </w:r>
            <w:r>
              <w:rPr>
                <w:rFonts w:hint="eastAsia" w:ascii="宋体" w:hAnsi="宋体" w:cs="宋体"/>
                <w:kern w:val="0"/>
                <w:sz w:val="22"/>
                <w:szCs w:val="22"/>
              </w:rPr>
              <w:tab/>
            </w:r>
            <w:r>
              <w:rPr>
                <w:rFonts w:hint="eastAsia" w:ascii="宋体" w:hAnsi="宋体" w:cs="宋体"/>
                <w:kern w:val="0"/>
                <w:sz w:val="22"/>
                <w:szCs w:val="22"/>
              </w:rPr>
              <w:t>7000</w:t>
            </w:r>
          </w:p>
        </w:tc>
        <w:tc>
          <w:tcPr>
            <w:tcW w:w="563" w:type="dxa"/>
            <w:noWrap w:val="0"/>
            <w:vAlign w:val="center"/>
          </w:tcPr>
          <w:p w14:paraId="5EF95F0F">
            <w:pPr>
              <w:widowControl/>
              <w:jc w:val="center"/>
              <w:textAlignment w:val="center"/>
              <w:rPr>
                <w:rFonts w:hint="eastAsia" w:ascii="宋体" w:hAnsi="宋体" w:eastAsia="宋体" w:cs="宋体"/>
                <w:i w:val="0"/>
                <w:iCs w:val="0"/>
                <w:kern w:val="0"/>
                <w:sz w:val="22"/>
                <w:szCs w:val="22"/>
                <w:lang w:val="en-US" w:eastAsia="zh-CN"/>
              </w:rPr>
            </w:pPr>
            <w:r>
              <w:rPr>
                <w:rFonts w:hint="eastAsia" w:ascii="宋体" w:hAnsi="宋体" w:cs="宋体"/>
                <w:kern w:val="0"/>
                <w:sz w:val="22"/>
                <w:szCs w:val="22"/>
              </w:rPr>
              <w:t>1</w:t>
            </w:r>
          </w:p>
        </w:tc>
        <w:tc>
          <w:tcPr>
            <w:tcW w:w="600" w:type="dxa"/>
            <w:noWrap w:val="0"/>
            <w:vAlign w:val="center"/>
          </w:tcPr>
          <w:p w14:paraId="583F4CDA">
            <w:pPr>
              <w:widowControl/>
              <w:jc w:val="center"/>
              <w:textAlignment w:val="center"/>
              <w:rPr>
                <w:rFonts w:hint="eastAsia" w:ascii="宋体" w:hAnsi="宋体" w:eastAsia="宋体" w:cs="宋体"/>
                <w:i w:val="0"/>
                <w:iCs w:val="0"/>
                <w:kern w:val="0"/>
                <w:sz w:val="22"/>
                <w:szCs w:val="22"/>
                <w:lang w:val="en-US" w:eastAsia="zh-CN"/>
              </w:rPr>
            </w:pPr>
            <w:r>
              <w:rPr>
                <w:rFonts w:hint="eastAsia" w:ascii="宋体" w:hAnsi="宋体" w:cs="宋体"/>
                <w:kern w:val="0"/>
                <w:sz w:val="22"/>
                <w:szCs w:val="22"/>
              </w:rPr>
              <w:t>套</w:t>
            </w:r>
          </w:p>
        </w:tc>
        <w:tc>
          <w:tcPr>
            <w:tcW w:w="1012" w:type="dxa"/>
            <w:noWrap w:val="0"/>
            <w:vAlign w:val="center"/>
          </w:tcPr>
          <w:p w14:paraId="30F7AEAA">
            <w:pPr>
              <w:widowControl/>
              <w:jc w:val="center"/>
              <w:textAlignment w:val="center"/>
              <w:rPr>
                <w:rFonts w:hint="eastAsia" w:ascii="宋体" w:hAnsi="宋体" w:eastAsia="宋体" w:cs="宋体"/>
                <w:i w:val="0"/>
                <w:iCs w:val="0"/>
                <w:kern w:val="0"/>
                <w:sz w:val="22"/>
                <w:szCs w:val="22"/>
                <w:lang w:val="en-US" w:eastAsia="zh-CN"/>
              </w:rPr>
            </w:pPr>
            <w:r>
              <w:rPr>
                <w:rFonts w:ascii="宋体" w:hAnsi="宋体" w:cs="宋体"/>
                <w:kern w:val="0"/>
                <w:sz w:val="22"/>
                <w:szCs w:val="22"/>
              </w:rPr>
              <w:t>29686</w:t>
            </w:r>
          </w:p>
        </w:tc>
        <w:tc>
          <w:tcPr>
            <w:tcW w:w="1025" w:type="dxa"/>
            <w:noWrap w:val="0"/>
            <w:vAlign w:val="center"/>
          </w:tcPr>
          <w:p w14:paraId="09FCB62D">
            <w:pPr>
              <w:widowControl/>
              <w:jc w:val="center"/>
              <w:textAlignment w:val="center"/>
              <w:rPr>
                <w:rFonts w:hint="eastAsia" w:ascii="宋体" w:hAnsi="宋体" w:eastAsia="宋体" w:cs="宋体"/>
                <w:i w:val="0"/>
                <w:iCs w:val="0"/>
                <w:kern w:val="0"/>
                <w:sz w:val="22"/>
                <w:szCs w:val="22"/>
                <w:lang w:val="en-US" w:eastAsia="zh-CN"/>
              </w:rPr>
            </w:pPr>
            <w:r>
              <w:rPr>
                <w:rFonts w:ascii="宋体" w:hAnsi="宋体" w:cs="宋体"/>
                <w:kern w:val="0"/>
                <w:sz w:val="22"/>
                <w:szCs w:val="22"/>
              </w:rPr>
              <w:t>29686</w:t>
            </w:r>
          </w:p>
        </w:tc>
        <w:tc>
          <w:tcPr>
            <w:tcW w:w="913" w:type="dxa"/>
            <w:noWrap w:val="0"/>
            <w:vAlign w:val="center"/>
          </w:tcPr>
          <w:p w14:paraId="3C707744">
            <w:pPr>
              <w:rPr>
                <w:rFonts w:hint="eastAsia"/>
              </w:rPr>
            </w:pPr>
          </w:p>
        </w:tc>
      </w:tr>
      <w:tr w14:paraId="28E0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68" w:type="dxa"/>
            <w:noWrap w:val="0"/>
            <w:vAlign w:val="center"/>
          </w:tcPr>
          <w:p w14:paraId="0C9D8A3E">
            <w:pPr>
              <w:jc w:val="center"/>
              <w:rPr>
                <w:rFonts w:hint="eastAsia" w:eastAsia="宋体"/>
                <w:lang w:val="en-US" w:eastAsia="zh-CN"/>
              </w:rPr>
            </w:pPr>
            <w:r>
              <w:rPr>
                <w:rFonts w:hint="eastAsia"/>
                <w:lang w:val="en-US" w:eastAsia="zh-CN"/>
              </w:rPr>
              <w:t>7</w:t>
            </w:r>
          </w:p>
        </w:tc>
        <w:tc>
          <w:tcPr>
            <w:tcW w:w="1498" w:type="dxa"/>
            <w:noWrap w:val="0"/>
            <w:vAlign w:val="center"/>
          </w:tcPr>
          <w:p w14:paraId="4B88200E">
            <w:pPr>
              <w:widowControl/>
              <w:jc w:val="center"/>
              <w:textAlignment w:val="center"/>
              <w:rPr>
                <w:rFonts w:ascii="微软雅黑" w:hAnsi="微软雅黑" w:eastAsia="微软雅黑" w:cs="微软雅黑"/>
                <w:i w:val="0"/>
                <w:iCs w:val="0"/>
                <w:caps w:val="0"/>
                <w:color w:val="000000"/>
                <w:spacing w:val="0"/>
                <w:sz w:val="21"/>
                <w:szCs w:val="21"/>
                <w:shd w:val="clear" w:fill="FFFFFF"/>
              </w:rPr>
            </w:pPr>
            <w:r>
              <w:rPr>
                <w:rFonts w:hint="eastAsia" w:ascii="宋体" w:hAnsi="宋体" w:cs="宋体"/>
                <w:kern w:val="0"/>
                <w:sz w:val="22"/>
                <w:szCs w:val="22"/>
              </w:rPr>
              <w:t>AI终端显示器</w:t>
            </w:r>
          </w:p>
        </w:tc>
        <w:tc>
          <w:tcPr>
            <w:tcW w:w="1575" w:type="dxa"/>
            <w:noWrap w:val="0"/>
            <w:vAlign w:val="center"/>
          </w:tcPr>
          <w:p w14:paraId="6FFD4B01">
            <w:pPr>
              <w:widowControl/>
              <w:jc w:val="center"/>
              <w:textAlignment w:val="center"/>
              <w:rPr>
                <w:rFonts w:hint="eastAsia" w:ascii="宋体" w:hAnsi="宋体" w:eastAsia="宋体" w:cs="宋体"/>
                <w:i w:val="0"/>
                <w:iCs w:val="0"/>
                <w:kern w:val="0"/>
                <w:sz w:val="22"/>
                <w:szCs w:val="22"/>
                <w:lang w:eastAsia="zh-CN"/>
              </w:rPr>
            </w:pPr>
            <w:r>
              <w:rPr>
                <w:rFonts w:hint="eastAsia" w:ascii="宋体" w:hAnsi="宋体" w:cs="宋体"/>
                <w:kern w:val="0"/>
                <w:sz w:val="22"/>
                <w:szCs w:val="22"/>
              </w:rPr>
              <w:t>小米REDMI A27U</w:t>
            </w:r>
            <w:r>
              <w:rPr>
                <w:rFonts w:hint="eastAsia" w:ascii="宋体" w:hAnsi="宋体" w:cs="宋体"/>
                <w:kern w:val="0"/>
                <w:sz w:val="22"/>
                <w:szCs w:val="22"/>
                <w:lang w:eastAsia="zh-CN"/>
              </w:rPr>
              <w:t>、雷神27英寸JU27F160L、华为MateView GT 27</w:t>
            </w:r>
          </w:p>
        </w:tc>
        <w:tc>
          <w:tcPr>
            <w:tcW w:w="7002" w:type="dxa"/>
            <w:noWrap w:val="0"/>
            <w:vAlign w:val="center"/>
          </w:tcPr>
          <w:p w14:paraId="51A1F5C5">
            <w:pPr>
              <w:widowControl/>
              <w:jc w:val="left"/>
              <w:textAlignment w:val="center"/>
              <w:rPr>
                <w:rFonts w:hint="eastAsia" w:ascii="宋体" w:hAnsi="宋体" w:eastAsia="宋体" w:cs="宋体"/>
                <w:i w:val="0"/>
                <w:iCs w:val="0"/>
                <w:kern w:val="0"/>
                <w:sz w:val="22"/>
                <w:szCs w:val="22"/>
              </w:rPr>
            </w:pPr>
            <w:r>
              <w:rPr>
                <w:rFonts w:hint="eastAsia" w:ascii="宋体" w:hAnsi="宋体" w:cs="宋体"/>
                <w:kern w:val="0"/>
                <w:sz w:val="22"/>
                <w:szCs w:val="22"/>
              </w:rPr>
              <w:t xml:space="preserve">REDMI显示器 A27U 2026版 1399 </w:t>
            </w:r>
          </w:p>
        </w:tc>
        <w:tc>
          <w:tcPr>
            <w:tcW w:w="563" w:type="dxa"/>
            <w:noWrap w:val="0"/>
            <w:vAlign w:val="center"/>
          </w:tcPr>
          <w:p w14:paraId="10219E53">
            <w:pPr>
              <w:widowControl/>
              <w:jc w:val="center"/>
              <w:textAlignment w:val="center"/>
              <w:rPr>
                <w:rFonts w:hint="eastAsia" w:ascii="宋体" w:hAnsi="宋体" w:eastAsia="宋体" w:cs="宋体"/>
                <w:i w:val="0"/>
                <w:iCs w:val="0"/>
                <w:color w:val="auto"/>
                <w:kern w:val="0"/>
                <w:sz w:val="22"/>
                <w:szCs w:val="22"/>
                <w:lang w:val="en-US" w:eastAsia="zh-CN"/>
              </w:rPr>
            </w:pPr>
            <w:r>
              <w:rPr>
                <w:rFonts w:hint="eastAsia" w:ascii="宋体" w:hAnsi="宋体" w:cs="宋体"/>
                <w:color w:val="auto"/>
                <w:kern w:val="0"/>
                <w:sz w:val="22"/>
                <w:szCs w:val="22"/>
              </w:rPr>
              <w:t>3</w:t>
            </w:r>
          </w:p>
        </w:tc>
        <w:tc>
          <w:tcPr>
            <w:tcW w:w="600" w:type="dxa"/>
            <w:noWrap w:val="0"/>
            <w:vAlign w:val="center"/>
          </w:tcPr>
          <w:p w14:paraId="58ED5348">
            <w:pPr>
              <w:widowControl/>
              <w:jc w:val="center"/>
              <w:textAlignment w:val="center"/>
              <w:rPr>
                <w:rFonts w:hint="eastAsia" w:ascii="宋体" w:hAnsi="宋体" w:eastAsia="宋体" w:cs="宋体"/>
                <w:i w:val="0"/>
                <w:iCs w:val="0"/>
                <w:color w:val="auto"/>
                <w:kern w:val="0"/>
                <w:sz w:val="22"/>
                <w:szCs w:val="22"/>
                <w:lang w:val="en-US" w:eastAsia="zh-CN"/>
              </w:rPr>
            </w:pPr>
            <w:r>
              <w:rPr>
                <w:rFonts w:hint="eastAsia" w:ascii="宋体" w:hAnsi="宋体" w:cs="宋体"/>
                <w:color w:val="auto"/>
                <w:kern w:val="0"/>
                <w:sz w:val="22"/>
                <w:szCs w:val="22"/>
              </w:rPr>
              <w:t>个</w:t>
            </w:r>
          </w:p>
        </w:tc>
        <w:tc>
          <w:tcPr>
            <w:tcW w:w="1012" w:type="dxa"/>
            <w:noWrap w:val="0"/>
            <w:vAlign w:val="center"/>
          </w:tcPr>
          <w:p w14:paraId="31EE23B6">
            <w:pPr>
              <w:widowControl/>
              <w:jc w:val="center"/>
              <w:textAlignment w:val="center"/>
              <w:rPr>
                <w:rFonts w:hint="eastAsia" w:ascii="宋体" w:hAnsi="宋体" w:eastAsia="宋体" w:cs="宋体"/>
                <w:i w:val="0"/>
                <w:iCs w:val="0"/>
                <w:color w:val="auto"/>
                <w:kern w:val="0"/>
                <w:sz w:val="22"/>
                <w:szCs w:val="22"/>
                <w:lang w:val="en-US" w:eastAsia="zh-CN"/>
              </w:rPr>
            </w:pPr>
            <w:r>
              <w:rPr>
                <w:rFonts w:hint="eastAsia" w:ascii="宋体" w:hAnsi="宋体" w:cs="宋体"/>
                <w:color w:val="auto"/>
                <w:kern w:val="0"/>
                <w:sz w:val="22"/>
                <w:szCs w:val="22"/>
              </w:rPr>
              <w:t xml:space="preserve">1399 </w:t>
            </w:r>
          </w:p>
        </w:tc>
        <w:tc>
          <w:tcPr>
            <w:tcW w:w="1025" w:type="dxa"/>
            <w:noWrap w:val="0"/>
            <w:vAlign w:val="center"/>
          </w:tcPr>
          <w:p w14:paraId="4ED715E5">
            <w:pPr>
              <w:widowControl/>
              <w:jc w:val="center"/>
              <w:textAlignment w:val="center"/>
              <w:rPr>
                <w:rFonts w:hint="eastAsia" w:ascii="宋体" w:hAnsi="宋体" w:eastAsia="宋体" w:cs="宋体"/>
                <w:i w:val="0"/>
                <w:iCs w:val="0"/>
                <w:color w:val="auto"/>
                <w:kern w:val="0"/>
                <w:sz w:val="22"/>
                <w:szCs w:val="22"/>
                <w:lang w:val="en-US" w:eastAsia="zh-CN"/>
              </w:rPr>
            </w:pPr>
            <w:r>
              <w:rPr>
                <w:rFonts w:hint="eastAsia" w:ascii="宋体" w:hAnsi="宋体" w:cs="宋体"/>
                <w:color w:val="auto"/>
                <w:kern w:val="0"/>
                <w:sz w:val="22"/>
                <w:szCs w:val="22"/>
              </w:rPr>
              <w:t>4197</w:t>
            </w:r>
          </w:p>
        </w:tc>
        <w:tc>
          <w:tcPr>
            <w:tcW w:w="913" w:type="dxa"/>
            <w:noWrap w:val="0"/>
            <w:vAlign w:val="center"/>
          </w:tcPr>
          <w:p w14:paraId="3C3D491C">
            <w:pPr>
              <w:rPr>
                <w:rFonts w:hint="eastAsia"/>
              </w:rPr>
            </w:pPr>
          </w:p>
        </w:tc>
      </w:tr>
      <w:tr w14:paraId="32281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68" w:type="dxa"/>
            <w:noWrap w:val="0"/>
            <w:vAlign w:val="center"/>
          </w:tcPr>
          <w:p w14:paraId="29CA5DFF">
            <w:pPr>
              <w:jc w:val="center"/>
              <w:rPr>
                <w:rFonts w:hint="eastAsia" w:eastAsia="宋体"/>
                <w:color w:val="auto"/>
                <w:lang w:val="en-US" w:eastAsia="zh-CN"/>
              </w:rPr>
            </w:pPr>
            <w:r>
              <w:rPr>
                <w:rFonts w:hint="eastAsia"/>
                <w:color w:val="auto"/>
                <w:lang w:val="en-US" w:eastAsia="zh-CN"/>
              </w:rPr>
              <w:t>8</w:t>
            </w:r>
          </w:p>
        </w:tc>
        <w:tc>
          <w:tcPr>
            <w:tcW w:w="1498" w:type="dxa"/>
            <w:noWrap w:val="0"/>
            <w:vAlign w:val="center"/>
          </w:tcPr>
          <w:p w14:paraId="53939514">
            <w:pPr>
              <w:widowControl/>
              <w:jc w:val="center"/>
              <w:textAlignment w:val="center"/>
              <w:rPr>
                <w:rFonts w:ascii="微软雅黑" w:hAnsi="微软雅黑" w:eastAsia="微软雅黑" w:cs="微软雅黑"/>
                <w:i w:val="0"/>
                <w:iCs w:val="0"/>
                <w:caps w:val="0"/>
                <w:color w:val="auto"/>
                <w:spacing w:val="0"/>
                <w:sz w:val="21"/>
                <w:szCs w:val="21"/>
                <w:shd w:val="clear" w:fill="FFFFFF"/>
              </w:rPr>
            </w:pPr>
            <w:r>
              <w:rPr>
                <w:rFonts w:hint="eastAsia" w:ascii="宋体" w:hAnsi="宋体" w:cs="宋体"/>
                <w:color w:val="auto"/>
                <w:kern w:val="0"/>
                <w:sz w:val="22"/>
                <w:szCs w:val="22"/>
              </w:rPr>
              <w:t>键盘</w:t>
            </w:r>
          </w:p>
        </w:tc>
        <w:tc>
          <w:tcPr>
            <w:tcW w:w="1575" w:type="dxa"/>
            <w:noWrap w:val="0"/>
            <w:vAlign w:val="center"/>
          </w:tcPr>
          <w:p w14:paraId="1A86DF43">
            <w:pPr>
              <w:widowControl/>
              <w:jc w:val="center"/>
              <w:textAlignment w:val="center"/>
              <w:rPr>
                <w:rFonts w:hint="eastAsia" w:ascii="宋体" w:hAnsi="宋体" w:eastAsia="宋体" w:cs="宋体"/>
                <w:i w:val="0"/>
                <w:iCs w:val="0"/>
                <w:color w:val="auto"/>
                <w:kern w:val="0"/>
                <w:sz w:val="22"/>
                <w:szCs w:val="22"/>
                <w:lang w:eastAsia="zh-CN"/>
              </w:rPr>
            </w:pPr>
            <w:r>
              <w:rPr>
                <w:rFonts w:hint="eastAsia" w:ascii="宋体" w:hAnsi="宋体" w:cs="宋体"/>
                <w:color w:val="auto"/>
                <w:kern w:val="0"/>
                <w:sz w:val="22"/>
                <w:szCs w:val="22"/>
              </w:rPr>
              <w:t>达尔优EK815</w:t>
            </w:r>
            <w:r>
              <w:rPr>
                <w:rFonts w:hint="eastAsia" w:ascii="宋体" w:hAnsi="宋体" w:cs="宋体"/>
                <w:color w:val="auto"/>
                <w:kern w:val="0"/>
                <w:sz w:val="22"/>
                <w:szCs w:val="22"/>
                <w:lang w:eastAsia="zh-CN"/>
              </w:rPr>
              <w:t>、狼蛛（AULA）WiN60</w:t>
            </w:r>
            <w:r>
              <w:rPr>
                <w:rFonts w:hint="eastAsia" w:ascii="宋体" w:hAnsi="宋体" w:cs="宋体"/>
                <w:color w:val="auto"/>
                <w:kern w:val="0"/>
                <w:sz w:val="22"/>
                <w:szCs w:val="22"/>
              </w:rPr>
              <w:t xml:space="preserve"> 68HE</w:t>
            </w:r>
            <w:r>
              <w:rPr>
                <w:rFonts w:hint="eastAsia" w:ascii="宋体" w:hAnsi="宋体" w:cs="宋体"/>
                <w:color w:val="auto"/>
                <w:kern w:val="0"/>
                <w:sz w:val="22"/>
                <w:szCs w:val="22"/>
                <w:lang w:eastAsia="zh-CN"/>
              </w:rPr>
              <w:t>、迈 从（MCH0SE）</w:t>
            </w:r>
          </w:p>
        </w:tc>
        <w:tc>
          <w:tcPr>
            <w:tcW w:w="7002" w:type="dxa"/>
            <w:noWrap w:val="0"/>
            <w:vAlign w:val="center"/>
          </w:tcPr>
          <w:p w14:paraId="13292ED3">
            <w:pPr>
              <w:widowControl/>
              <w:jc w:val="left"/>
              <w:textAlignment w:val="center"/>
              <w:rPr>
                <w:rFonts w:hint="eastAsia" w:ascii="宋体" w:hAnsi="宋体" w:eastAsia="宋体" w:cs="宋体"/>
                <w:i w:val="0"/>
                <w:iCs w:val="0"/>
                <w:color w:val="auto"/>
                <w:kern w:val="0"/>
                <w:sz w:val="22"/>
                <w:szCs w:val="22"/>
              </w:rPr>
            </w:pPr>
            <w:r>
              <w:rPr>
                <w:rFonts w:hint="eastAsia" w:ascii="宋体" w:hAnsi="宋体" w:cs="宋体"/>
                <w:color w:val="auto"/>
                <w:kern w:val="0"/>
                <w:sz w:val="22"/>
                <w:szCs w:val="22"/>
              </w:rPr>
              <w:t>达尔优EK815 机械合金键盘 108键白蓝 青轴 126</w:t>
            </w:r>
          </w:p>
        </w:tc>
        <w:tc>
          <w:tcPr>
            <w:tcW w:w="563" w:type="dxa"/>
            <w:noWrap w:val="0"/>
            <w:vAlign w:val="center"/>
          </w:tcPr>
          <w:p w14:paraId="24FF37B8">
            <w:pPr>
              <w:widowControl/>
              <w:jc w:val="center"/>
              <w:textAlignment w:val="center"/>
              <w:rPr>
                <w:rFonts w:hint="eastAsia" w:ascii="宋体" w:hAnsi="宋体" w:eastAsia="宋体" w:cs="宋体"/>
                <w:i w:val="0"/>
                <w:iCs w:val="0"/>
                <w:color w:val="auto"/>
                <w:kern w:val="0"/>
                <w:sz w:val="22"/>
                <w:szCs w:val="22"/>
                <w:lang w:val="en-US" w:eastAsia="zh-CN"/>
              </w:rPr>
            </w:pPr>
            <w:r>
              <w:rPr>
                <w:rFonts w:hint="eastAsia" w:ascii="宋体" w:hAnsi="宋体" w:cs="宋体"/>
                <w:color w:val="auto"/>
                <w:kern w:val="0"/>
                <w:sz w:val="22"/>
                <w:szCs w:val="22"/>
              </w:rPr>
              <w:t>4</w:t>
            </w:r>
          </w:p>
        </w:tc>
        <w:tc>
          <w:tcPr>
            <w:tcW w:w="600" w:type="dxa"/>
            <w:noWrap w:val="0"/>
            <w:vAlign w:val="center"/>
          </w:tcPr>
          <w:p w14:paraId="1AAB2CDC">
            <w:pPr>
              <w:widowControl/>
              <w:jc w:val="center"/>
              <w:textAlignment w:val="center"/>
              <w:rPr>
                <w:rFonts w:hint="eastAsia" w:ascii="宋体" w:hAnsi="宋体" w:eastAsia="宋体" w:cs="宋体"/>
                <w:i w:val="0"/>
                <w:iCs w:val="0"/>
                <w:color w:val="auto"/>
                <w:kern w:val="0"/>
                <w:sz w:val="22"/>
                <w:szCs w:val="22"/>
                <w:lang w:val="en-US" w:eastAsia="zh-CN"/>
              </w:rPr>
            </w:pPr>
            <w:r>
              <w:rPr>
                <w:rFonts w:hint="eastAsia" w:ascii="宋体" w:hAnsi="宋体" w:cs="宋体"/>
                <w:color w:val="auto"/>
                <w:kern w:val="0"/>
                <w:sz w:val="22"/>
                <w:szCs w:val="22"/>
              </w:rPr>
              <w:t>个</w:t>
            </w:r>
          </w:p>
        </w:tc>
        <w:tc>
          <w:tcPr>
            <w:tcW w:w="1012" w:type="dxa"/>
            <w:noWrap w:val="0"/>
            <w:vAlign w:val="center"/>
          </w:tcPr>
          <w:p w14:paraId="7A3A5CAB">
            <w:pPr>
              <w:widowControl/>
              <w:jc w:val="center"/>
              <w:textAlignment w:val="center"/>
              <w:rPr>
                <w:rFonts w:hint="eastAsia" w:ascii="宋体" w:hAnsi="宋体" w:eastAsia="宋体" w:cs="宋体"/>
                <w:i w:val="0"/>
                <w:iCs w:val="0"/>
                <w:color w:val="auto"/>
                <w:kern w:val="0"/>
                <w:sz w:val="22"/>
                <w:szCs w:val="22"/>
                <w:lang w:val="en-US" w:eastAsia="zh-CN"/>
              </w:rPr>
            </w:pPr>
            <w:r>
              <w:rPr>
                <w:rFonts w:hint="eastAsia" w:ascii="宋体" w:hAnsi="宋体" w:cs="宋体"/>
                <w:color w:val="auto"/>
                <w:kern w:val="0"/>
                <w:sz w:val="22"/>
                <w:szCs w:val="22"/>
              </w:rPr>
              <w:t>126</w:t>
            </w:r>
          </w:p>
        </w:tc>
        <w:tc>
          <w:tcPr>
            <w:tcW w:w="1025" w:type="dxa"/>
            <w:noWrap w:val="0"/>
            <w:vAlign w:val="center"/>
          </w:tcPr>
          <w:p w14:paraId="7C502BFD">
            <w:pPr>
              <w:widowControl/>
              <w:jc w:val="center"/>
              <w:textAlignment w:val="center"/>
              <w:rPr>
                <w:rFonts w:hint="eastAsia" w:ascii="宋体" w:hAnsi="宋体" w:eastAsia="宋体" w:cs="宋体"/>
                <w:i w:val="0"/>
                <w:iCs w:val="0"/>
                <w:color w:val="auto"/>
                <w:kern w:val="0"/>
                <w:sz w:val="22"/>
                <w:szCs w:val="22"/>
                <w:lang w:val="en-US" w:eastAsia="zh-CN"/>
              </w:rPr>
            </w:pPr>
            <w:r>
              <w:rPr>
                <w:rFonts w:hint="eastAsia" w:ascii="宋体" w:hAnsi="宋体" w:cs="宋体"/>
                <w:color w:val="auto"/>
                <w:kern w:val="0"/>
                <w:sz w:val="22"/>
                <w:szCs w:val="22"/>
              </w:rPr>
              <w:t>504</w:t>
            </w:r>
          </w:p>
        </w:tc>
        <w:tc>
          <w:tcPr>
            <w:tcW w:w="913" w:type="dxa"/>
            <w:noWrap w:val="0"/>
            <w:vAlign w:val="center"/>
          </w:tcPr>
          <w:p w14:paraId="18E2EF3C">
            <w:pPr>
              <w:rPr>
                <w:rFonts w:hint="eastAsia"/>
                <w:color w:val="auto"/>
              </w:rPr>
            </w:pPr>
          </w:p>
        </w:tc>
      </w:tr>
      <w:tr w14:paraId="5487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68" w:type="dxa"/>
            <w:noWrap w:val="0"/>
            <w:vAlign w:val="center"/>
          </w:tcPr>
          <w:p w14:paraId="24BA536D">
            <w:pPr>
              <w:jc w:val="center"/>
              <w:rPr>
                <w:rFonts w:hint="default" w:eastAsia="宋体"/>
                <w:color w:val="auto"/>
                <w:lang w:val="en-US" w:eastAsia="zh-CN"/>
              </w:rPr>
            </w:pPr>
            <w:r>
              <w:rPr>
                <w:rFonts w:hint="eastAsia"/>
                <w:color w:val="auto"/>
                <w:lang w:val="en-US" w:eastAsia="zh-CN"/>
              </w:rPr>
              <w:t>9</w:t>
            </w:r>
          </w:p>
        </w:tc>
        <w:tc>
          <w:tcPr>
            <w:tcW w:w="1498" w:type="dxa"/>
            <w:noWrap w:val="0"/>
            <w:vAlign w:val="center"/>
          </w:tcPr>
          <w:p w14:paraId="663266F9">
            <w:pPr>
              <w:widowControl/>
              <w:jc w:val="center"/>
              <w:textAlignment w:val="center"/>
              <w:rPr>
                <w:rFonts w:ascii="微软雅黑" w:hAnsi="微软雅黑" w:eastAsia="微软雅黑" w:cs="微软雅黑"/>
                <w:i w:val="0"/>
                <w:iCs w:val="0"/>
                <w:caps w:val="0"/>
                <w:color w:val="auto"/>
                <w:spacing w:val="0"/>
                <w:sz w:val="21"/>
                <w:szCs w:val="21"/>
                <w:shd w:val="clear" w:fill="FFFFFF"/>
              </w:rPr>
            </w:pPr>
            <w:r>
              <w:rPr>
                <w:rFonts w:hint="eastAsia" w:ascii="宋体" w:hAnsi="宋体" w:cs="宋体"/>
                <w:color w:val="auto"/>
                <w:kern w:val="0"/>
                <w:sz w:val="22"/>
                <w:szCs w:val="22"/>
              </w:rPr>
              <w:t>鼠标</w:t>
            </w:r>
          </w:p>
        </w:tc>
        <w:tc>
          <w:tcPr>
            <w:tcW w:w="1575" w:type="dxa"/>
            <w:noWrap w:val="0"/>
            <w:vAlign w:val="center"/>
          </w:tcPr>
          <w:p w14:paraId="72043EE1">
            <w:pPr>
              <w:widowControl/>
              <w:jc w:val="center"/>
              <w:textAlignment w:val="center"/>
              <w:rPr>
                <w:rFonts w:hint="eastAsia" w:ascii="宋体" w:hAnsi="宋体" w:eastAsia="宋体" w:cs="宋体"/>
                <w:i w:val="0"/>
                <w:iCs w:val="0"/>
                <w:color w:val="auto"/>
                <w:kern w:val="0"/>
                <w:sz w:val="22"/>
                <w:szCs w:val="22"/>
                <w:lang w:val="en-US" w:eastAsia="zh-CN"/>
              </w:rPr>
            </w:pPr>
            <w:r>
              <w:rPr>
                <w:rFonts w:hint="eastAsia" w:ascii="宋体" w:hAnsi="宋体" w:cs="宋体"/>
                <w:color w:val="auto"/>
                <w:kern w:val="0"/>
                <w:sz w:val="22"/>
                <w:szCs w:val="22"/>
              </w:rPr>
              <w:t>戴尔 MS116</w:t>
            </w:r>
            <w:r>
              <w:rPr>
                <w:rFonts w:hint="eastAsia" w:ascii="宋体" w:hAnsi="宋体" w:cs="宋体"/>
                <w:color w:val="auto"/>
                <w:kern w:val="0"/>
                <w:sz w:val="22"/>
                <w:szCs w:val="22"/>
                <w:lang w:eastAsia="zh-CN"/>
              </w:rPr>
              <w:t>、惠普（HP）M10、英菲克（INPHIC）W1</w:t>
            </w:r>
          </w:p>
        </w:tc>
        <w:tc>
          <w:tcPr>
            <w:tcW w:w="7002" w:type="dxa"/>
            <w:noWrap w:val="0"/>
            <w:vAlign w:val="center"/>
          </w:tcPr>
          <w:p w14:paraId="4C8FFC47">
            <w:pPr>
              <w:widowControl/>
              <w:jc w:val="left"/>
              <w:textAlignment w:val="center"/>
              <w:rPr>
                <w:rFonts w:hint="eastAsia" w:ascii="宋体" w:hAnsi="宋体" w:eastAsia="宋体" w:cs="宋体"/>
                <w:i w:val="0"/>
                <w:iCs w:val="0"/>
                <w:color w:val="auto"/>
                <w:kern w:val="0"/>
                <w:sz w:val="22"/>
                <w:szCs w:val="22"/>
              </w:rPr>
            </w:pPr>
            <w:r>
              <w:rPr>
                <w:rFonts w:hint="eastAsia" w:ascii="宋体" w:hAnsi="宋体" w:cs="宋体"/>
                <w:color w:val="auto"/>
                <w:kern w:val="0"/>
                <w:sz w:val="22"/>
                <w:szCs w:val="22"/>
              </w:rPr>
              <w:t>戴尔 MS116鼠标有线 20</w:t>
            </w:r>
          </w:p>
        </w:tc>
        <w:tc>
          <w:tcPr>
            <w:tcW w:w="563" w:type="dxa"/>
            <w:noWrap w:val="0"/>
            <w:vAlign w:val="center"/>
          </w:tcPr>
          <w:p w14:paraId="249D354B">
            <w:pPr>
              <w:widowControl/>
              <w:jc w:val="center"/>
              <w:textAlignment w:val="center"/>
              <w:rPr>
                <w:rFonts w:hint="eastAsia" w:ascii="宋体" w:hAnsi="宋体" w:eastAsia="宋体" w:cs="宋体"/>
                <w:i w:val="0"/>
                <w:iCs w:val="0"/>
                <w:color w:val="auto"/>
                <w:kern w:val="0"/>
                <w:sz w:val="22"/>
                <w:szCs w:val="22"/>
                <w:lang w:val="en-US" w:eastAsia="zh-CN"/>
              </w:rPr>
            </w:pPr>
            <w:r>
              <w:rPr>
                <w:rFonts w:hint="eastAsia" w:ascii="宋体" w:hAnsi="宋体" w:cs="宋体"/>
                <w:color w:val="auto"/>
                <w:kern w:val="0"/>
                <w:sz w:val="22"/>
                <w:szCs w:val="22"/>
              </w:rPr>
              <w:t>4</w:t>
            </w:r>
          </w:p>
        </w:tc>
        <w:tc>
          <w:tcPr>
            <w:tcW w:w="600" w:type="dxa"/>
            <w:noWrap w:val="0"/>
            <w:vAlign w:val="center"/>
          </w:tcPr>
          <w:p w14:paraId="3C6841EA">
            <w:pPr>
              <w:widowControl/>
              <w:jc w:val="center"/>
              <w:textAlignment w:val="center"/>
              <w:rPr>
                <w:rFonts w:hint="eastAsia" w:ascii="宋体" w:hAnsi="宋体" w:eastAsia="宋体" w:cs="宋体"/>
                <w:i w:val="0"/>
                <w:iCs w:val="0"/>
                <w:color w:val="auto"/>
                <w:kern w:val="0"/>
                <w:sz w:val="22"/>
                <w:szCs w:val="22"/>
                <w:lang w:val="en-US" w:eastAsia="zh-CN"/>
              </w:rPr>
            </w:pPr>
            <w:r>
              <w:rPr>
                <w:rFonts w:hint="eastAsia" w:ascii="宋体" w:hAnsi="宋体" w:cs="宋体"/>
                <w:color w:val="auto"/>
                <w:kern w:val="0"/>
                <w:sz w:val="22"/>
                <w:szCs w:val="22"/>
              </w:rPr>
              <w:t>个</w:t>
            </w:r>
          </w:p>
        </w:tc>
        <w:tc>
          <w:tcPr>
            <w:tcW w:w="1012" w:type="dxa"/>
            <w:noWrap w:val="0"/>
            <w:vAlign w:val="center"/>
          </w:tcPr>
          <w:p w14:paraId="62DF547D">
            <w:pPr>
              <w:widowControl/>
              <w:jc w:val="center"/>
              <w:textAlignment w:val="center"/>
              <w:rPr>
                <w:rFonts w:hint="default" w:ascii="宋体" w:hAnsi="宋体" w:eastAsia="宋体" w:cs="宋体"/>
                <w:i w:val="0"/>
                <w:iCs w:val="0"/>
                <w:color w:val="auto"/>
                <w:kern w:val="0"/>
                <w:sz w:val="22"/>
                <w:szCs w:val="22"/>
                <w:lang w:val="en-US" w:eastAsia="zh-CN"/>
              </w:rPr>
            </w:pPr>
            <w:r>
              <w:rPr>
                <w:rFonts w:hint="eastAsia" w:ascii="宋体" w:hAnsi="宋体" w:cs="宋体"/>
                <w:color w:val="auto"/>
                <w:kern w:val="0"/>
                <w:sz w:val="22"/>
                <w:szCs w:val="22"/>
                <w:lang w:val="en-US" w:eastAsia="zh-CN"/>
              </w:rPr>
              <w:t>20</w:t>
            </w:r>
          </w:p>
        </w:tc>
        <w:tc>
          <w:tcPr>
            <w:tcW w:w="1025" w:type="dxa"/>
            <w:noWrap w:val="0"/>
            <w:vAlign w:val="center"/>
          </w:tcPr>
          <w:p w14:paraId="65E0970A">
            <w:pPr>
              <w:widowControl/>
              <w:jc w:val="center"/>
              <w:textAlignment w:val="center"/>
              <w:rPr>
                <w:rFonts w:hint="eastAsia" w:ascii="宋体" w:hAnsi="宋体" w:eastAsia="宋体" w:cs="宋体"/>
                <w:i w:val="0"/>
                <w:iCs w:val="0"/>
                <w:color w:val="auto"/>
                <w:kern w:val="0"/>
                <w:sz w:val="22"/>
                <w:szCs w:val="22"/>
                <w:lang w:val="en-US" w:eastAsia="zh-CN"/>
              </w:rPr>
            </w:pPr>
            <w:r>
              <w:rPr>
                <w:rFonts w:hint="eastAsia" w:ascii="宋体" w:hAnsi="宋体" w:cs="宋体"/>
                <w:color w:val="auto"/>
                <w:kern w:val="0"/>
                <w:sz w:val="22"/>
                <w:szCs w:val="22"/>
              </w:rPr>
              <w:t>80</w:t>
            </w:r>
          </w:p>
        </w:tc>
        <w:tc>
          <w:tcPr>
            <w:tcW w:w="913" w:type="dxa"/>
            <w:noWrap w:val="0"/>
            <w:vAlign w:val="center"/>
          </w:tcPr>
          <w:p w14:paraId="383B754B">
            <w:pPr>
              <w:rPr>
                <w:rFonts w:hint="eastAsia"/>
                <w:color w:val="auto"/>
              </w:rPr>
            </w:pPr>
          </w:p>
        </w:tc>
      </w:tr>
      <w:tr w14:paraId="765A6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68" w:type="dxa"/>
            <w:noWrap w:val="0"/>
            <w:vAlign w:val="center"/>
          </w:tcPr>
          <w:p w14:paraId="31879391">
            <w:pPr>
              <w:jc w:val="center"/>
              <w:rPr>
                <w:rFonts w:hint="default"/>
                <w:lang w:val="en-US" w:eastAsia="zh-CN"/>
              </w:rPr>
            </w:pPr>
          </w:p>
        </w:tc>
        <w:tc>
          <w:tcPr>
            <w:tcW w:w="1498" w:type="dxa"/>
            <w:noWrap w:val="0"/>
            <w:vAlign w:val="center"/>
          </w:tcPr>
          <w:p w14:paraId="021B70A3">
            <w:pPr>
              <w:widowControl/>
              <w:jc w:val="center"/>
              <w:textAlignment w:val="center"/>
              <w:rPr>
                <w:rFonts w:hint="eastAsia" w:ascii="宋体" w:hAnsi="宋体" w:cs="宋体"/>
                <w:color w:val="000000"/>
                <w:sz w:val="20"/>
                <w:szCs w:val="20"/>
              </w:rPr>
            </w:pPr>
          </w:p>
          <w:p w14:paraId="3EF7F97B">
            <w:pPr>
              <w:jc w:val="center"/>
              <w:rPr>
                <w:rFonts w:ascii="微软雅黑" w:hAnsi="微软雅黑" w:eastAsia="微软雅黑" w:cs="微软雅黑"/>
                <w:i w:val="0"/>
                <w:iCs w:val="0"/>
                <w:caps w:val="0"/>
                <w:color w:val="000000"/>
                <w:spacing w:val="0"/>
                <w:sz w:val="21"/>
                <w:szCs w:val="21"/>
                <w:shd w:val="clear" w:fill="FFFFFF"/>
              </w:rPr>
            </w:pPr>
            <w:r>
              <w:rPr>
                <w:rFonts w:hint="eastAsia" w:ascii="等线" w:hAnsi="等线" w:eastAsia="等线" w:cs="等线"/>
                <w:b/>
                <w:bCs/>
                <w:kern w:val="0"/>
                <w:sz w:val="22"/>
                <w:szCs w:val="22"/>
                <w:lang w:bidi="ar"/>
              </w:rPr>
              <w:t>合计</w:t>
            </w:r>
          </w:p>
        </w:tc>
        <w:tc>
          <w:tcPr>
            <w:tcW w:w="10752" w:type="dxa"/>
            <w:gridSpan w:val="5"/>
            <w:noWrap w:val="0"/>
            <w:vAlign w:val="center"/>
          </w:tcPr>
          <w:p w14:paraId="49CCEC20">
            <w:pPr>
              <w:widowControl/>
              <w:jc w:val="right"/>
              <w:textAlignment w:val="center"/>
              <w:rPr>
                <w:rFonts w:hint="eastAsia" w:ascii="宋体" w:hAnsi="宋体" w:eastAsia="宋体" w:cs="宋体"/>
                <w:i w:val="0"/>
                <w:iCs w:val="0"/>
                <w:kern w:val="0"/>
                <w:sz w:val="22"/>
                <w:szCs w:val="22"/>
                <w:lang w:val="en-US" w:eastAsia="zh-CN"/>
              </w:rPr>
            </w:pPr>
          </w:p>
        </w:tc>
        <w:tc>
          <w:tcPr>
            <w:tcW w:w="1025" w:type="dxa"/>
            <w:noWrap w:val="0"/>
            <w:vAlign w:val="center"/>
          </w:tcPr>
          <w:p w14:paraId="35C7449B">
            <w:pPr>
              <w:widowControl/>
              <w:jc w:val="right"/>
              <w:textAlignment w:val="center"/>
              <w:rPr>
                <w:rFonts w:hint="eastAsia" w:ascii="宋体" w:hAnsi="宋体" w:eastAsia="宋体" w:cs="宋体"/>
                <w:i w:val="0"/>
                <w:iCs w:val="0"/>
                <w:kern w:val="0"/>
                <w:sz w:val="22"/>
                <w:szCs w:val="22"/>
                <w:lang w:val="en-US" w:eastAsia="zh-CN"/>
              </w:rPr>
            </w:pPr>
            <w:r>
              <w:rPr>
                <w:rFonts w:hint="eastAsia" w:ascii="宋体" w:hAnsi="宋体" w:cs="宋体"/>
                <w:color w:val="auto"/>
                <w:kern w:val="0"/>
                <w:sz w:val="22"/>
                <w:szCs w:val="22"/>
                <w:lang w:val="en-US" w:eastAsia="zh-CN" w:bidi="ar"/>
              </w:rPr>
              <w:t>183667</w:t>
            </w:r>
          </w:p>
        </w:tc>
        <w:tc>
          <w:tcPr>
            <w:tcW w:w="913" w:type="dxa"/>
            <w:noWrap w:val="0"/>
            <w:vAlign w:val="center"/>
          </w:tcPr>
          <w:p w14:paraId="3ADCDFFE">
            <w:pPr>
              <w:rPr>
                <w:rFonts w:hint="eastAsia"/>
              </w:rPr>
            </w:pPr>
          </w:p>
        </w:tc>
      </w:tr>
    </w:tbl>
    <w:p w14:paraId="78436B30">
      <w:pPr>
        <w:rPr>
          <w:rFonts w:hint="eastAsia"/>
          <w:color w:val="000000"/>
          <w:kern w:val="0"/>
          <w:szCs w:val="21"/>
        </w:rPr>
      </w:pPr>
      <w:r>
        <w:rPr>
          <w:rFonts w:hint="eastAsia"/>
          <w:color w:val="000000"/>
          <w:kern w:val="0"/>
          <w:szCs w:val="21"/>
        </w:rPr>
        <w:br w:type="page"/>
      </w:r>
      <w:bookmarkStart w:id="82" w:name="_GoBack"/>
      <w:bookmarkEnd w:id="82"/>
    </w:p>
    <w:p w14:paraId="25AE0480">
      <w:pPr>
        <w:adjustRightInd w:val="0"/>
        <w:snapToGrid w:val="0"/>
        <w:spacing w:line="300" w:lineRule="auto"/>
        <w:rPr>
          <w:rFonts w:ascii="宋体" w:hAnsi="宋体"/>
          <w:b w:val="0"/>
          <w:bCs/>
        </w:rPr>
      </w:pPr>
      <w:r>
        <w:rPr>
          <w:rFonts w:hint="eastAsia" w:ascii="宋体" w:hAnsi="宋体"/>
          <w:b w:val="0"/>
          <w:bCs/>
        </w:rPr>
        <w:t>附件一</w:t>
      </w:r>
    </w:p>
    <w:p w14:paraId="0BBBE3C2">
      <w:pPr>
        <w:rPr>
          <w:rFonts w:hint="eastAsia"/>
          <w:kern w:val="0"/>
          <w:szCs w:val="21"/>
        </w:rPr>
      </w:pPr>
    </w:p>
    <w:p w14:paraId="4E6AFB77">
      <w:pPr>
        <w:rPr>
          <w:rFonts w:hint="eastAsia"/>
          <w:kern w:val="0"/>
          <w:szCs w:val="21"/>
        </w:rPr>
      </w:pPr>
    </w:p>
    <w:p w14:paraId="21D61098">
      <w:pPr>
        <w:rPr>
          <w:rFonts w:hint="eastAsia"/>
          <w:kern w:val="0"/>
          <w:szCs w:val="21"/>
        </w:rPr>
      </w:pPr>
    </w:p>
    <w:p w14:paraId="21F1640F">
      <w:pPr>
        <w:tabs>
          <w:tab w:val="left" w:pos="3479"/>
        </w:tabs>
        <w:spacing w:line="520" w:lineRule="exact"/>
        <w:jc w:val="center"/>
        <w:rPr>
          <w:rFonts w:ascii="微软雅黑" w:hAnsi="微软雅黑" w:eastAsia="微软雅黑" w:cs="方正小标宋简体"/>
          <w:bCs/>
          <w:sz w:val="32"/>
          <w:szCs w:val="32"/>
        </w:rPr>
      </w:pPr>
      <w:r>
        <w:rPr>
          <w:rFonts w:hint="eastAsia" w:ascii="微软雅黑" w:hAnsi="微软雅黑" w:eastAsia="微软雅黑" w:cs="方正小标宋简体"/>
          <w:bCs/>
          <w:sz w:val="44"/>
          <w:szCs w:val="44"/>
        </w:rPr>
        <w:t>报 价 表</w:t>
      </w:r>
    </w:p>
    <w:p w14:paraId="76C185CA">
      <w:pPr>
        <w:snapToGrid w:val="0"/>
        <w:spacing w:before="50" w:after="50" w:line="360" w:lineRule="exact"/>
        <w:rPr>
          <w:rFonts w:ascii="微软雅黑" w:hAnsi="微软雅黑" w:eastAsia="微软雅黑" w:cs="仿宋_GB2312"/>
          <w:szCs w:val="21"/>
          <w:u w:val="single"/>
        </w:rPr>
      </w:pPr>
      <w:r>
        <w:rPr>
          <w:rFonts w:hint="eastAsia" w:ascii="微软雅黑" w:hAnsi="微软雅黑" w:eastAsia="微软雅黑" w:cs="仿宋_GB2312"/>
        </w:rPr>
        <w:t>项目名称：</w:t>
      </w:r>
      <w:r>
        <w:rPr>
          <w:rFonts w:hint="eastAsia" w:ascii="微软雅黑" w:hAnsi="微软雅黑" w:eastAsia="微软雅黑" w:cs="仿宋_GB2312"/>
          <w:u w:val="single"/>
        </w:rPr>
        <w:t xml:space="preserve">                                       </w:t>
      </w:r>
    </w:p>
    <w:p w14:paraId="443FFC62">
      <w:pPr>
        <w:snapToGrid w:val="0"/>
        <w:spacing w:before="50" w:after="50" w:line="360" w:lineRule="exact"/>
        <w:rPr>
          <w:rFonts w:ascii="微软雅黑" w:hAnsi="微软雅黑" w:eastAsia="微软雅黑" w:cs="仿宋_GB2312"/>
          <w:u w:val="single"/>
        </w:rPr>
      </w:pPr>
      <w:r>
        <w:rPr>
          <w:rFonts w:hint="eastAsia" w:ascii="微软雅黑" w:hAnsi="微软雅黑" w:eastAsia="微软雅黑" w:cs="仿宋_GB2312"/>
        </w:rPr>
        <w:t xml:space="preserve">项目编号： </w:t>
      </w:r>
      <w:r>
        <w:rPr>
          <w:rFonts w:hint="eastAsia" w:ascii="微软雅黑" w:hAnsi="微软雅黑" w:eastAsia="微软雅黑" w:cs="仿宋_GB2312"/>
          <w:u w:val="single"/>
        </w:rPr>
        <w:t xml:space="preserve">                </w:t>
      </w:r>
      <w:r>
        <w:rPr>
          <w:rFonts w:hint="eastAsia" w:ascii="微软雅黑" w:hAnsi="微软雅黑" w:eastAsia="微软雅黑" w:cs="仿宋_GB2312"/>
          <w:u w:val="single"/>
          <w:lang w:val="en-US" w:eastAsia="zh-CN"/>
        </w:rPr>
        <w:t xml:space="preserve">         </w:t>
      </w:r>
      <w:r>
        <w:rPr>
          <w:rFonts w:hint="eastAsia" w:ascii="微软雅黑" w:hAnsi="微软雅黑" w:eastAsia="微软雅黑" w:cs="仿宋_GB2312"/>
          <w:u w:val="single"/>
        </w:rPr>
        <w:t xml:space="preserve">             </w:t>
      </w:r>
    </w:p>
    <w:p w14:paraId="29779E04">
      <w:pPr>
        <w:snapToGrid w:val="0"/>
        <w:spacing w:before="50" w:after="50" w:line="360" w:lineRule="exact"/>
        <w:jc w:val="right"/>
        <w:rPr>
          <w:rFonts w:ascii="微软雅黑" w:hAnsi="微软雅黑" w:eastAsia="微软雅黑" w:cs="仿宋_GB2312"/>
        </w:rPr>
      </w:pPr>
      <w:r>
        <w:rPr>
          <w:rFonts w:hint="eastAsia" w:ascii="微软雅黑" w:hAnsi="微软雅黑" w:eastAsia="微软雅黑" w:cs="仿宋_GB2312"/>
        </w:rPr>
        <w:t>金额单位：人民币（元）</w:t>
      </w:r>
    </w:p>
    <w:tbl>
      <w:tblPr>
        <w:tblStyle w:val="11"/>
        <w:tblW w:w="5000" w:type="pct"/>
        <w:tblInd w:w="0" w:type="dxa"/>
        <w:tblLayout w:type="autofit"/>
        <w:tblCellMar>
          <w:top w:w="0" w:type="dxa"/>
          <w:left w:w="108" w:type="dxa"/>
          <w:bottom w:w="0" w:type="dxa"/>
          <w:right w:w="108" w:type="dxa"/>
        </w:tblCellMar>
      </w:tblPr>
      <w:tblGrid>
        <w:gridCol w:w="700"/>
        <w:gridCol w:w="1825"/>
        <w:gridCol w:w="1535"/>
        <w:gridCol w:w="1535"/>
        <w:gridCol w:w="1535"/>
        <w:gridCol w:w="834"/>
        <w:gridCol w:w="822"/>
        <w:gridCol w:w="2333"/>
        <w:gridCol w:w="1071"/>
        <w:gridCol w:w="1041"/>
        <w:gridCol w:w="1555"/>
      </w:tblGrid>
      <w:tr w14:paraId="43F1C66B">
        <w:tblPrEx>
          <w:tblCellMar>
            <w:top w:w="0" w:type="dxa"/>
            <w:left w:w="108" w:type="dxa"/>
            <w:bottom w:w="0" w:type="dxa"/>
            <w:right w:w="108" w:type="dxa"/>
          </w:tblCellMar>
        </w:tblPrEx>
        <w:trPr>
          <w:trHeight w:val="435" w:hRule="atLeast"/>
        </w:trPr>
        <w:tc>
          <w:tcPr>
            <w:tcW w:w="237" w:type="pct"/>
            <w:tcBorders>
              <w:top w:val="single" w:color="000000" w:sz="4" w:space="0"/>
              <w:left w:val="single" w:color="000000" w:sz="4" w:space="0"/>
              <w:bottom w:val="single" w:color="000000" w:sz="4" w:space="0"/>
              <w:right w:val="single" w:color="000000" w:sz="4" w:space="0"/>
            </w:tcBorders>
            <w:noWrap w:val="0"/>
            <w:vAlign w:val="center"/>
          </w:tcPr>
          <w:p w14:paraId="4974F6DC">
            <w:pPr>
              <w:spacing w:line="360" w:lineRule="exact"/>
              <w:jc w:val="center"/>
              <w:rPr>
                <w:rFonts w:ascii="微软雅黑" w:hAnsi="微软雅黑" w:eastAsia="微软雅黑"/>
                <w:szCs w:val="21"/>
              </w:rPr>
            </w:pPr>
            <w:r>
              <w:rPr>
                <w:rFonts w:hint="eastAsia" w:ascii="微软雅黑" w:hAnsi="微软雅黑" w:eastAsia="微软雅黑" w:cs="宋体"/>
              </w:rPr>
              <w:t>序号</w:t>
            </w:r>
          </w:p>
        </w:tc>
        <w:tc>
          <w:tcPr>
            <w:tcW w:w="617" w:type="pct"/>
            <w:tcBorders>
              <w:top w:val="single" w:color="000000" w:sz="4" w:space="0"/>
              <w:left w:val="nil"/>
              <w:bottom w:val="single" w:color="000000" w:sz="4" w:space="0"/>
              <w:right w:val="single" w:color="000000" w:sz="4" w:space="0"/>
            </w:tcBorders>
            <w:noWrap w:val="0"/>
            <w:vAlign w:val="center"/>
          </w:tcPr>
          <w:p w14:paraId="3D69F63D">
            <w:pPr>
              <w:spacing w:line="360" w:lineRule="exact"/>
              <w:jc w:val="center"/>
              <w:rPr>
                <w:rFonts w:ascii="微软雅黑" w:hAnsi="微软雅黑" w:eastAsia="微软雅黑"/>
                <w:szCs w:val="21"/>
              </w:rPr>
            </w:pPr>
            <w:r>
              <w:rPr>
                <w:rFonts w:hint="eastAsia" w:ascii="微软雅黑" w:hAnsi="微软雅黑" w:eastAsia="微软雅黑"/>
              </w:rPr>
              <w:t>采购标的</w:t>
            </w:r>
          </w:p>
        </w:tc>
        <w:tc>
          <w:tcPr>
            <w:tcW w:w="519" w:type="pct"/>
            <w:tcBorders>
              <w:top w:val="single" w:color="000000" w:sz="4" w:space="0"/>
              <w:left w:val="nil"/>
              <w:bottom w:val="single" w:color="000000" w:sz="4" w:space="0"/>
              <w:right w:val="single" w:color="000000" w:sz="4" w:space="0"/>
            </w:tcBorders>
            <w:noWrap w:val="0"/>
            <w:vAlign w:val="center"/>
          </w:tcPr>
          <w:p w14:paraId="5BD1A973">
            <w:pPr>
              <w:spacing w:line="360" w:lineRule="exact"/>
              <w:jc w:val="center"/>
              <w:rPr>
                <w:rFonts w:ascii="微软雅黑" w:hAnsi="微软雅黑" w:eastAsia="微软雅黑" w:cs="宋体"/>
                <w:szCs w:val="21"/>
              </w:rPr>
            </w:pPr>
            <w:r>
              <w:rPr>
                <w:rFonts w:hint="eastAsia" w:ascii="微软雅黑" w:hAnsi="微软雅黑" w:eastAsia="微软雅黑" w:cs="宋体"/>
              </w:rPr>
              <w:t>品牌</w:t>
            </w:r>
          </w:p>
        </w:tc>
        <w:tc>
          <w:tcPr>
            <w:tcW w:w="519" w:type="pct"/>
            <w:tcBorders>
              <w:top w:val="single" w:color="000000" w:sz="4" w:space="0"/>
              <w:left w:val="nil"/>
              <w:bottom w:val="single" w:color="000000" w:sz="4" w:space="0"/>
              <w:right w:val="single" w:color="000000" w:sz="4" w:space="0"/>
            </w:tcBorders>
            <w:noWrap w:val="0"/>
            <w:vAlign w:val="center"/>
          </w:tcPr>
          <w:p w14:paraId="2A95C5C5">
            <w:pPr>
              <w:spacing w:line="360" w:lineRule="exact"/>
              <w:jc w:val="center"/>
              <w:rPr>
                <w:rFonts w:ascii="微软雅黑" w:hAnsi="微软雅黑" w:eastAsia="微软雅黑" w:cs="宋体"/>
                <w:szCs w:val="21"/>
              </w:rPr>
            </w:pPr>
            <w:r>
              <w:rPr>
                <w:rFonts w:hint="eastAsia" w:ascii="微软雅黑" w:hAnsi="微软雅黑" w:eastAsia="微软雅黑" w:cs="宋体"/>
              </w:rPr>
              <w:t>型号规格</w:t>
            </w:r>
          </w:p>
        </w:tc>
        <w:tc>
          <w:tcPr>
            <w:tcW w:w="519" w:type="pct"/>
            <w:tcBorders>
              <w:top w:val="single" w:color="000000" w:sz="4" w:space="0"/>
              <w:left w:val="nil"/>
              <w:bottom w:val="single" w:color="000000" w:sz="4" w:space="0"/>
              <w:right w:val="single" w:color="000000" w:sz="4" w:space="0"/>
            </w:tcBorders>
            <w:noWrap w:val="0"/>
            <w:vAlign w:val="center"/>
          </w:tcPr>
          <w:p w14:paraId="7B64AA53">
            <w:pPr>
              <w:spacing w:line="360" w:lineRule="exact"/>
              <w:jc w:val="center"/>
              <w:rPr>
                <w:rFonts w:ascii="微软雅黑" w:hAnsi="微软雅黑" w:eastAsia="微软雅黑"/>
                <w:szCs w:val="21"/>
              </w:rPr>
            </w:pPr>
            <w:r>
              <w:rPr>
                <w:rFonts w:hint="eastAsia" w:ascii="微软雅黑" w:hAnsi="微软雅黑" w:eastAsia="微软雅黑" w:cs="宋体"/>
              </w:rPr>
              <w:t>生产厂家</w:t>
            </w:r>
          </w:p>
        </w:tc>
        <w:tc>
          <w:tcPr>
            <w:tcW w:w="282" w:type="pct"/>
            <w:tcBorders>
              <w:top w:val="single" w:color="000000" w:sz="4" w:space="0"/>
              <w:left w:val="nil"/>
              <w:bottom w:val="single" w:color="000000" w:sz="4" w:space="0"/>
              <w:right w:val="single" w:color="000000" w:sz="4" w:space="0"/>
            </w:tcBorders>
            <w:noWrap w:val="0"/>
            <w:vAlign w:val="center"/>
          </w:tcPr>
          <w:p w14:paraId="6C785BB0">
            <w:pPr>
              <w:spacing w:line="360" w:lineRule="exact"/>
              <w:jc w:val="center"/>
              <w:rPr>
                <w:rFonts w:ascii="微软雅黑" w:hAnsi="微软雅黑" w:eastAsia="微软雅黑" w:cs="宋体"/>
                <w:szCs w:val="21"/>
              </w:rPr>
            </w:pPr>
            <w:r>
              <w:rPr>
                <w:rFonts w:hint="eastAsia" w:ascii="微软雅黑" w:hAnsi="微软雅黑" w:eastAsia="微软雅黑" w:cs="宋体"/>
              </w:rPr>
              <w:t>数量</w:t>
            </w:r>
          </w:p>
          <w:p w14:paraId="4E2FF21E">
            <w:pPr>
              <w:pStyle w:val="15"/>
              <w:numPr>
                <w:ilvl w:val="0"/>
                <w:numId w:val="1"/>
              </w:numPr>
              <w:spacing w:line="360" w:lineRule="exact"/>
              <w:ind w:firstLineChars="0"/>
              <w:jc w:val="center"/>
              <w:rPr>
                <w:rFonts w:ascii="微软雅黑" w:hAnsi="微软雅黑" w:eastAsia="微软雅黑"/>
                <w:szCs w:val="21"/>
              </w:rPr>
            </w:pPr>
          </w:p>
        </w:tc>
        <w:tc>
          <w:tcPr>
            <w:tcW w:w="278" w:type="pct"/>
            <w:tcBorders>
              <w:top w:val="single" w:color="000000" w:sz="4" w:space="0"/>
              <w:left w:val="nil"/>
              <w:bottom w:val="single" w:color="000000" w:sz="4" w:space="0"/>
              <w:right w:val="single" w:color="000000" w:sz="4" w:space="0"/>
            </w:tcBorders>
            <w:noWrap w:val="0"/>
            <w:vAlign w:val="center"/>
          </w:tcPr>
          <w:p w14:paraId="4F19A980">
            <w:pPr>
              <w:spacing w:line="360" w:lineRule="exact"/>
              <w:jc w:val="center"/>
              <w:rPr>
                <w:rFonts w:ascii="微软雅黑" w:hAnsi="微软雅黑" w:eastAsia="微软雅黑"/>
                <w:szCs w:val="21"/>
              </w:rPr>
            </w:pPr>
            <w:r>
              <w:rPr>
                <w:rFonts w:hint="eastAsia" w:ascii="微软雅黑" w:hAnsi="微软雅黑" w:eastAsia="微软雅黑" w:cs="宋体"/>
              </w:rPr>
              <w:t>单位</w:t>
            </w:r>
          </w:p>
        </w:tc>
        <w:tc>
          <w:tcPr>
            <w:tcW w:w="789" w:type="pct"/>
            <w:tcBorders>
              <w:top w:val="single" w:color="000000" w:sz="4" w:space="0"/>
              <w:left w:val="nil"/>
              <w:bottom w:val="single" w:color="000000" w:sz="4" w:space="0"/>
              <w:right w:val="single" w:color="000000" w:sz="4" w:space="0"/>
            </w:tcBorders>
            <w:noWrap w:val="0"/>
            <w:vAlign w:val="center"/>
          </w:tcPr>
          <w:p w14:paraId="2F206AF0">
            <w:pPr>
              <w:spacing w:line="360" w:lineRule="exact"/>
              <w:jc w:val="center"/>
              <w:rPr>
                <w:rFonts w:hint="eastAsia" w:ascii="微软雅黑" w:hAnsi="微软雅黑" w:eastAsia="微软雅黑"/>
                <w:szCs w:val="21"/>
                <w:lang w:val="en-US" w:eastAsia="zh-CN"/>
              </w:rPr>
            </w:pPr>
            <w:r>
              <w:rPr>
                <w:rFonts w:hint="eastAsia" w:ascii="微软雅黑" w:hAnsi="微软雅黑" w:eastAsia="微软雅黑" w:cs="宋体"/>
                <w:highlight w:val="none"/>
                <w:lang w:val="en-US" w:eastAsia="zh-CN"/>
              </w:rPr>
              <w:t>偏离说明</w:t>
            </w:r>
          </w:p>
        </w:tc>
        <w:tc>
          <w:tcPr>
            <w:tcW w:w="362" w:type="pct"/>
            <w:tcBorders>
              <w:top w:val="single" w:color="000000" w:sz="4" w:space="0"/>
              <w:left w:val="nil"/>
              <w:bottom w:val="single" w:color="000000" w:sz="4" w:space="0"/>
              <w:right w:val="single" w:color="000000" w:sz="4" w:space="0"/>
            </w:tcBorders>
            <w:noWrap w:val="0"/>
            <w:vAlign w:val="center"/>
          </w:tcPr>
          <w:p w14:paraId="138E0DF4">
            <w:pPr>
              <w:spacing w:line="360" w:lineRule="exact"/>
              <w:jc w:val="center"/>
              <w:rPr>
                <w:rFonts w:ascii="微软雅黑" w:hAnsi="微软雅黑" w:eastAsia="微软雅黑"/>
                <w:szCs w:val="21"/>
              </w:rPr>
            </w:pPr>
            <w:r>
              <w:rPr>
                <w:rFonts w:hint="eastAsia" w:ascii="微软雅黑" w:hAnsi="微软雅黑" w:eastAsia="微软雅黑" w:cs="宋体"/>
              </w:rPr>
              <w:t>质保期</w:t>
            </w:r>
          </w:p>
        </w:tc>
        <w:tc>
          <w:tcPr>
            <w:tcW w:w="352" w:type="pct"/>
            <w:tcBorders>
              <w:top w:val="single" w:color="000000" w:sz="4" w:space="0"/>
              <w:left w:val="nil"/>
              <w:bottom w:val="single" w:color="000000" w:sz="4" w:space="0"/>
              <w:right w:val="single" w:color="000000" w:sz="4" w:space="0"/>
            </w:tcBorders>
            <w:noWrap w:val="0"/>
            <w:vAlign w:val="center"/>
          </w:tcPr>
          <w:p w14:paraId="252FB173">
            <w:pPr>
              <w:spacing w:line="360" w:lineRule="exact"/>
              <w:jc w:val="center"/>
              <w:rPr>
                <w:rFonts w:ascii="微软雅黑" w:hAnsi="微软雅黑" w:eastAsia="微软雅黑"/>
                <w:szCs w:val="21"/>
              </w:rPr>
            </w:pPr>
            <w:r>
              <w:rPr>
                <w:rFonts w:hint="eastAsia" w:ascii="微软雅黑" w:hAnsi="微软雅黑" w:eastAsia="微软雅黑" w:cs="宋体"/>
              </w:rPr>
              <w:t>单价</w:t>
            </w:r>
          </w:p>
          <w:p w14:paraId="61C50436">
            <w:pPr>
              <w:spacing w:line="360" w:lineRule="exact"/>
              <w:jc w:val="center"/>
              <w:rPr>
                <w:rFonts w:ascii="微软雅黑" w:hAnsi="微软雅黑" w:eastAsia="微软雅黑"/>
                <w:szCs w:val="21"/>
              </w:rPr>
            </w:pPr>
            <w:r>
              <w:rPr>
                <w:rFonts w:hint="eastAsia" w:ascii="微软雅黑" w:hAnsi="微软雅黑" w:eastAsia="微软雅黑" w:cs="宋体"/>
              </w:rPr>
              <w:t>②</w:t>
            </w:r>
          </w:p>
        </w:tc>
        <w:tc>
          <w:tcPr>
            <w:tcW w:w="525" w:type="pct"/>
            <w:tcBorders>
              <w:top w:val="single" w:color="000000" w:sz="4" w:space="0"/>
              <w:left w:val="nil"/>
              <w:bottom w:val="single" w:color="000000" w:sz="4" w:space="0"/>
              <w:right w:val="single" w:color="000000" w:sz="4" w:space="0"/>
            </w:tcBorders>
            <w:noWrap w:val="0"/>
            <w:vAlign w:val="center"/>
          </w:tcPr>
          <w:p w14:paraId="01B7E0C7">
            <w:pPr>
              <w:spacing w:line="360" w:lineRule="exact"/>
              <w:jc w:val="center"/>
              <w:rPr>
                <w:rFonts w:ascii="微软雅黑" w:hAnsi="微软雅黑" w:eastAsia="微软雅黑"/>
                <w:szCs w:val="21"/>
              </w:rPr>
            </w:pPr>
            <w:r>
              <w:rPr>
                <w:rFonts w:hint="eastAsia" w:ascii="微软雅黑" w:hAnsi="微软雅黑" w:eastAsia="微软雅黑" w:cs="宋体"/>
              </w:rPr>
              <w:t>单项合价</w:t>
            </w:r>
          </w:p>
          <w:p w14:paraId="79D38C41">
            <w:pPr>
              <w:spacing w:line="360" w:lineRule="exact"/>
              <w:jc w:val="center"/>
              <w:rPr>
                <w:rFonts w:ascii="微软雅黑" w:hAnsi="微软雅黑" w:eastAsia="微软雅黑" w:cs="宋体"/>
                <w:szCs w:val="21"/>
              </w:rPr>
            </w:pPr>
            <w:r>
              <w:rPr>
                <w:rFonts w:hint="eastAsia" w:ascii="微软雅黑" w:hAnsi="微软雅黑" w:eastAsia="微软雅黑" w:cs="宋体"/>
              </w:rPr>
              <w:t>③=①×②</w:t>
            </w:r>
          </w:p>
        </w:tc>
      </w:tr>
      <w:tr w14:paraId="10CD6B3C">
        <w:tblPrEx>
          <w:tblCellMar>
            <w:top w:w="0" w:type="dxa"/>
            <w:left w:w="108" w:type="dxa"/>
            <w:bottom w:w="0" w:type="dxa"/>
            <w:right w:w="108" w:type="dxa"/>
          </w:tblCellMar>
        </w:tblPrEx>
        <w:trPr>
          <w:trHeight w:val="456" w:hRule="atLeast"/>
        </w:trPr>
        <w:tc>
          <w:tcPr>
            <w:tcW w:w="237" w:type="pct"/>
            <w:tcBorders>
              <w:top w:val="single" w:color="000000" w:sz="4" w:space="0"/>
              <w:left w:val="single" w:color="000000" w:sz="4" w:space="0"/>
              <w:bottom w:val="single" w:color="000000" w:sz="4" w:space="0"/>
              <w:right w:val="single" w:color="000000" w:sz="4" w:space="0"/>
            </w:tcBorders>
            <w:noWrap w:val="0"/>
            <w:vAlign w:val="center"/>
          </w:tcPr>
          <w:p w14:paraId="1BCB941C">
            <w:pPr>
              <w:spacing w:line="360" w:lineRule="exact"/>
              <w:jc w:val="center"/>
              <w:rPr>
                <w:rFonts w:ascii="微软雅黑" w:hAnsi="微软雅黑" w:eastAsia="微软雅黑"/>
                <w:szCs w:val="21"/>
              </w:rPr>
            </w:pPr>
            <w:r>
              <w:rPr>
                <w:rFonts w:hint="eastAsia" w:ascii="微软雅黑" w:hAnsi="微软雅黑" w:eastAsia="微软雅黑" w:cs="宋体"/>
              </w:rPr>
              <w:t>1</w:t>
            </w:r>
          </w:p>
        </w:tc>
        <w:tc>
          <w:tcPr>
            <w:tcW w:w="617" w:type="pct"/>
            <w:tcBorders>
              <w:top w:val="single" w:color="000000" w:sz="4" w:space="0"/>
              <w:left w:val="nil"/>
              <w:bottom w:val="single" w:color="000000" w:sz="4" w:space="0"/>
              <w:right w:val="single" w:color="000000" w:sz="4" w:space="0"/>
            </w:tcBorders>
            <w:noWrap w:val="0"/>
            <w:vAlign w:val="center"/>
          </w:tcPr>
          <w:p w14:paraId="108C822C">
            <w:pPr>
              <w:snapToGrid w:val="0"/>
              <w:spacing w:line="360" w:lineRule="exact"/>
              <w:rPr>
                <w:rFonts w:ascii="微软雅黑" w:hAnsi="微软雅黑" w:eastAsia="微软雅黑" w:cs="宋体"/>
                <w:szCs w:val="21"/>
              </w:rPr>
            </w:pPr>
          </w:p>
        </w:tc>
        <w:tc>
          <w:tcPr>
            <w:tcW w:w="519" w:type="pct"/>
            <w:tcBorders>
              <w:top w:val="single" w:color="000000" w:sz="4" w:space="0"/>
              <w:left w:val="nil"/>
              <w:bottom w:val="single" w:color="000000" w:sz="4" w:space="0"/>
              <w:right w:val="single" w:color="000000" w:sz="4" w:space="0"/>
            </w:tcBorders>
            <w:noWrap w:val="0"/>
            <w:vAlign w:val="top"/>
          </w:tcPr>
          <w:p w14:paraId="09E0D564">
            <w:pPr>
              <w:snapToGrid w:val="0"/>
              <w:spacing w:line="360" w:lineRule="exact"/>
              <w:rPr>
                <w:rFonts w:ascii="微软雅黑" w:hAnsi="微软雅黑" w:eastAsia="微软雅黑" w:cs="宋体"/>
                <w:szCs w:val="21"/>
              </w:rPr>
            </w:pPr>
          </w:p>
        </w:tc>
        <w:tc>
          <w:tcPr>
            <w:tcW w:w="519" w:type="pct"/>
            <w:tcBorders>
              <w:top w:val="single" w:color="000000" w:sz="4" w:space="0"/>
              <w:left w:val="nil"/>
              <w:bottom w:val="single" w:color="000000" w:sz="4" w:space="0"/>
              <w:right w:val="single" w:color="000000" w:sz="4" w:space="0"/>
            </w:tcBorders>
            <w:noWrap w:val="0"/>
            <w:vAlign w:val="top"/>
          </w:tcPr>
          <w:p w14:paraId="53658FA7">
            <w:pPr>
              <w:snapToGrid w:val="0"/>
              <w:spacing w:line="360" w:lineRule="exact"/>
              <w:rPr>
                <w:rFonts w:ascii="微软雅黑" w:hAnsi="微软雅黑" w:eastAsia="微软雅黑" w:cs="宋体"/>
                <w:szCs w:val="21"/>
              </w:rPr>
            </w:pPr>
          </w:p>
        </w:tc>
        <w:tc>
          <w:tcPr>
            <w:tcW w:w="519" w:type="pct"/>
            <w:tcBorders>
              <w:top w:val="single" w:color="000000" w:sz="4" w:space="0"/>
              <w:left w:val="nil"/>
              <w:bottom w:val="single" w:color="000000" w:sz="4" w:space="0"/>
              <w:right w:val="single" w:color="000000" w:sz="4" w:space="0"/>
            </w:tcBorders>
            <w:noWrap w:val="0"/>
            <w:vAlign w:val="center"/>
          </w:tcPr>
          <w:p w14:paraId="23F8E678">
            <w:pPr>
              <w:snapToGrid w:val="0"/>
              <w:spacing w:line="360" w:lineRule="exact"/>
              <w:rPr>
                <w:rFonts w:ascii="微软雅黑" w:hAnsi="微软雅黑" w:eastAsia="微软雅黑" w:cs="宋体"/>
                <w:szCs w:val="21"/>
              </w:rPr>
            </w:pPr>
          </w:p>
        </w:tc>
        <w:tc>
          <w:tcPr>
            <w:tcW w:w="282" w:type="pct"/>
            <w:tcBorders>
              <w:top w:val="single" w:color="000000" w:sz="4" w:space="0"/>
              <w:left w:val="nil"/>
              <w:bottom w:val="single" w:color="000000" w:sz="4" w:space="0"/>
              <w:right w:val="single" w:color="000000" w:sz="4" w:space="0"/>
            </w:tcBorders>
            <w:noWrap w:val="0"/>
            <w:vAlign w:val="center"/>
          </w:tcPr>
          <w:p w14:paraId="6B7FBE11">
            <w:pPr>
              <w:snapToGrid w:val="0"/>
              <w:spacing w:line="360" w:lineRule="exact"/>
              <w:rPr>
                <w:rFonts w:ascii="微软雅黑" w:hAnsi="微软雅黑" w:eastAsia="微软雅黑" w:cs="宋体"/>
                <w:szCs w:val="21"/>
              </w:rPr>
            </w:pPr>
          </w:p>
        </w:tc>
        <w:tc>
          <w:tcPr>
            <w:tcW w:w="278" w:type="pct"/>
            <w:tcBorders>
              <w:top w:val="single" w:color="000000" w:sz="4" w:space="0"/>
              <w:left w:val="nil"/>
              <w:bottom w:val="single" w:color="000000" w:sz="4" w:space="0"/>
              <w:right w:val="single" w:color="000000" w:sz="4" w:space="0"/>
            </w:tcBorders>
            <w:noWrap w:val="0"/>
            <w:vAlign w:val="center"/>
          </w:tcPr>
          <w:p w14:paraId="17B92374">
            <w:pPr>
              <w:snapToGrid w:val="0"/>
              <w:spacing w:line="360" w:lineRule="exact"/>
              <w:rPr>
                <w:rFonts w:ascii="微软雅黑" w:hAnsi="微软雅黑" w:eastAsia="微软雅黑" w:cs="宋体"/>
                <w:szCs w:val="21"/>
              </w:rPr>
            </w:pPr>
          </w:p>
        </w:tc>
        <w:tc>
          <w:tcPr>
            <w:tcW w:w="789" w:type="pct"/>
            <w:tcBorders>
              <w:top w:val="single" w:color="000000" w:sz="4" w:space="0"/>
              <w:left w:val="nil"/>
              <w:bottom w:val="single" w:color="000000" w:sz="4" w:space="0"/>
              <w:right w:val="single" w:color="000000" w:sz="4" w:space="0"/>
            </w:tcBorders>
            <w:noWrap w:val="0"/>
            <w:vAlign w:val="center"/>
          </w:tcPr>
          <w:p w14:paraId="4BB64FFF">
            <w:pPr>
              <w:snapToGrid w:val="0"/>
              <w:spacing w:line="360" w:lineRule="exact"/>
              <w:jc w:val="center"/>
              <w:rPr>
                <w:rFonts w:hint="default" w:ascii="微软雅黑" w:hAnsi="微软雅黑" w:eastAsia="微软雅黑" w:cs="宋体"/>
                <w:szCs w:val="21"/>
                <w:lang w:val="en-US" w:eastAsia="zh-CN"/>
              </w:rPr>
            </w:pPr>
          </w:p>
        </w:tc>
        <w:tc>
          <w:tcPr>
            <w:tcW w:w="362" w:type="pct"/>
            <w:tcBorders>
              <w:top w:val="single" w:color="000000" w:sz="4" w:space="0"/>
              <w:left w:val="nil"/>
              <w:bottom w:val="single" w:color="000000" w:sz="4" w:space="0"/>
              <w:right w:val="single" w:color="000000" w:sz="4" w:space="0"/>
            </w:tcBorders>
            <w:noWrap w:val="0"/>
            <w:vAlign w:val="center"/>
          </w:tcPr>
          <w:p w14:paraId="1712A437">
            <w:pPr>
              <w:snapToGrid w:val="0"/>
              <w:spacing w:line="360" w:lineRule="exact"/>
              <w:rPr>
                <w:rFonts w:ascii="微软雅黑" w:hAnsi="微软雅黑" w:eastAsia="微软雅黑" w:cs="宋体"/>
                <w:szCs w:val="21"/>
              </w:rPr>
            </w:pPr>
          </w:p>
        </w:tc>
        <w:tc>
          <w:tcPr>
            <w:tcW w:w="352" w:type="pct"/>
            <w:tcBorders>
              <w:top w:val="single" w:color="000000" w:sz="4" w:space="0"/>
              <w:left w:val="nil"/>
              <w:bottom w:val="single" w:color="000000" w:sz="4" w:space="0"/>
              <w:right w:val="single" w:color="000000" w:sz="4" w:space="0"/>
            </w:tcBorders>
            <w:noWrap w:val="0"/>
            <w:vAlign w:val="center"/>
          </w:tcPr>
          <w:p w14:paraId="2B729B58">
            <w:pPr>
              <w:snapToGrid w:val="0"/>
              <w:spacing w:line="360" w:lineRule="exact"/>
              <w:rPr>
                <w:rFonts w:ascii="微软雅黑" w:hAnsi="微软雅黑" w:eastAsia="微软雅黑" w:cs="宋体"/>
                <w:szCs w:val="21"/>
              </w:rPr>
            </w:pPr>
          </w:p>
        </w:tc>
        <w:tc>
          <w:tcPr>
            <w:tcW w:w="525" w:type="pct"/>
            <w:tcBorders>
              <w:top w:val="single" w:color="000000" w:sz="4" w:space="0"/>
              <w:left w:val="nil"/>
              <w:bottom w:val="single" w:color="000000" w:sz="4" w:space="0"/>
              <w:right w:val="single" w:color="000000" w:sz="4" w:space="0"/>
            </w:tcBorders>
            <w:noWrap w:val="0"/>
            <w:vAlign w:val="center"/>
          </w:tcPr>
          <w:p w14:paraId="5385B9DD">
            <w:pPr>
              <w:snapToGrid w:val="0"/>
              <w:spacing w:line="360" w:lineRule="exact"/>
              <w:rPr>
                <w:rFonts w:ascii="微软雅黑" w:hAnsi="微软雅黑" w:eastAsia="微软雅黑" w:cs="宋体"/>
                <w:szCs w:val="21"/>
              </w:rPr>
            </w:pPr>
          </w:p>
        </w:tc>
      </w:tr>
      <w:tr w14:paraId="11C4D553">
        <w:tblPrEx>
          <w:tblCellMar>
            <w:top w:w="0" w:type="dxa"/>
            <w:left w:w="108" w:type="dxa"/>
            <w:bottom w:w="0" w:type="dxa"/>
            <w:right w:w="108" w:type="dxa"/>
          </w:tblCellMar>
        </w:tblPrEx>
        <w:trPr>
          <w:trHeight w:val="456" w:hRule="atLeast"/>
        </w:trPr>
        <w:tc>
          <w:tcPr>
            <w:tcW w:w="237" w:type="pct"/>
            <w:tcBorders>
              <w:top w:val="single" w:color="000000" w:sz="4" w:space="0"/>
              <w:left w:val="single" w:color="000000" w:sz="4" w:space="0"/>
              <w:bottom w:val="single" w:color="000000" w:sz="4" w:space="0"/>
              <w:right w:val="single" w:color="000000" w:sz="4" w:space="0"/>
            </w:tcBorders>
            <w:noWrap w:val="0"/>
            <w:vAlign w:val="center"/>
          </w:tcPr>
          <w:p w14:paraId="187CEC1C">
            <w:pPr>
              <w:snapToGrid w:val="0"/>
              <w:spacing w:line="360" w:lineRule="exact"/>
              <w:jc w:val="center"/>
              <w:rPr>
                <w:rFonts w:hint="eastAsia" w:ascii="微软雅黑" w:hAnsi="微软雅黑" w:eastAsia="微软雅黑" w:cs="宋体"/>
                <w:szCs w:val="21"/>
                <w:lang w:val="en-US" w:eastAsia="zh-CN"/>
              </w:rPr>
            </w:pPr>
            <w:r>
              <w:rPr>
                <w:rFonts w:hint="eastAsia" w:ascii="微软雅黑" w:hAnsi="微软雅黑" w:eastAsia="微软雅黑" w:cs="宋体"/>
                <w:szCs w:val="21"/>
                <w:lang w:val="en-US" w:eastAsia="zh-CN"/>
              </w:rPr>
              <w:t>2</w:t>
            </w:r>
          </w:p>
        </w:tc>
        <w:tc>
          <w:tcPr>
            <w:tcW w:w="617" w:type="pct"/>
            <w:tcBorders>
              <w:top w:val="single" w:color="000000" w:sz="4" w:space="0"/>
              <w:left w:val="nil"/>
              <w:bottom w:val="single" w:color="000000" w:sz="4" w:space="0"/>
              <w:right w:val="single" w:color="000000" w:sz="4" w:space="0"/>
            </w:tcBorders>
            <w:noWrap w:val="0"/>
            <w:vAlign w:val="center"/>
          </w:tcPr>
          <w:p w14:paraId="19B95CBE">
            <w:pPr>
              <w:snapToGrid w:val="0"/>
              <w:spacing w:line="360" w:lineRule="exact"/>
              <w:rPr>
                <w:rFonts w:ascii="微软雅黑" w:hAnsi="微软雅黑" w:eastAsia="微软雅黑" w:cs="宋体"/>
                <w:szCs w:val="21"/>
              </w:rPr>
            </w:pPr>
          </w:p>
        </w:tc>
        <w:tc>
          <w:tcPr>
            <w:tcW w:w="519" w:type="pct"/>
            <w:tcBorders>
              <w:top w:val="single" w:color="000000" w:sz="4" w:space="0"/>
              <w:left w:val="nil"/>
              <w:bottom w:val="single" w:color="000000" w:sz="4" w:space="0"/>
              <w:right w:val="single" w:color="000000" w:sz="4" w:space="0"/>
            </w:tcBorders>
            <w:noWrap w:val="0"/>
            <w:vAlign w:val="top"/>
          </w:tcPr>
          <w:p w14:paraId="6008F735">
            <w:pPr>
              <w:snapToGrid w:val="0"/>
              <w:spacing w:line="360" w:lineRule="exact"/>
              <w:rPr>
                <w:rFonts w:ascii="微软雅黑" w:hAnsi="微软雅黑" w:eastAsia="微软雅黑" w:cs="宋体"/>
                <w:szCs w:val="21"/>
              </w:rPr>
            </w:pPr>
          </w:p>
        </w:tc>
        <w:tc>
          <w:tcPr>
            <w:tcW w:w="519" w:type="pct"/>
            <w:tcBorders>
              <w:top w:val="single" w:color="000000" w:sz="4" w:space="0"/>
              <w:left w:val="nil"/>
              <w:bottom w:val="single" w:color="000000" w:sz="4" w:space="0"/>
              <w:right w:val="single" w:color="000000" w:sz="4" w:space="0"/>
            </w:tcBorders>
            <w:noWrap w:val="0"/>
            <w:vAlign w:val="top"/>
          </w:tcPr>
          <w:p w14:paraId="5917A3C6">
            <w:pPr>
              <w:snapToGrid w:val="0"/>
              <w:spacing w:line="360" w:lineRule="exact"/>
              <w:rPr>
                <w:rFonts w:ascii="微软雅黑" w:hAnsi="微软雅黑" w:eastAsia="微软雅黑" w:cs="宋体"/>
                <w:szCs w:val="21"/>
              </w:rPr>
            </w:pPr>
          </w:p>
        </w:tc>
        <w:tc>
          <w:tcPr>
            <w:tcW w:w="519" w:type="pct"/>
            <w:tcBorders>
              <w:top w:val="single" w:color="000000" w:sz="4" w:space="0"/>
              <w:left w:val="nil"/>
              <w:bottom w:val="single" w:color="000000" w:sz="4" w:space="0"/>
              <w:right w:val="single" w:color="000000" w:sz="4" w:space="0"/>
            </w:tcBorders>
            <w:noWrap w:val="0"/>
            <w:vAlign w:val="center"/>
          </w:tcPr>
          <w:p w14:paraId="13324916">
            <w:pPr>
              <w:snapToGrid w:val="0"/>
              <w:spacing w:line="360" w:lineRule="exact"/>
              <w:rPr>
                <w:rFonts w:ascii="微软雅黑" w:hAnsi="微软雅黑" w:eastAsia="微软雅黑" w:cs="宋体"/>
                <w:szCs w:val="21"/>
              </w:rPr>
            </w:pPr>
          </w:p>
        </w:tc>
        <w:tc>
          <w:tcPr>
            <w:tcW w:w="282" w:type="pct"/>
            <w:tcBorders>
              <w:top w:val="single" w:color="000000" w:sz="4" w:space="0"/>
              <w:left w:val="nil"/>
              <w:bottom w:val="single" w:color="000000" w:sz="4" w:space="0"/>
              <w:right w:val="single" w:color="000000" w:sz="4" w:space="0"/>
            </w:tcBorders>
            <w:noWrap w:val="0"/>
            <w:vAlign w:val="center"/>
          </w:tcPr>
          <w:p w14:paraId="56116D0F">
            <w:pPr>
              <w:snapToGrid w:val="0"/>
              <w:spacing w:line="360" w:lineRule="exact"/>
              <w:rPr>
                <w:rFonts w:ascii="微软雅黑" w:hAnsi="微软雅黑" w:eastAsia="微软雅黑" w:cs="宋体"/>
                <w:szCs w:val="21"/>
              </w:rPr>
            </w:pPr>
          </w:p>
        </w:tc>
        <w:tc>
          <w:tcPr>
            <w:tcW w:w="278" w:type="pct"/>
            <w:tcBorders>
              <w:top w:val="single" w:color="000000" w:sz="4" w:space="0"/>
              <w:left w:val="nil"/>
              <w:bottom w:val="single" w:color="000000" w:sz="4" w:space="0"/>
              <w:right w:val="single" w:color="000000" w:sz="4" w:space="0"/>
            </w:tcBorders>
            <w:noWrap w:val="0"/>
            <w:vAlign w:val="center"/>
          </w:tcPr>
          <w:p w14:paraId="40D59805">
            <w:pPr>
              <w:snapToGrid w:val="0"/>
              <w:spacing w:line="360" w:lineRule="exact"/>
              <w:rPr>
                <w:rFonts w:ascii="微软雅黑" w:hAnsi="微软雅黑" w:eastAsia="微软雅黑" w:cs="宋体"/>
                <w:szCs w:val="21"/>
              </w:rPr>
            </w:pPr>
          </w:p>
        </w:tc>
        <w:tc>
          <w:tcPr>
            <w:tcW w:w="789" w:type="pct"/>
            <w:tcBorders>
              <w:top w:val="single" w:color="000000" w:sz="4" w:space="0"/>
              <w:left w:val="nil"/>
              <w:bottom w:val="single" w:color="000000" w:sz="4" w:space="0"/>
              <w:right w:val="single" w:color="000000" w:sz="4" w:space="0"/>
            </w:tcBorders>
            <w:noWrap w:val="0"/>
            <w:vAlign w:val="center"/>
          </w:tcPr>
          <w:p w14:paraId="2E1350C9">
            <w:pPr>
              <w:snapToGrid w:val="0"/>
              <w:spacing w:line="360" w:lineRule="exact"/>
              <w:jc w:val="center"/>
              <w:rPr>
                <w:rFonts w:ascii="微软雅黑" w:hAnsi="微软雅黑" w:eastAsia="微软雅黑" w:cs="宋体"/>
                <w:szCs w:val="21"/>
              </w:rPr>
            </w:pPr>
          </w:p>
        </w:tc>
        <w:tc>
          <w:tcPr>
            <w:tcW w:w="362" w:type="pct"/>
            <w:tcBorders>
              <w:top w:val="single" w:color="000000" w:sz="4" w:space="0"/>
              <w:left w:val="nil"/>
              <w:bottom w:val="single" w:color="000000" w:sz="4" w:space="0"/>
              <w:right w:val="single" w:color="000000" w:sz="4" w:space="0"/>
            </w:tcBorders>
            <w:noWrap w:val="0"/>
            <w:vAlign w:val="center"/>
          </w:tcPr>
          <w:p w14:paraId="42032853">
            <w:pPr>
              <w:snapToGrid w:val="0"/>
              <w:spacing w:line="360" w:lineRule="exact"/>
              <w:rPr>
                <w:rFonts w:ascii="微软雅黑" w:hAnsi="微软雅黑" w:eastAsia="微软雅黑" w:cs="宋体"/>
                <w:szCs w:val="21"/>
              </w:rPr>
            </w:pPr>
          </w:p>
        </w:tc>
        <w:tc>
          <w:tcPr>
            <w:tcW w:w="352" w:type="pct"/>
            <w:tcBorders>
              <w:top w:val="single" w:color="000000" w:sz="4" w:space="0"/>
              <w:left w:val="nil"/>
              <w:bottom w:val="single" w:color="000000" w:sz="4" w:space="0"/>
              <w:right w:val="single" w:color="000000" w:sz="4" w:space="0"/>
            </w:tcBorders>
            <w:noWrap w:val="0"/>
            <w:vAlign w:val="center"/>
          </w:tcPr>
          <w:p w14:paraId="1C48A120">
            <w:pPr>
              <w:snapToGrid w:val="0"/>
              <w:spacing w:line="360" w:lineRule="exact"/>
              <w:rPr>
                <w:rFonts w:ascii="微软雅黑" w:hAnsi="微软雅黑" w:eastAsia="微软雅黑" w:cs="宋体"/>
                <w:szCs w:val="21"/>
              </w:rPr>
            </w:pPr>
          </w:p>
        </w:tc>
        <w:tc>
          <w:tcPr>
            <w:tcW w:w="525" w:type="pct"/>
            <w:tcBorders>
              <w:top w:val="single" w:color="000000" w:sz="4" w:space="0"/>
              <w:left w:val="nil"/>
              <w:bottom w:val="single" w:color="000000" w:sz="4" w:space="0"/>
              <w:right w:val="single" w:color="000000" w:sz="4" w:space="0"/>
            </w:tcBorders>
            <w:noWrap w:val="0"/>
            <w:vAlign w:val="center"/>
          </w:tcPr>
          <w:p w14:paraId="1D9151F6">
            <w:pPr>
              <w:snapToGrid w:val="0"/>
              <w:spacing w:line="360" w:lineRule="exact"/>
              <w:rPr>
                <w:rFonts w:ascii="微软雅黑" w:hAnsi="微软雅黑" w:eastAsia="微软雅黑" w:cs="宋体"/>
                <w:szCs w:val="21"/>
              </w:rPr>
            </w:pPr>
          </w:p>
        </w:tc>
      </w:tr>
      <w:tr w14:paraId="37968D9E">
        <w:tblPrEx>
          <w:tblCellMar>
            <w:top w:w="0" w:type="dxa"/>
            <w:left w:w="108" w:type="dxa"/>
            <w:bottom w:w="0" w:type="dxa"/>
            <w:right w:w="108" w:type="dxa"/>
          </w:tblCellMar>
        </w:tblPrEx>
        <w:trPr>
          <w:trHeight w:val="456" w:hRule="atLeast"/>
        </w:trPr>
        <w:tc>
          <w:tcPr>
            <w:tcW w:w="237" w:type="pct"/>
            <w:tcBorders>
              <w:top w:val="single" w:color="000000" w:sz="4" w:space="0"/>
              <w:left w:val="single" w:color="000000" w:sz="4" w:space="0"/>
              <w:bottom w:val="single" w:color="000000" w:sz="4" w:space="0"/>
              <w:right w:val="single" w:color="000000" w:sz="4" w:space="0"/>
            </w:tcBorders>
            <w:noWrap w:val="0"/>
            <w:vAlign w:val="center"/>
          </w:tcPr>
          <w:p w14:paraId="728153E4">
            <w:pPr>
              <w:snapToGrid w:val="0"/>
              <w:spacing w:line="360" w:lineRule="exact"/>
              <w:jc w:val="center"/>
              <w:rPr>
                <w:rFonts w:hint="eastAsia" w:ascii="微软雅黑" w:hAnsi="微软雅黑" w:eastAsia="微软雅黑" w:cs="宋体"/>
                <w:szCs w:val="21"/>
                <w:lang w:val="en-US" w:eastAsia="zh-CN"/>
              </w:rPr>
            </w:pPr>
            <w:r>
              <w:rPr>
                <w:rFonts w:hint="eastAsia" w:ascii="微软雅黑" w:hAnsi="微软雅黑" w:eastAsia="微软雅黑" w:cs="宋体"/>
                <w:szCs w:val="21"/>
                <w:lang w:val="en-US" w:eastAsia="zh-CN"/>
              </w:rPr>
              <w:t>3</w:t>
            </w:r>
          </w:p>
        </w:tc>
        <w:tc>
          <w:tcPr>
            <w:tcW w:w="617" w:type="pct"/>
            <w:tcBorders>
              <w:top w:val="single" w:color="000000" w:sz="4" w:space="0"/>
              <w:left w:val="nil"/>
              <w:bottom w:val="single" w:color="000000" w:sz="4" w:space="0"/>
              <w:right w:val="single" w:color="000000" w:sz="4" w:space="0"/>
            </w:tcBorders>
            <w:noWrap w:val="0"/>
            <w:vAlign w:val="center"/>
          </w:tcPr>
          <w:p w14:paraId="3067F505">
            <w:pPr>
              <w:snapToGrid w:val="0"/>
              <w:spacing w:line="360" w:lineRule="exact"/>
              <w:rPr>
                <w:rFonts w:ascii="微软雅黑" w:hAnsi="微软雅黑" w:eastAsia="微软雅黑" w:cs="宋体"/>
                <w:szCs w:val="21"/>
              </w:rPr>
            </w:pPr>
          </w:p>
        </w:tc>
        <w:tc>
          <w:tcPr>
            <w:tcW w:w="519" w:type="pct"/>
            <w:tcBorders>
              <w:top w:val="single" w:color="000000" w:sz="4" w:space="0"/>
              <w:left w:val="nil"/>
              <w:bottom w:val="single" w:color="000000" w:sz="4" w:space="0"/>
              <w:right w:val="single" w:color="000000" w:sz="4" w:space="0"/>
            </w:tcBorders>
            <w:noWrap w:val="0"/>
            <w:vAlign w:val="top"/>
          </w:tcPr>
          <w:p w14:paraId="4A8E5F4A">
            <w:pPr>
              <w:snapToGrid w:val="0"/>
              <w:spacing w:line="360" w:lineRule="exact"/>
              <w:rPr>
                <w:rFonts w:ascii="微软雅黑" w:hAnsi="微软雅黑" w:eastAsia="微软雅黑" w:cs="宋体"/>
                <w:szCs w:val="21"/>
              </w:rPr>
            </w:pPr>
          </w:p>
        </w:tc>
        <w:tc>
          <w:tcPr>
            <w:tcW w:w="519" w:type="pct"/>
            <w:tcBorders>
              <w:top w:val="single" w:color="000000" w:sz="4" w:space="0"/>
              <w:left w:val="nil"/>
              <w:bottom w:val="single" w:color="000000" w:sz="4" w:space="0"/>
              <w:right w:val="single" w:color="000000" w:sz="4" w:space="0"/>
            </w:tcBorders>
            <w:noWrap w:val="0"/>
            <w:vAlign w:val="top"/>
          </w:tcPr>
          <w:p w14:paraId="75DB3287">
            <w:pPr>
              <w:snapToGrid w:val="0"/>
              <w:spacing w:line="360" w:lineRule="exact"/>
              <w:rPr>
                <w:rFonts w:ascii="微软雅黑" w:hAnsi="微软雅黑" w:eastAsia="微软雅黑" w:cs="宋体"/>
                <w:szCs w:val="21"/>
              </w:rPr>
            </w:pPr>
          </w:p>
        </w:tc>
        <w:tc>
          <w:tcPr>
            <w:tcW w:w="519" w:type="pct"/>
            <w:tcBorders>
              <w:top w:val="single" w:color="000000" w:sz="4" w:space="0"/>
              <w:left w:val="nil"/>
              <w:bottom w:val="single" w:color="000000" w:sz="4" w:space="0"/>
              <w:right w:val="single" w:color="000000" w:sz="4" w:space="0"/>
            </w:tcBorders>
            <w:noWrap w:val="0"/>
            <w:vAlign w:val="center"/>
          </w:tcPr>
          <w:p w14:paraId="3861EAEB">
            <w:pPr>
              <w:snapToGrid w:val="0"/>
              <w:spacing w:line="360" w:lineRule="exact"/>
              <w:rPr>
                <w:rFonts w:ascii="微软雅黑" w:hAnsi="微软雅黑" w:eastAsia="微软雅黑" w:cs="宋体"/>
                <w:szCs w:val="21"/>
              </w:rPr>
            </w:pPr>
          </w:p>
        </w:tc>
        <w:tc>
          <w:tcPr>
            <w:tcW w:w="282" w:type="pct"/>
            <w:tcBorders>
              <w:top w:val="single" w:color="000000" w:sz="4" w:space="0"/>
              <w:left w:val="nil"/>
              <w:bottom w:val="single" w:color="000000" w:sz="4" w:space="0"/>
              <w:right w:val="single" w:color="000000" w:sz="4" w:space="0"/>
            </w:tcBorders>
            <w:noWrap w:val="0"/>
            <w:vAlign w:val="center"/>
          </w:tcPr>
          <w:p w14:paraId="738C33D0">
            <w:pPr>
              <w:snapToGrid w:val="0"/>
              <w:spacing w:line="360" w:lineRule="exact"/>
              <w:rPr>
                <w:rFonts w:ascii="微软雅黑" w:hAnsi="微软雅黑" w:eastAsia="微软雅黑" w:cs="宋体"/>
                <w:szCs w:val="21"/>
              </w:rPr>
            </w:pPr>
          </w:p>
        </w:tc>
        <w:tc>
          <w:tcPr>
            <w:tcW w:w="278" w:type="pct"/>
            <w:tcBorders>
              <w:top w:val="single" w:color="000000" w:sz="4" w:space="0"/>
              <w:left w:val="nil"/>
              <w:bottom w:val="single" w:color="000000" w:sz="4" w:space="0"/>
              <w:right w:val="single" w:color="000000" w:sz="4" w:space="0"/>
            </w:tcBorders>
            <w:noWrap w:val="0"/>
            <w:vAlign w:val="center"/>
          </w:tcPr>
          <w:p w14:paraId="24B345F8">
            <w:pPr>
              <w:snapToGrid w:val="0"/>
              <w:spacing w:line="360" w:lineRule="exact"/>
              <w:rPr>
                <w:rFonts w:ascii="微软雅黑" w:hAnsi="微软雅黑" w:eastAsia="微软雅黑" w:cs="宋体"/>
                <w:szCs w:val="21"/>
              </w:rPr>
            </w:pPr>
          </w:p>
        </w:tc>
        <w:tc>
          <w:tcPr>
            <w:tcW w:w="789" w:type="pct"/>
            <w:tcBorders>
              <w:top w:val="single" w:color="000000" w:sz="4" w:space="0"/>
              <w:left w:val="nil"/>
              <w:bottom w:val="single" w:color="000000" w:sz="4" w:space="0"/>
              <w:right w:val="single" w:color="000000" w:sz="4" w:space="0"/>
            </w:tcBorders>
            <w:noWrap w:val="0"/>
            <w:vAlign w:val="center"/>
          </w:tcPr>
          <w:p w14:paraId="70FF3901">
            <w:pPr>
              <w:snapToGrid w:val="0"/>
              <w:spacing w:line="360" w:lineRule="exact"/>
              <w:jc w:val="center"/>
              <w:rPr>
                <w:rFonts w:ascii="微软雅黑" w:hAnsi="微软雅黑" w:eastAsia="微软雅黑" w:cs="宋体"/>
                <w:szCs w:val="21"/>
              </w:rPr>
            </w:pPr>
          </w:p>
        </w:tc>
        <w:tc>
          <w:tcPr>
            <w:tcW w:w="362" w:type="pct"/>
            <w:tcBorders>
              <w:top w:val="single" w:color="000000" w:sz="4" w:space="0"/>
              <w:left w:val="nil"/>
              <w:bottom w:val="single" w:color="000000" w:sz="4" w:space="0"/>
              <w:right w:val="single" w:color="000000" w:sz="4" w:space="0"/>
            </w:tcBorders>
            <w:noWrap w:val="0"/>
            <w:vAlign w:val="center"/>
          </w:tcPr>
          <w:p w14:paraId="60F21BC9">
            <w:pPr>
              <w:snapToGrid w:val="0"/>
              <w:spacing w:line="360" w:lineRule="exact"/>
              <w:rPr>
                <w:rFonts w:ascii="微软雅黑" w:hAnsi="微软雅黑" w:eastAsia="微软雅黑" w:cs="宋体"/>
                <w:szCs w:val="21"/>
              </w:rPr>
            </w:pPr>
          </w:p>
        </w:tc>
        <w:tc>
          <w:tcPr>
            <w:tcW w:w="352" w:type="pct"/>
            <w:tcBorders>
              <w:top w:val="single" w:color="000000" w:sz="4" w:space="0"/>
              <w:left w:val="nil"/>
              <w:bottom w:val="single" w:color="000000" w:sz="4" w:space="0"/>
              <w:right w:val="single" w:color="000000" w:sz="4" w:space="0"/>
            </w:tcBorders>
            <w:noWrap w:val="0"/>
            <w:vAlign w:val="center"/>
          </w:tcPr>
          <w:p w14:paraId="1B0B32B2">
            <w:pPr>
              <w:snapToGrid w:val="0"/>
              <w:spacing w:line="360" w:lineRule="exact"/>
              <w:rPr>
                <w:rFonts w:ascii="微软雅黑" w:hAnsi="微软雅黑" w:eastAsia="微软雅黑" w:cs="宋体"/>
                <w:szCs w:val="21"/>
              </w:rPr>
            </w:pPr>
          </w:p>
        </w:tc>
        <w:tc>
          <w:tcPr>
            <w:tcW w:w="525" w:type="pct"/>
            <w:tcBorders>
              <w:top w:val="single" w:color="000000" w:sz="4" w:space="0"/>
              <w:left w:val="nil"/>
              <w:bottom w:val="single" w:color="000000" w:sz="4" w:space="0"/>
              <w:right w:val="single" w:color="000000" w:sz="4" w:space="0"/>
            </w:tcBorders>
            <w:noWrap w:val="0"/>
            <w:vAlign w:val="center"/>
          </w:tcPr>
          <w:p w14:paraId="50B4F1F0">
            <w:pPr>
              <w:snapToGrid w:val="0"/>
              <w:spacing w:line="360" w:lineRule="exact"/>
              <w:rPr>
                <w:rFonts w:ascii="微软雅黑" w:hAnsi="微软雅黑" w:eastAsia="微软雅黑" w:cs="宋体"/>
                <w:szCs w:val="21"/>
              </w:rPr>
            </w:pPr>
          </w:p>
        </w:tc>
      </w:tr>
      <w:tr w14:paraId="20F47EB3">
        <w:tblPrEx>
          <w:tblCellMar>
            <w:top w:w="0" w:type="dxa"/>
            <w:left w:w="108" w:type="dxa"/>
            <w:bottom w:w="0" w:type="dxa"/>
            <w:right w:w="108" w:type="dxa"/>
          </w:tblCellMar>
        </w:tblPrEx>
        <w:trPr>
          <w:trHeight w:val="456" w:hRule="atLeast"/>
        </w:trPr>
        <w:tc>
          <w:tcPr>
            <w:tcW w:w="237" w:type="pct"/>
            <w:tcBorders>
              <w:top w:val="single" w:color="000000" w:sz="4" w:space="0"/>
              <w:left w:val="single" w:color="000000" w:sz="4" w:space="0"/>
              <w:bottom w:val="single" w:color="000000" w:sz="4" w:space="0"/>
              <w:right w:val="single" w:color="000000" w:sz="4" w:space="0"/>
            </w:tcBorders>
            <w:noWrap w:val="0"/>
            <w:vAlign w:val="center"/>
          </w:tcPr>
          <w:p w14:paraId="636F1D68">
            <w:pPr>
              <w:snapToGrid w:val="0"/>
              <w:spacing w:line="360" w:lineRule="exact"/>
              <w:jc w:val="center"/>
              <w:rPr>
                <w:rFonts w:hint="eastAsia" w:ascii="微软雅黑" w:hAnsi="微软雅黑" w:eastAsia="微软雅黑" w:cs="宋体"/>
                <w:szCs w:val="21"/>
                <w:lang w:val="en-US" w:eastAsia="zh-CN"/>
              </w:rPr>
            </w:pPr>
          </w:p>
        </w:tc>
        <w:tc>
          <w:tcPr>
            <w:tcW w:w="617" w:type="pct"/>
            <w:tcBorders>
              <w:top w:val="single" w:color="000000" w:sz="4" w:space="0"/>
              <w:left w:val="nil"/>
              <w:bottom w:val="single" w:color="000000" w:sz="4" w:space="0"/>
              <w:right w:val="single" w:color="000000" w:sz="4" w:space="0"/>
            </w:tcBorders>
            <w:noWrap w:val="0"/>
            <w:vAlign w:val="center"/>
          </w:tcPr>
          <w:p w14:paraId="11639794">
            <w:pPr>
              <w:snapToGrid w:val="0"/>
              <w:spacing w:line="360" w:lineRule="exact"/>
              <w:rPr>
                <w:rFonts w:ascii="微软雅黑" w:hAnsi="微软雅黑" w:eastAsia="微软雅黑" w:cs="宋体"/>
                <w:szCs w:val="21"/>
              </w:rPr>
            </w:pPr>
          </w:p>
        </w:tc>
        <w:tc>
          <w:tcPr>
            <w:tcW w:w="519" w:type="pct"/>
            <w:tcBorders>
              <w:top w:val="single" w:color="000000" w:sz="4" w:space="0"/>
              <w:left w:val="nil"/>
              <w:bottom w:val="single" w:color="000000" w:sz="4" w:space="0"/>
              <w:right w:val="single" w:color="000000" w:sz="4" w:space="0"/>
            </w:tcBorders>
            <w:noWrap w:val="0"/>
            <w:vAlign w:val="top"/>
          </w:tcPr>
          <w:p w14:paraId="5A8DA682">
            <w:pPr>
              <w:snapToGrid w:val="0"/>
              <w:spacing w:line="360" w:lineRule="exact"/>
              <w:rPr>
                <w:rFonts w:ascii="微软雅黑" w:hAnsi="微软雅黑" w:eastAsia="微软雅黑" w:cs="宋体"/>
                <w:szCs w:val="21"/>
              </w:rPr>
            </w:pPr>
          </w:p>
        </w:tc>
        <w:tc>
          <w:tcPr>
            <w:tcW w:w="519" w:type="pct"/>
            <w:tcBorders>
              <w:top w:val="single" w:color="000000" w:sz="4" w:space="0"/>
              <w:left w:val="nil"/>
              <w:bottom w:val="single" w:color="000000" w:sz="4" w:space="0"/>
              <w:right w:val="single" w:color="000000" w:sz="4" w:space="0"/>
            </w:tcBorders>
            <w:noWrap w:val="0"/>
            <w:vAlign w:val="top"/>
          </w:tcPr>
          <w:p w14:paraId="3EBF8A81">
            <w:pPr>
              <w:snapToGrid w:val="0"/>
              <w:spacing w:line="360" w:lineRule="exact"/>
              <w:rPr>
                <w:rFonts w:ascii="微软雅黑" w:hAnsi="微软雅黑" w:eastAsia="微软雅黑" w:cs="宋体"/>
                <w:szCs w:val="21"/>
              </w:rPr>
            </w:pPr>
          </w:p>
        </w:tc>
        <w:tc>
          <w:tcPr>
            <w:tcW w:w="519" w:type="pct"/>
            <w:tcBorders>
              <w:top w:val="single" w:color="000000" w:sz="4" w:space="0"/>
              <w:left w:val="nil"/>
              <w:bottom w:val="single" w:color="000000" w:sz="4" w:space="0"/>
              <w:right w:val="single" w:color="000000" w:sz="4" w:space="0"/>
            </w:tcBorders>
            <w:noWrap w:val="0"/>
            <w:vAlign w:val="center"/>
          </w:tcPr>
          <w:p w14:paraId="3DA02740">
            <w:pPr>
              <w:snapToGrid w:val="0"/>
              <w:spacing w:line="360" w:lineRule="exact"/>
              <w:rPr>
                <w:rFonts w:ascii="微软雅黑" w:hAnsi="微软雅黑" w:eastAsia="微软雅黑" w:cs="宋体"/>
                <w:szCs w:val="21"/>
              </w:rPr>
            </w:pPr>
          </w:p>
        </w:tc>
        <w:tc>
          <w:tcPr>
            <w:tcW w:w="282" w:type="pct"/>
            <w:tcBorders>
              <w:top w:val="single" w:color="000000" w:sz="4" w:space="0"/>
              <w:left w:val="nil"/>
              <w:bottom w:val="single" w:color="000000" w:sz="4" w:space="0"/>
              <w:right w:val="single" w:color="000000" w:sz="4" w:space="0"/>
            </w:tcBorders>
            <w:noWrap w:val="0"/>
            <w:vAlign w:val="center"/>
          </w:tcPr>
          <w:p w14:paraId="18ED30EE">
            <w:pPr>
              <w:snapToGrid w:val="0"/>
              <w:spacing w:line="360" w:lineRule="exact"/>
              <w:rPr>
                <w:rFonts w:ascii="微软雅黑" w:hAnsi="微软雅黑" w:eastAsia="微软雅黑" w:cs="宋体"/>
                <w:szCs w:val="21"/>
              </w:rPr>
            </w:pPr>
          </w:p>
        </w:tc>
        <w:tc>
          <w:tcPr>
            <w:tcW w:w="278" w:type="pct"/>
            <w:tcBorders>
              <w:top w:val="single" w:color="000000" w:sz="4" w:space="0"/>
              <w:left w:val="nil"/>
              <w:bottom w:val="single" w:color="000000" w:sz="4" w:space="0"/>
              <w:right w:val="single" w:color="000000" w:sz="4" w:space="0"/>
            </w:tcBorders>
            <w:noWrap w:val="0"/>
            <w:vAlign w:val="center"/>
          </w:tcPr>
          <w:p w14:paraId="5E4EE740">
            <w:pPr>
              <w:snapToGrid w:val="0"/>
              <w:spacing w:line="360" w:lineRule="exact"/>
              <w:rPr>
                <w:rFonts w:ascii="微软雅黑" w:hAnsi="微软雅黑" w:eastAsia="微软雅黑" w:cs="宋体"/>
                <w:szCs w:val="21"/>
              </w:rPr>
            </w:pPr>
          </w:p>
        </w:tc>
        <w:tc>
          <w:tcPr>
            <w:tcW w:w="789" w:type="pct"/>
            <w:tcBorders>
              <w:top w:val="single" w:color="000000" w:sz="4" w:space="0"/>
              <w:left w:val="nil"/>
              <w:bottom w:val="single" w:color="000000" w:sz="4" w:space="0"/>
              <w:right w:val="single" w:color="000000" w:sz="4" w:space="0"/>
            </w:tcBorders>
            <w:noWrap w:val="0"/>
            <w:vAlign w:val="center"/>
          </w:tcPr>
          <w:p w14:paraId="3158E578">
            <w:pPr>
              <w:snapToGrid w:val="0"/>
              <w:spacing w:line="360" w:lineRule="exact"/>
              <w:jc w:val="center"/>
              <w:rPr>
                <w:rFonts w:hint="eastAsia" w:ascii="微软雅黑" w:hAnsi="微软雅黑" w:eastAsia="微软雅黑" w:cs="宋体"/>
                <w:szCs w:val="21"/>
                <w:lang w:val="en-US" w:eastAsia="zh-CN"/>
              </w:rPr>
            </w:pPr>
          </w:p>
        </w:tc>
        <w:tc>
          <w:tcPr>
            <w:tcW w:w="362" w:type="pct"/>
            <w:tcBorders>
              <w:top w:val="single" w:color="000000" w:sz="4" w:space="0"/>
              <w:left w:val="nil"/>
              <w:bottom w:val="single" w:color="000000" w:sz="4" w:space="0"/>
              <w:right w:val="single" w:color="000000" w:sz="4" w:space="0"/>
            </w:tcBorders>
            <w:noWrap w:val="0"/>
            <w:vAlign w:val="center"/>
          </w:tcPr>
          <w:p w14:paraId="2F185B7E">
            <w:pPr>
              <w:snapToGrid w:val="0"/>
              <w:spacing w:line="360" w:lineRule="exact"/>
              <w:rPr>
                <w:rFonts w:ascii="微软雅黑" w:hAnsi="微软雅黑" w:eastAsia="微软雅黑" w:cs="宋体"/>
                <w:szCs w:val="21"/>
              </w:rPr>
            </w:pPr>
          </w:p>
        </w:tc>
        <w:tc>
          <w:tcPr>
            <w:tcW w:w="352" w:type="pct"/>
            <w:tcBorders>
              <w:top w:val="single" w:color="000000" w:sz="4" w:space="0"/>
              <w:left w:val="nil"/>
              <w:bottom w:val="single" w:color="000000" w:sz="4" w:space="0"/>
              <w:right w:val="single" w:color="000000" w:sz="4" w:space="0"/>
            </w:tcBorders>
            <w:noWrap w:val="0"/>
            <w:vAlign w:val="center"/>
          </w:tcPr>
          <w:p w14:paraId="41F63DC4">
            <w:pPr>
              <w:snapToGrid w:val="0"/>
              <w:spacing w:line="360" w:lineRule="exact"/>
              <w:rPr>
                <w:rFonts w:ascii="微软雅黑" w:hAnsi="微软雅黑" w:eastAsia="微软雅黑" w:cs="宋体"/>
                <w:szCs w:val="21"/>
              </w:rPr>
            </w:pPr>
          </w:p>
        </w:tc>
        <w:tc>
          <w:tcPr>
            <w:tcW w:w="525" w:type="pct"/>
            <w:tcBorders>
              <w:top w:val="single" w:color="000000" w:sz="4" w:space="0"/>
              <w:left w:val="nil"/>
              <w:bottom w:val="single" w:color="000000" w:sz="4" w:space="0"/>
              <w:right w:val="single" w:color="000000" w:sz="4" w:space="0"/>
            </w:tcBorders>
            <w:noWrap w:val="0"/>
            <w:vAlign w:val="center"/>
          </w:tcPr>
          <w:p w14:paraId="6E4D1227">
            <w:pPr>
              <w:snapToGrid w:val="0"/>
              <w:spacing w:line="360" w:lineRule="exact"/>
              <w:rPr>
                <w:rFonts w:ascii="微软雅黑" w:hAnsi="微软雅黑" w:eastAsia="微软雅黑" w:cs="宋体"/>
                <w:szCs w:val="21"/>
              </w:rPr>
            </w:pPr>
          </w:p>
        </w:tc>
      </w:tr>
      <w:tr w14:paraId="7B678057">
        <w:tblPrEx>
          <w:tblCellMar>
            <w:top w:w="0" w:type="dxa"/>
            <w:left w:w="108" w:type="dxa"/>
            <w:bottom w:w="0" w:type="dxa"/>
            <w:right w:w="108" w:type="dxa"/>
          </w:tblCellMar>
        </w:tblPrEx>
        <w:trPr>
          <w:trHeight w:val="419"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top"/>
          </w:tcPr>
          <w:p w14:paraId="25FEA19D">
            <w:pPr>
              <w:spacing w:line="360" w:lineRule="exact"/>
              <w:rPr>
                <w:rFonts w:ascii="微软雅黑" w:hAnsi="微软雅黑" w:eastAsia="微软雅黑" w:cs="宋体"/>
                <w:szCs w:val="21"/>
              </w:rPr>
            </w:pPr>
            <w:r>
              <w:rPr>
                <w:rFonts w:hint="eastAsia" w:ascii="微软雅黑" w:hAnsi="微软雅黑" w:eastAsia="微软雅黑" w:cs="宋体"/>
              </w:rPr>
              <w:t>总报价：人民币</w:t>
            </w:r>
            <w:r>
              <w:rPr>
                <w:rFonts w:hint="eastAsia" w:ascii="微软雅黑" w:hAnsi="微软雅黑" w:eastAsia="微软雅黑" w:cs="宋体"/>
                <w:u w:val="single"/>
              </w:rPr>
              <w:t xml:space="preserve">              （￥                 </w:t>
            </w:r>
            <w:r>
              <w:rPr>
                <w:rFonts w:hint="eastAsia" w:ascii="微软雅黑" w:hAnsi="微软雅黑" w:eastAsia="微软雅黑" w:cs="宋体"/>
              </w:rPr>
              <w:t>）</w:t>
            </w:r>
          </w:p>
        </w:tc>
      </w:tr>
      <w:tr w14:paraId="0AFE59BA">
        <w:tblPrEx>
          <w:tblCellMar>
            <w:top w:w="0" w:type="dxa"/>
            <w:left w:w="108" w:type="dxa"/>
            <w:bottom w:w="0" w:type="dxa"/>
            <w:right w:w="108" w:type="dxa"/>
          </w:tblCellMar>
        </w:tblPrEx>
        <w:trPr>
          <w:trHeight w:val="419"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top"/>
          </w:tcPr>
          <w:p w14:paraId="467058B8">
            <w:pPr>
              <w:spacing w:line="360" w:lineRule="exact"/>
              <w:rPr>
                <w:rFonts w:hint="eastAsia" w:ascii="微软雅黑" w:hAnsi="微软雅黑" w:eastAsia="微软雅黑" w:cs="宋体"/>
              </w:rPr>
            </w:pPr>
            <w:r>
              <w:rPr>
                <w:rFonts w:hint="eastAsia" w:ascii="微软雅黑" w:hAnsi="微软雅黑" w:eastAsia="微软雅黑" w:cs="宋体"/>
              </w:rPr>
              <w:t>交货期：</w:t>
            </w:r>
          </w:p>
        </w:tc>
      </w:tr>
    </w:tbl>
    <w:p w14:paraId="1705B441">
      <w:pPr>
        <w:rPr>
          <w:rFonts w:hint="eastAsia"/>
        </w:rPr>
      </w:pPr>
    </w:p>
    <w:p w14:paraId="348EA95F">
      <w:pPr>
        <w:rPr>
          <w:rFonts w:hint="eastAsia"/>
          <w:lang w:val="en-US" w:eastAsia="zh-CN"/>
        </w:rPr>
      </w:pPr>
      <w:r>
        <w:rPr>
          <w:rFonts w:hint="eastAsia"/>
          <w:lang w:val="en-US" w:eastAsia="zh-CN"/>
        </w:rPr>
        <w:t xml:space="preserve">                                                                                             </w:t>
      </w:r>
    </w:p>
    <w:p w14:paraId="083BFEA4">
      <w:pPr>
        <w:rPr>
          <w:rFonts w:hint="eastAsia"/>
          <w:lang w:val="en-US" w:eastAsia="zh-CN"/>
        </w:rPr>
      </w:pPr>
      <w:r>
        <w:rPr>
          <w:rFonts w:hint="eastAsia"/>
          <w:lang w:val="en-US" w:eastAsia="zh-CN"/>
        </w:rPr>
        <w:t xml:space="preserve">                                                                                   </w:t>
      </w:r>
    </w:p>
    <w:p w14:paraId="75B322DB">
      <w:pPr>
        <w:rPr>
          <w:rFonts w:hint="eastAsia" w:eastAsia="宋体"/>
          <w:lang w:val="en-US" w:eastAsia="zh-CN"/>
        </w:rPr>
      </w:pPr>
      <w:r>
        <w:rPr>
          <w:rFonts w:hint="eastAsia"/>
          <w:lang w:val="en-US" w:eastAsia="zh-CN"/>
        </w:rPr>
        <w:t xml:space="preserve">                                                                                                    </w:t>
      </w:r>
      <w:r>
        <w:rPr>
          <w:rFonts w:hint="eastAsia" w:hAnsi="宋体"/>
        </w:rPr>
        <w:t>供应商名称（公章）：</w:t>
      </w:r>
    </w:p>
    <w:p w14:paraId="61B18FDE">
      <w:pPr>
        <w:pStyle w:val="6"/>
        <w:spacing w:line="440" w:lineRule="exact"/>
        <w:ind w:firstLine="3885" w:firstLineChars="1850"/>
        <w:jc w:val="left"/>
        <w:rPr>
          <w:rFonts w:hAnsi="宋体"/>
          <w:u w:val="single"/>
        </w:rPr>
      </w:pPr>
      <w:r>
        <w:rPr>
          <w:rFonts w:hint="eastAsia"/>
          <w:lang w:val="en-US" w:eastAsia="zh-CN"/>
        </w:rPr>
        <w:t xml:space="preserve">                       </w:t>
      </w:r>
      <w:r>
        <w:rPr>
          <w:rFonts w:hint="eastAsia" w:hAnsi="宋体"/>
        </w:rPr>
        <w:t xml:space="preserve">      </w:t>
      </w:r>
      <w:r>
        <w:rPr>
          <w:rFonts w:hint="eastAsia"/>
          <w:lang w:val="en-US" w:eastAsia="zh-CN"/>
        </w:rPr>
        <w:t xml:space="preserve">                                  </w:t>
      </w:r>
      <w:r>
        <w:rPr>
          <w:rFonts w:hint="eastAsia" w:hAnsi="宋体"/>
        </w:rPr>
        <w:t xml:space="preserve">法定代表人或被授权人（签字）：      </w:t>
      </w:r>
    </w:p>
    <w:p w14:paraId="37BAA971">
      <w:pPr>
        <w:rPr>
          <w:rFonts w:hint="default" w:eastAsia="宋体"/>
          <w:lang w:val="en-US" w:eastAsia="zh-CN"/>
        </w:rPr>
      </w:pP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45717CBD">
      <w:pPr>
        <w:rPr>
          <w:rFonts w:hint="eastAsia"/>
        </w:rPr>
      </w:pPr>
    </w:p>
    <w:p w14:paraId="237D2C54">
      <w:pPr>
        <w:spacing w:line="300" w:lineRule="auto"/>
        <w:rPr>
          <w:rFonts w:hint="eastAsia" w:ascii="宋体" w:hAnsi="宋体"/>
          <w:b/>
        </w:rPr>
      </w:pPr>
    </w:p>
    <w:p w14:paraId="54517049">
      <w:pPr>
        <w:spacing w:line="300" w:lineRule="auto"/>
        <w:rPr>
          <w:rFonts w:hint="eastAsia" w:ascii="宋体" w:hAnsi="宋体"/>
          <w:b/>
        </w:rPr>
      </w:pPr>
    </w:p>
    <w:p w14:paraId="618336E4">
      <w:pPr>
        <w:spacing w:line="300" w:lineRule="auto"/>
        <w:rPr>
          <w:rFonts w:ascii="宋体" w:hAnsi="宋体"/>
          <w:b/>
        </w:rPr>
      </w:pPr>
      <w:r>
        <w:rPr>
          <w:rFonts w:hint="eastAsia" w:ascii="宋体" w:hAnsi="宋体"/>
          <w:b/>
        </w:rPr>
        <w:t>附件二</w:t>
      </w:r>
    </w:p>
    <w:p w14:paraId="60E9C8D1">
      <w:pPr>
        <w:spacing w:line="300" w:lineRule="auto"/>
        <w:jc w:val="center"/>
        <w:rPr>
          <w:rFonts w:ascii="宋体" w:hAnsi="宋体"/>
        </w:rPr>
      </w:pPr>
      <w:r>
        <w:rPr>
          <w:rFonts w:hint="eastAsia" w:ascii="宋体" w:hAnsi="宋体"/>
          <w:b/>
          <w:sz w:val="32"/>
          <w:szCs w:val="32"/>
        </w:rPr>
        <w:t>技术响应情况表</w:t>
      </w:r>
    </w:p>
    <w:p w14:paraId="24896C26">
      <w:pPr>
        <w:spacing w:line="300" w:lineRule="auto"/>
        <w:rPr>
          <w:rFonts w:ascii="宋体" w:hAnsi="宋体"/>
          <w:u w:val="single"/>
        </w:rPr>
      </w:pPr>
      <w:r>
        <w:rPr>
          <w:rFonts w:hint="eastAsia" w:ascii="宋体" w:hAnsi="宋体"/>
        </w:rPr>
        <w:t>询价单编号:</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p>
    <w:p w14:paraId="592FF6CC">
      <w:pPr>
        <w:spacing w:line="300" w:lineRule="auto"/>
        <w:rPr>
          <w:rFonts w:ascii="宋体" w:hAnsi="宋体"/>
          <w:u w:val="single"/>
        </w:rPr>
      </w:pPr>
      <w:r>
        <w:rPr>
          <w:rFonts w:hint="eastAsia" w:ascii="宋体" w:hAnsi="宋体"/>
        </w:rPr>
        <w:t>采购项目名称:</w:t>
      </w:r>
      <w:r>
        <w:rPr>
          <w:rFonts w:hint="eastAsia" w:ascii="宋体" w:hAnsi="宋体"/>
          <w:u w:val="single"/>
        </w:rPr>
        <w:t xml:space="preserve">                      </w:t>
      </w:r>
    </w:p>
    <w:p w14:paraId="3E2C7495">
      <w:pPr>
        <w:spacing w:line="300" w:lineRule="auto"/>
        <w:rPr>
          <w:rFonts w:ascii="宋体" w:hAnsi="宋体"/>
          <w:u w:val="single"/>
        </w:rPr>
      </w:pP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76"/>
        <w:gridCol w:w="1633"/>
        <w:gridCol w:w="4694"/>
        <w:gridCol w:w="4972"/>
        <w:gridCol w:w="1177"/>
        <w:gridCol w:w="1328"/>
      </w:tblGrid>
      <w:tr w14:paraId="78E9C98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61" w:hRule="atLeast"/>
        </w:trPr>
        <w:tc>
          <w:tcPr>
            <w:tcW w:w="330" w:type="pct"/>
            <w:noWrap w:val="0"/>
            <w:vAlign w:val="center"/>
          </w:tcPr>
          <w:p w14:paraId="7C1101CC">
            <w:pPr>
              <w:adjustRightInd w:val="0"/>
              <w:snapToGrid w:val="0"/>
              <w:spacing w:line="300" w:lineRule="auto"/>
              <w:jc w:val="center"/>
              <w:outlineLvl w:val="0"/>
              <w:rPr>
                <w:rFonts w:ascii="宋体" w:hAnsi="宋体"/>
              </w:rPr>
            </w:pPr>
            <w:r>
              <w:rPr>
                <w:rFonts w:hint="eastAsia" w:ascii="宋体" w:hAnsi="宋体"/>
              </w:rPr>
              <w:t xml:space="preserve">                     </w:t>
            </w:r>
            <w:bookmarkStart w:id="0" w:name="_Toc297193185"/>
            <w:bookmarkStart w:id="1" w:name="_Toc254970588"/>
            <w:bookmarkStart w:id="2" w:name="_Toc173211900"/>
            <w:bookmarkStart w:id="3" w:name="_Toc373333689"/>
            <w:bookmarkStart w:id="4" w:name="_Toc295404981"/>
            <w:bookmarkStart w:id="5" w:name="_Toc301781611"/>
            <w:bookmarkStart w:id="6" w:name="_Toc173066401"/>
            <w:bookmarkStart w:id="7" w:name="_Toc383699906"/>
            <w:bookmarkStart w:id="8" w:name="_Toc254970729"/>
            <w:r>
              <w:rPr>
                <w:rFonts w:hint="eastAsia" w:ascii="宋体" w:hAnsi="宋体"/>
              </w:rPr>
              <w:t>序号</w:t>
            </w:r>
            <w:bookmarkEnd w:id="0"/>
            <w:bookmarkEnd w:id="1"/>
            <w:bookmarkEnd w:id="2"/>
            <w:bookmarkEnd w:id="3"/>
            <w:bookmarkEnd w:id="4"/>
            <w:bookmarkEnd w:id="5"/>
            <w:bookmarkEnd w:id="6"/>
            <w:bookmarkEnd w:id="7"/>
            <w:bookmarkEnd w:id="8"/>
          </w:p>
        </w:tc>
        <w:tc>
          <w:tcPr>
            <w:tcW w:w="552" w:type="pct"/>
            <w:tcBorders>
              <w:right w:val="single" w:color="auto" w:sz="4" w:space="0"/>
            </w:tcBorders>
            <w:noWrap w:val="0"/>
            <w:vAlign w:val="center"/>
          </w:tcPr>
          <w:p w14:paraId="051B5B3B">
            <w:pPr>
              <w:adjustRightInd w:val="0"/>
              <w:snapToGrid w:val="0"/>
              <w:spacing w:line="300" w:lineRule="auto"/>
              <w:jc w:val="center"/>
              <w:outlineLvl w:val="0"/>
              <w:rPr>
                <w:rFonts w:ascii="宋体" w:hAnsi="宋体"/>
              </w:rPr>
            </w:pPr>
            <w:r>
              <w:rPr>
                <w:rFonts w:hint="eastAsia" w:ascii="宋体" w:hAnsi="宋体"/>
              </w:rPr>
              <w:t>采购标的</w:t>
            </w:r>
          </w:p>
          <w:p w14:paraId="5D95431F">
            <w:pPr>
              <w:adjustRightInd w:val="0"/>
              <w:snapToGrid w:val="0"/>
              <w:spacing w:line="300" w:lineRule="auto"/>
              <w:jc w:val="center"/>
              <w:outlineLvl w:val="0"/>
              <w:rPr>
                <w:rFonts w:ascii="宋体" w:hAnsi="宋体"/>
              </w:rPr>
            </w:pPr>
            <w:r>
              <w:rPr>
                <w:rFonts w:hint="eastAsia" w:ascii="宋体" w:hAnsi="宋体"/>
              </w:rPr>
              <w:t>（货物名称）</w:t>
            </w:r>
          </w:p>
        </w:tc>
        <w:tc>
          <w:tcPr>
            <w:tcW w:w="1587" w:type="pct"/>
            <w:tcBorders>
              <w:left w:val="single" w:color="auto" w:sz="4" w:space="0"/>
            </w:tcBorders>
            <w:noWrap w:val="0"/>
            <w:vAlign w:val="center"/>
          </w:tcPr>
          <w:p w14:paraId="1790CED3">
            <w:pPr>
              <w:adjustRightInd w:val="0"/>
              <w:snapToGrid w:val="0"/>
              <w:spacing w:line="300" w:lineRule="auto"/>
              <w:jc w:val="center"/>
              <w:outlineLvl w:val="0"/>
              <w:rPr>
                <w:rFonts w:ascii="宋体" w:hAnsi="宋体"/>
              </w:rPr>
            </w:pPr>
            <w:bookmarkStart w:id="9" w:name="_Toc173211901"/>
            <w:bookmarkStart w:id="10" w:name="_Toc173066402"/>
            <w:bookmarkStart w:id="11" w:name="_Toc301781612"/>
            <w:bookmarkStart w:id="12" w:name="_Toc383699907"/>
            <w:bookmarkStart w:id="13" w:name="_Toc254970589"/>
            <w:bookmarkStart w:id="14" w:name="_Toc373333690"/>
            <w:bookmarkStart w:id="15" w:name="_Toc297193186"/>
            <w:bookmarkStart w:id="16" w:name="_Toc254970730"/>
            <w:bookmarkStart w:id="17" w:name="_Toc295404982"/>
            <w:r>
              <w:rPr>
                <w:rFonts w:hint="eastAsia" w:ascii="宋体" w:hAnsi="宋体"/>
              </w:rPr>
              <w:t>文件要求</w:t>
            </w:r>
            <w:bookmarkEnd w:id="9"/>
            <w:bookmarkEnd w:id="10"/>
            <w:bookmarkEnd w:id="11"/>
            <w:bookmarkEnd w:id="12"/>
            <w:bookmarkEnd w:id="13"/>
            <w:bookmarkEnd w:id="14"/>
            <w:bookmarkEnd w:id="15"/>
            <w:bookmarkEnd w:id="16"/>
            <w:bookmarkEnd w:id="17"/>
          </w:p>
        </w:tc>
        <w:tc>
          <w:tcPr>
            <w:tcW w:w="1681" w:type="pct"/>
            <w:noWrap w:val="0"/>
            <w:vAlign w:val="center"/>
          </w:tcPr>
          <w:p w14:paraId="44C0D2B2">
            <w:pPr>
              <w:adjustRightInd w:val="0"/>
              <w:snapToGrid w:val="0"/>
              <w:spacing w:line="300" w:lineRule="auto"/>
              <w:jc w:val="center"/>
              <w:outlineLvl w:val="0"/>
              <w:rPr>
                <w:rFonts w:ascii="宋体" w:hAnsi="宋体"/>
              </w:rPr>
            </w:pPr>
            <w:bookmarkStart w:id="18" w:name="_Toc173211902"/>
            <w:bookmarkStart w:id="19" w:name="_Toc254970590"/>
            <w:bookmarkStart w:id="20" w:name="_Toc254970731"/>
            <w:bookmarkStart w:id="21" w:name="_Toc295404983"/>
            <w:bookmarkStart w:id="22" w:name="_Toc173066403"/>
            <w:bookmarkStart w:id="23" w:name="_Toc373333691"/>
            <w:bookmarkStart w:id="24" w:name="_Toc301781613"/>
            <w:bookmarkStart w:id="25" w:name="_Toc383699908"/>
            <w:bookmarkStart w:id="26" w:name="_Toc297193187"/>
            <w:r>
              <w:rPr>
                <w:rFonts w:hint="eastAsia" w:ascii="宋体" w:hAnsi="宋体"/>
              </w:rPr>
              <w:t>响应文件具体响应</w:t>
            </w:r>
            <w:bookmarkEnd w:id="18"/>
            <w:bookmarkEnd w:id="19"/>
            <w:bookmarkEnd w:id="20"/>
            <w:bookmarkEnd w:id="21"/>
            <w:bookmarkEnd w:id="22"/>
            <w:bookmarkEnd w:id="23"/>
            <w:bookmarkEnd w:id="24"/>
            <w:bookmarkEnd w:id="25"/>
            <w:bookmarkEnd w:id="26"/>
          </w:p>
        </w:tc>
        <w:tc>
          <w:tcPr>
            <w:tcW w:w="398" w:type="pct"/>
            <w:noWrap w:val="0"/>
            <w:vAlign w:val="center"/>
          </w:tcPr>
          <w:p w14:paraId="2854F369">
            <w:pPr>
              <w:adjustRightInd w:val="0"/>
              <w:snapToGrid w:val="0"/>
              <w:spacing w:line="300" w:lineRule="auto"/>
              <w:jc w:val="center"/>
              <w:outlineLvl w:val="0"/>
              <w:rPr>
                <w:rFonts w:ascii="宋体" w:hAnsi="宋体"/>
              </w:rPr>
            </w:pPr>
            <w:bookmarkStart w:id="27" w:name="_Toc254970591"/>
            <w:bookmarkStart w:id="28" w:name="_Toc295404984"/>
            <w:bookmarkStart w:id="29" w:name="_Toc383699909"/>
            <w:bookmarkStart w:id="30" w:name="_Toc173066404"/>
            <w:bookmarkStart w:id="31" w:name="_Toc297193188"/>
            <w:bookmarkStart w:id="32" w:name="_Toc301781614"/>
            <w:bookmarkStart w:id="33" w:name="_Toc173211903"/>
            <w:bookmarkStart w:id="34" w:name="_Toc373333692"/>
            <w:bookmarkStart w:id="35" w:name="_Toc254970732"/>
            <w:r>
              <w:rPr>
                <w:rFonts w:hint="eastAsia" w:ascii="宋体" w:hAnsi="宋体"/>
              </w:rPr>
              <w:t>响应/偏离</w:t>
            </w:r>
            <w:bookmarkEnd w:id="27"/>
            <w:bookmarkEnd w:id="28"/>
            <w:bookmarkEnd w:id="29"/>
            <w:bookmarkEnd w:id="30"/>
            <w:bookmarkEnd w:id="31"/>
            <w:bookmarkEnd w:id="32"/>
            <w:bookmarkEnd w:id="33"/>
            <w:bookmarkEnd w:id="34"/>
            <w:bookmarkEnd w:id="35"/>
          </w:p>
        </w:tc>
        <w:tc>
          <w:tcPr>
            <w:tcW w:w="449" w:type="pct"/>
            <w:noWrap w:val="0"/>
            <w:vAlign w:val="center"/>
          </w:tcPr>
          <w:p w14:paraId="268DF5D8">
            <w:pPr>
              <w:adjustRightInd w:val="0"/>
              <w:snapToGrid w:val="0"/>
              <w:spacing w:line="300" w:lineRule="auto"/>
              <w:jc w:val="center"/>
              <w:outlineLvl w:val="0"/>
              <w:rPr>
                <w:rFonts w:ascii="宋体" w:hAnsi="宋体"/>
              </w:rPr>
            </w:pPr>
            <w:bookmarkStart w:id="36" w:name="_Toc295404985"/>
            <w:bookmarkStart w:id="37" w:name="_Toc173211904"/>
            <w:bookmarkStart w:id="38" w:name="_Toc297193189"/>
            <w:bookmarkStart w:id="39" w:name="_Toc254970592"/>
            <w:bookmarkStart w:id="40" w:name="_Toc301781615"/>
            <w:bookmarkStart w:id="41" w:name="_Toc383699910"/>
            <w:bookmarkStart w:id="42" w:name="_Toc173066405"/>
            <w:bookmarkStart w:id="43" w:name="_Toc254970733"/>
            <w:bookmarkStart w:id="44" w:name="_Toc373333693"/>
            <w:r>
              <w:rPr>
                <w:rFonts w:hint="eastAsia" w:ascii="宋体" w:hAnsi="宋体"/>
              </w:rPr>
              <w:t>说明</w:t>
            </w:r>
            <w:bookmarkEnd w:id="36"/>
            <w:bookmarkEnd w:id="37"/>
            <w:bookmarkEnd w:id="38"/>
            <w:bookmarkEnd w:id="39"/>
            <w:bookmarkEnd w:id="40"/>
            <w:bookmarkEnd w:id="41"/>
            <w:bookmarkEnd w:id="42"/>
            <w:bookmarkEnd w:id="43"/>
            <w:bookmarkEnd w:id="44"/>
          </w:p>
        </w:tc>
      </w:tr>
      <w:tr w14:paraId="3FD75E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47" w:hRule="atLeast"/>
        </w:trPr>
        <w:tc>
          <w:tcPr>
            <w:tcW w:w="330" w:type="pct"/>
            <w:noWrap w:val="0"/>
            <w:vAlign w:val="center"/>
          </w:tcPr>
          <w:p w14:paraId="66BB4C1D">
            <w:pPr>
              <w:adjustRightInd w:val="0"/>
              <w:snapToGrid w:val="0"/>
              <w:spacing w:line="300" w:lineRule="auto"/>
              <w:jc w:val="center"/>
              <w:outlineLvl w:val="0"/>
              <w:rPr>
                <w:rFonts w:ascii="宋体" w:hAnsi="宋体"/>
              </w:rPr>
            </w:pPr>
            <w:bookmarkStart w:id="45" w:name="_Toc254970593"/>
            <w:bookmarkStart w:id="46" w:name="_Toc373333694"/>
            <w:bookmarkStart w:id="47" w:name="_Toc383699911"/>
            <w:bookmarkStart w:id="48" w:name="_Toc173066406"/>
            <w:bookmarkStart w:id="49" w:name="_Toc297193190"/>
            <w:bookmarkStart w:id="50" w:name="_Toc301781616"/>
            <w:bookmarkStart w:id="51" w:name="_Toc295404986"/>
            <w:bookmarkStart w:id="52" w:name="_Toc254970734"/>
            <w:bookmarkStart w:id="53" w:name="_Toc173211905"/>
            <w:r>
              <w:rPr>
                <w:rFonts w:hint="eastAsia" w:ascii="宋体" w:hAnsi="宋体"/>
              </w:rPr>
              <w:t>1</w:t>
            </w:r>
            <w:bookmarkEnd w:id="45"/>
            <w:bookmarkEnd w:id="46"/>
            <w:bookmarkEnd w:id="47"/>
            <w:bookmarkEnd w:id="48"/>
            <w:bookmarkEnd w:id="49"/>
            <w:bookmarkEnd w:id="50"/>
            <w:bookmarkEnd w:id="51"/>
            <w:bookmarkEnd w:id="52"/>
            <w:bookmarkEnd w:id="53"/>
          </w:p>
        </w:tc>
        <w:tc>
          <w:tcPr>
            <w:tcW w:w="552" w:type="pct"/>
            <w:tcBorders>
              <w:right w:val="single" w:color="auto" w:sz="4" w:space="0"/>
            </w:tcBorders>
            <w:noWrap w:val="0"/>
            <w:vAlign w:val="center"/>
          </w:tcPr>
          <w:p w14:paraId="169757E9">
            <w:pPr>
              <w:adjustRightInd w:val="0"/>
              <w:snapToGrid w:val="0"/>
              <w:spacing w:line="300" w:lineRule="auto"/>
              <w:jc w:val="center"/>
              <w:outlineLvl w:val="0"/>
              <w:rPr>
                <w:rFonts w:ascii="宋体" w:hAnsi="宋体"/>
              </w:rPr>
            </w:pPr>
          </w:p>
        </w:tc>
        <w:tc>
          <w:tcPr>
            <w:tcW w:w="1587" w:type="pct"/>
            <w:tcBorders>
              <w:left w:val="single" w:color="auto" w:sz="4" w:space="0"/>
            </w:tcBorders>
            <w:noWrap w:val="0"/>
            <w:vAlign w:val="center"/>
          </w:tcPr>
          <w:p w14:paraId="4DEE7F87">
            <w:pPr>
              <w:adjustRightInd w:val="0"/>
              <w:snapToGrid w:val="0"/>
              <w:spacing w:line="300" w:lineRule="auto"/>
              <w:jc w:val="center"/>
              <w:outlineLvl w:val="0"/>
              <w:rPr>
                <w:rFonts w:ascii="宋体" w:hAnsi="宋体"/>
              </w:rPr>
            </w:pPr>
          </w:p>
        </w:tc>
        <w:tc>
          <w:tcPr>
            <w:tcW w:w="1681" w:type="pct"/>
            <w:noWrap w:val="0"/>
            <w:vAlign w:val="center"/>
          </w:tcPr>
          <w:p w14:paraId="268DFC8B">
            <w:pPr>
              <w:adjustRightInd w:val="0"/>
              <w:snapToGrid w:val="0"/>
              <w:spacing w:line="300" w:lineRule="auto"/>
              <w:jc w:val="center"/>
              <w:outlineLvl w:val="0"/>
              <w:rPr>
                <w:rFonts w:ascii="宋体" w:hAnsi="宋体"/>
              </w:rPr>
            </w:pPr>
          </w:p>
        </w:tc>
        <w:tc>
          <w:tcPr>
            <w:tcW w:w="398" w:type="pct"/>
            <w:noWrap w:val="0"/>
            <w:vAlign w:val="center"/>
          </w:tcPr>
          <w:p w14:paraId="5252B3EA">
            <w:pPr>
              <w:adjustRightInd w:val="0"/>
              <w:snapToGrid w:val="0"/>
              <w:spacing w:line="300" w:lineRule="auto"/>
              <w:jc w:val="center"/>
              <w:outlineLvl w:val="0"/>
              <w:rPr>
                <w:rFonts w:ascii="宋体" w:hAnsi="宋体"/>
              </w:rPr>
            </w:pPr>
          </w:p>
        </w:tc>
        <w:tc>
          <w:tcPr>
            <w:tcW w:w="449" w:type="pct"/>
            <w:noWrap w:val="0"/>
            <w:vAlign w:val="center"/>
          </w:tcPr>
          <w:p w14:paraId="662C3725">
            <w:pPr>
              <w:adjustRightInd w:val="0"/>
              <w:snapToGrid w:val="0"/>
              <w:spacing w:line="300" w:lineRule="auto"/>
              <w:jc w:val="center"/>
              <w:outlineLvl w:val="0"/>
              <w:rPr>
                <w:rFonts w:ascii="宋体" w:hAnsi="宋体"/>
              </w:rPr>
            </w:pPr>
          </w:p>
        </w:tc>
      </w:tr>
      <w:tr w14:paraId="070D86F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47" w:hRule="atLeast"/>
        </w:trPr>
        <w:tc>
          <w:tcPr>
            <w:tcW w:w="330" w:type="pct"/>
            <w:noWrap w:val="0"/>
            <w:vAlign w:val="center"/>
          </w:tcPr>
          <w:p w14:paraId="32067C51">
            <w:pPr>
              <w:adjustRightInd w:val="0"/>
              <w:snapToGrid w:val="0"/>
              <w:spacing w:line="300" w:lineRule="auto"/>
              <w:jc w:val="center"/>
              <w:outlineLvl w:val="0"/>
              <w:rPr>
                <w:rFonts w:ascii="宋体" w:hAnsi="宋体"/>
              </w:rPr>
            </w:pPr>
            <w:bookmarkStart w:id="54" w:name="_Toc295404987"/>
            <w:bookmarkStart w:id="55" w:name="_Toc297193191"/>
            <w:bookmarkStart w:id="56" w:name="_Toc373333695"/>
            <w:bookmarkStart w:id="57" w:name="_Toc383699912"/>
            <w:bookmarkStart w:id="58" w:name="_Toc173211906"/>
            <w:bookmarkStart w:id="59" w:name="_Toc173066407"/>
            <w:bookmarkStart w:id="60" w:name="_Toc301781617"/>
            <w:bookmarkStart w:id="61" w:name="_Toc254970735"/>
            <w:bookmarkStart w:id="62" w:name="_Toc254970594"/>
            <w:r>
              <w:rPr>
                <w:rFonts w:hint="eastAsia" w:ascii="宋体" w:hAnsi="宋体"/>
              </w:rPr>
              <w:t>2</w:t>
            </w:r>
            <w:bookmarkEnd w:id="54"/>
            <w:bookmarkEnd w:id="55"/>
            <w:bookmarkEnd w:id="56"/>
            <w:bookmarkEnd w:id="57"/>
            <w:bookmarkEnd w:id="58"/>
            <w:bookmarkEnd w:id="59"/>
            <w:bookmarkEnd w:id="60"/>
            <w:bookmarkEnd w:id="61"/>
            <w:bookmarkEnd w:id="62"/>
          </w:p>
        </w:tc>
        <w:tc>
          <w:tcPr>
            <w:tcW w:w="552" w:type="pct"/>
            <w:tcBorders>
              <w:right w:val="single" w:color="auto" w:sz="4" w:space="0"/>
            </w:tcBorders>
            <w:noWrap w:val="0"/>
            <w:vAlign w:val="center"/>
          </w:tcPr>
          <w:p w14:paraId="7E489153">
            <w:pPr>
              <w:adjustRightInd w:val="0"/>
              <w:snapToGrid w:val="0"/>
              <w:spacing w:line="300" w:lineRule="auto"/>
              <w:outlineLvl w:val="0"/>
              <w:rPr>
                <w:rFonts w:ascii="宋体" w:hAnsi="宋体"/>
              </w:rPr>
            </w:pPr>
          </w:p>
        </w:tc>
        <w:tc>
          <w:tcPr>
            <w:tcW w:w="1587" w:type="pct"/>
            <w:tcBorders>
              <w:left w:val="single" w:color="auto" w:sz="4" w:space="0"/>
            </w:tcBorders>
            <w:noWrap w:val="0"/>
            <w:vAlign w:val="center"/>
          </w:tcPr>
          <w:p w14:paraId="4BA1D9C0">
            <w:pPr>
              <w:adjustRightInd w:val="0"/>
              <w:snapToGrid w:val="0"/>
              <w:spacing w:line="300" w:lineRule="auto"/>
              <w:jc w:val="center"/>
              <w:outlineLvl w:val="0"/>
              <w:rPr>
                <w:rFonts w:ascii="宋体" w:hAnsi="宋体"/>
              </w:rPr>
            </w:pPr>
          </w:p>
        </w:tc>
        <w:tc>
          <w:tcPr>
            <w:tcW w:w="1681" w:type="pct"/>
            <w:noWrap w:val="0"/>
            <w:vAlign w:val="center"/>
          </w:tcPr>
          <w:p w14:paraId="5C43E663">
            <w:pPr>
              <w:adjustRightInd w:val="0"/>
              <w:snapToGrid w:val="0"/>
              <w:spacing w:line="300" w:lineRule="auto"/>
              <w:jc w:val="center"/>
              <w:outlineLvl w:val="0"/>
              <w:rPr>
                <w:rFonts w:ascii="宋体" w:hAnsi="宋体"/>
              </w:rPr>
            </w:pPr>
          </w:p>
        </w:tc>
        <w:tc>
          <w:tcPr>
            <w:tcW w:w="398" w:type="pct"/>
            <w:noWrap w:val="0"/>
            <w:vAlign w:val="center"/>
          </w:tcPr>
          <w:p w14:paraId="3F229244">
            <w:pPr>
              <w:adjustRightInd w:val="0"/>
              <w:snapToGrid w:val="0"/>
              <w:spacing w:line="300" w:lineRule="auto"/>
              <w:jc w:val="center"/>
              <w:outlineLvl w:val="0"/>
              <w:rPr>
                <w:rFonts w:ascii="宋体" w:hAnsi="宋体"/>
              </w:rPr>
            </w:pPr>
          </w:p>
        </w:tc>
        <w:tc>
          <w:tcPr>
            <w:tcW w:w="449" w:type="pct"/>
            <w:noWrap w:val="0"/>
            <w:vAlign w:val="center"/>
          </w:tcPr>
          <w:p w14:paraId="31484043">
            <w:pPr>
              <w:adjustRightInd w:val="0"/>
              <w:snapToGrid w:val="0"/>
              <w:spacing w:line="300" w:lineRule="auto"/>
              <w:jc w:val="center"/>
              <w:outlineLvl w:val="0"/>
              <w:rPr>
                <w:rFonts w:ascii="宋体" w:hAnsi="宋体"/>
              </w:rPr>
            </w:pPr>
          </w:p>
        </w:tc>
      </w:tr>
      <w:tr w14:paraId="539FE9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47" w:hRule="atLeast"/>
        </w:trPr>
        <w:tc>
          <w:tcPr>
            <w:tcW w:w="330" w:type="pct"/>
            <w:noWrap w:val="0"/>
            <w:vAlign w:val="center"/>
          </w:tcPr>
          <w:p w14:paraId="248309A7">
            <w:pPr>
              <w:adjustRightInd w:val="0"/>
              <w:snapToGrid w:val="0"/>
              <w:spacing w:line="300" w:lineRule="auto"/>
              <w:jc w:val="center"/>
              <w:outlineLvl w:val="0"/>
              <w:rPr>
                <w:rFonts w:ascii="宋体" w:hAnsi="宋体"/>
              </w:rPr>
            </w:pPr>
            <w:bookmarkStart w:id="63" w:name="_Toc173211907"/>
            <w:bookmarkStart w:id="64" w:name="_Toc254970595"/>
            <w:bookmarkStart w:id="65" w:name="_Toc373333696"/>
            <w:bookmarkStart w:id="66" w:name="_Toc254970736"/>
            <w:bookmarkStart w:id="67" w:name="_Toc383699913"/>
            <w:bookmarkStart w:id="68" w:name="_Toc295404988"/>
            <w:bookmarkStart w:id="69" w:name="_Toc173066408"/>
            <w:bookmarkStart w:id="70" w:name="_Toc301781618"/>
            <w:bookmarkStart w:id="71" w:name="_Toc297193192"/>
            <w:r>
              <w:rPr>
                <w:rFonts w:hint="eastAsia" w:ascii="宋体" w:hAnsi="宋体"/>
              </w:rPr>
              <w:t>3</w:t>
            </w:r>
            <w:bookmarkEnd w:id="63"/>
            <w:bookmarkEnd w:id="64"/>
            <w:bookmarkEnd w:id="65"/>
            <w:bookmarkEnd w:id="66"/>
            <w:bookmarkEnd w:id="67"/>
            <w:bookmarkEnd w:id="68"/>
            <w:bookmarkEnd w:id="69"/>
            <w:bookmarkEnd w:id="70"/>
            <w:bookmarkEnd w:id="71"/>
          </w:p>
        </w:tc>
        <w:tc>
          <w:tcPr>
            <w:tcW w:w="552" w:type="pct"/>
            <w:tcBorders>
              <w:right w:val="single" w:color="auto" w:sz="4" w:space="0"/>
            </w:tcBorders>
            <w:noWrap w:val="0"/>
            <w:vAlign w:val="center"/>
          </w:tcPr>
          <w:p w14:paraId="12339369">
            <w:pPr>
              <w:adjustRightInd w:val="0"/>
              <w:snapToGrid w:val="0"/>
              <w:spacing w:line="300" w:lineRule="auto"/>
              <w:jc w:val="center"/>
              <w:outlineLvl w:val="0"/>
              <w:rPr>
                <w:rFonts w:ascii="宋体" w:hAnsi="宋体"/>
              </w:rPr>
            </w:pPr>
          </w:p>
        </w:tc>
        <w:tc>
          <w:tcPr>
            <w:tcW w:w="1587" w:type="pct"/>
            <w:tcBorders>
              <w:left w:val="single" w:color="auto" w:sz="4" w:space="0"/>
            </w:tcBorders>
            <w:noWrap w:val="0"/>
            <w:vAlign w:val="center"/>
          </w:tcPr>
          <w:p w14:paraId="7EBF78F9">
            <w:pPr>
              <w:adjustRightInd w:val="0"/>
              <w:snapToGrid w:val="0"/>
              <w:spacing w:line="300" w:lineRule="auto"/>
              <w:jc w:val="center"/>
              <w:outlineLvl w:val="0"/>
              <w:rPr>
                <w:rFonts w:ascii="宋体" w:hAnsi="宋体"/>
              </w:rPr>
            </w:pPr>
          </w:p>
        </w:tc>
        <w:tc>
          <w:tcPr>
            <w:tcW w:w="1681" w:type="pct"/>
            <w:noWrap w:val="0"/>
            <w:vAlign w:val="center"/>
          </w:tcPr>
          <w:p w14:paraId="3C6AF3CD">
            <w:pPr>
              <w:adjustRightInd w:val="0"/>
              <w:snapToGrid w:val="0"/>
              <w:spacing w:line="300" w:lineRule="auto"/>
              <w:jc w:val="center"/>
              <w:outlineLvl w:val="0"/>
              <w:rPr>
                <w:rFonts w:ascii="宋体" w:hAnsi="宋体"/>
              </w:rPr>
            </w:pPr>
          </w:p>
        </w:tc>
        <w:tc>
          <w:tcPr>
            <w:tcW w:w="398" w:type="pct"/>
            <w:noWrap w:val="0"/>
            <w:vAlign w:val="center"/>
          </w:tcPr>
          <w:p w14:paraId="4E25D9A0">
            <w:pPr>
              <w:adjustRightInd w:val="0"/>
              <w:snapToGrid w:val="0"/>
              <w:spacing w:line="300" w:lineRule="auto"/>
              <w:jc w:val="center"/>
              <w:outlineLvl w:val="0"/>
              <w:rPr>
                <w:rFonts w:ascii="宋体" w:hAnsi="宋体"/>
              </w:rPr>
            </w:pPr>
          </w:p>
        </w:tc>
        <w:tc>
          <w:tcPr>
            <w:tcW w:w="449" w:type="pct"/>
            <w:noWrap w:val="0"/>
            <w:vAlign w:val="center"/>
          </w:tcPr>
          <w:p w14:paraId="3E05A6E2">
            <w:pPr>
              <w:adjustRightInd w:val="0"/>
              <w:snapToGrid w:val="0"/>
              <w:spacing w:line="300" w:lineRule="auto"/>
              <w:jc w:val="center"/>
              <w:outlineLvl w:val="0"/>
              <w:rPr>
                <w:rFonts w:ascii="宋体" w:hAnsi="宋体"/>
              </w:rPr>
            </w:pPr>
          </w:p>
        </w:tc>
      </w:tr>
      <w:tr w14:paraId="645E02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8" w:hRule="atLeast"/>
        </w:trPr>
        <w:tc>
          <w:tcPr>
            <w:tcW w:w="330" w:type="pct"/>
            <w:noWrap w:val="0"/>
            <w:vAlign w:val="center"/>
          </w:tcPr>
          <w:p w14:paraId="00F44F4A">
            <w:pPr>
              <w:adjustRightInd w:val="0"/>
              <w:snapToGrid w:val="0"/>
              <w:spacing w:line="300" w:lineRule="auto"/>
              <w:jc w:val="center"/>
              <w:outlineLvl w:val="0"/>
              <w:rPr>
                <w:rFonts w:ascii="宋体" w:hAnsi="宋体"/>
              </w:rPr>
            </w:pPr>
            <w:bookmarkStart w:id="72" w:name="_Toc173211914"/>
            <w:bookmarkStart w:id="73" w:name="_Toc383699916"/>
            <w:bookmarkStart w:id="74" w:name="_Toc254970602"/>
            <w:bookmarkStart w:id="75" w:name="_Toc297193195"/>
            <w:bookmarkStart w:id="76" w:name="_Toc254970743"/>
            <w:bookmarkStart w:id="77" w:name="_Toc373333699"/>
            <w:bookmarkStart w:id="78" w:name="_Toc295404991"/>
            <w:bookmarkStart w:id="79" w:name="_Toc301781621"/>
            <w:bookmarkStart w:id="80" w:name="_Toc173066415"/>
            <w:r>
              <w:rPr>
                <w:rFonts w:hint="eastAsia" w:ascii="宋体" w:hAnsi="宋体"/>
              </w:rPr>
              <w:t>…</w:t>
            </w:r>
            <w:bookmarkEnd w:id="72"/>
            <w:bookmarkEnd w:id="73"/>
            <w:bookmarkEnd w:id="74"/>
            <w:bookmarkEnd w:id="75"/>
            <w:bookmarkEnd w:id="76"/>
            <w:bookmarkEnd w:id="77"/>
            <w:bookmarkEnd w:id="78"/>
            <w:bookmarkEnd w:id="79"/>
            <w:bookmarkEnd w:id="80"/>
          </w:p>
        </w:tc>
        <w:tc>
          <w:tcPr>
            <w:tcW w:w="552" w:type="pct"/>
            <w:tcBorders>
              <w:right w:val="single" w:color="auto" w:sz="4" w:space="0"/>
            </w:tcBorders>
            <w:noWrap w:val="0"/>
            <w:vAlign w:val="center"/>
          </w:tcPr>
          <w:p w14:paraId="530AAAB3">
            <w:pPr>
              <w:adjustRightInd w:val="0"/>
              <w:snapToGrid w:val="0"/>
              <w:spacing w:line="300" w:lineRule="auto"/>
              <w:jc w:val="center"/>
              <w:outlineLvl w:val="0"/>
              <w:rPr>
                <w:rFonts w:ascii="宋体" w:hAnsi="宋体"/>
              </w:rPr>
            </w:pPr>
          </w:p>
        </w:tc>
        <w:tc>
          <w:tcPr>
            <w:tcW w:w="1587" w:type="pct"/>
            <w:tcBorders>
              <w:left w:val="single" w:color="auto" w:sz="4" w:space="0"/>
            </w:tcBorders>
            <w:noWrap w:val="0"/>
            <w:vAlign w:val="center"/>
          </w:tcPr>
          <w:p w14:paraId="08E7AC38">
            <w:pPr>
              <w:adjustRightInd w:val="0"/>
              <w:snapToGrid w:val="0"/>
              <w:spacing w:line="300" w:lineRule="auto"/>
              <w:jc w:val="center"/>
              <w:outlineLvl w:val="0"/>
              <w:rPr>
                <w:rFonts w:ascii="宋体" w:hAnsi="宋体"/>
              </w:rPr>
            </w:pPr>
          </w:p>
        </w:tc>
        <w:tc>
          <w:tcPr>
            <w:tcW w:w="1681" w:type="pct"/>
            <w:noWrap w:val="0"/>
            <w:vAlign w:val="center"/>
          </w:tcPr>
          <w:p w14:paraId="633245B4">
            <w:pPr>
              <w:adjustRightInd w:val="0"/>
              <w:snapToGrid w:val="0"/>
              <w:spacing w:line="300" w:lineRule="auto"/>
              <w:jc w:val="center"/>
              <w:outlineLvl w:val="0"/>
              <w:rPr>
                <w:rFonts w:ascii="宋体" w:hAnsi="宋体"/>
              </w:rPr>
            </w:pPr>
          </w:p>
        </w:tc>
        <w:tc>
          <w:tcPr>
            <w:tcW w:w="398" w:type="pct"/>
            <w:tcBorders>
              <w:right w:val="single" w:color="auto" w:sz="4" w:space="0"/>
            </w:tcBorders>
            <w:noWrap w:val="0"/>
            <w:vAlign w:val="center"/>
          </w:tcPr>
          <w:p w14:paraId="235B5474">
            <w:pPr>
              <w:adjustRightInd w:val="0"/>
              <w:snapToGrid w:val="0"/>
              <w:spacing w:line="300" w:lineRule="auto"/>
              <w:jc w:val="center"/>
              <w:outlineLvl w:val="0"/>
              <w:rPr>
                <w:rFonts w:ascii="宋体" w:hAnsi="宋体"/>
              </w:rPr>
            </w:pPr>
          </w:p>
        </w:tc>
        <w:tc>
          <w:tcPr>
            <w:tcW w:w="449" w:type="pct"/>
            <w:tcBorders>
              <w:left w:val="single" w:color="auto" w:sz="4" w:space="0"/>
            </w:tcBorders>
            <w:noWrap w:val="0"/>
            <w:vAlign w:val="center"/>
          </w:tcPr>
          <w:p w14:paraId="710CB453">
            <w:pPr>
              <w:adjustRightInd w:val="0"/>
              <w:snapToGrid w:val="0"/>
              <w:spacing w:line="300" w:lineRule="auto"/>
              <w:jc w:val="center"/>
              <w:outlineLvl w:val="0"/>
              <w:rPr>
                <w:rFonts w:ascii="宋体" w:hAnsi="宋体"/>
              </w:rPr>
            </w:pPr>
          </w:p>
        </w:tc>
      </w:tr>
    </w:tbl>
    <w:p w14:paraId="7AA00B1D">
      <w:pPr>
        <w:pStyle w:val="5"/>
        <w:spacing w:line="360" w:lineRule="auto"/>
        <w:ind w:firstLine="0" w:firstLineChars="0"/>
        <w:contextualSpacing/>
        <w:rPr>
          <w:rFonts w:ascii="宋体" w:hAnsi="宋体" w:cs="仿宋_GB2312"/>
          <w:sz w:val="18"/>
          <w:szCs w:val="18"/>
        </w:rPr>
      </w:pPr>
      <w:r>
        <w:rPr>
          <w:rFonts w:hint="eastAsia" w:ascii="宋体" w:hAnsi="宋体" w:cs="仿宋_GB2312"/>
          <w:sz w:val="18"/>
          <w:szCs w:val="18"/>
        </w:rPr>
        <w:t>注：</w:t>
      </w:r>
    </w:p>
    <w:p w14:paraId="7332741E">
      <w:pPr>
        <w:pStyle w:val="5"/>
        <w:spacing w:line="320" w:lineRule="exact"/>
        <w:ind w:firstLine="0" w:firstLineChars="0"/>
        <w:contextualSpacing/>
        <w:rPr>
          <w:rFonts w:ascii="宋体" w:hAnsi="宋体" w:cs="仿宋_GB2312"/>
          <w:sz w:val="18"/>
          <w:szCs w:val="18"/>
        </w:rPr>
      </w:pPr>
      <w:r>
        <w:rPr>
          <w:rFonts w:hint="eastAsia" w:ascii="宋体" w:hAnsi="宋体" w:cs="仿宋_GB2312"/>
          <w:sz w:val="18"/>
          <w:szCs w:val="18"/>
        </w:rPr>
        <w:t>1. 说明：应对照询价文件“规格、技术参数、性能及要求”中的技术要求逐条实质性响应，并做出偏离说明。</w:t>
      </w:r>
    </w:p>
    <w:p w14:paraId="43C60D46">
      <w:pPr>
        <w:pStyle w:val="5"/>
        <w:spacing w:line="320" w:lineRule="exact"/>
        <w:ind w:firstLine="0" w:firstLineChars="0"/>
        <w:contextualSpacing/>
        <w:rPr>
          <w:rFonts w:ascii="宋体" w:hAnsi="宋体" w:cs="仿宋_GB2312"/>
          <w:sz w:val="18"/>
          <w:szCs w:val="18"/>
        </w:rPr>
      </w:pPr>
      <w:r>
        <w:rPr>
          <w:rFonts w:hint="eastAsia" w:ascii="宋体" w:hAnsi="宋体" w:cs="仿宋_GB2312"/>
          <w:sz w:val="18"/>
          <w:szCs w:val="18"/>
        </w:rPr>
        <w:t>2.“偏离说明”中注明“正偏离”、“负偏离”或者“无偏离”。。</w:t>
      </w:r>
    </w:p>
    <w:p w14:paraId="1336D69D">
      <w:pPr>
        <w:pStyle w:val="5"/>
        <w:spacing w:line="320" w:lineRule="exact"/>
        <w:ind w:firstLine="0" w:firstLineChars="0"/>
        <w:contextualSpacing/>
        <w:rPr>
          <w:rFonts w:ascii="宋体" w:hAnsi="宋体"/>
          <w:sz w:val="18"/>
          <w:szCs w:val="18"/>
        </w:rPr>
      </w:pPr>
      <w:r>
        <w:rPr>
          <w:rFonts w:hint="eastAsia" w:ascii="宋体" w:hAnsi="宋体"/>
          <w:sz w:val="18"/>
          <w:szCs w:val="18"/>
        </w:rPr>
        <w:t>3.有正偏离的，请在技术要求偏离表中列明，且在响应文件中提供响应产品的彩页或国家认可有资质的第三方检测机构出具的检测报告复印件或产品生产厂家出具的技术参数说明证明作为佐证，以上佐证材料均需加盖生产厂家或代理商（附生产厂家授权资料）公章。</w:t>
      </w:r>
    </w:p>
    <w:p w14:paraId="76AC6091">
      <w:pPr>
        <w:pStyle w:val="5"/>
        <w:spacing w:line="320" w:lineRule="exact"/>
        <w:ind w:firstLine="0" w:firstLineChars="0"/>
        <w:contextualSpacing/>
        <w:rPr>
          <w:rFonts w:ascii="宋体" w:hAnsi="宋体"/>
          <w:sz w:val="18"/>
          <w:szCs w:val="18"/>
        </w:rPr>
      </w:pPr>
      <w:r>
        <w:rPr>
          <w:rFonts w:hint="eastAsia" w:ascii="宋体" w:hAnsi="宋体"/>
          <w:sz w:val="18"/>
          <w:szCs w:val="18"/>
        </w:rPr>
        <w:t>4.如技术要求偏离表中的响应与佐证材料不一致的，以佐证材料为准。</w:t>
      </w:r>
    </w:p>
    <w:p w14:paraId="1F780A37">
      <w:pPr>
        <w:rPr>
          <w:rFonts w:hint="eastAsia"/>
        </w:rPr>
      </w:pPr>
    </w:p>
    <w:p w14:paraId="49E1DBD8">
      <w:pPr>
        <w:rPr>
          <w:rFonts w:hint="eastAsia" w:eastAsia="宋体"/>
          <w:lang w:val="en-US" w:eastAsia="zh-CN"/>
        </w:rPr>
      </w:pPr>
      <w:r>
        <w:rPr>
          <w:rFonts w:hint="eastAsia" w:hAnsi="宋体"/>
          <w:lang w:val="en-US" w:eastAsia="zh-CN"/>
        </w:rPr>
        <w:t xml:space="preserve">                                                                                                    </w:t>
      </w:r>
      <w:r>
        <w:rPr>
          <w:rFonts w:hint="eastAsia" w:hAnsi="宋体"/>
        </w:rPr>
        <w:t>供应商名称（公章）：</w:t>
      </w:r>
    </w:p>
    <w:p w14:paraId="0AB85044">
      <w:pPr>
        <w:pStyle w:val="6"/>
        <w:spacing w:line="440" w:lineRule="exact"/>
        <w:ind w:firstLine="3885" w:firstLineChars="1850"/>
        <w:jc w:val="left"/>
        <w:rPr>
          <w:rFonts w:hAnsi="宋体"/>
          <w:u w:val="single"/>
        </w:rPr>
      </w:pPr>
      <w:r>
        <w:rPr>
          <w:rFonts w:hint="eastAsia"/>
          <w:lang w:val="en-US" w:eastAsia="zh-CN"/>
        </w:rPr>
        <w:t xml:space="preserve">                       </w:t>
      </w:r>
      <w:r>
        <w:rPr>
          <w:rFonts w:hint="eastAsia" w:hAnsi="宋体"/>
        </w:rPr>
        <w:t xml:space="preserve">      </w:t>
      </w:r>
      <w:r>
        <w:rPr>
          <w:rFonts w:hint="eastAsia"/>
          <w:lang w:val="en-US" w:eastAsia="zh-CN"/>
        </w:rPr>
        <w:t xml:space="preserve">                                  </w:t>
      </w:r>
      <w:r>
        <w:rPr>
          <w:rFonts w:hint="eastAsia" w:hAnsi="宋体"/>
        </w:rPr>
        <w:t xml:space="preserve">法定代表人或被授权人（签字）：      </w:t>
      </w:r>
    </w:p>
    <w:p w14:paraId="509ACEC2">
      <w:pPr>
        <w:rPr>
          <w:rFonts w:hint="eastAsia"/>
        </w:rPr>
      </w:pP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4974DE0A">
      <w:pPr>
        <w:rPr>
          <w:rFonts w:hint="eastAsia"/>
        </w:rPr>
      </w:pPr>
    </w:p>
    <w:p w14:paraId="1DA03CE2">
      <w:pPr>
        <w:spacing w:line="300" w:lineRule="auto"/>
        <w:rPr>
          <w:rFonts w:hint="eastAsia" w:ascii="宋体" w:hAnsi="宋体"/>
          <w:b/>
        </w:rPr>
      </w:pPr>
    </w:p>
    <w:p w14:paraId="0655A1AF">
      <w:pPr>
        <w:spacing w:line="300" w:lineRule="auto"/>
        <w:rPr>
          <w:rFonts w:hint="eastAsia" w:ascii="宋体" w:hAnsi="宋体"/>
          <w:b/>
        </w:rPr>
      </w:pPr>
    </w:p>
    <w:p w14:paraId="550EE42A">
      <w:pPr>
        <w:spacing w:line="300" w:lineRule="auto"/>
        <w:rPr>
          <w:rFonts w:ascii="宋体" w:hAnsi="宋体"/>
        </w:rPr>
      </w:pPr>
      <w:r>
        <w:rPr>
          <w:rFonts w:hint="eastAsia" w:ascii="宋体" w:hAnsi="宋体"/>
          <w:b/>
        </w:rPr>
        <w:t>附件三：</w:t>
      </w:r>
    </w:p>
    <w:p w14:paraId="201BA772">
      <w:pPr>
        <w:spacing w:line="300" w:lineRule="auto"/>
        <w:jc w:val="center"/>
        <w:rPr>
          <w:rFonts w:ascii="宋体" w:hAnsi="宋体"/>
          <w:b/>
          <w:sz w:val="32"/>
          <w:szCs w:val="32"/>
        </w:rPr>
      </w:pPr>
      <w:r>
        <w:rPr>
          <w:rFonts w:hint="eastAsia" w:ascii="宋体" w:hAnsi="宋体"/>
          <w:b/>
          <w:sz w:val="32"/>
          <w:szCs w:val="32"/>
        </w:rPr>
        <w:t>商务响应情况表</w:t>
      </w:r>
    </w:p>
    <w:p w14:paraId="0F3B0114">
      <w:pPr>
        <w:spacing w:line="300" w:lineRule="auto"/>
        <w:rPr>
          <w:rFonts w:ascii="宋体" w:hAnsi="宋体"/>
          <w:u w:val="single"/>
        </w:rPr>
      </w:pPr>
      <w:r>
        <w:rPr>
          <w:rFonts w:hint="eastAsia" w:ascii="宋体" w:hAnsi="宋体"/>
        </w:rPr>
        <w:t>询价单编号:</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p>
    <w:p w14:paraId="68091282">
      <w:pPr>
        <w:spacing w:line="300" w:lineRule="auto"/>
        <w:rPr>
          <w:rFonts w:ascii="宋体" w:hAnsi="宋体"/>
        </w:rPr>
      </w:pPr>
      <w:r>
        <w:rPr>
          <w:rFonts w:hint="eastAsia" w:ascii="宋体" w:hAnsi="宋体"/>
        </w:rPr>
        <w:t>采购项目名称:</w:t>
      </w:r>
      <w:r>
        <w:rPr>
          <w:rFonts w:hint="eastAsia" w:ascii="宋体" w:hAnsi="宋体"/>
          <w:u w:val="single"/>
        </w:rPr>
        <w:t xml:space="preserve">                           </w:t>
      </w:r>
      <w:r>
        <w:rPr>
          <w:rFonts w:hint="eastAsia" w:ascii="宋体" w:hAnsi="宋体"/>
        </w:rPr>
        <w:t xml:space="preserve">    </w:t>
      </w:r>
    </w:p>
    <w:tbl>
      <w:tblPr>
        <w:tblStyle w:val="1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2"/>
        <w:gridCol w:w="6335"/>
        <w:gridCol w:w="1162"/>
        <w:gridCol w:w="5658"/>
      </w:tblGrid>
      <w:tr w14:paraId="57B39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noWrap w:val="0"/>
            <w:vAlign w:val="center"/>
          </w:tcPr>
          <w:p w14:paraId="29D7AEB0">
            <w:pPr>
              <w:pStyle w:val="10"/>
              <w:spacing w:line="400" w:lineRule="exact"/>
              <w:jc w:val="center"/>
            </w:pPr>
            <w:r>
              <w:rPr>
                <w:rFonts w:hint="eastAsia"/>
              </w:rPr>
              <w:t>商务条款要求</w:t>
            </w:r>
          </w:p>
        </w:tc>
        <w:tc>
          <w:tcPr>
            <w:tcW w:w="2143" w:type="pct"/>
            <w:noWrap w:val="0"/>
            <w:vAlign w:val="center"/>
          </w:tcPr>
          <w:p w14:paraId="22ABAD48">
            <w:pPr>
              <w:pStyle w:val="10"/>
              <w:spacing w:line="400" w:lineRule="exact"/>
              <w:jc w:val="center"/>
            </w:pPr>
            <w:r>
              <w:rPr>
                <w:rFonts w:hint="eastAsia"/>
              </w:rPr>
              <w:t>文件要求</w:t>
            </w:r>
          </w:p>
        </w:tc>
        <w:tc>
          <w:tcPr>
            <w:tcW w:w="393" w:type="pct"/>
            <w:noWrap w:val="0"/>
            <w:vAlign w:val="center"/>
          </w:tcPr>
          <w:p w14:paraId="2FF82BC6">
            <w:pPr>
              <w:pStyle w:val="10"/>
              <w:spacing w:line="400" w:lineRule="exact"/>
              <w:jc w:val="center"/>
            </w:pPr>
            <w:r>
              <w:rPr>
                <w:rFonts w:hint="eastAsia"/>
              </w:rPr>
              <w:t>响应/偏离</w:t>
            </w:r>
          </w:p>
        </w:tc>
        <w:tc>
          <w:tcPr>
            <w:tcW w:w="1914" w:type="pct"/>
            <w:noWrap w:val="0"/>
            <w:vAlign w:val="center"/>
          </w:tcPr>
          <w:p w14:paraId="5D18F912">
            <w:pPr>
              <w:adjustRightInd w:val="0"/>
              <w:snapToGrid w:val="0"/>
              <w:spacing w:line="300" w:lineRule="auto"/>
              <w:jc w:val="center"/>
              <w:outlineLvl w:val="0"/>
              <w:rPr>
                <w:rFonts w:ascii="宋体" w:hAnsi="宋体"/>
              </w:rPr>
            </w:pPr>
            <w:bookmarkStart w:id="81" w:name="_Toc499129037"/>
            <w:r>
              <w:rPr>
                <w:rFonts w:hint="eastAsia" w:ascii="宋体" w:hAnsi="宋体"/>
              </w:rPr>
              <w:t>供应商的承诺或说明</w:t>
            </w:r>
            <w:bookmarkEnd w:id="81"/>
          </w:p>
        </w:tc>
      </w:tr>
      <w:tr w14:paraId="20E1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noWrap w:val="0"/>
            <w:vAlign w:val="center"/>
          </w:tcPr>
          <w:p w14:paraId="143B816C">
            <w:pPr>
              <w:spacing w:line="460" w:lineRule="exact"/>
              <w:jc w:val="center"/>
            </w:pPr>
          </w:p>
        </w:tc>
        <w:tc>
          <w:tcPr>
            <w:tcW w:w="2143" w:type="pct"/>
            <w:noWrap w:val="0"/>
            <w:vAlign w:val="center"/>
          </w:tcPr>
          <w:p w14:paraId="0C8B78C3">
            <w:pPr>
              <w:spacing w:line="380" w:lineRule="exact"/>
              <w:ind w:firstLine="840" w:firstLineChars="400"/>
              <w:jc w:val="center"/>
            </w:pPr>
          </w:p>
        </w:tc>
        <w:tc>
          <w:tcPr>
            <w:tcW w:w="393" w:type="pct"/>
            <w:noWrap w:val="0"/>
            <w:vAlign w:val="center"/>
          </w:tcPr>
          <w:p w14:paraId="35530CC5">
            <w:pPr>
              <w:pStyle w:val="3"/>
              <w:spacing w:line="600" w:lineRule="exact"/>
              <w:jc w:val="center"/>
              <w:rPr>
                <w:rFonts w:ascii="Times New Roman" w:hAnsi="Times New Roman"/>
              </w:rPr>
            </w:pPr>
          </w:p>
        </w:tc>
        <w:tc>
          <w:tcPr>
            <w:tcW w:w="1914" w:type="pct"/>
            <w:noWrap w:val="0"/>
            <w:vAlign w:val="center"/>
          </w:tcPr>
          <w:p w14:paraId="7F39A179">
            <w:pPr>
              <w:pStyle w:val="3"/>
              <w:spacing w:line="600" w:lineRule="exact"/>
              <w:jc w:val="center"/>
              <w:rPr>
                <w:rFonts w:ascii="Times New Roman" w:hAnsi="Times New Roman"/>
              </w:rPr>
            </w:pPr>
          </w:p>
        </w:tc>
      </w:tr>
      <w:tr w14:paraId="69B6B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noWrap w:val="0"/>
            <w:vAlign w:val="center"/>
          </w:tcPr>
          <w:p w14:paraId="5EBAB45F">
            <w:pPr>
              <w:spacing w:line="460" w:lineRule="exact"/>
              <w:jc w:val="left"/>
            </w:pPr>
          </w:p>
        </w:tc>
        <w:tc>
          <w:tcPr>
            <w:tcW w:w="2143" w:type="pct"/>
            <w:noWrap w:val="0"/>
            <w:vAlign w:val="center"/>
          </w:tcPr>
          <w:p w14:paraId="0BDB60FD">
            <w:pPr>
              <w:spacing w:line="380" w:lineRule="exact"/>
              <w:ind w:firstLine="840" w:firstLineChars="400"/>
              <w:jc w:val="center"/>
            </w:pPr>
          </w:p>
        </w:tc>
        <w:tc>
          <w:tcPr>
            <w:tcW w:w="393" w:type="pct"/>
            <w:noWrap w:val="0"/>
            <w:vAlign w:val="center"/>
          </w:tcPr>
          <w:p w14:paraId="0C4682EC">
            <w:pPr>
              <w:pStyle w:val="3"/>
              <w:spacing w:line="600" w:lineRule="exact"/>
              <w:jc w:val="center"/>
              <w:rPr>
                <w:rFonts w:ascii="Times New Roman" w:hAnsi="Times New Roman"/>
              </w:rPr>
            </w:pPr>
          </w:p>
        </w:tc>
        <w:tc>
          <w:tcPr>
            <w:tcW w:w="1914" w:type="pct"/>
            <w:noWrap w:val="0"/>
            <w:vAlign w:val="center"/>
          </w:tcPr>
          <w:p w14:paraId="6FD82B50">
            <w:pPr>
              <w:pStyle w:val="3"/>
              <w:spacing w:line="600" w:lineRule="exact"/>
              <w:jc w:val="center"/>
              <w:rPr>
                <w:rFonts w:ascii="Times New Roman" w:hAnsi="Times New Roman"/>
              </w:rPr>
            </w:pPr>
          </w:p>
        </w:tc>
      </w:tr>
      <w:tr w14:paraId="23F3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noWrap w:val="0"/>
            <w:vAlign w:val="center"/>
          </w:tcPr>
          <w:p w14:paraId="1819DE2F">
            <w:pPr>
              <w:spacing w:line="460" w:lineRule="exact"/>
              <w:jc w:val="center"/>
            </w:pPr>
          </w:p>
        </w:tc>
        <w:tc>
          <w:tcPr>
            <w:tcW w:w="2143" w:type="pct"/>
            <w:noWrap w:val="0"/>
            <w:vAlign w:val="center"/>
          </w:tcPr>
          <w:p w14:paraId="0320F718">
            <w:pPr>
              <w:spacing w:line="380" w:lineRule="exact"/>
              <w:ind w:firstLine="840" w:firstLineChars="400"/>
              <w:jc w:val="center"/>
            </w:pPr>
          </w:p>
        </w:tc>
        <w:tc>
          <w:tcPr>
            <w:tcW w:w="393" w:type="pct"/>
            <w:noWrap w:val="0"/>
            <w:vAlign w:val="center"/>
          </w:tcPr>
          <w:p w14:paraId="5A014175">
            <w:pPr>
              <w:pStyle w:val="3"/>
              <w:spacing w:line="600" w:lineRule="exact"/>
              <w:jc w:val="center"/>
              <w:rPr>
                <w:rFonts w:ascii="Times New Roman" w:hAnsi="Times New Roman"/>
              </w:rPr>
            </w:pPr>
          </w:p>
        </w:tc>
        <w:tc>
          <w:tcPr>
            <w:tcW w:w="1914" w:type="pct"/>
            <w:noWrap w:val="0"/>
            <w:vAlign w:val="center"/>
          </w:tcPr>
          <w:p w14:paraId="64E6F834">
            <w:pPr>
              <w:pStyle w:val="3"/>
              <w:spacing w:line="600" w:lineRule="exact"/>
              <w:jc w:val="center"/>
              <w:rPr>
                <w:rFonts w:ascii="Times New Roman" w:hAnsi="Times New Roman"/>
              </w:rPr>
            </w:pPr>
          </w:p>
        </w:tc>
      </w:tr>
      <w:tr w14:paraId="26F8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exact"/>
        </w:trPr>
        <w:tc>
          <w:tcPr>
            <w:tcW w:w="549" w:type="pct"/>
            <w:noWrap w:val="0"/>
            <w:vAlign w:val="center"/>
          </w:tcPr>
          <w:p w14:paraId="6B81879A">
            <w:pPr>
              <w:spacing w:line="460" w:lineRule="exact"/>
              <w:jc w:val="center"/>
            </w:pPr>
          </w:p>
        </w:tc>
        <w:tc>
          <w:tcPr>
            <w:tcW w:w="2143" w:type="pct"/>
            <w:noWrap w:val="0"/>
            <w:vAlign w:val="center"/>
          </w:tcPr>
          <w:p w14:paraId="4B603356">
            <w:pPr>
              <w:spacing w:line="380" w:lineRule="exact"/>
              <w:ind w:firstLine="840" w:firstLineChars="400"/>
              <w:jc w:val="center"/>
            </w:pPr>
          </w:p>
        </w:tc>
        <w:tc>
          <w:tcPr>
            <w:tcW w:w="393" w:type="pct"/>
            <w:noWrap w:val="0"/>
            <w:vAlign w:val="center"/>
          </w:tcPr>
          <w:p w14:paraId="7B8EAD30">
            <w:pPr>
              <w:pStyle w:val="3"/>
              <w:spacing w:line="600" w:lineRule="exact"/>
              <w:jc w:val="center"/>
              <w:rPr>
                <w:rFonts w:ascii="Times New Roman" w:hAnsi="Times New Roman"/>
              </w:rPr>
            </w:pPr>
          </w:p>
        </w:tc>
        <w:tc>
          <w:tcPr>
            <w:tcW w:w="1914" w:type="pct"/>
            <w:noWrap w:val="0"/>
            <w:vAlign w:val="center"/>
          </w:tcPr>
          <w:p w14:paraId="72D5E2D6">
            <w:pPr>
              <w:pStyle w:val="3"/>
              <w:spacing w:line="600" w:lineRule="exact"/>
              <w:jc w:val="center"/>
              <w:rPr>
                <w:rFonts w:ascii="Times New Roman" w:hAnsi="Times New Roman"/>
              </w:rPr>
            </w:pPr>
          </w:p>
        </w:tc>
      </w:tr>
      <w:tr w14:paraId="41FB2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noWrap w:val="0"/>
            <w:vAlign w:val="center"/>
          </w:tcPr>
          <w:p w14:paraId="05250AC3">
            <w:pPr>
              <w:spacing w:line="460" w:lineRule="exact"/>
              <w:jc w:val="center"/>
            </w:pPr>
          </w:p>
        </w:tc>
        <w:tc>
          <w:tcPr>
            <w:tcW w:w="2143" w:type="pct"/>
            <w:noWrap w:val="0"/>
            <w:vAlign w:val="center"/>
          </w:tcPr>
          <w:p w14:paraId="3D96BF66">
            <w:pPr>
              <w:adjustRightInd w:val="0"/>
              <w:snapToGrid w:val="0"/>
              <w:spacing w:line="440" w:lineRule="exact"/>
              <w:jc w:val="center"/>
            </w:pPr>
          </w:p>
        </w:tc>
        <w:tc>
          <w:tcPr>
            <w:tcW w:w="393" w:type="pct"/>
            <w:noWrap w:val="0"/>
            <w:vAlign w:val="top"/>
          </w:tcPr>
          <w:p w14:paraId="26F5F58A">
            <w:pPr>
              <w:pStyle w:val="3"/>
              <w:spacing w:line="600" w:lineRule="exact"/>
              <w:rPr>
                <w:rFonts w:ascii="Times New Roman" w:hAnsi="Times New Roman"/>
              </w:rPr>
            </w:pPr>
          </w:p>
        </w:tc>
        <w:tc>
          <w:tcPr>
            <w:tcW w:w="1914" w:type="pct"/>
            <w:noWrap w:val="0"/>
            <w:vAlign w:val="top"/>
          </w:tcPr>
          <w:p w14:paraId="566D4DB6">
            <w:pPr>
              <w:pStyle w:val="3"/>
              <w:spacing w:line="600" w:lineRule="exact"/>
              <w:rPr>
                <w:rFonts w:ascii="Times New Roman" w:hAnsi="Times New Roman"/>
              </w:rPr>
            </w:pPr>
          </w:p>
        </w:tc>
      </w:tr>
      <w:tr w14:paraId="2E582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noWrap w:val="0"/>
            <w:vAlign w:val="center"/>
          </w:tcPr>
          <w:p w14:paraId="6DAA29CD">
            <w:pPr>
              <w:spacing w:line="460" w:lineRule="exact"/>
              <w:jc w:val="center"/>
            </w:pPr>
          </w:p>
        </w:tc>
        <w:tc>
          <w:tcPr>
            <w:tcW w:w="2143" w:type="pct"/>
            <w:noWrap w:val="0"/>
            <w:vAlign w:val="center"/>
          </w:tcPr>
          <w:p w14:paraId="08EE4779">
            <w:pPr>
              <w:adjustRightInd w:val="0"/>
              <w:snapToGrid w:val="0"/>
              <w:spacing w:line="440" w:lineRule="exact"/>
              <w:jc w:val="center"/>
              <w:rPr>
                <w:rFonts w:cs="Times New Roman"/>
                <w:szCs w:val="22"/>
              </w:rPr>
            </w:pPr>
          </w:p>
        </w:tc>
        <w:tc>
          <w:tcPr>
            <w:tcW w:w="393" w:type="pct"/>
            <w:noWrap w:val="0"/>
            <w:vAlign w:val="top"/>
          </w:tcPr>
          <w:p w14:paraId="0585E830">
            <w:pPr>
              <w:pStyle w:val="3"/>
              <w:spacing w:line="600" w:lineRule="exact"/>
              <w:rPr>
                <w:rFonts w:ascii="Times New Roman" w:hAnsi="Times New Roman"/>
              </w:rPr>
            </w:pPr>
          </w:p>
        </w:tc>
        <w:tc>
          <w:tcPr>
            <w:tcW w:w="1914" w:type="pct"/>
            <w:noWrap w:val="0"/>
            <w:vAlign w:val="top"/>
          </w:tcPr>
          <w:p w14:paraId="3860B5AC">
            <w:pPr>
              <w:pStyle w:val="3"/>
              <w:spacing w:line="600" w:lineRule="exact"/>
              <w:rPr>
                <w:rFonts w:ascii="Times New Roman" w:hAnsi="Times New Roman"/>
              </w:rPr>
            </w:pPr>
          </w:p>
        </w:tc>
      </w:tr>
      <w:tr w14:paraId="78A2F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noWrap w:val="0"/>
            <w:vAlign w:val="center"/>
          </w:tcPr>
          <w:p w14:paraId="65D6D410">
            <w:pPr>
              <w:spacing w:line="460" w:lineRule="exact"/>
              <w:jc w:val="center"/>
            </w:pPr>
            <w:r>
              <w:rPr>
                <w:rFonts w:hint="eastAsia"/>
              </w:rPr>
              <w:t>....</w:t>
            </w:r>
          </w:p>
        </w:tc>
        <w:tc>
          <w:tcPr>
            <w:tcW w:w="2143" w:type="pct"/>
            <w:noWrap w:val="0"/>
            <w:vAlign w:val="center"/>
          </w:tcPr>
          <w:p w14:paraId="0508B07B">
            <w:pPr>
              <w:adjustRightInd w:val="0"/>
              <w:snapToGrid w:val="0"/>
              <w:spacing w:line="440" w:lineRule="exact"/>
              <w:jc w:val="center"/>
              <w:rPr>
                <w:rFonts w:ascii="宋体" w:hAnsi="宋体" w:cs="宋体"/>
              </w:rPr>
            </w:pPr>
          </w:p>
        </w:tc>
        <w:tc>
          <w:tcPr>
            <w:tcW w:w="393" w:type="pct"/>
            <w:noWrap w:val="0"/>
            <w:vAlign w:val="top"/>
          </w:tcPr>
          <w:p w14:paraId="0EF2199D">
            <w:pPr>
              <w:pStyle w:val="3"/>
              <w:spacing w:line="600" w:lineRule="exact"/>
              <w:rPr>
                <w:rFonts w:ascii="Times New Roman" w:hAnsi="Times New Roman"/>
              </w:rPr>
            </w:pPr>
          </w:p>
        </w:tc>
        <w:tc>
          <w:tcPr>
            <w:tcW w:w="1914" w:type="pct"/>
            <w:noWrap w:val="0"/>
            <w:vAlign w:val="top"/>
          </w:tcPr>
          <w:p w14:paraId="01A2B39E">
            <w:pPr>
              <w:pStyle w:val="3"/>
              <w:spacing w:line="600" w:lineRule="exact"/>
              <w:rPr>
                <w:rFonts w:ascii="Times New Roman" w:hAnsi="Times New Roman"/>
              </w:rPr>
            </w:pPr>
          </w:p>
        </w:tc>
      </w:tr>
    </w:tbl>
    <w:p w14:paraId="483212DD">
      <w:pPr>
        <w:pStyle w:val="4"/>
        <w:spacing w:after="0" w:line="360" w:lineRule="auto"/>
        <w:contextualSpacing/>
        <w:rPr>
          <w:rFonts w:ascii="宋体" w:hAnsi="宋体"/>
          <w:kern w:val="0"/>
          <w:sz w:val="18"/>
          <w:szCs w:val="18"/>
        </w:rPr>
      </w:pPr>
      <w:r>
        <w:rPr>
          <w:rFonts w:hint="eastAsia" w:ascii="宋体" w:hAnsi="宋体"/>
          <w:kern w:val="0"/>
          <w:sz w:val="18"/>
          <w:szCs w:val="18"/>
        </w:rPr>
        <w:t>注：</w:t>
      </w:r>
    </w:p>
    <w:p w14:paraId="4775DB86">
      <w:pPr>
        <w:pStyle w:val="4"/>
        <w:spacing w:after="0" w:line="360" w:lineRule="auto"/>
        <w:contextualSpacing/>
        <w:rPr>
          <w:rFonts w:ascii="宋体" w:hAnsi="宋体"/>
          <w:kern w:val="0"/>
          <w:sz w:val="18"/>
          <w:szCs w:val="18"/>
        </w:rPr>
      </w:pPr>
      <w:r>
        <w:rPr>
          <w:rFonts w:hint="eastAsia" w:ascii="宋体" w:hAnsi="宋体"/>
          <w:kern w:val="0"/>
          <w:sz w:val="18"/>
          <w:szCs w:val="18"/>
        </w:rPr>
        <w:t>1. 说明：应对照</w:t>
      </w:r>
      <w:r>
        <w:rPr>
          <w:rFonts w:hint="eastAsia" w:ascii="宋体" w:hAnsi="宋体" w:cs="仿宋_GB2312"/>
          <w:sz w:val="18"/>
          <w:szCs w:val="18"/>
        </w:rPr>
        <w:t>询价文件</w:t>
      </w:r>
      <w:r>
        <w:rPr>
          <w:rFonts w:hint="eastAsia" w:ascii="宋体" w:hAnsi="宋体"/>
          <w:kern w:val="0"/>
          <w:sz w:val="18"/>
          <w:szCs w:val="18"/>
        </w:rPr>
        <w:t>的商务要求逐条明确响应，并作出偏离说明。</w:t>
      </w:r>
    </w:p>
    <w:p w14:paraId="7AE98FF9">
      <w:pPr>
        <w:pStyle w:val="6"/>
        <w:spacing w:line="360" w:lineRule="exact"/>
        <w:jc w:val="both"/>
        <w:rPr>
          <w:rFonts w:hint="eastAsia" w:hAnsi="宋体"/>
        </w:rPr>
      </w:pPr>
      <w:r>
        <w:rPr>
          <w:rFonts w:hint="eastAsia" w:ascii="宋体" w:hAnsi="宋体"/>
          <w:kern w:val="0"/>
          <w:sz w:val="18"/>
          <w:szCs w:val="18"/>
        </w:rPr>
        <w:t>2.供应商应根据自身的承诺，对照</w:t>
      </w:r>
      <w:r>
        <w:rPr>
          <w:rFonts w:hint="eastAsia" w:ascii="宋体" w:hAnsi="宋体" w:cs="仿宋_GB2312"/>
          <w:sz w:val="18"/>
          <w:szCs w:val="18"/>
        </w:rPr>
        <w:t>询价文件</w:t>
      </w:r>
      <w:r>
        <w:rPr>
          <w:rFonts w:hint="eastAsia" w:ascii="宋体" w:hAnsi="宋体"/>
          <w:kern w:val="0"/>
          <w:sz w:val="18"/>
          <w:szCs w:val="18"/>
        </w:rPr>
        <w:t>要求在“偏离说明”中注明“正偏离”、“负偏离”或者“无偏离”。</w:t>
      </w:r>
    </w:p>
    <w:p w14:paraId="311BDADC">
      <w:pPr>
        <w:pStyle w:val="6"/>
        <w:spacing w:line="360" w:lineRule="exact"/>
        <w:ind w:firstLine="3885" w:firstLineChars="1850"/>
        <w:jc w:val="right"/>
        <w:rPr>
          <w:rFonts w:hint="eastAsia" w:hAnsi="宋体"/>
        </w:rPr>
      </w:pPr>
    </w:p>
    <w:p w14:paraId="5C098F47">
      <w:pPr>
        <w:pStyle w:val="6"/>
        <w:spacing w:line="360" w:lineRule="exact"/>
        <w:ind w:firstLine="3885" w:firstLineChars="1850"/>
        <w:jc w:val="right"/>
        <w:rPr>
          <w:rFonts w:hint="eastAsia" w:hAnsi="宋体"/>
        </w:rPr>
      </w:pPr>
    </w:p>
    <w:p w14:paraId="5B898168">
      <w:pPr>
        <w:pStyle w:val="6"/>
        <w:spacing w:line="360" w:lineRule="exact"/>
        <w:jc w:val="both"/>
        <w:rPr>
          <w:rFonts w:hint="eastAsia" w:hAnsi="宋体"/>
        </w:rPr>
      </w:pPr>
      <w:r>
        <w:rPr>
          <w:rFonts w:hint="eastAsia" w:hAnsi="宋体"/>
          <w:lang w:val="en-US" w:eastAsia="zh-CN"/>
        </w:rPr>
        <w:t xml:space="preserve">                                                                                        </w:t>
      </w:r>
      <w:r>
        <w:rPr>
          <w:rFonts w:hint="eastAsia" w:hAnsi="宋体"/>
        </w:rPr>
        <w:t xml:space="preserve">供应商名称（公章）： </w:t>
      </w:r>
    </w:p>
    <w:p w14:paraId="22923D3F">
      <w:pPr>
        <w:pStyle w:val="6"/>
        <w:spacing w:line="360" w:lineRule="exact"/>
        <w:ind w:firstLine="3885" w:firstLineChars="1850"/>
        <w:jc w:val="right"/>
        <w:rPr>
          <w:rFonts w:hAnsi="宋体"/>
          <w:u w:val="single"/>
        </w:rPr>
      </w:pPr>
      <w:r>
        <w:rPr>
          <w:rFonts w:hint="eastAsia" w:hAnsi="宋体"/>
        </w:rPr>
        <w:t xml:space="preserve">法定代表人或被授权人（签字）：                   </w:t>
      </w:r>
      <w:r>
        <w:rPr>
          <w:rFonts w:hint="eastAsia" w:hAnsi="宋体"/>
          <w:color w:val="FFFFFF"/>
        </w:rPr>
        <w:t>。</w:t>
      </w:r>
      <w:r>
        <w:rPr>
          <w:rFonts w:hint="eastAsia" w:hAnsi="宋体"/>
          <w:u w:val="single"/>
        </w:rPr>
        <w:t xml:space="preserve">                     </w:t>
      </w:r>
      <w:r>
        <w:rPr>
          <w:rFonts w:hint="eastAsia" w:hAnsi="宋体"/>
        </w:rPr>
        <w:t xml:space="preserve">                                </w:t>
      </w:r>
      <w:r>
        <w:rPr>
          <w:rFonts w:hint="eastAsia" w:hAnsi="宋体"/>
          <w:u w:val="single"/>
        </w:rPr>
        <w:t xml:space="preserve">                           </w:t>
      </w:r>
    </w:p>
    <w:p w14:paraId="495B7E63">
      <w:pPr>
        <w:pStyle w:val="6"/>
        <w:spacing w:line="360" w:lineRule="exact"/>
        <w:ind w:firstLine="4830" w:firstLineChars="2300"/>
        <w:jc w:val="center"/>
      </w:pPr>
      <w:r>
        <w:rPr>
          <w:rFonts w:hint="eastAsia" w:hAnsi="宋体"/>
          <w:lang w:val="en-US" w:eastAsia="zh-CN"/>
        </w:rPr>
        <w:t xml:space="preserve">                  </w:t>
      </w:r>
      <w:r>
        <w:rPr>
          <w:rFonts w:hint="eastAsia" w:ascii="宋体" w:hAnsi="宋体"/>
        </w:rPr>
        <w:t>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 xml:space="preserve">日 </w:t>
      </w:r>
    </w:p>
    <w:p w14:paraId="2A712FF6">
      <w:pPr>
        <w:rPr>
          <w:rFonts w:hint="eastAsia"/>
        </w:rPr>
      </w:pPr>
    </w:p>
    <w:p w14:paraId="54B329F7">
      <w:pPr>
        <w:widowControl/>
        <w:shd w:val="clear" w:color="auto" w:fill="FFFFFF"/>
        <w:jc w:val="left"/>
        <w:rPr>
          <w:rFonts w:hint="eastAsia"/>
          <w:color w:val="000000"/>
          <w:kern w:val="0"/>
          <w:szCs w:val="21"/>
        </w:rPr>
      </w:pPr>
    </w:p>
    <w:sectPr>
      <w:headerReference r:id="rId3" w:type="default"/>
      <w:pgSz w:w="16838" w:h="11906" w:orient="landscape"/>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2010600030101010101"/>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DAF1A">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FC22F7"/>
    <w:multiLevelType w:val="multilevel"/>
    <w:tmpl w:val="3AFC22F7"/>
    <w:lvl w:ilvl="0" w:tentative="0">
      <w:start w:val="1"/>
      <w:numFmt w:val="decimalEnclosedCircle"/>
      <w:lvlText w:val="%1"/>
      <w:lvlJc w:val="left"/>
      <w:pPr>
        <w:ind w:left="360" w:hanging="360"/>
      </w:pPr>
      <w:rPr>
        <w:rFonts w:hint="default" w:cs="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004"/>
    <w:rsid w:val="0000657F"/>
    <w:rsid w:val="000102C6"/>
    <w:rsid w:val="00015D2E"/>
    <w:rsid w:val="00023C28"/>
    <w:rsid w:val="00026273"/>
    <w:rsid w:val="00031708"/>
    <w:rsid w:val="0004231F"/>
    <w:rsid w:val="000501F1"/>
    <w:rsid w:val="0005418F"/>
    <w:rsid w:val="00057363"/>
    <w:rsid w:val="00060ECB"/>
    <w:rsid w:val="00061174"/>
    <w:rsid w:val="00063524"/>
    <w:rsid w:val="00072191"/>
    <w:rsid w:val="00075179"/>
    <w:rsid w:val="00081EAF"/>
    <w:rsid w:val="00082658"/>
    <w:rsid w:val="000A2712"/>
    <w:rsid w:val="000C58B5"/>
    <w:rsid w:val="000E2C46"/>
    <w:rsid w:val="000E7E46"/>
    <w:rsid w:val="000F2683"/>
    <w:rsid w:val="000F5461"/>
    <w:rsid w:val="00100803"/>
    <w:rsid w:val="00103533"/>
    <w:rsid w:val="00103752"/>
    <w:rsid w:val="00107D6F"/>
    <w:rsid w:val="00114784"/>
    <w:rsid w:val="00117531"/>
    <w:rsid w:val="00145C1E"/>
    <w:rsid w:val="001461FE"/>
    <w:rsid w:val="00154880"/>
    <w:rsid w:val="00180CA6"/>
    <w:rsid w:val="001C69FD"/>
    <w:rsid w:val="001D0073"/>
    <w:rsid w:val="001D04FB"/>
    <w:rsid w:val="001D2300"/>
    <w:rsid w:val="001D255C"/>
    <w:rsid w:val="00206203"/>
    <w:rsid w:val="002236A1"/>
    <w:rsid w:val="0025332B"/>
    <w:rsid w:val="00262239"/>
    <w:rsid w:val="00273577"/>
    <w:rsid w:val="0029635C"/>
    <w:rsid w:val="002A53E4"/>
    <w:rsid w:val="002A7AB0"/>
    <w:rsid w:val="002C7421"/>
    <w:rsid w:val="002D1D5D"/>
    <w:rsid w:val="002D5538"/>
    <w:rsid w:val="002E7EA6"/>
    <w:rsid w:val="0030559D"/>
    <w:rsid w:val="00314641"/>
    <w:rsid w:val="003239E7"/>
    <w:rsid w:val="00346162"/>
    <w:rsid w:val="0034767B"/>
    <w:rsid w:val="00350E0C"/>
    <w:rsid w:val="00352317"/>
    <w:rsid w:val="00382130"/>
    <w:rsid w:val="00396293"/>
    <w:rsid w:val="003A3588"/>
    <w:rsid w:val="003B7FC4"/>
    <w:rsid w:val="003C0976"/>
    <w:rsid w:val="003E6338"/>
    <w:rsid w:val="004044CC"/>
    <w:rsid w:val="0040555D"/>
    <w:rsid w:val="004175C9"/>
    <w:rsid w:val="00421845"/>
    <w:rsid w:val="00430096"/>
    <w:rsid w:val="004641D0"/>
    <w:rsid w:val="004712B8"/>
    <w:rsid w:val="00473299"/>
    <w:rsid w:val="004801BC"/>
    <w:rsid w:val="0049428A"/>
    <w:rsid w:val="0049580B"/>
    <w:rsid w:val="00495850"/>
    <w:rsid w:val="00497543"/>
    <w:rsid w:val="004B720F"/>
    <w:rsid w:val="004E0D4E"/>
    <w:rsid w:val="004F0230"/>
    <w:rsid w:val="004F027D"/>
    <w:rsid w:val="00503A45"/>
    <w:rsid w:val="00506DFE"/>
    <w:rsid w:val="005142CF"/>
    <w:rsid w:val="005238B7"/>
    <w:rsid w:val="0053665A"/>
    <w:rsid w:val="005537AB"/>
    <w:rsid w:val="00557B09"/>
    <w:rsid w:val="00563F5A"/>
    <w:rsid w:val="0057124D"/>
    <w:rsid w:val="00581C61"/>
    <w:rsid w:val="005923B1"/>
    <w:rsid w:val="00595BAA"/>
    <w:rsid w:val="005B17F9"/>
    <w:rsid w:val="005B4880"/>
    <w:rsid w:val="005B7640"/>
    <w:rsid w:val="005C0226"/>
    <w:rsid w:val="005C0C24"/>
    <w:rsid w:val="005E0279"/>
    <w:rsid w:val="005E4020"/>
    <w:rsid w:val="005F5D0F"/>
    <w:rsid w:val="005F7206"/>
    <w:rsid w:val="00600256"/>
    <w:rsid w:val="00602B0A"/>
    <w:rsid w:val="00610550"/>
    <w:rsid w:val="00613D84"/>
    <w:rsid w:val="00617870"/>
    <w:rsid w:val="00622597"/>
    <w:rsid w:val="006346A6"/>
    <w:rsid w:val="006460D2"/>
    <w:rsid w:val="00655B05"/>
    <w:rsid w:val="006825FC"/>
    <w:rsid w:val="00694733"/>
    <w:rsid w:val="006B68E5"/>
    <w:rsid w:val="006D312B"/>
    <w:rsid w:val="006D5D7B"/>
    <w:rsid w:val="00702314"/>
    <w:rsid w:val="00702C78"/>
    <w:rsid w:val="007208A7"/>
    <w:rsid w:val="007264C9"/>
    <w:rsid w:val="0074153B"/>
    <w:rsid w:val="00746640"/>
    <w:rsid w:val="00773640"/>
    <w:rsid w:val="00776DAF"/>
    <w:rsid w:val="00785786"/>
    <w:rsid w:val="007A4C9E"/>
    <w:rsid w:val="007A5562"/>
    <w:rsid w:val="007C3EEB"/>
    <w:rsid w:val="007F4C59"/>
    <w:rsid w:val="00801525"/>
    <w:rsid w:val="00807CC0"/>
    <w:rsid w:val="00817D46"/>
    <w:rsid w:val="008227BD"/>
    <w:rsid w:val="0082793B"/>
    <w:rsid w:val="00846A31"/>
    <w:rsid w:val="0086123F"/>
    <w:rsid w:val="008678AA"/>
    <w:rsid w:val="00877079"/>
    <w:rsid w:val="008855CD"/>
    <w:rsid w:val="0089198D"/>
    <w:rsid w:val="008A337E"/>
    <w:rsid w:val="008A3654"/>
    <w:rsid w:val="008B1F78"/>
    <w:rsid w:val="008B2AA4"/>
    <w:rsid w:val="008B454B"/>
    <w:rsid w:val="008E5438"/>
    <w:rsid w:val="0092301F"/>
    <w:rsid w:val="0092419D"/>
    <w:rsid w:val="009419C6"/>
    <w:rsid w:val="00951560"/>
    <w:rsid w:val="00957692"/>
    <w:rsid w:val="009659DF"/>
    <w:rsid w:val="00980342"/>
    <w:rsid w:val="00984719"/>
    <w:rsid w:val="00991461"/>
    <w:rsid w:val="009A6F90"/>
    <w:rsid w:val="009C5EB2"/>
    <w:rsid w:val="009E4187"/>
    <w:rsid w:val="00A12940"/>
    <w:rsid w:val="00A213BC"/>
    <w:rsid w:val="00A22E8F"/>
    <w:rsid w:val="00A35F40"/>
    <w:rsid w:val="00A44397"/>
    <w:rsid w:val="00A66A36"/>
    <w:rsid w:val="00A70618"/>
    <w:rsid w:val="00A863DD"/>
    <w:rsid w:val="00A954B5"/>
    <w:rsid w:val="00A9619F"/>
    <w:rsid w:val="00AA4004"/>
    <w:rsid w:val="00AB0816"/>
    <w:rsid w:val="00AC08FB"/>
    <w:rsid w:val="00AC3B8B"/>
    <w:rsid w:val="00AC51FF"/>
    <w:rsid w:val="00AD02D2"/>
    <w:rsid w:val="00AD2F29"/>
    <w:rsid w:val="00AD3C2E"/>
    <w:rsid w:val="00AD6558"/>
    <w:rsid w:val="00AE5054"/>
    <w:rsid w:val="00AF0E96"/>
    <w:rsid w:val="00AF3B92"/>
    <w:rsid w:val="00B05048"/>
    <w:rsid w:val="00B220B6"/>
    <w:rsid w:val="00B2414E"/>
    <w:rsid w:val="00B34BC5"/>
    <w:rsid w:val="00B61A38"/>
    <w:rsid w:val="00B709EC"/>
    <w:rsid w:val="00B85E66"/>
    <w:rsid w:val="00B91394"/>
    <w:rsid w:val="00B943F2"/>
    <w:rsid w:val="00BB517E"/>
    <w:rsid w:val="00BC681B"/>
    <w:rsid w:val="00BC6D3C"/>
    <w:rsid w:val="00BC6FA0"/>
    <w:rsid w:val="00BC77C8"/>
    <w:rsid w:val="00BD08F6"/>
    <w:rsid w:val="00BD42ED"/>
    <w:rsid w:val="00BF325A"/>
    <w:rsid w:val="00BF4C9E"/>
    <w:rsid w:val="00C12380"/>
    <w:rsid w:val="00C16692"/>
    <w:rsid w:val="00C2342A"/>
    <w:rsid w:val="00C2620B"/>
    <w:rsid w:val="00C26B09"/>
    <w:rsid w:val="00C33395"/>
    <w:rsid w:val="00C42BB8"/>
    <w:rsid w:val="00C510B3"/>
    <w:rsid w:val="00C926CE"/>
    <w:rsid w:val="00C94FF2"/>
    <w:rsid w:val="00CC209B"/>
    <w:rsid w:val="00CE4BC0"/>
    <w:rsid w:val="00D032F8"/>
    <w:rsid w:val="00D25AFF"/>
    <w:rsid w:val="00D40A28"/>
    <w:rsid w:val="00D45989"/>
    <w:rsid w:val="00D607FF"/>
    <w:rsid w:val="00D75BEF"/>
    <w:rsid w:val="00D97DF3"/>
    <w:rsid w:val="00DA135D"/>
    <w:rsid w:val="00DA2D86"/>
    <w:rsid w:val="00DB2915"/>
    <w:rsid w:val="00DB4E6B"/>
    <w:rsid w:val="00DB7F4D"/>
    <w:rsid w:val="00DD4D6A"/>
    <w:rsid w:val="00DD6EEE"/>
    <w:rsid w:val="00E012E8"/>
    <w:rsid w:val="00E1694D"/>
    <w:rsid w:val="00E340B0"/>
    <w:rsid w:val="00E36C38"/>
    <w:rsid w:val="00E54427"/>
    <w:rsid w:val="00E56CBC"/>
    <w:rsid w:val="00E71B23"/>
    <w:rsid w:val="00E73972"/>
    <w:rsid w:val="00E81F90"/>
    <w:rsid w:val="00E86202"/>
    <w:rsid w:val="00E95F44"/>
    <w:rsid w:val="00EC07F8"/>
    <w:rsid w:val="00EC0EB6"/>
    <w:rsid w:val="00EE102D"/>
    <w:rsid w:val="00EF5C9B"/>
    <w:rsid w:val="00F019F6"/>
    <w:rsid w:val="00F027C2"/>
    <w:rsid w:val="00F23ED6"/>
    <w:rsid w:val="00F27AE8"/>
    <w:rsid w:val="00F34ECF"/>
    <w:rsid w:val="00F42469"/>
    <w:rsid w:val="00F4463F"/>
    <w:rsid w:val="00F87839"/>
    <w:rsid w:val="00F9338E"/>
    <w:rsid w:val="00F934BD"/>
    <w:rsid w:val="00FA0322"/>
    <w:rsid w:val="00FA2814"/>
    <w:rsid w:val="00FA49D9"/>
    <w:rsid w:val="00FE107B"/>
    <w:rsid w:val="00FE13D0"/>
    <w:rsid w:val="00FE520A"/>
    <w:rsid w:val="00FE73B9"/>
    <w:rsid w:val="01097D2F"/>
    <w:rsid w:val="014F778E"/>
    <w:rsid w:val="035057C4"/>
    <w:rsid w:val="08CC1310"/>
    <w:rsid w:val="0C5B6928"/>
    <w:rsid w:val="0CCB11FC"/>
    <w:rsid w:val="0FDA5404"/>
    <w:rsid w:val="12A434C7"/>
    <w:rsid w:val="153220D4"/>
    <w:rsid w:val="22D35549"/>
    <w:rsid w:val="23396D73"/>
    <w:rsid w:val="265005E2"/>
    <w:rsid w:val="2C6170A5"/>
    <w:rsid w:val="2C882DCC"/>
    <w:rsid w:val="30616EE6"/>
    <w:rsid w:val="33A51F6D"/>
    <w:rsid w:val="33B466E1"/>
    <w:rsid w:val="350E7D79"/>
    <w:rsid w:val="36C73DF2"/>
    <w:rsid w:val="39FF2A65"/>
    <w:rsid w:val="3A61177C"/>
    <w:rsid w:val="3A65563B"/>
    <w:rsid w:val="411C0175"/>
    <w:rsid w:val="43E265FF"/>
    <w:rsid w:val="448C05DF"/>
    <w:rsid w:val="45387C9D"/>
    <w:rsid w:val="46252A99"/>
    <w:rsid w:val="467D0B27"/>
    <w:rsid w:val="476D3F2F"/>
    <w:rsid w:val="49552764"/>
    <w:rsid w:val="54CD3C6B"/>
    <w:rsid w:val="572253C2"/>
    <w:rsid w:val="646B47C6"/>
    <w:rsid w:val="656049EB"/>
    <w:rsid w:val="68955405"/>
    <w:rsid w:val="6A3C5AE8"/>
    <w:rsid w:val="6A973B65"/>
    <w:rsid w:val="6ABE6E95"/>
    <w:rsid w:val="6D5E0131"/>
    <w:rsid w:val="6DB4611F"/>
    <w:rsid w:val="6FF4307F"/>
    <w:rsid w:val="70FC59C2"/>
    <w:rsid w:val="720D02A5"/>
    <w:rsid w:val="732D52E6"/>
    <w:rsid w:val="762E7E37"/>
    <w:rsid w:val="79461499"/>
    <w:rsid w:val="796C04E5"/>
    <w:rsid w:val="7C8926D2"/>
    <w:rsid w:val="7CB83C7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unhideWhenUsed/>
    <w:qFormat/>
    <w:uiPriority w:val="9"/>
    <w:pPr>
      <w:keepNext/>
      <w:keepLines/>
      <w:spacing w:before="80" w:after="40"/>
      <w:outlineLvl w:val="3"/>
    </w:pPr>
    <w:rPr>
      <w:rFonts w:ascii="Calibri" w:hAnsi="Calibri" w:eastAsia="宋体" w:cs="Times New Roman"/>
      <w:color w:val="366091"/>
      <w:sz w:val="28"/>
      <w:szCs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rPr>
      <w:rFonts w:ascii="Calibri" w:hAnsi="Calibri" w:cs="Times New Roman"/>
      <w:szCs w:val="22"/>
    </w:rPr>
  </w:style>
  <w:style w:type="paragraph" w:styleId="4">
    <w:name w:val="Body Text 3"/>
    <w:basedOn w:val="1"/>
    <w:unhideWhenUsed/>
    <w:qFormat/>
    <w:uiPriority w:val="99"/>
    <w:pPr>
      <w:spacing w:before="100" w:beforeAutospacing="1" w:after="120"/>
    </w:pPr>
    <w:rPr>
      <w:sz w:val="16"/>
      <w:szCs w:val="16"/>
    </w:rPr>
  </w:style>
  <w:style w:type="paragraph" w:styleId="5">
    <w:name w:val="Body Text Indent"/>
    <w:basedOn w:val="1"/>
    <w:unhideWhenUsed/>
    <w:qFormat/>
    <w:uiPriority w:val="99"/>
    <w:pPr>
      <w:ind w:firstLine="830" w:firstLineChars="352"/>
    </w:pPr>
    <w:rPr>
      <w:rFonts w:ascii="仿宋_GB2312"/>
      <w:sz w:val="32"/>
      <w:szCs w:val="32"/>
    </w:rPr>
  </w:style>
  <w:style w:type="paragraph" w:styleId="6">
    <w:name w:val="Plain Text"/>
    <w:basedOn w:val="1"/>
    <w:next w:val="2"/>
    <w:qFormat/>
    <w:uiPriority w:val="0"/>
    <w:rPr>
      <w:rFonts w:ascii="宋体" w:hAnsi="Courier New" w:cs="Courier New"/>
    </w:r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qFormat/>
    <w:uiPriority w:val="0"/>
    <w:rPr>
      <w:color w:val="0000FF"/>
      <w:u w:val="single"/>
    </w:rPr>
  </w:style>
  <w:style w:type="paragraph" w:styleId="15">
    <w:name w:val="List Paragraph"/>
    <w:basedOn w:val="1"/>
    <w:qFormat/>
    <w:uiPriority w:val="34"/>
    <w:pPr>
      <w:ind w:left="720"/>
      <w:contextualSpacing/>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7</Pages>
  <Words>2445</Words>
  <Characters>3424</Characters>
  <Lines>5</Lines>
  <Paragraphs>1</Paragraphs>
  <TotalTime>0</TotalTime>
  <ScaleCrop>false</ScaleCrop>
  <LinksUpToDate>false</LinksUpToDate>
  <CharactersWithSpaces>3624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2021-06-18T08:37:00Z</dcterms:created>
  <dc:creator>LSK</dc:creator>
  <dc:description>Shankar's Birthday falls on 25th July.  Don't Forget to wish him</dc:description>
  <cp:keywords>Birthday</cp:keywords>
  <cp:lastModifiedBy>yc</cp:lastModifiedBy>
  <cp:lastPrinted>2026-06-09T08:46:00Z</cp:lastPrinted>
  <dcterms:modified xsi:type="dcterms:W3CDTF">2026-06-29T03:54:09Z</dcterms:modified>
  <dc:subject>Birthday</dc:subject>
  <dc:title>Are You suprised ?</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A322961ABA0D40CF83370DBBB941CDF3_13</vt:lpwstr>
  </property>
  <property fmtid="{D5CDD505-2E9C-101B-9397-08002B2CF9AE}" pid="4" name="KSOTemplateDocerSaveRecord">
    <vt:lpwstr>eyJoZGlkIjoiODM3NWFiMWVjOTZjNTc4MGNjZDYyZTBjYjQ1NmI3ZDEiLCJ1c2VySWQiOiIzNjEwMzM5MDcifQ==</vt:lpwstr>
  </property>
</Properties>
</file>